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4E" w:rsidRDefault="00ED554E" w:rsidP="00ED554E">
      <w:pPr>
        <w:pStyle w:val="Default"/>
      </w:pPr>
    </w:p>
    <w:p w:rsidR="00ED554E" w:rsidRDefault="00ED554E" w:rsidP="00ED554E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NG/</w:t>
      </w:r>
      <w:r w:rsidR="00B45B6E">
        <w:rPr>
          <w:b/>
          <w:bCs/>
          <w:sz w:val="22"/>
          <w:szCs w:val="22"/>
        </w:rPr>
        <w:t>1746</w:t>
      </w:r>
      <w:r>
        <w:rPr>
          <w:b/>
          <w:bCs/>
          <w:sz w:val="22"/>
          <w:szCs w:val="22"/>
        </w:rPr>
        <w:t>/2021</w:t>
      </w:r>
    </w:p>
    <w:p w:rsidR="00ED554E" w:rsidRDefault="00ED554E" w:rsidP="00ED5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Dodatek č. 1</w:t>
      </w:r>
    </w:p>
    <w:p w:rsidR="00ED554E" w:rsidRDefault="00ED554E" w:rsidP="00ED554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ke smlouvě</w:t>
      </w:r>
      <w:r w:rsidR="00D2323D">
        <w:rPr>
          <w:sz w:val="22"/>
          <w:szCs w:val="22"/>
        </w:rPr>
        <w:t xml:space="preserve"> o dílo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NG/1203/2021</w:t>
      </w:r>
    </w:p>
    <w:p w:rsidR="00ED554E" w:rsidRDefault="00ED554E" w:rsidP="00ED554E">
      <w:pPr>
        <w:pStyle w:val="Default"/>
        <w:rPr>
          <w:b/>
          <w:bCs/>
          <w:sz w:val="22"/>
          <w:szCs w:val="22"/>
        </w:rPr>
      </w:pPr>
    </w:p>
    <w:p w:rsidR="00ED554E" w:rsidRDefault="00ED554E" w:rsidP="00ED554E">
      <w:pPr>
        <w:pStyle w:val="Default"/>
        <w:rPr>
          <w:b/>
          <w:bCs/>
          <w:sz w:val="22"/>
          <w:szCs w:val="22"/>
        </w:rPr>
      </w:pPr>
    </w:p>
    <w:p w:rsidR="00ED554E" w:rsidRDefault="00ED554E" w:rsidP="00ED55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Národní galerie v Praze </w:t>
      </w:r>
    </w:p>
    <w:p w:rsidR="00ED554E" w:rsidRDefault="00ED554E" w:rsidP="00ED5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8C348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>
        <w:rPr>
          <w:sz w:val="22"/>
          <w:szCs w:val="22"/>
        </w:rPr>
        <w:t xml:space="preserve">Staroměstské nám. 606/12, 110 15 Praha 1 </w:t>
      </w:r>
    </w:p>
    <w:p w:rsidR="00ED554E" w:rsidRDefault="008C3484" w:rsidP="00ED5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ED554E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554E">
        <w:rPr>
          <w:sz w:val="22"/>
          <w:szCs w:val="22"/>
        </w:rPr>
        <w:t xml:space="preserve">Alicja Knast, generální ředitelka </w:t>
      </w:r>
    </w:p>
    <w:p w:rsidR="008C3484" w:rsidRDefault="00ED554E" w:rsidP="00ED5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  <w:t>00023281</w:t>
      </w:r>
      <w:r>
        <w:rPr>
          <w:sz w:val="22"/>
          <w:szCs w:val="22"/>
        </w:rPr>
        <w:t xml:space="preserve"> </w:t>
      </w:r>
    </w:p>
    <w:p w:rsidR="00ED554E" w:rsidRDefault="00ED554E" w:rsidP="00ED5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>
        <w:rPr>
          <w:sz w:val="22"/>
          <w:szCs w:val="22"/>
        </w:rPr>
        <w:t xml:space="preserve">CZ00023281 </w:t>
      </w:r>
    </w:p>
    <w:p w:rsidR="008C3484" w:rsidRDefault="00ED554E" w:rsidP="00ED5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>
        <w:rPr>
          <w:sz w:val="22"/>
          <w:szCs w:val="22"/>
        </w:rPr>
        <w:t>Č</w:t>
      </w:r>
      <w:r w:rsidR="008C3484">
        <w:rPr>
          <w:sz w:val="22"/>
          <w:szCs w:val="22"/>
        </w:rPr>
        <w:t>NB</w:t>
      </w:r>
      <w:r>
        <w:rPr>
          <w:sz w:val="22"/>
          <w:szCs w:val="22"/>
        </w:rPr>
        <w:t xml:space="preserve"> </w:t>
      </w:r>
    </w:p>
    <w:p w:rsidR="00ED554E" w:rsidRDefault="00ED554E" w:rsidP="00ED5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Číslo účtu</w:t>
      </w:r>
      <w:r w:rsidR="008C348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 w:rsidR="008C3484">
        <w:rPr>
          <w:sz w:val="22"/>
          <w:szCs w:val="22"/>
        </w:rPr>
        <w:tab/>
      </w:r>
      <w:r>
        <w:rPr>
          <w:sz w:val="22"/>
          <w:szCs w:val="22"/>
        </w:rPr>
        <w:t>05000</w:t>
      </w:r>
      <w:r w:rsidR="00B45B6E">
        <w:rPr>
          <w:sz w:val="22"/>
          <w:szCs w:val="22"/>
        </w:rPr>
        <w:t>8</w:t>
      </w:r>
      <w:r>
        <w:rPr>
          <w:sz w:val="22"/>
          <w:szCs w:val="22"/>
        </w:rPr>
        <w:t xml:space="preserve">-0008839011/0710 </w:t>
      </w:r>
    </w:p>
    <w:p w:rsidR="00ED554E" w:rsidRDefault="00ED554E" w:rsidP="00ED554E">
      <w:pPr>
        <w:pStyle w:val="Default"/>
        <w:rPr>
          <w:sz w:val="22"/>
          <w:szCs w:val="22"/>
        </w:rPr>
      </w:pPr>
    </w:p>
    <w:p w:rsidR="00ED554E" w:rsidRDefault="00ED554E" w:rsidP="00ED55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objednatel“</w:t>
      </w:r>
      <w:r>
        <w:rPr>
          <w:sz w:val="22"/>
          <w:szCs w:val="22"/>
        </w:rPr>
        <w:t xml:space="preserve">) </w:t>
      </w:r>
    </w:p>
    <w:p w:rsidR="00ED554E" w:rsidRDefault="00ED554E" w:rsidP="00ED554E">
      <w:pPr>
        <w:pStyle w:val="Default"/>
        <w:rPr>
          <w:b/>
          <w:bCs/>
          <w:sz w:val="22"/>
          <w:szCs w:val="22"/>
        </w:rPr>
      </w:pPr>
    </w:p>
    <w:p w:rsidR="00ED554E" w:rsidRDefault="00ED554E" w:rsidP="00ED554E">
      <w:pPr>
        <w:pStyle w:val="Default"/>
        <w:rPr>
          <w:b/>
          <w:bCs/>
          <w:sz w:val="22"/>
          <w:szCs w:val="22"/>
        </w:rPr>
      </w:pPr>
    </w:p>
    <w:p w:rsidR="00ED554E" w:rsidRDefault="00ED554E" w:rsidP="00ED554E">
      <w:pPr>
        <w:pStyle w:val="Default"/>
        <w:rPr>
          <w:b/>
          <w:bCs/>
          <w:sz w:val="22"/>
          <w:szCs w:val="22"/>
        </w:rPr>
      </w:pPr>
    </w:p>
    <w:p w:rsidR="00ED554E" w:rsidRPr="00ED554E" w:rsidRDefault="00ED554E" w:rsidP="00ED554E">
      <w:pPr>
        <w:widowControl/>
        <w:jc w:val="both"/>
        <w:rPr>
          <w:rFonts w:ascii="Arial" w:hAnsi="Arial" w:cs="Arial"/>
        </w:rPr>
      </w:pPr>
      <w:r w:rsidRPr="00ED554E">
        <w:rPr>
          <w:rFonts w:ascii="Arial" w:hAnsi="Arial" w:cs="Arial"/>
          <w:b/>
          <w:sz w:val="22"/>
          <w:szCs w:val="22"/>
        </w:rPr>
        <w:t>VETAMBER s.r.o.</w:t>
      </w:r>
    </w:p>
    <w:p w:rsidR="00ED554E" w:rsidRPr="00ED554E" w:rsidRDefault="00ED554E" w:rsidP="00ED554E">
      <w:pPr>
        <w:pStyle w:val="Nadpis2"/>
        <w:keepLines w:val="0"/>
        <w:widowControl/>
        <w:numPr>
          <w:ilvl w:val="1"/>
          <w:numId w:val="1"/>
        </w:numPr>
        <w:tabs>
          <w:tab w:val="num" w:pos="0"/>
        </w:tabs>
        <w:overflowPunct/>
        <w:autoSpaceDE/>
        <w:spacing w:before="0"/>
        <w:ind w:left="283" w:hanging="283"/>
        <w:jc w:val="both"/>
        <w:rPr>
          <w:rFonts w:ascii="Arial" w:hAnsi="Arial" w:cs="Arial"/>
          <w:color w:val="auto"/>
        </w:rPr>
      </w:pPr>
      <w:r w:rsidRPr="00ED554E">
        <w:rPr>
          <w:rFonts w:ascii="Arial" w:hAnsi="Arial" w:cs="Arial"/>
          <w:color w:val="auto"/>
          <w:sz w:val="22"/>
          <w:szCs w:val="22"/>
        </w:rPr>
        <w:t>se sídlem:</w:t>
      </w:r>
      <w:r w:rsidRPr="00ED554E">
        <w:rPr>
          <w:rFonts w:ascii="Arial" w:hAnsi="Arial" w:cs="Arial"/>
          <w:color w:val="auto"/>
          <w:sz w:val="22"/>
          <w:szCs w:val="22"/>
        </w:rPr>
        <w:tab/>
      </w:r>
      <w:r w:rsidRPr="00ED554E">
        <w:rPr>
          <w:rFonts w:ascii="Arial" w:hAnsi="Arial" w:cs="Arial"/>
          <w:color w:val="auto"/>
          <w:sz w:val="22"/>
          <w:szCs w:val="22"/>
        </w:rPr>
        <w:tab/>
      </w:r>
      <w:r w:rsidRPr="00ED554E">
        <w:rPr>
          <w:rFonts w:ascii="Arial" w:hAnsi="Arial" w:cs="Arial"/>
          <w:color w:val="auto"/>
          <w:sz w:val="22"/>
          <w:szCs w:val="22"/>
        </w:rPr>
        <w:tab/>
      </w:r>
      <w:r w:rsidRPr="00ED554E">
        <w:rPr>
          <w:rFonts w:ascii="Arial" w:hAnsi="Arial" w:cs="Arial"/>
          <w:color w:val="auto"/>
          <w:sz w:val="22"/>
          <w:szCs w:val="22"/>
        </w:rPr>
        <w:tab/>
        <w:t>Prosluněná 558/7, 152 00 Praha 5</w:t>
      </w:r>
      <w:r w:rsidRPr="00ED554E">
        <w:rPr>
          <w:rFonts w:ascii="Arial" w:hAnsi="Arial" w:cs="Arial"/>
          <w:color w:val="auto"/>
          <w:sz w:val="22"/>
          <w:szCs w:val="22"/>
        </w:rPr>
        <w:tab/>
      </w:r>
      <w:r w:rsidRPr="00ED554E">
        <w:rPr>
          <w:rFonts w:ascii="Arial" w:hAnsi="Arial" w:cs="Arial"/>
          <w:color w:val="auto"/>
          <w:sz w:val="22"/>
          <w:szCs w:val="22"/>
        </w:rPr>
        <w:tab/>
      </w:r>
      <w:r w:rsidRPr="00ED554E">
        <w:rPr>
          <w:rFonts w:ascii="Arial" w:hAnsi="Arial" w:cs="Arial"/>
          <w:color w:val="auto"/>
          <w:sz w:val="22"/>
          <w:szCs w:val="22"/>
        </w:rPr>
        <w:tab/>
      </w:r>
    </w:p>
    <w:p w:rsidR="00ED554E" w:rsidRPr="00D67B3C" w:rsidRDefault="00ED554E" w:rsidP="00ED554E">
      <w:pPr>
        <w:rPr>
          <w:rFonts w:ascii="Arial" w:hAnsi="Arial" w:cs="Arial"/>
          <w:sz w:val="22"/>
          <w:szCs w:val="22"/>
        </w:rPr>
      </w:pPr>
      <w:r w:rsidRPr="00ED554E">
        <w:rPr>
          <w:rFonts w:ascii="Arial" w:hAnsi="Arial" w:cs="Arial"/>
          <w:sz w:val="22"/>
          <w:szCs w:val="22"/>
        </w:rPr>
        <w:t xml:space="preserve">zastoupena: </w:t>
      </w:r>
      <w:r w:rsidRPr="00ED554E">
        <w:rPr>
          <w:rFonts w:ascii="Arial" w:hAnsi="Arial" w:cs="Arial"/>
          <w:sz w:val="22"/>
          <w:szCs w:val="22"/>
        </w:rPr>
        <w:tab/>
      </w:r>
      <w:r w:rsidRPr="00ED554E">
        <w:rPr>
          <w:rFonts w:ascii="Arial" w:hAnsi="Arial" w:cs="Arial"/>
          <w:sz w:val="22"/>
          <w:szCs w:val="22"/>
        </w:rPr>
        <w:tab/>
      </w:r>
      <w:r w:rsidRPr="00ED554E">
        <w:rPr>
          <w:rFonts w:ascii="Arial" w:hAnsi="Arial" w:cs="Arial"/>
          <w:sz w:val="22"/>
          <w:szCs w:val="22"/>
        </w:rPr>
        <w:tab/>
      </w:r>
      <w:r w:rsidRPr="00ED554E">
        <w:rPr>
          <w:rFonts w:ascii="Arial" w:hAnsi="Arial" w:cs="Arial"/>
          <w:sz w:val="22"/>
          <w:szCs w:val="22"/>
        </w:rPr>
        <w:tab/>
        <w:t>Tomáš Veber - statutární zástupce, jednatel</w:t>
      </w:r>
      <w:r w:rsidRPr="00ED554E">
        <w:rPr>
          <w:rFonts w:ascii="Arial" w:hAnsi="Arial" w:cs="Arial"/>
          <w:sz w:val="22"/>
          <w:szCs w:val="22"/>
        </w:rPr>
        <w:tab/>
      </w:r>
      <w:r w:rsidRPr="00ED554E">
        <w:rPr>
          <w:rFonts w:ascii="Arial" w:hAnsi="Arial" w:cs="Arial"/>
          <w:sz w:val="22"/>
          <w:szCs w:val="22"/>
        </w:rPr>
        <w:tab/>
      </w:r>
    </w:p>
    <w:p w:rsidR="00ED554E" w:rsidRPr="00ED554E" w:rsidRDefault="00D67B3C" w:rsidP="000D6C46">
      <w:pPr>
        <w:pStyle w:val="Nadpis6"/>
        <w:tabs>
          <w:tab w:val="clear" w:pos="0"/>
        </w:tabs>
        <w:ind w:left="-436" w:firstLine="436"/>
        <w:rPr>
          <w:rFonts w:ascii="Arial" w:hAnsi="Arial" w:cs="Arial"/>
        </w:rPr>
      </w:pPr>
      <w:r>
        <w:rPr>
          <w:rFonts w:ascii="Arial" w:hAnsi="Arial" w:cs="Arial"/>
          <w:b w:val="0"/>
          <w:szCs w:val="22"/>
        </w:rPr>
        <w:t>I</w:t>
      </w:r>
      <w:r>
        <w:rPr>
          <w:rFonts w:ascii="Arial" w:hAnsi="Arial" w:cs="Arial"/>
          <w:b w:val="0"/>
          <w:szCs w:val="22"/>
          <w:lang w:val="cs-CZ"/>
        </w:rPr>
        <w:t>Č:</w:t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  <w:r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  <w:lang w:val="cs-CZ"/>
        </w:rPr>
        <w:t>26447541</w:t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</w:p>
    <w:p w:rsidR="00ED554E" w:rsidRPr="00ED554E" w:rsidRDefault="00D67B3C" w:rsidP="000D6C46">
      <w:pPr>
        <w:pStyle w:val="Nadpis6"/>
        <w:tabs>
          <w:tab w:val="clear" w:pos="0"/>
        </w:tabs>
        <w:rPr>
          <w:rFonts w:ascii="Arial" w:hAnsi="Arial" w:cs="Arial"/>
        </w:rPr>
      </w:pPr>
      <w:r>
        <w:rPr>
          <w:rFonts w:ascii="Arial" w:hAnsi="Arial" w:cs="Arial"/>
          <w:b w:val="0"/>
          <w:szCs w:val="22"/>
        </w:rPr>
        <w:t>DI</w:t>
      </w:r>
      <w:r>
        <w:rPr>
          <w:rFonts w:ascii="Arial" w:hAnsi="Arial" w:cs="Arial"/>
          <w:b w:val="0"/>
          <w:szCs w:val="22"/>
          <w:lang w:val="cs-CZ"/>
        </w:rPr>
        <w:t>Č:</w:t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</w:rPr>
        <w:tab/>
      </w:r>
      <w:r w:rsidR="00ED554E" w:rsidRPr="00ED554E">
        <w:rPr>
          <w:rFonts w:ascii="Arial" w:hAnsi="Arial" w:cs="Arial"/>
          <w:b w:val="0"/>
          <w:szCs w:val="22"/>
          <w:lang w:val="cs-CZ"/>
        </w:rPr>
        <w:t>CZ26447541</w:t>
      </w:r>
    </w:p>
    <w:p w:rsidR="00ED554E" w:rsidRPr="008C3484" w:rsidRDefault="00ED554E" w:rsidP="008C3484">
      <w:pPr>
        <w:pStyle w:val="Nadpis6"/>
        <w:tabs>
          <w:tab w:val="clear" w:pos="0"/>
        </w:tabs>
        <w:rPr>
          <w:rFonts w:ascii="Arial" w:hAnsi="Arial" w:cs="Arial"/>
          <w:b w:val="0"/>
          <w:bCs/>
        </w:rPr>
      </w:pPr>
      <w:r w:rsidRPr="008C3484">
        <w:rPr>
          <w:rFonts w:ascii="Arial" w:hAnsi="Arial" w:cs="Arial"/>
          <w:b w:val="0"/>
          <w:bCs/>
          <w:szCs w:val="22"/>
        </w:rPr>
        <w:t>Z</w:t>
      </w:r>
      <w:r w:rsidR="000D6C46">
        <w:rPr>
          <w:rFonts w:ascii="Arial" w:hAnsi="Arial" w:cs="Arial"/>
          <w:b w:val="0"/>
          <w:bCs/>
          <w:szCs w:val="22"/>
          <w:lang w:val="cs-CZ"/>
        </w:rPr>
        <w:t>a</w:t>
      </w:r>
      <w:r w:rsidRPr="008C3484">
        <w:rPr>
          <w:rFonts w:ascii="Arial" w:hAnsi="Arial" w:cs="Arial"/>
          <w:b w:val="0"/>
          <w:bCs/>
          <w:szCs w:val="22"/>
        </w:rPr>
        <w:t>psaná v obch. rejstříku vedeném:</w:t>
      </w:r>
      <w:r w:rsidRPr="008C3484">
        <w:rPr>
          <w:rFonts w:ascii="Arial" w:hAnsi="Arial" w:cs="Arial"/>
          <w:b w:val="0"/>
          <w:bCs/>
          <w:szCs w:val="22"/>
          <w:lang w:val="cs-CZ"/>
        </w:rPr>
        <w:t xml:space="preserve"> </w:t>
      </w:r>
      <w:r w:rsidRPr="008C3484">
        <w:rPr>
          <w:rFonts w:ascii="Arial" w:hAnsi="Arial" w:cs="Arial"/>
          <w:b w:val="0"/>
          <w:bCs/>
        </w:rPr>
        <w:t>Městským soudem pro Prahu 1</w:t>
      </w:r>
      <w:r w:rsidRPr="008C3484">
        <w:rPr>
          <w:rFonts w:ascii="Arial" w:hAnsi="Arial" w:cs="Arial"/>
          <w:b w:val="0"/>
          <w:bCs/>
          <w:lang w:val="cs-CZ"/>
        </w:rPr>
        <w:t>,</w:t>
      </w:r>
      <w:r w:rsidRPr="008C3484">
        <w:rPr>
          <w:rFonts w:ascii="Arial" w:hAnsi="Arial" w:cs="Arial"/>
          <w:b w:val="0"/>
          <w:bCs/>
        </w:rPr>
        <w:t xml:space="preserve"> oddíl </w:t>
      </w:r>
      <w:r w:rsidRPr="008C3484">
        <w:rPr>
          <w:rFonts w:ascii="Arial" w:hAnsi="Arial" w:cs="Arial"/>
          <w:b w:val="0"/>
          <w:bCs/>
          <w:lang w:val="cs-CZ"/>
        </w:rPr>
        <w:t>C</w:t>
      </w:r>
      <w:r w:rsidRPr="008C3484">
        <w:rPr>
          <w:rFonts w:ascii="Arial" w:hAnsi="Arial" w:cs="Arial"/>
          <w:b w:val="0"/>
          <w:bCs/>
        </w:rPr>
        <w:t>, vložce číslo 82861</w:t>
      </w:r>
    </w:p>
    <w:p w:rsidR="00ED554E" w:rsidRPr="00ED554E" w:rsidRDefault="00ED554E" w:rsidP="00ED554E">
      <w:pPr>
        <w:widowControl/>
        <w:jc w:val="both"/>
        <w:rPr>
          <w:rFonts w:ascii="Arial" w:hAnsi="Arial" w:cs="Arial"/>
        </w:rPr>
      </w:pPr>
      <w:r w:rsidRPr="00ED554E">
        <w:rPr>
          <w:rFonts w:ascii="Arial" w:hAnsi="Arial" w:cs="Arial"/>
          <w:sz w:val="22"/>
          <w:szCs w:val="22"/>
        </w:rPr>
        <w:t>Bankovní spojení:</w:t>
      </w:r>
      <w:r w:rsidRPr="00ED554E">
        <w:rPr>
          <w:rFonts w:ascii="Arial" w:hAnsi="Arial" w:cs="Arial"/>
          <w:sz w:val="22"/>
          <w:szCs w:val="22"/>
        </w:rPr>
        <w:tab/>
      </w:r>
      <w:r w:rsidRPr="00ED554E">
        <w:rPr>
          <w:rFonts w:ascii="Arial" w:hAnsi="Arial" w:cs="Arial"/>
          <w:sz w:val="22"/>
          <w:szCs w:val="22"/>
        </w:rPr>
        <w:tab/>
      </w:r>
      <w:r w:rsidRPr="00ED554E">
        <w:rPr>
          <w:rFonts w:ascii="Arial" w:hAnsi="Arial" w:cs="Arial"/>
          <w:sz w:val="22"/>
          <w:szCs w:val="22"/>
        </w:rPr>
        <w:tab/>
      </w:r>
      <w:r w:rsidR="00280C51">
        <w:rPr>
          <w:rFonts w:ascii="Arial" w:hAnsi="Arial" w:cs="Arial"/>
          <w:sz w:val="22"/>
          <w:szCs w:val="22"/>
        </w:rPr>
        <w:t>XXXXXX</w:t>
      </w:r>
      <w:r w:rsidRPr="00ED554E">
        <w:rPr>
          <w:rFonts w:ascii="Arial" w:hAnsi="Arial" w:cs="Arial"/>
          <w:sz w:val="22"/>
          <w:szCs w:val="22"/>
        </w:rPr>
        <w:tab/>
      </w:r>
      <w:r w:rsidRPr="00ED554E">
        <w:rPr>
          <w:rFonts w:ascii="Arial" w:hAnsi="Arial" w:cs="Arial"/>
          <w:sz w:val="22"/>
          <w:szCs w:val="22"/>
        </w:rPr>
        <w:tab/>
      </w:r>
    </w:p>
    <w:p w:rsidR="00ED554E" w:rsidRDefault="00ED554E" w:rsidP="00ED554E">
      <w:pPr>
        <w:widowControl/>
        <w:jc w:val="both"/>
      </w:pPr>
      <w:r w:rsidRPr="00ED554E">
        <w:rPr>
          <w:rFonts w:ascii="Arial" w:hAnsi="Arial" w:cs="Arial"/>
          <w:sz w:val="22"/>
          <w:szCs w:val="22"/>
        </w:rPr>
        <w:t>Číslo účtu:</w:t>
      </w:r>
      <w:r w:rsidRPr="00ED554E">
        <w:rPr>
          <w:rFonts w:ascii="Arial" w:hAnsi="Arial" w:cs="Arial"/>
          <w:sz w:val="22"/>
          <w:szCs w:val="22"/>
        </w:rPr>
        <w:tab/>
      </w:r>
      <w:r w:rsidRPr="00ED554E">
        <w:rPr>
          <w:rFonts w:ascii="Arial" w:hAnsi="Arial" w:cs="Arial"/>
          <w:sz w:val="22"/>
          <w:szCs w:val="22"/>
        </w:rPr>
        <w:tab/>
      </w:r>
      <w:r w:rsidRPr="00ED554E">
        <w:rPr>
          <w:rFonts w:ascii="Arial" w:hAnsi="Arial" w:cs="Arial"/>
          <w:sz w:val="22"/>
          <w:szCs w:val="22"/>
        </w:rPr>
        <w:tab/>
      </w:r>
      <w:r w:rsidRPr="00ED554E">
        <w:rPr>
          <w:rFonts w:ascii="Arial" w:hAnsi="Arial" w:cs="Arial"/>
          <w:sz w:val="22"/>
          <w:szCs w:val="22"/>
        </w:rPr>
        <w:tab/>
      </w:r>
      <w:r w:rsidR="00280C51">
        <w:rPr>
          <w:rFonts w:ascii="Arial" w:hAnsi="Arial" w:cs="Arial"/>
          <w:sz w:val="22"/>
          <w:szCs w:val="22"/>
        </w:rPr>
        <w:t>XXXXXXXXXXXX</w:t>
      </w:r>
      <w:r w:rsidRPr="00ED554E">
        <w:rPr>
          <w:rFonts w:ascii="Arial" w:hAnsi="Arial" w:cs="Arial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D554E" w:rsidRDefault="00ED554E" w:rsidP="00ED554E">
      <w:pPr>
        <w:widowControl/>
        <w:jc w:val="both"/>
        <w:rPr>
          <w:rFonts w:ascii="Calibri" w:hAnsi="Calibri" w:cs="Calibri"/>
          <w:sz w:val="22"/>
          <w:szCs w:val="22"/>
        </w:rPr>
      </w:pPr>
    </w:p>
    <w:p w:rsidR="00ED554E" w:rsidRPr="00ED554E" w:rsidRDefault="00ED554E" w:rsidP="00ED554E">
      <w:pPr>
        <w:widowControl/>
        <w:jc w:val="both"/>
        <w:rPr>
          <w:rFonts w:ascii="Arial" w:hAnsi="Arial" w:cs="Arial"/>
        </w:rPr>
      </w:pPr>
      <w:r w:rsidRPr="00ED554E">
        <w:rPr>
          <w:rFonts w:ascii="Arial" w:hAnsi="Arial" w:cs="Arial"/>
          <w:sz w:val="22"/>
          <w:szCs w:val="22"/>
        </w:rPr>
        <w:t>(dále jen "</w:t>
      </w:r>
      <w:r w:rsidRPr="00ED554E">
        <w:rPr>
          <w:rFonts w:ascii="Arial" w:hAnsi="Arial" w:cs="Arial"/>
          <w:b/>
          <w:sz w:val="22"/>
          <w:szCs w:val="22"/>
        </w:rPr>
        <w:t>zhotovitel</w:t>
      </w:r>
      <w:r w:rsidRPr="00ED554E">
        <w:rPr>
          <w:rFonts w:ascii="Arial" w:hAnsi="Arial" w:cs="Arial"/>
          <w:sz w:val="22"/>
          <w:szCs w:val="22"/>
        </w:rPr>
        <w:t>")</w:t>
      </w:r>
    </w:p>
    <w:p w:rsidR="00ED554E" w:rsidRDefault="00ED554E" w:rsidP="00ED554E">
      <w:pPr>
        <w:pStyle w:val="Default"/>
        <w:rPr>
          <w:sz w:val="22"/>
          <w:szCs w:val="22"/>
        </w:rPr>
      </w:pPr>
    </w:p>
    <w:p w:rsidR="00ED554E" w:rsidRDefault="00ED554E" w:rsidP="00ED554E">
      <w:pPr>
        <w:pStyle w:val="Default"/>
        <w:jc w:val="center"/>
        <w:rPr>
          <w:b/>
          <w:bCs/>
          <w:sz w:val="22"/>
          <w:szCs w:val="22"/>
        </w:rPr>
      </w:pPr>
    </w:p>
    <w:p w:rsidR="00ED554E" w:rsidRDefault="00ED554E" w:rsidP="00ED5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ED554E" w:rsidRDefault="00ED554E" w:rsidP="00ED5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:rsidR="00ED554E" w:rsidRDefault="00ED554E" w:rsidP="00ED554E">
      <w:pPr>
        <w:pStyle w:val="Default"/>
        <w:rPr>
          <w:sz w:val="22"/>
          <w:szCs w:val="22"/>
        </w:rPr>
      </w:pPr>
    </w:p>
    <w:p w:rsidR="00ED554E" w:rsidRDefault="00ED554E" w:rsidP="000D1AC5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3E51DB">
        <w:rPr>
          <w:sz w:val="22"/>
          <w:szCs w:val="22"/>
        </w:rPr>
        <w:t>Smluvní strany uzavřely na základě výsled</w:t>
      </w:r>
      <w:r w:rsidR="003E51DB" w:rsidRPr="003E51DB">
        <w:rPr>
          <w:sz w:val="22"/>
          <w:szCs w:val="22"/>
        </w:rPr>
        <w:t>ku poptávkového řízení</w:t>
      </w:r>
      <w:r w:rsidRPr="003E51DB">
        <w:rPr>
          <w:sz w:val="22"/>
          <w:szCs w:val="22"/>
        </w:rPr>
        <w:t xml:space="preserve"> veřejné zakázky </w:t>
      </w:r>
      <w:r w:rsidR="00D2323D">
        <w:rPr>
          <w:sz w:val="22"/>
          <w:szCs w:val="22"/>
        </w:rPr>
        <w:t xml:space="preserve">malého rozsahu </w:t>
      </w:r>
      <w:r w:rsidRPr="003E51DB">
        <w:rPr>
          <w:sz w:val="22"/>
          <w:szCs w:val="22"/>
        </w:rPr>
        <w:t>s názvem:</w:t>
      </w:r>
      <w:r w:rsidR="003E51DB" w:rsidRPr="003E51DB">
        <w:rPr>
          <w:sz w:val="22"/>
          <w:szCs w:val="22"/>
        </w:rPr>
        <w:t xml:space="preserve"> </w:t>
      </w:r>
      <w:r w:rsidR="00D2323D">
        <w:rPr>
          <w:sz w:val="22"/>
          <w:szCs w:val="22"/>
        </w:rPr>
        <w:t>„</w:t>
      </w:r>
      <w:r w:rsidR="003E51DB" w:rsidRPr="00D2323D">
        <w:rPr>
          <w:bCs/>
          <w:i/>
          <w:sz w:val="22"/>
          <w:szCs w:val="22"/>
        </w:rPr>
        <w:t>Výroba a montáž výstavního fundu pro výstavu Buddha zblízka</w:t>
      </w:r>
      <w:r w:rsidR="00D2323D">
        <w:rPr>
          <w:bCs/>
          <w:sz w:val="22"/>
          <w:szCs w:val="22"/>
        </w:rPr>
        <w:t>“</w:t>
      </w:r>
      <w:r w:rsidRPr="003E51DB">
        <w:rPr>
          <w:sz w:val="22"/>
          <w:szCs w:val="22"/>
        </w:rPr>
        <w:t xml:space="preserve"> (dále jen „</w:t>
      </w:r>
      <w:r w:rsidRPr="003E51DB">
        <w:rPr>
          <w:b/>
          <w:bCs/>
          <w:sz w:val="22"/>
          <w:szCs w:val="22"/>
        </w:rPr>
        <w:t>veřejná zakázka</w:t>
      </w:r>
      <w:r w:rsidR="003E51DB" w:rsidRPr="003E51DB">
        <w:rPr>
          <w:sz w:val="22"/>
          <w:szCs w:val="22"/>
        </w:rPr>
        <w:t>“) smlouvu o dílo</w:t>
      </w:r>
      <w:r w:rsidRPr="003E51DB">
        <w:rPr>
          <w:sz w:val="22"/>
          <w:szCs w:val="22"/>
        </w:rPr>
        <w:t xml:space="preserve"> č</w:t>
      </w:r>
      <w:r w:rsidR="003E51DB" w:rsidRPr="003E51DB">
        <w:rPr>
          <w:sz w:val="22"/>
          <w:szCs w:val="22"/>
        </w:rPr>
        <w:t>j. NG/1203/2021 ze dne 27.</w:t>
      </w:r>
      <w:r w:rsidR="000D6C46">
        <w:rPr>
          <w:sz w:val="22"/>
          <w:szCs w:val="22"/>
        </w:rPr>
        <w:t> </w:t>
      </w:r>
      <w:r w:rsidR="003E51DB" w:rsidRPr="003E51DB">
        <w:rPr>
          <w:sz w:val="22"/>
          <w:szCs w:val="22"/>
        </w:rPr>
        <w:t>9.</w:t>
      </w:r>
      <w:r w:rsidR="000D6C46">
        <w:rPr>
          <w:sz w:val="22"/>
          <w:szCs w:val="22"/>
        </w:rPr>
        <w:t> </w:t>
      </w:r>
      <w:r w:rsidR="003E51DB" w:rsidRPr="003E51DB">
        <w:rPr>
          <w:sz w:val="22"/>
          <w:szCs w:val="22"/>
        </w:rPr>
        <w:t>2021</w:t>
      </w:r>
      <w:r w:rsidRPr="003E51DB">
        <w:rPr>
          <w:sz w:val="22"/>
          <w:szCs w:val="22"/>
        </w:rPr>
        <w:t>, jejímž předmě</w:t>
      </w:r>
      <w:r w:rsidR="003E51DB" w:rsidRPr="003E51DB">
        <w:rPr>
          <w:sz w:val="22"/>
          <w:szCs w:val="22"/>
        </w:rPr>
        <w:t>tem je závazek zhotovitele</w:t>
      </w:r>
      <w:r w:rsidRPr="003E51DB">
        <w:rPr>
          <w:sz w:val="22"/>
          <w:szCs w:val="22"/>
        </w:rPr>
        <w:t xml:space="preserve"> zajistit pro objednatele </w:t>
      </w:r>
      <w:r w:rsidR="003E51DB" w:rsidRPr="003E51DB">
        <w:rPr>
          <w:sz w:val="22"/>
          <w:szCs w:val="22"/>
        </w:rPr>
        <w:t xml:space="preserve">výrobu a montáž </w:t>
      </w:r>
      <w:r w:rsidR="000D1AC5">
        <w:rPr>
          <w:sz w:val="22"/>
          <w:szCs w:val="22"/>
        </w:rPr>
        <w:t xml:space="preserve">výstavního </w:t>
      </w:r>
      <w:proofErr w:type="spellStart"/>
      <w:r w:rsidR="003E51DB" w:rsidRPr="003E51DB">
        <w:rPr>
          <w:sz w:val="22"/>
          <w:szCs w:val="22"/>
        </w:rPr>
        <w:t>fundusu</w:t>
      </w:r>
      <w:proofErr w:type="spellEnd"/>
      <w:r w:rsidR="003E51DB">
        <w:rPr>
          <w:sz w:val="22"/>
          <w:szCs w:val="22"/>
        </w:rPr>
        <w:t xml:space="preserve"> na výstavu</w:t>
      </w:r>
      <w:r w:rsidR="000D1AC5">
        <w:rPr>
          <w:sz w:val="22"/>
          <w:szCs w:val="22"/>
        </w:rPr>
        <w:t xml:space="preserve"> „</w:t>
      </w:r>
      <w:r w:rsidR="000D1AC5" w:rsidRPr="003E51DB">
        <w:rPr>
          <w:sz w:val="22"/>
          <w:szCs w:val="22"/>
        </w:rPr>
        <w:t>Bud</w:t>
      </w:r>
      <w:r w:rsidR="000D1AC5">
        <w:rPr>
          <w:sz w:val="22"/>
          <w:szCs w:val="22"/>
        </w:rPr>
        <w:t>d</w:t>
      </w:r>
      <w:r w:rsidR="000D1AC5" w:rsidRPr="003E51DB">
        <w:rPr>
          <w:sz w:val="22"/>
          <w:szCs w:val="22"/>
        </w:rPr>
        <w:t>ha zblízka</w:t>
      </w:r>
      <w:r w:rsidR="000D1AC5">
        <w:rPr>
          <w:sz w:val="22"/>
          <w:szCs w:val="22"/>
        </w:rPr>
        <w:t>“</w:t>
      </w:r>
      <w:r w:rsidR="000D1AC5" w:rsidRPr="003E51DB">
        <w:rPr>
          <w:sz w:val="22"/>
          <w:szCs w:val="22"/>
        </w:rPr>
        <w:t>, která se koná ve Valdštejnské jízdárně od 3. prosince 2021 do 24. dubna 2022</w:t>
      </w:r>
      <w:r w:rsidR="000D1AC5">
        <w:rPr>
          <w:sz w:val="22"/>
          <w:szCs w:val="22"/>
        </w:rPr>
        <w:t xml:space="preserve">, a to včetně jeho následné demontáže a ekologické likvidace po ukončení výstavy </w:t>
      </w:r>
      <w:r w:rsidRPr="003E51DB">
        <w:rPr>
          <w:sz w:val="22"/>
          <w:szCs w:val="22"/>
        </w:rPr>
        <w:t>(dále jen „</w:t>
      </w:r>
      <w:r w:rsidRPr="003E51DB">
        <w:rPr>
          <w:b/>
          <w:bCs/>
          <w:sz w:val="22"/>
          <w:szCs w:val="22"/>
        </w:rPr>
        <w:t>smlouva</w:t>
      </w:r>
      <w:r w:rsidRPr="003E51DB">
        <w:rPr>
          <w:sz w:val="22"/>
          <w:szCs w:val="22"/>
        </w:rPr>
        <w:t xml:space="preserve">“). </w:t>
      </w:r>
    </w:p>
    <w:p w:rsidR="000D1AC5" w:rsidRPr="008C3484" w:rsidRDefault="000D1AC5" w:rsidP="000D1AC5">
      <w:pPr>
        <w:pStyle w:val="Default"/>
        <w:ind w:left="720"/>
        <w:jc w:val="both"/>
        <w:rPr>
          <w:sz w:val="22"/>
          <w:szCs w:val="22"/>
        </w:rPr>
      </w:pPr>
    </w:p>
    <w:p w:rsidR="00610B71" w:rsidRPr="008C3484" w:rsidRDefault="00FF5FFB" w:rsidP="00610B7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8C3484">
        <w:rPr>
          <w:sz w:val="22"/>
          <w:szCs w:val="22"/>
        </w:rPr>
        <w:t>S ohledem na</w:t>
      </w:r>
      <w:r w:rsidR="004C2EB2" w:rsidRPr="008C3484">
        <w:rPr>
          <w:sz w:val="22"/>
          <w:szCs w:val="22"/>
        </w:rPr>
        <w:t xml:space="preserve"> provedení dalších prací nezbytných k realizaci výstavy (vícepráce), které nebyly původně zahrnuty do projektové dokumentace</w:t>
      </w:r>
      <w:r w:rsidR="00215D6E">
        <w:rPr>
          <w:sz w:val="22"/>
          <w:szCs w:val="22"/>
        </w:rPr>
        <w:t>, je</w:t>
      </w:r>
      <w:r w:rsidR="004C2EB2" w:rsidRPr="008C3484">
        <w:rPr>
          <w:sz w:val="22"/>
          <w:szCs w:val="22"/>
        </w:rPr>
        <w:t xml:space="preserve"> třeba předmět a cenu</w:t>
      </w:r>
      <w:r w:rsidR="008C3484" w:rsidRPr="008C3484">
        <w:rPr>
          <w:sz w:val="22"/>
          <w:szCs w:val="22"/>
        </w:rPr>
        <w:t xml:space="preserve"> plnění dílčím způsobem navýšit. </w:t>
      </w:r>
      <w:r w:rsidR="0011552D">
        <w:rPr>
          <w:sz w:val="22"/>
          <w:szCs w:val="22"/>
        </w:rPr>
        <w:t>Rozšíření předmětu plnění o vícepráce</w:t>
      </w:r>
      <w:r w:rsidR="0011552D" w:rsidRPr="008C3484">
        <w:rPr>
          <w:sz w:val="22"/>
          <w:szCs w:val="22"/>
        </w:rPr>
        <w:t xml:space="preserve"> </w:t>
      </w:r>
      <w:r w:rsidR="008C3484" w:rsidRPr="008C3484">
        <w:rPr>
          <w:sz w:val="22"/>
          <w:szCs w:val="22"/>
        </w:rPr>
        <w:t>odůvodňuje navýšení původně sjednané ceny.</w:t>
      </w:r>
    </w:p>
    <w:p w:rsidR="00610B71" w:rsidRDefault="00610B71" w:rsidP="00610B71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:rsidR="00610B71" w:rsidRPr="00D039BC" w:rsidRDefault="00610B71" w:rsidP="00610B71">
      <w:pPr>
        <w:pStyle w:val="Zkladntext1"/>
        <w:shd w:val="clear" w:color="auto" w:fill="auto"/>
        <w:spacing w:after="0"/>
        <w:jc w:val="center"/>
      </w:pPr>
      <w:r w:rsidRPr="00D039BC">
        <w:rPr>
          <w:b/>
          <w:bCs/>
        </w:rPr>
        <w:t>I</w:t>
      </w:r>
      <w:r w:rsidR="00710314">
        <w:rPr>
          <w:b/>
          <w:bCs/>
        </w:rPr>
        <w:t>I</w:t>
      </w:r>
      <w:r w:rsidRPr="00D039BC">
        <w:rPr>
          <w:b/>
          <w:bCs/>
        </w:rPr>
        <w:t>.</w:t>
      </w:r>
    </w:p>
    <w:p w:rsidR="008C3484" w:rsidRPr="008C3484" w:rsidRDefault="00D2323D" w:rsidP="008C3484">
      <w:pPr>
        <w:pStyle w:val="Nadpis50"/>
        <w:keepNext/>
        <w:keepLines/>
        <w:shd w:val="clear" w:color="auto" w:fill="auto"/>
        <w:spacing w:after="240" w:line="262" w:lineRule="auto"/>
        <w:rPr>
          <w:sz w:val="22"/>
          <w:szCs w:val="22"/>
          <w:u w:val="none"/>
        </w:rPr>
      </w:pPr>
      <w:bookmarkStart w:id="0" w:name="bookmark6"/>
      <w:bookmarkStart w:id="1" w:name="bookmark7"/>
      <w:r>
        <w:rPr>
          <w:sz w:val="22"/>
          <w:szCs w:val="22"/>
          <w:u w:val="none"/>
        </w:rPr>
        <w:t>Předmět d</w:t>
      </w:r>
      <w:r w:rsidR="00610B71" w:rsidRPr="008C3484">
        <w:rPr>
          <w:sz w:val="22"/>
          <w:szCs w:val="22"/>
          <w:u w:val="none"/>
        </w:rPr>
        <w:t>odatku</w:t>
      </w:r>
      <w:bookmarkEnd w:id="0"/>
      <w:bookmarkEnd w:id="1"/>
    </w:p>
    <w:p w:rsidR="00174AFE" w:rsidRDefault="00F35209" w:rsidP="00CF1ACD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B45B6E">
        <w:rPr>
          <w:sz w:val="22"/>
          <w:szCs w:val="22"/>
        </w:rPr>
        <w:t>Smluvní strany se dohodly, že p</w:t>
      </w:r>
      <w:r w:rsidR="00F70A41" w:rsidRPr="00B45B6E">
        <w:rPr>
          <w:sz w:val="22"/>
          <w:szCs w:val="22"/>
        </w:rPr>
        <w:t xml:space="preserve">ředmět plnění dle čl. II Smlouvy </w:t>
      </w:r>
      <w:r w:rsidR="00BF5F2A" w:rsidRPr="00B45B6E">
        <w:rPr>
          <w:sz w:val="22"/>
          <w:szCs w:val="22"/>
        </w:rPr>
        <w:t>a její přílohy č. 1 se rozšiř</w:t>
      </w:r>
      <w:r w:rsidR="00174AFE" w:rsidRPr="00B45B6E">
        <w:rPr>
          <w:sz w:val="22"/>
          <w:szCs w:val="22"/>
        </w:rPr>
        <w:t>uje o</w:t>
      </w:r>
      <w:r w:rsidRPr="00B45B6E">
        <w:rPr>
          <w:sz w:val="22"/>
          <w:szCs w:val="22"/>
        </w:rPr>
        <w:t xml:space="preserve"> dodatečné plněn</w:t>
      </w:r>
      <w:r>
        <w:rPr>
          <w:sz w:val="22"/>
          <w:szCs w:val="22"/>
        </w:rPr>
        <w:t>í</w:t>
      </w:r>
      <w:r w:rsidRPr="00B45B6E">
        <w:rPr>
          <w:sz w:val="22"/>
          <w:szCs w:val="22"/>
        </w:rPr>
        <w:t>, resp.</w:t>
      </w:r>
      <w:r w:rsidR="00174AFE" w:rsidRPr="00B45B6E">
        <w:rPr>
          <w:sz w:val="22"/>
          <w:szCs w:val="22"/>
        </w:rPr>
        <w:t xml:space="preserve"> vícepráce </w:t>
      </w:r>
      <w:r w:rsidR="00B43647" w:rsidRPr="00B45B6E">
        <w:rPr>
          <w:sz w:val="22"/>
          <w:szCs w:val="22"/>
        </w:rPr>
        <w:t>uvedené</w:t>
      </w:r>
      <w:r w:rsidR="00174AFE" w:rsidRPr="00B45B6E">
        <w:rPr>
          <w:sz w:val="22"/>
          <w:szCs w:val="22"/>
        </w:rPr>
        <w:t xml:space="preserve"> v příloze č. </w:t>
      </w:r>
      <w:r w:rsidR="00B43647" w:rsidRPr="00B45B6E">
        <w:rPr>
          <w:sz w:val="22"/>
          <w:szCs w:val="22"/>
        </w:rPr>
        <w:t>1 tohoto dodatku</w:t>
      </w:r>
      <w:r w:rsidR="00011A94">
        <w:rPr>
          <w:sz w:val="22"/>
          <w:szCs w:val="22"/>
        </w:rPr>
        <w:t xml:space="preserve">, jejichž provedení bylo nezbytné za účelem zajištění výroby a montáže výstavního </w:t>
      </w:r>
      <w:proofErr w:type="spellStart"/>
      <w:r w:rsidR="00011A94">
        <w:rPr>
          <w:sz w:val="22"/>
          <w:szCs w:val="22"/>
        </w:rPr>
        <w:t>fu</w:t>
      </w:r>
      <w:r w:rsidR="002F594A">
        <w:rPr>
          <w:sz w:val="22"/>
          <w:szCs w:val="22"/>
        </w:rPr>
        <w:t>n</w:t>
      </w:r>
      <w:r w:rsidR="00011A94">
        <w:rPr>
          <w:sz w:val="22"/>
          <w:szCs w:val="22"/>
        </w:rPr>
        <w:t>dusu</w:t>
      </w:r>
      <w:proofErr w:type="spellEnd"/>
      <w:r w:rsidR="00011A94">
        <w:rPr>
          <w:sz w:val="22"/>
          <w:szCs w:val="22"/>
        </w:rPr>
        <w:t xml:space="preserve">. Příloha č. 1 tohoto dodatku </w:t>
      </w:r>
      <w:r>
        <w:rPr>
          <w:sz w:val="22"/>
          <w:szCs w:val="22"/>
        </w:rPr>
        <w:t xml:space="preserve"> se stává nedílnou součástí </w:t>
      </w:r>
      <w:r w:rsidR="005C07E4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A2281F" w:rsidRPr="00A2281F" w:rsidRDefault="008C3484" w:rsidP="00CF1ACD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A2281F">
        <w:rPr>
          <w:sz w:val="22"/>
          <w:szCs w:val="22"/>
        </w:rPr>
        <w:lastRenderedPageBreak/>
        <w:t>Smluvní strany se</w:t>
      </w:r>
      <w:r w:rsidR="00F35209">
        <w:rPr>
          <w:sz w:val="22"/>
          <w:szCs w:val="22"/>
        </w:rPr>
        <w:t xml:space="preserve"> dále</w:t>
      </w:r>
      <w:r w:rsidRPr="00A2281F">
        <w:rPr>
          <w:sz w:val="22"/>
          <w:szCs w:val="22"/>
        </w:rPr>
        <w:t xml:space="preserve"> dohodly, že celková cena </w:t>
      </w:r>
      <w:r w:rsidR="00A2281F" w:rsidRPr="00A2281F">
        <w:rPr>
          <w:sz w:val="22"/>
          <w:szCs w:val="22"/>
        </w:rPr>
        <w:t xml:space="preserve">plnění dle </w:t>
      </w:r>
      <w:r w:rsidR="00A2281F" w:rsidRPr="00A2281F">
        <w:rPr>
          <w:b/>
          <w:sz w:val="22"/>
          <w:szCs w:val="22"/>
        </w:rPr>
        <w:t>čl. IV odst. 1</w:t>
      </w:r>
      <w:r w:rsidR="00A2281F">
        <w:rPr>
          <w:sz w:val="22"/>
          <w:szCs w:val="22"/>
        </w:rPr>
        <w:t xml:space="preserve"> s</w:t>
      </w:r>
      <w:r w:rsidR="00A2281F" w:rsidRPr="00A2281F">
        <w:rPr>
          <w:sz w:val="22"/>
          <w:szCs w:val="22"/>
        </w:rPr>
        <w:t>mlouvy (část A)</w:t>
      </w:r>
      <w:r w:rsidR="00A2281F">
        <w:rPr>
          <w:sz w:val="22"/>
          <w:szCs w:val="22"/>
        </w:rPr>
        <w:t>,</w:t>
      </w:r>
    </w:p>
    <w:p w:rsidR="008C3484" w:rsidRPr="00CF1ACD" w:rsidRDefault="00A2281F" w:rsidP="00A2281F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8C3484" w:rsidRPr="003C2BF7">
        <w:rPr>
          <w:sz w:val="22"/>
          <w:szCs w:val="22"/>
        </w:rPr>
        <w:t>navyšuje o</w:t>
      </w:r>
      <w:r w:rsidR="008C3484">
        <w:rPr>
          <w:sz w:val="22"/>
          <w:szCs w:val="22"/>
        </w:rPr>
        <w:t xml:space="preserve"> </w:t>
      </w:r>
      <w:r w:rsidR="008C3484" w:rsidRPr="003C2BF7">
        <w:rPr>
          <w:sz w:val="22"/>
          <w:szCs w:val="22"/>
        </w:rPr>
        <w:t xml:space="preserve">částku ve výši </w:t>
      </w:r>
      <w:r w:rsidR="008C3484">
        <w:rPr>
          <w:b/>
          <w:bCs/>
          <w:sz w:val="22"/>
          <w:szCs w:val="22"/>
        </w:rPr>
        <w:t>285 250,00</w:t>
      </w:r>
      <w:r w:rsidR="008C3484" w:rsidRPr="00F81A0C">
        <w:rPr>
          <w:b/>
          <w:bCs/>
          <w:sz w:val="22"/>
          <w:szCs w:val="22"/>
        </w:rPr>
        <w:t xml:space="preserve"> Kč bez DPH</w:t>
      </w:r>
      <w:r w:rsidR="005C07E4">
        <w:rPr>
          <w:sz w:val="22"/>
          <w:szCs w:val="22"/>
        </w:rPr>
        <w:t xml:space="preserve"> za vícepráce</w:t>
      </w:r>
      <w:r w:rsidR="00011A94">
        <w:rPr>
          <w:sz w:val="22"/>
          <w:szCs w:val="22"/>
        </w:rPr>
        <w:t xml:space="preserve"> dle odst. 1 tohoto článku</w:t>
      </w:r>
      <w:r w:rsidR="008C3484">
        <w:rPr>
          <w:sz w:val="22"/>
          <w:szCs w:val="22"/>
        </w:rPr>
        <w:t>.</w:t>
      </w:r>
      <w:r w:rsidR="008C3484" w:rsidRPr="003C2BF7">
        <w:rPr>
          <w:sz w:val="22"/>
          <w:szCs w:val="22"/>
        </w:rPr>
        <w:t xml:space="preserve"> </w:t>
      </w:r>
      <w:r w:rsidR="008C3484">
        <w:rPr>
          <w:sz w:val="22"/>
          <w:szCs w:val="22"/>
        </w:rPr>
        <w:t xml:space="preserve">Kalkulace konečné celkové ceny za výrobu a montáž </w:t>
      </w:r>
      <w:proofErr w:type="spellStart"/>
      <w:r w:rsidR="008C3484">
        <w:rPr>
          <w:sz w:val="22"/>
          <w:szCs w:val="22"/>
        </w:rPr>
        <w:t>fundusu</w:t>
      </w:r>
      <w:proofErr w:type="spellEnd"/>
      <w:r w:rsidR="008C3484">
        <w:rPr>
          <w:sz w:val="22"/>
          <w:szCs w:val="22"/>
        </w:rPr>
        <w:t xml:space="preserve"> a za služby s tím související</w:t>
      </w:r>
      <w:r>
        <w:rPr>
          <w:sz w:val="22"/>
          <w:szCs w:val="22"/>
        </w:rPr>
        <w:t>,</w:t>
      </w:r>
      <w:r w:rsidR="008C3484">
        <w:rPr>
          <w:sz w:val="22"/>
          <w:szCs w:val="22"/>
        </w:rPr>
        <w:t xml:space="preserve"> včetně kalkulace dodatečných nákladů </w:t>
      </w:r>
      <w:r w:rsidR="0011552D">
        <w:rPr>
          <w:sz w:val="22"/>
          <w:szCs w:val="22"/>
        </w:rPr>
        <w:t xml:space="preserve">(ceny) </w:t>
      </w:r>
      <w:r w:rsidR="00F7500F">
        <w:rPr>
          <w:sz w:val="22"/>
          <w:szCs w:val="22"/>
        </w:rPr>
        <w:t xml:space="preserve">za vícepráce </w:t>
      </w:r>
      <w:r w:rsidR="008C3484">
        <w:rPr>
          <w:sz w:val="22"/>
          <w:szCs w:val="22"/>
        </w:rPr>
        <w:t xml:space="preserve">je </w:t>
      </w:r>
      <w:r w:rsidR="00F7500F">
        <w:rPr>
          <w:sz w:val="22"/>
          <w:szCs w:val="22"/>
        </w:rPr>
        <w:t xml:space="preserve">uvedena v </w:t>
      </w:r>
      <w:r w:rsidR="008C3484">
        <w:rPr>
          <w:sz w:val="22"/>
          <w:szCs w:val="22"/>
        </w:rPr>
        <w:t>přílo</w:t>
      </w:r>
      <w:r w:rsidR="00F7500F">
        <w:rPr>
          <w:sz w:val="22"/>
          <w:szCs w:val="22"/>
        </w:rPr>
        <w:t>ze</w:t>
      </w:r>
      <w:r w:rsidR="008C3484">
        <w:rPr>
          <w:sz w:val="22"/>
          <w:szCs w:val="22"/>
        </w:rPr>
        <w:t xml:space="preserve"> č. 1 tohoto dodatku. </w:t>
      </w:r>
      <w:r w:rsidR="008C3484" w:rsidRPr="00B65389">
        <w:rPr>
          <w:sz w:val="22"/>
          <w:szCs w:val="22"/>
        </w:rPr>
        <w:t>Smluvní strany se</w:t>
      </w:r>
      <w:r w:rsidR="00CF1ACD">
        <w:rPr>
          <w:sz w:val="22"/>
          <w:szCs w:val="22"/>
        </w:rPr>
        <w:t xml:space="preserve"> v souladu s čl. XV.</w:t>
      </w:r>
      <w:r w:rsidR="008C3484">
        <w:rPr>
          <w:sz w:val="22"/>
          <w:szCs w:val="22"/>
        </w:rPr>
        <w:t xml:space="preserve"> odst. 2 smlouvy</w:t>
      </w:r>
      <w:r w:rsidR="008C3484" w:rsidRPr="00B65389">
        <w:rPr>
          <w:sz w:val="22"/>
          <w:szCs w:val="22"/>
        </w:rPr>
        <w:t xml:space="preserve"> dohodly na nahrazení </w:t>
      </w:r>
      <w:r w:rsidR="008C3484" w:rsidRPr="00AE5222">
        <w:rPr>
          <w:b/>
          <w:bCs/>
          <w:sz w:val="22"/>
          <w:szCs w:val="22"/>
        </w:rPr>
        <w:t>znění čl. I</w:t>
      </w:r>
      <w:r w:rsidR="00B45B6E">
        <w:rPr>
          <w:b/>
          <w:bCs/>
          <w:sz w:val="22"/>
          <w:szCs w:val="22"/>
        </w:rPr>
        <w:t>V</w:t>
      </w:r>
      <w:r w:rsidR="008C3484" w:rsidRPr="00AE5222">
        <w:rPr>
          <w:b/>
          <w:bCs/>
          <w:sz w:val="22"/>
          <w:szCs w:val="22"/>
        </w:rPr>
        <w:t>. odst. 1.</w:t>
      </w:r>
      <w:r w:rsidR="008C3484" w:rsidRPr="00B65389">
        <w:rPr>
          <w:sz w:val="22"/>
          <w:szCs w:val="22"/>
        </w:rPr>
        <w:t xml:space="preserve"> smlouvy tímto novým zněním:</w:t>
      </w:r>
      <w:r w:rsidR="008C3484" w:rsidRPr="008C6078">
        <w:t xml:space="preserve"> </w:t>
      </w:r>
    </w:p>
    <w:p w:rsidR="00CF1ACD" w:rsidRPr="00CF1ACD" w:rsidRDefault="00CF1ACD" w:rsidP="00CF1ACD">
      <w:pPr>
        <w:pStyle w:val="Default"/>
        <w:ind w:left="720"/>
        <w:jc w:val="both"/>
        <w:rPr>
          <w:sz w:val="22"/>
          <w:szCs w:val="22"/>
        </w:rPr>
      </w:pPr>
    </w:p>
    <w:p w:rsidR="00CF1ACD" w:rsidRPr="00FF5FFB" w:rsidRDefault="00CF1ACD" w:rsidP="00CF1ACD">
      <w:pPr>
        <w:pStyle w:val="Zkladntext1"/>
        <w:shd w:val="clear" w:color="auto" w:fill="auto"/>
        <w:tabs>
          <w:tab w:val="left" w:pos="458"/>
        </w:tabs>
        <w:spacing w:after="0"/>
        <w:ind w:left="420"/>
        <w:jc w:val="center"/>
        <w:rPr>
          <w:b/>
          <w:i/>
        </w:rPr>
      </w:pPr>
      <w:r>
        <w:rPr>
          <w:b/>
        </w:rPr>
        <w:t>„</w:t>
      </w:r>
      <w:r w:rsidRPr="00FF5FFB">
        <w:rPr>
          <w:b/>
          <w:i/>
        </w:rPr>
        <w:t>Čl. IV.</w:t>
      </w:r>
    </w:p>
    <w:p w:rsidR="00CF1ACD" w:rsidRPr="00FF5FFB" w:rsidRDefault="00CF1ACD" w:rsidP="00CF1ACD">
      <w:pPr>
        <w:pStyle w:val="Zkladntext1"/>
        <w:shd w:val="clear" w:color="auto" w:fill="auto"/>
        <w:tabs>
          <w:tab w:val="left" w:pos="458"/>
        </w:tabs>
        <w:spacing w:after="0"/>
        <w:ind w:left="420"/>
        <w:jc w:val="center"/>
        <w:rPr>
          <w:b/>
          <w:i/>
        </w:rPr>
      </w:pPr>
      <w:r w:rsidRPr="00FF5FFB">
        <w:rPr>
          <w:b/>
          <w:i/>
        </w:rPr>
        <w:t>Cena díla</w:t>
      </w:r>
    </w:p>
    <w:p w:rsidR="00CF1ACD" w:rsidRDefault="00CF1ACD" w:rsidP="00CF1ACD">
      <w:pPr>
        <w:tabs>
          <w:tab w:val="left" w:pos="426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FF5FFB">
        <w:rPr>
          <w:rFonts w:ascii="Arial" w:hAnsi="Arial" w:cs="Arial"/>
          <w:i/>
          <w:sz w:val="22"/>
          <w:szCs w:val="22"/>
        </w:rPr>
        <w:t>1. Za provedení díla podle článku II. této smlouvy zaplatí objednatel zhotoviteli sjednanou cenu ve výši</w:t>
      </w:r>
      <w:r w:rsidRPr="00FF5FFB">
        <w:rPr>
          <w:rFonts w:ascii="Arial" w:hAnsi="Arial" w:cs="Arial"/>
          <w:b/>
          <w:i/>
          <w:sz w:val="22"/>
          <w:szCs w:val="22"/>
        </w:rPr>
        <w:t xml:space="preserve"> 2 183 900,00 Kč bez DPH</w:t>
      </w:r>
      <w:r w:rsidRPr="00FF5FFB">
        <w:rPr>
          <w:rFonts w:ascii="Arial" w:hAnsi="Arial" w:cs="Arial"/>
          <w:i/>
          <w:sz w:val="22"/>
          <w:szCs w:val="22"/>
        </w:rPr>
        <w:t xml:space="preserve"> za plnění dle čl. II odst. 2 část A, a ve výši </w:t>
      </w:r>
      <w:r w:rsidRPr="00FF5FFB">
        <w:rPr>
          <w:rFonts w:ascii="Arial" w:hAnsi="Arial" w:cs="Arial"/>
          <w:b/>
          <w:i/>
          <w:sz w:val="22"/>
          <w:szCs w:val="22"/>
        </w:rPr>
        <w:t xml:space="preserve">95 000,00 Kč bez DPH </w:t>
      </w:r>
      <w:r w:rsidRPr="00FF5FFB">
        <w:rPr>
          <w:rFonts w:ascii="Arial" w:hAnsi="Arial" w:cs="Arial"/>
          <w:i/>
          <w:sz w:val="22"/>
          <w:szCs w:val="22"/>
        </w:rPr>
        <w:t xml:space="preserve">za plnění dle čl. II odst. 2 část B. Celková cena za poskytnutí veškerého plnění dle této smlouvy tak činí částku ve výši </w:t>
      </w:r>
      <w:r w:rsidRPr="00FF5FFB">
        <w:rPr>
          <w:rFonts w:ascii="Arial" w:hAnsi="Arial" w:cs="Arial"/>
          <w:b/>
          <w:i/>
          <w:sz w:val="22"/>
          <w:szCs w:val="22"/>
        </w:rPr>
        <w:t>2 278 900,00</w:t>
      </w:r>
      <w:r w:rsidRPr="00FF5FFB">
        <w:rPr>
          <w:rFonts w:ascii="Arial" w:hAnsi="Arial" w:cs="Arial"/>
          <w:i/>
          <w:sz w:val="22"/>
          <w:szCs w:val="22"/>
        </w:rPr>
        <w:t xml:space="preserve"> </w:t>
      </w:r>
      <w:r w:rsidRPr="00FF5FFB">
        <w:rPr>
          <w:rFonts w:ascii="Arial" w:hAnsi="Arial" w:cs="Arial"/>
          <w:b/>
          <w:i/>
          <w:sz w:val="22"/>
          <w:szCs w:val="22"/>
        </w:rPr>
        <w:t>Kč bez DPH</w:t>
      </w:r>
      <w:r w:rsidRPr="00FF5FFB">
        <w:rPr>
          <w:rFonts w:ascii="Arial" w:hAnsi="Arial" w:cs="Arial"/>
          <w:i/>
          <w:sz w:val="22"/>
          <w:szCs w:val="22"/>
        </w:rPr>
        <w:t>. K cenám bude připočtena DPH dle platných právních předpisů.“</w:t>
      </w:r>
    </w:p>
    <w:p w:rsidR="00CF1ACD" w:rsidRDefault="00CF1ACD" w:rsidP="00CF1ACD">
      <w:pPr>
        <w:pStyle w:val="Odstavecseseznamem1"/>
        <w:ind w:left="0"/>
        <w:rPr>
          <w:rFonts w:ascii="Arial" w:eastAsia="Times New Roman" w:hAnsi="Arial" w:cs="Arial"/>
          <w:i/>
          <w:kern w:val="2"/>
          <w:szCs w:val="22"/>
        </w:rPr>
      </w:pPr>
    </w:p>
    <w:p w:rsidR="00CF1ACD" w:rsidRDefault="00CF1ACD" w:rsidP="00CF1ACD">
      <w:pPr>
        <w:pStyle w:val="Odstavecseseznamem1"/>
        <w:numPr>
          <w:ilvl w:val="0"/>
          <w:numId w:val="13"/>
        </w:numPr>
        <w:rPr>
          <w:rFonts w:ascii="Arial" w:eastAsiaTheme="minorHAnsi" w:hAnsi="Arial" w:cs="Arial"/>
          <w:color w:val="000000"/>
          <w:szCs w:val="22"/>
          <w:lang w:eastAsia="en-US"/>
        </w:rPr>
      </w:pPr>
      <w:r w:rsidRPr="004C14A2">
        <w:rPr>
          <w:rFonts w:ascii="Arial" w:eastAsiaTheme="minorHAnsi" w:hAnsi="Arial" w:cs="Arial"/>
          <w:color w:val="000000"/>
          <w:szCs w:val="22"/>
          <w:lang w:eastAsia="en-US"/>
        </w:rPr>
        <w:t>Ostatní ustanovení</w:t>
      </w:r>
      <w:r>
        <w:rPr>
          <w:rFonts w:ascii="Arial" w:eastAsiaTheme="minorHAnsi" w:hAnsi="Arial" w:cs="Arial"/>
          <w:color w:val="000000"/>
          <w:szCs w:val="22"/>
          <w:lang w:eastAsia="en-US"/>
        </w:rPr>
        <w:t xml:space="preserve"> smlouvy</w:t>
      </w:r>
      <w:r w:rsidRPr="004C14A2">
        <w:rPr>
          <w:rFonts w:ascii="Arial" w:eastAsiaTheme="minorHAnsi" w:hAnsi="Arial" w:cs="Arial"/>
          <w:color w:val="00000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Cs w:val="22"/>
          <w:lang w:eastAsia="en-US"/>
        </w:rPr>
        <w:t>tímto dodatkem nedotčená</w:t>
      </w:r>
      <w:r w:rsidRPr="004C14A2">
        <w:rPr>
          <w:rFonts w:ascii="Arial" w:eastAsiaTheme="minorHAnsi" w:hAnsi="Arial" w:cs="Arial"/>
          <w:color w:val="000000"/>
          <w:szCs w:val="22"/>
          <w:lang w:eastAsia="en-US"/>
        </w:rPr>
        <w:t xml:space="preserve"> zůstávají </w:t>
      </w:r>
      <w:r w:rsidR="002F594A">
        <w:rPr>
          <w:rFonts w:ascii="Arial" w:eastAsiaTheme="minorHAnsi" w:hAnsi="Arial" w:cs="Arial"/>
          <w:color w:val="000000"/>
          <w:szCs w:val="22"/>
          <w:lang w:eastAsia="en-US"/>
        </w:rPr>
        <w:t>nezměněna</w:t>
      </w:r>
      <w:r w:rsidRPr="004C14A2">
        <w:rPr>
          <w:rFonts w:ascii="Arial" w:eastAsiaTheme="minorHAnsi" w:hAnsi="Arial" w:cs="Arial"/>
          <w:color w:val="000000"/>
          <w:szCs w:val="22"/>
          <w:lang w:eastAsia="en-US"/>
        </w:rPr>
        <w:t xml:space="preserve">. </w:t>
      </w:r>
    </w:p>
    <w:p w:rsidR="00CF1ACD" w:rsidRPr="00CF1ACD" w:rsidRDefault="00CF1ACD" w:rsidP="00CF1ACD">
      <w:pPr>
        <w:pStyle w:val="Odstavecseseznamem1"/>
        <w:rPr>
          <w:rFonts w:ascii="Arial" w:eastAsiaTheme="minorHAnsi" w:hAnsi="Arial" w:cs="Arial"/>
          <w:color w:val="000000"/>
          <w:szCs w:val="22"/>
          <w:lang w:eastAsia="en-US"/>
        </w:rPr>
      </w:pPr>
    </w:p>
    <w:p w:rsidR="00CF1ACD" w:rsidRDefault="00CF1ACD" w:rsidP="00CF1ACD">
      <w:pPr>
        <w:pStyle w:val="Default"/>
        <w:jc w:val="center"/>
        <w:rPr>
          <w:b/>
          <w:sz w:val="22"/>
          <w:szCs w:val="22"/>
        </w:rPr>
      </w:pPr>
      <w:r w:rsidRPr="009F58FC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Pr="009F58FC">
        <w:rPr>
          <w:b/>
          <w:sz w:val="22"/>
          <w:szCs w:val="22"/>
        </w:rPr>
        <w:t>I.</w:t>
      </w:r>
    </w:p>
    <w:p w:rsidR="00CF1ACD" w:rsidRPr="009F58FC" w:rsidRDefault="00CF1ACD" w:rsidP="00D2323D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Ostatní ujednání</w:t>
      </w:r>
    </w:p>
    <w:p w:rsidR="00A2281F" w:rsidRPr="00D2323D" w:rsidRDefault="00CF1ACD" w:rsidP="000D6C46">
      <w:pPr>
        <w:pStyle w:val="l3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232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Změna uvedená v čl. II je změnou ve smyslu § 222 odst. 5 zákona č. 134/2016 Sb., zákona o zadávání veřejných zakázek, ve znění pozdějších předpisů, </w:t>
      </w:r>
      <w:r w:rsidR="00A2281F" w:rsidRPr="00D232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neboť </w:t>
      </w:r>
      <w:r w:rsidR="00A2281F" w:rsidRPr="00D2323D">
        <w:rPr>
          <w:rFonts w:ascii="Arial" w:hAnsi="Arial" w:cs="Arial"/>
          <w:sz w:val="22"/>
          <w:szCs w:val="22"/>
        </w:rPr>
        <w:t>dodatečné služby nebo dodávky od zhotovitele původní veřejné zakázky, které nebyly zahrnuty v původním závazku ze smlouvy na veřejnou zakázku, jsou nezbytné a změna v osobě dodavatele</w:t>
      </w:r>
    </w:p>
    <w:p w:rsidR="00A2281F" w:rsidRPr="00D2323D" w:rsidRDefault="00A2281F" w:rsidP="00D2323D">
      <w:pPr>
        <w:pStyle w:val="l3"/>
        <w:ind w:left="708"/>
        <w:rPr>
          <w:rFonts w:ascii="Arial" w:hAnsi="Arial" w:cs="Arial"/>
          <w:sz w:val="22"/>
          <w:szCs w:val="22"/>
        </w:rPr>
      </w:pPr>
      <w:r w:rsidRPr="00D2323D">
        <w:rPr>
          <w:rStyle w:val="PromnnHTML"/>
          <w:rFonts w:ascii="Arial" w:eastAsiaTheme="majorEastAsia" w:hAnsi="Arial" w:cs="Arial"/>
          <w:i w:val="0"/>
          <w:sz w:val="22"/>
          <w:szCs w:val="22"/>
        </w:rPr>
        <w:t>a)</w:t>
      </w:r>
      <w:r w:rsidRPr="00D2323D">
        <w:rPr>
          <w:rFonts w:ascii="Arial" w:hAnsi="Arial" w:cs="Arial"/>
          <w:sz w:val="22"/>
          <w:szCs w:val="22"/>
        </w:rPr>
        <w:t xml:space="preserve"> není možná z technických důvodů spočívajících zejména v požadavcích na slu</w:t>
      </w:r>
      <w:r w:rsidR="00215D6E" w:rsidRPr="00D2323D">
        <w:rPr>
          <w:rFonts w:ascii="Arial" w:hAnsi="Arial" w:cs="Arial"/>
          <w:sz w:val="22"/>
          <w:szCs w:val="22"/>
        </w:rPr>
        <w:t xml:space="preserve">čitelnost </w:t>
      </w:r>
      <w:r w:rsidRPr="00D2323D">
        <w:rPr>
          <w:rFonts w:ascii="Arial" w:hAnsi="Arial" w:cs="Arial"/>
          <w:sz w:val="22"/>
          <w:szCs w:val="22"/>
        </w:rPr>
        <w:t xml:space="preserve">se stávajícím zařízením, </w:t>
      </w:r>
    </w:p>
    <w:p w:rsidR="00A2281F" w:rsidRPr="00D2323D" w:rsidRDefault="00A2281F" w:rsidP="00D2323D">
      <w:pPr>
        <w:pStyle w:val="l4"/>
        <w:ind w:firstLine="708"/>
        <w:rPr>
          <w:rFonts w:ascii="Arial" w:hAnsi="Arial" w:cs="Arial"/>
          <w:sz w:val="22"/>
          <w:szCs w:val="22"/>
        </w:rPr>
      </w:pPr>
      <w:r w:rsidRPr="00D2323D">
        <w:rPr>
          <w:rStyle w:val="PromnnHTML"/>
          <w:rFonts w:ascii="Arial" w:eastAsiaTheme="majorEastAsia" w:hAnsi="Arial" w:cs="Arial"/>
          <w:i w:val="0"/>
          <w:sz w:val="22"/>
          <w:szCs w:val="22"/>
        </w:rPr>
        <w:t>b)</w:t>
      </w:r>
      <w:r w:rsidRPr="00D2323D">
        <w:rPr>
          <w:rFonts w:ascii="Arial" w:hAnsi="Arial" w:cs="Arial"/>
          <w:sz w:val="22"/>
          <w:szCs w:val="22"/>
        </w:rPr>
        <w:t xml:space="preserve"> by způsobila zadavateli značné obtíže nebo výrazné zvýšení nákladů a</w:t>
      </w:r>
    </w:p>
    <w:p w:rsidR="00710314" w:rsidRPr="00D2323D" w:rsidRDefault="00A2281F" w:rsidP="00D2323D">
      <w:pPr>
        <w:pStyle w:val="l4"/>
        <w:ind w:left="708"/>
        <w:rPr>
          <w:rFonts w:ascii="Arial" w:hAnsi="Arial" w:cs="Arial"/>
          <w:sz w:val="22"/>
          <w:szCs w:val="22"/>
        </w:rPr>
      </w:pPr>
      <w:r w:rsidRPr="00D2323D">
        <w:rPr>
          <w:rStyle w:val="PromnnHTML"/>
          <w:rFonts w:ascii="Arial" w:eastAsiaTheme="majorEastAsia" w:hAnsi="Arial" w:cs="Arial"/>
          <w:i w:val="0"/>
          <w:sz w:val="22"/>
          <w:szCs w:val="22"/>
        </w:rPr>
        <w:t>c)</w:t>
      </w:r>
      <w:r w:rsidRPr="00D2323D">
        <w:rPr>
          <w:rFonts w:ascii="Arial" w:hAnsi="Arial" w:cs="Arial"/>
          <w:sz w:val="22"/>
          <w:szCs w:val="22"/>
        </w:rPr>
        <w:t xml:space="preserve"> hodn</w:t>
      </w:r>
      <w:r w:rsidR="00215D6E" w:rsidRPr="00D2323D">
        <w:rPr>
          <w:rFonts w:ascii="Arial" w:hAnsi="Arial" w:cs="Arial"/>
          <w:sz w:val="22"/>
          <w:szCs w:val="22"/>
        </w:rPr>
        <w:t>ota dodatečných</w:t>
      </w:r>
      <w:r w:rsidRPr="00D2323D">
        <w:rPr>
          <w:rFonts w:ascii="Arial" w:hAnsi="Arial" w:cs="Arial"/>
          <w:sz w:val="22"/>
          <w:szCs w:val="22"/>
        </w:rPr>
        <w:t xml:space="preserve"> služeb nebo dodávek nepřekročí 50 % původní hodnoty závazku; pokud bude provedeno více změn, je rozhodný součet hodnoty všech změn podle tohoto odstavce.</w:t>
      </w:r>
    </w:p>
    <w:p w:rsidR="00710314" w:rsidRPr="00854039" w:rsidRDefault="00710314" w:rsidP="00710314">
      <w:pPr>
        <w:pStyle w:val="Odstavecseseznamem1"/>
        <w:ind w:left="0"/>
        <w:jc w:val="center"/>
        <w:rPr>
          <w:rFonts w:ascii="Arial" w:hAnsi="Arial" w:cs="Arial"/>
          <w:b/>
          <w:szCs w:val="22"/>
        </w:rPr>
      </w:pPr>
      <w:r w:rsidRPr="00854039">
        <w:rPr>
          <w:rFonts w:ascii="Arial" w:hAnsi="Arial" w:cs="Arial"/>
          <w:b/>
          <w:szCs w:val="22"/>
        </w:rPr>
        <w:t>IV.</w:t>
      </w:r>
    </w:p>
    <w:p w:rsidR="00710314" w:rsidRPr="00854039" w:rsidRDefault="00710314" w:rsidP="00710314">
      <w:pPr>
        <w:pStyle w:val="Odstavecseseznamem1"/>
        <w:ind w:left="0"/>
        <w:jc w:val="center"/>
        <w:rPr>
          <w:rFonts w:ascii="Arial" w:hAnsi="Arial" w:cs="Arial"/>
          <w:b/>
          <w:szCs w:val="22"/>
        </w:rPr>
      </w:pPr>
      <w:r w:rsidRPr="00854039">
        <w:rPr>
          <w:rFonts w:ascii="Arial" w:hAnsi="Arial" w:cs="Arial"/>
          <w:b/>
          <w:szCs w:val="22"/>
        </w:rPr>
        <w:t>Závěrečná ustanovení</w:t>
      </w:r>
    </w:p>
    <w:p w:rsidR="00710314" w:rsidRPr="00854039" w:rsidRDefault="00710314" w:rsidP="00710314">
      <w:pPr>
        <w:pStyle w:val="Odstavecseseznamem1"/>
        <w:ind w:left="0"/>
        <w:jc w:val="center"/>
        <w:rPr>
          <w:rFonts w:ascii="Arial" w:hAnsi="Arial" w:cs="Arial"/>
          <w:b/>
          <w:szCs w:val="22"/>
        </w:rPr>
      </w:pPr>
    </w:p>
    <w:p w:rsidR="00710314" w:rsidRPr="00D2323D" w:rsidRDefault="00710314" w:rsidP="00D2323D">
      <w:pPr>
        <w:pStyle w:val="Zkladntext0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D2323D">
        <w:rPr>
          <w:rFonts w:ascii="Arial" w:hAnsi="Arial" w:cs="Arial"/>
          <w:sz w:val="22"/>
          <w:szCs w:val="22"/>
        </w:rPr>
        <w:t xml:space="preserve">Tento dodatek je </w:t>
      </w:r>
      <w:r w:rsidR="00215D6E" w:rsidRPr="00D2323D">
        <w:rPr>
          <w:rFonts w:ascii="Arial" w:hAnsi="Arial" w:cs="Arial"/>
          <w:sz w:val="22"/>
          <w:szCs w:val="22"/>
        </w:rPr>
        <w:t xml:space="preserve">vyhotoven </w:t>
      </w:r>
      <w:r w:rsidR="00D2323D" w:rsidRPr="00D2323D">
        <w:rPr>
          <w:rFonts w:ascii="Arial" w:hAnsi="Arial" w:cs="Arial"/>
          <w:sz w:val="22"/>
          <w:szCs w:val="22"/>
        </w:rPr>
        <w:t>ve</w:t>
      </w:r>
      <w:r w:rsidR="00B45B6E">
        <w:rPr>
          <w:rFonts w:ascii="Arial" w:hAnsi="Arial" w:cs="Arial"/>
          <w:sz w:val="22"/>
          <w:szCs w:val="22"/>
        </w:rPr>
        <w:t xml:space="preserve"> dvou</w:t>
      </w:r>
      <w:r w:rsidR="00215D6E" w:rsidRPr="00D2323D">
        <w:rPr>
          <w:rFonts w:ascii="Arial" w:hAnsi="Arial" w:cs="Arial"/>
          <w:sz w:val="22"/>
          <w:szCs w:val="22"/>
        </w:rPr>
        <w:t xml:space="preserve"> vyhotoveních s platností originál</w:t>
      </w:r>
      <w:r w:rsidR="00D2323D" w:rsidRPr="00D2323D">
        <w:rPr>
          <w:rFonts w:ascii="Arial" w:hAnsi="Arial" w:cs="Arial"/>
          <w:sz w:val="22"/>
          <w:szCs w:val="22"/>
        </w:rPr>
        <w:t>u, každá smluvní strana obdrží 1 vyhotovení tohoto d</w:t>
      </w:r>
      <w:r w:rsidR="00215D6E" w:rsidRPr="00D2323D">
        <w:rPr>
          <w:rFonts w:ascii="Arial" w:hAnsi="Arial" w:cs="Arial"/>
          <w:sz w:val="22"/>
          <w:szCs w:val="22"/>
        </w:rPr>
        <w:t>odatku</w:t>
      </w:r>
    </w:p>
    <w:p w:rsidR="00710314" w:rsidRPr="00D2323D" w:rsidRDefault="00710314" w:rsidP="00710314">
      <w:pPr>
        <w:pStyle w:val="Zkladntext0"/>
        <w:ind w:left="432" w:hanging="432"/>
        <w:rPr>
          <w:rFonts w:ascii="Arial" w:hAnsi="Arial" w:cs="Arial"/>
          <w:sz w:val="22"/>
          <w:szCs w:val="22"/>
        </w:rPr>
      </w:pPr>
      <w:r w:rsidRPr="00D2323D">
        <w:rPr>
          <w:rFonts w:ascii="Arial" w:hAnsi="Arial" w:cs="Arial"/>
          <w:sz w:val="22"/>
          <w:szCs w:val="22"/>
        </w:rPr>
        <w:t xml:space="preserve"> </w:t>
      </w:r>
    </w:p>
    <w:p w:rsidR="00D2323D" w:rsidRPr="00D2323D" w:rsidRDefault="00710314" w:rsidP="00D2323D">
      <w:pPr>
        <w:pStyle w:val="Zkladntext0"/>
        <w:numPr>
          <w:ilvl w:val="0"/>
          <w:numId w:val="14"/>
        </w:numPr>
        <w:rPr>
          <w:rFonts w:ascii="Arial" w:eastAsia="Arial Unicode MS" w:hAnsi="Arial" w:cs="Arial"/>
          <w:sz w:val="22"/>
          <w:szCs w:val="22"/>
        </w:rPr>
      </w:pPr>
      <w:r w:rsidRPr="00D2323D">
        <w:rPr>
          <w:rFonts w:ascii="Arial" w:hAnsi="Arial" w:cs="Arial"/>
          <w:sz w:val="22"/>
          <w:szCs w:val="22"/>
        </w:rPr>
        <w:t>Tento dodatek nabývá platnosti podpisem obou smluvních stran a účinnosti uveřejněním v registru smluv podle zákona č. 340/2015 Sb., o zvláštních podmínkách účinnosti některých smluv, uveřejňování těchto smluv a o registru smluv (zákon o registru smluv). Smluvní strany sjednávají, že uveřejnění provede objednatel. Obě smluvní strany berou na vědomí, že nebudou uveřejněny pouze ty informace, které nelze poskytnout podle předpisů upravujících svobodný přístup k informacím. Považuje-li druhá smluvní strana některé informace uvedené v tomto dodatku za informace, které nemají být uveřejněny v registru smluv dle zákona o registru smluv, je povinna na to objednatele současně s uzavřením tohoto dodatku písemně upozornit.</w:t>
      </w:r>
    </w:p>
    <w:p w:rsidR="00D2323D" w:rsidRPr="00D2323D" w:rsidRDefault="00D2323D" w:rsidP="00D2323D">
      <w:pPr>
        <w:pStyle w:val="Zkladntext0"/>
        <w:ind w:left="720"/>
        <w:rPr>
          <w:rFonts w:ascii="Arial" w:eastAsia="Arial Unicode MS" w:hAnsi="Arial" w:cs="Arial"/>
          <w:sz w:val="22"/>
          <w:szCs w:val="22"/>
        </w:rPr>
      </w:pPr>
    </w:p>
    <w:p w:rsidR="00710314" w:rsidRDefault="00710314" w:rsidP="00710314">
      <w:pPr>
        <w:pStyle w:val="Zkladntext0"/>
        <w:numPr>
          <w:ilvl w:val="0"/>
          <w:numId w:val="14"/>
        </w:numPr>
        <w:rPr>
          <w:rFonts w:ascii="Arial" w:eastAsia="Arial Unicode MS" w:hAnsi="Arial" w:cs="Arial"/>
          <w:sz w:val="22"/>
          <w:szCs w:val="22"/>
        </w:rPr>
      </w:pPr>
      <w:r w:rsidRPr="00D2323D">
        <w:rPr>
          <w:rFonts w:ascii="Arial" w:hAnsi="Arial" w:cs="Arial"/>
          <w:sz w:val="22"/>
          <w:szCs w:val="22"/>
        </w:rPr>
        <w:t xml:space="preserve"> </w:t>
      </w:r>
      <w:r w:rsidRPr="00D2323D">
        <w:rPr>
          <w:rFonts w:ascii="Arial" w:eastAsia="Arial Unicode MS" w:hAnsi="Arial" w:cs="Arial"/>
          <w:sz w:val="22"/>
          <w:szCs w:val="22"/>
        </w:rPr>
        <w:t>Smluvní strany prohlašují, že si tento dodatek pozorně přečetly, s dodatkem souhlasí a na důkaz toho připojují své podpisy.</w:t>
      </w:r>
    </w:p>
    <w:p w:rsidR="00D2323D" w:rsidRDefault="00D2323D" w:rsidP="00D2323D">
      <w:pPr>
        <w:pStyle w:val="Zkladntext0"/>
        <w:ind w:left="720"/>
        <w:rPr>
          <w:rFonts w:ascii="Arial" w:eastAsia="Arial Unicode MS" w:hAnsi="Arial" w:cs="Arial"/>
          <w:sz w:val="22"/>
          <w:szCs w:val="22"/>
        </w:rPr>
      </w:pPr>
    </w:p>
    <w:p w:rsidR="00710314" w:rsidRPr="00D2323D" w:rsidRDefault="00710314" w:rsidP="00D2323D">
      <w:pPr>
        <w:pStyle w:val="Zkladntext0"/>
        <w:numPr>
          <w:ilvl w:val="0"/>
          <w:numId w:val="14"/>
        </w:numPr>
        <w:rPr>
          <w:rFonts w:ascii="Arial" w:eastAsia="Arial Unicode MS" w:hAnsi="Arial" w:cs="Arial"/>
          <w:sz w:val="22"/>
          <w:szCs w:val="22"/>
        </w:rPr>
      </w:pPr>
      <w:r w:rsidRPr="00D232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Nedílnou součástí tohoto dodatku je příloha č. 1 – </w:t>
      </w:r>
      <w:r w:rsidR="002F59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specifikace víceprací a jejich </w:t>
      </w:r>
      <w:r w:rsidRPr="00D232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kalkulace. </w:t>
      </w:r>
    </w:p>
    <w:p w:rsidR="00710314" w:rsidRDefault="00710314" w:rsidP="00710314">
      <w:pPr>
        <w:pStyle w:val="Zkladntext0"/>
        <w:rPr>
          <w:rFonts w:ascii="Arial" w:hAnsi="Arial" w:cs="Arial"/>
          <w:sz w:val="22"/>
          <w:szCs w:val="22"/>
        </w:rPr>
      </w:pPr>
    </w:p>
    <w:p w:rsidR="00710314" w:rsidRDefault="00710314" w:rsidP="00710314">
      <w:pPr>
        <w:pStyle w:val="Zkladntext0"/>
        <w:rPr>
          <w:rFonts w:ascii="Arial" w:hAnsi="Arial" w:cs="Arial"/>
          <w:sz w:val="22"/>
          <w:szCs w:val="22"/>
        </w:rPr>
      </w:pPr>
    </w:p>
    <w:p w:rsidR="00710314" w:rsidRPr="00D2323D" w:rsidRDefault="00710314" w:rsidP="00710314">
      <w:pPr>
        <w:jc w:val="both"/>
        <w:rPr>
          <w:rFonts w:ascii="Arial" w:hAnsi="Arial" w:cs="Arial"/>
          <w:sz w:val="22"/>
          <w:szCs w:val="22"/>
        </w:rPr>
      </w:pPr>
      <w:r w:rsidRPr="00D2323D">
        <w:rPr>
          <w:rFonts w:ascii="Arial" w:hAnsi="Arial" w:cs="Arial"/>
          <w:sz w:val="22"/>
          <w:szCs w:val="22"/>
        </w:rPr>
        <w:t xml:space="preserve">V Praze dne </w:t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  <w:t>V Praze dne</w:t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</w:p>
    <w:p w:rsidR="00710314" w:rsidRPr="00D2323D" w:rsidRDefault="00710314" w:rsidP="00710314">
      <w:pPr>
        <w:jc w:val="both"/>
        <w:rPr>
          <w:rFonts w:ascii="Arial" w:hAnsi="Arial" w:cs="Arial"/>
          <w:sz w:val="22"/>
          <w:szCs w:val="22"/>
        </w:rPr>
      </w:pPr>
    </w:p>
    <w:p w:rsidR="00710314" w:rsidRPr="00D2323D" w:rsidRDefault="00710314" w:rsidP="00710314">
      <w:pPr>
        <w:jc w:val="both"/>
        <w:rPr>
          <w:rFonts w:ascii="Arial" w:hAnsi="Arial" w:cs="Arial"/>
          <w:sz w:val="22"/>
          <w:szCs w:val="22"/>
        </w:rPr>
      </w:pPr>
    </w:p>
    <w:p w:rsidR="00710314" w:rsidRPr="00D2323D" w:rsidRDefault="00710314" w:rsidP="00710314">
      <w:pPr>
        <w:rPr>
          <w:rFonts w:ascii="Arial" w:hAnsi="Arial" w:cs="Arial"/>
          <w:sz w:val="22"/>
          <w:szCs w:val="22"/>
        </w:rPr>
      </w:pPr>
      <w:r w:rsidRPr="00D2323D">
        <w:rPr>
          <w:rFonts w:ascii="Arial" w:hAnsi="Arial" w:cs="Arial"/>
          <w:sz w:val="22"/>
          <w:szCs w:val="22"/>
        </w:rPr>
        <w:t>……………………..</w:t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  <w:t>…..………………….</w:t>
      </w:r>
    </w:p>
    <w:p w:rsidR="00710314" w:rsidRPr="00D2323D" w:rsidRDefault="00710314" w:rsidP="00710314">
      <w:pPr>
        <w:rPr>
          <w:rFonts w:ascii="Arial" w:hAnsi="Arial" w:cs="Arial"/>
          <w:sz w:val="22"/>
          <w:szCs w:val="22"/>
        </w:rPr>
      </w:pPr>
      <w:r w:rsidRPr="00D2323D">
        <w:rPr>
          <w:rFonts w:ascii="Arial" w:hAnsi="Arial" w:cs="Arial"/>
          <w:sz w:val="22"/>
          <w:szCs w:val="22"/>
        </w:rPr>
        <w:t xml:space="preserve">objednatel </w:t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Pr="00D2323D">
        <w:rPr>
          <w:rFonts w:ascii="Arial" w:hAnsi="Arial" w:cs="Arial"/>
          <w:sz w:val="22"/>
          <w:szCs w:val="22"/>
        </w:rPr>
        <w:tab/>
      </w:r>
      <w:r w:rsidR="00D2323D">
        <w:rPr>
          <w:rFonts w:ascii="Arial" w:hAnsi="Arial" w:cs="Arial"/>
          <w:sz w:val="22"/>
          <w:szCs w:val="22"/>
        </w:rPr>
        <w:t>zhotovitel</w:t>
      </w:r>
      <w:bookmarkStart w:id="2" w:name="_GoBack"/>
      <w:bookmarkEnd w:id="2"/>
    </w:p>
    <w:sectPr w:rsidR="00710314" w:rsidRPr="00D2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D746" w16cex:dateUtc="2021-12-06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148886" w16cid:durableId="2558D7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-436" w:firstLine="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270CA"/>
    <w:multiLevelType w:val="hybridMultilevel"/>
    <w:tmpl w:val="427299F6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2365F"/>
    <w:multiLevelType w:val="multilevel"/>
    <w:tmpl w:val="12EA00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57701"/>
    <w:multiLevelType w:val="hybridMultilevel"/>
    <w:tmpl w:val="1E502AE0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32CA"/>
    <w:multiLevelType w:val="multilevel"/>
    <w:tmpl w:val="694A9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6266C9"/>
    <w:multiLevelType w:val="multilevel"/>
    <w:tmpl w:val="0FCA38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3B0838"/>
    <w:multiLevelType w:val="hybridMultilevel"/>
    <w:tmpl w:val="D91A3F14"/>
    <w:lvl w:ilvl="0" w:tplc="F676929C">
      <w:start w:val="1"/>
      <w:numFmt w:val="decimal"/>
      <w:lvlText w:val="%1.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8E29E9"/>
    <w:multiLevelType w:val="hybridMultilevel"/>
    <w:tmpl w:val="14CC5C28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854AE"/>
    <w:multiLevelType w:val="hybridMultilevel"/>
    <w:tmpl w:val="C5500CE6"/>
    <w:lvl w:ilvl="0" w:tplc="DB4C6B3E">
      <w:start w:val="4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54DDA"/>
    <w:multiLevelType w:val="hybridMultilevel"/>
    <w:tmpl w:val="6850207A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A72F6"/>
    <w:multiLevelType w:val="hybridMultilevel"/>
    <w:tmpl w:val="427299F6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61EEA"/>
    <w:multiLevelType w:val="multilevel"/>
    <w:tmpl w:val="459A96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ED0BC4"/>
    <w:multiLevelType w:val="multilevel"/>
    <w:tmpl w:val="41AAA9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EF6876"/>
    <w:multiLevelType w:val="hybridMultilevel"/>
    <w:tmpl w:val="71A68772"/>
    <w:lvl w:ilvl="0" w:tplc="2A94F614">
      <w:start w:val="5"/>
      <w:numFmt w:val="decimal"/>
      <w:lvlText w:val="%1."/>
      <w:lvlJc w:val="left"/>
      <w:pPr>
        <w:ind w:left="50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13"/>
  </w:num>
  <w:num w:numId="8">
    <w:abstractNumId w:val="1"/>
    <w:lvlOverride w:ilvl="0">
      <w:startOverride w:val="1"/>
    </w:lvlOverride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4E"/>
    <w:rsid w:val="00011A94"/>
    <w:rsid w:val="000D1AC5"/>
    <w:rsid w:val="000D6C46"/>
    <w:rsid w:val="000F1772"/>
    <w:rsid w:val="0011552D"/>
    <w:rsid w:val="00174AFE"/>
    <w:rsid w:val="00215D6E"/>
    <w:rsid w:val="00280C51"/>
    <w:rsid w:val="002F594A"/>
    <w:rsid w:val="003E51DB"/>
    <w:rsid w:val="003F7E11"/>
    <w:rsid w:val="004C2EB2"/>
    <w:rsid w:val="00596EA4"/>
    <w:rsid w:val="005C07E4"/>
    <w:rsid w:val="00610B71"/>
    <w:rsid w:val="00690ED4"/>
    <w:rsid w:val="00710314"/>
    <w:rsid w:val="007546AA"/>
    <w:rsid w:val="008C3484"/>
    <w:rsid w:val="008F75E0"/>
    <w:rsid w:val="009A31D9"/>
    <w:rsid w:val="00A2281F"/>
    <w:rsid w:val="00B43647"/>
    <w:rsid w:val="00B45B6E"/>
    <w:rsid w:val="00B7712F"/>
    <w:rsid w:val="00BF5F2A"/>
    <w:rsid w:val="00CF1ACD"/>
    <w:rsid w:val="00D039BC"/>
    <w:rsid w:val="00D2323D"/>
    <w:rsid w:val="00D67B3C"/>
    <w:rsid w:val="00E01D5C"/>
    <w:rsid w:val="00ED554E"/>
    <w:rsid w:val="00EE05A8"/>
    <w:rsid w:val="00F35209"/>
    <w:rsid w:val="00F70A41"/>
    <w:rsid w:val="00F7500F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A27B-949A-4B7C-BED8-E3B2C04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AC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0F1772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F1772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ED554E"/>
    <w:pPr>
      <w:keepNext/>
      <w:tabs>
        <w:tab w:val="num" w:pos="0"/>
      </w:tabs>
      <w:overflowPunct/>
      <w:autoSpaceDE/>
      <w:outlineLvl w:val="5"/>
    </w:pPr>
    <w:rPr>
      <w:b/>
      <w:kern w:val="0"/>
      <w:sz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772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0F1772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0F177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177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0F1772"/>
    <w:pPr>
      <w:spacing w:after="0" w:line="240" w:lineRule="auto"/>
    </w:pPr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17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F1772"/>
    <w:rPr>
      <w:rFonts w:ascii="Arial" w:eastAsiaTheme="minorEastAsia" w:hAnsi="Arial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0F177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F1772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0F1772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0F1772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F177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1772"/>
    <w:rPr>
      <w:rFonts w:ascii="Arial" w:hAnsi="Arial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17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1772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0F1772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F1772"/>
    <w:rPr>
      <w:rFonts w:ascii="Arial" w:hAnsi="Arial"/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0F1772"/>
    <w:rPr>
      <w:rFonts w:ascii="Arial" w:hAnsi="Arial"/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F1772"/>
    <w:pPr>
      <w:ind w:left="720"/>
      <w:contextualSpacing/>
    </w:pPr>
  </w:style>
  <w:style w:type="paragraph" w:customStyle="1" w:styleId="Default">
    <w:name w:val="Default"/>
    <w:rsid w:val="00ED5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ED554E"/>
    <w:rPr>
      <w:rFonts w:ascii="Times New Roman" w:eastAsia="Times New Roman" w:hAnsi="Times New Roman" w:cs="Times New Roman"/>
      <w:b/>
      <w:szCs w:val="20"/>
      <w:lang w:val="x-none" w:eastAsia="zh-CN"/>
    </w:rPr>
  </w:style>
  <w:style w:type="character" w:customStyle="1" w:styleId="Zkladntext">
    <w:name w:val="Základní text_"/>
    <w:basedOn w:val="Standardnpsmoodstavce"/>
    <w:link w:val="Zkladntext1"/>
    <w:rsid w:val="004C2EB2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C2EB2"/>
    <w:pPr>
      <w:shd w:val="clear" w:color="auto" w:fill="FFFFFF"/>
      <w:suppressAutoHyphens w:val="0"/>
      <w:overflowPunct/>
      <w:autoSpaceDE/>
      <w:spacing w:after="240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Nadpis5">
    <w:name w:val="Nadpis #5_"/>
    <w:basedOn w:val="Standardnpsmoodstavce"/>
    <w:link w:val="Nadpis50"/>
    <w:rsid w:val="00610B71"/>
    <w:rPr>
      <w:rFonts w:ascii="Arial" w:eastAsia="Arial" w:hAnsi="Arial" w:cs="Arial"/>
      <w:b/>
      <w:bCs/>
      <w:sz w:val="20"/>
      <w:szCs w:val="20"/>
      <w:u w:val="single"/>
      <w:shd w:val="clear" w:color="auto" w:fill="FFFFFF"/>
    </w:rPr>
  </w:style>
  <w:style w:type="paragraph" w:customStyle="1" w:styleId="Nadpis50">
    <w:name w:val="Nadpis #5"/>
    <w:basedOn w:val="Normln"/>
    <w:link w:val="Nadpis5"/>
    <w:rsid w:val="00610B71"/>
    <w:pPr>
      <w:shd w:val="clear" w:color="auto" w:fill="FFFFFF"/>
      <w:suppressAutoHyphens w:val="0"/>
      <w:overflowPunct/>
      <w:autoSpaceDE/>
      <w:spacing w:after="120" w:line="250" w:lineRule="auto"/>
      <w:jc w:val="center"/>
      <w:outlineLvl w:val="4"/>
    </w:pPr>
    <w:rPr>
      <w:rFonts w:ascii="Arial" w:eastAsia="Arial" w:hAnsi="Arial" w:cs="Arial"/>
      <w:b/>
      <w:bCs/>
      <w:kern w:val="0"/>
      <w:u w:val="single"/>
      <w:lang w:eastAsia="en-US"/>
    </w:rPr>
  </w:style>
  <w:style w:type="paragraph" w:styleId="Zkladntext0">
    <w:name w:val="Body Text"/>
    <w:basedOn w:val="Normln"/>
    <w:link w:val="ZkladntextChar"/>
    <w:semiHidden/>
    <w:rsid w:val="00710314"/>
    <w:pPr>
      <w:widowControl/>
      <w:suppressAutoHyphens w:val="0"/>
      <w:overflowPunct/>
      <w:autoSpaceDE/>
      <w:jc w:val="both"/>
    </w:pPr>
    <w:rPr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semiHidden/>
    <w:rsid w:val="007103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710314"/>
    <w:pPr>
      <w:widowControl/>
      <w:overflowPunct/>
      <w:autoSpaceDE/>
      <w:ind w:left="720"/>
      <w:jc w:val="both"/>
    </w:pPr>
    <w:rPr>
      <w:rFonts w:ascii="Franklin Gothic Book" w:eastAsia="MS Mincho" w:hAnsi="Franklin Gothic Book" w:cs="Franklin Gothic Book"/>
      <w:kern w:val="0"/>
      <w:sz w:val="22"/>
    </w:rPr>
  </w:style>
  <w:style w:type="paragraph" w:customStyle="1" w:styleId="l3">
    <w:name w:val="l3"/>
    <w:basedOn w:val="Normln"/>
    <w:rsid w:val="00A2281F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A2281F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2281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01D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1D5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1D5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1D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1D5C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B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B6E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22DC-B9AA-467E-AEAC-FCC045D7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galerie v Praze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Vokřálová</dc:creator>
  <cp:keywords/>
  <dc:description/>
  <cp:lastModifiedBy>Zdenka Šímová</cp:lastModifiedBy>
  <cp:revision>4</cp:revision>
  <cp:lastPrinted>2021-12-07T10:55:00Z</cp:lastPrinted>
  <dcterms:created xsi:type="dcterms:W3CDTF">2021-12-07T10:56:00Z</dcterms:created>
  <dcterms:modified xsi:type="dcterms:W3CDTF">2022-01-07T09:18:00Z</dcterms:modified>
</cp:coreProperties>
</file>