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674370</wp:posOffset>
                </wp:positionV>
                <wp:extent cx="3870960" cy="36957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70960" cy="369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1.950000000000003pt;margin-top:53.100000000000001pt;width:304.80000000000001pt;height:29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35380" distB="0" distL="0" distR="2320290" simplePos="0" relativeHeight="125829380" behindDoc="0" locked="0" layoutInCell="1" allowOverlap="1">
            <wp:simplePos x="0" y="0"/>
            <wp:positionH relativeFrom="page">
              <wp:posOffset>3177540</wp:posOffset>
            </wp:positionH>
            <wp:positionV relativeFrom="paragraph">
              <wp:posOffset>1148080</wp:posOffset>
            </wp:positionV>
            <wp:extent cx="1456690" cy="46355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63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33350" distL="1611630" distR="0" simplePos="0" relativeHeight="125829381" behindDoc="0" locked="0" layoutInCell="1" allowOverlap="1">
            <wp:simplePos x="0" y="0"/>
            <wp:positionH relativeFrom="page">
              <wp:posOffset>4789170</wp:posOffset>
            </wp:positionH>
            <wp:positionV relativeFrom="paragraph">
              <wp:posOffset>12700</wp:posOffset>
            </wp:positionV>
            <wp:extent cx="2164080" cy="146304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4080" cy="1463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29133/2021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2"/>
        <w:gridCol w:w="7500"/>
      </w:tblGrid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7494"/>
      </w:tblGrid>
      <w:tr>
        <w:trPr>
          <w:trHeight w:val="3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7494"/>
      </w:tblGrid>
      <w:tr>
        <w:trPr>
          <w:trHeight w:val="3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Zhotoviteli</w:t>
      </w:r>
    </w:p>
    <w:p>
      <w:pPr>
        <w:widowControl w:val="0"/>
        <w:spacing w:after="339" w:line="1" w:lineRule="exact"/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340" w:line="240" w:lineRule="auto"/>
        <w:ind w:left="340" w:right="0" w:firstLine="2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left"/>
        <w:tblLayout w:type="fixed"/>
      </w:tblPr>
      <w:tblGrid>
        <w:gridCol w:w="1638"/>
        <w:gridCol w:w="5418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Roman Martinec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 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Jugoslávská 2846/53, 700 30 Ostrava - Jih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Romanem Martincem - jednatel společnosti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123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47824883</w:t>
              <w:tab/>
              <w:t>DIČ : CZ6601221814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5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40" w:line="271" w:lineRule="auto"/>
        <w:ind w:left="340" w:right="0" w:firstLine="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340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odstranění sněhu pomocí traktorové radličky.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včl. I odst. 1 této Smlouvy vždy po telefonické objednávce Objednatele. Telefon disp. ZÚ silnic CM Jihlava : 567 117 117.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8"/>
      <w:bookmarkEnd w:id="9"/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na provozovně ČS OMV 2001 Pávov - Jih při dálnici Dl km 111 směr Brno.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0"/>
      <w:bookmarkEnd w:id="11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2021/2022, a to konkrétně od 25.11.2021 do 31.3.2022.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stím, že Zhotovitel nastoupí na provádění prací dle objednávky Objednatele vždy až po skončení údržbových prací na komunikacích ve správě Zhotovitele.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620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14300" distB="240030" distL="0" distR="0" simplePos="0" relativeHeight="125829382" behindDoc="0" locked="0" layoutInCell="1" allowOverlap="1">
                <wp:simplePos x="0" y="0"/>
                <wp:positionH relativeFrom="page">
                  <wp:posOffset>2284730</wp:posOffset>
                </wp:positionH>
                <wp:positionV relativeFrom="paragraph">
                  <wp:posOffset>114300</wp:posOffset>
                </wp:positionV>
                <wp:extent cx="750570" cy="19812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057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" 12. 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79.90000000000001pt;margin-top:9.pt;width:59.100000000000001pt;height:15.6pt;z-index:-125829371;mso-wrap-distance-left:0;mso-wrap-distance-top:9.pt;mso-wrap-distance-right:0;mso-wrap-distance-bottom:18.8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" 12. 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31470" distB="19050" distL="0" distR="0" simplePos="0" relativeHeight="125829384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331470</wp:posOffset>
                </wp:positionV>
                <wp:extent cx="874395" cy="2019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4395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650000000000006pt;margin-top:26.100000000000001pt;width:68.849999999999994pt;height:15.9pt;z-index:-125829369;mso-wrap-distance-left:0;mso-wrap-distance-top:26.100000000000001pt;mso-wrap-distance-right:0;mso-wrap-distance-bottom:1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48590" distB="0" distL="948690" distR="0" simplePos="0" relativeHeight="125829386" behindDoc="0" locked="0" layoutInCell="1" allowOverlap="1">
            <wp:simplePos x="0" y="0"/>
            <wp:positionH relativeFrom="page">
              <wp:posOffset>5229860</wp:posOffset>
            </wp:positionH>
            <wp:positionV relativeFrom="paragraph">
              <wp:posOffset>148590</wp:posOffset>
            </wp:positionV>
            <wp:extent cx="1121410" cy="40259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21410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329565</wp:posOffset>
                </wp:positionV>
                <wp:extent cx="916305" cy="20193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6305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Ostravě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7.10000000000002pt;margin-top:25.949999999999999pt;width:72.150000000000006pt;height:15.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Ostravě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660" w:right="682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1358" w:left="876" w:right="1196" w:bottom="1549" w:header="930" w:footer="112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01.11.2021 do 31.03.2022</w:t>
      </w:r>
    </w:p>
    <w:tbl>
      <w:tblPr>
        <w:tblOverlap w:val="never"/>
        <w:jc w:val="center"/>
        <w:tblLayout w:type="fixed"/>
      </w:tblPr>
      <w:tblGrid>
        <w:gridCol w:w="6096"/>
        <w:gridCol w:w="846"/>
        <w:gridCol w:w="2022"/>
      </w:tblGrid>
      <w:tr>
        <w:trPr>
          <w:trHeight w:val="3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49" w:left="955" w:right="1456" w:bottom="1349" w:header="921" w:footer="92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6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Titulek obrázku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Základní text (5)_"/>
    <w:basedOn w:val="DefaultParagraphFont"/>
    <w:link w:val="Style1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3">
    <w:name w:val="Základní text (4)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Jiné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Nadpis #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7">
    <w:name w:val="Základní text (3)_"/>
    <w:basedOn w:val="DefaultParagraphFont"/>
    <w:link w:val="Style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0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6)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Titulek obrázku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Základní text (5)"/>
    <w:basedOn w:val="Normal"/>
    <w:link w:val="CharStyle11"/>
    <w:pPr>
      <w:widowControl w:val="0"/>
      <w:shd w:val="clear" w:color="auto" w:fill="FFFFFF"/>
      <w:spacing w:after="340"/>
      <w:ind w:firstLine="34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spacing w:after="340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6">
    <w:name w:val="Základní text (3)"/>
    <w:basedOn w:val="Normal"/>
    <w:link w:val="CharStyle27"/>
    <w:pPr>
      <w:widowControl w:val="0"/>
      <w:shd w:val="clear" w:color="auto" w:fill="FFFFFF"/>
      <w:ind w:firstLine="3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