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FFCE" w14:textId="77777777" w:rsidR="005F046E" w:rsidRDefault="005F046E">
      <w:pPr>
        <w:pStyle w:val="Zkladntext"/>
        <w:rPr>
          <w:rFonts w:ascii="Times New Roman"/>
          <w:sz w:val="20"/>
        </w:rPr>
      </w:pPr>
    </w:p>
    <w:p w14:paraId="01FB60B3" w14:textId="77777777" w:rsidR="005F046E" w:rsidRDefault="005F046E">
      <w:pPr>
        <w:pStyle w:val="Zkladntext"/>
        <w:rPr>
          <w:rFonts w:ascii="Times New Roman"/>
          <w:sz w:val="20"/>
        </w:rPr>
      </w:pPr>
    </w:p>
    <w:p w14:paraId="23B964DB" w14:textId="77777777" w:rsidR="005F046E" w:rsidRDefault="005F046E">
      <w:pPr>
        <w:pStyle w:val="Zkladntext"/>
        <w:spacing w:before="2"/>
        <w:rPr>
          <w:rFonts w:ascii="Times New Roman"/>
          <w:sz w:val="16"/>
        </w:rPr>
      </w:pPr>
    </w:p>
    <w:p w14:paraId="1A5EF763" w14:textId="77777777" w:rsidR="005F046E" w:rsidRDefault="00DF7AAC">
      <w:pPr>
        <w:spacing w:before="89" w:line="312" w:lineRule="auto"/>
        <w:ind w:left="3557" w:right="1724" w:hanging="1443"/>
        <w:rPr>
          <w:b/>
          <w:sz w:val="32"/>
        </w:rPr>
      </w:pPr>
      <w:bookmarkStart w:id="0" w:name="P_smlouva"/>
      <w:bookmarkEnd w:id="0"/>
      <w:proofErr w:type="spellStart"/>
      <w:r>
        <w:rPr>
          <w:b/>
          <w:color w:val="252525"/>
          <w:sz w:val="32"/>
        </w:rPr>
        <w:t>Smlouva</w:t>
      </w:r>
      <w:proofErr w:type="spellEnd"/>
      <w:r>
        <w:rPr>
          <w:b/>
          <w:color w:val="252525"/>
          <w:sz w:val="32"/>
        </w:rPr>
        <w:t xml:space="preserve"> o </w:t>
      </w:r>
      <w:proofErr w:type="spellStart"/>
      <w:r>
        <w:rPr>
          <w:b/>
          <w:color w:val="252525"/>
          <w:sz w:val="32"/>
        </w:rPr>
        <w:t>dodávce</w:t>
      </w:r>
      <w:proofErr w:type="spellEnd"/>
      <w:r>
        <w:rPr>
          <w:b/>
          <w:color w:val="252525"/>
          <w:sz w:val="32"/>
        </w:rPr>
        <w:t xml:space="preserve"> </w:t>
      </w:r>
      <w:proofErr w:type="gramStart"/>
      <w:r>
        <w:rPr>
          <w:b/>
          <w:color w:val="252525"/>
          <w:sz w:val="32"/>
        </w:rPr>
        <w:t>a</w:t>
      </w:r>
      <w:proofErr w:type="gramEnd"/>
      <w:r>
        <w:rPr>
          <w:b/>
          <w:color w:val="252525"/>
          <w:sz w:val="32"/>
        </w:rPr>
        <w:t xml:space="preserve"> </w:t>
      </w:r>
      <w:proofErr w:type="spellStart"/>
      <w:r>
        <w:rPr>
          <w:b/>
          <w:color w:val="252525"/>
          <w:sz w:val="32"/>
        </w:rPr>
        <w:t>implementaci</w:t>
      </w:r>
      <w:proofErr w:type="spellEnd"/>
      <w:r>
        <w:rPr>
          <w:b/>
          <w:color w:val="252525"/>
          <w:sz w:val="32"/>
        </w:rPr>
        <w:t xml:space="preserve"> software</w:t>
      </w:r>
      <w:r>
        <w:rPr>
          <w:b/>
          <w:color w:val="252525"/>
          <w:spacing w:val="-86"/>
          <w:sz w:val="32"/>
        </w:rPr>
        <w:t xml:space="preserve"> </w:t>
      </w:r>
      <w:r>
        <w:rPr>
          <w:b/>
          <w:color w:val="252525"/>
          <w:sz w:val="32"/>
        </w:rPr>
        <w:t>a</w:t>
      </w:r>
      <w:r>
        <w:rPr>
          <w:b/>
          <w:color w:val="252525"/>
          <w:spacing w:val="-2"/>
          <w:sz w:val="32"/>
        </w:rPr>
        <w:t xml:space="preserve"> </w:t>
      </w:r>
      <w:proofErr w:type="spellStart"/>
      <w:r>
        <w:rPr>
          <w:b/>
          <w:color w:val="252525"/>
          <w:sz w:val="32"/>
        </w:rPr>
        <w:t>poskytování</w:t>
      </w:r>
      <w:proofErr w:type="spellEnd"/>
      <w:r>
        <w:rPr>
          <w:b/>
          <w:color w:val="252525"/>
          <w:spacing w:val="-1"/>
          <w:sz w:val="32"/>
        </w:rPr>
        <w:t xml:space="preserve"> </w:t>
      </w:r>
      <w:proofErr w:type="spellStart"/>
      <w:r>
        <w:rPr>
          <w:b/>
          <w:color w:val="252525"/>
          <w:sz w:val="32"/>
        </w:rPr>
        <w:t>služeb</w:t>
      </w:r>
      <w:proofErr w:type="spellEnd"/>
    </w:p>
    <w:p w14:paraId="48454291" w14:textId="77777777" w:rsidR="005F046E" w:rsidRDefault="00DF7AAC">
      <w:pPr>
        <w:pStyle w:val="Zkladntext"/>
        <w:spacing w:line="252" w:lineRule="exact"/>
        <w:ind w:left="935" w:right="972"/>
        <w:jc w:val="center"/>
      </w:pPr>
      <w:proofErr w:type="spellStart"/>
      <w:r>
        <w:rPr>
          <w:color w:val="252525"/>
        </w:rPr>
        <w:t>Číslo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2021/268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NAKIT</w:t>
      </w:r>
    </w:p>
    <w:p w14:paraId="241797F5" w14:textId="77777777" w:rsidR="005F046E" w:rsidRDefault="005F046E">
      <w:pPr>
        <w:pStyle w:val="Zkladntext"/>
        <w:spacing w:before="8"/>
        <w:rPr>
          <w:sz w:val="28"/>
        </w:rPr>
      </w:pPr>
    </w:p>
    <w:p w14:paraId="382D5F55" w14:textId="77777777" w:rsidR="005F046E" w:rsidRDefault="00DF7AAC">
      <w:pPr>
        <w:pStyle w:val="Zkladntext"/>
        <w:ind w:left="775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strany</w:t>
      </w:r>
      <w:proofErr w:type="spellEnd"/>
    </w:p>
    <w:p w14:paraId="3FAF04BD" w14:textId="77777777" w:rsidR="005F046E" w:rsidRDefault="005F046E">
      <w:pPr>
        <w:pStyle w:val="Zkladntext"/>
        <w:spacing w:before="2"/>
        <w:rPr>
          <w:sz w:val="35"/>
        </w:rPr>
      </w:pPr>
    </w:p>
    <w:p w14:paraId="38559DBA" w14:textId="77777777" w:rsidR="005F046E" w:rsidRDefault="00DF7AAC">
      <w:pPr>
        <w:pStyle w:val="Nadpis7"/>
        <w:spacing w:before="1"/>
        <w:ind w:left="775"/>
      </w:pPr>
      <w:proofErr w:type="spellStart"/>
      <w:r>
        <w:rPr>
          <w:color w:val="252525"/>
        </w:rPr>
        <w:t>Národní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agentura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komunikační</w:t>
      </w:r>
      <w:proofErr w:type="spellEnd"/>
      <w:r>
        <w:rPr>
          <w:color w:val="252525"/>
          <w:spacing w:val="-1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informační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technologie</w:t>
      </w:r>
      <w:proofErr w:type="spellEnd"/>
      <w:r>
        <w:rPr>
          <w:color w:val="252525"/>
        </w:rPr>
        <w:t>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s.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p.</w:t>
      </w:r>
    </w:p>
    <w:p w14:paraId="4790C4F5" w14:textId="77777777" w:rsidR="005F046E" w:rsidRDefault="00DF7AAC">
      <w:pPr>
        <w:pStyle w:val="Zkladntext"/>
        <w:tabs>
          <w:tab w:val="left" w:pos="3895"/>
        </w:tabs>
        <w:spacing w:before="135"/>
        <w:ind w:left="775"/>
      </w:pPr>
      <w:r>
        <w:rPr>
          <w:color w:val="252525"/>
        </w:rPr>
        <w:t>se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sídlem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Kodaňská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 xml:space="preserve">1441/46, </w:t>
      </w:r>
      <w:proofErr w:type="spellStart"/>
      <w:r>
        <w:rPr>
          <w:color w:val="252525"/>
        </w:rPr>
        <w:t>Vršovice</w:t>
      </w:r>
      <w:proofErr w:type="spellEnd"/>
      <w:r>
        <w:rPr>
          <w:color w:val="252525"/>
        </w:rPr>
        <w:t>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101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00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Praha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10</w:t>
      </w:r>
    </w:p>
    <w:p w14:paraId="17E0C36C" w14:textId="77777777" w:rsidR="005F046E" w:rsidRDefault="00DF7AAC">
      <w:pPr>
        <w:pStyle w:val="Zkladntext"/>
        <w:tabs>
          <w:tab w:val="right" w:pos="4873"/>
        </w:tabs>
        <w:spacing w:before="76"/>
        <w:ind w:left="775"/>
      </w:pPr>
      <w:r>
        <w:rPr>
          <w:color w:val="252525"/>
        </w:rPr>
        <w:t>IČO:</w:t>
      </w:r>
      <w:r>
        <w:rPr>
          <w:rFonts w:ascii="Times New Roman" w:hAnsi="Times New Roman"/>
          <w:color w:val="252525"/>
        </w:rPr>
        <w:tab/>
      </w:r>
      <w:r>
        <w:rPr>
          <w:color w:val="252525"/>
        </w:rPr>
        <w:t>04767543</w:t>
      </w:r>
    </w:p>
    <w:p w14:paraId="24B5C69A" w14:textId="77777777" w:rsidR="005F046E" w:rsidRDefault="00DF7AAC">
      <w:pPr>
        <w:pStyle w:val="Zkladntext"/>
        <w:tabs>
          <w:tab w:val="left" w:pos="3876"/>
        </w:tabs>
        <w:spacing w:before="76"/>
        <w:ind w:left="775"/>
      </w:pPr>
      <w:r>
        <w:rPr>
          <w:color w:val="252525"/>
        </w:rPr>
        <w:t>DIČ:</w:t>
      </w:r>
      <w:r>
        <w:rPr>
          <w:color w:val="252525"/>
        </w:rPr>
        <w:tab/>
      </w:r>
      <w:r>
        <w:rPr>
          <w:color w:val="252525"/>
        </w:rPr>
        <w:t>CZ04767543</w:t>
      </w:r>
    </w:p>
    <w:p w14:paraId="6C90B68B" w14:textId="1F9DA7C6" w:rsidR="005F046E" w:rsidRDefault="00DF7AAC">
      <w:pPr>
        <w:pStyle w:val="Zkladntext"/>
        <w:tabs>
          <w:tab w:val="left" w:pos="3895"/>
        </w:tabs>
        <w:spacing w:before="76" w:line="312" w:lineRule="auto"/>
        <w:ind w:left="3895" w:right="792" w:hanging="3120"/>
      </w:pPr>
      <w:proofErr w:type="spellStart"/>
      <w:r>
        <w:rPr>
          <w:color w:val="252525"/>
        </w:rPr>
        <w:t>zastoupen</w:t>
      </w:r>
      <w:proofErr w:type="spellEnd"/>
      <w:r>
        <w:rPr>
          <w:color w:val="252525"/>
        </w:rPr>
        <w:t>:</w:t>
      </w:r>
      <w:r>
        <w:rPr>
          <w:color w:val="252525"/>
        </w:rPr>
        <w:tab/>
      </w:r>
      <w:r w:rsidR="00454A3D">
        <w:rPr>
          <w:color w:val="252525"/>
        </w:rPr>
        <w:t>xxx</w:t>
      </w:r>
    </w:p>
    <w:p w14:paraId="5717EF1B" w14:textId="7AE83067" w:rsidR="005F046E" w:rsidRDefault="00DF7AAC" w:rsidP="00454A3D">
      <w:pPr>
        <w:pStyle w:val="Zkladntext"/>
        <w:tabs>
          <w:tab w:val="left" w:pos="3895"/>
        </w:tabs>
        <w:spacing w:line="312" w:lineRule="auto"/>
        <w:ind w:left="775" w:right="1240" w:hanging="1"/>
      </w:pPr>
      <w:proofErr w:type="spellStart"/>
      <w:r>
        <w:rPr>
          <w:color w:val="252525"/>
        </w:rPr>
        <w:t>zapsán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obchodním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rejstříku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vedeném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Městským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soudem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Praze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oddíl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vložka</w:t>
      </w:r>
      <w:proofErr w:type="spellEnd"/>
      <w:r>
        <w:rPr>
          <w:color w:val="252525"/>
        </w:rPr>
        <w:t xml:space="preserve"> 77322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bankovní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spojení</w:t>
      </w:r>
      <w:proofErr w:type="spellEnd"/>
      <w:r>
        <w:rPr>
          <w:color w:val="252525"/>
        </w:rPr>
        <w:tab/>
      </w:r>
      <w:r w:rsidR="00454A3D">
        <w:rPr>
          <w:color w:val="252525"/>
        </w:rPr>
        <w:t>xxx</w:t>
      </w:r>
    </w:p>
    <w:p w14:paraId="4C3CB99F" w14:textId="77777777" w:rsidR="005F046E" w:rsidRDefault="005F046E">
      <w:pPr>
        <w:pStyle w:val="Zkladntext"/>
        <w:spacing w:before="10"/>
        <w:rPr>
          <w:sz w:val="8"/>
        </w:rPr>
      </w:pPr>
    </w:p>
    <w:p w14:paraId="50A9E84B" w14:textId="77777777" w:rsidR="005F046E" w:rsidRDefault="00DF7AAC">
      <w:pPr>
        <w:spacing w:before="93"/>
        <w:ind w:left="775"/>
      </w:pP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„</w:t>
      </w:r>
      <w:proofErr w:type="spellStart"/>
      <w:proofErr w:type="gramStart"/>
      <w:r>
        <w:rPr>
          <w:b/>
          <w:color w:val="252525"/>
        </w:rPr>
        <w:t>Objednatel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>)</w:t>
      </w:r>
    </w:p>
    <w:p w14:paraId="214175CA" w14:textId="77777777" w:rsidR="005F046E" w:rsidRDefault="005F046E">
      <w:pPr>
        <w:pStyle w:val="Zkladntext"/>
        <w:spacing w:before="2"/>
        <w:rPr>
          <w:sz w:val="35"/>
        </w:rPr>
      </w:pPr>
    </w:p>
    <w:p w14:paraId="6750997A" w14:textId="77777777" w:rsidR="005F046E" w:rsidRDefault="00DF7AAC">
      <w:pPr>
        <w:pStyle w:val="Zkladntext"/>
        <w:spacing w:before="1"/>
        <w:ind w:left="775"/>
      </w:pPr>
      <w:r>
        <w:rPr>
          <w:color w:val="252525"/>
        </w:rPr>
        <w:t>a</w:t>
      </w:r>
    </w:p>
    <w:p w14:paraId="1A1CC805" w14:textId="77777777" w:rsidR="005F046E" w:rsidRDefault="005F046E">
      <w:pPr>
        <w:pStyle w:val="Zkladntext"/>
        <w:spacing w:before="11"/>
        <w:rPr>
          <w:sz w:val="20"/>
        </w:rPr>
      </w:pPr>
    </w:p>
    <w:p w14:paraId="5D323477" w14:textId="77777777" w:rsidR="005F046E" w:rsidRDefault="00DF7AAC">
      <w:pPr>
        <w:pStyle w:val="Nadpis7"/>
        <w:ind w:left="775"/>
      </w:pPr>
      <w:bookmarkStart w:id="1" w:name="NETIA®,_s.r.o."/>
      <w:bookmarkEnd w:id="1"/>
      <w:r>
        <w:rPr>
          <w:color w:val="252525"/>
        </w:rPr>
        <w:t>NETIA®,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s.r.o.</w:t>
      </w:r>
      <w:proofErr w:type="spellEnd"/>
    </w:p>
    <w:p w14:paraId="6A13B276" w14:textId="77777777" w:rsidR="005F046E" w:rsidRDefault="00DF7AAC">
      <w:pPr>
        <w:pStyle w:val="Zkladntext"/>
        <w:tabs>
          <w:tab w:val="left" w:pos="3923"/>
        </w:tabs>
        <w:spacing w:before="196"/>
        <w:ind w:left="775"/>
      </w:pPr>
      <w:r>
        <w:rPr>
          <w:color w:val="252525"/>
        </w:rPr>
        <w:t>se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sídlem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Hliníky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259,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679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72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Kunštát</w:t>
      </w:r>
      <w:proofErr w:type="spellEnd"/>
    </w:p>
    <w:p w14:paraId="10B25507" w14:textId="77777777" w:rsidR="005F046E" w:rsidRDefault="00DF7AAC">
      <w:pPr>
        <w:pStyle w:val="Zkladntext"/>
        <w:tabs>
          <w:tab w:val="right" w:pos="4898"/>
        </w:tabs>
        <w:spacing w:before="76"/>
        <w:ind w:left="775"/>
      </w:pPr>
      <w:r>
        <w:rPr>
          <w:color w:val="252525"/>
        </w:rPr>
        <w:t>IČO:</w:t>
      </w:r>
      <w:r>
        <w:rPr>
          <w:rFonts w:ascii="Times New Roman" w:hAnsi="Times New Roman"/>
          <w:color w:val="252525"/>
        </w:rPr>
        <w:tab/>
      </w:r>
      <w:r>
        <w:rPr>
          <w:color w:val="252525"/>
        </w:rPr>
        <w:t>25588869</w:t>
      </w:r>
    </w:p>
    <w:p w14:paraId="2474A032" w14:textId="77777777" w:rsidR="005F046E" w:rsidRDefault="00DF7AAC">
      <w:pPr>
        <w:pStyle w:val="Zkladntext"/>
        <w:tabs>
          <w:tab w:val="left" w:pos="3907"/>
        </w:tabs>
        <w:spacing w:before="75"/>
        <w:ind w:left="775"/>
      </w:pPr>
      <w:r>
        <w:rPr>
          <w:color w:val="252525"/>
        </w:rPr>
        <w:t>DIČ:</w:t>
      </w:r>
      <w:r>
        <w:rPr>
          <w:color w:val="252525"/>
        </w:rPr>
        <w:tab/>
        <w:t>CZ25588869</w:t>
      </w:r>
    </w:p>
    <w:p w14:paraId="29326FEA" w14:textId="6F4E1BE6" w:rsidR="005F046E" w:rsidRDefault="00DF7AAC">
      <w:pPr>
        <w:pStyle w:val="Zkladntext"/>
        <w:tabs>
          <w:tab w:val="left" w:pos="3932"/>
        </w:tabs>
        <w:spacing w:before="76"/>
        <w:ind w:left="775"/>
      </w:pPr>
      <w:proofErr w:type="spellStart"/>
      <w:r>
        <w:rPr>
          <w:color w:val="252525"/>
        </w:rPr>
        <w:t>zastoupen</w:t>
      </w:r>
      <w:proofErr w:type="spellEnd"/>
      <w:r>
        <w:rPr>
          <w:color w:val="252525"/>
        </w:rPr>
        <w:t>:</w:t>
      </w:r>
      <w:r>
        <w:rPr>
          <w:color w:val="252525"/>
        </w:rPr>
        <w:tab/>
      </w:r>
      <w:r w:rsidR="00454A3D">
        <w:rPr>
          <w:color w:val="252525"/>
        </w:rPr>
        <w:t>xxx</w:t>
      </w:r>
    </w:p>
    <w:p w14:paraId="228B85B9" w14:textId="6A8493C4" w:rsidR="005F046E" w:rsidRDefault="00DF7AAC" w:rsidP="00454A3D">
      <w:pPr>
        <w:pStyle w:val="Zkladntext"/>
        <w:tabs>
          <w:tab w:val="left" w:pos="3957"/>
        </w:tabs>
        <w:spacing w:before="76" w:line="312" w:lineRule="auto"/>
        <w:ind w:left="775" w:right="948" w:hanging="1"/>
        <w:rPr>
          <w:sz w:val="8"/>
        </w:rPr>
      </w:pPr>
      <w:proofErr w:type="spellStart"/>
      <w:r>
        <w:rPr>
          <w:color w:val="252525"/>
        </w:rPr>
        <w:t>zapsán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obchodním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rejstříku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Vedeném</w:t>
      </w:r>
      <w:proofErr w:type="spellEnd"/>
      <w:r>
        <w:rPr>
          <w:color w:val="252525"/>
        </w:rPr>
        <w:t xml:space="preserve"> u </w:t>
      </w:r>
      <w:proofErr w:type="spellStart"/>
      <w:r>
        <w:rPr>
          <w:color w:val="252525"/>
        </w:rPr>
        <w:t>Krajského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soudu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Brně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oddíl</w:t>
      </w:r>
      <w:proofErr w:type="spellEnd"/>
      <w:r>
        <w:rPr>
          <w:color w:val="252525"/>
        </w:rPr>
        <w:t xml:space="preserve"> C, </w:t>
      </w:r>
      <w:proofErr w:type="spellStart"/>
      <w:r>
        <w:rPr>
          <w:color w:val="252525"/>
        </w:rPr>
        <w:t>vložka</w:t>
      </w:r>
      <w:proofErr w:type="spellEnd"/>
      <w:r>
        <w:rPr>
          <w:color w:val="252525"/>
        </w:rPr>
        <w:t xml:space="preserve"> 36167</w:t>
      </w:r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bankovní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spojení</w:t>
      </w:r>
      <w:proofErr w:type="spellEnd"/>
      <w:r>
        <w:rPr>
          <w:color w:val="252525"/>
        </w:rPr>
        <w:tab/>
      </w:r>
      <w:r w:rsidR="00454A3D">
        <w:rPr>
          <w:color w:val="252525"/>
        </w:rPr>
        <w:t>xxx</w:t>
      </w:r>
    </w:p>
    <w:p w14:paraId="5D95D2A9" w14:textId="77777777" w:rsidR="005F046E" w:rsidRDefault="00DF7AAC">
      <w:pPr>
        <w:spacing w:before="94"/>
        <w:ind w:left="775"/>
        <w:jc w:val="both"/>
      </w:pP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„</w:t>
      </w:r>
      <w:proofErr w:type="spellStart"/>
      <w:proofErr w:type="gramStart"/>
      <w:r>
        <w:rPr>
          <w:b/>
          <w:color w:val="252525"/>
        </w:rPr>
        <w:t>Dodavatel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>)</w:t>
      </w:r>
    </w:p>
    <w:p w14:paraId="57BF9009" w14:textId="77777777" w:rsidR="005F046E" w:rsidRDefault="005F046E">
      <w:pPr>
        <w:pStyle w:val="Zkladntext"/>
        <w:spacing w:before="6"/>
        <w:rPr>
          <w:sz w:val="28"/>
        </w:rPr>
      </w:pPr>
    </w:p>
    <w:p w14:paraId="6B057FA9" w14:textId="77777777" w:rsidR="005F046E" w:rsidRDefault="00DF7AAC">
      <w:pPr>
        <w:pStyle w:val="Zkladntext"/>
        <w:spacing w:line="312" w:lineRule="auto"/>
        <w:ind w:left="775" w:right="811"/>
        <w:jc w:val="both"/>
      </w:pP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jednotlivě</w:t>
      </w:r>
      <w:proofErr w:type="spellEnd"/>
      <w:r>
        <w:rPr>
          <w:color w:val="252525"/>
          <w:spacing w:val="67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  <w:spacing w:val="67"/>
        </w:rPr>
        <w:t xml:space="preserve"> </w:t>
      </w:r>
      <w:r>
        <w:rPr>
          <w:color w:val="252525"/>
        </w:rPr>
        <w:t>„</w:t>
      </w:r>
      <w:proofErr w:type="spellStart"/>
      <w:r>
        <w:rPr>
          <w:b/>
          <w:color w:val="252525"/>
        </w:rPr>
        <w:t>Smluvní</w:t>
      </w:r>
      <w:proofErr w:type="spellEnd"/>
      <w:r>
        <w:rPr>
          <w:b/>
          <w:color w:val="252525"/>
          <w:spacing w:val="71"/>
        </w:rPr>
        <w:t xml:space="preserve"> </w:t>
      </w:r>
      <w:proofErr w:type="spellStart"/>
      <w:proofErr w:type="gramStart"/>
      <w:r>
        <w:rPr>
          <w:b/>
          <w:color w:val="252525"/>
        </w:rPr>
        <w:t>strana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>,</w:t>
      </w:r>
      <w:r>
        <w:rPr>
          <w:color w:val="252525"/>
          <w:spacing w:val="7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65"/>
        </w:rPr>
        <w:t xml:space="preserve"> </w:t>
      </w:r>
      <w:proofErr w:type="spellStart"/>
      <w:r>
        <w:rPr>
          <w:color w:val="252525"/>
        </w:rPr>
        <w:t>společně</w:t>
      </w:r>
      <w:proofErr w:type="spellEnd"/>
      <w:r>
        <w:rPr>
          <w:color w:val="252525"/>
          <w:spacing w:val="69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  <w:spacing w:val="67"/>
        </w:rPr>
        <w:t xml:space="preserve"> </w:t>
      </w:r>
      <w:r>
        <w:rPr>
          <w:color w:val="252525"/>
        </w:rPr>
        <w:t>„</w:t>
      </w:r>
      <w:proofErr w:type="spellStart"/>
      <w:r>
        <w:rPr>
          <w:b/>
          <w:color w:val="252525"/>
        </w:rPr>
        <w:t>Smluvní</w:t>
      </w:r>
      <w:proofErr w:type="spellEnd"/>
      <w:r>
        <w:rPr>
          <w:b/>
          <w:color w:val="252525"/>
          <w:spacing w:val="71"/>
        </w:rPr>
        <w:t xml:space="preserve"> </w:t>
      </w:r>
      <w:proofErr w:type="spellStart"/>
      <w:r>
        <w:rPr>
          <w:b/>
          <w:color w:val="252525"/>
        </w:rPr>
        <w:t>strany</w:t>
      </w:r>
      <w:proofErr w:type="spellEnd"/>
      <w:r>
        <w:rPr>
          <w:color w:val="252525"/>
        </w:rPr>
        <w:t>“</w:t>
      </w:r>
      <w:r>
        <w:rPr>
          <w:color w:val="252525"/>
          <w:spacing w:val="69"/>
        </w:rPr>
        <w:t xml:space="preserve"> </w:t>
      </w:r>
      <w:proofErr w:type="spellStart"/>
      <w:r>
        <w:rPr>
          <w:color w:val="252525"/>
        </w:rPr>
        <w:t>uzavírají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ustanovením</w:t>
      </w:r>
      <w:proofErr w:type="spellEnd"/>
      <w:r>
        <w:rPr>
          <w:color w:val="252525"/>
        </w:rPr>
        <w:t xml:space="preserve"> § 1746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2, § 2358 a </w:t>
      </w:r>
      <w:proofErr w:type="spellStart"/>
      <w:r>
        <w:rPr>
          <w:color w:val="252525"/>
        </w:rPr>
        <w:t>násl</w:t>
      </w:r>
      <w:proofErr w:type="spellEnd"/>
      <w:r>
        <w:rPr>
          <w:color w:val="252525"/>
        </w:rPr>
        <w:t xml:space="preserve">., a § 2586 a </w:t>
      </w:r>
      <w:proofErr w:type="spellStart"/>
      <w:r>
        <w:rPr>
          <w:color w:val="252525"/>
        </w:rPr>
        <w:t>násl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</w:rPr>
        <w:t xml:space="preserve"> č. 89/2012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Sb.,</w:t>
      </w:r>
      <w:r>
        <w:rPr>
          <w:color w:val="252525"/>
          <w:spacing w:val="18"/>
        </w:rPr>
        <w:t xml:space="preserve"> </w:t>
      </w:r>
      <w:proofErr w:type="spellStart"/>
      <w:r>
        <w:rPr>
          <w:color w:val="252525"/>
        </w:rPr>
        <w:t>občanský</w:t>
      </w:r>
      <w:proofErr w:type="spellEnd"/>
      <w:r>
        <w:rPr>
          <w:color w:val="252525"/>
          <w:spacing w:val="75"/>
        </w:rPr>
        <w:t xml:space="preserve"> </w:t>
      </w:r>
      <w:proofErr w:type="spellStart"/>
      <w:r>
        <w:rPr>
          <w:color w:val="252525"/>
        </w:rPr>
        <w:t>zákoník</w:t>
      </w:r>
      <w:proofErr w:type="spellEnd"/>
      <w:r>
        <w:rPr>
          <w:color w:val="252525"/>
        </w:rPr>
        <w:t>,</w:t>
      </w:r>
      <w:r>
        <w:rPr>
          <w:color w:val="252525"/>
          <w:spacing w:val="77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77"/>
        </w:rPr>
        <w:t xml:space="preserve"> </w:t>
      </w:r>
      <w:proofErr w:type="spellStart"/>
      <w:r>
        <w:rPr>
          <w:color w:val="252525"/>
        </w:rPr>
        <w:t>znění</w:t>
      </w:r>
      <w:proofErr w:type="spellEnd"/>
      <w:r>
        <w:rPr>
          <w:color w:val="252525"/>
          <w:spacing w:val="78"/>
        </w:rPr>
        <w:t xml:space="preserve"> </w:t>
      </w:r>
      <w:proofErr w:type="spellStart"/>
      <w:r>
        <w:rPr>
          <w:color w:val="252525"/>
        </w:rPr>
        <w:t>pozdějších</w:t>
      </w:r>
      <w:proofErr w:type="spellEnd"/>
      <w:r>
        <w:rPr>
          <w:color w:val="252525"/>
          <w:spacing w:val="73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  <w:spacing w:val="78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74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  <w:spacing w:val="75"/>
        </w:rPr>
        <w:t xml:space="preserve"> </w:t>
      </w:r>
      <w:r>
        <w:rPr>
          <w:color w:val="252525"/>
        </w:rPr>
        <w:t>„</w:t>
      </w:r>
      <w:proofErr w:type="spellStart"/>
      <w:r>
        <w:rPr>
          <w:b/>
          <w:color w:val="252525"/>
        </w:rPr>
        <w:t>Občanský</w:t>
      </w:r>
      <w:proofErr w:type="spellEnd"/>
      <w:r>
        <w:rPr>
          <w:b/>
          <w:color w:val="252525"/>
          <w:spacing w:val="77"/>
        </w:rPr>
        <w:t xml:space="preserve"> </w:t>
      </w:r>
      <w:proofErr w:type="spellStart"/>
      <w:proofErr w:type="gramStart"/>
      <w:r>
        <w:rPr>
          <w:b/>
          <w:color w:val="252525"/>
        </w:rPr>
        <w:t>zákoník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>)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zákonem</w:t>
      </w:r>
      <w:proofErr w:type="spellEnd"/>
      <w:r>
        <w:rPr>
          <w:color w:val="252525"/>
        </w:rPr>
        <w:t xml:space="preserve"> č. 121/2000 Sb., o </w:t>
      </w:r>
      <w:proofErr w:type="spellStart"/>
      <w:r>
        <w:rPr>
          <w:color w:val="252525"/>
        </w:rPr>
        <w:t>právu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autorském</w:t>
      </w:r>
      <w:proofErr w:type="spellEnd"/>
      <w:r>
        <w:rPr>
          <w:color w:val="252525"/>
        </w:rPr>
        <w:t xml:space="preserve">, o </w:t>
      </w:r>
      <w:proofErr w:type="spellStart"/>
      <w:r>
        <w:rPr>
          <w:color w:val="252525"/>
        </w:rPr>
        <w:t>právech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souvisejících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právem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autorským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36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změně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některých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zákonů</w:t>
      </w:r>
      <w:proofErr w:type="spellEnd"/>
      <w:r>
        <w:rPr>
          <w:color w:val="252525"/>
        </w:rPr>
        <w:t>,</w:t>
      </w:r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znění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pozdějších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  <w:spacing w:val="34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  <w:spacing w:val="32"/>
        </w:rPr>
        <w:t xml:space="preserve"> </w:t>
      </w:r>
      <w:r>
        <w:rPr>
          <w:color w:val="252525"/>
        </w:rPr>
        <w:t>„</w:t>
      </w:r>
      <w:proofErr w:type="spellStart"/>
      <w:r>
        <w:rPr>
          <w:b/>
          <w:color w:val="252525"/>
        </w:rPr>
        <w:t>Autorský</w:t>
      </w:r>
      <w:proofErr w:type="spellEnd"/>
      <w:r>
        <w:rPr>
          <w:b/>
          <w:color w:val="252525"/>
          <w:spacing w:val="34"/>
        </w:rPr>
        <w:t xml:space="preserve"> </w:t>
      </w:r>
      <w:proofErr w:type="spellStart"/>
      <w:r>
        <w:rPr>
          <w:b/>
          <w:color w:val="252525"/>
        </w:rPr>
        <w:t>zákon</w:t>
      </w:r>
      <w:proofErr w:type="spellEnd"/>
      <w:r>
        <w:rPr>
          <w:color w:val="252525"/>
        </w:rPr>
        <w:t>“)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tuto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Smlouvu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dodávce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implementaci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„</w:t>
      </w:r>
      <w:proofErr w:type="spellStart"/>
      <w:r>
        <w:rPr>
          <w:b/>
          <w:color w:val="252525"/>
        </w:rPr>
        <w:t>Smlouva</w:t>
      </w:r>
      <w:proofErr w:type="spellEnd"/>
      <w:r>
        <w:rPr>
          <w:color w:val="252525"/>
        </w:rPr>
        <w:t>“).</w:t>
      </w:r>
    </w:p>
    <w:p w14:paraId="4CFF60CB" w14:textId="77777777" w:rsidR="005F046E" w:rsidRDefault="005F046E">
      <w:pPr>
        <w:spacing w:line="312" w:lineRule="auto"/>
        <w:jc w:val="both"/>
        <w:sectPr w:rsidR="005F046E">
          <w:headerReference w:type="default" r:id="rId7"/>
          <w:footerReference w:type="default" r:id="rId8"/>
          <w:type w:val="continuous"/>
          <w:pgSz w:w="11910" w:h="16840"/>
          <w:pgMar w:top="1560" w:right="600" w:bottom="900" w:left="640" w:header="725" w:footer="709" w:gutter="0"/>
          <w:pgNumType w:start="1"/>
          <w:cols w:space="708"/>
        </w:sectPr>
      </w:pPr>
    </w:p>
    <w:p w14:paraId="7C3122E2" w14:textId="77777777" w:rsidR="005F046E" w:rsidRDefault="005F046E">
      <w:pPr>
        <w:pStyle w:val="Zkladntext"/>
        <w:rPr>
          <w:sz w:val="20"/>
        </w:rPr>
      </w:pPr>
    </w:p>
    <w:p w14:paraId="041441D3" w14:textId="77777777" w:rsidR="005F046E" w:rsidRDefault="005F046E">
      <w:pPr>
        <w:pStyle w:val="Zkladntext"/>
        <w:rPr>
          <w:sz w:val="20"/>
        </w:rPr>
      </w:pPr>
    </w:p>
    <w:p w14:paraId="182DE9BC" w14:textId="77777777" w:rsidR="005F046E" w:rsidRDefault="005F046E">
      <w:pPr>
        <w:pStyle w:val="Zkladntext"/>
        <w:spacing w:before="9"/>
        <w:rPr>
          <w:sz w:val="15"/>
        </w:rPr>
      </w:pPr>
    </w:p>
    <w:p w14:paraId="346C9FF9" w14:textId="77777777" w:rsidR="005F046E" w:rsidRDefault="00DF7AAC">
      <w:pPr>
        <w:pStyle w:val="Nadpis7"/>
        <w:spacing w:before="94"/>
        <w:ind w:left="932" w:right="972"/>
        <w:jc w:val="center"/>
      </w:pPr>
      <w:proofErr w:type="spellStart"/>
      <w:r>
        <w:rPr>
          <w:color w:val="252525"/>
        </w:rPr>
        <w:t>Preambule</w:t>
      </w:r>
      <w:proofErr w:type="spellEnd"/>
    </w:p>
    <w:p w14:paraId="4641E2A8" w14:textId="77777777" w:rsidR="005F046E" w:rsidRDefault="005F046E">
      <w:pPr>
        <w:pStyle w:val="Zkladntext"/>
        <w:spacing w:before="5"/>
        <w:rPr>
          <w:b/>
          <w:sz w:val="27"/>
        </w:rPr>
      </w:pPr>
    </w:p>
    <w:p w14:paraId="68A120A5" w14:textId="77777777" w:rsidR="005F046E" w:rsidRDefault="00DF7AAC">
      <w:pPr>
        <w:spacing w:line="312" w:lineRule="auto"/>
        <w:ind w:left="776" w:right="811" w:hanging="1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provedl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</w:rPr>
        <w:t xml:space="preserve"> s § 31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</w:rPr>
        <w:t xml:space="preserve"> č. 134/2016 Sb., o </w:t>
      </w:r>
      <w:proofErr w:type="spellStart"/>
      <w:r>
        <w:rPr>
          <w:color w:val="252525"/>
        </w:rPr>
        <w:t>zadávání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veřejných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zakázek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pozdějších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</w:rPr>
        <w:t xml:space="preserve"> „</w:t>
      </w:r>
      <w:proofErr w:type="spellStart"/>
      <w:r>
        <w:rPr>
          <w:b/>
          <w:color w:val="252525"/>
        </w:rPr>
        <w:t>Zákon</w:t>
      </w:r>
      <w:proofErr w:type="spellEnd"/>
      <w:r>
        <w:rPr>
          <w:b/>
          <w:color w:val="252525"/>
        </w:rPr>
        <w:t xml:space="preserve"> o </w:t>
      </w:r>
      <w:proofErr w:type="spellStart"/>
      <w:r>
        <w:rPr>
          <w:b/>
          <w:color w:val="252525"/>
        </w:rPr>
        <w:t>zadávání</w:t>
      </w:r>
      <w:proofErr w:type="spellEnd"/>
      <w:r>
        <w:rPr>
          <w:b/>
          <w:color w:val="252525"/>
        </w:rPr>
        <w:t xml:space="preserve"> </w:t>
      </w:r>
      <w:proofErr w:type="spellStart"/>
      <w:r>
        <w:rPr>
          <w:b/>
          <w:color w:val="252525"/>
        </w:rPr>
        <w:t>veřejných</w:t>
      </w:r>
      <w:proofErr w:type="spellEnd"/>
      <w:r>
        <w:rPr>
          <w:b/>
          <w:color w:val="252525"/>
        </w:rPr>
        <w:t xml:space="preserve"> </w:t>
      </w:r>
      <w:proofErr w:type="spellStart"/>
      <w:proofErr w:type="gramStart"/>
      <w:r>
        <w:rPr>
          <w:b/>
          <w:color w:val="252525"/>
        </w:rPr>
        <w:t>zakázek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 xml:space="preserve">), </w:t>
      </w:r>
      <w:proofErr w:type="spellStart"/>
      <w:r>
        <w:rPr>
          <w:color w:val="252525"/>
        </w:rPr>
        <w:t>zadávací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veřejné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zakázce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malého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 </w:t>
      </w:r>
      <w:r>
        <w:rPr>
          <w:b/>
          <w:color w:val="252525"/>
        </w:rPr>
        <w:t xml:space="preserve">„Software pro </w:t>
      </w:r>
      <w:proofErr w:type="spellStart"/>
      <w:r>
        <w:rPr>
          <w:b/>
          <w:color w:val="252525"/>
        </w:rPr>
        <w:t>podporu</w:t>
      </w:r>
      <w:proofErr w:type="spellEnd"/>
      <w:r>
        <w:rPr>
          <w:b/>
          <w:color w:val="252525"/>
        </w:rPr>
        <w:t xml:space="preserve"> </w:t>
      </w:r>
      <w:proofErr w:type="spellStart"/>
      <w:r>
        <w:rPr>
          <w:b/>
          <w:color w:val="252525"/>
        </w:rPr>
        <w:t>Řízení</w:t>
      </w:r>
      <w:proofErr w:type="spellEnd"/>
      <w:r>
        <w:rPr>
          <w:b/>
          <w:color w:val="252525"/>
        </w:rPr>
        <w:t xml:space="preserve"> </w:t>
      </w:r>
      <w:proofErr w:type="spellStart"/>
      <w:r>
        <w:rPr>
          <w:b/>
          <w:color w:val="252525"/>
        </w:rPr>
        <w:t>rizik</w:t>
      </w:r>
      <w:proofErr w:type="spellEnd"/>
      <w:r>
        <w:rPr>
          <w:b/>
          <w:color w:val="252525"/>
        </w:rPr>
        <w:t>, Com</w:t>
      </w:r>
      <w:r>
        <w:rPr>
          <w:b/>
          <w:color w:val="252525"/>
        </w:rPr>
        <w:t>pliance</w:t>
      </w:r>
      <w:r>
        <w:rPr>
          <w:b/>
          <w:color w:val="252525"/>
          <w:spacing w:val="-59"/>
        </w:rPr>
        <w:t xml:space="preserve"> </w:t>
      </w:r>
      <w:r>
        <w:rPr>
          <w:b/>
          <w:color w:val="252525"/>
        </w:rPr>
        <w:t>a</w:t>
      </w:r>
      <w:r>
        <w:rPr>
          <w:b/>
          <w:color w:val="252525"/>
          <w:spacing w:val="61"/>
        </w:rPr>
        <w:t xml:space="preserve"> </w:t>
      </w:r>
      <w:proofErr w:type="spellStart"/>
      <w:r>
        <w:rPr>
          <w:b/>
          <w:color w:val="252525"/>
        </w:rPr>
        <w:t>Interního</w:t>
      </w:r>
      <w:proofErr w:type="spellEnd"/>
      <w:r>
        <w:rPr>
          <w:b/>
          <w:color w:val="252525"/>
          <w:spacing w:val="61"/>
        </w:rPr>
        <w:t xml:space="preserve"> </w:t>
      </w:r>
      <w:proofErr w:type="spellStart"/>
      <w:r>
        <w:rPr>
          <w:b/>
          <w:color w:val="252525"/>
        </w:rPr>
        <w:t>auditu</w:t>
      </w:r>
      <w:proofErr w:type="spellEnd"/>
      <w:r>
        <w:rPr>
          <w:b/>
          <w:color w:val="252525"/>
        </w:rPr>
        <w:t>“</w:t>
      </w:r>
      <w:r>
        <w:rPr>
          <w:b/>
          <w:color w:val="252525"/>
          <w:spacing w:val="6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„</w:t>
      </w:r>
      <w:proofErr w:type="spellStart"/>
      <w:r>
        <w:rPr>
          <w:b/>
          <w:color w:val="252525"/>
        </w:rPr>
        <w:t>Zadávací</w:t>
      </w:r>
      <w:proofErr w:type="spellEnd"/>
      <w:r>
        <w:rPr>
          <w:b/>
          <w:color w:val="252525"/>
          <w:spacing w:val="61"/>
        </w:rPr>
        <w:t xml:space="preserve"> </w:t>
      </w:r>
      <w:proofErr w:type="spellStart"/>
      <w:r>
        <w:rPr>
          <w:b/>
          <w:color w:val="252525"/>
        </w:rPr>
        <w:t>řízení</w:t>
      </w:r>
      <w:proofErr w:type="spellEnd"/>
      <w:r>
        <w:rPr>
          <w:color w:val="252525"/>
        </w:rPr>
        <w:t>“)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uzavření</w:t>
      </w:r>
      <w:proofErr w:type="spellEnd"/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Smlouva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je </w:t>
      </w:r>
      <w:proofErr w:type="spellStart"/>
      <w:r>
        <w:rPr>
          <w:color w:val="252525"/>
        </w:rPr>
        <w:t>uzavřena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výsledku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Zadávacího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.   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tímto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ust</w:t>
      </w:r>
      <w:proofErr w:type="spellEnd"/>
      <w:r>
        <w:rPr>
          <w:color w:val="252525"/>
        </w:rPr>
        <w:t>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1740</w:t>
      </w:r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3</w:t>
      </w:r>
      <w:r>
        <w:rPr>
          <w:color w:val="252525"/>
          <w:spacing w:val="35"/>
        </w:rPr>
        <w:t xml:space="preserve">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zákoníku</w:t>
      </w:r>
      <w:proofErr w:type="spellEnd"/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předem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vylučuje</w:t>
      </w:r>
      <w:proofErr w:type="spellEnd"/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přijetí</w:t>
      </w:r>
      <w:proofErr w:type="spellEnd"/>
      <w:r>
        <w:rPr>
          <w:color w:val="252525"/>
          <w:spacing w:val="36"/>
        </w:rPr>
        <w:t xml:space="preserve"> </w:t>
      </w:r>
      <w:proofErr w:type="spellStart"/>
      <w:r>
        <w:rPr>
          <w:color w:val="252525"/>
        </w:rPr>
        <w:t>nabídky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uzavření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dodatkem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odchylkou</w:t>
      </w:r>
      <w:proofErr w:type="spellEnd"/>
      <w:r>
        <w:rPr>
          <w:color w:val="252525"/>
        </w:rPr>
        <w:t>.</w:t>
      </w:r>
    </w:p>
    <w:p w14:paraId="086E3D13" w14:textId="77777777" w:rsidR="005F046E" w:rsidRDefault="005F046E">
      <w:pPr>
        <w:pStyle w:val="Zkladntext"/>
        <w:spacing w:before="10"/>
        <w:rPr>
          <w:sz w:val="20"/>
        </w:rPr>
      </w:pPr>
    </w:p>
    <w:p w14:paraId="0829C14C" w14:textId="77777777" w:rsidR="005F046E" w:rsidRDefault="00DF7AAC">
      <w:pPr>
        <w:pStyle w:val="Nadpis7"/>
        <w:numPr>
          <w:ilvl w:val="0"/>
          <w:numId w:val="55"/>
        </w:numPr>
        <w:tabs>
          <w:tab w:val="left" w:pos="4258"/>
          <w:tab w:val="left" w:pos="4259"/>
        </w:tabs>
        <w:jc w:val="left"/>
      </w:pPr>
      <w:proofErr w:type="spellStart"/>
      <w:r>
        <w:rPr>
          <w:color w:val="252525"/>
        </w:rPr>
        <w:t>Předmět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účel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</w:p>
    <w:p w14:paraId="44E92759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3F9757A6" w14:textId="77777777" w:rsidR="005F046E" w:rsidRDefault="00DF7AAC">
      <w:pPr>
        <w:pStyle w:val="Odstavecseseznamem"/>
        <w:numPr>
          <w:ilvl w:val="1"/>
          <w:numId w:val="54"/>
        </w:numPr>
        <w:tabs>
          <w:tab w:val="left" w:pos="1342"/>
          <w:tab w:val="left" w:pos="1343"/>
        </w:tabs>
        <w:ind w:hanging="568"/>
      </w:pPr>
      <w:bookmarkStart w:id="2" w:name="1.1_Předmětem_této_Smlouvy_je_závazek_Do"/>
      <w:bookmarkEnd w:id="2"/>
      <w:r>
        <w:rPr>
          <w:color w:val="252525"/>
        </w:rPr>
        <w:t>Předmětem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závazek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:</w:t>
      </w:r>
    </w:p>
    <w:p w14:paraId="2C0A5EBC" w14:textId="77777777" w:rsidR="005F046E" w:rsidRDefault="00DF7AAC">
      <w:pPr>
        <w:pStyle w:val="Odstavecseseznamem"/>
        <w:numPr>
          <w:ilvl w:val="2"/>
          <w:numId w:val="54"/>
        </w:numPr>
        <w:tabs>
          <w:tab w:val="left" w:pos="1768"/>
        </w:tabs>
        <w:spacing w:before="196" w:line="312" w:lineRule="auto"/>
        <w:ind w:right="814"/>
        <w:jc w:val="both"/>
      </w:pPr>
      <w:bookmarkStart w:id="3" w:name="a)_dodat_a_naimplementovat_Objednateli_n"/>
      <w:bookmarkEnd w:id="3"/>
      <w:proofErr w:type="spellStart"/>
      <w:r>
        <w:rPr>
          <w:color w:val="252525"/>
        </w:rPr>
        <w:t>dodat</w:t>
      </w:r>
      <w:proofErr w:type="spellEnd"/>
      <w:r>
        <w:rPr>
          <w:color w:val="252525"/>
          <w:spacing w:val="2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1"/>
        </w:rPr>
        <w:t xml:space="preserve"> </w:t>
      </w:r>
      <w:proofErr w:type="spellStart"/>
      <w:r>
        <w:rPr>
          <w:color w:val="252525"/>
        </w:rPr>
        <w:t>naimplementovat</w:t>
      </w:r>
      <w:proofErr w:type="spellEnd"/>
      <w:r>
        <w:rPr>
          <w:color w:val="252525"/>
          <w:spacing w:val="23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23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25"/>
        </w:rPr>
        <w:t xml:space="preserve"> </w:t>
      </w:r>
      <w:proofErr w:type="spellStart"/>
      <w:r>
        <w:rPr>
          <w:color w:val="252525"/>
        </w:rPr>
        <w:t>svůj</w:t>
      </w:r>
      <w:proofErr w:type="spellEnd"/>
      <w:r>
        <w:rPr>
          <w:color w:val="252525"/>
          <w:spacing w:val="23"/>
        </w:rPr>
        <w:t xml:space="preserve"> </w:t>
      </w:r>
      <w:proofErr w:type="spellStart"/>
      <w:r>
        <w:rPr>
          <w:color w:val="252525"/>
        </w:rPr>
        <w:t>náklad</w:t>
      </w:r>
      <w:proofErr w:type="spellEnd"/>
      <w:r>
        <w:rPr>
          <w:color w:val="252525"/>
          <w:spacing w:val="24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nebezpečí</w:t>
      </w:r>
      <w:proofErr w:type="spellEnd"/>
      <w:r>
        <w:rPr>
          <w:color w:val="252525"/>
        </w:rPr>
        <w:t>,</w:t>
      </w:r>
      <w:r>
        <w:rPr>
          <w:color w:val="252525"/>
          <w:spacing w:val="23"/>
        </w:rPr>
        <w:t xml:space="preserve"> </w:t>
      </w:r>
      <w:proofErr w:type="spellStart"/>
      <w:r>
        <w:rPr>
          <w:color w:val="252525"/>
        </w:rPr>
        <w:t>řádně</w:t>
      </w:r>
      <w:proofErr w:type="spellEnd"/>
      <w:r>
        <w:rPr>
          <w:color w:val="252525"/>
          <w:spacing w:val="2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4"/>
        </w:rPr>
        <w:t xml:space="preserve"> </w:t>
      </w:r>
      <w:proofErr w:type="spellStart"/>
      <w:r>
        <w:rPr>
          <w:color w:val="252525"/>
        </w:rPr>
        <w:t>včas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vynaložením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odborné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péče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systém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>,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compliance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učiní</w:t>
      </w:r>
      <w:proofErr w:type="spellEnd"/>
      <w:r>
        <w:rPr>
          <w:color w:val="252525"/>
        </w:rPr>
        <w:t>-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li</w:t>
      </w:r>
      <w:r>
        <w:rPr>
          <w:color w:val="252525"/>
          <w:spacing w:val="4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4"/>
        </w:rPr>
        <w:t xml:space="preserve"> </w:t>
      </w:r>
      <w:proofErr w:type="spellStart"/>
      <w:r>
        <w:rPr>
          <w:color w:val="252525"/>
        </w:rPr>
        <w:t>výzvu</w:t>
      </w:r>
      <w:proofErr w:type="spellEnd"/>
      <w:r>
        <w:rPr>
          <w:color w:val="252525"/>
          <w:spacing w:val="4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4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2.4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)</w:t>
      </w:r>
      <w:r>
        <w:rPr>
          <w:color w:val="252525"/>
          <w:spacing w:val="7"/>
        </w:rPr>
        <w:t xml:space="preserve"> </w:t>
      </w:r>
      <w:proofErr w:type="spellStart"/>
      <w:r>
        <w:rPr>
          <w:color w:val="252525"/>
        </w:rPr>
        <w:t>interního</w:t>
      </w:r>
      <w:proofErr w:type="spellEnd"/>
      <w:r>
        <w:rPr>
          <w:color w:val="252525"/>
          <w:spacing w:val="4"/>
        </w:rPr>
        <w:t xml:space="preserve"> </w:t>
      </w:r>
      <w:proofErr w:type="spellStart"/>
      <w:r>
        <w:rPr>
          <w:color w:val="252525"/>
        </w:rPr>
        <w:t>auditu</w:t>
      </w:r>
      <w:proofErr w:type="spellEnd"/>
      <w:r>
        <w:rPr>
          <w:color w:val="252525"/>
          <w:spacing w:val="3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4"/>
        </w:rPr>
        <w:t xml:space="preserve"> </w:t>
      </w:r>
      <w:proofErr w:type="spellStart"/>
      <w:r>
        <w:rPr>
          <w:color w:val="252525"/>
        </w:rPr>
        <w:t>jen</w:t>
      </w:r>
      <w:proofErr w:type="spellEnd"/>
    </w:p>
    <w:p w14:paraId="24E12D90" w14:textId="77777777" w:rsidR="005F046E" w:rsidRDefault="00DF7AAC">
      <w:pPr>
        <w:pStyle w:val="Zkladntext"/>
        <w:spacing w:line="312" w:lineRule="auto"/>
        <w:ind w:left="1767" w:right="813" w:hanging="1"/>
        <w:jc w:val="both"/>
      </w:pPr>
      <w:r>
        <w:rPr>
          <w:color w:val="252525"/>
        </w:rPr>
        <w:t>„</w:t>
      </w:r>
      <w:proofErr w:type="gramStart"/>
      <w:r>
        <w:rPr>
          <w:b/>
          <w:color w:val="252525"/>
        </w:rPr>
        <w:t>Software</w:t>
      </w:r>
      <w:r>
        <w:rPr>
          <w:color w:val="252525"/>
        </w:rPr>
        <w:t>“</w:t>
      </w:r>
      <w:proofErr w:type="gramEnd"/>
      <w:r>
        <w:rPr>
          <w:color w:val="252525"/>
        </w:rPr>
        <w:t>),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spolu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veškerou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dokumentací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vztahující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 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bezpečnostní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dokumentace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4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4.1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</w:rPr>
        <w:t xml:space="preserve"> č. 2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), bez </w:t>
      </w:r>
      <w:proofErr w:type="spellStart"/>
      <w:r>
        <w:rPr>
          <w:color w:val="252525"/>
        </w:rPr>
        <w:t>níž</w:t>
      </w:r>
      <w:proofErr w:type="spellEnd"/>
      <w:r>
        <w:rPr>
          <w:color w:val="252525"/>
        </w:rPr>
        <w:t xml:space="preserve"> by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nemohlo</w:t>
      </w:r>
      <w:proofErr w:type="spellEnd"/>
      <w:r>
        <w:rPr>
          <w:color w:val="252525"/>
          <w:spacing w:val="31"/>
        </w:rPr>
        <w:t xml:space="preserve"> </w:t>
      </w:r>
      <w:proofErr w:type="spellStart"/>
      <w:r>
        <w:rPr>
          <w:color w:val="252525"/>
        </w:rPr>
        <w:t>docházet</w:t>
      </w:r>
      <w:proofErr w:type="spellEnd"/>
      <w:r>
        <w:rPr>
          <w:color w:val="252525"/>
          <w:spacing w:val="9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řádnému</w:t>
      </w:r>
      <w:proofErr w:type="spellEnd"/>
      <w:r>
        <w:rPr>
          <w:color w:val="252525"/>
          <w:spacing w:val="91"/>
        </w:rPr>
        <w:t xml:space="preserve"> </w:t>
      </w:r>
      <w:proofErr w:type="spellStart"/>
      <w:r>
        <w:rPr>
          <w:color w:val="252525"/>
        </w:rPr>
        <w:t>užívání</w:t>
      </w:r>
      <w:proofErr w:type="spellEnd"/>
      <w:r>
        <w:rPr>
          <w:color w:val="252525"/>
          <w:spacing w:val="92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9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88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touto</w:t>
      </w:r>
      <w:proofErr w:type="spellEnd"/>
      <w:r>
        <w:rPr>
          <w:color w:val="252525"/>
          <w:spacing w:val="88"/>
        </w:rPr>
        <w:t xml:space="preserve"> </w:t>
      </w:r>
      <w:proofErr w:type="spellStart"/>
      <w:r>
        <w:rPr>
          <w:color w:val="252525"/>
        </w:rPr>
        <w:t>Smlouvou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poskytnout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výkonu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užít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dokumentace</w:t>
      </w:r>
      <w:proofErr w:type="spellEnd"/>
      <w:r>
        <w:rPr>
          <w:color w:val="252525"/>
        </w:rPr>
        <w:t>)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článkem</w:t>
      </w:r>
      <w:proofErr w:type="spellEnd"/>
      <w:r>
        <w:rPr>
          <w:color w:val="252525"/>
          <w:spacing w:val="2"/>
        </w:rPr>
        <w:t xml:space="preserve"> </w:t>
      </w:r>
      <w:r>
        <w:rPr>
          <w:color w:val="252525"/>
        </w:rPr>
        <w:t>6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6D9DA9ED" w14:textId="77777777" w:rsidR="005F046E" w:rsidRDefault="00DF7AAC">
      <w:pPr>
        <w:pStyle w:val="Zkladntext"/>
        <w:spacing w:before="59"/>
        <w:ind w:left="1768"/>
        <w:jc w:val="both"/>
      </w:pPr>
      <w:bookmarkStart w:id="4" w:name="Software_je_pro_účely_této_Smlouvy_rozdě"/>
      <w:bookmarkEnd w:id="4"/>
      <w:r>
        <w:rPr>
          <w:color w:val="252525"/>
        </w:rPr>
        <w:t>Software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účely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rozdělen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následujících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funkčních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celků</w:t>
      </w:r>
      <w:proofErr w:type="spellEnd"/>
      <w:r>
        <w:rPr>
          <w:color w:val="252525"/>
        </w:rPr>
        <w:t>:</w:t>
      </w:r>
    </w:p>
    <w:p w14:paraId="548CE747" w14:textId="77777777" w:rsidR="005F046E" w:rsidRDefault="00DF7AAC">
      <w:pPr>
        <w:pStyle w:val="Odstavecseseznamem"/>
        <w:numPr>
          <w:ilvl w:val="3"/>
          <w:numId w:val="54"/>
        </w:numPr>
        <w:tabs>
          <w:tab w:val="left" w:pos="2193"/>
          <w:tab w:val="left" w:pos="2194"/>
        </w:tabs>
        <w:spacing w:before="136"/>
        <w:ind w:hanging="426"/>
      </w:pPr>
      <w:bookmarkStart w:id="5" w:name="i)_Řízení_rizik;"/>
      <w:bookmarkEnd w:id="5"/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-5"/>
        </w:rPr>
        <w:t xml:space="preserve"> </w:t>
      </w:r>
      <w:proofErr w:type="spellStart"/>
      <w:proofErr w:type="gramStart"/>
      <w:r>
        <w:rPr>
          <w:color w:val="252525"/>
        </w:rPr>
        <w:t>rizik</w:t>
      </w:r>
      <w:proofErr w:type="spellEnd"/>
      <w:r>
        <w:rPr>
          <w:color w:val="252525"/>
        </w:rPr>
        <w:t>;</w:t>
      </w:r>
      <w:proofErr w:type="gramEnd"/>
    </w:p>
    <w:p w14:paraId="3C916423" w14:textId="77777777" w:rsidR="005F046E" w:rsidRDefault="00DF7AAC">
      <w:pPr>
        <w:pStyle w:val="Odstavecseseznamem"/>
        <w:numPr>
          <w:ilvl w:val="3"/>
          <w:numId w:val="54"/>
        </w:numPr>
        <w:tabs>
          <w:tab w:val="left" w:pos="2193"/>
          <w:tab w:val="left" w:pos="2194"/>
        </w:tabs>
        <w:spacing w:before="76"/>
        <w:ind w:hanging="426"/>
      </w:pPr>
      <w:bookmarkStart w:id="6" w:name="ii)_Compliance;"/>
      <w:bookmarkEnd w:id="6"/>
      <w:proofErr w:type="gramStart"/>
      <w:r>
        <w:rPr>
          <w:color w:val="252525"/>
        </w:rPr>
        <w:t>Compliance;</w:t>
      </w:r>
      <w:proofErr w:type="gramEnd"/>
    </w:p>
    <w:p w14:paraId="30BB6849" w14:textId="77777777" w:rsidR="005F046E" w:rsidRDefault="00DF7AAC">
      <w:pPr>
        <w:pStyle w:val="Odstavecseseznamem"/>
        <w:numPr>
          <w:ilvl w:val="3"/>
          <w:numId w:val="54"/>
        </w:numPr>
        <w:tabs>
          <w:tab w:val="left" w:pos="2193"/>
          <w:tab w:val="left" w:pos="2194"/>
        </w:tabs>
        <w:spacing w:before="76"/>
        <w:ind w:hanging="426"/>
      </w:pPr>
      <w:bookmarkStart w:id="7" w:name="iii)_Interní_audit"/>
      <w:bookmarkEnd w:id="7"/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audit</w:t>
      </w:r>
    </w:p>
    <w:p w14:paraId="209C7CA2" w14:textId="77777777" w:rsidR="005F046E" w:rsidRDefault="00DF7AAC">
      <w:pPr>
        <w:pStyle w:val="Zkladntext"/>
        <w:spacing w:before="136"/>
        <w:ind w:left="1768"/>
        <w:jc w:val="both"/>
      </w:pPr>
      <w:bookmarkStart w:id="8" w:name="(jednotlivé_funkční_celky_budou_pro_účel"/>
      <w:bookmarkEnd w:id="8"/>
      <w:r>
        <w:rPr>
          <w:color w:val="252525"/>
        </w:rPr>
        <w:t>(</w:t>
      </w:r>
      <w:proofErr w:type="spellStart"/>
      <w:r>
        <w:rPr>
          <w:color w:val="252525"/>
        </w:rPr>
        <w:t>jednotlivé</w:t>
      </w:r>
      <w:proofErr w:type="spellEnd"/>
      <w:r>
        <w:rPr>
          <w:color w:val="252525"/>
          <w:spacing w:val="57"/>
        </w:rPr>
        <w:t xml:space="preserve"> </w:t>
      </w:r>
      <w:proofErr w:type="spellStart"/>
      <w:r>
        <w:rPr>
          <w:color w:val="252525"/>
        </w:rPr>
        <w:t>funkční</w:t>
      </w:r>
      <w:proofErr w:type="spellEnd"/>
      <w:r>
        <w:rPr>
          <w:color w:val="252525"/>
          <w:spacing w:val="59"/>
        </w:rPr>
        <w:t xml:space="preserve"> </w:t>
      </w:r>
      <w:proofErr w:type="spellStart"/>
      <w:r>
        <w:rPr>
          <w:color w:val="252525"/>
        </w:rPr>
        <w:t>celky</w:t>
      </w:r>
      <w:proofErr w:type="spellEnd"/>
      <w:r>
        <w:rPr>
          <w:color w:val="252525"/>
          <w:spacing w:val="58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58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57"/>
        </w:rPr>
        <w:t xml:space="preserve"> </w:t>
      </w:r>
      <w:proofErr w:type="spellStart"/>
      <w:r>
        <w:rPr>
          <w:color w:val="252525"/>
        </w:rPr>
        <w:t>účely</w:t>
      </w:r>
      <w:proofErr w:type="spellEnd"/>
      <w:r>
        <w:rPr>
          <w:color w:val="252525"/>
          <w:spacing w:val="59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58"/>
        </w:rPr>
        <w:t xml:space="preserve"> 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57"/>
        </w:rPr>
        <w:t xml:space="preserve"> </w:t>
      </w:r>
      <w:proofErr w:type="spellStart"/>
      <w:r>
        <w:rPr>
          <w:color w:val="252525"/>
        </w:rPr>
        <w:t>označovány</w:t>
      </w:r>
      <w:proofErr w:type="spellEnd"/>
      <w:r>
        <w:rPr>
          <w:color w:val="252525"/>
          <w:spacing w:val="59"/>
        </w:rPr>
        <w:t xml:space="preserve"> </w:t>
      </w:r>
      <w:proofErr w:type="spellStart"/>
      <w:r>
        <w:rPr>
          <w:color w:val="252525"/>
        </w:rPr>
        <w:t>jako</w:t>
      </w:r>
      <w:proofErr w:type="spellEnd"/>
    </w:p>
    <w:p w14:paraId="2E660A9A" w14:textId="77777777" w:rsidR="005F046E" w:rsidRDefault="00DF7AAC">
      <w:pPr>
        <w:pStyle w:val="Zkladntext"/>
        <w:spacing w:before="76" w:line="312" w:lineRule="auto"/>
        <w:ind w:left="1768" w:right="811" w:hanging="1"/>
        <w:jc w:val="both"/>
      </w:pPr>
      <w:r>
        <w:rPr>
          <w:color w:val="252525"/>
        </w:rPr>
        <w:t>„</w:t>
      </w:r>
      <w:proofErr w:type="spellStart"/>
      <w:proofErr w:type="gramStart"/>
      <w:r>
        <w:rPr>
          <w:b/>
          <w:color w:val="252525"/>
        </w:rPr>
        <w:t>moduly</w:t>
      </w:r>
      <w:proofErr w:type="spellEnd"/>
      <w:r>
        <w:rPr>
          <w:color w:val="252525"/>
        </w:rPr>
        <w:t>“ a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</w:rPr>
        <w:t xml:space="preserve"> Compliance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účely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označovány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také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„</w:t>
      </w:r>
      <w:proofErr w:type="spellStart"/>
      <w:r>
        <w:rPr>
          <w:b/>
          <w:color w:val="252525"/>
        </w:rPr>
        <w:t>soubor</w:t>
      </w:r>
      <w:proofErr w:type="spellEnd"/>
      <w:r>
        <w:rPr>
          <w:b/>
          <w:color w:val="252525"/>
          <w:spacing w:val="61"/>
        </w:rPr>
        <w:t xml:space="preserve"> </w:t>
      </w:r>
      <w:proofErr w:type="spellStart"/>
      <w:r>
        <w:rPr>
          <w:b/>
          <w:color w:val="252525"/>
        </w:rPr>
        <w:t>modulů</w:t>
      </w:r>
      <w:proofErr w:type="spellEnd"/>
      <w:r>
        <w:rPr>
          <w:color w:val="252525"/>
        </w:rPr>
        <w:t>“),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přičemž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iii)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výše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písemné</w:t>
      </w:r>
      <w:proofErr w:type="spellEnd"/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výzvy</w:t>
      </w:r>
      <w:proofErr w:type="spellEnd"/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62"/>
        </w:rPr>
        <w:t xml:space="preserve"> </w:t>
      </w:r>
      <w:r>
        <w:rPr>
          <w:color w:val="252525"/>
        </w:rPr>
        <w:t xml:space="preserve">s </w:t>
      </w:r>
      <w:proofErr w:type="spellStart"/>
      <w:proofErr w:type="gramStart"/>
      <w:r>
        <w:rPr>
          <w:color w:val="252525"/>
        </w:rPr>
        <w:t>tím</w:t>
      </w:r>
      <w:proofErr w:type="spellEnd"/>
      <w:r>
        <w:rPr>
          <w:color w:val="252525"/>
        </w:rPr>
        <w:t xml:space="preserve">,   </w:t>
      </w:r>
      <w:proofErr w:type="spellStart"/>
      <w:proofErr w:type="gramEnd"/>
      <w:r>
        <w:rPr>
          <w:color w:val="252525"/>
        </w:rPr>
        <w:t>že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tuto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výzvu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učinit</w:t>
      </w:r>
      <w:proofErr w:type="spellEnd"/>
      <w:r>
        <w:rPr>
          <w:color w:val="252525"/>
        </w:rPr>
        <w:t xml:space="preserve"> (viz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 xml:space="preserve">2.4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).</w:t>
      </w:r>
    </w:p>
    <w:p w14:paraId="1BB16ED2" w14:textId="77777777" w:rsidR="005F046E" w:rsidRDefault="00DF7AAC">
      <w:pPr>
        <w:pStyle w:val="Zkladntext"/>
        <w:spacing w:before="59" w:line="312" w:lineRule="auto"/>
        <w:ind w:left="1768" w:right="812"/>
        <w:jc w:val="both"/>
      </w:pPr>
      <w:bookmarkStart w:id="9" w:name="Požadavky_na_Software_jsou_obsaženy_v_Př"/>
      <w:bookmarkEnd w:id="9"/>
      <w:proofErr w:type="spellStart"/>
      <w:r>
        <w:rPr>
          <w:color w:val="252525"/>
        </w:rPr>
        <w:t>Požadavky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Software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obsaženy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</w:rPr>
        <w:t xml:space="preserve"> č. 1 a 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</w:rPr>
        <w:t xml:space="preserve"> č. 2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Součástí</w:t>
      </w:r>
      <w:proofErr w:type="spellEnd"/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dodávky</w:t>
      </w:r>
      <w:proofErr w:type="spellEnd"/>
      <w:r>
        <w:rPr>
          <w:color w:val="252525"/>
          <w:spacing w:val="62"/>
        </w:rPr>
        <w:t xml:space="preserve"> </w:t>
      </w:r>
      <w:r>
        <w:rPr>
          <w:color w:val="252525"/>
        </w:rPr>
        <w:t>Software</w:t>
      </w:r>
      <w:proofErr w:type="gramStart"/>
      <w:r>
        <w:rPr>
          <w:color w:val="252525"/>
        </w:rPr>
        <w:t xml:space="preserve">   (</w:t>
      </w:r>
      <w:proofErr w:type="gramEnd"/>
      <w:r>
        <w:rPr>
          <w:color w:val="252525"/>
        </w:rPr>
        <w:t xml:space="preserve">resp.   </w:t>
      </w:r>
      <w:proofErr w:type="spellStart"/>
      <w:r>
        <w:rPr>
          <w:color w:val="252525"/>
        </w:rPr>
        <w:t>každého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jednotlivého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  Software)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je </w:t>
      </w:r>
      <w:proofErr w:type="spellStart"/>
      <w:r>
        <w:rPr>
          <w:color w:val="252525"/>
        </w:rPr>
        <w:t>rovněž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poskytnutí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školících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spočívajících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zaškolení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administrátorů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Software (resp. </w:t>
      </w:r>
      <w:proofErr w:type="spellStart"/>
      <w:r>
        <w:rPr>
          <w:color w:val="252525"/>
        </w:rPr>
        <w:t>každého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jednotlivého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Software) a </w:t>
      </w:r>
      <w:proofErr w:type="spellStart"/>
      <w:r>
        <w:rPr>
          <w:color w:val="252525"/>
        </w:rPr>
        <w:t>bezpečnostní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školení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administrátorů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(resp.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každého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jednotlivého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Software</w:t>
      </w:r>
      <w:proofErr w:type="gramStart"/>
      <w:r>
        <w:rPr>
          <w:color w:val="252525"/>
        </w:rPr>
        <w:t>);</w:t>
      </w:r>
      <w:proofErr w:type="gramEnd"/>
    </w:p>
    <w:p w14:paraId="00F51C99" w14:textId="77777777" w:rsidR="005F046E" w:rsidRDefault="00DF7AAC">
      <w:pPr>
        <w:pStyle w:val="Odstavecseseznamem"/>
        <w:numPr>
          <w:ilvl w:val="2"/>
          <w:numId w:val="54"/>
        </w:numPr>
        <w:tabs>
          <w:tab w:val="left" w:pos="1770"/>
        </w:tabs>
        <w:spacing w:before="62" w:line="312" w:lineRule="auto"/>
        <w:ind w:left="1769" w:right="814"/>
        <w:jc w:val="both"/>
      </w:pPr>
      <w:bookmarkStart w:id="10" w:name="b)_poskytovat_Objednateli_služby_podpory"/>
      <w:bookmarkEnd w:id="10"/>
      <w:proofErr w:type="spellStart"/>
      <w:r>
        <w:rPr>
          <w:color w:val="252525"/>
        </w:rPr>
        <w:t>poskytovat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k 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(resp.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a,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>-li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,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audit)</w:t>
      </w:r>
    </w:p>
    <w:p w14:paraId="5656D6CC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5C7B394F" w14:textId="77777777" w:rsidR="005F046E" w:rsidRDefault="005F046E">
      <w:pPr>
        <w:pStyle w:val="Zkladntext"/>
        <w:rPr>
          <w:sz w:val="20"/>
        </w:rPr>
      </w:pPr>
    </w:p>
    <w:p w14:paraId="7E5271E6" w14:textId="77777777" w:rsidR="005F046E" w:rsidRDefault="005F046E">
      <w:pPr>
        <w:pStyle w:val="Zkladntext"/>
        <w:rPr>
          <w:sz w:val="20"/>
        </w:rPr>
      </w:pPr>
    </w:p>
    <w:p w14:paraId="3BE87B77" w14:textId="77777777" w:rsidR="005F046E" w:rsidRDefault="005F046E">
      <w:pPr>
        <w:pStyle w:val="Zkladntext"/>
        <w:spacing w:before="9"/>
        <w:rPr>
          <w:sz w:val="15"/>
        </w:rPr>
      </w:pPr>
    </w:p>
    <w:p w14:paraId="60D56842" w14:textId="77777777" w:rsidR="005F046E" w:rsidRDefault="00DF7AAC">
      <w:pPr>
        <w:pStyle w:val="Zkladntext"/>
        <w:spacing w:before="94" w:line="312" w:lineRule="auto"/>
        <w:ind w:left="1767" w:right="815"/>
        <w:jc w:val="both"/>
      </w:pPr>
      <w:r>
        <w:rPr>
          <w:color w:val="252525"/>
        </w:rPr>
        <w:t xml:space="preserve">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specifikací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obsaženou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</w:rPr>
        <w:t xml:space="preserve"> č. 3a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</w:rPr>
        <w:t xml:space="preserve"> „</w:t>
      </w:r>
      <w:proofErr w:type="gramStart"/>
      <w:r>
        <w:rPr>
          <w:b/>
          <w:color w:val="252525"/>
        </w:rPr>
        <w:t>Podpora</w:t>
      </w:r>
      <w:r>
        <w:rPr>
          <w:color w:val="252525"/>
        </w:rPr>
        <w:t>“</w:t>
      </w:r>
      <w:proofErr w:type="gramEnd"/>
      <w:r>
        <w:rPr>
          <w:color w:val="252525"/>
        </w:rPr>
        <w:t>),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uvedenou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 xml:space="preserve">2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 xml:space="preserve">2.5 </w:t>
      </w:r>
      <w:proofErr w:type="spellStart"/>
      <w:proofErr w:type="gram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proofErr w:type="gramEnd"/>
    </w:p>
    <w:p w14:paraId="760D989F" w14:textId="77777777" w:rsidR="005F046E" w:rsidRDefault="00DF7AAC">
      <w:pPr>
        <w:pStyle w:val="Odstavecseseznamem"/>
        <w:numPr>
          <w:ilvl w:val="2"/>
          <w:numId w:val="54"/>
        </w:numPr>
        <w:tabs>
          <w:tab w:val="left" w:pos="1771"/>
        </w:tabs>
        <w:spacing w:before="60" w:line="312" w:lineRule="auto"/>
        <w:ind w:left="1770" w:right="813" w:hanging="428"/>
        <w:jc w:val="both"/>
      </w:pPr>
      <w:bookmarkStart w:id="11" w:name="c)_poskytovat_Objednateli_aktualizace_(b"/>
      <w:bookmarkEnd w:id="11"/>
      <w:proofErr w:type="spellStart"/>
      <w:r>
        <w:rPr>
          <w:color w:val="252525"/>
        </w:rPr>
        <w:t>poskytovat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aktualizace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bezpečnostní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funkční</w:t>
      </w:r>
      <w:proofErr w:type="spellEnd"/>
      <w:r>
        <w:rPr>
          <w:color w:val="252525"/>
        </w:rPr>
        <w:t>)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(resp.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47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49"/>
        </w:rPr>
        <w:t xml:space="preserve"> </w:t>
      </w:r>
      <w:r>
        <w:rPr>
          <w:color w:val="252525"/>
        </w:rPr>
        <w:t>a,</w:t>
      </w:r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>-li</w:t>
      </w:r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4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audit) 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specifikací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obsaženou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</w:rPr>
        <w:t xml:space="preserve"> č. 3b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„</w:t>
      </w:r>
      <w:proofErr w:type="gramStart"/>
      <w:r>
        <w:rPr>
          <w:b/>
          <w:color w:val="252525"/>
        </w:rPr>
        <w:t>Maintenance</w:t>
      </w:r>
      <w:r>
        <w:rPr>
          <w:color w:val="252525"/>
        </w:rPr>
        <w:t>“</w:t>
      </w:r>
      <w:proofErr w:type="gramEnd"/>
      <w:r>
        <w:rPr>
          <w:color w:val="252525"/>
        </w:rPr>
        <w:t>),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uvedenou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2.6</w:t>
      </w:r>
      <w:r>
        <w:rPr>
          <w:color w:val="252525"/>
          <w:spacing w:val="-1"/>
        </w:rPr>
        <w:t xml:space="preserve"> </w:t>
      </w:r>
      <w:proofErr w:type="spellStart"/>
      <w:proofErr w:type="gram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proofErr w:type="gramEnd"/>
    </w:p>
    <w:p w14:paraId="02A4F424" w14:textId="77777777" w:rsidR="005F046E" w:rsidRDefault="00DF7AAC">
      <w:pPr>
        <w:pStyle w:val="Odstavecseseznamem"/>
        <w:numPr>
          <w:ilvl w:val="2"/>
          <w:numId w:val="54"/>
        </w:numPr>
        <w:tabs>
          <w:tab w:val="left" w:pos="1771"/>
        </w:tabs>
        <w:spacing w:before="59" w:line="312" w:lineRule="auto"/>
        <w:ind w:left="1770" w:right="812" w:hanging="428"/>
        <w:jc w:val="both"/>
      </w:pPr>
      <w:bookmarkStart w:id="12" w:name="d)_poskytovat_Objednateli_služby_zákazni"/>
      <w:bookmarkEnd w:id="12"/>
      <w:proofErr w:type="spellStart"/>
      <w:r>
        <w:rPr>
          <w:color w:val="252525"/>
        </w:rPr>
        <w:t>poskytovat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zákaznického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rozvoje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konzultační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maximálně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padesát</w:t>
      </w:r>
      <w:proofErr w:type="spellEnd"/>
      <w:r>
        <w:rPr>
          <w:color w:val="252525"/>
        </w:rPr>
        <w:t xml:space="preserve"> (50)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člověkodní</w:t>
      </w:r>
      <w:proofErr w:type="spellEnd"/>
      <w:r>
        <w:rPr>
          <w:color w:val="252525"/>
        </w:rPr>
        <w:t>, za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podmínek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sjednaných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2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 2.7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až</w:t>
      </w:r>
      <w:proofErr w:type="spellEnd"/>
      <w:r>
        <w:rPr>
          <w:color w:val="252525"/>
        </w:rPr>
        <w:t xml:space="preserve"> 2.12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</w:rPr>
        <w:t xml:space="preserve"> „</w:t>
      </w:r>
      <w:proofErr w:type="spellStart"/>
      <w:proofErr w:type="gramStart"/>
      <w:r>
        <w:rPr>
          <w:b/>
          <w:color w:val="252525"/>
        </w:rPr>
        <w:t>Služby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>)</w:t>
      </w:r>
    </w:p>
    <w:p w14:paraId="0D36BD9B" w14:textId="77777777" w:rsidR="005F046E" w:rsidRDefault="00DF7AAC">
      <w:pPr>
        <w:spacing w:before="120"/>
        <w:ind w:left="1343"/>
        <w:jc w:val="both"/>
      </w:pPr>
      <w:r>
        <w:rPr>
          <w:color w:val="252525"/>
        </w:rPr>
        <w:t>(</w:t>
      </w:r>
      <w:proofErr w:type="spellStart"/>
      <w:r>
        <w:rPr>
          <w:color w:val="252525"/>
        </w:rPr>
        <w:t>dohromady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též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„</w:t>
      </w:r>
      <w:proofErr w:type="spellStart"/>
      <w:r>
        <w:rPr>
          <w:b/>
          <w:color w:val="252525"/>
        </w:rPr>
        <w:t>Předmět</w:t>
      </w:r>
      <w:proofErr w:type="spellEnd"/>
      <w:r>
        <w:rPr>
          <w:b/>
          <w:color w:val="252525"/>
          <w:spacing w:val="-2"/>
        </w:rPr>
        <w:t xml:space="preserve"> </w:t>
      </w:r>
      <w:proofErr w:type="spellStart"/>
      <w:proofErr w:type="gramStart"/>
      <w:r>
        <w:rPr>
          <w:b/>
          <w:color w:val="252525"/>
        </w:rPr>
        <w:t>plnění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>).</w:t>
      </w:r>
    </w:p>
    <w:p w14:paraId="0814A374" w14:textId="77777777" w:rsidR="005F046E" w:rsidRDefault="00DF7AAC">
      <w:pPr>
        <w:pStyle w:val="Odstavecseseznamem"/>
        <w:numPr>
          <w:ilvl w:val="1"/>
          <w:numId w:val="54"/>
        </w:numPr>
        <w:tabs>
          <w:tab w:val="left" w:pos="1344"/>
        </w:tabs>
        <w:spacing w:before="196" w:line="312" w:lineRule="auto"/>
        <w:ind w:left="1344" w:right="812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73"/>
        </w:rPr>
        <w:t xml:space="preserve"> </w:t>
      </w:r>
      <w:r>
        <w:rPr>
          <w:color w:val="252525"/>
        </w:rPr>
        <w:t xml:space="preserve">se  </w:t>
      </w:r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2"/>
        </w:rPr>
        <w:t xml:space="preserve"> </w:t>
      </w:r>
      <w:proofErr w:type="spellStart"/>
      <w:r>
        <w:rPr>
          <w:color w:val="252525"/>
        </w:rPr>
        <w:t>řádně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0"/>
        </w:rPr>
        <w:t xml:space="preserve"> </w:t>
      </w:r>
      <w:r>
        <w:rPr>
          <w:color w:val="252525"/>
        </w:rPr>
        <w:t xml:space="preserve">a  </w:t>
      </w:r>
      <w:r>
        <w:rPr>
          <w:color w:val="252525"/>
          <w:spacing w:val="11"/>
        </w:rPr>
        <w:t xml:space="preserve"> </w:t>
      </w:r>
      <w:proofErr w:type="spellStart"/>
      <w:r>
        <w:rPr>
          <w:color w:val="252525"/>
        </w:rPr>
        <w:t>včas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poskytnutý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4"/>
        </w:rPr>
        <w:t xml:space="preserve"> </w:t>
      </w:r>
      <w:proofErr w:type="spellStart"/>
      <w:r>
        <w:rPr>
          <w:color w:val="252525"/>
        </w:rPr>
        <w:t>Předmět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4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podmínkami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převzít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zaplatit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něj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sjednanou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cenu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způsobem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definovaným</w:t>
      </w:r>
      <w:proofErr w:type="spellEnd"/>
      <w:r>
        <w:rPr>
          <w:color w:val="252525"/>
        </w:rPr>
        <w:t>.</w:t>
      </w:r>
    </w:p>
    <w:p w14:paraId="1ACF4FD5" w14:textId="77777777" w:rsidR="005F046E" w:rsidRDefault="00DF7AAC">
      <w:pPr>
        <w:pStyle w:val="Odstavecseseznamem"/>
        <w:numPr>
          <w:ilvl w:val="1"/>
          <w:numId w:val="54"/>
        </w:numPr>
        <w:tabs>
          <w:tab w:val="left" w:pos="1345"/>
        </w:tabs>
        <w:spacing w:before="120" w:line="312" w:lineRule="auto"/>
        <w:ind w:left="1344" w:right="808"/>
        <w:jc w:val="both"/>
      </w:pPr>
      <w:proofErr w:type="spellStart"/>
      <w:r>
        <w:rPr>
          <w:color w:val="252525"/>
        </w:rPr>
        <w:t>Dokumentace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vztahující</w:t>
      </w:r>
      <w:proofErr w:type="spellEnd"/>
      <w:r>
        <w:rPr>
          <w:color w:val="252525"/>
          <w:spacing w:val="-15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Software,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níž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by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nemohlo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docházet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řádnému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užívání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Software 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touto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Smlouvou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bezpečnostní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dokumentace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 4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odst</w:t>
      </w:r>
      <w:proofErr w:type="spellEnd"/>
      <w:r>
        <w:rPr>
          <w:color w:val="252525"/>
          <w:spacing w:val="-1"/>
        </w:rPr>
        <w:t>.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1"/>
        </w:rPr>
        <w:t>4.1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Přílohy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  <w:spacing w:val="-1"/>
        </w:rPr>
        <w:t>č.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1"/>
        </w:rPr>
        <w:t>2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  <w:spacing w:val="-1"/>
        </w:rPr>
        <w:t>Smlouvy</w:t>
      </w:r>
      <w:proofErr w:type="spellEnd"/>
      <w:r>
        <w:rPr>
          <w:color w:val="252525"/>
          <w:spacing w:val="-1"/>
        </w:rPr>
        <w:t>),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bude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dodána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českém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jazyce</w:t>
      </w:r>
      <w:proofErr w:type="spellEnd"/>
      <w:r>
        <w:rPr>
          <w:color w:val="252525"/>
          <w:spacing w:val="-1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elektronické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podobě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formátu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určeném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>.</w:t>
      </w:r>
    </w:p>
    <w:p w14:paraId="1E365987" w14:textId="77777777" w:rsidR="005F046E" w:rsidRDefault="00DF7AAC">
      <w:pPr>
        <w:pStyle w:val="Odstavecseseznamem"/>
        <w:numPr>
          <w:ilvl w:val="1"/>
          <w:numId w:val="54"/>
        </w:numPr>
        <w:tabs>
          <w:tab w:val="left" w:pos="1345"/>
        </w:tabs>
        <w:spacing w:before="120" w:line="312" w:lineRule="auto"/>
        <w:ind w:right="812" w:hanging="565"/>
        <w:jc w:val="both"/>
      </w:pPr>
      <w:r>
        <w:rPr>
          <w:color w:val="252525"/>
        </w:rPr>
        <w:t>Po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uzavření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sdělí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tzv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čísla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dvou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evidenčních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objednávek</w:t>
      </w:r>
      <w:proofErr w:type="spellEnd"/>
      <w:r>
        <w:rPr>
          <w:color w:val="252525"/>
          <w:spacing w:val="37"/>
        </w:rPr>
        <w:t xml:space="preserve"> </w:t>
      </w:r>
      <w:r>
        <w:rPr>
          <w:color w:val="252525"/>
        </w:rPr>
        <w:t>(EOBJ),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zvlášť</w:t>
      </w:r>
      <w:proofErr w:type="spellEnd"/>
      <w:r>
        <w:rPr>
          <w:color w:val="252525"/>
          <w:spacing w:val="38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1.1</w:t>
      </w:r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41"/>
        </w:rPr>
        <w:t xml:space="preserve"> </w:t>
      </w:r>
      <w:r>
        <w:rPr>
          <w:color w:val="252525"/>
        </w:rPr>
        <w:t>a)</w:t>
      </w:r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zvlášť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pro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1.1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 xml:space="preserve">. b), c) a d)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mají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pouze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evidenční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charakter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pro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nemají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žádný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vliv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Čísla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evidenčních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objednávek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čísla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daňovém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faktuře</w:t>
      </w:r>
      <w:proofErr w:type="spellEnd"/>
      <w:r>
        <w:rPr>
          <w:color w:val="252525"/>
        </w:rPr>
        <w:t>).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</w:t>
      </w:r>
      <w:r>
        <w:rPr>
          <w:color w:val="252525"/>
        </w:rPr>
        <w:t>euvedení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čísel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evidenčních</w:t>
      </w:r>
      <w:proofErr w:type="spellEnd"/>
      <w:r>
        <w:rPr>
          <w:color w:val="252525"/>
          <w:spacing w:val="35"/>
        </w:rPr>
        <w:t xml:space="preserve"> </w:t>
      </w:r>
      <w:proofErr w:type="spellStart"/>
      <w:r>
        <w:rPr>
          <w:color w:val="252525"/>
        </w:rPr>
        <w:t>objednávek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daňovém</w:t>
      </w:r>
      <w:proofErr w:type="spellEnd"/>
      <w:r>
        <w:rPr>
          <w:color w:val="252525"/>
          <w:spacing w:val="36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  <w:spacing w:val="36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faktuře</w:t>
      </w:r>
      <w:proofErr w:type="spellEnd"/>
      <w:r>
        <w:rPr>
          <w:color w:val="252525"/>
        </w:rPr>
        <w:t>)</w:t>
      </w:r>
      <w:r>
        <w:rPr>
          <w:color w:val="252525"/>
          <w:spacing w:val="37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36"/>
        </w:rPr>
        <w:t xml:space="preserve"> </w:t>
      </w:r>
      <w:proofErr w:type="spellStart"/>
      <w:r>
        <w:rPr>
          <w:color w:val="252525"/>
        </w:rPr>
        <w:t>důvodem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neproplacení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faktury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jejímu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oprávněnému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vrácení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5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 xml:space="preserve">5.11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26155701" w14:textId="77777777" w:rsidR="005F046E" w:rsidRDefault="00DF7AAC">
      <w:pPr>
        <w:pStyle w:val="Odstavecseseznamem"/>
        <w:numPr>
          <w:ilvl w:val="1"/>
          <w:numId w:val="54"/>
        </w:numPr>
        <w:tabs>
          <w:tab w:val="left" w:pos="1343"/>
        </w:tabs>
        <w:spacing w:before="119"/>
        <w:jc w:val="both"/>
      </w:pPr>
      <w:proofErr w:type="spellStart"/>
      <w:r>
        <w:rPr>
          <w:color w:val="252525"/>
        </w:rPr>
        <w:t>Účelem</w:t>
      </w:r>
      <w:proofErr w:type="spellEnd"/>
      <w:r>
        <w:rPr>
          <w:color w:val="252525"/>
          <w:spacing w:val="28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86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87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88"/>
        </w:rPr>
        <w:t xml:space="preserve"> </w:t>
      </w:r>
      <w:proofErr w:type="spellStart"/>
      <w:r>
        <w:rPr>
          <w:color w:val="252525"/>
        </w:rPr>
        <w:t>podpora</w:t>
      </w:r>
      <w:proofErr w:type="spellEnd"/>
      <w:r>
        <w:rPr>
          <w:color w:val="252525"/>
          <w:spacing w:val="88"/>
        </w:rPr>
        <w:t xml:space="preserve"> </w:t>
      </w:r>
      <w:proofErr w:type="spellStart"/>
      <w:r>
        <w:rPr>
          <w:color w:val="252525"/>
        </w:rPr>
        <w:t>výkonu</w:t>
      </w:r>
      <w:proofErr w:type="spellEnd"/>
      <w:r>
        <w:rPr>
          <w:color w:val="252525"/>
          <w:spacing w:val="87"/>
        </w:rPr>
        <w:t xml:space="preserve"> </w:t>
      </w:r>
      <w:proofErr w:type="spellStart"/>
      <w:r>
        <w:rPr>
          <w:color w:val="252525"/>
        </w:rPr>
        <w:t>funkce</w:t>
      </w:r>
      <w:proofErr w:type="spellEnd"/>
      <w:r>
        <w:rPr>
          <w:color w:val="252525"/>
          <w:spacing w:val="88"/>
        </w:rPr>
        <w:t xml:space="preserve"> </w:t>
      </w:r>
      <w:proofErr w:type="spellStart"/>
      <w:r>
        <w:rPr>
          <w:color w:val="252525"/>
        </w:rPr>
        <w:t>vybraných</w:t>
      </w:r>
      <w:proofErr w:type="spellEnd"/>
      <w:r>
        <w:rPr>
          <w:color w:val="252525"/>
          <w:spacing w:val="87"/>
        </w:rPr>
        <w:t xml:space="preserve"> </w:t>
      </w:r>
      <w:proofErr w:type="spellStart"/>
      <w:r>
        <w:rPr>
          <w:color w:val="252525"/>
        </w:rPr>
        <w:t>útvarů</w:t>
      </w:r>
      <w:proofErr w:type="spellEnd"/>
      <w:r>
        <w:rPr>
          <w:color w:val="252525"/>
          <w:spacing w:val="87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,</w:t>
      </w:r>
    </w:p>
    <w:p w14:paraId="1BB7755E" w14:textId="77777777" w:rsidR="005F046E" w:rsidRDefault="00DF7AAC">
      <w:pPr>
        <w:pStyle w:val="Zkladntext"/>
        <w:spacing w:before="76"/>
        <w:ind w:left="1343"/>
        <w:jc w:val="both"/>
      </w:pPr>
      <w:proofErr w:type="spellStart"/>
      <w:r>
        <w:rPr>
          <w:color w:val="252525"/>
        </w:rPr>
        <w:t>a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útvarů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compliance</w:t>
      </w:r>
      <w:r>
        <w:rPr>
          <w:color w:val="252525"/>
          <w:spacing w:val="-2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audit.</w:t>
      </w:r>
    </w:p>
    <w:p w14:paraId="681E4CDF" w14:textId="77777777" w:rsidR="005F046E" w:rsidRDefault="00DF7AAC">
      <w:pPr>
        <w:pStyle w:val="Odstavecseseznamem"/>
        <w:numPr>
          <w:ilvl w:val="1"/>
          <w:numId w:val="54"/>
        </w:numPr>
        <w:tabs>
          <w:tab w:val="left" w:pos="1344"/>
        </w:tabs>
        <w:spacing w:before="198" w:line="312" w:lineRule="auto"/>
        <w:ind w:left="1343" w:right="811"/>
        <w:jc w:val="both"/>
      </w:pPr>
      <w:proofErr w:type="spellStart"/>
      <w:r>
        <w:rPr>
          <w:color w:val="252525"/>
        </w:rPr>
        <w:t>Hovoří</w:t>
      </w:r>
      <w:proofErr w:type="spellEnd"/>
      <w:r>
        <w:rPr>
          <w:color w:val="252525"/>
        </w:rPr>
        <w:t xml:space="preserve">-li se v </w:t>
      </w:r>
      <w:proofErr w:type="spellStart"/>
      <w:r>
        <w:rPr>
          <w:color w:val="252525"/>
        </w:rPr>
        <w:t>přílohách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o „</w:t>
      </w:r>
      <w:proofErr w:type="spellStart"/>
      <w:proofErr w:type="gramStart"/>
      <w:r>
        <w:rPr>
          <w:color w:val="252525"/>
        </w:rPr>
        <w:t>Zadavateli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 xml:space="preserve">, </w:t>
      </w:r>
      <w:proofErr w:type="spellStart"/>
      <w:r>
        <w:rPr>
          <w:color w:val="252525"/>
        </w:rPr>
        <w:t>rozumí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jím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hovoří</w:t>
      </w:r>
      <w:proofErr w:type="spellEnd"/>
      <w:r>
        <w:rPr>
          <w:color w:val="252525"/>
        </w:rPr>
        <w:t>-li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přílohách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„GRC“,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rozumí</w:t>
      </w:r>
      <w:proofErr w:type="spellEnd"/>
      <w:r>
        <w:rPr>
          <w:color w:val="252525"/>
          <w:spacing w:val="2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jím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Software.</w:t>
      </w:r>
    </w:p>
    <w:p w14:paraId="6D77E9EA" w14:textId="77777777" w:rsidR="005F046E" w:rsidRDefault="005F046E">
      <w:pPr>
        <w:pStyle w:val="Zkladntext"/>
        <w:spacing w:before="10"/>
        <w:rPr>
          <w:sz w:val="20"/>
        </w:rPr>
      </w:pPr>
    </w:p>
    <w:p w14:paraId="2C55AD38" w14:textId="77777777" w:rsidR="005F046E" w:rsidRDefault="00DF7AAC">
      <w:pPr>
        <w:pStyle w:val="Nadpis7"/>
        <w:numPr>
          <w:ilvl w:val="0"/>
          <w:numId w:val="55"/>
        </w:numPr>
        <w:tabs>
          <w:tab w:val="left" w:pos="3931"/>
          <w:tab w:val="left" w:pos="3932"/>
        </w:tabs>
        <w:ind w:left="3932" w:hanging="454"/>
        <w:jc w:val="left"/>
      </w:pPr>
      <w:proofErr w:type="spellStart"/>
      <w:r>
        <w:rPr>
          <w:color w:val="252525"/>
        </w:rPr>
        <w:t>Místo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doba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podmínky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</w:p>
    <w:p w14:paraId="6DE316E1" w14:textId="77777777" w:rsidR="005F046E" w:rsidRDefault="005F046E">
      <w:pPr>
        <w:pStyle w:val="Zkladntext"/>
        <w:spacing w:before="10"/>
        <w:rPr>
          <w:b/>
          <w:sz w:val="26"/>
        </w:rPr>
      </w:pPr>
    </w:p>
    <w:p w14:paraId="3BF1B844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1343"/>
        </w:tabs>
        <w:spacing w:before="1"/>
        <w:ind w:hanging="568"/>
        <w:jc w:val="both"/>
      </w:pPr>
      <w:proofErr w:type="spellStart"/>
      <w:r>
        <w:rPr>
          <w:color w:val="252525"/>
        </w:rPr>
        <w:t>Místem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sídlo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tj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Kodaňská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1441/46,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101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00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Praha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10 –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Vršovice</w:t>
      </w:r>
      <w:proofErr w:type="spellEnd"/>
      <w:r>
        <w:rPr>
          <w:color w:val="252525"/>
        </w:rPr>
        <w:t>.</w:t>
      </w:r>
    </w:p>
    <w:p w14:paraId="4336CC5D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1343"/>
        </w:tabs>
        <w:spacing w:before="195"/>
        <w:ind w:hanging="568"/>
        <w:jc w:val="both"/>
      </w:pPr>
      <w:proofErr w:type="spellStart"/>
      <w:r>
        <w:rPr>
          <w:color w:val="252525"/>
        </w:rPr>
        <w:t>Dodávka</w:t>
      </w:r>
      <w:proofErr w:type="spellEnd"/>
      <w:r>
        <w:rPr>
          <w:color w:val="252525"/>
          <w:spacing w:val="50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každého</w:t>
      </w:r>
      <w:proofErr w:type="spellEnd"/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52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50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53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50"/>
        </w:rPr>
        <w:t xml:space="preserve"> </w:t>
      </w:r>
      <w:r>
        <w:rPr>
          <w:color w:val="252525"/>
        </w:rPr>
        <w:t>1.1</w:t>
      </w:r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a)</w:t>
      </w:r>
    </w:p>
    <w:p w14:paraId="284AE673" w14:textId="77777777" w:rsidR="005F046E" w:rsidRDefault="00DF7AAC">
      <w:pPr>
        <w:pStyle w:val="Zkladntext"/>
        <w:spacing w:before="76"/>
        <w:ind w:left="1342"/>
      </w:pP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probíhat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postupem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stanoveným</w:t>
      </w:r>
      <w:proofErr w:type="spellEnd"/>
      <w:r>
        <w:rPr>
          <w:color w:val="252525"/>
        </w:rPr>
        <w:t xml:space="preserve"> v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č. 4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5C779B5F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1343"/>
        </w:tabs>
        <w:spacing w:before="198" w:line="312" w:lineRule="auto"/>
        <w:ind w:right="815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a </w:t>
      </w:r>
      <w:proofErr w:type="spellStart"/>
      <w:r>
        <w:t>modul</w:t>
      </w:r>
      <w:proofErr w:type="spellEnd"/>
      <w:r>
        <w:t xml:space="preserve"> Compliance,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provést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implementaci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tohoto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souboru</w:t>
      </w:r>
      <w:proofErr w:type="spellEnd"/>
      <w:r>
        <w:rPr>
          <w:spacing w:val="-17"/>
        </w:rPr>
        <w:t xml:space="preserve"> </w:t>
      </w:r>
      <w:proofErr w:type="spellStart"/>
      <w:r>
        <w:t>modulů</w:t>
      </w:r>
      <w:proofErr w:type="spellEnd"/>
      <w:r>
        <w:rPr>
          <w:spacing w:val="-13"/>
        </w:rPr>
        <w:t xml:space="preserve"> </w:t>
      </w:r>
      <w:r>
        <w:t>Software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předat</w:t>
      </w:r>
      <w:proofErr w:type="spellEnd"/>
      <w:r>
        <w:rPr>
          <w:spacing w:val="-15"/>
        </w:rPr>
        <w:t xml:space="preserve"> </w:t>
      </w:r>
      <w:proofErr w:type="spellStart"/>
      <w:r>
        <w:t>Objednateli</w:t>
      </w:r>
      <w:proofErr w:type="spellEnd"/>
      <w:r>
        <w:rPr>
          <w:spacing w:val="-14"/>
        </w:rPr>
        <w:t xml:space="preserve"> </w:t>
      </w:r>
      <w:proofErr w:type="spellStart"/>
      <w:r>
        <w:t>tento</w:t>
      </w:r>
      <w:proofErr w:type="spellEnd"/>
      <w:r>
        <w:rPr>
          <w:spacing w:val="-16"/>
        </w:rPr>
        <w:t xml:space="preserve"> </w:t>
      </w:r>
      <w:proofErr w:type="spellStart"/>
      <w:r>
        <w:t>soubor</w:t>
      </w:r>
      <w:proofErr w:type="spellEnd"/>
    </w:p>
    <w:p w14:paraId="7390844B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0A3029F6" w14:textId="77777777" w:rsidR="005F046E" w:rsidRDefault="005F046E">
      <w:pPr>
        <w:pStyle w:val="Zkladntext"/>
        <w:rPr>
          <w:sz w:val="20"/>
        </w:rPr>
      </w:pPr>
    </w:p>
    <w:p w14:paraId="74C66774" w14:textId="77777777" w:rsidR="005F046E" w:rsidRDefault="005F046E">
      <w:pPr>
        <w:pStyle w:val="Zkladntext"/>
        <w:rPr>
          <w:sz w:val="20"/>
        </w:rPr>
      </w:pPr>
    </w:p>
    <w:p w14:paraId="7A7BC9F8" w14:textId="77777777" w:rsidR="005F046E" w:rsidRDefault="005F046E">
      <w:pPr>
        <w:pStyle w:val="Zkladntext"/>
        <w:spacing w:before="9"/>
        <w:rPr>
          <w:sz w:val="15"/>
        </w:rPr>
      </w:pPr>
    </w:p>
    <w:p w14:paraId="7A00209B" w14:textId="77777777" w:rsidR="005F046E" w:rsidRDefault="00DF7AAC">
      <w:pPr>
        <w:pStyle w:val="Zkladntext"/>
        <w:spacing w:before="94" w:line="312" w:lineRule="auto"/>
        <w:ind w:left="1342" w:right="815"/>
        <w:jc w:val="both"/>
      </w:pPr>
      <w:proofErr w:type="spellStart"/>
      <w:r>
        <w:t>modulů</w:t>
      </w:r>
      <w:proofErr w:type="spellEnd"/>
      <w:r>
        <w:t xml:space="preserve"> Software do </w:t>
      </w:r>
      <w:proofErr w:type="spellStart"/>
      <w:r>
        <w:t>akceptačního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devíti</w:t>
      </w:r>
      <w:proofErr w:type="spellEnd"/>
      <w:r>
        <w:t xml:space="preserve"> (9)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nabytí</w:t>
      </w:r>
      <w:proofErr w:type="spellEnd"/>
      <w:r>
        <w:rPr>
          <w:spacing w:val="1"/>
        </w:rPr>
        <w:t xml:space="preserve"> </w:t>
      </w:r>
      <w:proofErr w:type="spellStart"/>
      <w:r>
        <w:t>účinnosti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1EFE1B4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1343"/>
        </w:tabs>
        <w:spacing w:before="120" w:line="312" w:lineRule="auto"/>
        <w:ind w:left="1341" w:right="814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</w:rPr>
        <w:t xml:space="preserve"> do 30. 6. 2023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nikoli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však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vyzvat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dodávce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t</w:t>
      </w:r>
      <w:r>
        <w:rPr>
          <w:color w:val="252525"/>
        </w:rPr>
        <w:t>ohoto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výzvou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zaslanou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kontaktní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kontaktní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osobě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uvedené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12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12.4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Vyzve</w:t>
      </w:r>
      <w:proofErr w:type="spellEnd"/>
      <w:r>
        <w:rPr>
          <w:color w:val="252525"/>
        </w:rPr>
        <w:t xml:space="preserve">-li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dodávce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audit a k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</w:rPr>
        <w:t xml:space="preserve">, je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audit,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provést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implementaci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předat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</w:t>
      </w:r>
      <w:r>
        <w:rPr>
          <w:color w:val="252525"/>
        </w:rPr>
        <w:t>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</w:rPr>
        <w:t xml:space="preserve"> do </w:t>
      </w:r>
      <w:proofErr w:type="spellStart"/>
      <w:r>
        <w:rPr>
          <w:color w:val="252525"/>
        </w:rPr>
        <w:t>jedno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osmdesáti</w:t>
      </w:r>
      <w:proofErr w:type="spellEnd"/>
      <w:r>
        <w:rPr>
          <w:color w:val="252525"/>
        </w:rPr>
        <w:t xml:space="preserve"> (180)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</w:rPr>
        <w:t xml:space="preserve"> ode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doručení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výzvy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</w:rPr>
        <w:t>.</w:t>
      </w:r>
    </w:p>
    <w:p w14:paraId="1AB298ED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1343"/>
        </w:tabs>
        <w:spacing w:before="119" w:line="312" w:lineRule="auto"/>
        <w:ind w:right="813"/>
        <w:jc w:val="both"/>
      </w:pPr>
      <w:r>
        <w:rPr>
          <w:color w:val="252525"/>
        </w:rPr>
        <w:t xml:space="preserve">Podpora k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 xml:space="preserve"> a k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Compliance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poskytována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po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pěti</w:t>
      </w:r>
      <w:proofErr w:type="spellEnd"/>
      <w:r>
        <w:rPr>
          <w:color w:val="252525"/>
        </w:rPr>
        <w:t xml:space="preserve"> (5) let ode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</w:t>
      </w:r>
      <w:r>
        <w:rPr>
          <w:color w:val="252525"/>
        </w:rPr>
        <w:t>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>.</w:t>
      </w:r>
    </w:p>
    <w:p w14:paraId="50A16A2E" w14:textId="77777777" w:rsidR="005F046E" w:rsidRDefault="00DF7AAC">
      <w:pPr>
        <w:pStyle w:val="Zkladntext"/>
        <w:spacing w:before="60" w:line="312" w:lineRule="auto"/>
        <w:ind w:left="1342" w:right="814" w:hanging="1"/>
        <w:jc w:val="both"/>
      </w:pPr>
      <w:bookmarkStart w:id="13" w:name="Podpora_k_modulu_Interní_audit_bude_Doda"/>
      <w:bookmarkEnd w:id="13"/>
      <w:r>
        <w:rPr>
          <w:color w:val="252525"/>
        </w:rPr>
        <w:t>Podpora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poskytována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ode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a to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uplynutí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pěti</w:t>
      </w:r>
      <w:proofErr w:type="spellEnd"/>
      <w:r>
        <w:rPr>
          <w:color w:val="252525"/>
          <w:spacing w:val="37"/>
        </w:rPr>
        <w:t xml:space="preserve"> </w:t>
      </w:r>
      <w:r>
        <w:rPr>
          <w:color w:val="252525"/>
        </w:rPr>
        <w:t>(5)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let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ode</w:t>
      </w:r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36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Compliance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>.</w:t>
      </w:r>
    </w:p>
    <w:p w14:paraId="5B733562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1343"/>
        </w:tabs>
        <w:spacing w:before="120" w:line="312" w:lineRule="auto"/>
        <w:ind w:right="810"/>
        <w:jc w:val="both"/>
      </w:pPr>
      <w:bookmarkStart w:id="14" w:name="2.6_Maintenance_k_modulu_Řízení_rizik_a_"/>
      <w:bookmarkEnd w:id="14"/>
      <w:r>
        <w:rPr>
          <w:color w:val="252525"/>
        </w:rPr>
        <w:t>Maintenance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Compliance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poskytována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pěti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(5)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let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ode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>.</w:t>
      </w:r>
    </w:p>
    <w:p w14:paraId="6DD3E629" w14:textId="77777777" w:rsidR="005F046E" w:rsidRDefault="00DF7AAC">
      <w:pPr>
        <w:pStyle w:val="Zkladntext"/>
        <w:spacing w:before="59" w:line="312" w:lineRule="auto"/>
        <w:ind w:left="1342" w:right="814"/>
        <w:jc w:val="both"/>
      </w:pPr>
      <w:bookmarkStart w:id="15" w:name="Maintenance_k_modulu_Interní_audit_bude_"/>
      <w:bookmarkEnd w:id="15"/>
      <w:r>
        <w:rPr>
          <w:color w:val="252525"/>
        </w:rPr>
        <w:t xml:space="preserve">Maintenance k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poskytována</w:t>
      </w:r>
      <w:proofErr w:type="spellEnd"/>
      <w:r>
        <w:rPr>
          <w:color w:val="252525"/>
        </w:rPr>
        <w:t xml:space="preserve"> ode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, a to po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</w:rPr>
        <w:t xml:space="preserve"> do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uplynutí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pěti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(5)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let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ode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Compliance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>.</w:t>
      </w:r>
    </w:p>
    <w:p w14:paraId="7531B2DE" w14:textId="77777777" w:rsidR="005F046E" w:rsidRDefault="00DF7AAC">
      <w:pPr>
        <w:pStyle w:val="Nadpis7"/>
        <w:spacing w:before="120"/>
        <w:ind w:left="776"/>
        <w:jc w:val="both"/>
      </w:pPr>
      <w:proofErr w:type="spellStart"/>
      <w:r>
        <w:rPr>
          <w:color w:val="252525"/>
        </w:rPr>
        <w:t>Způsob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podmínky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Služeb</w:t>
      </w:r>
      <w:proofErr w:type="spellEnd"/>
    </w:p>
    <w:p w14:paraId="0EA7F825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1343"/>
        </w:tabs>
        <w:spacing w:before="196" w:line="312" w:lineRule="auto"/>
        <w:ind w:right="813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nikoli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však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vystavovat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potřeb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Požadavky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(jak je </w:t>
      </w:r>
      <w:proofErr w:type="spellStart"/>
      <w:r>
        <w:rPr>
          <w:color w:val="252525"/>
        </w:rPr>
        <w:t>tento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pojem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specifikován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níže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2.8.5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5CE762E7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1344"/>
        </w:tabs>
        <w:spacing w:before="122"/>
        <w:ind w:left="1343" w:hanging="568"/>
        <w:jc w:val="both"/>
      </w:pPr>
      <w:proofErr w:type="spellStart"/>
      <w:r>
        <w:rPr>
          <w:color w:val="252525"/>
        </w:rPr>
        <w:t>Požadavky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vystavovány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následovně</w:t>
      </w:r>
      <w:proofErr w:type="spellEnd"/>
      <w:r>
        <w:rPr>
          <w:color w:val="252525"/>
        </w:rPr>
        <w:t>:</w:t>
      </w:r>
    </w:p>
    <w:p w14:paraId="33CA325A" w14:textId="77777777" w:rsidR="005F046E" w:rsidRDefault="00DF7AAC">
      <w:pPr>
        <w:pStyle w:val="Odstavecseseznamem"/>
        <w:numPr>
          <w:ilvl w:val="2"/>
          <w:numId w:val="53"/>
        </w:numPr>
        <w:tabs>
          <w:tab w:val="left" w:pos="2053"/>
          <w:tab w:val="left" w:pos="2054"/>
        </w:tabs>
        <w:spacing w:before="196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vyzve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Poskytovatele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písemnou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výzvou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podání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nabídky</w:t>
      </w:r>
      <w:proofErr w:type="spellEnd"/>
      <w:r>
        <w:rPr>
          <w:color w:val="252525"/>
        </w:rPr>
        <w:t>.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</w:p>
    <w:p w14:paraId="6EFA78E4" w14:textId="77777777" w:rsidR="005F046E" w:rsidRDefault="00DF7AAC">
      <w:pPr>
        <w:pStyle w:val="Zkladntext"/>
        <w:spacing w:before="76"/>
        <w:ind w:left="2053"/>
      </w:pP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výzvě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uvede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</w:rPr>
        <w:t>:</w:t>
      </w:r>
    </w:p>
    <w:p w14:paraId="19FCA6A3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8"/>
          <w:tab w:val="left" w:pos="2479"/>
        </w:tabs>
        <w:spacing w:before="196"/>
        <w:ind w:hanging="426"/>
      </w:pPr>
      <w:proofErr w:type="spellStart"/>
      <w:r>
        <w:rPr>
          <w:color w:val="252525"/>
        </w:rPr>
        <w:t>specifikaci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-5"/>
        </w:rPr>
        <w:t xml:space="preserve"> </w:t>
      </w:r>
      <w:proofErr w:type="spellStart"/>
      <w:proofErr w:type="gramStart"/>
      <w:r>
        <w:rPr>
          <w:color w:val="252525"/>
        </w:rPr>
        <w:t>Služeb</w:t>
      </w:r>
      <w:proofErr w:type="spellEnd"/>
      <w:r>
        <w:rPr>
          <w:color w:val="252525"/>
        </w:rPr>
        <w:t>;</w:t>
      </w:r>
      <w:proofErr w:type="gramEnd"/>
    </w:p>
    <w:p w14:paraId="0C916C99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8"/>
          <w:tab w:val="left" w:pos="2479"/>
        </w:tabs>
        <w:spacing w:before="76"/>
      </w:pPr>
      <w:proofErr w:type="spellStart"/>
      <w:r>
        <w:rPr>
          <w:color w:val="252525"/>
        </w:rPr>
        <w:t>požadovaný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termín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poskytnutí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>; a</w:t>
      </w:r>
    </w:p>
    <w:p w14:paraId="41FFD198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8"/>
          <w:tab w:val="left" w:pos="2479"/>
        </w:tabs>
        <w:spacing w:before="75"/>
      </w:pPr>
      <w:proofErr w:type="spellStart"/>
      <w:r>
        <w:rPr>
          <w:color w:val="252525"/>
        </w:rPr>
        <w:t>místo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čas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prvního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jednání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týkajícího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předmětných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>.</w:t>
      </w:r>
    </w:p>
    <w:p w14:paraId="0E188DE9" w14:textId="77777777" w:rsidR="005F046E" w:rsidRDefault="00DF7AAC">
      <w:pPr>
        <w:pStyle w:val="Odstavecseseznamem"/>
        <w:numPr>
          <w:ilvl w:val="2"/>
          <w:numId w:val="53"/>
        </w:numPr>
        <w:tabs>
          <w:tab w:val="left" w:pos="2053"/>
          <w:tab w:val="left" w:pos="2055"/>
        </w:tabs>
        <w:spacing w:before="196" w:line="312" w:lineRule="auto"/>
        <w:ind w:left="2054" w:right="812"/>
      </w:pPr>
      <w:r>
        <w:rPr>
          <w:color w:val="252525"/>
        </w:rPr>
        <w:t>Na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jednání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mezi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dohodnut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počet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člověkodní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případně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  <w:spacing w:val="-1"/>
        </w:rPr>
        <w:t>počet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  <w:spacing w:val="-1"/>
        </w:rPr>
        <w:t>člověkohodin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  <w:spacing w:val="-1"/>
        </w:rPr>
        <w:t>práce</w:t>
      </w:r>
      <w:proofErr w:type="spellEnd"/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  <w:spacing w:val="-1"/>
        </w:rPr>
        <w:t>Dodavatele</w:t>
      </w:r>
      <w:proofErr w:type="spellEnd"/>
      <w:r>
        <w:rPr>
          <w:color w:val="252525"/>
          <w:spacing w:val="-1"/>
        </w:rPr>
        <w:t>)</w:t>
      </w:r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  <w:spacing w:val="-1"/>
        </w:rPr>
        <w:t>potřebný</w:t>
      </w:r>
      <w:proofErr w:type="spellEnd"/>
      <w:r>
        <w:rPr>
          <w:color w:val="252525"/>
          <w:spacing w:val="40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18"/>
        </w:rPr>
        <w:t xml:space="preserve"> </w:t>
      </w:r>
      <w:proofErr w:type="spellStart"/>
      <w:r>
        <w:rPr>
          <w:color w:val="252525"/>
        </w:rPr>
        <w:t>poskytnutí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předmětných</w:t>
      </w:r>
      <w:proofErr w:type="spellEnd"/>
    </w:p>
    <w:p w14:paraId="5F08E761" w14:textId="77777777" w:rsidR="005F046E" w:rsidRDefault="005F046E">
      <w:pPr>
        <w:spacing w:line="312" w:lineRule="auto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73A155DE" w14:textId="77777777" w:rsidR="005F046E" w:rsidRDefault="005F046E">
      <w:pPr>
        <w:pStyle w:val="Zkladntext"/>
        <w:rPr>
          <w:sz w:val="20"/>
        </w:rPr>
      </w:pPr>
    </w:p>
    <w:p w14:paraId="0F68197E" w14:textId="77777777" w:rsidR="005F046E" w:rsidRDefault="005F046E">
      <w:pPr>
        <w:pStyle w:val="Zkladntext"/>
        <w:rPr>
          <w:sz w:val="20"/>
        </w:rPr>
      </w:pPr>
    </w:p>
    <w:p w14:paraId="27A6A35C" w14:textId="77777777" w:rsidR="005F046E" w:rsidRDefault="005F046E">
      <w:pPr>
        <w:pStyle w:val="Zkladntext"/>
        <w:spacing w:before="9"/>
        <w:rPr>
          <w:sz w:val="15"/>
        </w:rPr>
      </w:pPr>
    </w:p>
    <w:p w14:paraId="3ED5B6D2" w14:textId="77777777" w:rsidR="005F046E" w:rsidRDefault="00DF7AAC">
      <w:pPr>
        <w:pStyle w:val="Zkladntext"/>
        <w:spacing w:before="94" w:line="312" w:lineRule="auto"/>
        <w:ind w:left="2053" w:right="813" w:hanging="1"/>
        <w:jc w:val="both"/>
      </w:pP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, a </w:t>
      </w:r>
      <w:proofErr w:type="spellStart"/>
      <w:r>
        <w:rPr>
          <w:color w:val="252525"/>
        </w:rPr>
        <w:t>termín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nabídky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. O </w:t>
      </w:r>
      <w:proofErr w:type="spellStart"/>
      <w:r>
        <w:rPr>
          <w:color w:val="252525"/>
        </w:rPr>
        <w:t>výsledku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  <w:spacing w:val="-1"/>
        </w:rPr>
        <w:t>pořízen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  <w:spacing w:val="-1"/>
        </w:rPr>
        <w:t>zápis</w:t>
      </w:r>
      <w:proofErr w:type="spellEnd"/>
      <w:r>
        <w:rPr>
          <w:color w:val="252525"/>
        </w:rPr>
        <w:t xml:space="preserve"> </w:t>
      </w:r>
      <w:r>
        <w:rPr>
          <w:color w:val="252525"/>
          <w:spacing w:val="-1"/>
        </w:rPr>
        <w:t xml:space="preserve">v </w:t>
      </w:r>
      <w:proofErr w:type="spellStart"/>
      <w:r>
        <w:rPr>
          <w:color w:val="252525"/>
          <w:spacing w:val="-1"/>
        </w:rPr>
        <w:t>písemné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podobě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který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podepsán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kontaktními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osobami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Smluvních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stran</w:t>
      </w:r>
      <w:proofErr w:type="spellEnd"/>
      <w:r>
        <w:rPr>
          <w:color w:val="252525"/>
          <w:spacing w:val="-1"/>
        </w:rPr>
        <w:t>.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Dodavatel</w:t>
      </w:r>
      <w:proofErr w:type="spellEnd"/>
      <w:r>
        <w:rPr>
          <w:color w:val="252525"/>
          <w:spacing w:val="-16"/>
        </w:rPr>
        <w:t xml:space="preserve"> </w:t>
      </w:r>
      <w:r>
        <w:rPr>
          <w:color w:val="252525"/>
          <w:spacing w:val="-1"/>
        </w:rPr>
        <w:t>je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povinen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doručit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svou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nabídku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lhůtě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stanovené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jednání</w:t>
      </w:r>
      <w:proofErr w:type="spellEnd"/>
      <w:r>
        <w:rPr>
          <w:color w:val="252525"/>
        </w:rPr>
        <w:t>.</w:t>
      </w:r>
    </w:p>
    <w:p w14:paraId="27D36B2F" w14:textId="77777777" w:rsidR="005F046E" w:rsidRDefault="00DF7AAC">
      <w:pPr>
        <w:pStyle w:val="Odstavecseseznamem"/>
        <w:numPr>
          <w:ilvl w:val="2"/>
          <w:numId w:val="53"/>
        </w:numPr>
        <w:tabs>
          <w:tab w:val="left" w:pos="2054"/>
        </w:tabs>
        <w:spacing w:before="120"/>
        <w:jc w:val="both"/>
      </w:pPr>
      <w:proofErr w:type="spellStart"/>
      <w:r>
        <w:rPr>
          <w:color w:val="252525"/>
        </w:rPr>
        <w:t>Nabídka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obsahovat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alespoň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tyto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náležitosti</w:t>
      </w:r>
      <w:proofErr w:type="spellEnd"/>
      <w:r>
        <w:rPr>
          <w:color w:val="252525"/>
        </w:rPr>
        <w:t>:</w:t>
      </w:r>
    </w:p>
    <w:p w14:paraId="74C3BC31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9"/>
        </w:tabs>
        <w:spacing w:before="196"/>
        <w:ind w:hanging="426"/>
        <w:jc w:val="both"/>
      </w:pPr>
      <w:proofErr w:type="spellStart"/>
      <w:r>
        <w:rPr>
          <w:color w:val="252525"/>
        </w:rPr>
        <w:t>identifikační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6"/>
        </w:rPr>
        <w:t xml:space="preserve"> </w:t>
      </w:r>
      <w:proofErr w:type="spellStart"/>
      <w:proofErr w:type="gramStart"/>
      <w:r>
        <w:rPr>
          <w:color w:val="252525"/>
        </w:rPr>
        <w:t>Objednatele</w:t>
      </w:r>
      <w:proofErr w:type="spellEnd"/>
      <w:r>
        <w:rPr>
          <w:color w:val="252525"/>
        </w:rPr>
        <w:t>;</w:t>
      </w:r>
      <w:proofErr w:type="gramEnd"/>
    </w:p>
    <w:p w14:paraId="1417A701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9"/>
        </w:tabs>
        <w:spacing w:before="75"/>
        <w:ind w:hanging="426"/>
        <w:jc w:val="both"/>
      </w:pPr>
      <w:proofErr w:type="spellStart"/>
      <w:r>
        <w:rPr>
          <w:color w:val="252525"/>
        </w:rPr>
        <w:t>číslo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proofErr w:type="gramEnd"/>
    </w:p>
    <w:p w14:paraId="6A6E86EF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9"/>
        </w:tabs>
        <w:spacing w:before="76" w:line="312" w:lineRule="auto"/>
        <w:ind w:right="816"/>
        <w:jc w:val="both"/>
      </w:pPr>
      <w:proofErr w:type="spellStart"/>
      <w:r>
        <w:rPr>
          <w:color w:val="252525"/>
        </w:rPr>
        <w:t>specifikaci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rozsah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předmětných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člověkodní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  <w:spacing w:val="-1"/>
        </w:rPr>
        <w:t>případně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  <w:spacing w:val="-1"/>
        </w:rPr>
        <w:t>člověkohodin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práce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  <w:spacing w:val="-1"/>
        </w:rPr>
        <w:t>Dodavatele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dohody</w:t>
      </w:r>
      <w:proofErr w:type="spellEnd"/>
      <w:r>
        <w:rPr>
          <w:color w:val="252525"/>
          <w:spacing w:val="2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18"/>
        </w:rPr>
        <w:t xml:space="preserve"> </w:t>
      </w:r>
      <w:proofErr w:type="spellStart"/>
      <w:proofErr w:type="gramStart"/>
      <w:r>
        <w:rPr>
          <w:color w:val="252525"/>
        </w:rPr>
        <w:t>jednání</w:t>
      </w:r>
      <w:proofErr w:type="spellEnd"/>
      <w:r>
        <w:rPr>
          <w:color w:val="252525"/>
        </w:rPr>
        <w:t>;</w:t>
      </w:r>
      <w:proofErr w:type="gramEnd"/>
    </w:p>
    <w:p w14:paraId="2D3B7A28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9"/>
        </w:tabs>
        <w:spacing w:line="312" w:lineRule="auto"/>
        <w:ind w:left="2477" w:right="814"/>
        <w:jc w:val="both"/>
      </w:pPr>
      <w:proofErr w:type="spellStart"/>
      <w:r>
        <w:rPr>
          <w:color w:val="252525"/>
        </w:rPr>
        <w:t>cenu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jednotkovou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cenu</w:t>
      </w:r>
      <w:proofErr w:type="spellEnd"/>
      <w:r>
        <w:rPr>
          <w:color w:val="252525"/>
        </w:rPr>
        <w:t xml:space="preserve"> [za </w:t>
      </w:r>
      <w:proofErr w:type="spellStart"/>
      <w:r>
        <w:rPr>
          <w:color w:val="252525"/>
        </w:rPr>
        <w:t>jeden</w:t>
      </w:r>
      <w:proofErr w:type="spellEnd"/>
      <w:r>
        <w:rPr>
          <w:color w:val="252525"/>
        </w:rPr>
        <w:t xml:space="preserve"> (1) </w:t>
      </w:r>
      <w:proofErr w:type="spellStart"/>
      <w:r>
        <w:rPr>
          <w:color w:val="252525"/>
        </w:rPr>
        <w:t>člověkoden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který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představuje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osm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(8)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hodin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také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</w:rPr>
        <w:t xml:space="preserve"> „</w:t>
      </w:r>
      <w:proofErr w:type="gramStart"/>
      <w:r>
        <w:rPr>
          <w:b/>
          <w:color w:val="252525"/>
        </w:rPr>
        <w:t>MD</w:t>
      </w:r>
      <w:r>
        <w:rPr>
          <w:color w:val="252525"/>
        </w:rPr>
        <w:t>“</w:t>
      </w:r>
      <w:proofErr w:type="gramEnd"/>
      <w:r>
        <w:rPr>
          <w:color w:val="252525"/>
        </w:rPr>
        <w:t>),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jednu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(1)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člověkohodinu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]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celkovou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cenu</w:t>
      </w:r>
      <w:proofErr w:type="spellEnd"/>
      <w:r>
        <w:rPr>
          <w:color w:val="252525"/>
        </w:rPr>
        <w:t>;</w:t>
      </w:r>
    </w:p>
    <w:p w14:paraId="5DCA299F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8"/>
        </w:tabs>
        <w:spacing w:line="253" w:lineRule="exact"/>
        <w:ind w:left="2477"/>
        <w:jc w:val="both"/>
      </w:pPr>
      <w:proofErr w:type="spellStart"/>
      <w:r>
        <w:rPr>
          <w:color w:val="252525"/>
          <w:spacing w:val="-1"/>
        </w:rPr>
        <w:t>termín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  <w:spacing w:val="-1"/>
        </w:rPr>
        <w:t>poskytnutí</w:t>
      </w:r>
      <w:proofErr w:type="spellEnd"/>
      <w:r>
        <w:rPr>
          <w:color w:val="252525"/>
          <w:spacing w:val="3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8"/>
        </w:rPr>
        <w:t xml:space="preserve">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2"/>
        </w:rPr>
        <w:t xml:space="preserve"> </w:t>
      </w:r>
      <w:proofErr w:type="spellStart"/>
      <w:proofErr w:type="gramStart"/>
      <w:r>
        <w:rPr>
          <w:color w:val="252525"/>
        </w:rPr>
        <w:t>výzvou</w:t>
      </w:r>
      <w:proofErr w:type="spellEnd"/>
      <w:r>
        <w:rPr>
          <w:color w:val="252525"/>
        </w:rPr>
        <w:t>;</w:t>
      </w:r>
      <w:proofErr w:type="gramEnd"/>
    </w:p>
    <w:p w14:paraId="2FAB917A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9"/>
        </w:tabs>
        <w:spacing w:before="76"/>
        <w:ind w:hanging="426"/>
        <w:jc w:val="both"/>
      </w:pPr>
      <w:proofErr w:type="spellStart"/>
      <w:r>
        <w:rPr>
          <w:color w:val="252525"/>
        </w:rPr>
        <w:t>další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náležitosti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požadované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výzvě</w:t>
      </w:r>
      <w:proofErr w:type="spellEnd"/>
      <w:r>
        <w:rPr>
          <w:color w:val="252525"/>
        </w:rPr>
        <w:t>;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</w:p>
    <w:p w14:paraId="63F8D18E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9"/>
        </w:tabs>
        <w:spacing w:before="76"/>
        <w:ind w:hanging="426"/>
        <w:jc w:val="both"/>
      </w:pPr>
      <w:proofErr w:type="spellStart"/>
      <w:r>
        <w:rPr>
          <w:color w:val="252525"/>
        </w:rPr>
        <w:t>podpis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oprávněné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.</w:t>
      </w:r>
    </w:p>
    <w:p w14:paraId="5B8C256D" w14:textId="77777777" w:rsidR="005F046E" w:rsidRDefault="00DF7AAC">
      <w:pPr>
        <w:pStyle w:val="Odstavecseseznamem"/>
        <w:numPr>
          <w:ilvl w:val="2"/>
          <w:numId w:val="53"/>
        </w:numPr>
        <w:tabs>
          <w:tab w:val="left" w:pos="2054"/>
        </w:tabs>
        <w:spacing w:before="195" w:line="312" w:lineRule="auto"/>
        <w:ind w:right="813"/>
        <w:jc w:val="both"/>
      </w:pPr>
      <w:proofErr w:type="spellStart"/>
      <w:r>
        <w:rPr>
          <w:color w:val="252525"/>
          <w:spacing w:val="-1"/>
        </w:rPr>
        <w:t>Nabídka</w:t>
      </w:r>
      <w:proofErr w:type="spellEnd"/>
      <w:r>
        <w:rPr>
          <w:color w:val="252525"/>
          <w:spacing w:val="59"/>
        </w:rPr>
        <w:t xml:space="preserve"> </w:t>
      </w:r>
      <w:proofErr w:type="spellStart"/>
      <w:r>
        <w:rPr>
          <w:color w:val="252525"/>
          <w:spacing w:val="-1"/>
        </w:rPr>
        <w:t>Dodavatele</w:t>
      </w:r>
      <w:proofErr w:type="spellEnd"/>
      <w:r>
        <w:rPr>
          <w:color w:val="252525"/>
          <w:spacing w:val="59"/>
        </w:rPr>
        <w:t xml:space="preserve"> </w:t>
      </w:r>
      <w:proofErr w:type="spellStart"/>
      <w:r>
        <w:rPr>
          <w:color w:val="252525"/>
          <w:spacing w:val="-1"/>
        </w:rPr>
        <w:t>nesmí</w:t>
      </w:r>
      <w:proofErr w:type="spellEnd"/>
      <w:r>
        <w:rPr>
          <w:color w:val="252525"/>
          <w:spacing w:val="59"/>
        </w:rPr>
        <w:t xml:space="preserve"> </w:t>
      </w:r>
      <w:proofErr w:type="spellStart"/>
      <w:r>
        <w:rPr>
          <w:color w:val="252525"/>
          <w:spacing w:val="-1"/>
        </w:rPr>
        <w:t>být</w:t>
      </w:r>
      <w:proofErr w:type="spellEnd"/>
      <w:r>
        <w:rPr>
          <w:color w:val="252525"/>
          <w:spacing w:val="59"/>
        </w:rPr>
        <w:t xml:space="preserve"> </w:t>
      </w:r>
      <w:r>
        <w:rPr>
          <w:color w:val="252525"/>
          <w:spacing w:val="-1"/>
        </w:rPr>
        <w:t xml:space="preserve">v </w:t>
      </w:r>
      <w:proofErr w:type="spellStart"/>
      <w:r>
        <w:rPr>
          <w:color w:val="252525"/>
        </w:rPr>
        <w:t>rozporu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touto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Smlouvou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výzvou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závěry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19"/>
        </w:rPr>
        <w:t xml:space="preserve"> </w:t>
      </w:r>
      <w:proofErr w:type="spellStart"/>
      <w:r>
        <w:rPr>
          <w:color w:val="252525"/>
        </w:rPr>
        <w:t>jednání</w:t>
      </w:r>
      <w:proofErr w:type="spellEnd"/>
      <w:r>
        <w:rPr>
          <w:color w:val="252525"/>
        </w:rPr>
        <w:t>.</w:t>
      </w:r>
    </w:p>
    <w:p w14:paraId="2A84B591" w14:textId="77777777" w:rsidR="005F046E" w:rsidRDefault="00DF7AAC">
      <w:pPr>
        <w:pStyle w:val="Odstavecseseznamem"/>
        <w:numPr>
          <w:ilvl w:val="2"/>
          <w:numId w:val="53"/>
        </w:numPr>
        <w:tabs>
          <w:tab w:val="left" w:pos="2054"/>
        </w:tabs>
        <w:spacing w:before="120" w:line="312" w:lineRule="auto"/>
        <w:ind w:right="810"/>
        <w:jc w:val="both"/>
      </w:pPr>
      <w:r>
        <w:rPr>
          <w:color w:val="252525"/>
        </w:rPr>
        <w:t>Po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doručení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nabídky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posoudí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zda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nabídka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splňuje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požadavky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dohodnuté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jednání</w:t>
      </w:r>
      <w:proofErr w:type="spellEnd"/>
      <w:r>
        <w:rPr>
          <w:color w:val="252525"/>
        </w:rPr>
        <w:t>.</w:t>
      </w:r>
      <w:r>
        <w:rPr>
          <w:color w:val="252525"/>
          <w:spacing w:val="103"/>
        </w:rPr>
        <w:t xml:space="preserve"> </w:t>
      </w:r>
      <w:r>
        <w:rPr>
          <w:color w:val="252525"/>
        </w:rPr>
        <w:t>Pokud</w:t>
      </w:r>
      <w:r>
        <w:rPr>
          <w:color w:val="252525"/>
          <w:spacing w:val="105"/>
        </w:rPr>
        <w:t xml:space="preserve"> </w:t>
      </w:r>
      <w:proofErr w:type="spellStart"/>
      <w:r>
        <w:rPr>
          <w:color w:val="252525"/>
        </w:rPr>
        <w:t>nabídka</w:t>
      </w:r>
      <w:proofErr w:type="spellEnd"/>
      <w:r>
        <w:rPr>
          <w:color w:val="252525"/>
          <w:spacing w:val="102"/>
        </w:rPr>
        <w:t xml:space="preserve"> </w:t>
      </w:r>
      <w:proofErr w:type="spellStart"/>
      <w:r>
        <w:rPr>
          <w:color w:val="252525"/>
        </w:rPr>
        <w:t>požadavky</w:t>
      </w:r>
      <w:proofErr w:type="spellEnd"/>
      <w:r>
        <w:rPr>
          <w:color w:val="252525"/>
          <w:spacing w:val="103"/>
        </w:rPr>
        <w:t xml:space="preserve"> </w:t>
      </w:r>
      <w:proofErr w:type="spellStart"/>
      <w:r>
        <w:rPr>
          <w:color w:val="252525"/>
        </w:rPr>
        <w:t>dohodnuté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splní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zašle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písemný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požadavek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poskytnutí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předmětných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</w:rPr>
        <w:t xml:space="preserve"> „</w:t>
      </w:r>
      <w:proofErr w:type="spellStart"/>
      <w:proofErr w:type="gramStart"/>
      <w:r>
        <w:rPr>
          <w:b/>
          <w:color w:val="252525"/>
        </w:rPr>
        <w:t>Požadavek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 xml:space="preserve">). </w:t>
      </w:r>
      <w:proofErr w:type="spellStart"/>
      <w:r>
        <w:rPr>
          <w:color w:val="252525"/>
        </w:rPr>
        <w:t>Požadavek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odstavce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obsahovat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minimálně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tyto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náležitosti</w:t>
      </w:r>
      <w:proofErr w:type="spellEnd"/>
      <w:r>
        <w:rPr>
          <w:color w:val="252525"/>
        </w:rPr>
        <w:t>:</w:t>
      </w:r>
    </w:p>
    <w:p w14:paraId="403655E4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8"/>
          <w:tab w:val="left" w:pos="2479"/>
        </w:tabs>
        <w:spacing w:before="120"/>
        <w:ind w:hanging="426"/>
      </w:pPr>
      <w:proofErr w:type="spellStart"/>
      <w:r>
        <w:rPr>
          <w:color w:val="252525"/>
        </w:rPr>
        <w:t>identifikační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5"/>
        </w:rPr>
        <w:t xml:space="preserve"> </w:t>
      </w:r>
      <w:proofErr w:type="spellStart"/>
      <w:proofErr w:type="gramStart"/>
      <w:r>
        <w:rPr>
          <w:color w:val="252525"/>
        </w:rPr>
        <w:t>Objednatele</w:t>
      </w:r>
      <w:proofErr w:type="spellEnd"/>
      <w:r>
        <w:rPr>
          <w:color w:val="252525"/>
        </w:rPr>
        <w:t>;</w:t>
      </w:r>
      <w:proofErr w:type="gramEnd"/>
    </w:p>
    <w:p w14:paraId="7F89D9FA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8"/>
          <w:tab w:val="left" w:pos="2479"/>
        </w:tabs>
        <w:spacing w:before="76"/>
        <w:ind w:hanging="426"/>
      </w:pPr>
      <w:proofErr w:type="spellStart"/>
      <w:r>
        <w:rPr>
          <w:color w:val="252525"/>
        </w:rPr>
        <w:t>číslo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proofErr w:type="gramEnd"/>
    </w:p>
    <w:p w14:paraId="667C36F7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8"/>
          <w:tab w:val="left" w:pos="2479"/>
        </w:tabs>
        <w:spacing w:before="76"/>
        <w:ind w:hanging="426"/>
      </w:pPr>
      <w:proofErr w:type="spellStart"/>
      <w:r>
        <w:rPr>
          <w:color w:val="252525"/>
        </w:rPr>
        <w:t>označení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objednávaných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množství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popis</w:t>
      </w:r>
      <w:proofErr w:type="spellEnd"/>
      <w:proofErr w:type="gramStart"/>
      <w:r>
        <w:rPr>
          <w:color w:val="252525"/>
        </w:rPr>
        <w:t>);</w:t>
      </w:r>
      <w:proofErr w:type="gramEnd"/>
    </w:p>
    <w:p w14:paraId="46559858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8"/>
          <w:tab w:val="left" w:pos="2479"/>
        </w:tabs>
        <w:spacing w:before="75"/>
      </w:pPr>
      <w:proofErr w:type="spellStart"/>
      <w:r>
        <w:rPr>
          <w:color w:val="252525"/>
        </w:rPr>
        <w:t>cena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objednávaných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korunách</w:t>
      </w:r>
      <w:proofErr w:type="spellEnd"/>
      <w:r>
        <w:rPr>
          <w:color w:val="252525"/>
        </w:rPr>
        <w:t>;</w:t>
      </w:r>
      <w:proofErr w:type="gramEnd"/>
    </w:p>
    <w:p w14:paraId="5CC2300C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8"/>
          <w:tab w:val="left" w:pos="2479"/>
        </w:tabs>
        <w:spacing w:before="76"/>
      </w:pPr>
      <w:proofErr w:type="spellStart"/>
      <w:r>
        <w:rPr>
          <w:color w:val="252525"/>
        </w:rPr>
        <w:t>termín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poskytnutí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objednávaných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>.</w:t>
      </w:r>
    </w:p>
    <w:p w14:paraId="20BA3286" w14:textId="77777777" w:rsidR="005F046E" w:rsidRDefault="00DF7AAC">
      <w:pPr>
        <w:pStyle w:val="Odstavecseseznamem"/>
        <w:numPr>
          <w:ilvl w:val="2"/>
          <w:numId w:val="53"/>
        </w:numPr>
        <w:tabs>
          <w:tab w:val="left" w:pos="2052"/>
          <w:tab w:val="left" w:pos="2053"/>
        </w:tabs>
        <w:spacing w:before="199" w:line="312" w:lineRule="auto"/>
        <w:ind w:left="2052" w:right="813"/>
      </w:pPr>
      <w:proofErr w:type="spellStart"/>
      <w:r>
        <w:rPr>
          <w:color w:val="252525"/>
        </w:rPr>
        <w:t>Požadavek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4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4"/>
        </w:rPr>
        <w:t xml:space="preserve"> </w:t>
      </w:r>
      <w:proofErr w:type="spellStart"/>
      <w:r>
        <w:rPr>
          <w:color w:val="252525"/>
        </w:rPr>
        <w:t>před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započetím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  <w:spacing w:val="60"/>
        </w:rPr>
        <w:t xml:space="preserve"> </w:t>
      </w:r>
      <w:proofErr w:type="spellStart"/>
      <w:r>
        <w:rPr>
          <w:color w:val="252525"/>
        </w:rPr>
        <w:t>realizace</w:t>
      </w:r>
      <w:proofErr w:type="spellEnd"/>
      <w:r>
        <w:rPr>
          <w:color w:val="252525"/>
        </w:rPr>
        <w:t>,</w:t>
      </w:r>
      <w:r>
        <w:rPr>
          <w:color w:val="252525"/>
          <w:spacing w:val="3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pěti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(5)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</w:rPr>
        <w:t>,</w:t>
      </w:r>
      <w:r>
        <w:rPr>
          <w:color w:val="252525"/>
          <w:spacing w:val="5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  <w:spacing w:val="3"/>
        </w:rPr>
        <w:t xml:space="preserve"> </w:t>
      </w:r>
      <w:proofErr w:type="spellStart"/>
      <w:r>
        <w:rPr>
          <w:color w:val="252525"/>
        </w:rPr>
        <w:t>odsouhlasen</w:t>
      </w:r>
      <w:proofErr w:type="spellEnd"/>
      <w:r>
        <w:rPr>
          <w:color w:val="252525"/>
          <w:spacing w:val="3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  <w:spacing w:val="3"/>
        </w:rPr>
        <w:t xml:space="preserve"> </w:t>
      </w:r>
      <w:proofErr w:type="spellStart"/>
      <w:r>
        <w:rPr>
          <w:color w:val="252525"/>
        </w:rPr>
        <w:t>akceptován</w:t>
      </w:r>
      <w:proofErr w:type="spellEnd"/>
      <w:r>
        <w:rPr>
          <w:color w:val="252525"/>
          <w:spacing w:val="6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>.</w:t>
      </w:r>
      <w:r>
        <w:rPr>
          <w:color w:val="252525"/>
          <w:spacing w:val="3"/>
        </w:rPr>
        <w:t xml:space="preserve"> </w:t>
      </w:r>
      <w:proofErr w:type="spellStart"/>
      <w:r>
        <w:rPr>
          <w:color w:val="252525"/>
        </w:rPr>
        <w:t>Potvrzení</w:t>
      </w:r>
      <w:proofErr w:type="spellEnd"/>
    </w:p>
    <w:p w14:paraId="22310351" w14:textId="77777777" w:rsidR="005F046E" w:rsidRDefault="00DF7AAC">
      <w:pPr>
        <w:pStyle w:val="Zkladntext"/>
        <w:tabs>
          <w:tab w:val="left" w:pos="2381"/>
          <w:tab w:val="left" w:pos="3590"/>
          <w:tab w:val="left" w:pos="4884"/>
          <w:tab w:val="left" w:pos="6384"/>
          <w:tab w:val="left" w:pos="7068"/>
          <w:tab w:val="left" w:pos="8287"/>
          <w:tab w:val="left" w:pos="9496"/>
        </w:tabs>
        <w:spacing w:line="312" w:lineRule="auto"/>
        <w:ind w:left="2052" w:right="814"/>
      </w:pPr>
      <w:r>
        <w:rPr>
          <w:color w:val="252525"/>
        </w:rPr>
        <w:t>–</w:t>
      </w:r>
      <w:r>
        <w:rPr>
          <w:color w:val="252525"/>
        </w:rPr>
        <w:tab/>
      </w:r>
      <w:proofErr w:type="spellStart"/>
      <w:r>
        <w:rPr>
          <w:color w:val="252525"/>
        </w:rPr>
        <w:t>akceptace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Požadavku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obsahovat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minimálně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  <w:spacing w:val="-1"/>
        </w:rPr>
        <w:t>tyto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náležitosti</w:t>
      </w:r>
      <w:proofErr w:type="spellEnd"/>
      <w:r>
        <w:rPr>
          <w:color w:val="252525"/>
        </w:rPr>
        <w:t>:</w:t>
      </w:r>
    </w:p>
    <w:p w14:paraId="4D58FC96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7"/>
          <w:tab w:val="left" w:pos="2478"/>
          <w:tab w:val="left" w:pos="3842"/>
          <w:tab w:val="left" w:pos="4582"/>
          <w:tab w:val="left" w:pos="5971"/>
          <w:tab w:val="left" w:pos="6295"/>
          <w:tab w:val="left" w:pos="7611"/>
          <w:tab w:val="left" w:pos="8736"/>
          <w:tab w:val="left" w:pos="9557"/>
        </w:tabs>
        <w:spacing w:before="119" w:line="312" w:lineRule="auto"/>
        <w:ind w:left="2477" w:right="814"/>
      </w:pPr>
      <w:proofErr w:type="spellStart"/>
      <w:r>
        <w:rPr>
          <w:color w:val="252525"/>
        </w:rPr>
        <w:t>identifikační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ab/>
        <w:t>a</w:t>
      </w:r>
      <w:r>
        <w:rPr>
          <w:color w:val="252525"/>
        </w:rPr>
        <w:tab/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ab/>
      </w:r>
      <w:r>
        <w:rPr>
          <w:color w:val="252525"/>
          <w:spacing w:val="-1"/>
        </w:rPr>
        <w:t>v</w:t>
      </w:r>
      <w:r>
        <w:rPr>
          <w:color w:val="252525"/>
          <w:spacing w:val="-17"/>
        </w:rPr>
        <w:t xml:space="preserve"> </w:t>
      </w:r>
      <w:proofErr w:type="spellStart"/>
      <w:r>
        <w:rPr>
          <w:color w:val="252525"/>
          <w:spacing w:val="-1"/>
        </w:rPr>
        <w:t>souladu</w:t>
      </w:r>
      <w:proofErr w:type="spellEnd"/>
      <w:r>
        <w:rPr>
          <w:color w:val="252525"/>
          <w:spacing w:val="-1"/>
        </w:rPr>
        <w:tab/>
      </w:r>
      <w:r>
        <w:rPr>
          <w:color w:val="252525"/>
        </w:rPr>
        <w:t>s</w:t>
      </w:r>
      <w:r>
        <w:rPr>
          <w:color w:val="252525"/>
          <w:spacing w:val="-18"/>
        </w:rPr>
        <w:t xml:space="preserve"> </w:t>
      </w:r>
      <w:proofErr w:type="spellStart"/>
      <w:r>
        <w:rPr>
          <w:color w:val="252525"/>
        </w:rPr>
        <w:t>údaji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  <w:spacing w:val="-1"/>
        </w:rPr>
        <w:t>dle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obchodního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rejstříku</w:t>
      </w:r>
      <w:proofErr w:type="spellEnd"/>
      <w:r>
        <w:rPr>
          <w:color w:val="252525"/>
        </w:rPr>
        <w:t>;</w:t>
      </w:r>
      <w:proofErr w:type="gramEnd"/>
    </w:p>
    <w:p w14:paraId="69DEEF3D" w14:textId="77777777" w:rsidR="005F046E" w:rsidRDefault="00DF7AAC">
      <w:pPr>
        <w:pStyle w:val="Odstavecseseznamem"/>
        <w:numPr>
          <w:ilvl w:val="3"/>
          <w:numId w:val="53"/>
        </w:numPr>
        <w:tabs>
          <w:tab w:val="left" w:pos="2477"/>
          <w:tab w:val="left" w:pos="2478"/>
        </w:tabs>
        <w:spacing w:line="253" w:lineRule="exact"/>
        <w:ind w:left="2477" w:hanging="426"/>
      </w:pPr>
      <w:proofErr w:type="spellStart"/>
      <w:r>
        <w:rPr>
          <w:color w:val="252525"/>
        </w:rPr>
        <w:t>podpis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oprávněné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.</w:t>
      </w:r>
    </w:p>
    <w:p w14:paraId="288CF4D1" w14:textId="77777777" w:rsidR="005F046E" w:rsidRDefault="00DF7AAC">
      <w:pPr>
        <w:pStyle w:val="Zkladntext"/>
        <w:spacing w:before="196" w:line="312" w:lineRule="auto"/>
        <w:ind w:left="2053" w:right="948" w:hanging="1"/>
      </w:pPr>
      <w:proofErr w:type="spellStart"/>
      <w:r>
        <w:rPr>
          <w:color w:val="252525"/>
        </w:rPr>
        <w:t>Požadavek</w:t>
      </w:r>
      <w:proofErr w:type="spellEnd"/>
      <w:r>
        <w:rPr>
          <w:color w:val="252525"/>
          <w:spacing w:val="49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49"/>
        </w:rPr>
        <w:t xml:space="preserve"> </w:t>
      </w:r>
      <w:proofErr w:type="spellStart"/>
      <w:r>
        <w:rPr>
          <w:color w:val="252525"/>
        </w:rPr>
        <w:t>považován</w:t>
      </w:r>
      <w:proofErr w:type="spellEnd"/>
      <w:r>
        <w:rPr>
          <w:color w:val="252525"/>
          <w:spacing w:val="5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49"/>
        </w:rPr>
        <w:t xml:space="preserve"> </w:t>
      </w:r>
      <w:proofErr w:type="spellStart"/>
      <w:r>
        <w:rPr>
          <w:color w:val="252525"/>
        </w:rPr>
        <w:t>odsouhlasený</w:t>
      </w:r>
      <w:proofErr w:type="spellEnd"/>
      <w:r>
        <w:rPr>
          <w:color w:val="252525"/>
          <w:spacing w:val="47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akceptovaný</w:t>
      </w:r>
      <w:proofErr w:type="spellEnd"/>
      <w:r>
        <w:rPr>
          <w:color w:val="252525"/>
          <w:spacing w:val="52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doručením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potvrzení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– </w:t>
      </w:r>
      <w:proofErr w:type="spellStart"/>
      <w:r>
        <w:rPr>
          <w:color w:val="252525"/>
        </w:rPr>
        <w:t>akceptace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Požadavku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>.</w:t>
      </w:r>
    </w:p>
    <w:p w14:paraId="4298C0DB" w14:textId="77777777" w:rsidR="005F046E" w:rsidRDefault="005F046E">
      <w:pPr>
        <w:spacing w:line="312" w:lineRule="auto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792B5D9C" w14:textId="77777777" w:rsidR="005F046E" w:rsidRDefault="005F046E">
      <w:pPr>
        <w:pStyle w:val="Zkladntext"/>
        <w:rPr>
          <w:sz w:val="20"/>
        </w:rPr>
      </w:pPr>
    </w:p>
    <w:p w14:paraId="0FB31187" w14:textId="77777777" w:rsidR="005F046E" w:rsidRDefault="005F046E">
      <w:pPr>
        <w:pStyle w:val="Zkladntext"/>
        <w:rPr>
          <w:sz w:val="20"/>
        </w:rPr>
      </w:pPr>
    </w:p>
    <w:p w14:paraId="63B4123A" w14:textId="77777777" w:rsidR="005F046E" w:rsidRDefault="005F046E">
      <w:pPr>
        <w:pStyle w:val="Zkladntext"/>
        <w:spacing w:before="9"/>
        <w:rPr>
          <w:sz w:val="15"/>
        </w:rPr>
      </w:pPr>
    </w:p>
    <w:p w14:paraId="0E2C1F07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566"/>
          <w:tab w:val="left" w:pos="1343"/>
        </w:tabs>
        <w:spacing w:before="94"/>
        <w:ind w:right="40" w:hanging="1343"/>
      </w:pP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34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34"/>
        </w:rPr>
        <w:t xml:space="preserve"> </w:t>
      </w:r>
      <w:r>
        <w:rPr>
          <w:color w:val="252525"/>
        </w:rPr>
        <w:t>1.1</w:t>
      </w:r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d)</w:t>
      </w:r>
      <w:r>
        <w:rPr>
          <w:color w:val="252525"/>
          <w:spacing w:val="33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poskytnuty</w:t>
      </w:r>
      <w:proofErr w:type="spellEnd"/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vždy</w:t>
      </w:r>
      <w:proofErr w:type="spellEnd"/>
    </w:p>
    <w:p w14:paraId="4DAF0EDB" w14:textId="77777777" w:rsidR="005F046E" w:rsidRDefault="00DF7AAC">
      <w:pPr>
        <w:pStyle w:val="Zkladntext"/>
        <w:spacing w:before="76"/>
        <w:ind w:left="1342"/>
      </w:pP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termínu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specifikovaném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příslušném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Požadavku</w:t>
      </w:r>
      <w:proofErr w:type="spellEnd"/>
      <w:r>
        <w:rPr>
          <w:color w:val="252525"/>
        </w:rPr>
        <w:t>.</w:t>
      </w:r>
    </w:p>
    <w:p w14:paraId="4FD9D40E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1343"/>
        </w:tabs>
        <w:spacing w:before="196" w:line="312" w:lineRule="auto"/>
        <w:ind w:right="815"/>
        <w:jc w:val="both"/>
      </w:pP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překročí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maximální</w:t>
      </w:r>
      <w:proofErr w:type="spellEnd"/>
      <w:r>
        <w:rPr>
          <w:color w:val="252525"/>
        </w:rPr>
        <w:t xml:space="preserve">́ </w:t>
      </w:r>
      <w:proofErr w:type="spellStart"/>
      <w:r>
        <w:rPr>
          <w:color w:val="252525"/>
        </w:rPr>
        <w:t>množství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jednotek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padesát</w:t>
      </w:r>
      <w:proofErr w:type="spellEnd"/>
      <w:r>
        <w:rPr>
          <w:color w:val="252525"/>
        </w:rPr>
        <w:t xml:space="preserve"> (50) MD, </w:t>
      </w:r>
      <w:proofErr w:type="spellStart"/>
      <w:r>
        <w:rPr>
          <w:color w:val="252525"/>
        </w:rPr>
        <w:t>nemá</w:t>
      </w:r>
      <w:proofErr w:type="spellEnd"/>
      <w:r>
        <w:rPr>
          <w:color w:val="252525"/>
        </w:rPr>
        <w:t xml:space="preserve">́ </w:t>
      </w:r>
      <w:proofErr w:type="spellStart"/>
      <w:r>
        <w:rPr>
          <w:color w:val="252525"/>
        </w:rPr>
        <w:t>nárok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zaplacení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množství</w:t>
      </w:r>
      <w:proofErr w:type="spellEnd"/>
      <w:r>
        <w:rPr>
          <w:color w:val="252525"/>
        </w:rPr>
        <w:t xml:space="preserve">́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tuto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hranici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přesahující</w:t>
      </w:r>
      <w:proofErr w:type="spellEnd"/>
      <w:r>
        <w:rPr>
          <w:color w:val="252525"/>
        </w:rPr>
        <w:t>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toto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množství</w:t>
      </w:r>
      <w:proofErr w:type="spellEnd"/>
      <w:r>
        <w:rPr>
          <w:color w:val="252525"/>
        </w:rPr>
        <w:t>́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nebude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  <w:spacing w:val="3"/>
        </w:rPr>
        <w:t xml:space="preserve"> </w:t>
      </w:r>
      <w:proofErr w:type="spellStart"/>
      <w:r>
        <w:rPr>
          <w:color w:val="252525"/>
        </w:rPr>
        <w:t>akceptováno</w:t>
      </w:r>
      <w:proofErr w:type="spellEnd"/>
      <w:r>
        <w:rPr>
          <w:color w:val="252525"/>
        </w:rPr>
        <w:t>.</w:t>
      </w:r>
    </w:p>
    <w:p w14:paraId="72A8F786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1343"/>
        </w:tabs>
        <w:spacing w:before="119" w:line="312" w:lineRule="auto"/>
        <w:ind w:right="812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vést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detailní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záznamy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příslušném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kalendářním</w:t>
      </w:r>
      <w:proofErr w:type="spellEnd"/>
      <w:r>
        <w:rPr>
          <w:color w:val="252525"/>
          <w:spacing w:val="25"/>
        </w:rPr>
        <w:t xml:space="preserve"> </w:t>
      </w:r>
      <w:proofErr w:type="spellStart"/>
      <w:r>
        <w:rPr>
          <w:color w:val="252525"/>
        </w:rPr>
        <w:t>měsíci</w:t>
      </w:r>
      <w:proofErr w:type="spellEnd"/>
      <w:r>
        <w:rPr>
          <w:color w:val="252525"/>
          <w:spacing w:val="23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24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  <w:spacing w:val="24"/>
        </w:rPr>
        <w:t xml:space="preserve"> </w:t>
      </w:r>
      <w:r>
        <w:rPr>
          <w:color w:val="252525"/>
        </w:rPr>
        <w:t>„</w:t>
      </w:r>
      <w:proofErr w:type="spellStart"/>
      <w:r>
        <w:rPr>
          <w:b/>
          <w:color w:val="252525"/>
        </w:rPr>
        <w:t>Výkaz</w:t>
      </w:r>
      <w:proofErr w:type="spellEnd"/>
      <w:r>
        <w:rPr>
          <w:b/>
          <w:color w:val="252525"/>
          <w:spacing w:val="24"/>
        </w:rPr>
        <w:t xml:space="preserve"> </w:t>
      </w:r>
      <w:proofErr w:type="spellStart"/>
      <w:proofErr w:type="gramStart"/>
      <w:r>
        <w:rPr>
          <w:b/>
          <w:color w:val="252525"/>
        </w:rPr>
        <w:t>plnění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>).</w:t>
      </w:r>
      <w:r>
        <w:rPr>
          <w:color w:val="252525"/>
          <w:spacing w:val="23"/>
        </w:rPr>
        <w:t xml:space="preserve"> </w:t>
      </w:r>
      <w:proofErr w:type="spellStart"/>
      <w:r>
        <w:rPr>
          <w:color w:val="252525"/>
        </w:rPr>
        <w:t>Výkaz</w:t>
      </w:r>
      <w:proofErr w:type="spellEnd"/>
      <w:r>
        <w:rPr>
          <w:color w:val="252525"/>
          <w:spacing w:val="24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24"/>
        </w:rPr>
        <w:t xml:space="preserve"> </w:t>
      </w:r>
      <w:proofErr w:type="spellStart"/>
      <w:r>
        <w:rPr>
          <w:color w:val="252525"/>
        </w:rPr>
        <w:t>obsahovat</w:t>
      </w:r>
      <w:proofErr w:type="spellEnd"/>
      <w:r>
        <w:rPr>
          <w:color w:val="252525"/>
          <w:spacing w:val="25"/>
        </w:rPr>
        <w:t xml:space="preserve"> </w:t>
      </w:r>
      <w:proofErr w:type="spellStart"/>
      <w:r>
        <w:rPr>
          <w:color w:val="252525"/>
        </w:rPr>
        <w:t>přehled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množství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poskytnutých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tj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počet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MD,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počet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odpracovaných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člověkohodin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(viz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5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5.5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popis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realizovaných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činností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za </w:t>
      </w:r>
      <w:proofErr w:type="spellStart"/>
      <w:r>
        <w:rPr>
          <w:color w:val="252525"/>
        </w:rPr>
        <w:t>daný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kalendářní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měsíc</w:t>
      </w:r>
      <w:proofErr w:type="spellEnd"/>
      <w:r>
        <w:rPr>
          <w:color w:val="252525"/>
        </w:rPr>
        <w:t>.</w:t>
      </w:r>
    </w:p>
    <w:p w14:paraId="572CB2BC" w14:textId="77777777" w:rsidR="005F046E" w:rsidRDefault="00DF7AAC">
      <w:pPr>
        <w:pStyle w:val="Odstavecseseznamem"/>
        <w:numPr>
          <w:ilvl w:val="1"/>
          <w:numId w:val="53"/>
        </w:numPr>
        <w:tabs>
          <w:tab w:val="left" w:pos="1343"/>
        </w:tabs>
        <w:spacing w:before="120" w:line="312" w:lineRule="auto"/>
        <w:ind w:right="812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vyloučení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nejasností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respektovat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dodržovat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požadavky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obsažené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</w:rPr>
        <w:t xml:space="preserve"> č.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2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68D1B53B" w14:textId="77777777" w:rsidR="005F046E" w:rsidRDefault="005F046E">
      <w:pPr>
        <w:pStyle w:val="Zkladntext"/>
        <w:spacing w:before="10"/>
        <w:rPr>
          <w:sz w:val="20"/>
        </w:rPr>
      </w:pPr>
    </w:p>
    <w:p w14:paraId="50227798" w14:textId="77777777" w:rsidR="005F046E" w:rsidRDefault="00DF7AAC">
      <w:pPr>
        <w:pStyle w:val="Nadpis7"/>
        <w:numPr>
          <w:ilvl w:val="0"/>
          <w:numId w:val="55"/>
        </w:numPr>
        <w:tabs>
          <w:tab w:val="left" w:pos="453"/>
          <w:tab w:val="left" w:pos="4633"/>
        </w:tabs>
        <w:ind w:left="4632" w:right="42" w:hanging="4633"/>
        <w:jc w:val="left"/>
      </w:pPr>
      <w:proofErr w:type="spellStart"/>
      <w:r>
        <w:rPr>
          <w:color w:val="252525"/>
        </w:rPr>
        <w:t>Akceptační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</w:p>
    <w:p w14:paraId="5552CFEB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64FF5212" w14:textId="77777777" w:rsidR="005F046E" w:rsidRDefault="00DF7AAC">
      <w:pPr>
        <w:pStyle w:val="Nadpis7"/>
        <w:ind w:left="776"/>
      </w:pPr>
      <w:proofErr w:type="spellStart"/>
      <w:r>
        <w:rPr>
          <w:color w:val="252525"/>
        </w:rPr>
        <w:t>Akceptace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Software</w:t>
      </w:r>
    </w:p>
    <w:p w14:paraId="31FC655D" w14:textId="77777777" w:rsidR="005F046E" w:rsidRDefault="00DF7AAC">
      <w:pPr>
        <w:pStyle w:val="Odstavecseseznamem"/>
        <w:numPr>
          <w:ilvl w:val="1"/>
          <w:numId w:val="52"/>
        </w:numPr>
        <w:tabs>
          <w:tab w:val="left" w:pos="566"/>
          <w:tab w:val="left" w:pos="1343"/>
        </w:tabs>
        <w:spacing w:before="196"/>
        <w:ind w:right="39" w:hanging="1343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33"/>
        </w:rPr>
        <w:t xml:space="preserve"> </w:t>
      </w:r>
      <w:proofErr w:type="spellStart"/>
      <w:r>
        <w:rPr>
          <w:color w:val="252525"/>
        </w:rPr>
        <w:t>předá</w:t>
      </w:r>
      <w:proofErr w:type="spellEnd"/>
      <w:r>
        <w:rPr>
          <w:color w:val="252525"/>
          <w:spacing w:val="91"/>
        </w:rPr>
        <w:t xml:space="preserve"> </w:t>
      </w:r>
      <w:proofErr w:type="spellStart"/>
      <w:r>
        <w:rPr>
          <w:color w:val="252525"/>
        </w:rPr>
        <w:t>moduly</w:t>
      </w:r>
      <w:proofErr w:type="spellEnd"/>
      <w:r>
        <w:rPr>
          <w:color w:val="252525"/>
          <w:spacing w:val="93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92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9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92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95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</w:p>
    <w:p w14:paraId="3AC97F0C" w14:textId="77777777" w:rsidR="005F046E" w:rsidRDefault="00DF7AAC">
      <w:pPr>
        <w:pStyle w:val="Zkladntext"/>
        <w:spacing w:before="76"/>
        <w:ind w:left="1342"/>
      </w:pP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termínech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stanovených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2.3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2.4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5F1BB62A" w14:textId="77777777" w:rsidR="005F046E" w:rsidRDefault="00DF7AAC">
      <w:pPr>
        <w:pStyle w:val="Odstavecseseznamem"/>
        <w:numPr>
          <w:ilvl w:val="1"/>
          <w:numId w:val="52"/>
        </w:numPr>
        <w:tabs>
          <w:tab w:val="left" w:pos="1343"/>
        </w:tabs>
        <w:spacing w:before="196" w:line="312" w:lineRule="auto"/>
        <w:ind w:right="818"/>
        <w:jc w:val="both"/>
      </w:pPr>
      <w:proofErr w:type="spellStart"/>
      <w:r>
        <w:rPr>
          <w:color w:val="252525"/>
        </w:rPr>
        <w:t>Ohledně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Compliance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proběhne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jedno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společné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>:</w:t>
      </w:r>
    </w:p>
    <w:p w14:paraId="45285C0C" w14:textId="77777777" w:rsidR="005F046E" w:rsidRDefault="00DF7AAC">
      <w:pPr>
        <w:pStyle w:val="Odstavecseseznamem"/>
        <w:numPr>
          <w:ilvl w:val="2"/>
          <w:numId w:val="52"/>
        </w:numPr>
        <w:tabs>
          <w:tab w:val="left" w:pos="1703"/>
        </w:tabs>
        <w:spacing w:before="120" w:line="312" w:lineRule="auto"/>
        <w:ind w:right="813"/>
      </w:pPr>
      <w:r>
        <w:rPr>
          <w:color w:val="252525"/>
        </w:rPr>
        <w:t xml:space="preserve">O </w:t>
      </w:r>
      <w:proofErr w:type="spellStart"/>
      <w:r>
        <w:rPr>
          <w:color w:val="252525"/>
        </w:rPr>
        <w:t>předání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převzetí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Compliance do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mezi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sepsán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podepsán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Předávací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protokol</w:t>
      </w:r>
      <w:proofErr w:type="spellEnd"/>
      <w:r>
        <w:rPr>
          <w:color w:val="252525"/>
        </w:rPr>
        <w:t>.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převezme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tento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soubor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do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podepíše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Předávací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pouze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předpokladu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byly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provedeny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činnosti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uvedené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a)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až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>)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Odmítne</w:t>
      </w:r>
      <w:proofErr w:type="spellEnd"/>
      <w:r>
        <w:rPr>
          <w:color w:val="252525"/>
        </w:rPr>
        <w:t>-li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převzít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tento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do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protože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nebyly</w:t>
      </w:r>
      <w:proofErr w:type="spellEnd"/>
      <w:r>
        <w:rPr>
          <w:color w:val="252525"/>
        </w:rPr>
        <w:t xml:space="preserve"> bez </w:t>
      </w:r>
      <w:proofErr w:type="spellStart"/>
      <w:r>
        <w:rPr>
          <w:color w:val="252525"/>
        </w:rPr>
        <w:t>zavinění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provedeny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uvedené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 xml:space="preserve">. a) </w:t>
      </w:r>
      <w:proofErr w:type="spellStart"/>
      <w:r>
        <w:rPr>
          <w:color w:val="252525"/>
        </w:rPr>
        <w:t>až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</w:rPr>
        <w:t xml:space="preserve"> č. 4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Smlouvy</w:t>
      </w:r>
      <w:proofErr w:type="spellEnd"/>
      <w:r>
        <w:rPr>
          <w:color w:val="252525"/>
          <w:spacing w:val="-1"/>
        </w:rPr>
        <w:t>,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uvede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tuto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skutečnost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  <w:spacing w:val="-1"/>
        </w:rPr>
        <w:t>do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  <w:spacing w:val="-1"/>
        </w:rPr>
        <w:t>Předávacího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stanoví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lhůtu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zbý</w:t>
      </w:r>
      <w:r>
        <w:rPr>
          <w:color w:val="252525"/>
        </w:rPr>
        <w:t>vajících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činností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Uplynula</w:t>
      </w:r>
      <w:proofErr w:type="spellEnd"/>
      <w:r>
        <w:rPr>
          <w:color w:val="252525"/>
        </w:rPr>
        <w:t xml:space="preserve">-li </w:t>
      </w:r>
      <w:proofErr w:type="spellStart"/>
      <w:r>
        <w:rPr>
          <w:color w:val="252525"/>
        </w:rPr>
        <w:t>současně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lhůta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předání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těchto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do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, je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předáním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Software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všemi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důsledky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toho </w:t>
      </w:r>
      <w:proofErr w:type="spellStart"/>
      <w:r>
        <w:rPr>
          <w:color w:val="252525"/>
        </w:rPr>
        <w:t>vyplývajícími</w:t>
      </w:r>
      <w:proofErr w:type="spellEnd"/>
      <w:r>
        <w:rPr>
          <w:color w:val="252525"/>
        </w:rPr>
        <w:t>.</w:t>
      </w:r>
    </w:p>
    <w:p w14:paraId="38601CB0" w14:textId="77777777" w:rsidR="005F046E" w:rsidRDefault="00DF7AAC">
      <w:pPr>
        <w:pStyle w:val="Odstavecseseznamem"/>
        <w:numPr>
          <w:ilvl w:val="2"/>
          <w:numId w:val="52"/>
        </w:numPr>
        <w:tabs>
          <w:tab w:val="left" w:pos="1703"/>
        </w:tabs>
        <w:spacing w:before="119" w:line="312" w:lineRule="auto"/>
        <w:ind w:right="809"/>
      </w:pPr>
      <w:r>
        <w:rPr>
          <w:color w:val="252525"/>
        </w:rPr>
        <w:t xml:space="preserve">V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ověří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zda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Compliance</w:t>
      </w:r>
      <w:r>
        <w:rPr>
          <w:color w:val="252525"/>
          <w:spacing w:val="24"/>
        </w:rPr>
        <w:t xml:space="preserve"> </w:t>
      </w:r>
      <w:proofErr w:type="spellStart"/>
      <w:r>
        <w:rPr>
          <w:color w:val="252525"/>
        </w:rPr>
        <w:t>splňují</w:t>
      </w:r>
      <w:proofErr w:type="spellEnd"/>
      <w:r>
        <w:rPr>
          <w:color w:val="252525"/>
          <w:spacing w:val="24"/>
        </w:rPr>
        <w:t xml:space="preserve"> </w:t>
      </w:r>
      <w:proofErr w:type="spellStart"/>
      <w:r>
        <w:rPr>
          <w:color w:val="252525"/>
        </w:rPr>
        <w:t>požadavky</w:t>
      </w:r>
      <w:proofErr w:type="spellEnd"/>
      <w:r>
        <w:rPr>
          <w:color w:val="252525"/>
          <w:spacing w:val="25"/>
        </w:rPr>
        <w:t xml:space="preserve"> </w:t>
      </w:r>
      <w:proofErr w:type="spellStart"/>
      <w:r>
        <w:rPr>
          <w:color w:val="252525"/>
        </w:rPr>
        <w:t>stanovené</w:t>
      </w:r>
      <w:proofErr w:type="spellEnd"/>
      <w:r>
        <w:rPr>
          <w:color w:val="252525"/>
          <w:spacing w:val="2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25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24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23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25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25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provede</w:t>
      </w:r>
      <w:proofErr w:type="spellEnd"/>
      <w:r>
        <w:rPr>
          <w:color w:val="252525"/>
          <w:spacing w:val="17"/>
        </w:rPr>
        <w:t xml:space="preserve"> </w:t>
      </w:r>
      <w:r>
        <w:rPr>
          <w:color w:val="252525"/>
        </w:rPr>
        <w:t>testy</w:t>
      </w:r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zranitelností</w:t>
      </w:r>
      <w:proofErr w:type="spellEnd"/>
      <w:r>
        <w:rPr>
          <w:color w:val="252525"/>
          <w:spacing w:val="2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1"/>
        </w:rPr>
        <w:t xml:space="preserve"> </w:t>
      </w:r>
      <w:proofErr w:type="spellStart"/>
      <w:r>
        <w:rPr>
          <w:color w:val="252525"/>
        </w:rPr>
        <w:t>penetrační</w:t>
      </w:r>
      <w:proofErr w:type="spellEnd"/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bezpečnostní</w:t>
      </w:r>
      <w:proofErr w:type="spellEnd"/>
      <w:r>
        <w:rPr>
          <w:color w:val="252525"/>
          <w:spacing w:val="19"/>
        </w:rPr>
        <w:t xml:space="preserve"> </w:t>
      </w:r>
      <w:r>
        <w:rPr>
          <w:color w:val="252525"/>
        </w:rPr>
        <w:t>testy</w:t>
      </w:r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21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18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22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č. 2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poskytnout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provádění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testů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zranitelností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penetračních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bezpečnostních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testů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veškerou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potřebnou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součinnost</w:t>
      </w:r>
      <w:proofErr w:type="spellEnd"/>
      <w:r>
        <w:rPr>
          <w:color w:val="252525"/>
        </w:rPr>
        <w:t>.</w:t>
      </w:r>
    </w:p>
    <w:p w14:paraId="5A396E18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6841669C" w14:textId="77777777" w:rsidR="005F046E" w:rsidRDefault="005F046E">
      <w:pPr>
        <w:pStyle w:val="Zkladntext"/>
        <w:rPr>
          <w:sz w:val="20"/>
        </w:rPr>
      </w:pPr>
    </w:p>
    <w:p w14:paraId="300A4AFC" w14:textId="77777777" w:rsidR="005F046E" w:rsidRDefault="005F046E">
      <w:pPr>
        <w:pStyle w:val="Zkladntext"/>
        <w:rPr>
          <w:sz w:val="20"/>
        </w:rPr>
      </w:pPr>
    </w:p>
    <w:p w14:paraId="15EB76FF" w14:textId="77777777" w:rsidR="005F046E" w:rsidRDefault="005F046E">
      <w:pPr>
        <w:pStyle w:val="Zkladntext"/>
        <w:spacing w:before="9"/>
        <w:rPr>
          <w:sz w:val="15"/>
        </w:rPr>
      </w:pPr>
    </w:p>
    <w:p w14:paraId="0540D920" w14:textId="77777777" w:rsidR="005F046E" w:rsidRDefault="00DF7AAC">
      <w:pPr>
        <w:pStyle w:val="Odstavecseseznamem"/>
        <w:numPr>
          <w:ilvl w:val="2"/>
          <w:numId w:val="52"/>
        </w:numPr>
        <w:tabs>
          <w:tab w:val="left" w:pos="1703"/>
        </w:tabs>
        <w:spacing w:before="94" w:line="312" w:lineRule="auto"/>
        <w:ind w:right="814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podepíše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</w:t>
      </w:r>
      <w:r>
        <w:rPr>
          <w:color w:val="252525"/>
        </w:rPr>
        <w:t>okol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Compliance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>,</w:t>
      </w:r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ověřeno</w:t>
      </w:r>
      <w:proofErr w:type="spellEnd"/>
      <w:r>
        <w:rPr>
          <w:color w:val="252525"/>
        </w:rPr>
        <w:t>,</w:t>
      </w:r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tyto</w:t>
      </w:r>
      <w:proofErr w:type="spellEnd"/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moduly</w:t>
      </w:r>
      <w:proofErr w:type="spellEnd"/>
      <w:r>
        <w:rPr>
          <w:color w:val="252525"/>
          <w:spacing w:val="8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11"/>
        </w:rPr>
        <w:t xml:space="preserve"> </w:t>
      </w:r>
      <w:proofErr w:type="spellStart"/>
      <w:r>
        <w:rPr>
          <w:color w:val="252525"/>
        </w:rPr>
        <w:t>splňují</w:t>
      </w:r>
      <w:proofErr w:type="spellEnd"/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požadavky</w:t>
      </w:r>
      <w:proofErr w:type="spellEnd"/>
      <w:r>
        <w:rPr>
          <w:color w:val="252525"/>
          <w:spacing w:val="5"/>
        </w:rPr>
        <w:t xml:space="preserve"> </w:t>
      </w:r>
      <w:proofErr w:type="spellStart"/>
      <w:r>
        <w:rPr>
          <w:color w:val="252525"/>
        </w:rPr>
        <w:t>stanovené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testy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zranitelností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penetrační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bezpečnostní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testy</w:t>
      </w:r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  <w:spacing w:val="43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neodhalily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žádné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nedostatky</w:t>
      </w:r>
      <w:proofErr w:type="spellEnd"/>
      <w:r>
        <w:rPr>
          <w:color w:val="252525"/>
        </w:rPr>
        <w:t>,</w:t>
      </w:r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tedy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bylo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ověřeno</w:t>
      </w:r>
      <w:proofErr w:type="spellEnd"/>
      <w:r>
        <w:rPr>
          <w:color w:val="252525"/>
        </w:rPr>
        <w:t>,</w:t>
      </w:r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57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provedeno</w:t>
      </w:r>
      <w:proofErr w:type="spellEnd"/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kvalitně</w:t>
      </w:r>
      <w:proofErr w:type="spellEnd"/>
      <w:r>
        <w:rPr>
          <w:color w:val="252525"/>
        </w:rPr>
        <w:t>,</w:t>
      </w:r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odborně</w:t>
      </w:r>
      <w:proofErr w:type="spellEnd"/>
      <w:r>
        <w:rPr>
          <w:color w:val="252525"/>
          <w:spacing w:val="57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odpovídá</w:t>
      </w:r>
      <w:proofErr w:type="spellEnd"/>
      <w:r>
        <w:rPr>
          <w:color w:val="252525"/>
          <w:spacing w:val="57"/>
        </w:rPr>
        <w:t xml:space="preserve"> </w:t>
      </w:r>
      <w:proofErr w:type="spellStart"/>
      <w:r>
        <w:rPr>
          <w:color w:val="252525"/>
        </w:rPr>
        <w:t>požadavkům</w:t>
      </w:r>
      <w:proofErr w:type="spellEnd"/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stanoveným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</w:rPr>
        <w:t xml:space="preserve"> č.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č. 2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23D654DA" w14:textId="77777777" w:rsidR="005F046E" w:rsidRDefault="00DF7AAC">
      <w:pPr>
        <w:pStyle w:val="Odstavecseseznamem"/>
        <w:numPr>
          <w:ilvl w:val="2"/>
          <w:numId w:val="52"/>
        </w:numPr>
        <w:tabs>
          <w:tab w:val="left" w:pos="1703"/>
        </w:tabs>
        <w:spacing w:before="119" w:line="312" w:lineRule="auto"/>
        <w:ind w:right="812"/>
      </w:pPr>
      <w:proofErr w:type="spellStart"/>
      <w:r>
        <w:rPr>
          <w:color w:val="252525"/>
        </w:rPr>
        <w:t>Zjistí</w:t>
      </w:r>
      <w:proofErr w:type="spellEnd"/>
      <w:r>
        <w:rPr>
          <w:color w:val="252525"/>
        </w:rPr>
        <w:t xml:space="preserve">-li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 xml:space="preserve"> a/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Compliance </w:t>
      </w:r>
      <w:proofErr w:type="spellStart"/>
      <w:r>
        <w:rPr>
          <w:color w:val="252525"/>
        </w:rPr>
        <w:t>má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tj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nikoli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však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výlučně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neodpovídá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požadavkům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stanoveným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</w:rPr>
        <w:t xml:space="preserve"> č. 1 a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</w:rPr>
        <w:t xml:space="preserve"> č. 2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), </w:t>
      </w:r>
      <w:proofErr w:type="spellStart"/>
      <w:r>
        <w:rPr>
          <w:color w:val="252525"/>
        </w:rPr>
        <w:t>nebude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akceptován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až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odstranění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vad</w:t>
      </w:r>
      <w:proofErr w:type="spellEnd"/>
      <w:r>
        <w:rPr>
          <w:color w:val="252525"/>
        </w:rPr>
        <w:t>.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Pokud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soubor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neak</w:t>
      </w:r>
      <w:r>
        <w:rPr>
          <w:color w:val="252525"/>
        </w:rPr>
        <w:t>ceptuje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protože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obsahuje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specifikovat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tyto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Akceptačním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Software.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dohodnou</w:t>
      </w:r>
      <w:proofErr w:type="spellEnd"/>
      <w:r>
        <w:rPr>
          <w:color w:val="252525"/>
        </w:rPr>
        <w:t>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kdy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bezplatně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odstraní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a/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51"/>
        </w:rPr>
        <w:t xml:space="preserve"> </w:t>
      </w:r>
      <w:r>
        <w:rPr>
          <w:color w:val="252525"/>
        </w:rPr>
        <w:t>Compliance</w:t>
      </w:r>
      <w:r>
        <w:rPr>
          <w:color w:val="252525"/>
          <w:spacing w:val="52"/>
        </w:rPr>
        <w:t xml:space="preserve">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</w:rPr>
        <w:t>,</w:t>
      </w:r>
      <w:r>
        <w:rPr>
          <w:color w:val="252525"/>
          <w:spacing w:val="53"/>
        </w:rPr>
        <w:t xml:space="preserve"> </w:t>
      </w:r>
      <w:r>
        <w:rPr>
          <w:color w:val="252525"/>
        </w:rPr>
        <w:t>aby</w:t>
      </w:r>
      <w:r>
        <w:rPr>
          <w:color w:val="252525"/>
          <w:spacing w:val="52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52"/>
        </w:rPr>
        <w:t xml:space="preserve"> </w:t>
      </w:r>
      <w:proofErr w:type="spellStart"/>
      <w:r>
        <w:rPr>
          <w:color w:val="252525"/>
        </w:rPr>
        <w:t>splněna</w:t>
      </w:r>
      <w:proofErr w:type="spellEnd"/>
      <w:r>
        <w:rPr>
          <w:color w:val="252525"/>
          <w:spacing w:val="49"/>
        </w:rPr>
        <w:t xml:space="preserve"> </w:t>
      </w:r>
      <w:proofErr w:type="spellStart"/>
      <w:r>
        <w:rPr>
          <w:color w:val="252525"/>
        </w:rPr>
        <w:t>všechna</w:t>
      </w:r>
      <w:proofErr w:type="spellEnd"/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kritéria</w:t>
      </w:r>
      <w:proofErr w:type="spellEnd"/>
      <w:r>
        <w:rPr>
          <w:color w:val="252525"/>
          <w:spacing w:val="50"/>
        </w:rPr>
        <w:t xml:space="preserve"> </w:t>
      </w:r>
      <w:proofErr w:type="spellStart"/>
      <w:r>
        <w:rPr>
          <w:color w:val="252525"/>
        </w:rPr>
        <w:t>funkčnosti</w:t>
      </w:r>
      <w:proofErr w:type="spellEnd"/>
      <w:r>
        <w:rPr>
          <w:color w:val="252525"/>
          <w:spacing w:val="50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</w:rPr>
        <w:t xml:space="preserve"> č. 1 a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</w:rPr>
        <w:t xml:space="preserve"> č. 2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Ohledně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opakovaného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předložení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k </w:t>
      </w:r>
      <w:proofErr w:type="spellStart"/>
      <w:r>
        <w:rPr>
          <w:color w:val="252525"/>
        </w:rPr>
        <w:t>akceptačnímu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platí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přiměřeně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odstavce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Akceptační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procedura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opakovat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do</w:t>
      </w:r>
      <w:r>
        <w:rPr>
          <w:color w:val="252525"/>
        </w:rPr>
        <w:t>kud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nesplní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všechna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kritéria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funkčnosti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7081F9D2" w14:textId="77777777" w:rsidR="005F046E" w:rsidRDefault="00DF7AAC">
      <w:pPr>
        <w:pStyle w:val="Odstavecseseznamem"/>
        <w:numPr>
          <w:ilvl w:val="1"/>
          <w:numId w:val="52"/>
        </w:numPr>
        <w:tabs>
          <w:tab w:val="left" w:pos="1344"/>
        </w:tabs>
        <w:spacing w:before="119" w:line="312" w:lineRule="auto"/>
        <w:ind w:left="1343" w:right="813"/>
        <w:jc w:val="both"/>
      </w:pPr>
      <w:proofErr w:type="spellStart"/>
      <w:r>
        <w:rPr>
          <w:color w:val="252525"/>
        </w:rPr>
        <w:t>Akceptační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týkající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(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-li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písemné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výzvy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2.4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),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probíhat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analogicky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 3.2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4559EA32" w14:textId="77777777" w:rsidR="005F046E" w:rsidRDefault="00DF7AAC">
      <w:pPr>
        <w:pStyle w:val="Odstavecseseznamem"/>
        <w:numPr>
          <w:ilvl w:val="1"/>
          <w:numId w:val="52"/>
        </w:numPr>
        <w:tabs>
          <w:tab w:val="left" w:pos="1344"/>
        </w:tabs>
        <w:spacing w:before="120" w:line="312" w:lineRule="auto"/>
        <w:ind w:left="1343" w:right="811"/>
        <w:jc w:val="both"/>
      </w:pPr>
      <w:proofErr w:type="spellStart"/>
      <w:r>
        <w:rPr>
          <w:color w:val="252525"/>
        </w:rPr>
        <w:t>Podpis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</w:t>
      </w:r>
      <w:r>
        <w:rPr>
          <w:color w:val="252525"/>
        </w:rPr>
        <w:t>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nezbavuje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odpovědnosti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za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příslušného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Software,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příslušný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</w:rPr>
        <w:t xml:space="preserve"> Software v </w:t>
      </w:r>
      <w:proofErr w:type="spellStart"/>
      <w:r>
        <w:rPr>
          <w:color w:val="252525"/>
        </w:rPr>
        <w:t>okamžiku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>.</w:t>
      </w:r>
    </w:p>
    <w:p w14:paraId="257A5236" w14:textId="77777777" w:rsidR="005F046E" w:rsidRDefault="00DF7AAC">
      <w:pPr>
        <w:pStyle w:val="Odstavecseseznamem"/>
        <w:numPr>
          <w:ilvl w:val="1"/>
          <w:numId w:val="52"/>
        </w:numPr>
        <w:tabs>
          <w:tab w:val="left" w:pos="1345"/>
        </w:tabs>
        <w:spacing w:before="120"/>
        <w:ind w:left="1344" w:hanging="568"/>
        <w:jc w:val="both"/>
      </w:pPr>
      <w:proofErr w:type="spellStart"/>
      <w:r>
        <w:rPr>
          <w:color w:val="252525"/>
        </w:rPr>
        <w:t>Vzor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obsažen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5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60B0B77C" w14:textId="77777777" w:rsidR="005F046E" w:rsidRDefault="00DF7AAC">
      <w:pPr>
        <w:pStyle w:val="Nadpis7"/>
        <w:spacing w:before="196"/>
        <w:ind w:left="778"/>
      </w:pPr>
      <w:proofErr w:type="spellStart"/>
      <w:r>
        <w:rPr>
          <w:color w:val="252525"/>
        </w:rPr>
        <w:t>Akceptace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 1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1.1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 xml:space="preserve">. d) </w:t>
      </w:r>
      <w:proofErr w:type="spellStart"/>
      <w:r>
        <w:rPr>
          <w:color w:val="252525"/>
        </w:rPr>
        <w:t>Smlouvy</w:t>
      </w:r>
      <w:proofErr w:type="spellEnd"/>
    </w:p>
    <w:p w14:paraId="767BF007" w14:textId="77777777" w:rsidR="005F046E" w:rsidRDefault="00DF7AAC">
      <w:pPr>
        <w:pStyle w:val="Odstavecseseznamem"/>
        <w:numPr>
          <w:ilvl w:val="1"/>
          <w:numId w:val="52"/>
        </w:numPr>
        <w:tabs>
          <w:tab w:val="left" w:pos="1345"/>
        </w:tabs>
        <w:spacing w:before="196" w:line="312" w:lineRule="auto"/>
        <w:ind w:left="1344" w:right="813"/>
        <w:jc w:val="both"/>
      </w:pP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1.1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d)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převzaty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oboustranně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podepsaného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protokol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vystaven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pěti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(5)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konce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kalendářního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měsíce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kterém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byly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poskytnuty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Přílohou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Výkaz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2.11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0BB43089" w14:textId="77777777" w:rsidR="005F046E" w:rsidRDefault="00DF7AAC">
      <w:pPr>
        <w:pStyle w:val="Odstavecseseznamem"/>
        <w:numPr>
          <w:ilvl w:val="1"/>
          <w:numId w:val="52"/>
        </w:numPr>
        <w:tabs>
          <w:tab w:val="left" w:pos="1345"/>
        </w:tabs>
        <w:spacing w:before="122" w:line="312" w:lineRule="auto"/>
        <w:ind w:left="1344" w:right="811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37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96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98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98"/>
        </w:rPr>
        <w:t xml:space="preserve"> </w:t>
      </w:r>
      <w:proofErr w:type="spellStart"/>
      <w:r>
        <w:rPr>
          <w:color w:val="252525"/>
        </w:rPr>
        <w:t>odmítnout</w:t>
      </w:r>
      <w:proofErr w:type="spellEnd"/>
      <w:r>
        <w:rPr>
          <w:color w:val="252525"/>
          <w:spacing w:val="99"/>
        </w:rPr>
        <w:t xml:space="preserve"> </w:t>
      </w:r>
      <w:proofErr w:type="spellStart"/>
      <w:r>
        <w:rPr>
          <w:color w:val="252525"/>
        </w:rPr>
        <w:t>akceptovat</w:t>
      </w:r>
      <w:proofErr w:type="spellEnd"/>
      <w:r>
        <w:rPr>
          <w:color w:val="252525"/>
        </w:rPr>
        <w:t>,</w:t>
      </w:r>
      <w:r>
        <w:rPr>
          <w:color w:val="252525"/>
          <w:spacing w:val="98"/>
        </w:rPr>
        <w:t xml:space="preserve"> </w:t>
      </w:r>
      <w:proofErr w:type="spellStart"/>
      <w:r>
        <w:rPr>
          <w:color w:val="252525"/>
        </w:rPr>
        <w:t>pokud</w:t>
      </w:r>
      <w:proofErr w:type="spellEnd"/>
      <w:r>
        <w:rPr>
          <w:color w:val="252525"/>
          <w:spacing w:val="100"/>
        </w:rPr>
        <w:t xml:space="preserve"> </w:t>
      </w:r>
      <w:proofErr w:type="spellStart"/>
      <w:r>
        <w:rPr>
          <w:color w:val="252525"/>
        </w:rPr>
        <w:t>nebyly</w:t>
      </w:r>
      <w:proofErr w:type="spellEnd"/>
      <w:r>
        <w:rPr>
          <w:color w:val="252525"/>
          <w:spacing w:val="98"/>
        </w:rPr>
        <w:t xml:space="preserve"> </w:t>
      </w:r>
      <w:proofErr w:type="spellStart"/>
      <w:r>
        <w:rPr>
          <w:color w:val="252525"/>
        </w:rPr>
        <w:t>poskytnuty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popisem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obsaženým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Požadavku</w:t>
      </w:r>
      <w:proofErr w:type="spellEnd"/>
      <w:r>
        <w:rPr>
          <w:color w:val="252525"/>
        </w:rPr>
        <w:t xml:space="preserve"> a/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pokud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vykázaný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rozsah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poskytnutých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Služeb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neodpovídá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skutečně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poskytnutému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>.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Odmítnutí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akceptace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uvedeno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Akceptačním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>.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do </w:t>
      </w:r>
      <w:proofErr w:type="spellStart"/>
      <w:r>
        <w:rPr>
          <w:color w:val="252525"/>
        </w:rPr>
        <w:t>pěti</w:t>
      </w:r>
      <w:proofErr w:type="spellEnd"/>
      <w:r>
        <w:rPr>
          <w:color w:val="252525"/>
        </w:rPr>
        <w:t xml:space="preserve"> (5) </w:t>
      </w:r>
      <w:proofErr w:type="spellStart"/>
      <w:r>
        <w:rPr>
          <w:color w:val="252525"/>
        </w:rPr>
        <w:t>pracovních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odstranit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neprodleně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vyzvat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nové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proceduře</w:t>
      </w:r>
      <w:proofErr w:type="spellEnd"/>
      <w:r>
        <w:rPr>
          <w:color w:val="252525"/>
        </w:rPr>
        <w:t>.</w:t>
      </w:r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Ohledně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opakovaného</w:t>
      </w:r>
      <w:proofErr w:type="spellEnd"/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tohoto</w:t>
      </w:r>
      <w:proofErr w:type="spellEnd"/>
    </w:p>
    <w:p w14:paraId="1AB6B224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6DDCD5A8" w14:textId="77777777" w:rsidR="005F046E" w:rsidRDefault="005F046E">
      <w:pPr>
        <w:pStyle w:val="Zkladntext"/>
        <w:rPr>
          <w:sz w:val="20"/>
        </w:rPr>
      </w:pPr>
    </w:p>
    <w:p w14:paraId="4BFD9247" w14:textId="77777777" w:rsidR="005F046E" w:rsidRDefault="005F046E">
      <w:pPr>
        <w:pStyle w:val="Zkladntext"/>
        <w:rPr>
          <w:sz w:val="20"/>
        </w:rPr>
      </w:pPr>
    </w:p>
    <w:p w14:paraId="59E19E8F" w14:textId="77777777" w:rsidR="005F046E" w:rsidRDefault="005F046E">
      <w:pPr>
        <w:pStyle w:val="Zkladntext"/>
        <w:spacing w:before="9"/>
        <w:rPr>
          <w:sz w:val="15"/>
        </w:rPr>
      </w:pPr>
    </w:p>
    <w:p w14:paraId="3F8CBBF3" w14:textId="77777777" w:rsidR="005F046E" w:rsidRDefault="00DF7AAC">
      <w:pPr>
        <w:pStyle w:val="Zkladntext"/>
        <w:spacing w:before="94" w:line="312" w:lineRule="auto"/>
        <w:ind w:left="1342" w:right="815"/>
        <w:jc w:val="both"/>
      </w:pPr>
      <w:proofErr w:type="spellStart"/>
      <w:r>
        <w:rPr>
          <w:color w:val="252525"/>
        </w:rPr>
        <w:t>odstavce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platí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přiměřeně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odstavce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Podpisem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14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7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76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76"/>
        </w:rPr>
        <w:t xml:space="preserve"> </w:t>
      </w:r>
      <w:proofErr w:type="spellStart"/>
      <w:r>
        <w:rPr>
          <w:color w:val="252525"/>
        </w:rPr>
        <w:t>stvrzuje</w:t>
      </w:r>
      <w:proofErr w:type="spellEnd"/>
      <w:r>
        <w:rPr>
          <w:color w:val="252525"/>
        </w:rPr>
        <w:t>,</w:t>
      </w:r>
      <w:r>
        <w:rPr>
          <w:color w:val="252525"/>
          <w:spacing w:val="78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76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77"/>
        </w:rPr>
        <w:t xml:space="preserve"> </w:t>
      </w:r>
      <w:proofErr w:type="spellStart"/>
      <w:r>
        <w:rPr>
          <w:color w:val="252525"/>
        </w:rPr>
        <w:t>byly</w:t>
      </w:r>
      <w:proofErr w:type="spellEnd"/>
      <w:r>
        <w:rPr>
          <w:color w:val="252525"/>
          <w:spacing w:val="76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daném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kalendářním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měsíci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provedeny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řádně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vykázaném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>.</w:t>
      </w:r>
    </w:p>
    <w:p w14:paraId="1513379D" w14:textId="77777777" w:rsidR="005F046E" w:rsidRDefault="00DF7AAC">
      <w:pPr>
        <w:pStyle w:val="Odstavecseseznamem"/>
        <w:numPr>
          <w:ilvl w:val="1"/>
          <w:numId w:val="52"/>
        </w:numPr>
        <w:tabs>
          <w:tab w:val="left" w:pos="1343"/>
        </w:tabs>
        <w:spacing w:before="120"/>
        <w:jc w:val="both"/>
      </w:pPr>
      <w:proofErr w:type="spellStart"/>
      <w:r>
        <w:rPr>
          <w:color w:val="252525"/>
        </w:rPr>
        <w:t>Vzor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obsažen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5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1D494FD0" w14:textId="77777777" w:rsidR="005F046E" w:rsidRDefault="005F046E">
      <w:pPr>
        <w:pStyle w:val="Zkladntext"/>
        <w:spacing w:before="5"/>
        <w:rPr>
          <w:sz w:val="27"/>
        </w:rPr>
      </w:pPr>
    </w:p>
    <w:p w14:paraId="2087A6DF" w14:textId="77777777" w:rsidR="005F046E" w:rsidRDefault="00DF7AAC">
      <w:pPr>
        <w:pStyle w:val="Nadpis7"/>
        <w:numPr>
          <w:ilvl w:val="0"/>
          <w:numId w:val="55"/>
        </w:numPr>
        <w:tabs>
          <w:tab w:val="left" w:pos="5268"/>
          <w:tab w:val="left" w:pos="5269"/>
        </w:tabs>
        <w:spacing w:before="1"/>
        <w:ind w:left="5268" w:hanging="454"/>
        <w:jc w:val="left"/>
      </w:pPr>
      <w:r>
        <w:rPr>
          <w:color w:val="252525"/>
        </w:rPr>
        <w:t>Cena</w:t>
      </w:r>
    </w:p>
    <w:p w14:paraId="0F19775B" w14:textId="77777777" w:rsidR="005F046E" w:rsidRDefault="005F046E">
      <w:pPr>
        <w:pStyle w:val="Zkladntext"/>
        <w:rPr>
          <w:b/>
          <w:sz w:val="27"/>
        </w:rPr>
      </w:pPr>
    </w:p>
    <w:p w14:paraId="5F049654" w14:textId="77777777" w:rsidR="005F046E" w:rsidRDefault="00DF7AAC">
      <w:pPr>
        <w:pStyle w:val="Odstavecseseznamem"/>
        <w:numPr>
          <w:ilvl w:val="1"/>
          <w:numId w:val="51"/>
        </w:numPr>
        <w:tabs>
          <w:tab w:val="left" w:pos="1343"/>
        </w:tabs>
        <w:spacing w:before="1" w:line="312" w:lineRule="auto"/>
        <w:ind w:right="815"/>
        <w:jc w:val="both"/>
      </w:pPr>
      <w:r>
        <w:rPr>
          <w:color w:val="252525"/>
        </w:rPr>
        <w:t xml:space="preserve">Cena za </w:t>
      </w:r>
      <w:proofErr w:type="spellStart"/>
      <w:r>
        <w:rPr>
          <w:color w:val="252525"/>
        </w:rPr>
        <w:t>dodávku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</w:rPr>
        <w:t xml:space="preserve"> Software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1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1.1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 a)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činí</w:t>
      </w:r>
      <w:proofErr w:type="spellEnd"/>
      <w:r>
        <w:rPr>
          <w:color w:val="252525"/>
        </w:rPr>
        <w:t xml:space="preserve"> 435 </w:t>
      </w:r>
      <w:proofErr w:type="gramStart"/>
      <w:r>
        <w:rPr>
          <w:color w:val="252525"/>
        </w:rPr>
        <w:t>000,-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 xml:space="preserve">: </w:t>
      </w:r>
      <w:proofErr w:type="spellStart"/>
      <w:r>
        <w:rPr>
          <w:color w:val="252525"/>
        </w:rPr>
        <w:t>čtyři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třicet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pět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 bez DPH, 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skládá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se z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následujících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částí</w:t>
      </w:r>
      <w:proofErr w:type="spellEnd"/>
      <w:r>
        <w:rPr>
          <w:color w:val="252525"/>
        </w:rPr>
        <w:t>:</w:t>
      </w:r>
    </w:p>
    <w:p w14:paraId="4E07FE2A" w14:textId="77777777" w:rsidR="005F046E" w:rsidRDefault="00DF7AAC">
      <w:pPr>
        <w:pStyle w:val="Odstavecseseznamem"/>
        <w:numPr>
          <w:ilvl w:val="2"/>
          <w:numId w:val="51"/>
        </w:numPr>
        <w:tabs>
          <w:tab w:val="left" w:pos="1770"/>
        </w:tabs>
        <w:spacing w:before="119" w:line="312" w:lineRule="auto"/>
        <w:ind w:right="812" w:hanging="427"/>
        <w:jc w:val="both"/>
      </w:pPr>
      <w:proofErr w:type="spellStart"/>
      <w:r>
        <w:rPr>
          <w:color w:val="252525"/>
        </w:rPr>
        <w:t>cena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dodávku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Compliance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výkonu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užít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tento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soubor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dokumentace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činí</w:t>
      </w:r>
      <w:proofErr w:type="spellEnd"/>
      <w:r>
        <w:rPr>
          <w:color w:val="252525"/>
        </w:rPr>
        <w:t xml:space="preserve"> 270 </w:t>
      </w:r>
      <w:proofErr w:type="gramStart"/>
      <w:r>
        <w:rPr>
          <w:color w:val="252525"/>
        </w:rPr>
        <w:t>000,-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 xml:space="preserve">: </w:t>
      </w:r>
      <w:proofErr w:type="spellStart"/>
      <w:r>
        <w:rPr>
          <w:color w:val="252525"/>
        </w:rPr>
        <w:t>dvě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sedmdesát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  <w:spacing w:val="60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DPH;</w:t>
      </w:r>
    </w:p>
    <w:p w14:paraId="23AE6F72" w14:textId="77777777" w:rsidR="005F046E" w:rsidRDefault="00DF7AAC">
      <w:pPr>
        <w:pStyle w:val="Odstavecseseznamem"/>
        <w:numPr>
          <w:ilvl w:val="2"/>
          <w:numId w:val="51"/>
        </w:numPr>
        <w:tabs>
          <w:tab w:val="left" w:pos="1769"/>
        </w:tabs>
        <w:spacing w:before="60" w:line="312" w:lineRule="auto"/>
        <w:ind w:right="814"/>
        <w:jc w:val="both"/>
      </w:pPr>
      <w:proofErr w:type="spellStart"/>
      <w:r>
        <w:rPr>
          <w:color w:val="252525"/>
        </w:rPr>
        <w:t>cena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dodávku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a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výkonu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užít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dokumentace</w:t>
      </w:r>
      <w:proofErr w:type="spellEnd"/>
      <w:r>
        <w:rPr>
          <w:color w:val="252525"/>
        </w:rPr>
        <w:t>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činí</w:t>
      </w:r>
      <w:proofErr w:type="spellEnd"/>
      <w:r>
        <w:rPr>
          <w:color w:val="252525"/>
        </w:rPr>
        <w:t xml:space="preserve"> 165 </w:t>
      </w:r>
      <w:proofErr w:type="gramStart"/>
      <w:r>
        <w:rPr>
          <w:color w:val="252525"/>
        </w:rPr>
        <w:t>000,-</w:t>
      </w:r>
      <w:proofErr w:type="gram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>: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jedno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šedesát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pět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bez DPH,</w:t>
      </w:r>
    </w:p>
    <w:p w14:paraId="75F62840" w14:textId="77777777" w:rsidR="005F046E" w:rsidRDefault="00DF7AAC">
      <w:pPr>
        <w:pStyle w:val="Zkladntext"/>
        <w:spacing w:before="120" w:line="312" w:lineRule="auto"/>
        <w:ind w:left="1342" w:right="813"/>
        <w:jc w:val="both"/>
      </w:pPr>
      <w:bookmarkStart w:id="16" w:name="Cena_za_dodávku_a_provedení_implementace"/>
      <w:bookmarkEnd w:id="16"/>
      <w:r>
        <w:rPr>
          <w:color w:val="252525"/>
        </w:rPr>
        <w:t xml:space="preserve">Cena za </w:t>
      </w:r>
      <w:proofErr w:type="spellStart"/>
      <w:r>
        <w:rPr>
          <w:color w:val="252525"/>
        </w:rPr>
        <w:t>dodávku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</w:rPr>
        <w:t xml:space="preserve"> Software je </w:t>
      </w:r>
      <w:proofErr w:type="spellStart"/>
      <w:r>
        <w:rPr>
          <w:color w:val="252525"/>
        </w:rPr>
        <w:t>blíže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specifikována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6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7F731628" w14:textId="77777777" w:rsidR="005F046E" w:rsidRDefault="00DF7AAC">
      <w:pPr>
        <w:pStyle w:val="Odstavecseseznamem"/>
        <w:numPr>
          <w:ilvl w:val="1"/>
          <w:numId w:val="51"/>
        </w:numPr>
        <w:tabs>
          <w:tab w:val="left" w:pos="1343"/>
        </w:tabs>
        <w:spacing w:before="120" w:line="312" w:lineRule="auto"/>
        <w:ind w:right="817"/>
        <w:jc w:val="both"/>
      </w:pPr>
      <w:bookmarkStart w:id="17" w:name="4.2_Cena_za_poskytování_Podpory_k_modulu"/>
      <w:bookmarkEnd w:id="17"/>
      <w:r>
        <w:rPr>
          <w:color w:val="252525"/>
        </w:rPr>
        <w:t>Cen</w:t>
      </w:r>
      <w:r>
        <w:rPr>
          <w:color w:val="252525"/>
        </w:rPr>
        <w:t xml:space="preserve">a za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Compliance </w:t>
      </w:r>
      <w:proofErr w:type="spellStart"/>
      <w:r>
        <w:rPr>
          <w:color w:val="252525"/>
        </w:rPr>
        <w:t>činí</w:t>
      </w:r>
      <w:proofErr w:type="spellEnd"/>
      <w:r>
        <w:rPr>
          <w:color w:val="252525"/>
        </w:rPr>
        <w:t xml:space="preserve"> 60 </w:t>
      </w:r>
      <w:proofErr w:type="gramStart"/>
      <w:r>
        <w:rPr>
          <w:color w:val="252525"/>
        </w:rPr>
        <w:t>000,-</w:t>
      </w:r>
      <w:proofErr w:type="gram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>: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šedesát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DPH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/ </w:t>
      </w:r>
      <w:proofErr w:type="spellStart"/>
      <w:r>
        <w:rPr>
          <w:color w:val="252525"/>
        </w:rPr>
        <w:t>rok</w:t>
      </w:r>
      <w:proofErr w:type="spellEnd"/>
      <w:r>
        <w:rPr>
          <w:color w:val="252525"/>
        </w:rPr>
        <w:t>.</w:t>
      </w:r>
    </w:p>
    <w:p w14:paraId="7D2606EC" w14:textId="77777777" w:rsidR="005F046E" w:rsidRDefault="00DF7AAC">
      <w:pPr>
        <w:pStyle w:val="Zkladntext"/>
        <w:spacing w:before="120" w:line="312" w:lineRule="auto"/>
        <w:ind w:left="1342" w:right="815" w:hanging="1"/>
        <w:jc w:val="both"/>
      </w:pPr>
      <w:bookmarkStart w:id="18" w:name="Cena_za_poskytování_Podpory_k_modulu_Int"/>
      <w:bookmarkEnd w:id="18"/>
      <w:r>
        <w:rPr>
          <w:color w:val="252525"/>
        </w:rPr>
        <w:t xml:space="preserve">Cena za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</w:t>
      </w:r>
      <w:proofErr w:type="spellStart"/>
      <w:r>
        <w:rPr>
          <w:color w:val="252525"/>
        </w:rPr>
        <w:t>činí</w:t>
      </w:r>
      <w:proofErr w:type="spellEnd"/>
      <w:r>
        <w:rPr>
          <w:color w:val="252525"/>
        </w:rPr>
        <w:t xml:space="preserve"> 60 </w:t>
      </w:r>
      <w:proofErr w:type="gramStart"/>
      <w:r>
        <w:rPr>
          <w:color w:val="252525"/>
        </w:rPr>
        <w:t>000,-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 xml:space="preserve">: </w:t>
      </w:r>
      <w:proofErr w:type="spellStart"/>
      <w:r>
        <w:rPr>
          <w:color w:val="252525"/>
        </w:rPr>
        <w:t>šedesát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DPH /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rok</w:t>
      </w:r>
      <w:proofErr w:type="spellEnd"/>
      <w:r>
        <w:rPr>
          <w:color w:val="252525"/>
        </w:rPr>
        <w:t>.</w:t>
      </w:r>
    </w:p>
    <w:p w14:paraId="36E47875" w14:textId="77777777" w:rsidR="005F046E" w:rsidRDefault="00DF7AAC">
      <w:pPr>
        <w:pStyle w:val="Odstavecseseznamem"/>
        <w:numPr>
          <w:ilvl w:val="1"/>
          <w:numId w:val="51"/>
        </w:numPr>
        <w:tabs>
          <w:tab w:val="left" w:pos="1343"/>
        </w:tabs>
        <w:spacing w:before="120"/>
        <w:jc w:val="both"/>
      </w:pPr>
      <w:r>
        <w:rPr>
          <w:color w:val="252525"/>
        </w:rPr>
        <w:t>Cena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40"/>
        </w:rPr>
        <w:t xml:space="preserve"> </w:t>
      </w:r>
      <w:r>
        <w:rPr>
          <w:color w:val="252525"/>
        </w:rPr>
        <w:t>Maintenance</w:t>
      </w:r>
      <w:r>
        <w:rPr>
          <w:color w:val="252525"/>
          <w:spacing w:val="4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40"/>
        </w:rPr>
        <w:t xml:space="preserve"> </w:t>
      </w:r>
      <w:r>
        <w:rPr>
          <w:color w:val="252525"/>
        </w:rPr>
        <w:t>Compliance</w:t>
      </w:r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činí</w:t>
      </w:r>
      <w:proofErr w:type="spellEnd"/>
    </w:p>
    <w:p w14:paraId="75EDE98E" w14:textId="77777777" w:rsidR="005F046E" w:rsidRDefault="00DF7AAC">
      <w:pPr>
        <w:pStyle w:val="Zkladntext"/>
        <w:spacing w:before="75"/>
        <w:ind w:left="1342"/>
        <w:jc w:val="both"/>
      </w:pPr>
      <w:r>
        <w:rPr>
          <w:color w:val="252525"/>
        </w:rPr>
        <w:t>18</w:t>
      </w:r>
      <w:r>
        <w:rPr>
          <w:color w:val="252525"/>
          <w:spacing w:val="-1"/>
        </w:rPr>
        <w:t xml:space="preserve"> </w:t>
      </w:r>
      <w:proofErr w:type="gramStart"/>
      <w:r>
        <w:rPr>
          <w:color w:val="252525"/>
        </w:rPr>
        <w:t>000,-</w:t>
      </w:r>
      <w:proofErr w:type="gram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>: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Osmnáct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bez DPH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rok</w:t>
      </w:r>
      <w:proofErr w:type="spellEnd"/>
      <w:r>
        <w:rPr>
          <w:color w:val="252525"/>
        </w:rPr>
        <w:t>.</w:t>
      </w:r>
    </w:p>
    <w:p w14:paraId="4325F09C" w14:textId="77777777" w:rsidR="005F046E" w:rsidRDefault="00DF7AAC">
      <w:pPr>
        <w:pStyle w:val="Zkladntext"/>
        <w:spacing w:before="196" w:line="312" w:lineRule="auto"/>
        <w:ind w:left="1343" w:right="814"/>
        <w:jc w:val="both"/>
      </w:pPr>
      <w:r>
        <w:rPr>
          <w:color w:val="252525"/>
        </w:rPr>
        <w:t>Cena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Maintenance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činí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14</w:t>
      </w:r>
      <w:r>
        <w:rPr>
          <w:color w:val="252525"/>
          <w:spacing w:val="-5"/>
        </w:rPr>
        <w:t xml:space="preserve"> </w:t>
      </w:r>
      <w:proofErr w:type="gramStart"/>
      <w:r>
        <w:rPr>
          <w:color w:val="252525"/>
        </w:rPr>
        <w:t>000,-</w:t>
      </w:r>
      <w:proofErr w:type="gram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>: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čtrnáct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DPH /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rok</w:t>
      </w:r>
      <w:proofErr w:type="spellEnd"/>
      <w:r>
        <w:rPr>
          <w:color w:val="252525"/>
        </w:rPr>
        <w:t>.</w:t>
      </w:r>
    </w:p>
    <w:p w14:paraId="218C6C9C" w14:textId="77777777" w:rsidR="005F046E" w:rsidRDefault="00DF7AAC">
      <w:pPr>
        <w:pStyle w:val="Odstavecseseznamem"/>
        <w:numPr>
          <w:ilvl w:val="1"/>
          <w:numId w:val="51"/>
        </w:numPr>
        <w:tabs>
          <w:tab w:val="left" w:pos="1344"/>
        </w:tabs>
        <w:spacing w:before="120" w:line="312" w:lineRule="auto"/>
        <w:ind w:left="1343" w:right="812"/>
        <w:jc w:val="both"/>
      </w:pPr>
      <w:r>
        <w:rPr>
          <w:color w:val="252525"/>
        </w:rPr>
        <w:t>Cena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jeden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</w:rPr>
        <w:t>(1)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MD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 1.1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 xml:space="preserve">. d)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činí</w:t>
      </w:r>
      <w:proofErr w:type="spellEnd"/>
      <w:r>
        <w:rPr>
          <w:color w:val="252525"/>
        </w:rPr>
        <w:t xml:space="preserve"> 9 </w:t>
      </w:r>
      <w:proofErr w:type="gramStart"/>
      <w:r>
        <w:rPr>
          <w:color w:val="252525"/>
        </w:rPr>
        <w:t>600,-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 xml:space="preserve">: </w:t>
      </w:r>
      <w:proofErr w:type="spellStart"/>
      <w:r>
        <w:rPr>
          <w:color w:val="252525"/>
        </w:rPr>
        <w:t>devět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šest</w:t>
      </w:r>
      <w:proofErr w:type="spellEnd"/>
      <w:r>
        <w:rPr>
          <w:color w:val="252525"/>
        </w:rPr>
        <w:t xml:space="preserve"> set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 bez DPH,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přičemž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cena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jednu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(1)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člověkohodinu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činí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200,-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>: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jeden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dvě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stě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DPH.</w:t>
      </w:r>
    </w:p>
    <w:p w14:paraId="232F71A5" w14:textId="77777777" w:rsidR="005F046E" w:rsidRDefault="00DF7AAC">
      <w:pPr>
        <w:pStyle w:val="Odstavecseseznamem"/>
        <w:numPr>
          <w:ilvl w:val="1"/>
          <w:numId w:val="51"/>
        </w:numPr>
        <w:tabs>
          <w:tab w:val="left" w:pos="1344"/>
        </w:tabs>
        <w:spacing w:line="312" w:lineRule="auto"/>
        <w:ind w:right="812" w:hanging="566"/>
        <w:jc w:val="both"/>
      </w:pPr>
      <w:r>
        <w:rPr>
          <w:color w:val="252525"/>
        </w:rPr>
        <w:t xml:space="preserve">Cena za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1.1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poskytnuté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příslušném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kalendářním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měsíci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jednotlivé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stanovena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jednotkové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  <w:spacing w:val="42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MD,</w:t>
      </w:r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případně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jednotkové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  <w:spacing w:val="3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jednu</w:t>
      </w:r>
      <w:proofErr w:type="spellEnd"/>
      <w:r>
        <w:rPr>
          <w:color w:val="252525"/>
          <w:spacing w:val="41"/>
        </w:rPr>
        <w:t xml:space="preserve"> </w:t>
      </w:r>
      <w:r>
        <w:rPr>
          <w:color w:val="252525"/>
        </w:rPr>
        <w:t>(1)</w:t>
      </w:r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člověkohodinu</w:t>
      </w:r>
      <w:proofErr w:type="spellEnd"/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  <w:spacing w:val="42"/>
        </w:rPr>
        <w:t xml:space="preserve"> </w:t>
      </w:r>
      <w:r>
        <w:rPr>
          <w:color w:val="252525"/>
        </w:rPr>
        <w:t>(viz</w:t>
      </w:r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47"/>
        </w:rPr>
        <w:t xml:space="preserve"> </w:t>
      </w:r>
      <w:r>
        <w:rPr>
          <w:color w:val="252525"/>
        </w:rPr>
        <w:t>5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5.5</w:t>
      </w:r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)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čerpaných</w:t>
      </w:r>
      <w:proofErr w:type="spellEnd"/>
      <w:r>
        <w:rPr>
          <w:color w:val="252525"/>
          <w:spacing w:val="38"/>
        </w:rPr>
        <w:t xml:space="preserve"> </w:t>
      </w:r>
      <w:r>
        <w:rPr>
          <w:color w:val="252525"/>
        </w:rPr>
        <w:t>MD,</w:t>
      </w:r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případně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člověkohodin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</w:rPr>
        <w:t>,</w:t>
      </w:r>
      <w:r>
        <w:rPr>
          <w:color w:val="252525"/>
          <w:spacing w:val="4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příslušným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Požadavkem</w:t>
      </w:r>
      <w:proofErr w:type="spellEnd"/>
      <w:r>
        <w:rPr>
          <w:color w:val="252525"/>
        </w:rPr>
        <w:t>.</w:t>
      </w:r>
    </w:p>
    <w:p w14:paraId="6E2779AA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7B736DD5" w14:textId="77777777" w:rsidR="005F046E" w:rsidRDefault="005F046E">
      <w:pPr>
        <w:pStyle w:val="Zkladntext"/>
        <w:rPr>
          <w:sz w:val="20"/>
        </w:rPr>
      </w:pPr>
    </w:p>
    <w:p w14:paraId="164986FB" w14:textId="77777777" w:rsidR="005F046E" w:rsidRDefault="005F046E">
      <w:pPr>
        <w:pStyle w:val="Zkladntext"/>
        <w:rPr>
          <w:sz w:val="20"/>
        </w:rPr>
      </w:pPr>
    </w:p>
    <w:p w14:paraId="1DCC15BD" w14:textId="77777777" w:rsidR="005F046E" w:rsidRDefault="005F046E">
      <w:pPr>
        <w:pStyle w:val="Zkladntext"/>
        <w:spacing w:before="9"/>
        <w:rPr>
          <w:sz w:val="15"/>
        </w:rPr>
      </w:pPr>
    </w:p>
    <w:p w14:paraId="396AC33C" w14:textId="77777777" w:rsidR="005F046E" w:rsidRDefault="00DF7AAC">
      <w:pPr>
        <w:pStyle w:val="Odstavecseseznamem"/>
        <w:numPr>
          <w:ilvl w:val="1"/>
          <w:numId w:val="51"/>
        </w:numPr>
        <w:tabs>
          <w:tab w:val="left" w:pos="1343"/>
        </w:tabs>
        <w:spacing w:before="94" w:line="312" w:lineRule="auto"/>
        <w:ind w:right="815"/>
        <w:jc w:val="both"/>
      </w:pPr>
      <w:proofErr w:type="spellStart"/>
      <w:r>
        <w:rPr>
          <w:color w:val="252525"/>
        </w:rPr>
        <w:t>Ceny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jednotlivé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předchozích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stanoveny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konečné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nejvýše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přípustné</w:t>
      </w:r>
      <w:proofErr w:type="spellEnd"/>
      <w:r>
        <w:rPr>
          <w:color w:val="252525"/>
        </w:rPr>
        <w:t>.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těmto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cenám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připočtena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daň</w:t>
      </w:r>
      <w:proofErr w:type="spellEnd"/>
      <w:r>
        <w:rPr>
          <w:color w:val="252525"/>
        </w:rPr>
        <w:t xml:space="preserve"> z </w:t>
      </w:r>
      <w:proofErr w:type="spellStart"/>
      <w:r>
        <w:rPr>
          <w:color w:val="252525"/>
        </w:rPr>
        <w:t>přidané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hodnoty</w:t>
      </w:r>
      <w:proofErr w:type="spellEnd"/>
      <w:r>
        <w:rPr>
          <w:color w:val="252525"/>
        </w:rPr>
        <w:t xml:space="preserve"> (DPH)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platných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dni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uskutečnění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zdanitelného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>.</w:t>
      </w:r>
    </w:p>
    <w:p w14:paraId="4FD0AAE4" w14:textId="77777777" w:rsidR="005F046E" w:rsidRDefault="00DF7AAC">
      <w:pPr>
        <w:pStyle w:val="Odstavecseseznamem"/>
        <w:numPr>
          <w:ilvl w:val="1"/>
          <w:numId w:val="51"/>
        </w:numPr>
        <w:tabs>
          <w:tab w:val="left" w:pos="1343"/>
        </w:tabs>
        <w:spacing w:before="120" w:line="312" w:lineRule="auto"/>
        <w:ind w:right="813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výslovně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prohlašuje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ujišťuje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jednotlivé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4.1 </w:t>
      </w:r>
      <w:proofErr w:type="spellStart"/>
      <w:r>
        <w:rPr>
          <w:color w:val="252525"/>
        </w:rPr>
        <w:t>až</w:t>
      </w:r>
      <w:proofErr w:type="spellEnd"/>
      <w:r>
        <w:rPr>
          <w:color w:val="252525"/>
        </w:rPr>
        <w:t xml:space="preserve"> 4.4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již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sobě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zahrnují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náklady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spojené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plněním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Součástí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činnosti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Smlouvě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sice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nejsou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výslovně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uvedeny</w:t>
      </w:r>
      <w:proofErr w:type="spellEnd"/>
      <w:r>
        <w:rPr>
          <w:color w:val="252525"/>
        </w:rPr>
        <w:t>,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ale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jakožto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odborník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nic</w:t>
      </w:r>
      <w:r>
        <w:rPr>
          <w:color w:val="252525"/>
        </w:rPr>
        <w:t>h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ví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má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vědět</w:t>
      </w:r>
      <w:proofErr w:type="spellEnd"/>
      <w:r>
        <w:rPr>
          <w:color w:val="252525"/>
        </w:rPr>
        <w:t>,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neboť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nezbytné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1338BB5B" w14:textId="77777777" w:rsidR="005F046E" w:rsidRDefault="005F046E">
      <w:pPr>
        <w:pStyle w:val="Zkladntext"/>
        <w:spacing w:before="10"/>
        <w:rPr>
          <w:sz w:val="20"/>
        </w:rPr>
      </w:pPr>
    </w:p>
    <w:p w14:paraId="02785353" w14:textId="77777777" w:rsidR="005F046E" w:rsidRDefault="00DF7AAC">
      <w:pPr>
        <w:pStyle w:val="Nadpis7"/>
        <w:numPr>
          <w:ilvl w:val="0"/>
          <w:numId w:val="55"/>
        </w:numPr>
        <w:tabs>
          <w:tab w:val="left" w:pos="4560"/>
          <w:tab w:val="left" w:pos="4561"/>
        </w:tabs>
        <w:ind w:left="4560" w:hanging="454"/>
        <w:jc w:val="left"/>
      </w:pPr>
      <w:proofErr w:type="spellStart"/>
      <w:r>
        <w:rPr>
          <w:color w:val="252525"/>
        </w:rPr>
        <w:t>Platební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podmínky</w:t>
      </w:r>
      <w:proofErr w:type="spellEnd"/>
    </w:p>
    <w:p w14:paraId="5D2152A5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626C6653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3"/>
        </w:tabs>
        <w:spacing w:line="312" w:lineRule="auto"/>
        <w:ind w:right="814" w:hanging="566"/>
        <w:jc w:val="both"/>
      </w:pPr>
      <w:proofErr w:type="spellStart"/>
      <w:r>
        <w:rPr>
          <w:color w:val="252525"/>
        </w:rPr>
        <w:t>Daňový</w:t>
      </w:r>
      <w:proofErr w:type="spellEnd"/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doklad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(</w:t>
      </w:r>
      <w:proofErr w:type="gramStart"/>
      <w:r>
        <w:rPr>
          <w:color w:val="252525"/>
        </w:rPr>
        <w:t xml:space="preserve">faktura)   </w:t>
      </w:r>
      <w:proofErr w:type="gramEnd"/>
      <w:r>
        <w:rPr>
          <w:color w:val="252525"/>
        </w:rPr>
        <w:t>za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dodávku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 xml:space="preserve">   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  Compliance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za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vystaven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po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Compliance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Dnem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uskutečnění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zdanitelného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je v </w:t>
      </w:r>
      <w:proofErr w:type="spellStart"/>
      <w:r>
        <w:rPr>
          <w:color w:val="252525"/>
        </w:rPr>
        <w:t>tomto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den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Compliance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>.</w:t>
      </w:r>
    </w:p>
    <w:p w14:paraId="739E5B96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3"/>
        </w:tabs>
        <w:spacing w:before="119" w:line="312" w:lineRule="auto"/>
        <w:ind w:right="814" w:hanging="566"/>
        <w:jc w:val="both"/>
      </w:pPr>
      <w:proofErr w:type="spellStart"/>
      <w:r>
        <w:rPr>
          <w:color w:val="252525"/>
        </w:rPr>
        <w:t>Daňový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doklad</w:t>
      </w:r>
      <w:proofErr w:type="spellEnd"/>
      <w:r>
        <w:rPr>
          <w:color w:val="252525"/>
        </w:rPr>
        <w:t xml:space="preserve"> (faktura) za </w:t>
      </w:r>
      <w:proofErr w:type="spellStart"/>
      <w:r>
        <w:rPr>
          <w:color w:val="252525"/>
        </w:rPr>
        <w:t>dodávku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a za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2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2.4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vystaven</w:t>
      </w:r>
      <w:proofErr w:type="spellEnd"/>
      <w:r>
        <w:rPr>
          <w:color w:val="252525"/>
        </w:rPr>
        <w:t xml:space="preserve"> po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strana</w:t>
      </w:r>
      <w:r>
        <w:rPr>
          <w:color w:val="252525"/>
        </w:rPr>
        <w:t>mi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Dnem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uskutečnění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zdanitelného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15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tomto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audit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>.</w:t>
      </w:r>
    </w:p>
    <w:p w14:paraId="1D2C76BD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2"/>
        </w:tabs>
        <w:spacing w:before="120" w:line="312" w:lineRule="auto"/>
        <w:ind w:left="1342" w:right="813"/>
        <w:jc w:val="both"/>
      </w:pPr>
      <w:proofErr w:type="spellStart"/>
      <w:r>
        <w:rPr>
          <w:color w:val="252525"/>
        </w:rPr>
        <w:t>Daňové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doklady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faktury</w:t>
      </w:r>
      <w:proofErr w:type="spellEnd"/>
      <w:r>
        <w:rPr>
          <w:color w:val="252525"/>
        </w:rPr>
        <w:t xml:space="preserve">) za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zvlášť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audit,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vystavovány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ročně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zpětně</w:t>
      </w:r>
      <w:proofErr w:type="spellEnd"/>
      <w:r>
        <w:rPr>
          <w:color w:val="252525"/>
        </w:rPr>
        <w:t>,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tj</w:t>
      </w:r>
      <w:proofErr w:type="spellEnd"/>
      <w:r>
        <w:rPr>
          <w:color w:val="252525"/>
        </w:rPr>
        <w:t>.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období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sobě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jdoucích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dvanácti</w:t>
      </w:r>
      <w:proofErr w:type="spellEnd"/>
      <w:r>
        <w:rPr>
          <w:color w:val="252525"/>
        </w:rPr>
        <w:t xml:space="preserve"> (12) </w:t>
      </w:r>
      <w:proofErr w:type="spellStart"/>
      <w:r>
        <w:rPr>
          <w:color w:val="252525"/>
        </w:rPr>
        <w:t>měsíců</w:t>
      </w:r>
      <w:proofErr w:type="spellEnd"/>
      <w:r>
        <w:rPr>
          <w:color w:val="252525"/>
        </w:rPr>
        <w:t xml:space="preserve">, v </w:t>
      </w:r>
      <w:proofErr w:type="spellStart"/>
      <w:r>
        <w:rPr>
          <w:color w:val="252525"/>
        </w:rPr>
        <w:t>němž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</w:rPr>
        <w:t xml:space="preserve"> Podpora k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/ k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poskytována</w:t>
      </w:r>
      <w:proofErr w:type="spellEnd"/>
      <w:r>
        <w:rPr>
          <w:color w:val="252525"/>
        </w:rPr>
        <w:t xml:space="preserve">. Za den </w:t>
      </w:r>
      <w:proofErr w:type="spellStart"/>
      <w:r>
        <w:rPr>
          <w:color w:val="252525"/>
        </w:rPr>
        <w:t>uskutečnění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zdanitelného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považuje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poslední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kalendářní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dvanáctiměsíčního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období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které</w:t>
      </w:r>
      <w:r>
        <w:rPr>
          <w:color w:val="252525"/>
        </w:rPr>
        <w:t>m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Podpora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poskytována</w:t>
      </w:r>
      <w:proofErr w:type="spellEnd"/>
      <w:r>
        <w:rPr>
          <w:color w:val="252525"/>
        </w:rPr>
        <w:t>.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Podpora </w:t>
      </w:r>
      <w:proofErr w:type="spellStart"/>
      <w:r>
        <w:rPr>
          <w:color w:val="252525"/>
        </w:rPr>
        <w:t>nebude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poskytována</w:t>
      </w:r>
      <w:proofErr w:type="spellEnd"/>
      <w:r>
        <w:rPr>
          <w:color w:val="252525"/>
        </w:rPr>
        <w:t xml:space="preserve"> po </w:t>
      </w:r>
      <w:proofErr w:type="spellStart"/>
      <w:r>
        <w:rPr>
          <w:color w:val="252525"/>
        </w:rPr>
        <w:t>celý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rok</w:t>
      </w:r>
      <w:proofErr w:type="spellEnd"/>
      <w:r>
        <w:rPr>
          <w:color w:val="252525"/>
        </w:rPr>
        <w:t xml:space="preserve"> [</w:t>
      </w:r>
      <w:proofErr w:type="spellStart"/>
      <w:r>
        <w:rPr>
          <w:color w:val="252525"/>
        </w:rPr>
        <w:t>tj</w:t>
      </w:r>
      <w:proofErr w:type="spellEnd"/>
      <w:r>
        <w:rPr>
          <w:color w:val="252525"/>
        </w:rPr>
        <w:t xml:space="preserve">. po </w:t>
      </w:r>
      <w:proofErr w:type="spellStart"/>
      <w:r>
        <w:rPr>
          <w:color w:val="252525"/>
        </w:rPr>
        <w:t>celé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období</w:t>
      </w:r>
      <w:proofErr w:type="spellEnd"/>
      <w:r>
        <w:rPr>
          <w:color w:val="252525"/>
        </w:rPr>
        <w:t xml:space="preserve"> po </w:t>
      </w:r>
      <w:proofErr w:type="spellStart"/>
      <w:r>
        <w:rPr>
          <w:color w:val="252525"/>
        </w:rPr>
        <w:t>sobě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jdoucích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dvanácti</w:t>
      </w:r>
      <w:proofErr w:type="spellEnd"/>
      <w:r>
        <w:rPr>
          <w:color w:val="252525"/>
        </w:rPr>
        <w:t xml:space="preserve"> (12) </w:t>
      </w:r>
      <w:proofErr w:type="spellStart"/>
      <w:r>
        <w:rPr>
          <w:color w:val="252525"/>
        </w:rPr>
        <w:t>měsíců</w:t>
      </w:r>
      <w:proofErr w:type="spellEnd"/>
      <w:r>
        <w:rPr>
          <w:color w:val="252525"/>
        </w:rPr>
        <w:t xml:space="preserve">], </w:t>
      </w:r>
      <w:proofErr w:type="spellStart"/>
      <w:r>
        <w:rPr>
          <w:color w:val="252525"/>
        </w:rPr>
        <w:t>přísluší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pouze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poměrná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4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 4.2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4DD40434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3"/>
        </w:tabs>
        <w:spacing w:before="119" w:line="312" w:lineRule="auto"/>
        <w:ind w:left="1342" w:right="813"/>
        <w:jc w:val="both"/>
      </w:pPr>
      <w:proofErr w:type="spellStart"/>
      <w:r>
        <w:rPr>
          <w:color w:val="252525"/>
        </w:rPr>
        <w:t>Daňové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doklady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faktury</w:t>
      </w:r>
      <w:proofErr w:type="spellEnd"/>
      <w:r>
        <w:rPr>
          <w:color w:val="252525"/>
        </w:rPr>
        <w:t>)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poskytová</w:t>
      </w:r>
      <w:r>
        <w:rPr>
          <w:color w:val="252525"/>
        </w:rPr>
        <w:t>ní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Maintenance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zvlášť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  <w:spacing w:val="-1"/>
        </w:rPr>
        <w:t>k</w:t>
      </w:r>
      <w:r>
        <w:rPr>
          <w:color w:val="252525"/>
        </w:rPr>
        <w:t xml:space="preserve"> </w:t>
      </w:r>
      <w:proofErr w:type="spellStart"/>
      <w:r>
        <w:rPr>
          <w:color w:val="252525"/>
          <w:spacing w:val="-1"/>
        </w:rPr>
        <w:t>modulu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Interní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  <w:spacing w:val="-1"/>
        </w:rPr>
        <w:t>audit,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  <w:spacing w:val="-1"/>
        </w:rPr>
        <w:t>budou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vystavovány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ročně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zpětně</w:t>
      </w:r>
      <w:proofErr w:type="spellEnd"/>
      <w:r>
        <w:rPr>
          <w:color w:val="252525"/>
        </w:rPr>
        <w:t>,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tj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období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sobě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jdoucích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dvanácti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(12)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měsíců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němž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Maintenance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poskytována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Za den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uskutečnění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zdanitelného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považuje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poslední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kalendářní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dvanáctiměsíčního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období</w:t>
      </w:r>
      <w:proofErr w:type="spellEnd"/>
      <w:r>
        <w:rPr>
          <w:color w:val="252525"/>
        </w:rPr>
        <w:t>,</w:t>
      </w:r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kterém</w:t>
      </w:r>
      <w:proofErr w:type="spellEnd"/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97"/>
        </w:rPr>
        <w:t xml:space="preserve"> </w:t>
      </w:r>
      <w:r>
        <w:rPr>
          <w:color w:val="252525"/>
        </w:rPr>
        <w:t>Maintenance</w:t>
      </w:r>
      <w:r>
        <w:rPr>
          <w:color w:val="252525"/>
          <w:spacing w:val="102"/>
        </w:rPr>
        <w:t xml:space="preserve"> </w:t>
      </w:r>
      <w:proofErr w:type="spellStart"/>
      <w:r>
        <w:rPr>
          <w:color w:val="252525"/>
        </w:rPr>
        <w:t>poskytována</w:t>
      </w:r>
      <w:proofErr w:type="spellEnd"/>
      <w:r>
        <w:rPr>
          <w:color w:val="252525"/>
        </w:rPr>
        <w:t>.</w:t>
      </w:r>
      <w:r>
        <w:rPr>
          <w:color w:val="252525"/>
          <w:spacing w:val="10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Maintenance </w:t>
      </w:r>
      <w:proofErr w:type="spellStart"/>
      <w:r>
        <w:rPr>
          <w:color w:val="252525"/>
        </w:rPr>
        <w:t>nebude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poskytována</w:t>
      </w:r>
      <w:proofErr w:type="spellEnd"/>
      <w:r>
        <w:rPr>
          <w:color w:val="252525"/>
        </w:rPr>
        <w:t xml:space="preserve"> po </w:t>
      </w:r>
      <w:proofErr w:type="spellStart"/>
      <w:r>
        <w:rPr>
          <w:color w:val="252525"/>
        </w:rPr>
        <w:t>celý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rok</w:t>
      </w:r>
      <w:proofErr w:type="spellEnd"/>
      <w:r>
        <w:rPr>
          <w:color w:val="252525"/>
        </w:rPr>
        <w:t xml:space="preserve"> [</w:t>
      </w:r>
      <w:proofErr w:type="spellStart"/>
      <w:r>
        <w:rPr>
          <w:color w:val="252525"/>
        </w:rPr>
        <w:t>tj</w:t>
      </w:r>
      <w:proofErr w:type="spellEnd"/>
      <w:r>
        <w:rPr>
          <w:color w:val="252525"/>
        </w:rPr>
        <w:t xml:space="preserve">. po </w:t>
      </w:r>
      <w:proofErr w:type="spellStart"/>
      <w:r>
        <w:rPr>
          <w:color w:val="252525"/>
        </w:rPr>
        <w:t>celé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období</w:t>
      </w:r>
      <w:proofErr w:type="spellEnd"/>
      <w:r>
        <w:rPr>
          <w:color w:val="252525"/>
        </w:rPr>
        <w:t xml:space="preserve"> po </w:t>
      </w:r>
      <w:proofErr w:type="spellStart"/>
      <w:r>
        <w:rPr>
          <w:color w:val="252525"/>
        </w:rPr>
        <w:t>sobě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jdoucích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dvanácti</w:t>
      </w:r>
      <w:proofErr w:type="spellEnd"/>
      <w:r>
        <w:rPr>
          <w:color w:val="252525"/>
        </w:rPr>
        <w:t xml:space="preserve"> (12) </w:t>
      </w:r>
      <w:proofErr w:type="spellStart"/>
      <w:r>
        <w:rPr>
          <w:color w:val="252525"/>
        </w:rPr>
        <w:t>měsíců</w:t>
      </w:r>
      <w:proofErr w:type="spellEnd"/>
      <w:r>
        <w:rPr>
          <w:color w:val="252525"/>
        </w:rPr>
        <w:t xml:space="preserve">], </w:t>
      </w:r>
      <w:proofErr w:type="spellStart"/>
      <w:r>
        <w:rPr>
          <w:color w:val="252525"/>
        </w:rPr>
        <w:t>přísluší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pouze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poměrná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4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 4.3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59B22D09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23768C8F" w14:textId="77777777" w:rsidR="005F046E" w:rsidRDefault="005F046E">
      <w:pPr>
        <w:pStyle w:val="Zkladntext"/>
        <w:rPr>
          <w:sz w:val="20"/>
        </w:rPr>
      </w:pPr>
    </w:p>
    <w:p w14:paraId="15FB1F12" w14:textId="77777777" w:rsidR="005F046E" w:rsidRDefault="005F046E">
      <w:pPr>
        <w:pStyle w:val="Zkladntext"/>
        <w:rPr>
          <w:sz w:val="20"/>
        </w:rPr>
      </w:pPr>
    </w:p>
    <w:p w14:paraId="5DE3B633" w14:textId="77777777" w:rsidR="005F046E" w:rsidRDefault="005F046E">
      <w:pPr>
        <w:pStyle w:val="Zkladntext"/>
        <w:spacing w:before="9"/>
        <w:rPr>
          <w:sz w:val="15"/>
        </w:rPr>
      </w:pPr>
    </w:p>
    <w:p w14:paraId="03D1B95E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3"/>
        </w:tabs>
        <w:spacing w:before="94" w:line="312" w:lineRule="auto"/>
        <w:ind w:left="1342" w:right="814"/>
        <w:jc w:val="both"/>
      </w:pPr>
      <w:proofErr w:type="spellStart"/>
      <w:r>
        <w:rPr>
          <w:color w:val="252525"/>
        </w:rPr>
        <w:t>Daňové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doklady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faktury</w:t>
      </w:r>
      <w:proofErr w:type="spellEnd"/>
      <w:r>
        <w:rPr>
          <w:color w:val="252525"/>
        </w:rPr>
        <w:t xml:space="preserve">) za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1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1.1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 xml:space="preserve">. d)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vystavovány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skutečně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poskytnutého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, a to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kalendářní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měsíc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kterém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byly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poskytnuty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Přílohou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každého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daňového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Akceptační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. Za den </w:t>
      </w:r>
      <w:proofErr w:type="spellStart"/>
      <w:r>
        <w:rPr>
          <w:color w:val="252525"/>
        </w:rPr>
        <w:t>uskutečnění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zdanitelného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r>
        <w:rPr>
          <w:color w:val="252525"/>
        </w:rPr>
        <w:t xml:space="preserve">se </w:t>
      </w:r>
      <w:proofErr w:type="spellStart"/>
      <w:r>
        <w:rPr>
          <w:color w:val="252525"/>
        </w:rPr>
        <w:t>považuje</w:t>
      </w:r>
      <w:proofErr w:type="spellEnd"/>
      <w:r>
        <w:rPr>
          <w:color w:val="252525"/>
        </w:rPr>
        <w:t xml:space="preserve"> den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>.</w:t>
      </w:r>
    </w:p>
    <w:p w14:paraId="1FC101C6" w14:textId="77777777" w:rsidR="005F046E" w:rsidRDefault="00DF7AAC">
      <w:pPr>
        <w:pStyle w:val="Zkladntext"/>
        <w:spacing w:before="120" w:line="312" w:lineRule="auto"/>
        <w:ind w:left="1341" w:right="811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vyloučení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případných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nejasností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vystavit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fakturu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poskytnuté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daném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kalendářním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měsíci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v   </w:t>
      </w:r>
      <w:proofErr w:type="spellStart"/>
      <w:r>
        <w:rPr>
          <w:color w:val="252525"/>
        </w:rPr>
        <w:t>daném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kalendářním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měsíci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nebyly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odpracovány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celé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člověkodny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tj</w:t>
      </w:r>
      <w:proofErr w:type="spellEnd"/>
      <w:r>
        <w:rPr>
          <w:color w:val="252525"/>
          <w:spacing w:val="-1"/>
        </w:rPr>
        <w:t>. 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oprávněn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vystavit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  <w:spacing w:val="-1"/>
        </w:rPr>
        <w:t>za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výše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uvedených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podmínek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fakturu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toliko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odpracované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celé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člověkohodiny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Odpracované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celé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člověkohodiny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</w:rPr>
        <w:t xml:space="preserve"> se za </w:t>
      </w:r>
      <w:proofErr w:type="spellStart"/>
      <w:r>
        <w:rPr>
          <w:color w:val="252525"/>
        </w:rPr>
        <w:t>účelem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dodržení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maximálního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1.1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d)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sčítají</w:t>
      </w:r>
      <w:proofErr w:type="spellEnd"/>
      <w:r>
        <w:rPr>
          <w:color w:val="252525"/>
        </w:rPr>
        <w:t>.</w:t>
      </w:r>
    </w:p>
    <w:p w14:paraId="4A6DCC5D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2"/>
        </w:tabs>
        <w:spacing w:before="119" w:line="312" w:lineRule="auto"/>
        <w:ind w:right="817"/>
        <w:jc w:val="both"/>
      </w:pPr>
      <w:r>
        <w:rPr>
          <w:color w:val="252525"/>
        </w:rPr>
        <w:t xml:space="preserve">Cena za </w:t>
      </w:r>
      <w:proofErr w:type="spellStart"/>
      <w:r>
        <w:rPr>
          <w:color w:val="252525"/>
        </w:rPr>
        <w:t>navýšení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posledního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pododstavce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6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6.1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uhrazena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daňového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vystaveného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navýšení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>.</w:t>
      </w:r>
    </w:p>
    <w:p w14:paraId="7145F7E7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2"/>
        </w:tabs>
        <w:spacing w:before="120" w:line="312" w:lineRule="auto"/>
        <w:ind w:right="812"/>
        <w:jc w:val="both"/>
      </w:pPr>
      <w:proofErr w:type="spellStart"/>
      <w:r>
        <w:rPr>
          <w:color w:val="252525"/>
        </w:rPr>
        <w:t>Daňový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doklad</w:t>
      </w:r>
      <w:proofErr w:type="spellEnd"/>
      <w:r>
        <w:rPr>
          <w:color w:val="252525"/>
        </w:rPr>
        <w:t xml:space="preserve"> (faktura)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obsahovat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náležitosti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řádného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daňového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příslušných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právních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29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  <w:spacing w:val="62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235/2004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Sb.,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o </w:t>
      </w:r>
      <w:proofErr w:type="spellStart"/>
      <w:r>
        <w:rPr>
          <w:color w:val="252525"/>
        </w:rPr>
        <w:t>dani</w:t>
      </w:r>
      <w:proofErr w:type="spellEnd"/>
      <w:r>
        <w:rPr>
          <w:color w:val="252525"/>
        </w:rPr>
        <w:t xml:space="preserve"> z </w:t>
      </w:r>
      <w:proofErr w:type="spellStart"/>
      <w:r>
        <w:rPr>
          <w:color w:val="252525"/>
        </w:rPr>
        <w:t>přidané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hodnoty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pozdějších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</w:rPr>
        <w:t xml:space="preserve"> „</w:t>
      </w:r>
      <w:proofErr w:type="spellStart"/>
      <w:r>
        <w:rPr>
          <w:b/>
          <w:color w:val="252525"/>
        </w:rPr>
        <w:t>Zákon</w:t>
      </w:r>
      <w:proofErr w:type="spellEnd"/>
      <w:r>
        <w:rPr>
          <w:b/>
          <w:color w:val="252525"/>
        </w:rPr>
        <w:t xml:space="preserve"> o </w:t>
      </w:r>
      <w:proofErr w:type="gramStart"/>
      <w:r>
        <w:rPr>
          <w:b/>
          <w:color w:val="252525"/>
        </w:rPr>
        <w:t>DPH</w:t>
      </w:r>
      <w:r>
        <w:rPr>
          <w:color w:val="252525"/>
        </w:rPr>
        <w:t>“</w:t>
      </w:r>
      <w:proofErr w:type="gramEnd"/>
      <w:r>
        <w:rPr>
          <w:color w:val="252525"/>
        </w:rPr>
        <w:t>),</w:t>
      </w:r>
      <w:r>
        <w:rPr>
          <w:color w:val="252525"/>
          <w:spacing w:val="1"/>
        </w:rPr>
        <w:t xml:space="preserve"> </w:t>
      </w:r>
      <w:proofErr w:type="spellStart"/>
      <w:r>
        <w:t>zákona</w:t>
      </w:r>
      <w:proofErr w:type="spellEnd"/>
      <w:r>
        <w:t xml:space="preserve"> č. 563/19</w:t>
      </w:r>
      <w:r>
        <w:t xml:space="preserve">91 Sb., o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níže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uvedené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</w:rPr>
        <w:t>:</w:t>
      </w:r>
    </w:p>
    <w:p w14:paraId="24445D3E" w14:textId="77777777" w:rsidR="005F046E" w:rsidRDefault="00DF7AAC">
      <w:pPr>
        <w:pStyle w:val="Odstavecseseznamem"/>
        <w:numPr>
          <w:ilvl w:val="2"/>
          <w:numId w:val="50"/>
        </w:numPr>
        <w:tabs>
          <w:tab w:val="left" w:pos="1766"/>
          <w:tab w:val="left" w:pos="1767"/>
        </w:tabs>
        <w:spacing w:before="119"/>
        <w:ind w:hanging="426"/>
      </w:pPr>
      <w:proofErr w:type="spellStart"/>
      <w:r>
        <w:rPr>
          <w:color w:val="252525"/>
        </w:rPr>
        <w:t>číslo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proofErr w:type="gramEnd"/>
    </w:p>
    <w:p w14:paraId="6DB9E4F8" w14:textId="77777777" w:rsidR="005F046E" w:rsidRDefault="00DF7AAC">
      <w:pPr>
        <w:pStyle w:val="Odstavecseseznamem"/>
        <w:numPr>
          <w:ilvl w:val="2"/>
          <w:numId w:val="50"/>
        </w:numPr>
        <w:tabs>
          <w:tab w:val="left" w:pos="1766"/>
          <w:tab w:val="left" w:pos="1767"/>
        </w:tabs>
        <w:spacing w:before="76"/>
        <w:ind w:hanging="426"/>
      </w:pPr>
      <w:proofErr w:type="spellStart"/>
      <w:r>
        <w:rPr>
          <w:color w:val="252525"/>
        </w:rPr>
        <w:t>číslo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Evidenční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objednávky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(EOBJ)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viz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1.4</w:t>
      </w:r>
      <w:r>
        <w:rPr>
          <w:color w:val="252525"/>
          <w:spacing w:val="-4"/>
        </w:rPr>
        <w:t xml:space="preserve"> </w:t>
      </w:r>
      <w:proofErr w:type="spellStart"/>
      <w:proofErr w:type="gram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proofErr w:type="gramEnd"/>
    </w:p>
    <w:p w14:paraId="0F91E8F2" w14:textId="77777777" w:rsidR="005F046E" w:rsidRDefault="00DF7AAC">
      <w:pPr>
        <w:pStyle w:val="Odstavecseseznamem"/>
        <w:numPr>
          <w:ilvl w:val="2"/>
          <w:numId w:val="50"/>
        </w:numPr>
        <w:tabs>
          <w:tab w:val="left" w:pos="1766"/>
          <w:tab w:val="left" w:pos="1767"/>
        </w:tabs>
        <w:spacing w:before="76"/>
        <w:ind w:hanging="426"/>
      </w:pPr>
      <w:proofErr w:type="spellStart"/>
      <w:r>
        <w:rPr>
          <w:color w:val="252525"/>
        </w:rPr>
        <w:t>popis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fakturovaného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rozsah</w:t>
      </w:r>
      <w:proofErr w:type="spellEnd"/>
      <w:r>
        <w:rPr>
          <w:color w:val="252525"/>
        </w:rPr>
        <w:t>,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jednotkovou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celkovou</w:t>
      </w:r>
      <w:proofErr w:type="spellEnd"/>
      <w:r>
        <w:rPr>
          <w:color w:val="252525"/>
          <w:spacing w:val="-5"/>
        </w:rPr>
        <w:t xml:space="preserve"> </w:t>
      </w:r>
      <w:proofErr w:type="spellStart"/>
      <w:proofErr w:type="gramStart"/>
      <w:r>
        <w:rPr>
          <w:color w:val="252525"/>
        </w:rPr>
        <w:t>cenu</w:t>
      </w:r>
      <w:proofErr w:type="spellEnd"/>
      <w:r>
        <w:rPr>
          <w:color w:val="252525"/>
        </w:rPr>
        <w:t>;</w:t>
      </w:r>
      <w:proofErr w:type="gramEnd"/>
    </w:p>
    <w:p w14:paraId="6BA24049" w14:textId="77777777" w:rsidR="005F046E" w:rsidRDefault="00DF7AAC">
      <w:pPr>
        <w:pStyle w:val="Odstavecseseznamem"/>
        <w:numPr>
          <w:ilvl w:val="2"/>
          <w:numId w:val="50"/>
        </w:numPr>
        <w:tabs>
          <w:tab w:val="left" w:pos="1766"/>
          <w:tab w:val="left" w:pos="1767"/>
        </w:tabs>
        <w:spacing w:before="76"/>
        <w:ind w:hanging="426"/>
      </w:pPr>
      <w:proofErr w:type="spellStart"/>
      <w:r>
        <w:rPr>
          <w:color w:val="252525"/>
        </w:rPr>
        <w:t>platební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podmínky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4"/>
        </w:rPr>
        <w:t xml:space="preserve"> </w:t>
      </w:r>
      <w:proofErr w:type="spellStart"/>
      <w:proofErr w:type="gramStart"/>
      <w:r>
        <w:rPr>
          <w:color w:val="252525"/>
        </w:rPr>
        <w:t>Smlouvou</w:t>
      </w:r>
      <w:proofErr w:type="spellEnd"/>
      <w:r>
        <w:rPr>
          <w:color w:val="252525"/>
        </w:rPr>
        <w:t>;</w:t>
      </w:r>
      <w:proofErr w:type="gramEnd"/>
    </w:p>
    <w:p w14:paraId="4A892F73" w14:textId="77777777" w:rsidR="005F046E" w:rsidRDefault="00DF7AAC">
      <w:pPr>
        <w:pStyle w:val="Odstavecseseznamem"/>
        <w:numPr>
          <w:ilvl w:val="2"/>
          <w:numId w:val="50"/>
        </w:numPr>
        <w:tabs>
          <w:tab w:val="left" w:pos="1767"/>
        </w:tabs>
        <w:spacing w:before="76" w:line="312" w:lineRule="auto"/>
        <w:ind w:right="816"/>
        <w:jc w:val="both"/>
      </w:pPr>
      <w:proofErr w:type="spellStart"/>
      <w:r>
        <w:rPr>
          <w:color w:val="252525"/>
        </w:rPr>
        <w:t>přílohou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daňového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  <w:spacing w:val="4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dodávku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44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44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za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/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kopie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Akceptačního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protokolu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souboru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modulů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podepsaného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-4"/>
        </w:rPr>
        <w:t xml:space="preserve"> </w:t>
      </w:r>
      <w:proofErr w:type="spellStart"/>
      <w:proofErr w:type="gramStart"/>
      <w:r>
        <w:rPr>
          <w:color w:val="252525"/>
        </w:rPr>
        <w:t>stranami</w:t>
      </w:r>
      <w:proofErr w:type="spellEnd"/>
      <w:r>
        <w:rPr>
          <w:color w:val="252525"/>
        </w:rPr>
        <w:t>;</w:t>
      </w:r>
      <w:proofErr w:type="gramEnd"/>
    </w:p>
    <w:p w14:paraId="0BEE1D3B" w14:textId="77777777" w:rsidR="005F046E" w:rsidRDefault="00DF7AAC">
      <w:pPr>
        <w:pStyle w:val="Odstavecseseznamem"/>
        <w:numPr>
          <w:ilvl w:val="2"/>
          <w:numId w:val="50"/>
        </w:numPr>
        <w:tabs>
          <w:tab w:val="left" w:pos="1767"/>
        </w:tabs>
        <w:spacing w:before="2" w:line="312" w:lineRule="auto"/>
        <w:ind w:right="813"/>
        <w:jc w:val="both"/>
      </w:pPr>
      <w:proofErr w:type="spellStart"/>
      <w:r>
        <w:rPr>
          <w:color w:val="252525"/>
        </w:rPr>
        <w:t>přílohou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daňového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poskytnutí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kopie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podepsaného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stranami</w:t>
      </w:r>
      <w:proofErr w:type="spellEnd"/>
      <w:r>
        <w:rPr>
          <w:color w:val="252525"/>
        </w:rPr>
        <w:t>;</w:t>
      </w:r>
      <w:proofErr w:type="gramEnd"/>
    </w:p>
    <w:p w14:paraId="48E41ABA" w14:textId="77777777" w:rsidR="005F046E" w:rsidRDefault="00DF7AAC">
      <w:pPr>
        <w:pStyle w:val="Odstavecseseznamem"/>
        <w:numPr>
          <w:ilvl w:val="2"/>
          <w:numId w:val="50"/>
        </w:numPr>
        <w:tabs>
          <w:tab w:val="left" w:pos="1769"/>
        </w:tabs>
        <w:spacing w:line="312" w:lineRule="auto"/>
        <w:ind w:left="1768" w:right="814" w:hanging="428"/>
        <w:jc w:val="both"/>
      </w:pPr>
      <w:proofErr w:type="spellStart"/>
      <w:r>
        <w:rPr>
          <w:color w:val="252525"/>
        </w:rPr>
        <w:t>přílohou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daňového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navýšení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posledního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pododstavce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6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6.1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kopie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navýšení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podepsaného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>.</w:t>
      </w:r>
    </w:p>
    <w:p w14:paraId="71E2378C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2"/>
        </w:tabs>
        <w:spacing w:before="119" w:line="312" w:lineRule="auto"/>
        <w:ind w:right="816"/>
        <w:jc w:val="both"/>
      </w:pPr>
      <w:proofErr w:type="spellStart"/>
      <w:r>
        <w:rPr>
          <w:color w:val="252525"/>
        </w:rPr>
        <w:t>Daňové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doklady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faktury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zasílány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spolu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veškerými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požadovanými</w:t>
      </w:r>
      <w:proofErr w:type="spellEnd"/>
      <w:r>
        <w:rPr>
          <w:color w:val="252525"/>
          <w:spacing w:val="28"/>
        </w:rPr>
        <w:t xml:space="preserve"> </w:t>
      </w:r>
      <w:proofErr w:type="spellStart"/>
      <w:r>
        <w:rPr>
          <w:color w:val="252525"/>
        </w:rPr>
        <w:t>dokumenty</w:t>
      </w:r>
      <w:proofErr w:type="spellEnd"/>
      <w:r>
        <w:rPr>
          <w:color w:val="252525"/>
          <w:spacing w:val="89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87"/>
        </w:rPr>
        <w:t xml:space="preserve"> </w:t>
      </w:r>
      <w:proofErr w:type="spellStart"/>
      <w:r>
        <w:rPr>
          <w:color w:val="252525"/>
        </w:rPr>
        <w:t>tří</w:t>
      </w:r>
      <w:proofErr w:type="spellEnd"/>
      <w:r>
        <w:rPr>
          <w:color w:val="252525"/>
          <w:spacing w:val="88"/>
        </w:rPr>
        <w:t xml:space="preserve"> </w:t>
      </w:r>
      <w:r>
        <w:rPr>
          <w:color w:val="252525"/>
        </w:rPr>
        <w:t>(3)</w:t>
      </w:r>
      <w:r>
        <w:rPr>
          <w:color w:val="252525"/>
          <w:spacing w:val="88"/>
        </w:rPr>
        <w:t xml:space="preserve"> </w:t>
      </w:r>
      <w:proofErr w:type="spellStart"/>
      <w:r>
        <w:rPr>
          <w:color w:val="252525"/>
        </w:rPr>
        <w:t>pracovních</w:t>
      </w:r>
      <w:proofErr w:type="spellEnd"/>
      <w:r>
        <w:rPr>
          <w:color w:val="252525"/>
          <w:spacing w:val="88"/>
        </w:rPr>
        <w:t xml:space="preserve"> </w:t>
      </w:r>
      <w:proofErr w:type="spellStart"/>
      <w:r>
        <w:rPr>
          <w:color w:val="252525"/>
        </w:rPr>
        <w:t>dn</w:t>
      </w:r>
      <w:r>
        <w:rPr>
          <w:color w:val="252525"/>
        </w:rPr>
        <w:t>ů</w:t>
      </w:r>
      <w:proofErr w:type="spellEnd"/>
      <w:r>
        <w:rPr>
          <w:color w:val="252525"/>
          <w:spacing w:val="89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  <w:spacing w:val="85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  <w:spacing w:val="88"/>
        </w:rPr>
        <w:t xml:space="preserve"> </w:t>
      </w:r>
      <w:proofErr w:type="spellStart"/>
      <w:r>
        <w:rPr>
          <w:color w:val="252525"/>
        </w:rPr>
        <w:t>vystavení</w:t>
      </w:r>
      <w:proofErr w:type="spellEnd"/>
      <w:r>
        <w:rPr>
          <w:color w:val="252525"/>
          <w:spacing w:val="88"/>
        </w:rPr>
        <w:t xml:space="preserve"> </w:t>
      </w:r>
      <w:proofErr w:type="spellStart"/>
      <w:r>
        <w:rPr>
          <w:color w:val="252525"/>
        </w:rPr>
        <w:t>jedním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z </w:t>
      </w:r>
      <w:proofErr w:type="spellStart"/>
      <w:r>
        <w:rPr>
          <w:color w:val="252525"/>
        </w:rPr>
        <w:t>následujících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způsobů</w:t>
      </w:r>
      <w:proofErr w:type="spellEnd"/>
      <w:r>
        <w:rPr>
          <w:color w:val="252525"/>
        </w:rPr>
        <w:t>:</w:t>
      </w:r>
    </w:p>
    <w:p w14:paraId="0E79D7DE" w14:textId="69FC47B9" w:rsidR="005F046E" w:rsidRDefault="00DF7AAC">
      <w:pPr>
        <w:pStyle w:val="Odstavecseseznamem"/>
        <w:numPr>
          <w:ilvl w:val="2"/>
          <w:numId w:val="50"/>
        </w:numPr>
        <w:tabs>
          <w:tab w:val="left" w:pos="1769"/>
        </w:tabs>
        <w:spacing w:before="120" w:line="369" w:lineRule="auto"/>
        <w:ind w:left="2190" w:right="5212" w:hanging="850"/>
        <w:jc w:val="both"/>
      </w:pPr>
      <w:proofErr w:type="spellStart"/>
      <w:r>
        <w:rPr>
          <w:color w:val="252525"/>
        </w:rPr>
        <w:t>buď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elektronické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podobě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adresu</w:t>
      </w:r>
      <w:proofErr w:type="spellEnd"/>
      <w:r>
        <w:rPr>
          <w:color w:val="252525"/>
        </w:rPr>
        <w:t>:</w:t>
      </w:r>
      <w:r>
        <w:rPr>
          <w:color w:val="252525"/>
          <w:spacing w:val="-59"/>
        </w:rPr>
        <w:t xml:space="preserve"> </w:t>
      </w:r>
      <w:hyperlink r:id="rId9">
        <w:r w:rsidR="00454A3D">
          <w:rPr>
            <w:color w:val="252525"/>
          </w:rPr>
          <w:t>xxx</w:t>
        </w:r>
      </w:hyperlink>
    </w:p>
    <w:p w14:paraId="735B299A" w14:textId="77777777" w:rsidR="005F046E" w:rsidRDefault="005F046E">
      <w:pPr>
        <w:spacing w:line="369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0B57DD81" w14:textId="77777777" w:rsidR="005F046E" w:rsidRDefault="005F046E">
      <w:pPr>
        <w:pStyle w:val="Zkladntext"/>
        <w:rPr>
          <w:sz w:val="20"/>
        </w:rPr>
      </w:pPr>
    </w:p>
    <w:p w14:paraId="44D94859" w14:textId="77777777" w:rsidR="005F046E" w:rsidRDefault="005F046E">
      <w:pPr>
        <w:pStyle w:val="Zkladntext"/>
        <w:rPr>
          <w:sz w:val="20"/>
        </w:rPr>
      </w:pPr>
    </w:p>
    <w:p w14:paraId="5EB957CB" w14:textId="77777777" w:rsidR="005F046E" w:rsidRDefault="005F046E">
      <w:pPr>
        <w:pStyle w:val="Zkladntext"/>
        <w:spacing w:before="9"/>
        <w:rPr>
          <w:sz w:val="15"/>
        </w:rPr>
      </w:pPr>
    </w:p>
    <w:p w14:paraId="076A024E" w14:textId="77777777" w:rsidR="005F046E" w:rsidRDefault="00DF7AAC">
      <w:pPr>
        <w:pStyle w:val="Odstavecseseznamem"/>
        <w:numPr>
          <w:ilvl w:val="2"/>
          <w:numId w:val="50"/>
        </w:numPr>
        <w:tabs>
          <w:tab w:val="left" w:pos="1770"/>
        </w:tabs>
        <w:spacing w:before="94"/>
        <w:ind w:left="1769" w:hanging="428"/>
        <w:jc w:val="both"/>
      </w:pP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doporučeným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dopisem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následující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adresu</w:t>
      </w:r>
      <w:proofErr w:type="spellEnd"/>
      <w:r>
        <w:rPr>
          <w:color w:val="252525"/>
        </w:rPr>
        <w:t>:</w:t>
      </w:r>
    </w:p>
    <w:p w14:paraId="08E731F9" w14:textId="77777777" w:rsidR="005F046E" w:rsidRDefault="00DF7AAC">
      <w:pPr>
        <w:pStyle w:val="Zkladntext"/>
        <w:spacing w:before="136" w:line="312" w:lineRule="auto"/>
        <w:ind w:left="2191" w:right="2087"/>
        <w:jc w:val="both"/>
      </w:pPr>
      <w:proofErr w:type="spellStart"/>
      <w:r>
        <w:rPr>
          <w:color w:val="252525"/>
        </w:rPr>
        <w:t>Národní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agentura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komunikační</w:t>
      </w:r>
      <w:proofErr w:type="spellEnd"/>
      <w:r>
        <w:rPr>
          <w:color w:val="252525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technologie</w:t>
      </w:r>
      <w:proofErr w:type="spellEnd"/>
      <w:r>
        <w:rPr>
          <w:color w:val="252525"/>
        </w:rPr>
        <w:t>, s. p.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Kodaňská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1441/46,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Vršovice</w:t>
      </w:r>
      <w:proofErr w:type="spellEnd"/>
      <w:r>
        <w:rPr>
          <w:color w:val="252525"/>
        </w:rPr>
        <w:t>,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101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00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Praha 10.</w:t>
      </w:r>
    </w:p>
    <w:p w14:paraId="2874C373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3"/>
        </w:tabs>
        <w:spacing w:before="120" w:line="312" w:lineRule="auto"/>
        <w:ind w:left="1342" w:right="813"/>
        <w:jc w:val="both"/>
      </w:pPr>
      <w:proofErr w:type="spellStart"/>
      <w:r>
        <w:rPr>
          <w:color w:val="252525"/>
        </w:rPr>
        <w:t>Platba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provedena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české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měně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formou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bankovního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převodu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účet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uvedený</w:t>
      </w:r>
      <w:proofErr w:type="spellEnd"/>
      <w:r>
        <w:rPr>
          <w:color w:val="252525"/>
        </w:rPr>
        <w:t xml:space="preserve"> 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záhlaví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227AC9C7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3"/>
        </w:tabs>
        <w:spacing w:before="119" w:line="312" w:lineRule="auto"/>
        <w:ind w:left="1342" w:right="817"/>
        <w:jc w:val="both"/>
      </w:pPr>
      <w:proofErr w:type="spellStart"/>
      <w:r>
        <w:rPr>
          <w:color w:val="252525"/>
        </w:rPr>
        <w:t>Splatnost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faktury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vystavené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</w:t>
      </w:r>
      <w:r>
        <w:rPr>
          <w:color w:val="252525"/>
        </w:rPr>
        <w:t>ladě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třicet</w:t>
      </w:r>
      <w:proofErr w:type="spellEnd"/>
      <w:r>
        <w:rPr>
          <w:color w:val="252525"/>
        </w:rPr>
        <w:t xml:space="preserve"> (30)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jejího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doručení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Cena se </w:t>
      </w:r>
      <w:proofErr w:type="spellStart"/>
      <w:r>
        <w:rPr>
          <w:color w:val="252525"/>
        </w:rPr>
        <w:t>považuje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uhrazenou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dnem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odepsání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fakturované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  <w:spacing w:val="-1"/>
        </w:rPr>
        <w:t>částky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  <w:spacing w:val="-1"/>
        </w:rPr>
        <w:t>z</w:t>
      </w:r>
      <w:r>
        <w:rPr>
          <w:color w:val="252525"/>
          <w:spacing w:val="-18"/>
        </w:rPr>
        <w:t xml:space="preserve"> </w:t>
      </w:r>
      <w:proofErr w:type="spellStart"/>
      <w:r>
        <w:rPr>
          <w:color w:val="252525"/>
          <w:spacing w:val="-1"/>
        </w:rPr>
        <w:t>účtu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Objednatele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prospěch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účtu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.</w:t>
      </w:r>
    </w:p>
    <w:p w14:paraId="5B9B9735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3"/>
        </w:tabs>
        <w:spacing w:before="120" w:line="312" w:lineRule="auto"/>
        <w:ind w:left="1342" w:right="812"/>
        <w:jc w:val="both"/>
      </w:pPr>
      <w:r>
        <w:rPr>
          <w:color w:val="252525"/>
          <w:spacing w:val="-1"/>
        </w:rPr>
        <w:t xml:space="preserve">V </w:t>
      </w:r>
      <w:proofErr w:type="spellStart"/>
      <w:r>
        <w:rPr>
          <w:color w:val="252525"/>
          <w:spacing w:val="-1"/>
        </w:rPr>
        <w:t>případě</w:t>
      </w:r>
      <w:proofErr w:type="spellEnd"/>
      <w:r>
        <w:rPr>
          <w:color w:val="252525"/>
          <w:spacing w:val="-1"/>
        </w:rPr>
        <w:t xml:space="preserve">, </w:t>
      </w:r>
      <w:proofErr w:type="spellStart"/>
      <w:r>
        <w:rPr>
          <w:color w:val="252525"/>
          <w:spacing w:val="-1"/>
        </w:rPr>
        <w:t>že</w:t>
      </w:r>
      <w:proofErr w:type="spellEnd"/>
      <w:r>
        <w:rPr>
          <w:color w:val="252525"/>
          <w:spacing w:val="-1"/>
        </w:rPr>
        <w:t xml:space="preserve"> faktura </w:t>
      </w:r>
      <w:proofErr w:type="spellStart"/>
      <w:r>
        <w:rPr>
          <w:color w:val="252525"/>
          <w:spacing w:val="-1"/>
        </w:rPr>
        <w:t>nebude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  <w:spacing w:val="-1"/>
        </w:rPr>
        <w:t>obsahovat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stanovené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náležitosti</w:t>
      </w:r>
      <w:proofErr w:type="spellEnd"/>
      <w:r>
        <w:rPr>
          <w:color w:val="252525"/>
        </w:rPr>
        <w:t xml:space="preserve">, je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vrátit</w:t>
      </w:r>
      <w:proofErr w:type="spellEnd"/>
      <w:r>
        <w:rPr>
          <w:color w:val="252525"/>
          <w:spacing w:val="59"/>
        </w:rPr>
        <w:t xml:space="preserve"> </w:t>
      </w:r>
      <w:r>
        <w:rPr>
          <w:color w:val="252525"/>
          <w:spacing w:val="-1"/>
        </w:rPr>
        <w:t xml:space="preserve">ji </w:t>
      </w:r>
      <w:proofErr w:type="spellStart"/>
      <w:r>
        <w:rPr>
          <w:color w:val="252525"/>
          <w:spacing w:val="-1"/>
        </w:rPr>
        <w:t>ve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  <w:spacing w:val="-1"/>
        </w:rPr>
        <w:t>lhůtě</w:t>
      </w:r>
      <w:proofErr w:type="spellEnd"/>
      <w:r>
        <w:rPr>
          <w:color w:val="252525"/>
          <w:spacing w:val="119"/>
        </w:rPr>
        <w:t xml:space="preserve"> </w:t>
      </w:r>
      <w:proofErr w:type="spellStart"/>
      <w:r>
        <w:rPr>
          <w:color w:val="252525"/>
          <w:spacing w:val="-1"/>
        </w:rPr>
        <w:t>splatnosti</w:t>
      </w:r>
      <w:proofErr w:type="spellEnd"/>
      <w:r>
        <w:rPr>
          <w:color w:val="252525"/>
          <w:spacing w:val="119"/>
        </w:rPr>
        <w:t xml:space="preserve"> </w:t>
      </w:r>
      <w:proofErr w:type="spellStart"/>
      <w:r>
        <w:rPr>
          <w:color w:val="252525"/>
          <w:spacing w:val="-1"/>
        </w:rPr>
        <w:t>Dodavateli</w:t>
      </w:r>
      <w:proofErr w:type="spellEnd"/>
      <w:r>
        <w:rPr>
          <w:color w:val="252525"/>
          <w:spacing w:val="119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doplnění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opravě</w:t>
      </w:r>
      <w:proofErr w:type="spellEnd"/>
      <w:r>
        <w:rPr>
          <w:color w:val="252525"/>
        </w:rPr>
        <w:t>,</w:t>
      </w:r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aniž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tím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dostane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  <w:spacing w:val="-1"/>
        </w:rPr>
        <w:t xml:space="preserve">do </w:t>
      </w:r>
      <w:proofErr w:type="spellStart"/>
      <w:r>
        <w:rPr>
          <w:color w:val="252525"/>
          <w:spacing w:val="-1"/>
        </w:rPr>
        <w:t>prodlení</w:t>
      </w:r>
      <w:proofErr w:type="spellEnd"/>
      <w:r>
        <w:rPr>
          <w:color w:val="252525"/>
          <w:spacing w:val="-1"/>
        </w:rPr>
        <w:t xml:space="preserve">. Nová </w:t>
      </w:r>
      <w:proofErr w:type="spellStart"/>
      <w:r>
        <w:rPr>
          <w:color w:val="252525"/>
          <w:spacing w:val="-1"/>
        </w:rPr>
        <w:t>lhůta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  <w:spacing w:val="-1"/>
        </w:rPr>
        <w:t>splatnosti</w:t>
      </w:r>
      <w:proofErr w:type="spellEnd"/>
      <w:r>
        <w:rPr>
          <w:color w:val="252525"/>
          <w:spacing w:val="-1"/>
        </w:rPr>
        <w:t xml:space="preserve"> v </w:t>
      </w:r>
      <w:proofErr w:type="spellStart"/>
      <w:r>
        <w:rPr>
          <w:color w:val="252525"/>
        </w:rPr>
        <w:t>délce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třiceti</w:t>
      </w:r>
      <w:proofErr w:type="spellEnd"/>
      <w:r>
        <w:rPr>
          <w:color w:val="252525"/>
        </w:rPr>
        <w:t xml:space="preserve"> (30)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počíná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běžet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zn</w:t>
      </w:r>
      <w:r>
        <w:rPr>
          <w:color w:val="252525"/>
        </w:rPr>
        <w:t>ovu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ode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doručení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náležitě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doplněné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opravené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faktury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>.</w:t>
      </w:r>
    </w:p>
    <w:p w14:paraId="7B04A3C4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3"/>
        </w:tabs>
        <w:spacing w:before="120"/>
        <w:ind w:left="1342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neposkytuje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jakékoliv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zálohy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cenu</w:t>
      </w:r>
      <w:proofErr w:type="spellEnd"/>
      <w:r>
        <w:rPr>
          <w:color w:val="252525"/>
        </w:rPr>
        <w:t>.</w:t>
      </w:r>
    </w:p>
    <w:p w14:paraId="7C0B9C65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3"/>
        </w:tabs>
        <w:spacing w:before="196" w:line="312" w:lineRule="auto"/>
        <w:ind w:left="1342" w:right="816"/>
        <w:jc w:val="both"/>
      </w:pPr>
      <w:proofErr w:type="spellStart"/>
      <w:r>
        <w:rPr>
          <w:color w:val="252525"/>
        </w:rPr>
        <w:t>Všechny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částky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poukazované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vzájemně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prosté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jakýchkoliv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bankovních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poplatků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jiných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nákladů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spojených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převodem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účty</w:t>
      </w:r>
      <w:proofErr w:type="spellEnd"/>
      <w:r>
        <w:rPr>
          <w:color w:val="252525"/>
        </w:rPr>
        <w:t>.</w:t>
      </w:r>
    </w:p>
    <w:p w14:paraId="647BDB2E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2"/>
        </w:tabs>
        <w:spacing w:before="120" w:line="312" w:lineRule="auto"/>
        <w:ind w:right="816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ust</w:t>
      </w:r>
      <w:proofErr w:type="spellEnd"/>
      <w:r>
        <w:rPr>
          <w:color w:val="252525"/>
        </w:rPr>
        <w:t>.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2620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zákoníku</w:t>
      </w:r>
      <w:proofErr w:type="spellEnd"/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ujednaly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sebe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přebírá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nebezpečí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změny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okolností</w:t>
      </w:r>
      <w:proofErr w:type="spellEnd"/>
      <w:r>
        <w:rPr>
          <w:color w:val="252525"/>
        </w:rPr>
        <w:t>.</w:t>
      </w:r>
    </w:p>
    <w:p w14:paraId="7E9463BA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2"/>
        </w:tabs>
        <w:spacing w:before="120" w:line="312" w:lineRule="auto"/>
        <w:ind w:right="813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dohodly</w:t>
      </w:r>
      <w:proofErr w:type="spellEnd"/>
      <w:r>
        <w:rPr>
          <w:color w:val="252525"/>
        </w:rPr>
        <w:t>,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pokud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okamžiku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uskutečnění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zdanitelného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správcem</w:t>
      </w:r>
      <w:proofErr w:type="spellEnd"/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daně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zveřejněna</w:t>
      </w:r>
      <w:proofErr w:type="spellEnd"/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způsobem</w:t>
      </w:r>
      <w:proofErr w:type="spellEnd"/>
      <w:r>
        <w:rPr>
          <w:color w:val="252525"/>
          <w:spacing w:val="105"/>
        </w:rPr>
        <w:t xml:space="preserve"> </w:t>
      </w:r>
      <w:proofErr w:type="spellStart"/>
      <w:r>
        <w:rPr>
          <w:color w:val="252525"/>
        </w:rPr>
        <w:t>umožňujícím</w:t>
      </w:r>
      <w:proofErr w:type="spellEnd"/>
      <w:r>
        <w:rPr>
          <w:color w:val="252525"/>
          <w:spacing w:val="105"/>
        </w:rPr>
        <w:t xml:space="preserve"> </w:t>
      </w:r>
      <w:proofErr w:type="spellStart"/>
      <w:r>
        <w:rPr>
          <w:color w:val="252525"/>
        </w:rPr>
        <w:t>dálkový</w:t>
      </w:r>
      <w:proofErr w:type="spellEnd"/>
      <w:r>
        <w:rPr>
          <w:color w:val="252525"/>
          <w:spacing w:val="106"/>
        </w:rPr>
        <w:t xml:space="preserve"> </w:t>
      </w:r>
      <w:proofErr w:type="spellStart"/>
      <w:r>
        <w:rPr>
          <w:color w:val="252525"/>
        </w:rPr>
        <w:t>přístup</w:t>
      </w:r>
      <w:proofErr w:type="spellEnd"/>
      <w:r>
        <w:rPr>
          <w:color w:val="252525"/>
          <w:spacing w:val="106"/>
        </w:rPr>
        <w:t xml:space="preserve"> </w:t>
      </w:r>
      <w:proofErr w:type="spellStart"/>
      <w:r>
        <w:rPr>
          <w:color w:val="252525"/>
        </w:rPr>
        <w:t>skutečnost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poskytovatel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zdanitelného</w:t>
      </w:r>
      <w:proofErr w:type="spellEnd"/>
      <w:r>
        <w:rPr>
          <w:color w:val="252525"/>
          <w:spacing w:val="30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29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>)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nespolehlivým</w:t>
      </w:r>
      <w:proofErr w:type="spellEnd"/>
      <w:r>
        <w:rPr>
          <w:color w:val="252525"/>
          <w:spacing w:val="31"/>
        </w:rPr>
        <w:t xml:space="preserve"> </w:t>
      </w:r>
      <w:proofErr w:type="spellStart"/>
      <w:r>
        <w:rPr>
          <w:color w:val="252525"/>
        </w:rPr>
        <w:t>plátcem</w:t>
      </w:r>
      <w:proofErr w:type="spellEnd"/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28"/>
        </w:rPr>
        <w:t xml:space="preserve"> </w:t>
      </w:r>
      <w:proofErr w:type="spellStart"/>
      <w:r>
        <w:rPr>
          <w:color w:val="252525"/>
        </w:rPr>
        <w:t>smyslu</w:t>
      </w:r>
      <w:proofErr w:type="spellEnd"/>
    </w:p>
    <w:p w14:paraId="1DC2C59E" w14:textId="77777777" w:rsidR="005F046E" w:rsidRDefault="00DF7AAC">
      <w:pPr>
        <w:pStyle w:val="Zkladntext"/>
        <w:spacing w:line="312" w:lineRule="auto"/>
        <w:ind w:left="1341" w:right="815"/>
        <w:jc w:val="both"/>
      </w:pPr>
      <w:r>
        <w:rPr>
          <w:color w:val="252525"/>
        </w:rPr>
        <w:t>§ 106a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DPH,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má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platba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zdanitelné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uskutečněné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tuzemsku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zcela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z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poukázána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bankovní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účet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vedený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poskytovatelem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platebních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mimo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tuzemsko</w:t>
      </w:r>
      <w:proofErr w:type="spellEnd"/>
      <w:r>
        <w:rPr>
          <w:color w:val="252525"/>
        </w:rPr>
        <w:t xml:space="preserve">, je </w:t>
      </w:r>
      <w:proofErr w:type="spellStart"/>
      <w:r>
        <w:rPr>
          <w:color w:val="252525"/>
        </w:rPr>
        <w:t>příjemce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zdanitelného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>)</w:t>
      </w:r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část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odpovídající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dani</w:t>
      </w:r>
      <w:proofErr w:type="spellEnd"/>
      <w:r>
        <w:rPr>
          <w:color w:val="252525"/>
          <w:spacing w:val="41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přidané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hodnoty</w:t>
      </w:r>
      <w:proofErr w:type="spellEnd"/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zaplatit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přímo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ba</w:t>
      </w:r>
      <w:r>
        <w:rPr>
          <w:color w:val="252525"/>
        </w:rPr>
        <w:t>nkovní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účet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správce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</w:rPr>
        <w:t xml:space="preserve"> § 109a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</w:rPr>
        <w:t xml:space="preserve"> o DPH. Na </w:t>
      </w:r>
      <w:proofErr w:type="spellStart"/>
      <w:r>
        <w:rPr>
          <w:color w:val="252525"/>
        </w:rPr>
        <w:t>bankovní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účet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2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tomto</w:t>
      </w:r>
      <w:proofErr w:type="spellEnd"/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uhrazena</w:t>
      </w:r>
      <w:proofErr w:type="spellEnd"/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část</w:t>
      </w:r>
      <w:proofErr w:type="spellEnd"/>
      <w:r>
        <w:rPr>
          <w:color w:val="252525"/>
          <w:spacing w:val="18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odpovídající</w:t>
      </w:r>
      <w:proofErr w:type="spellEnd"/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výši</w:t>
      </w:r>
      <w:proofErr w:type="spellEnd"/>
      <w:r>
        <w:rPr>
          <w:color w:val="252525"/>
          <w:spacing w:val="17"/>
        </w:rPr>
        <w:t xml:space="preserve"> </w:t>
      </w:r>
      <w:proofErr w:type="spellStart"/>
      <w:r>
        <w:rPr>
          <w:color w:val="252525"/>
        </w:rPr>
        <w:t>základu</w:t>
      </w:r>
      <w:proofErr w:type="spellEnd"/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daně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přidané</w:t>
      </w:r>
      <w:proofErr w:type="spellEnd"/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hodnoty</w:t>
      </w:r>
      <w:proofErr w:type="spellEnd"/>
      <w:r>
        <w:rPr>
          <w:color w:val="252525"/>
        </w:rPr>
        <w:t>.</w:t>
      </w:r>
      <w:r>
        <w:rPr>
          <w:color w:val="252525"/>
          <w:spacing w:val="79"/>
        </w:rPr>
        <w:t xml:space="preserve"> </w:t>
      </w:r>
      <w:proofErr w:type="spellStart"/>
      <w:r>
        <w:rPr>
          <w:color w:val="252525"/>
        </w:rPr>
        <w:t>Úhrada</w:t>
      </w:r>
      <w:proofErr w:type="spellEnd"/>
      <w:r>
        <w:rPr>
          <w:color w:val="252525"/>
          <w:spacing w:val="80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  <w:spacing w:val="82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79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základu</w:t>
      </w:r>
      <w:proofErr w:type="spellEnd"/>
      <w:r>
        <w:rPr>
          <w:color w:val="252525"/>
          <w:spacing w:val="80"/>
        </w:rPr>
        <w:t xml:space="preserve"> </w:t>
      </w:r>
      <w:proofErr w:type="spellStart"/>
      <w:r>
        <w:rPr>
          <w:color w:val="252525"/>
        </w:rPr>
        <w:t>daně</w:t>
      </w:r>
      <w:proofErr w:type="spellEnd"/>
      <w:r>
        <w:rPr>
          <w:color w:val="252525"/>
        </w:rPr>
        <w:t>)</w:t>
      </w:r>
      <w:r>
        <w:rPr>
          <w:color w:val="252525"/>
          <w:spacing w:val="82"/>
        </w:rPr>
        <w:t xml:space="preserve"> </w:t>
      </w:r>
      <w:proofErr w:type="spellStart"/>
      <w:r>
        <w:rPr>
          <w:color w:val="252525"/>
        </w:rPr>
        <w:t>provedená</w:t>
      </w:r>
      <w:proofErr w:type="spellEnd"/>
      <w:r>
        <w:rPr>
          <w:color w:val="252525"/>
          <w:spacing w:val="78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ustanovením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odstavce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považována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řádnou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úhradu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poskytnutého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5423F95E" w14:textId="77777777" w:rsidR="005F046E" w:rsidRDefault="00DF7AAC">
      <w:pPr>
        <w:pStyle w:val="Odstavecseseznamem"/>
        <w:numPr>
          <w:ilvl w:val="1"/>
          <w:numId w:val="50"/>
        </w:numPr>
        <w:tabs>
          <w:tab w:val="left" w:pos="1344"/>
        </w:tabs>
        <w:spacing w:before="121" w:line="312" w:lineRule="auto"/>
        <w:ind w:left="1343" w:right="814"/>
        <w:jc w:val="both"/>
      </w:pPr>
      <w:proofErr w:type="spellStart"/>
      <w:r>
        <w:rPr>
          <w:color w:val="252525"/>
        </w:rPr>
        <w:t>Bankovní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účet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daňovém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který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požadována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úhrada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poskytnuté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zdanitelné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zveřejněn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způsobem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umožňujícím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dálkový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přístup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</w:rPr>
        <w:t xml:space="preserve"> § 96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</w:rPr>
        <w:t xml:space="preserve"> o DPH.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se </w:t>
      </w:r>
      <w:proofErr w:type="spellStart"/>
      <w:r>
        <w:rPr>
          <w:color w:val="252525"/>
        </w:rPr>
        <w:t>výslovně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dohodly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pokud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číslo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bankovního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účtu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který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požadována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úhrada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poskytnuté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zdanitelné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příslušného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daňového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nebude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zveřejněno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způsobem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umožňujícím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dálkový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přístup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</w:rPr>
        <w:t xml:space="preserve"> § 96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</w:rPr>
        <w:t xml:space="preserve"> o </w:t>
      </w:r>
      <w:r>
        <w:rPr>
          <w:color w:val="252525"/>
        </w:rPr>
        <w:t xml:space="preserve">DPH a </w:t>
      </w:r>
      <w:proofErr w:type="spellStart"/>
      <w:r>
        <w:rPr>
          <w:color w:val="252525"/>
        </w:rPr>
        <w:t>cena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poskytnuté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zdanitelné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31"/>
        </w:rPr>
        <w:t xml:space="preserve"> </w:t>
      </w:r>
      <w:proofErr w:type="spellStart"/>
      <w:r>
        <w:rPr>
          <w:color w:val="252525"/>
        </w:rPr>
        <w:t>příslušného</w:t>
      </w:r>
      <w:proofErr w:type="spellEnd"/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daňového</w:t>
      </w:r>
      <w:proofErr w:type="spellEnd"/>
      <w:r>
        <w:rPr>
          <w:color w:val="252525"/>
          <w:spacing w:val="31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přesahuje</w:t>
      </w:r>
      <w:proofErr w:type="spellEnd"/>
      <w:r>
        <w:rPr>
          <w:color w:val="252525"/>
          <w:spacing w:val="32"/>
        </w:rPr>
        <w:t xml:space="preserve"> </w:t>
      </w:r>
      <w:r>
        <w:rPr>
          <w:color w:val="252525"/>
        </w:rPr>
        <w:t>limit</w:t>
      </w:r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uvedený</w:t>
      </w:r>
      <w:proofErr w:type="spellEnd"/>
      <w:r>
        <w:rPr>
          <w:color w:val="252525"/>
          <w:spacing w:val="3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109</w:t>
      </w:r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c)</w:t>
      </w:r>
    </w:p>
    <w:p w14:paraId="0322631E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594132D0" w14:textId="77777777" w:rsidR="005F046E" w:rsidRDefault="005F046E">
      <w:pPr>
        <w:pStyle w:val="Zkladntext"/>
        <w:rPr>
          <w:sz w:val="20"/>
        </w:rPr>
      </w:pPr>
    </w:p>
    <w:p w14:paraId="35474941" w14:textId="77777777" w:rsidR="005F046E" w:rsidRDefault="005F046E">
      <w:pPr>
        <w:pStyle w:val="Zkladntext"/>
        <w:rPr>
          <w:sz w:val="20"/>
        </w:rPr>
      </w:pPr>
    </w:p>
    <w:p w14:paraId="0AD21E7B" w14:textId="77777777" w:rsidR="005F046E" w:rsidRDefault="005F046E">
      <w:pPr>
        <w:pStyle w:val="Zkladntext"/>
        <w:spacing w:before="9"/>
        <w:rPr>
          <w:sz w:val="15"/>
        </w:rPr>
      </w:pPr>
    </w:p>
    <w:p w14:paraId="39E7FC52" w14:textId="77777777" w:rsidR="005F046E" w:rsidRDefault="00DF7AAC">
      <w:pPr>
        <w:pStyle w:val="Zkladntext"/>
        <w:spacing w:before="94" w:line="312" w:lineRule="auto"/>
        <w:ind w:left="1342" w:right="814"/>
        <w:jc w:val="both"/>
      </w:pPr>
      <w:proofErr w:type="spellStart"/>
      <w:r>
        <w:rPr>
          <w:color w:val="252525"/>
        </w:rPr>
        <w:t>Zákona</w:t>
      </w:r>
      <w:proofErr w:type="spellEnd"/>
      <w:r>
        <w:rPr>
          <w:color w:val="252525"/>
        </w:rPr>
        <w:t xml:space="preserve"> o DPH, je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zaslat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daňový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doklad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zpět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opravě</w:t>
      </w:r>
      <w:proofErr w:type="spellEnd"/>
      <w:r>
        <w:rPr>
          <w:color w:val="252525"/>
        </w:rPr>
        <w:t>.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takovém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doba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splatnosti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zastavuje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nová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doba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splatnosti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počíná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běžet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dnem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doručení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opraveného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daňového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dokladu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uvedením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správného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bankovního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účt</w:t>
      </w:r>
      <w:r>
        <w:rPr>
          <w:color w:val="252525"/>
        </w:rPr>
        <w:t>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tj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bankovního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účtu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zveřejněného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správcem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daně</w:t>
      </w:r>
      <w:proofErr w:type="spellEnd"/>
      <w:r>
        <w:rPr>
          <w:color w:val="252525"/>
        </w:rPr>
        <w:t>.</w:t>
      </w:r>
    </w:p>
    <w:p w14:paraId="13C7B301" w14:textId="77777777" w:rsidR="005F046E" w:rsidRDefault="005F046E">
      <w:pPr>
        <w:pStyle w:val="Zkladntext"/>
        <w:spacing w:before="10"/>
        <w:rPr>
          <w:sz w:val="20"/>
        </w:rPr>
      </w:pPr>
    </w:p>
    <w:p w14:paraId="6F2ADF57" w14:textId="77777777" w:rsidR="005F046E" w:rsidRDefault="00DF7AAC">
      <w:pPr>
        <w:pStyle w:val="Nadpis7"/>
        <w:numPr>
          <w:ilvl w:val="0"/>
          <w:numId w:val="55"/>
        </w:numPr>
        <w:tabs>
          <w:tab w:val="left" w:pos="4090"/>
          <w:tab w:val="left" w:pos="4091"/>
        </w:tabs>
        <w:ind w:left="4090" w:hanging="455"/>
        <w:jc w:val="left"/>
      </w:pPr>
      <w:proofErr w:type="spellStart"/>
      <w:r>
        <w:rPr>
          <w:color w:val="252525"/>
        </w:rPr>
        <w:t>Práva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duševního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vlastnictví</w:t>
      </w:r>
      <w:proofErr w:type="spellEnd"/>
    </w:p>
    <w:p w14:paraId="5AC6EC5D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1C668B06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3"/>
        </w:tabs>
        <w:spacing w:line="312" w:lineRule="auto"/>
        <w:ind w:right="811" w:hanging="566"/>
        <w:jc w:val="both"/>
      </w:pPr>
      <w:r>
        <w:rPr>
          <w:color w:val="252525"/>
        </w:rPr>
        <w:t>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autorským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dílem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Autorského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poskytuje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nevýhradní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výkonu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užít</w:t>
      </w:r>
      <w:proofErr w:type="spellEnd"/>
      <w:r>
        <w:rPr>
          <w:color w:val="252525"/>
        </w:rPr>
        <w:t xml:space="preserve"> Software (resp. </w:t>
      </w:r>
      <w:proofErr w:type="spellStart"/>
      <w:r>
        <w:rPr>
          <w:color w:val="252525"/>
        </w:rPr>
        <w:t>soubor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audit)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dokumentace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[</w:t>
      </w:r>
      <w:proofErr w:type="spellStart"/>
      <w:r>
        <w:rPr>
          <w:color w:val="252525"/>
        </w:rPr>
        <w:t>nevýhradní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licenci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užití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(resp.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Software a,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>-</w:t>
      </w:r>
      <w:r>
        <w:rPr>
          <w:color w:val="252525"/>
        </w:rPr>
        <w:t xml:space="preserve">li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audit),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dokumentace</w:t>
      </w:r>
      <w:proofErr w:type="spellEnd"/>
      <w:r>
        <w:rPr>
          <w:color w:val="252525"/>
        </w:rPr>
        <w:t>],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účinností</w:t>
      </w:r>
      <w:proofErr w:type="spellEnd"/>
      <w:r>
        <w:rPr>
          <w:color w:val="252525"/>
        </w:rPr>
        <w:t>,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nastává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okamžikem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Software /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relevance),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Licence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poskytnuta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licence</w:t>
      </w:r>
      <w:proofErr w:type="spellEnd"/>
      <w:r>
        <w:rPr>
          <w:color w:val="252525"/>
        </w:rPr>
        <w:t>:</w:t>
      </w:r>
    </w:p>
    <w:p w14:paraId="24F0137D" w14:textId="77777777" w:rsidR="005F046E" w:rsidRDefault="00DF7AAC">
      <w:pPr>
        <w:pStyle w:val="Odstavecseseznamem"/>
        <w:numPr>
          <w:ilvl w:val="2"/>
          <w:numId w:val="49"/>
        </w:numPr>
        <w:tabs>
          <w:tab w:val="left" w:pos="1856"/>
        </w:tabs>
        <w:spacing w:before="120"/>
        <w:ind w:left="1855"/>
      </w:pPr>
      <w:proofErr w:type="spellStart"/>
      <w:r>
        <w:rPr>
          <w:color w:val="252525"/>
        </w:rPr>
        <w:t>neomezená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územním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rozsahem</w:t>
      </w:r>
      <w:proofErr w:type="spellEnd"/>
      <w:r>
        <w:rPr>
          <w:color w:val="252525"/>
        </w:rPr>
        <w:t>;</w:t>
      </w:r>
      <w:proofErr w:type="gramEnd"/>
    </w:p>
    <w:p w14:paraId="29285FA1" w14:textId="77777777" w:rsidR="005F046E" w:rsidRDefault="00DF7AAC">
      <w:pPr>
        <w:pStyle w:val="Odstavecseseznamem"/>
        <w:numPr>
          <w:ilvl w:val="2"/>
          <w:numId w:val="49"/>
        </w:numPr>
        <w:tabs>
          <w:tab w:val="left" w:pos="1857"/>
        </w:tabs>
        <w:spacing w:before="74"/>
        <w:ind w:left="1856" w:hanging="361"/>
      </w:pPr>
      <w:proofErr w:type="spellStart"/>
      <w:r>
        <w:rPr>
          <w:color w:val="252525"/>
        </w:rPr>
        <w:t>poskytnutá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trvání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majetkových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</w:rPr>
        <w:t xml:space="preserve"> </w:t>
      </w:r>
      <w:proofErr w:type="spellStart"/>
      <w:proofErr w:type="gramStart"/>
      <w:r>
        <w:rPr>
          <w:color w:val="252525"/>
        </w:rPr>
        <w:t>autorských</w:t>
      </w:r>
      <w:proofErr w:type="spellEnd"/>
      <w:r>
        <w:rPr>
          <w:color w:val="252525"/>
        </w:rPr>
        <w:t>;</w:t>
      </w:r>
      <w:proofErr w:type="gramEnd"/>
    </w:p>
    <w:p w14:paraId="0CE96654" w14:textId="77777777" w:rsidR="005F046E" w:rsidRDefault="00DF7AAC">
      <w:pPr>
        <w:pStyle w:val="Odstavecseseznamem"/>
        <w:numPr>
          <w:ilvl w:val="2"/>
          <w:numId w:val="49"/>
        </w:numPr>
        <w:tabs>
          <w:tab w:val="left" w:pos="1854"/>
        </w:tabs>
        <w:spacing w:before="75" w:line="309" w:lineRule="auto"/>
        <w:ind w:right="805" w:hanging="358"/>
      </w:pPr>
      <w:proofErr w:type="spellStart"/>
      <w:r>
        <w:rPr>
          <w:color w:val="252525"/>
        </w:rPr>
        <w:t>převoditelná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postupitelná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tj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udělená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právem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udělení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podlicence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postoupení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licence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jakékoliv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osobě</w:t>
      </w:r>
      <w:proofErr w:type="spellEnd"/>
      <w:r>
        <w:rPr>
          <w:color w:val="252525"/>
        </w:rPr>
        <w:t>.</w:t>
      </w:r>
    </w:p>
    <w:p w14:paraId="710758E3" w14:textId="77777777" w:rsidR="005F046E" w:rsidRDefault="00DF7AAC">
      <w:pPr>
        <w:pStyle w:val="Zkladntext"/>
        <w:spacing w:before="124" w:line="312" w:lineRule="auto"/>
        <w:ind w:left="1341" w:right="814"/>
        <w:jc w:val="both"/>
      </w:pPr>
      <w:proofErr w:type="spellStart"/>
      <w:r>
        <w:rPr>
          <w:color w:val="252525"/>
        </w:rPr>
        <w:t>Licence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opravňuje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tomu</w:t>
      </w:r>
      <w:proofErr w:type="spellEnd"/>
      <w:r>
        <w:rPr>
          <w:color w:val="252525"/>
        </w:rPr>
        <w:t xml:space="preserve">, aby </w:t>
      </w:r>
      <w:proofErr w:type="spellStart"/>
      <w:r>
        <w:rPr>
          <w:color w:val="252525"/>
        </w:rPr>
        <w:t>sám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prostřednictvím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měnil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rozšiřoval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jinak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upravoval</w:t>
      </w:r>
      <w:proofErr w:type="spellEnd"/>
      <w:r>
        <w:rPr>
          <w:color w:val="252525"/>
        </w:rPr>
        <w:t xml:space="preserve"> Software (resp. </w:t>
      </w:r>
      <w:proofErr w:type="spellStart"/>
      <w:r>
        <w:rPr>
          <w:color w:val="252525"/>
        </w:rPr>
        <w:t>soubor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a,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audit)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svými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potřebami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čemuž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mu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tímto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výslovně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uděluje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souhlas</w:t>
      </w:r>
      <w:proofErr w:type="spellEnd"/>
      <w:r>
        <w:rPr>
          <w:color w:val="252525"/>
        </w:rPr>
        <w:t>.</w:t>
      </w:r>
    </w:p>
    <w:p w14:paraId="41E9FB65" w14:textId="77777777" w:rsidR="005F046E" w:rsidRDefault="00DF7AAC">
      <w:pPr>
        <w:pStyle w:val="Zkladntext"/>
        <w:spacing w:before="60" w:line="312" w:lineRule="auto"/>
        <w:ind w:left="1342" w:right="811"/>
        <w:jc w:val="both"/>
      </w:pPr>
      <w:proofErr w:type="spellStart"/>
      <w:r>
        <w:rPr>
          <w:color w:val="252525"/>
        </w:rPr>
        <w:t>Umožňují</w:t>
      </w:r>
      <w:proofErr w:type="spellEnd"/>
      <w:r>
        <w:rPr>
          <w:color w:val="252525"/>
        </w:rPr>
        <w:t xml:space="preserve">-li to </w:t>
      </w:r>
      <w:proofErr w:type="spellStart"/>
      <w:r>
        <w:rPr>
          <w:color w:val="252525"/>
        </w:rPr>
        <w:t>licenční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podmínky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, resp. </w:t>
      </w:r>
      <w:proofErr w:type="spellStart"/>
      <w:r>
        <w:rPr>
          <w:color w:val="252525"/>
        </w:rPr>
        <w:t>výrobce</w:t>
      </w:r>
      <w:proofErr w:type="spellEnd"/>
      <w:r>
        <w:rPr>
          <w:color w:val="252525"/>
        </w:rPr>
        <w:t xml:space="preserve"> Software, je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5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51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53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52"/>
        </w:rPr>
        <w:t xml:space="preserve"> </w:t>
      </w:r>
      <w:r>
        <w:rPr>
          <w:color w:val="252525"/>
        </w:rPr>
        <w:t>audit,</w:t>
      </w:r>
      <w:r>
        <w:rPr>
          <w:color w:val="252525"/>
          <w:spacing w:val="52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zdrojové</w:t>
      </w:r>
      <w:proofErr w:type="spellEnd"/>
      <w:r>
        <w:rPr>
          <w:color w:val="252525"/>
          <w:spacing w:val="5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strojové</w:t>
      </w:r>
      <w:proofErr w:type="spellEnd"/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kódy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/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</w:t>
      </w:r>
      <w:proofErr w:type="spellStart"/>
      <w:r>
        <w:rPr>
          <w:color w:val="252525"/>
        </w:rPr>
        <w:t>analogicky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způsobem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stanoveným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6.5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přičemž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podpisem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/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</w:t>
      </w:r>
      <w:r>
        <w:rPr>
          <w:color w:val="252525"/>
        </w:rPr>
        <w:t>rní</w:t>
      </w:r>
      <w:proofErr w:type="spellEnd"/>
      <w:r>
        <w:rPr>
          <w:color w:val="252525"/>
        </w:rPr>
        <w:t xml:space="preserve"> audit,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stane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vlastníkem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Dojde</w:t>
      </w:r>
      <w:proofErr w:type="spellEnd"/>
      <w:r>
        <w:rPr>
          <w:color w:val="252525"/>
        </w:rPr>
        <w:t xml:space="preserve">-li v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po </w:t>
      </w:r>
      <w:proofErr w:type="spellStart"/>
      <w:r>
        <w:rPr>
          <w:color w:val="252525"/>
        </w:rPr>
        <w:t>předání</w:t>
      </w:r>
      <w:proofErr w:type="spellEnd"/>
      <w:r>
        <w:rPr>
          <w:color w:val="252525"/>
        </w:rPr>
        <w:t xml:space="preserve">    </w:t>
      </w:r>
      <w:proofErr w:type="spellStart"/>
      <w:r>
        <w:rPr>
          <w:color w:val="252525"/>
        </w:rPr>
        <w:t>zdrojových</w:t>
      </w:r>
      <w:proofErr w:type="spellEnd"/>
      <w:r>
        <w:rPr>
          <w:color w:val="252525"/>
        </w:rPr>
        <w:t xml:space="preserve">   a </w:t>
      </w:r>
      <w:proofErr w:type="spellStart"/>
      <w:r>
        <w:rPr>
          <w:color w:val="252525"/>
        </w:rPr>
        <w:t>strojových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kódů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   k </w:t>
      </w:r>
      <w:proofErr w:type="spellStart"/>
      <w:r>
        <w:rPr>
          <w:color w:val="252525"/>
        </w:rPr>
        <w:t>aktualizaci</w:t>
      </w:r>
      <w:proofErr w:type="spellEnd"/>
      <w:r>
        <w:rPr>
          <w:color w:val="252525"/>
        </w:rPr>
        <w:t xml:space="preserve">    </w:t>
      </w:r>
      <w:proofErr w:type="spellStart"/>
      <w:r>
        <w:rPr>
          <w:color w:val="252525"/>
        </w:rPr>
        <w:t>zdrojových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strojových</w:t>
      </w:r>
      <w:proofErr w:type="spellEnd"/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kódů</w:t>
      </w:r>
      <w:proofErr w:type="spellEnd"/>
      <w:r>
        <w:rPr>
          <w:color w:val="252525"/>
        </w:rPr>
        <w:t>,</w:t>
      </w:r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22"/>
        </w:rPr>
        <w:t xml:space="preserve"> </w:t>
      </w:r>
      <w:proofErr w:type="spellStart"/>
      <w:r>
        <w:rPr>
          <w:color w:val="252525"/>
        </w:rPr>
        <w:t>ak</w:t>
      </w:r>
      <w:r>
        <w:rPr>
          <w:color w:val="252525"/>
        </w:rPr>
        <w:t>tualizované</w:t>
      </w:r>
      <w:proofErr w:type="spellEnd"/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zdrojové</w:t>
      </w:r>
      <w:proofErr w:type="spellEnd"/>
      <w:r>
        <w:rPr>
          <w:color w:val="252525"/>
          <w:spacing w:val="22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strojové</w:t>
      </w:r>
      <w:proofErr w:type="spellEnd"/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kódy</w:t>
      </w:r>
      <w:proofErr w:type="spellEnd"/>
      <w:r>
        <w:rPr>
          <w:color w:val="252525"/>
          <w:spacing w:val="18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21"/>
        </w:rPr>
        <w:t xml:space="preserve"> </w:t>
      </w:r>
      <w:proofErr w:type="spellStart"/>
      <w:r>
        <w:rPr>
          <w:color w:val="252525"/>
        </w:rPr>
        <w:t>předány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ukončením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</w:rPr>
        <w:t xml:space="preserve"> do </w:t>
      </w:r>
      <w:proofErr w:type="spellStart"/>
      <w:r>
        <w:rPr>
          <w:color w:val="252525"/>
        </w:rPr>
        <w:t>pěti</w:t>
      </w:r>
      <w:proofErr w:type="spellEnd"/>
      <w:r>
        <w:rPr>
          <w:color w:val="252525"/>
        </w:rPr>
        <w:t xml:space="preserve"> (5) </w:t>
      </w:r>
      <w:proofErr w:type="spellStart"/>
      <w:r>
        <w:rPr>
          <w:color w:val="252525"/>
        </w:rPr>
        <w:t>pracovních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, a to </w:t>
      </w:r>
      <w:proofErr w:type="spellStart"/>
      <w:r>
        <w:rPr>
          <w:color w:val="252525"/>
        </w:rPr>
        <w:t>analogicky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způsobem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stanoveným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 6.5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485E2024" w14:textId="77777777" w:rsidR="005F046E" w:rsidRDefault="00DF7AAC">
      <w:pPr>
        <w:pStyle w:val="Zkladntext"/>
        <w:spacing w:before="121" w:line="312" w:lineRule="auto"/>
        <w:ind w:left="1342" w:right="812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je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kdykoli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průběhu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požádat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navýšení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</w:rPr>
        <w:t xml:space="preserve"> Software (resp.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Compliance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a/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,</w:t>
      </w:r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40"/>
        </w:rPr>
        <w:t xml:space="preserve"> </w:t>
      </w:r>
      <w:r>
        <w:rPr>
          <w:color w:val="252525"/>
        </w:rPr>
        <w:t>a</w:t>
      </w:r>
      <w:r>
        <w:rPr>
          <w:color w:val="252525"/>
        </w:rPr>
        <w:t>udit)</w:t>
      </w:r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nad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počet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uvedený</w:t>
      </w:r>
      <w:proofErr w:type="spellEnd"/>
      <w:r>
        <w:rPr>
          <w:color w:val="252525"/>
          <w:spacing w:val="3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37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36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  <w:spacing w:val="37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41"/>
        </w:rPr>
        <w:t xml:space="preserve"> </w:t>
      </w:r>
      <w:r>
        <w:rPr>
          <w:color w:val="252525"/>
        </w:rPr>
        <w:t>1</w:t>
      </w:r>
    </w:p>
    <w:p w14:paraId="5E03E5BC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56914346" w14:textId="77777777" w:rsidR="005F046E" w:rsidRDefault="005F046E">
      <w:pPr>
        <w:pStyle w:val="Zkladntext"/>
        <w:rPr>
          <w:sz w:val="20"/>
        </w:rPr>
      </w:pPr>
    </w:p>
    <w:p w14:paraId="1DCEB670" w14:textId="77777777" w:rsidR="005F046E" w:rsidRDefault="005F046E">
      <w:pPr>
        <w:pStyle w:val="Zkladntext"/>
        <w:rPr>
          <w:sz w:val="20"/>
        </w:rPr>
      </w:pPr>
    </w:p>
    <w:p w14:paraId="1E39B0A5" w14:textId="77777777" w:rsidR="005F046E" w:rsidRDefault="005F046E">
      <w:pPr>
        <w:pStyle w:val="Zkladntext"/>
        <w:spacing w:before="9"/>
        <w:rPr>
          <w:sz w:val="15"/>
        </w:rPr>
      </w:pPr>
    </w:p>
    <w:p w14:paraId="263A6822" w14:textId="77777777" w:rsidR="005F046E" w:rsidRDefault="00DF7AAC">
      <w:pPr>
        <w:pStyle w:val="Zkladntext"/>
        <w:spacing w:before="94" w:line="312" w:lineRule="auto"/>
        <w:ind w:left="1341" w:right="813"/>
        <w:jc w:val="both"/>
      </w:pP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písemným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požadavkem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zaslaným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kontaktní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kontaktní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osobě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Dodavatele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uvedené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12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12.4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navýšit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takovém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počet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požadavkem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termínu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uvedeném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příslušném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požadavku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Navýšení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potvrzeno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Protokolem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navýšení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podepsaným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>.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garantuje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Objednat</w:t>
      </w:r>
      <w:r>
        <w:rPr>
          <w:color w:val="252525"/>
        </w:rPr>
        <w:t>eli</w:t>
      </w:r>
      <w:proofErr w:type="spellEnd"/>
      <w:r>
        <w:rPr>
          <w:color w:val="252525"/>
        </w:rPr>
        <w:t>,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cena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navýšení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nebude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vyšší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než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cena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uvedená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6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29B9B10D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2"/>
        </w:tabs>
        <w:spacing w:before="119" w:line="312" w:lineRule="auto"/>
        <w:ind w:left="1341" w:right="814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vyloučení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případných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nejasností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  <w:spacing w:val="46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užívat</w:t>
      </w:r>
      <w:proofErr w:type="spellEnd"/>
      <w:r>
        <w:rPr>
          <w:color w:val="252525"/>
          <w:spacing w:val="49"/>
        </w:rPr>
        <w:t xml:space="preserve"> </w:t>
      </w:r>
      <w:proofErr w:type="spellStart"/>
      <w:r>
        <w:rPr>
          <w:color w:val="252525"/>
        </w:rPr>
        <w:t>daný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  <w:spacing w:val="48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4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způsobem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nezbytným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ověření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činností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uvedených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 xml:space="preserve">. a) </w:t>
      </w:r>
      <w:proofErr w:type="spellStart"/>
      <w:r>
        <w:rPr>
          <w:color w:val="252525"/>
        </w:rPr>
        <w:t>až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>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akceptace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relevance).</w:t>
      </w:r>
    </w:p>
    <w:p w14:paraId="53CA0B40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3"/>
        </w:tabs>
        <w:spacing w:before="120" w:line="312" w:lineRule="auto"/>
        <w:ind w:right="814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úprav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patchů</w:t>
      </w:r>
      <w:proofErr w:type="spellEnd"/>
      <w:r>
        <w:rPr>
          <w:color w:val="252525"/>
        </w:rPr>
        <w:t xml:space="preserve">), </w:t>
      </w:r>
      <w:proofErr w:type="spellStart"/>
      <w:r>
        <w:rPr>
          <w:color w:val="252525"/>
        </w:rPr>
        <w:t>aktualizací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updatů</w:t>
      </w:r>
      <w:proofErr w:type="spellEnd"/>
      <w:r>
        <w:rPr>
          <w:color w:val="252525"/>
        </w:rPr>
        <w:t>),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  <w:spacing w:val="-1"/>
        </w:rPr>
        <w:t>nových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verzí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  <w:spacing w:val="-1"/>
        </w:rPr>
        <w:t>(</w:t>
      </w:r>
      <w:proofErr w:type="spellStart"/>
      <w:r>
        <w:rPr>
          <w:color w:val="252525"/>
          <w:spacing w:val="-1"/>
        </w:rPr>
        <w:t>upgradů</w:t>
      </w:r>
      <w:proofErr w:type="spellEnd"/>
      <w:r>
        <w:rPr>
          <w:color w:val="252525"/>
          <w:spacing w:val="-1"/>
        </w:rPr>
        <w:t>)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či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jiných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1"/>
        </w:rPr>
        <w:t>změn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  <w:spacing w:val="-1"/>
        </w:rPr>
        <w:t>Software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(resp.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-15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a,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>-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>li</w:t>
      </w:r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1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7"/>
        </w:rPr>
        <w:t xml:space="preserve">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,</w:t>
      </w:r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1"/>
        </w:rPr>
        <w:t xml:space="preserve"> </w:t>
      </w:r>
      <w:r>
        <w:rPr>
          <w:color w:val="252525"/>
        </w:rPr>
        <w:t>audit)</w:t>
      </w:r>
      <w:r>
        <w:rPr>
          <w:color w:val="252525"/>
          <w:spacing w:val="11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6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průběhu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licence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poskytnuta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takto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změněnému</w:t>
      </w:r>
      <w:proofErr w:type="spellEnd"/>
      <w:r>
        <w:rPr>
          <w:color w:val="252525"/>
        </w:rPr>
        <w:t xml:space="preserve"> 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(resp.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a,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-li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2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3"/>
        </w:rPr>
        <w:t xml:space="preserve"> </w:t>
      </w:r>
      <w:r>
        <w:rPr>
          <w:color w:val="252525"/>
        </w:rPr>
        <w:t>audit);</w:t>
      </w:r>
      <w:r>
        <w:rPr>
          <w:color w:val="252525"/>
          <w:spacing w:val="11"/>
        </w:rPr>
        <w:t xml:space="preserve"> </w:t>
      </w:r>
      <w:proofErr w:type="spellStart"/>
      <w:r>
        <w:rPr>
          <w:color w:val="252525"/>
        </w:rPr>
        <w:t>totéž</w:t>
      </w:r>
      <w:proofErr w:type="spellEnd"/>
      <w:r>
        <w:rPr>
          <w:color w:val="252525"/>
          <w:spacing w:val="13"/>
        </w:rPr>
        <w:t xml:space="preserve"> </w:t>
      </w:r>
      <w:proofErr w:type="spellStart"/>
      <w:r>
        <w:rPr>
          <w:color w:val="252525"/>
        </w:rPr>
        <w:t>platí</w:t>
      </w:r>
      <w:proofErr w:type="spellEnd"/>
      <w:r>
        <w:rPr>
          <w:color w:val="252525"/>
          <w:spacing w:val="13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12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13"/>
        </w:rPr>
        <w:t xml:space="preserve"> </w:t>
      </w:r>
      <w:proofErr w:type="spellStart"/>
      <w:r>
        <w:rPr>
          <w:color w:val="252525"/>
        </w:rPr>
        <w:t>případné</w:t>
      </w:r>
      <w:proofErr w:type="spellEnd"/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aktualizace</w:t>
      </w:r>
      <w:proofErr w:type="spellEnd"/>
      <w:r>
        <w:rPr>
          <w:color w:val="252525"/>
          <w:spacing w:val="12"/>
        </w:rPr>
        <w:t xml:space="preserve"> </w:t>
      </w:r>
      <w:proofErr w:type="spellStart"/>
      <w:r>
        <w:rPr>
          <w:color w:val="252525"/>
        </w:rPr>
        <w:t>dok</w:t>
      </w:r>
      <w:r>
        <w:rPr>
          <w:color w:val="252525"/>
        </w:rPr>
        <w:t>umentace</w:t>
      </w:r>
      <w:proofErr w:type="spellEnd"/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vztahující</w:t>
      </w:r>
      <w:proofErr w:type="spellEnd"/>
      <w:r>
        <w:rPr>
          <w:color w:val="252525"/>
          <w:spacing w:val="13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>k 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(resp.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,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audit),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provedené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průběhu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091E73B0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3"/>
        </w:tabs>
        <w:spacing w:before="119" w:line="312" w:lineRule="auto"/>
        <w:ind w:right="815"/>
        <w:jc w:val="both"/>
      </w:pPr>
      <w:proofErr w:type="spellStart"/>
      <w:r>
        <w:rPr>
          <w:color w:val="252525"/>
        </w:rPr>
        <w:t>Licenční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podmínky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užití</w:t>
      </w:r>
      <w:proofErr w:type="spellEnd"/>
      <w:r>
        <w:rPr>
          <w:color w:val="252525"/>
        </w:rPr>
        <w:t xml:space="preserve"> Software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obsaženy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</w:rPr>
        <w:t xml:space="preserve"> č. 7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vyloučení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nejasností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-li se </w:t>
      </w:r>
      <w:proofErr w:type="spellStart"/>
      <w:r>
        <w:rPr>
          <w:color w:val="252525"/>
        </w:rPr>
        <w:t>ujednání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obsažené</w:t>
      </w:r>
      <w:proofErr w:type="spellEnd"/>
      <w:r>
        <w:rPr>
          <w:color w:val="252525"/>
        </w:rPr>
        <w:t xml:space="preserve"> 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těle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některé</w:t>
      </w:r>
      <w:proofErr w:type="spellEnd"/>
      <w:r>
        <w:rPr>
          <w:color w:val="252525"/>
        </w:rPr>
        <w:t xml:space="preserve"> z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ostatních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příloh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odchylovat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ustan</w:t>
      </w:r>
      <w:r>
        <w:rPr>
          <w:color w:val="252525"/>
        </w:rPr>
        <w:t>ovení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obsaženého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7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má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ujednání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obsažené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těle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některé</w:t>
      </w:r>
      <w:proofErr w:type="spellEnd"/>
      <w:r>
        <w:rPr>
          <w:color w:val="252525"/>
        </w:rPr>
        <w:t xml:space="preserve"> z </w:t>
      </w:r>
      <w:proofErr w:type="spellStart"/>
      <w:r>
        <w:rPr>
          <w:color w:val="252525"/>
        </w:rPr>
        <w:t>ostatních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příloh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přednost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ustanovením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obsaženým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 xml:space="preserve">7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7048EDD1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3"/>
        </w:tabs>
        <w:spacing w:before="122" w:line="312" w:lineRule="auto"/>
        <w:ind w:left="1341" w:right="813" w:hanging="566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poskytnuty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zákaznického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rozvoje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1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1.1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 xml:space="preserve">. d)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jejichž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výsledkem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úprava</w:t>
      </w:r>
      <w:proofErr w:type="spellEnd"/>
      <w:r>
        <w:rPr>
          <w:color w:val="252525"/>
          <w:spacing w:val="17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74"/>
        </w:rPr>
        <w:t xml:space="preserve"> </w:t>
      </w:r>
      <w:r>
        <w:rPr>
          <w:color w:val="252525"/>
        </w:rPr>
        <w:t>(resp.</w:t>
      </w:r>
      <w:r>
        <w:rPr>
          <w:color w:val="252525"/>
          <w:spacing w:val="76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74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76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77"/>
        </w:rPr>
        <w:t xml:space="preserve"> </w:t>
      </w:r>
      <w:r>
        <w:rPr>
          <w:color w:val="252525"/>
        </w:rPr>
        <w:t>a,</w:t>
      </w:r>
      <w:r>
        <w:rPr>
          <w:color w:val="252525"/>
          <w:spacing w:val="7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>-li</w:t>
      </w:r>
      <w:r>
        <w:rPr>
          <w:color w:val="252525"/>
          <w:spacing w:val="77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78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audit)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požadavků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reflektující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specifika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prostředí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poskytne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nevýhradní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výkonu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užít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upravené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</w:rPr>
        <w:t xml:space="preserve"> Software (</w:t>
      </w:r>
      <w:proofErr w:type="spellStart"/>
      <w:r>
        <w:rPr>
          <w:color w:val="252525"/>
        </w:rPr>
        <w:t>nevýhradní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licenci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užití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upravených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částí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Software),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účinností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ode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příslušného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36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>.</w:t>
      </w:r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Licence</w:t>
      </w:r>
      <w:proofErr w:type="spellEnd"/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odstavce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poskytnuta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licence</w:t>
      </w:r>
      <w:proofErr w:type="spellEnd"/>
      <w:r>
        <w:rPr>
          <w:color w:val="252525"/>
        </w:rPr>
        <w:t>:</w:t>
      </w:r>
    </w:p>
    <w:p w14:paraId="38D864AF" w14:textId="77777777" w:rsidR="005F046E" w:rsidRDefault="00DF7AAC">
      <w:pPr>
        <w:pStyle w:val="Odstavecseseznamem"/>
        <w:numPr>
          <w:ilvl w:val="2"/>
          <w:numId w:val="49"/>
        </w:numPr>
        <w:tabs>
          <w:tab w:val="left" w:pos="1853"/>
        </w:tabs>
        <w:spacing w:before="119" w:line="309" w:lineRule="auto"/>
        <w:ind w:left="1852" w:right="801" w:hanging="358"/>
      </w:pPr>
      <w:proofErr w:type="spellStart"/>
      <w:r>
        <w:rPr>
          <w:color w:val="252525"/>
        </w:rPr>
        <w:t>neomezená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územním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rozsahem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rovněž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neomezená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rozsahem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užití</w:t>
      </w:r>
      <w:proofErr w:type="spellEnd"/>
      <w:r>
        <w:rPr>
          <w:color w:val="252525"/>
        </w:rPr>
        <w:t>,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neomezená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počtem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mírou</w:t>
      </w:r>
      <w:proofErr w:type="spellEnd"/>
      <w:r>
        <w:rPr>
          <w:color w:val="252525"/>
        </w:rPr>
        <w:t xml:space="preserve"> </w:t>
      </w:r>
      <w:proofErr w:type="spellStart"/>
      <w:proofErr w:type="gramStart"/>
      <w:r>
        <w:rPr>
          <w:color w:val="252525"/>
        </w:rPr>
        <w:t>využívání</w:t>
      </w:r>
      <w:proofErr w:type="spellEnd"/>
      <w:r>
        <w:rPr>
          <w:color w:val="252525"/>
        </w:rPr>
        <w:t>;</w:t>
      </w:r>
      <w:proofErr w:type="gramEnd"/>
    </w:p>
    <w:p w14:paraId="609B6DDB" w14:textId="77777777" w:rsidR="005F046E" w:rsidRDefault="005F046E">
      <w:pPr>
        <w:spacing w:line="309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45D2540F" w14:textId="77777777" w:rsidR="005F046E" w:rsidRDefault="005F046E">
      <w:pPr>
        <w:pStyle w:val="Zkladntext"/>
        <w:rPr>
          <w:sz w:val="20"/>
        </w:rPr>
      </w:pPr>
    </w:p>
    <w:p w14:paraId="30EF93B3" w14:textId="77777777" w:rsidR="005F046E" w:rsidRDefault="005F046E">
      <w:pPr>
        <w:pStyle w:val="Zkladntext"/>
        <w:rPr>
          <w:sz w:val="20"/>
        </w:rPr>
      </w:pPr>
    </w:p>
    <w:p w14:paraId="7202021B" w14:textId="77777777" w:rsidR="005F046E" w:rsidRDefault="005F046E">
      <w:pPr>
        <w:pStyle w:val="Zkladntext"/>
        <w:spacing w:before="9"/>
        <w:rPr>
          <w:sz w:val="15"/>
        </w:rPr>
      </w:pPr>
    </w:p>
    <w:p w14:paraId="5217BBF8" w14:textId="77777777" w:rsidR="005F046E" w:rsidRDefault="00DF7AAC">
      <w:pPr>
        <w:pStyle w:val="Odstavecseseznamem"/>
        <w:numPr>
          <w:ilvl w:val="2"/>
          <w:numId w:val="49"/>
        </w:numPr>
        <w:tabs>
          <w:tab w:val="left" w:pos="1854"/>
        </w:tabs>
        <w:spacing w:before="94"/>
        <w:ind w:hanging="358"/>
      </w:pPr>
      <w:proofErr w:type="spellStart"/>
      <w:r>
        <w:rPr>
          <w:color w:val="252525"/>
        </w:rPr>
        <w:t>poskytnutá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trvání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majetkových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  <w:spacing w:val="-1"/>
        </w:rPr>
        <w:t xml:space="preserve"> </w:t>
      </w:r>
      <w:proofErr w:type="spellStart"/>
      <w:proofErr w:type="gramStart"/>
      <w:r>
        <w:rPr>
          <w:color w:val="252525"/>
        </w:rPr>
        <w:t>autorských</w:t>
      </w:r>
      <w:proofErr w:type="spellEnd"/>
      <w:r>
        <w:rPr>
          <w:color w:val="252525"/>
        </w:rPr>
        <w:t>;</w:t>
      </w:r>
      <w:proofErr w:type="gramEnd"/>
    </w:p>
    <w:p w14:paraId="7393042A" w14:textId="77777777" w:rsidR="005F046E" w:rsidRDefault="00DF7AAC">
      <w:pPr>
        <w:pStyle w:val="Odstavecseseznamem"/>
        <w:numPr>
          <w:ilvl w:val="2"/>
          <w:numId w:val="49"/>
        </w:numPr>
        <w:tabs>
          <w:tab w:val="left" w:pos="1854"/>
        </w:tabs>
        <w:spacing w:before="75" w:line="309" w:lineRule="auto"/>
        <w:ind w:right="806" w:hanging="358"/>
      </w:pPr>
      <w:proofErr w:type="spellStart"/>
      <w:r>
        <w:rPr>
          <w:color w:val="252525"/>
        </w:rPr>
        <w:t>převoditelná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postupitelná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tj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udělená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právem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udělení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podlicence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postoupení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licence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jakékoliv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osobě</w:t>
      </w:r>
      <w:proofErr w:type="spellEnd"/>
      <w:r>
        <w:rPr>
          <w:color w:val="252525"/>
        </w:rPr>
        <w:t>.</w:t>
      </w:r>
    </w:p>
    <w:p w14:paraId="6A13AEC0" w14:textId="77777777" w:rsidR="005F046E" w:rsidRDefault="00DF7AAC">
      <w:pPr>
        <w:pStyle w:val="Zkladntext"/>
        <w:spacing w:before="124" w:line="312" w:lineRule="auto"/>
        <w:ind w:left="1342" w:right="813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uděluje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souhlas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tomu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aby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dni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příslušného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pověřená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osoba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takové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dílo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upravovat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spojit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dílem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jiným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zařadit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jej</w:t>
      </w:r>
      <w:proofErr w:type="spellEnd"/>
      <w:r>
        <w:rPr>
          <w:color w:val="252525"/>
          <w:spacing w:val="2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díla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souborného</w:t>
      </w:r>
      <w:proofErr w:type="spellEnd"/>
      <w:r>
        <w:rPr>
          <w:color w:val="252525"/>
        </w:rPr>
        <w:t>.</w:t>
      </w:r>
    </w:p>
    <w:p w14:paraId="1023E062" w14:textId="77777777" w:rsidR="005F046E" w:rsidRDefault="00DF7AAC">
      <w:pPr>
        <w:pStyle w:val="Zkladntext"/>
        <w:spacing w:before="119" w:line="312" w:lineRule="auto"/>
        <w:ind w:left="1342" w:right="813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se za </w:t>
      </w:r>
      <w:proofErr w:type="spellStart"/>
      <w:r>
        <w:rPr>
          <w:color w:val="252525"/>
        </w:rPr>
        <w:t>tím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účel</w:t>
      </w:r>
      <w:r>
        <w:rPr>
          <w:color w:val="252525"/>
        </w:rPr>
        <w:t>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stává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vlastníkem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zdrojových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strojových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kódů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takového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autorského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díla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předat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zdrojové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strojové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kódy</w:t>
      </w:r>
      <w:proofErr w:type="spellEnd"/>
      <w:r>
        <w:rPr>
          <w:color w:val="252525"/>
          <w:spacing w:val="30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autorskému</w:t>
      </w:r>
      <w:proofErr w:type="spellEnd"/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dílu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související</w:t>
      </w:r>
      <w:proofErr w:type="spellEnd"/>
      <w:r>
        <w:rPr>
          <w:color w:val="252525"/>
          <w:spacing w:val="31"/>
        </w:rPr>
        <w:t xml:space="preserve"> </w:t>
      </w:r>
      <w:proofErr w:type="spellStart"/>
      <w:r>
        <w:rPr>
          <w:color w:val="252525"/>
        </w:rPr>
        <w:t>dokumentace</w:t>
      </w:r>
      <w:proofErr w:type="spellEnd"/>
      <w:r>
        <w:rPr>
          <w:color w:val="252525"/>
        </w:rPr>
        <w:t>,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7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</w:rPr>
        <w:t>,</w:t>
      </w:r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uloženy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tomu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vyhrazeném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repozitáři</w:t>
      </w:r>
      <w:proofErr w:type="spellEnd"/>
      <w:r>
        <w:rPr>
          <w:color w:val="252525"/>
        </w:rPr>
        <w:t xml:space="preserve"> (GIT)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s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tím</w:t>
      </w:r>
      <w:proofErr w:type="spellEnd"/>
      <w:r>
        <w:rPr>
          <w:color w:val="252525"/>
        </w:rPr>
        <w:t>,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že</w:t>
      </w:r>
      <w:proofErr w:type="spellEnd"/>
    </w:p>
    <w:p w14:paraId="4B63C0E7" w14:textId="77777777" w:rsidR="005F046E" w:rsidRDefault="00DF7AAC">
      <w:pPr>
        <w:pStyle w:val="Odstavecseseznamem"/>
        <w:numPr>
          <w:ilvl w:val="0"/>
          <w:numId w:val="48"/>
        </w:numPr>
        <w:tabs>
          <w:tab w:val="left" w:pos="1769"/>
        </w:tabs>
        <w:spacing w:before="120"/>
        <w:ind w:left="1768" w:hanging="426"/>
      </w:pPr>
      <w:proofErr w:type="spellStart"/>
      <w:r>
        <w:rPr>
          <w:color w:val="252525"/>
        </w:rPr>
        <w:t>předaný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kód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čitelný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komentovaný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</w:p>
    <w:p w14:paraId="4CEC4BB0" w14:textId="77777777" w:rsidR="005F046E" w:rsidRDefault="00DF7AAC">
      <w:pPr>
        <w:pStyle w:val="Odstavecseseznamem"/>
        <w:numPr>
          <w:ilvl w:val="0"/>
          <w:numId w:val="48"/>
        </w:numPr>
        <w:tabs>
          <w:tab w:val="left" w:pos="1771"/>
        </w:tabs>
        <w:spacing w:before="136" w:line="312" w:lineRule="auto"/>
        <w:ind w:right="815" w:hanging="428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poskytnout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rovněž</w:t>
      </w:r>
      <w:proofErr w:type="spellEnd"/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</w:rPr>
        <w:t>všechny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nástroje</w:t>
      </w:r>
      <w:proofErr w:type="spellEnd"/>
      <w:r>
        <w:rPr>
          <w:color w:val="252525"/>
          <w:spacing w:val="4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komponenty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korektní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editaci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kompilaci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kódu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(resp.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specifikovat</w:t>
      </w:r>
      <w:proofErr w:type="spellEnd"/>
      <w:r>
        <w:rPr>
          <w:color w:val="252525"/>
        </w:rPr>
        <w:t>,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běžně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dostupné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nástroje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byly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použity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jaké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verzi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konfiguraci</w:t>
      </w:r>
      <w:proofErr w:type="spellEnd"/>
      <w:r>
        <w:rPr>
          <w:color w:val="252525"/>
        </w:rPr>
        <w:t>).</w:t>
      </w:r>
    </w:p>
    <w:p w14:paraId="20207CC0" w14:textId="77777777" w:rsidR="005F046E" w:rsidRDefault="00DF7AAC">
      <w:pPr>
        <w:pStyle w:val="Zkladntext"/>
        <w:spacing w:before="120" w:line="312" w:lineRule="auto"/>
        <w:ind w:left="1343" w:right="811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dojde</w:t>
      </w:r>
      <w:proofErr w:type="spellEnd"/>
      <w:r>
        <w:rPr>
          <w:color w:val="252525"/>
        </w:rPr>
        <w:t xml:space="preserve">-li v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0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předání</w:t>
      </w:r>
      <w:proofErr w:type="spellEnd"/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zdrojových</w:t>
      </w:r>
      <w:proofErr w:type="spellEnd"/>
      <w:r>
        <w:rPr>
          <w:color w:val="252525"/>
          <w:spacing w:val="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7"/>
        </w:rPr>
        <w:t xml:space="preserve"> </w:t>
      </w:r>
      <w:proofErr w:type="spellStart"/>
      <w:r>
        <w:rPr>
          <w:color w:val="252525"/>
        </w:rPr>
        <w:t>strojových</w:t>
      </w:r>
      <w:proofErr w:type="spellEnd"/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kódů</w:t>
      </w:r>
      <w:proofErr w:type="spellEnd"/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0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11"/>
        </w:rPr>
        <w:t xml:space="preserve"> </w:t>
      </w:r>
      <w:proofErr w:type="spellStart"/>
      <w:r>
        <w:rPr>
          <w:color w:val="252525"/>
        </w:rPr>
        <w:t>aktualizaci</w:t>
      </w:r>
      <w:proofErr w:type="spellEnd"/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zdrojových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strojových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kódů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</w:t>
      </w:r>
      <w:r>
        <w:rPr>
          <w:color w:val="252525"/>
        </w:rPr>
        <w:t>ktualizované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zdrojové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strojové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kódy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předány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ukončením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</w:rPr>
        <w:t xml:space="preserve"> do </w:t>
      </w:r>
      <w:proofErr w:type="spellStart"/>
      <w:r>
        <w:rPr>
          <w:color w:val="252525"/>
        </w:rPr>
        <w:t>pěti</w:t>
      </w:r>
      <w:proofErr w:type="spellEnd"/>
      <w:r>
        <w:rPr>
          <w:color w:val="252525"/>
        </w:rPr>
        <w:t xml:space="preserve"> (5) </w:t>
      </w:r>
      <w:proofErr w:type="spellStart"/>
      <w:r>
        <w:rPr>
          <w:color w:val="252525"/>
        </w:rPr>
        <w:t>pracovních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způsobem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tímto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odstavcem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195E951D" w14:textId="77777777" w:rsidR="005F046E" w:rsidRDefault="00DF7AAC">
      <w:pPr>
        <w:pStyle w:val="Zkladntext"/>
        <w:spacing w:before="119" w:line="312" w:lineRule="auto"/>
        <w:ind w:left="1343" w:right="810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vyloučení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případných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nejasností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příslušného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užívat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autorská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díla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odstavce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způsobem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nezbytným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</w:t>
      </w:r>
      <w:r>
        <w:rPr>
          <w:color w:val="252525"/>
        </w:rPr>
        <w:t>íslušných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1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1.1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 d)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5C8B3853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4"/>
        </w:tabs>
        <w:spacing w:before="120" w:line="312" w:lineRule="auto"/>
        <w:ind w:left="1343" w:right="811"/>
        <w:jc w:val="both"/>
      </w:pPr>
      <w:proofErr w:type="spellStart"/>
      <w:r>
        <w:rPr>
          <w:color w:val="252525"/>
        </w:rPr>
        <w:t>Vzniknou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jiná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než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výše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uvedená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naplňující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znaky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autorského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díla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Autorského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poskytuje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výhradní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výkonu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užít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taková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výhradní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licenci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užití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takových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), s </w:t>
      </w:r>
      <w:proofErr w:type="spellStart"/>
      <w:r>
        <w:rPr>
          <w:color w:val="252525"/>
        </w:rPr>
        <w:t>účinností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nastává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okamžikem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převzetí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takového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užívat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autorská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díla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odstavce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jakýmkoli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zákonem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povoleným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způsobem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neomezeně</w:t>
      </w:r>
      <w:proofErr w:type="spellEnd"/>
      <w:r>
        <w:rPr>
          <w:color w:val="252525"/>
        </w:rPr>
        <w:t xml:space="preserve"> co do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užití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neomezeně</w:t>
      </w:r>
      <w:proofErr w:type="spellEnd"/>
      <w:r>
        <w:rPr>
          <w:color w:val="252525"/>
        </w:rPr>
        <w:t xml:space="preserve"> co do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míry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využívání</w:t>
      </w:r>
      <w:proofErr w:type="spellEnd"/>
      <w:r>
        <w:rPr>
          <w:color w:val="252525"/>
        </w:rPr>
        <w:t xml:space="preserve">, v </w:t>
      </w:r>
      <w:proofErr w:type="spellStart"/>
      <w:r>
        <w:rPr>
          <w:color w:val="252525"/>
        </w:rPr>
        <w:t>neomezeném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územním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trvání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majetkových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těmto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autorským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dílům</w:t>
      </w:r>
      <w:proofErr w:type="spellEnd"/>
      <w:r>
        <w:rPr>
          <w:color w:val="252525"/>
        </w:rPr>
        <w:t>.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uděluje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souhlas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tomu</w:t>
      </w:r>
      <w:proofErr w:type="spellEnd"/>
      <w:r>
        <w:rPr>
          <w:color w:val="252525"/>
        </w:rPr>
        <w:t xml:space="preserve">, aby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převzetí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takového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pověřená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osoba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takové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dílo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upravovat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spojit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dílem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jiným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zařadit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jej</w:t>
      </w:r>
      <w:proofErr w:type="spellEnd"/>
      <w:r>
        <w:rPr>
          <w:color w:val="252525"/>
          <w:spacing w:val="3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díla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souborného</w:t>
      </w:r>
      <w:proofErr w:type="spellEnd"/>
      <w:r>
        <w:rPr>
          <w:color w:val="252525"/>
        </w:rPr>
        <w:t>.</w:t>
      </w:r>
    </w:p>
    <w:p w14:paraId="63FCAA3B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6F1B90B8" w14:textId="77777777" w:rsidR="005F046E" w:rsidRDefault="005F046E">
      <w:pPr>
        <w:pStyle w:val="Zkladntext"/>
        <w:rPr>
          <w:sz w:val="20"/>
        </w:rPr>
      </w:pPr>
    </w:p>
    <w:p w14:paraId="0F8BC348" w14:textId="77777777" w:rsidR="005F046E" w:rsidRDefault="005F046E">
      <w:pPr>
        <w:pStyle w:val="Zkladntext"/>
        <w:rPr>
          <w:sz w:val="20"/>
        </w:rPr>
      </w:pPr>
    </w:p>
    <w:p w14:paraId="7FCF4BF0" w14:textId="77777777" w:rsidR="005F046E" w:rsidRDefault="005F046E">
      <w:pPr>
        <w:pStyle w:val="Zkladntext"/>
        <w:spacing w:before="9"/>
        <w:rPr>
          <w:sz w:val="15"/>
        </w:rPr>
      </w:pPr>
    </w:p>
    <w:p w14:paraId="4EA12B86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2"/>
          <w:tab w:val="left" w:pos="1343"/>
        </w:tabs>
        <w:spacing w:before="94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68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  <w:spacing w:val="68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poskytnutím</w:t>
      </w:r>
      <w:proofErr w:type="spellEnd"/>
      <w:r>
        <w:rPr>
          <w:color w:val="252525"/>
          <w:spacing w:val="71"/>
        </w:rPr>
        <w:t xml:space="preserve"> </w:t>
      </w:r>
      <w:proofErr w:type="spellStart"/>
      <w:r>
        <w:rPr>
          <w:color w:val="252525"/>
        </w:rPr>
        <w:t>výhradních</w:t>
      </w:r>
      <w:proofErr w:type="spellEnd"/>
      <w:r>
        <w:rPr>
          <w:color w:val="252525"/>
          <w:spacing w:val="69"/>
        </w:rPr>
        <w:t xml:space="preserve"> </w:t>
      </w:r>
      <w:proofErr w:type="spellStart"/>
      <w:r>
        <w:rPr>
          <w:color w:val="252525"/>
        </w:rPr>
        <w:t>licencí</w:t>
      </w:r>
      <w:proofErr w:type="spellEnd"/>
      <w:r>
        <w:rPr>
          <w:color w:val="252525"/>
          <w:spacing w:val="7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69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69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71"/>
        </w:rPr>
        <w:t xml:space="preserve"> </w:t>
      </w:r>
      <w:r>
        <w:rPr>
          <w:color w:val="252525"/>
        </w:rPr>
        <w:t>6</w:t>
      </w:r>
    </w:p>
    <w:p w14:paraId="180F9EE8" w14:textId="77777777" w:rsidR="005F046E" w:rsidRDefault="00DF7AAC">
      <w:pPr>
        <w:pStyle w:val="Zkladntext"/>
        <w:spacing w:before="76"/>
        <w:ind w:left="1342"/>
      </w:pP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45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vyloučení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případných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nejasností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výslovně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vylučují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  <w:spacing w:val="47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42"/>
        </w:rPr>
        <w:t xml:space="preserve"> </w:t>
      </w:r>
      <w:r>
        <w:rPr>
          <w:color w:val="252525"/>
        </w:rPr>
        <w:t>2378,</w:t>
      </w:r>
    </w:p>
    <w:p w14:paraId="2A4FDAFC" w14:textId="77777777" w:rsidR="005F046E" w:rsidRDefault="00DF7AAC">
      <w:pPr>
        <w:pStyle w:val="Zkladntext"/>
        <w:spacing w:before="76"/>
        <w:ind w:left="1342"/>
      </w:pPr>
      <w:r>
        <w:rPr>
          <w:color w:val="252525"/>
        </w:rPr>
        <w:t>§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2379,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§ 2380,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2381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2382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zákoníku</w:t>
      </w:r>
      <w:proofErr w:type="spellEnd"/>
      <w:r>
        <w:rPr>
          <w:color w:val="252525"/>
        </w:rPr>
        <w:t>.</w:t>
      </w:r>
    </w:p>
    <w:p w14:paraId="5490D1EF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4"/>
        </w:tabs>
        <w:spacing w:before="195" w:line="312" w:lineRule="auto"/>
        <w:ind w:left="1343" w:right="813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>,</w:t>
      </w:r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poskytnutí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licencí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43"/>
        </w:rPr>
        <w:t xml:space="preserve"> </w:t>
      </w:r>
      <w:r>
        <w:rPr>
          <w:color w:val="252525"/>
        </w:rPr>
        <w:t>6</w:t>
      </w:r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nelze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vypovědět</w:t>
      </w:r>
      <w:proofErr w:type="spellEnd"/>
      <w:r>
        <w:rPr>
          <w:color w:val="252525"/>
          <w:spacing w:val="30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jinak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jednostranně</w:t>
      </w:r>
      <w:proofErr w:type="spellEnd"/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zrušit</w:t>
      </w:r>
      <w:proofErr w:type="spellEnd"/>
      <w:r>
        <w:rPr>
          <w:color w:val="252525"/>
        </w:rPr>
        <w:t>,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  <w:spacing w:val="24"/>
        </w:rPr>
        <w:t xml:space="preserve"> </w:t>
      </w:r>
      <w:proofErr w:type="spellStart"/>
      <w:r>
        <w:rPr>
          <w:color w:val="252525"/>
        </w:rPr>
        <w:t>účinnost</w:t>
      </w:r>
      <w:proofErr w:type="spellEnd"/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trvá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skončení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nedohodnou</w:t>
      </w:r>
      <w:proofErr w:type="spellEnd"/>
      <w:r>
        <w:rPr>
          <w:color w:val="252525"/>
        </w:rPr>
        <w:t>-li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výslovně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jinak</w:t>
      </w:r>
      <w:proofErr w:type="spellEnd"/>
      <w:r>
        <w:rPr>
          <w:color w:val="252525"/>
        </w:rPr>
        <w:t>.</w:t>
      </w:r>
    </w:p>
    <w:p w14:paraId="52D2963D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3"/>
        </w:tabs>
        <w:spacing w:before="120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licenční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6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využít</w:t>
      </w:r>
      <w:proofErr w:type="spellEnd"/>
      <w:r>
        <w:rPr>
          <w:color w:val="252525"/>
        </w:rPr>
        <w:t>.</w:t>
      </w:r>
    </w:p>
    <w:p w14:paraId="73DA88E2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3"/>
        </w:tabs>
        <w:spacing w:before="196" w:line="312" w:lineRule="auto"/>
        <w:ind w:right="812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prohlašuje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případné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rozšíření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jiné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úpravy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 (resp.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a,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-li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audit)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mohou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prováděny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jinými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tomu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oprávněnými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osobami</w:t>
      </w:r>
      <w:proofErr w:type="spellEnd"/>
      <w:r>
        <w:rPr>
          <w:color w:val="252525"/>
        </w:rPr>
        <w:t>,</w:t>
      </w:r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odlišnými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.</w:t>
      </w:r>
    </w:p>
    <w:p w14:paraId="21C2476E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4"/>
        </w:tabs>
        <w:spacing w:before="120" w:line="312" w:lineRule="auto"/>
        <w:ind w:right="810" w:hanging="566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prohlašuje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autorská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díla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</w:rPr>
        <w:t xml:space="preserve"> 6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ani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nemají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žádné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nejsou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zatížena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týkajících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vlastnického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duševního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vlastnictví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zcela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disponovat</w:t>
      </w:r>
      <w:proofErr w:type="spellEnd"/>
      <w:r>
        <w:rPr>
          <w:color w:val="252525"/>
          <w:spacing w:val="31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jakéhokoli</w:t>
      </w:r>
      <w:proofErr w:type="spellEnd"/>
      <w:r>
        <w:rPr>
          <w:color w:val="252525"/>
          <w:spacing w:val="30"/>
        </w:rPr>
        <w:t xml:space="preserve"> </w:t>
      </w:r>
      <w:proofErr w:type="spellStart"/>
      <w:r>
        <w:rPr>
          <w:color w:val="252525"/>
        </w:rPr>
        <w:t>omezení</w:t>
      </w:r>
      <w:proofErr w:type="spellEnd"/>
      <w:r>
        <w:rPr>
          <w:color w:val="252525"/>
          <w:spacing w:val="30"/>
        </w:rPr>
        <w:t xml:space="preserve"> </w:t>
      </w:r>
      <w:proofErr w:type="spellStart"/>
      <w:r>
        <w:rPr>
          <w:color w:val="252525"/>
        </w:rPr>
        <w:t>veškerými</w:t>
      </w:r>
      <w:proofErr w:type="spellEnd"/>
      <w:r>
        <w:rPr>
          <w:color w:val="252525"/>
          <w:spacing w:val="28"/>
        </w:rPr>
        <w:t xml:space="preserve"> </w:t>
      </w:r>
      <w:proofErr w:type="spellStart"/>
      <w:r>
        <w:rPr>
          <w:color w:val="252525"/>
        </w:rPr>
        <w:t>majetkovými</w:t>
      </w:r>
      <w:proofErr w:type="spellEnd"/>
      <w:r>
        <w:rPr>
          <w:color w:val="252525"/>
          <w:spacing w:val="30"/>
        </w:rPr>
        <w:t xml:space="preserve"> </w:t>
      </w:r>
      <w:proofErr w:type="spellStart"/>
      <w:r>
        <w:rPr>
          <w:color w:val="252525"/>
        </w:rPr>
        <w:t>právy</w:t>
      </w:r>
      <w:proofErr w:type="spellEnd"/>
      <w:r>
        <w:rPr>
          <w:color w:val="252525"/>
          <w:spacing w:val="28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33"/>
        </w:rPr>
        <w:t xml:space="preserve"> </w:t>
      </w:r>
      <w:proofErr w:type="spellStart"/>
      <w:r>
        <w:rPr>
          <w:color w:val="252525"/>
        </w:rPr>
        <w:t>autorským</w:t>
      </w:r>
      <w:proofErr w:type="spellEnd"/>
      <w:r>
        <w:rPr>
          <w:color w:val="252525"/>
          <w:spacing w:val="30"/>
        </w:rPr>
        <w:t xml:space="preserve"> </w:t>
      </w:r>
      <w:proofErr w:type="spellStart"/>
      <w:r>
        <w:rPr>
          <w:color w:val="252525"/>
        </w:rPr>
        <w:t>dílům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částem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uzavřít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tuto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Smlouvu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celý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rozsah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>.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uvedené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prohlášení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nezakládá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pravdě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odpovídá</w:t>
      </w:r>
      <w:proofErr w:type="spellEnd"/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43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vyplývající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důsledky</w:t>
      </w:r>
      <w:proofErr w:type="spellEnd"/>
      <w:r>
        <w:rPr>
          <w:color w:val="252525"/>
          <w:spacing w:val="44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plném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odpovědnosti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  <w:spacing w:val="-1"/>
        </w:rPr>
        <w:t>za</w:t>
      </w:r>
      <w:r>
        <w:rPr>
          <w:color w:val="252525"/>
        </w:rPr>
        <w:t xml:space="preserve"> </w:t>
      </w:r>
      <w:proofErr w:type="spellStart"/>
      <w:r>
        <w:rPr>
          <w:color w:val="252525"/>
          <w:spacing w:val="-1"/>
        </w:rPr>
        <w:t>skutečnou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škodu</w:t>
      </w:r>
      <w:proofErr w:type="spellEnd"/>
      <w:r>
        <w:rPr>
          <w:color w:val="252525"/>
          <w:spacing w:val="-16"/>
        </w:rPr>
        <w:t xml:space="preserve"> </w:t>
      </w:r>
      <w:r>
        <w:rPr>
          <w:color w:val="252525"/>
          <w:spacing w:val="-1"/>
        </w:rPr>
        <w:t>a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ušlý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zisk</w:t>
      </w:r>
      <w:proofErr w:type="spellEnd"/>
      <w:r>
        <w:rPr>
          <w:color w:val="252525"/>
          <w:spacing w:val="-1"/>
        </w:rPr>
        <w:t>.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Uplatní</w:t>
      </w:r>
      <w:proofErr w:type="spellEnd"/>
      <w:r>
        <w:rPr>
          <w:color w:val="252525"/>
          <w:spacing w:val="-1"/>
        </w:rPr>
        <w:t>-li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osoba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své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právo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předmětným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autorským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dílům</w:t>
      </w:r>
      <w:proofErr w:type="spellEnd"/>
      <w:r>
        <w:rPr>
          <w:color w:val="252525"/>
        </w:rPr>
        <w:t xml:space="preserve"> a/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bez </w:t>
      </w:r>
      <w:proofErr w:type="spellStart"/>
      <w:r>
        <w:rPr>
          <w:color w:val="252525"/>
        </w:rPr>
        <w:t>zbytečného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odkladu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vlastní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náklady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učinit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potřebná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opatření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ochraně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výkonu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užít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autorská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díla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pokud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jej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tomu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zmocní</w:t>
      </w:r>
      <w:proofErr w:type="spellEnd"/>
      <w:r>
        <w:rPr>
          <w:color w:val="252525"/>
        </w:rPr>
        <w:t>.</w:t>
      </w:r>
    </w:p>
    <w:p w14:paraId="353B0E38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4"/>
        </w:tabs>
        <w:spacing w:before="119" w:line="312" w:lineRule="auto"/>
        <w:ind w:left="1343" w:right="812"/>
        <w:jc w:val="both"/>
      </w:pPr>
      <w:r>
        <w:rPr>
          <w:color w:val="252525"/>
        </w:rPr>
        <w:t>Je-li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součástí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jakýkoliv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jiný</w:t>
      </w:r>
      <w:proofErr w:type="spellEnd"/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než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Software),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zajistit</w:t>
      </w:r>
      <w:proofErr w:type="spellEnd"/>
      <w:r>
        <w:rPr>
          <w:color w:val="252525"/>
        </w:rPr>
        <w:t>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aby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nabyl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veškerá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duševního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vlastnictví</w:t>
      </w:r>
      <w:proofErr w:type="spellEnd"/>
      <w:r>
        <w:rPr>
          <w:color w:val="252525"/>
        </w:rPr>
        <w:t>,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týkají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takového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autorského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díla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nezbytná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užívání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součásti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, a k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řádnému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užívání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zachování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funkčnosti</w:t>
      </w:r>
      <w:proofErr w:type="spellEnd"/>
      <w:r>
        <w:rPr>
          <w:color w:val="252525"/>
        </w:rPr>
        <w:t xml:space="preserve">, a to po </w:t>
      </w:r>
      <w:proofErr w:type="spellStart"/>
      <w:r>
        <w:rPr>
          <w:color w:val="252525"/>
        </w:rPr>
        <w:t>celou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trvání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majetkových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autorských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Odměna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předchozí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věty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součástí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</w:rPr>
        <w:t xml:space="preserve"> 4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prohlašuje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zajistit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nositelům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softwaru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odstavce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nepřísluší</w:t>
      </w:r>
      <w:proofErr w:type="spellEnd"/>
      <w:r>
        <w:rPr>
          <w:color w:val="252525"/>
        </w:rPr>
        <w:t xml:space="preserve">   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nebude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příslušet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vůči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žádné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právo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odměnu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jakékoliv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jiné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v</w:t>
      </w:r>
      <w:r>
        <w:rPr>
          <w:color w:val="252525"/>
        </w:rPr>
        <w:t xml:space="preserve">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užitím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částí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prohlašuje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užitím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takového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softwaru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nejsou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dotčena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autorská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ani </w:t>
      </w:r>
      <w:proofErr w:type="spellStart"/>
      <w:r>
        <w:rPr>
          <w:color w:val="252525"/>
        </w:rPr>
        <w:t>jiná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odpovídá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škodu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</w:rPr>
        <w:t xml:space="preserve"> by </w:t>
      </w:r>
      <w:proofErr w:type="spellStart"/>
      <w:r>
        <w:rPr>
          <w:color w:val="252525"/>
        </w:rPr>
        <w:t>vznikla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důsledku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uplatnění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vůči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řádné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užívání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takového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softwaru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poskytnout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svůj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náklad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vešk</w:t>
      </w:r>
      <w:r>
        <w:rPr>
          <w:color w:val="252525"/>
        </w:rPr>
        <w:t>erou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účinnou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součinnost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nutnou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úspěšnou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obranu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vztahu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uplatnění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duševního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vlastnictví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třetích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osob</w:t>
      </w:r>
      <w:proofErr w:type="spellEnd"/>
      <w:r>
        <w:rPr>
          <w:color w:val="252525"/>
        </w:rPr>
        <w:t>.</w:t>
      </w:r>
    </w:p>
    <w:p w14:paraId="359D4A38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6E3511F2" w14:textId="77777777" w:rsidR="005F046E" w:rsidRDefault="005F046E">
      <w:pPr>
        <w:pStyle w:val="Zkladntext"/>
        <w:rPr>
          <w:sz w:val="20"/>
        </w:rPr>
      </w:pPr>
    </w:p>
    <w:p w14:paraId="04FE5552" w14:textId="77777777" w:rsidR="005F046E" w:rsidRDefault="005F046E">
      <w:pPr>
        <w:pStyle w:val="Zkladntext"/>
        <w:rPr>
          <w:sz w:val="20"/>
        </w:rPr>
      </w:pPr>
    </w:p>
    <w:p w14:paraId="2C1BED8D" w14:textId="77777777" w:rsidR="005F046E" w:rsidRDefault="005F046E">
      <w:pPr>
        <w:pStyle w:val="Zkladntext"/>
        <w:spacing w:before="9"/>
        <w:rPr>
          <w:sz w:val="15"/>
        </w:rPr>
      </w:pPr>
    </w:p>
    <w:p w14:paraId="46750DFE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3"/>
        </w:tabs>
        <w:spacing w:before="94" w:line="312" w:lineRule="auto"/>
        <w:ind w:left="1341" w:right="813" w:hanging="566"/>
        <w:jc w:val="both"/>
      </w:pPr>
      <w:r>
        <w:rPr>
          <w:color w:val="252525"/>
        </w:rPr>
        <w:t xml:space="preserve">Vznikne-li v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naplňující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znaky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databáze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Autorské</w:t>
      </w:r>
      <w:r>
        <w:rPr>
          <w:color w:val="252525"/>
        </w:rPr>
        <w:t>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poskytuje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okamžiku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příslušného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zvláštní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pořizovatele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databáze</w:t>
      </w:r>
      <w:proofErr w:type="spellEnd"/>
      <w:r>
        <w:rPr>
          <w:color w:val="252525"/>
        </w:rPr>
        <w:t xml:space="preserve">, a to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právo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databázi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vytěžovat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zužitkovávat</w:t>
      </w:r>
      <w:proofErr w:type="spellEnd"/>
      <w:r>
        <w:rPr>
          <w:color w:val="252525"/>
        </w:rPr>
        <w:t xml:space="preserve">, a to jak </w:t>
      </w:r>
      <w:proofErr w:type="spellStart"/>
      <w:r>
        <w:rPr>
          <w:color w:val="252525"/>
        </w:rPr>
        <w:t>celý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obsah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kvalitativně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kvantitativn</w:t>
      </w:r>
      <w:r>
        <w:rPr>
          <w:color w:val="252525"/>
        </w:rPr>
        <w:t>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podstatné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udělit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výkonu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pořizovatele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databáze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jinému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subjektu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>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jak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udělil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>.</w:t>
      </w:r>
    </w:p>
    <w:p w14:paraId="13A6A5F6" w14:textId="77777777" w:rsidR="005F046E" w:rsidRDefault="00DF7AAC">
      <w:pPr>
        <w:pStyle w:val="Odstavecseseznamem"/>
        <w:numPr>
          <w:ilvl w:val="1"/>
          <w:numId w:val="49"/>
        </w:numPr>
        <w:tabs>
          <w:tab w:val="left" w:pos="1343"/>
        </w:tabs>
        <w:spacing w:before="119" w:line="312" w:lineRule="auto"/>
        <w:ind w:right="811"/>
        <w:jc w:val="both"/>
      </w:pPr>
      <w:proofErr w:type="spellStart"/>
      <w:r>
        <w:rPr>
          <w:color w:val="252525"/>
        </w:rPr>
        <w:t>Odměny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poskytnutí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licencí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</w:rPr>
        <w:t xml:space="preserve"> 6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ke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zdrojovým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strojovým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kódům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6.1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6.5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)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zahrnuty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ceně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7B399C4A" w14:textId="77777777" w:rsidR="005F046E" w:rsidRDefault="005F046E">
      <w:pPr>
        <w:pStyle w:val="Zkladntext"/>
        <w:spacing w:before="10"/>
        <w:rPr>
          <w:sz w:val="20"/>
        </w:rPr>
      </w:pPr>
    </w:p>
    <w:p w14:paraId="6C2DBF7C" w14:textId="77777777" w:rsidR="005F046E" w:rsidRDefault="00DF7AAC">
      <w:pPr>
        <w:pStyle w:val="Nadpis7"/>
        <w:numPr>
          <w:ilvl w:val="0"/>
          <w:numId w:val="55"/>
        </w:numPr>
        <w:tabs>
          <w:tab w:val="left" w:pos="4663"/>
          <w:tab w:val="left" w:pos="4664"/>
        </w:tabs>
        <w:spacing w:before="1"/>
        <w:ind w:left="4664" w:hanging="454"/>
        <w:jc w:val="left"/>
      </w:pPr>
      <w:proofErr w:type="spellStart"/>
      <w:r>
        <w:rPr>
          <w:color w:val="252525"/>
        </w:rPr>
        <w:t>Vlastnické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právo</w:t>
      </w:r>
      <w:proofErr w:type="spellEnd"/>
    </w:p>
    <w:p w14:paraId="3217FAF3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5D02FC57" w14:textId="77777777" w:rsidR="005F046E" w:rsidRDefault="00DF7AAC">
      <w:pPr>
        <w:pStyle w:val="Odstavecseseznamem"/>
        <w:numPr>
          <w:ilvl w:val="1"/>
          <w:numId w:val="47"/>
        </w:numPr>
        <w:tabs>
          <w:tab w:val="left" w:pos="1343"/>
        </w:tabs>
        <w:spacing w:line="312" w:lineRule="auto"/>
        <w:ind w:right="814"/>
        <w:jc w:val="both"/>
      </w:pPr>
      <w:proofErr w:type="spellStart"/>
      <w:r>
        <w:rPr>
          <w:color w:val="252525"/>
        </w:rPr>
        <w:t>Vlastnické</w:t>
      </w:r>
      <w:proofErr w:type="spellEnd"/>
      <w:r>
        <w:rPr>
          <w:color w:val="252525"/>
          <w:spacing w:val="31"/>
        </w:rPr>
        <w:t xml:space="preserve"> </w:t>
      </w:r>
      <w:proofErr w:type="spellStart"/>
      <w:r>
        <w:rPr>
          <w:color w:val="252525"/>
        </w:rPr>
        <w:t>právo</w:t>
      </w:r>
      <w:proofErr w:type="spellEnd"/>
      <w:r>
        <w:rPr>
          <w:color w:val="252525"/>
          <w:spacing w:val="29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31"/>
        </w:rPr>
        <w:t xml:space="preserve"> </w:t>
      </w:r>
      <w:proofErr w:type="spellStart"/>
      <w:r>
        <w:rPr>
          <w:color w:val="252525"/>
        </w:rPr>
        <w:t>hmotným</w:t>
      </w:r>
      <w:proofErr w:type="spellEnd"/>
      <w:r>
        <w:rPr>
          <w:color w:val="252525"/>
          <w:spacing w:val="33"/>
        </w:rPr>
        <w:t xml:space="preserve"> </w:t>
      </w:r>
      <w:proofErr w:type="spellStart"/>
      <w:r>
        <w:rPr>
          <w:color w:val="252525"/>
        </w:rPr>
        <w:t>složkám</w:t>
      </w:r>
      <w:proofErr w:type="spellEnd"/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33"/>
        </w:rPr>
        <w:t xml:space="preserve"> </w:t>
      </w:r>
      <w:proofErr w:type="spellStart"/>
      <w:r>
        <w:rPr>
          <w:color w:val="252525"/>
        </w:rPr>
        <w:t>vyplývajícím</w:t>
      </w:r>
      <w:proofErr w:type="spellEnd"/>
      <w:r>
        <w:rPr>
          <w:color w:val="252525"/>
          <w:spacing w:val="31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32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31"/>
        </w:rPr>
        <w:t xml:space="preserve"> </w:t>
      </w:r>
      <w:proofErr w:type="spellStart"/>
      <w:r>
        <w:rPr>
          <w:color w:val="252525"/>
        </w:rPr>
        <w:t>převádí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okamžikem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Nebezpečí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škody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hmotných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složkách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přechází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okamžikem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předání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Cena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hmotných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složek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již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zahrnuta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ceně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</w:rPr>
        <w:t xml:space="preserve"> 4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56977B0F" w14:textId="77777777" w:rsidR="005F046E" w:rsidRDefault="00DF7AAC">
      <w:pPr>
        <w:pStyle w:val="Odstavecseseznamem"/>
        <w:numPr>
          <w:ilvl w:val="1"/>
          <w:numId w:val="47"/>
        </w:numPr>
        <w:tabs>
          <w:tab w:val="left" w:pos="1343"/>
        </w:tabs>
        <w:spacing w:before="119" w:line="312" w:lineRule="auto"/>
        <w:ind w:right="815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  pro   </w:t>
      </w:r>
      <w:proofErr w:type="spellStart"/>
      <w:r>
        <w:rPr>
          <w:color w:val="252525"/>
        </w:rPr>
        <w:t>vyloučení</w:t>
      </w:r>
      <w:proofErr w:type="spellEnd"/>
      <w:r>
        <w:rPr>
          <w:color w:val="252525"/>
        </w:rPr>
        <w:t xml:space="preserve">    </w:t>
      </w:r>
      <w:proofErr w:type="spellStart"/>
      <w:r>
        <w:rPr>
          <w:color w:val="252525"/>
        </w:rPr>
        <w:t>případných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pochybností</w:t>
      </w:r>
      <w:proofErr w:type="spellEnd"/>
      <w:r>
        <w:rPr>
          <w:color w:val="252525"/>
        </w:rPr>
        <w:t xml:space="preserve">    </w:t>
      </w:r>
      <w:proofErr w:type="spellStart"/>
      <w:r>
        <w:rPr>
          <w:color w:val="252525"/>
        </w:rPr>
        <w:t>výslovně</w:t>
      </w:r>
      <w:proofErr w:type="spellEnd"/>
      <w:r>
        <w:rPr>
          <w:color w:val="252525"/>
        </w:rPr>
        <w:t xml:space="preserve">   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vlastníkem</w:t>
      </w:r>
      <w:proofErr w:type="spellEnd"/>
      <w:r>
        <w:rPr>
          <w:color w:val="252525"/>
          <w:spacing w:val="58"/>
        </w:rPr>
        <w:t xml:space="preserve"> </w:t>
      </w:r>
      <w:proofErr w:type="spellStart"/>
      <w:r>
        <w:rPr>
          <w:color w:val="252525"/>
        </w:rPr>
        <w:t>veškerých</w:t>
      </w:r>
      <w:proofErr w:type="spellEnd"/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dat</w:t>
      </w:r>
      <w:proofErr w:type="spellEnd"/>
      <w:r>
        <w:rPr>
          <w:color w:val="252525"/>
        </w:rPr>
        <w:t>,</w:t>
      </w:r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  <w:spacing w:val="54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54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jím</w:t>
      </w:r>
      <w:proofErr w:type="spellEnd"/>
      <w:r>
        <w:rPr>
          <w:color w:val="252525"/>
          <w:spacing w:val="58"/>
        </w:rPr>
        <w:t xml:space="preserve"> </w:t>
      </w:r>
      <w:proofErr w:type="spellStart"/>
      <w:r>
        <w:rPr>
          <w:color w:val="252525"/>
        </w:rPr>
        <w:t>pověřená</w:t>
      </w:r>
      <w:proofErr w:type="spellEnd"/>
      <w:r>
        <w:rPr>
          <w:color w:val="252525"/>
          <w:spacing w:val="54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osoba</w:t>
      </w:r>
      <w:proofErr w:type="spellEnd"/>
      <w:r>
        <w:rPr>
          <w:color w:val="252525"/>
          <w:spacing w:val="57"/>
        </w:rPr>
        <w:t xml:space="preserve"> </w:t>
      </w:r>
      <w:proofErr w:type="spellStart"/>
      <w:r>
        <w:rPr>
          <w:color w:val="252525"/>
        </w:rPr>
        <w:t>vytvoří</w:t>
      </w:r>
      <w:proofErr w:type="spellEnd"/>
      <w:r>
        <w:rPr>
          <w:color w:val="252525"/>
        </w:rPr>
        <w:t>,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>.</w:t>
      </w:r>
    </w:p>
    <w:p w14:paraId="0C58C60B" w14:textId="77777777" w:rsidR="005F046E" w:rsidRDefault="005F046E">
      <w:pPr>
        <w:pStyle w:val="Zkladntext"/>
        <w:spacing w:before="11"/>
        <w:rPr>
          <w:sz w:val="20"/>
        </w:rPr>
      </w:pPr>
    </w:p>
    <w:p w14:paraId="44B2546F" w14:textId="77777777" w:rsidR="005F046E" w:rsidRDefault="00DF7AAC">
      <w:pPr>
        <w:pStyle w:val="Nadpis7"/>
        <w:numPr>
          <w:ilvl w:val="0"/>
          <w:numId w:val="55"/>
        </w:numPr>
        <w:tabs>
          <w:tab w:val="left" w:pos="5177"/>
          <w:tab w:val="left" w:pos="5178"/>
        </w:tabs>
        <w:ind w:left="5177" w:hanging="454"/>
        <w:jc w:val="left"/>
      </w:pPr>
      <w:proofErr w:type="spellStart"/>
      <w:r>
        <w:rPr>
          <w:color w:val="252525"/>
        </w:rPr>
        <w:t>Záruka</w:t>
      </w:r>
      <w:proofErr w:type="spellEnd"/>
    </w:p>
    <w:p w14:paraId="085E0842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1A6F8EF7" w14:textId="77777777" w:rsidR="005F046E" w:rsidRDefault="00DF7AAC">
      <w:pPr>
        <w:pStyle w:val="Odstavecseseznamem"/>
        <w:numPr>
          <w:ilvl w:val="1"/>
          <w:numId w:val="46"/>
        </w:numPr>
        <w:tabs>
          <w:tab w:val="left" w:pos="1343"/>
        </w:tabs>
        <w:spacing w:line="312" w:lineRule="auto"/>
        <w:ind w:right="810"/>
        <w:jc w:val="both"/>
      </w:pPr>
      <w:r>
        <w:rPr>
          <w:color w:val="252525"/>
        </w:rPr>
        <w:t>Na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(resp.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soubor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 a,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modul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audit) se </w:t>
      </w:r>
      <w:proofErr w:type="spellStart"/>
      <w:r>
        <w:rPr>
          <w:color w:val="252525"/>
        </w:rPr>
        <w:t>vztahuje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záruka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výrobce</w:t>
      </w:r>
      <w:proofErr w:type="spellEnd"/>
      <w:r>
        <w:rPr>
          <w:color w:val="252525"/>
        </w:rPr>
        <w:t xml:space="preserve"> Software, a to 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podmínek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uvedených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licenčních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podmínkách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obsažených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</w:rPr>
        <w:t xml:space="preserve"> č. 7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44CC5C0B" w14:textId="77777777" w:rsidR="005F046E" w:rsidRDefault="00DF7AAC">
      <w:pPr>
        <w:pStyle w:val="Odstavecseseznamem"/>
        <w:numPr>
          <w:ilvl w:val="1"/>
          <w:numId w:val="46"/>
        </w:numPr>
        <w:tabs>
          <w:tab w:val="left" w:pos="1343"/>
        </w:tabs>
        <w:spacing w:before="120" w:line="312" w:lineRule="auto"/>
        <w:ind w:right="814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23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22"/>
        </w:rPr>
        <w:t xml:space="preserve">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  <w:spacing w:val="23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řešením</w:t>
      </w:r>
      <w:proofErr w:type="spellEnd"/>
      <w:r>
        <w:rPr>
          <w:color w:val="252525"/>
          <w:spacing w:val="23"/>
        </w:rPr>
        <w:t xml:space="preserve"> </w:t>
      </w:r>
      <w:proofErr w:type="spellStart"/>
      <w:r>
        <w:rPr>
          <w:color w:val="252525"/>
        </w:rPr>
        <w:t>záručních</w:t>
      </w:r>
      <w:proofErr w:type="spellEnd"/>
      <w:r>
        <w:rPr>
          <w:color w:val="252525"/>
          <w:spacing w:val="22"/>
        </w:rPr>
        <w:t xml:space="preserve"> </w:t>
      </w:r>
      <w:proofErr w:type="spellStart"/>
      <w:r>
        <w:rPr>
          <w:color w:val="252525"/>
        </w:rPr>
        <w:t>vad</w:t>
      </w:r>
      <w:proofErr w:type="spellEnd"/>
      <w:r>
        <w:rPr>
          <w:color w:val="252525"/>
          <w:spacing w:val="24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24"/>
        </w:rPr>
        <w:t xml:space="preserve"> </w:t>
      </w:r>
      <w:proofErr w:type="spellStart"/>
      <w:r>
        <w:rPr>
          <w:color w:val="252525"/>
        </w:rPr>
        <w:t>zajistit</w:t>
      </w:r>
      <w:proofErr w:type="spellEnd"/>
      <w:r>
        <w:rPr>
          <w:color w:val="252525"/>
          <w:spacing w:val="23"/>
        </w:rPr>
        <w:t xml:space="preserve">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  <w:spacing w:val="25"/>
        </w:rPr>
        <w:t xml:space="preserve"> </w:t>
      </w:r>
      <w:proofErr w:type="spellStart"/>
      <w:r>
        <w:rPr>
          <w:color w:val="252525"/>
        </w:rPr>
        <w:t>zásahů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do </w:t>
      </w:r>
      <w:proofErr w:type="spellStart"/>
      <w:r>
        <w:rPr>
          <w:color w:val="252525"/>
        </w:rPr>
        <w:t>provozního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prostředí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pokynů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. Tyto </w:t>
      </w:r>
      <w:proofErr w:type="spellStart"/>
      <w:r>
        <w:rPr>
          <w:color w:val="252525"/>
        </w:rPr>
        <w:t>zásahy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nesmí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mít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dopad</w:t>
      </w:r>
      <w:proofErr w:type="spellEnd"/>
      <w:r>
        <w:rPr>
          <w:color w:val="252525"/>
        </w:rPr>
        <w:t xml:space="preserve"> do </w:t>
      </w:r>
      <w:proofErr w:type="spellStart"/>
      <w:r>
        <w:rPr>
          <w:color w:val="252525"/>
        </w:rPr>
        <w:t>provozu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ostatních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informačních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systémů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, v </w:t>
      </w:r>
      <w:proofErr w:type="spellStart"/>
      <w:r>
        <w:rPr>
          <w:color w:val="252525"/>
        </w:rPr>
        <w:t>opačném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odpovídá</w:t>
      </w:r>
      <w:proofErr w:type="spellEnd"/>
      <w:r>
        <w:rPr>
          <w:color w:val="252525"/>
        </w:rPr>
        <w:t xml:space="preserve"> za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škodu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</w:t>
      </w:r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tím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způsobenou</w:t>
      </w:r>
      <w:proofErr w:type="spellEnd"/>
      <w:r>
        <w:rPr>
          <w:color w:val="252525"/>
        </w:rPr>
        <w:t>.</w:t>
      </w:r>
    </w:p>
    <w:p w14:paraId="6EF3E251" w14:textId="77777777" w:rsidR="005F046E" w:rsidRDefault="005F046E">
      <w:pPr>
        <w:pStyle w:val="Zkladntext"/>
        <w:spacing w:before="10"/>
        <w:rPr>
          <w:sz w:val="20"/>
        </w:rPr>
      </w:pPr>
    </w:p>
    <w:p w14:paraId="1D3E32D7" w14:textId="77777777" w:rsidR="005F046E" w:rsidRDefault="00DF7AAC">
      <w:pPr>
        <w:pStyle w:val="Nadpis7"/>
        <w:numPr>
          <w:ilvl w:val="0"/>
          <w:numId w:val="55"/>
        </w:numPr>
        <w:tabs>
          <w:tab w:val="left" w:pos="3965"/>
          <w:tab w:val="left" w:pos="3966"/>
        </w:tabs>
        <w:ind w:left="3965" w:hanging="454"/>
        <w:jc w:val="left"/>
      </w:pPr>
      <w:proofErr w:type="spellStart"/>
      <w:r>
        <w:rPr>
          <w:color w:val="252525"/>
        </w:rPr>
        <w:t>Ochrana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Důvěrných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informací</w:t>
      </w:r>
      <w:proofErr w:type="spellEnd"/>
    </w:p>
    <w:p w14:paraId="76312DDB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57B91CE6" w14:textId="77777777" w:rsidR="005F046E" w:rsidRDefault="00DF7AAC">
      <w:pPr>
        <w:pStyle w:val="Odstavecseseznamem"/>
        <w:numPr>
          <w:ilvl w:val="1"/>
          <w:numId w:val="45"/>
        </w:numPr>
        <w:tabs>
          <w:tab w:val="left" w:pos="1343"/>
        </w:tabs>
        <w:spacing w:line="312" w:lineRule="auto"/>
        <w:ind w:right="813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>,</w:t>
      </w:r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  <w:spacing w:val="28"/>
        </w:rPr>
        <w:t xml:space="preserve"> </w:t>
      </w:r>
      <w:proofErr w:type="spellStart"/>
      <w:r>
        <w:rPr>
          <w:color w:val="252525"/>
        </w:rPr>
        <w:t>skutečnosti</w:t>
      </w:r>
      <w:proofErr w:type="spellEnd"/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jakkoli</w:t>
      </w:r>
      <w:proofErr w:type="spellEnd"/>
      <w:r>
        <w:rPr>
          <w:color w:val="252525"/>
          <w:spacing w:val="27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týkající</w:t>
      </w:r>
      <w:proofErr w:type="spellEnd"/>
      <w:r>
        <w:rPr>
          <w:color w:val="252525"/>
          <w:spacing w:val="28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související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se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 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další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skutečnosti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nichž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dozví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touto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Smlouvou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považovány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důvěrné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aniž</w:t>
      </w:r>
      <w:proofErr w:type="spellEnd"/>
      <w:r>
        <w:rPr>
          <w:color w:val="252525"/>
        </w:rPr>
        <w:t xml:space="preserve"> by </w:t>
      </w:r>
      <w:proofErr w:type="spellStart"/>
      <w:r>
        <w:rPr>
          <w:color w:val="252525"/>
        </w:rPr>
        <w:t>bylo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nutné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tyto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jednotlivě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důvěrné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výslovně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označovat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„</w:t>
      </w:r>
      <w:proofErr w:type="spellStart"/>
      <w:r>
        <w:rPr>
          <w:b/>
          <w:color w:val="252525"/>
        </w:rPr>
        <w:t>Důvěrné</w:t>
      </w:r>
      <w:proofErr w:type="spellEnd"/>
      <w:r>
        <w:rPr>
          <w:b/>
          <w:color w:val="252525"/>
          <w:spacing w:val="1"/>
        </w:rPr>
        <w:t xml:space="preserve"> </w:t>
      </w:r>
      <w:proofErr w:type="spellStart"/>
      <w:proofErr w:type="gramStart"/>
      <w:r>
        <w:rPr>
          <w:b/>
          <w:color w:val="252525"/>
        </w:rPr>
        <w:t>informace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>).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Důvěrnými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informacemi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obsah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veškerých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dokumentů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dokladů</w:t>
      </w:r>
      <w:proofErr w:type="spellEnd"/>
      <w:r>
        <w:rPr>
          <w:color w:val="252525"/>
          <w:spacing w:val="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podkladů</w:t>
      </w:r>
      <w:proofErr w:type="spellEnd"/>
      <w:r>
        <w:rPr>
          <w:color w:val="252525"/>
        </w:rPr>
        <w:t>,</w:t>
      </w:r>
      <w:r>
        <w:rPr>
          <w:color w:val="252525"/>
          <w:spacing w:val="7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  <w:spacing w:val="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účelem</w:t>
      </w:r>
      <w:proofErr w:type="spellEnd"/>
      <w:r>
        <w:rPr>
          <w:color w:val="252525"/>
          <w:spacing w:val="7"/>
        </w:rPr>
        <w:t xml:space="preserve"> </w:t>
      </w:r>
      <w:proofErr w:type="spellStart"/>
      <w:r>
        <w:rPr>
          <w:color w:val="252525"/>
        </w:rPr>
        <w:t>splnění</w:t>
      </w:r>
      <w:proofErr w:type="spellEnd"/>
      <w:r>
        <w:rPr>
          <w:color w:val="252525"/>
          <w:spacing w:val="5"/>
        </w:rPr>
        <w:t xml:space="preserve"> </w:t>
      </w:r>
      <w:proofErr w:type="spellStart"/>
      <w:r>
        <w:rPr>
          <w:color w:val="252525"/>
        </w:rPr>
        <w:t>závazků</w:t>
      </w:r>
      <w:proofErr w:type="spellEnd"/>
      <w:r>
        <w:rPr>
          <w:color w:val="252525"/>
          <w:spacing w:val="6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6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zpřístupní</w:t>
      </w:r>
      <w:proofErr w:type="spellEnd"/>
    </w:p>
    <w:p w14:paraId="73968496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706950F2" w14:textId="77777777" w:rsidR="005F046E" w:rsidRDefault="005F046E">
      <w:pPr>
        <w:pStyle w:val="Zkladntext"/>
        <w:rPr>
          <w:sz w:val="20"/>
        </w:rPr>
      </w:pPr>
    </w:p>
    <w:p w14:paraId="135347D5" w14:textId="77777777" w:rsidR="005F046E" w:rsidRDefault="005F046E">
      <w:pPr>
        <w:pStyle w:val="Zkladntext"/>
        <w:rPr>
          <w:sz w:val="20"/>
        </w:rPr>
      </w:pPr>
    </w:p>
    <w:p w14:paraId="7CF769DA" w14:textId="77777777" w:rsidR="005F046E" w:rsidRDefault="005F046E">
      <w:pPr>
        <w:pStyle w:val="Zkladntext"/>
        <w:spacing w:before="9"/>
        <w:rPr>
          <w:sz w:val="15"/>
        </w:rPr>
      </w:pPr>
    </w:p>
    <w:p w14:paraId="3AA4C83B" w14:textId="77777777" w:rsidR="005F046E" w:rsidRDefault="00DF7AAC">
      <w:pPr>
        <w:pStyle w:val="Zkladntext"/>
        <w:spacing w:before="94" w:line="312" w:lineRule="auto"/>
        <w:ind w:left="1342" w:right="812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</w:rPr>
        <w:t xml:space="preserve">, a 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další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tímto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poskytne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</w:rPr>
        <w:t xml:space="preserve"> 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jakékoli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podobě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jakoukoli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formou</w:t>
      </w:r>
      <w:proofErr w:type="spellEnd"/>
      <w:r>
        <w:rPr>
          <w:color w:val="252525"/>
        </w:rPr>
        <w:t>.</w:t>
      </w:r>
    </w:p>
    <w:p w14:paraId="5EA258F9" w14:textId="77777777" w:rsidR="005F046E" w:rsidRDefault="00DF7AAC">
      <w:pPr>
        <w:pStyle w:val="Odstavecseseznamem"/>
        <w:numPr>
          <w:ilvl w:val="1"/>
          <w:numId w:val="45"/>
        </w:numPr>
        <w:tabs>
          <w:tab w:val="left" w:pos="1343"/>
        </w:tabs>
        <w:spacing w:before="120" w:line="312" w:lineRule="auto"/>
        <w:ind w:right="815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zavazují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Důvěrné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od </w:t>
      </w:r>
      <w:proofErr w:type="spellStart"/>
      <w:r>
        <w:rPr>
          <w:color w:val="252525"/>
        </w:rPr>
        <w:t>sebe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navzájem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získají</w:t>
      </w:r>
      <w:proofErr w:type="spellEnd"/>
      <w:r>
        <w:rPr>
          <w:color w:val="252525"/>
        </w:rPr>
        <w:t>,</w:t>
      </w:r>
      <w:r>
        <w:rPr>
          <w:color w:val="252525"/>
          <w:spacing w:val="23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21"/>
        </w:rPr>
        <w:t xml:space="preserve"> </w:t>
      </w:r>
      <w:proofErr w:type="spellStart"/>
      <w:r>
        <w:rPr>
          <w:color w:val="252525"/>
        </w:rPr>
        <w:t>použity</w:t>
      </w:r>
      <w:proofErr w:type="spellEnd"/>
      <w:r>
        <w:rPr>
          <w:color w:val="252525"/>
          <w:spacing w:val="23"/>
        </w:rPr>
        <w:t xml:space="preserve"> </w:t>
      </w:r>
      <w:proofErr w:type="spellStart"/>
      <w:r>
        <w:rPr>
          <w:color w:val="252525"/>
        </w:rPr>
        <w:t>výhrad</w:t>
      </w:r>
      <w:r>
        <w:rPr>
          <w:color w:val="252525"/>
        </w:rPr>
        <w:t>ně</w:t>
      </w:r>
      <w:proofErr w:type="spellEnd"/>
      <w:r>
        <w:rPr>
          <w:color w:val="252525"/>
          <w:spacing w:val="21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22"/>
        </w:rPr>
        <w:t xml:space="preserve"> </w:t>
      </w:r>
      <w:proofErr w:type="spellStart"/>
      <w:r>
        <w:rPr>
          <w:color w:val="252525"/>
        </w:rPr>
        <w:t>účely</w:t>
      </w:r>
      <w:proofErr w:type="spellEnd"/>
      <w:r>
        <w:rPr>
          <w:color w:val="252525"/>
          <w:spacing w:val="22"/>
        </w:rPr>
        <w:t xml:space="preserve"> </w:t>
      </w:r>
      <w:proofErr w:type="spellStart"/>
      <w:r>
        <w:rPr>
          <w:color w:val="252525"/>
        </w:rPr>
        <w:t>řádného</w:t>
      </w:r>
      <w:proofErr w:type="spellEnd"/>
      <w:r>
        <w:rPr>
          <w:color w:val="252525"/>
          <w:spacing w:val="22"/>
        </w:rPr>
        <w:t xml:space="preserve"> </w:t>
      </w:r>
      <w:proofErr w:type="spellStart"/>
      <w:r>
        <w:rPr>
          <w:color w:val="252525"/>
        </w:rPr>
        <w:t>splnění</w:t>
      </w:r>
      <w:proofErr w:type="spellEnd"/>
      <w:r>
        <w:rPr>
          <w:color w:val="252525"/>
          <w:spacing w:val="23"/>
        </w:rPr>
        <w:t xml:space="preserve"> </w:t>
      </w:r>
      <w:proofErr w:type="spellStart"/>
      <w:r>
        <w:rPr>
          <w:color w:val="252525"/>
        </w:rPr>
        <w:t>závazků</w:t>
      </w:r>
      <w:proofErr w:type="spellEnd"/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22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2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s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nimi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nakládáno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obchodním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tajemstvím</w:t>
      </w:r>
      <w:proofErr w:type="spellEnd"/>
      <w:r>
        <w:rPr>
          <w:color w:val="252525"/>
        </w:rPr>
        <w:t>.</w:t>
      </w:r>
    </w:p>
    <w:p w14:paraId="153C249F" w14:textId="77777777" w:rsidR="005F046E" w:rsidRDefault="00DF7AAC">
      <w:pPr>
        <w:pStyle w:val="Odstavecseseznamem"/>
        <w:numPr>
          <w:ilvl w:val="1"/>
          <w:numId w:val="45"/>
        </w:numPr>
        <w:tabs>
          <w:tab w:val="left" w:pos="1343"/>
        </w:tabs>
        <w:spacing w:before="120" w:line="312" w:lineRule="auto"/>
        <w:ind w:right="814"/>
        <w:jc w:val="both"/>
      </w:pPr>
      <w:proofErr w:type="spellStart"/>
      <w:r>
        <w:rPr>
          <w:color w:val="252525"/>
        </w:rPr>
        <w:t>Přijímající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strana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používat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ochraně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Důvěrné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před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jejím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neoprávněným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užíváním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poskytnutím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zveřejněním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šířením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přiměřené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péče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avšak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žádném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ne v </w:t>
      </w:r>
      <w:proofErr w:type="spellStart"/>
      <w:r>
        <w:rPr>
          <w:color w:val="252525"/>
        </w:rPr>
        <w:t>menší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míře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než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míra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péče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využívá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ochraně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svých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důvěrných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informací</w:t>
      </w:r>
      <w:proofErr w:type="spellEnd"/>
      <w:r>
        <w:rPr>
          <w:color w:val="252525"/>
        </w:rPr>
        <w:t>,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podobného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významu</w:t>
      </w:r>
      <w:proofErr w:type="spellEnd"/>
      <w:r>
        <w:rPr>
          <w:color w:val="252525"/>
        </w:rPr>
        <w:t>.</w:t>
      </w:r>
    </w:p>
    <w:p w14:paraId="3F55AB46" w14:textId="77777777" w:rsidR="005F046E" w:rsidRDefault="00DF7AAC">
      <w:pPr>
        <w:pStyle w:val="Odstavecseseznamem"/>
        <w:numPr>
          <w:ilvl w:val="1"/>
          <w:numId w:val="45"/>
        </w:numPr>
        <w:tabs>
          <w:tab w:val="left" w:pos="1343"/>
        </w:tabs>
        <w:spacing w:before="119" w:line="312" w:lineRule="auto"/>
        <w:ind w:right="814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zavazují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Důvěrné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jiným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subjektům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nesdělí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nezpřístupní</w:t>
      </w:r>
      <w:proofErr w:type="spellEnd"/>
      <w:r>
        <w:rPr>
          <w:color w:val="252525"/>
        </w:rPr>
        <w:t xml:space="preserve">, ani </w:t>
      </w:r>
      <w:proofErr w:type="spellStart"/>
      <w:r>
        <w:rPr>
          <w:color w:val="252525"/>
        </w:rPr>
        <w:t>nevyužijí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sebe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jinou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osobu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Přijímající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může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poskytnout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zpřístupnit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jakoukoli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Důvěrnou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straně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nebyla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adresátem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Důvěrné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pouze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obdržení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písemného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souhlasu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sdělující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>.</w:t>
      </w:r>
    </w:p>
    <w:p w14:paraId="54986928" w14:textId="77777777" w:rsidR="005F046E" w:rsidRDefault="00DF7AAC">
      <w:pPr>
        <w:pStyle w:val="Odstavecseseznamem"/>
        <w:numPr>
          <w:ilvl w:val="1"/>
          <w:numId w:val="45"/>
        </w:numPr>
        <w:tabs>
          <w:tab w:val="left" w:pos="1343"/>
        </w:tabs>
        <w:spacing w:before="120" w:line="312" w:lineRule="auto"/>
        <w:ind w:right="812"/>
        <w:jc w:val="both"/>
      </w:pPr>
      <w:proofErr w:type="spellStart"/>
      <w:r>
        <w:rPr>
          <w:color w:val="252525"/>
        </w:rPr>
        <w:t>Každá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vynaložit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maximální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úsilí</w:t>
      </w:r>
      <w:proofErr w:type="spellEnd"/>
      <w:r>
        <w:rPr>
          <w:color w:val="252525"/>
        </w:rPr>
        <w:t xml:space="preserve">, aby </w:t>
      </w:r>
      <w:proofErr w:type="spellStart"/>
      <w:r>
        <w:rPr>
          <w:color w:val="252525"/>
        </w:rPr>
        <w:t>tajnost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Důvěrných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  <w:spacing w:val="-1"/>
        </w:rPr>
        <w:t>informací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druhé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Smluvní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důsledně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dodržována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jejími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zaměstnanci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osobami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touto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Smlouvou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účelu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spolupráce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použije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Použije</w:t>
      </w:r>
      <w:proofErr w:type="spellEnd"/>
      <w:r>
        <w:rPr>
          <w:color w:val="252525"/>
        </w:rPr>
        <w:t xml:space="preserve">-li </w:t>
      </w:r>
      <w:proofErr w:type="spellStart"/>
      <w:r>
        <w:rPr>
          <w:color w:val="252525"/>
        </w:rPr>
        <w:t>některá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</w:rPr>
        <w:t xml:space="preserve">, je </w:t>
      </w:r>
      <w:proofErr w:type="spellStart"/>
      <w:r>
        <w:rPr>
          <w:color w:val="252525"/>
        </w:rPr>
        <w:t>oprávněna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zpřístupnit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Důvěrné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získané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druhé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pouze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nezbytně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nutném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poskytované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 je </w:t>
      </w:r>
      <w:proofErr w:type="spellStart"/>
      <w:r>
        <w:rPr>
          <w:color w:val="252525"/>
        </w:rPr>
        <w:t>rovněž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zavázat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povinností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zachování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Důvěrných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informací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. Za </w:t>
      </w:r>
      <w:proofErr w:type="spellStart"/>
      <w:r>
        <w:rPr>
          <w:color w:val="252525"/>
        </w:rPr>
        <w:t>porušení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odpovídá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strana</w:t>
      </w:r>
      <w:proofErr w:type="spellEnd"/>
      <w:r>
        <w:rPr>
          <w:color w:val="252525"/>
        </w:rPr>
        <w:t>,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Důvěrné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zpřístupnila</w:t>
      </w:r>
      <w:proofErr w:type="spellEnd"/>
      <w:r>
        <w:rPr>
          <w:color w:val="252525"/>
        </w:rPr>
        <w:t>.</w:t>
      </w:r>
    </w:p>
    <w:p w14:paraId="7606FD5E" w14:textId="77777777" w:rsidR="005F046E" w:rsidRDefault="00DF7AAC">
      <w:pPr>
        <w:pStyle w:val="Odstavecseseznamem"/>
        <w:numPr>
          <w:ilvl w:val="1"/>
          <w:numId w:val="45"/>
        </w:numPr>
        <w:tabs>
          <w:tab w:val="left" w:pos="1344"/>
        </w:tabs>
        <w:spacing w:before="119"/>
        <w:ind w:left="1343"/>
        <w:jc w:val="both"/>
      </w:pPr>
      <w:proofErr w:type="spellStart"/>
      <w:r>
        <w:rPr>
          <w:color w:val="252525"/>
        </w:rPr>
        <w:t>Povinnost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plnit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člá</w:t>
      </w:r>
      <w:r>
        <w:rPr>
          <w:color w:val="252525"/>
        </w:rPr>
        <w:t>nku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nevztahuje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</w:rPr>
        <w:t>,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>:</w:t>
      </w:r>
    </w:p>
    <w:p w14:paraId="0532F730" w14:textId="77777777" w:rsidR="005F046E" w:rsidRDefault="00DF7AAC">
      <w:pPr>
        <w:pStyle w:val="Odstavecseseznamem"/>
        <w:numPr>
          <w:ilvl w:val="2"/>
          <w:numId w:val="45"/>
        </w:numPr>
        <w:tabs>
          <w:tab w:val="left" w:pos="1770"/>
          <w:tab w:val="left" w:pos="1771"/>
        </w:tabs>
        <w:spacing w:before="136"/>
      </w:pPr>
      <w:r>
        <w:rPr>
          <w:color w:val="252525"/>
        </w:rPr>
        <w:t>je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strana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povinna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sdělit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zákonem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stanovené</w:t>
      </w:r>
      <w:proofErr w:type="spellEnd"/>
      <w:r>
        <w:rPr>
          <w:color w:val="252525"/>
          <w:spacing w:val="-5"/>
        </w:rPr>
        <w:t xml:space="preserve"> </w:t>
      </w:r>
      <w:proofErr w:type="spellStart"/>
      <w:proofErr w:type="gramStart"/>
      <w:r>
        <w:rPr>
          <w:color w:val="252525"/>
        </w:rPr>
        <w:t>povinnosti</w:t>
      </w:r>
      <w:proofErr w:type="spellEnd"/>
      <w:r>
        <w:rPr>
          <w:color w:val="252525"/>
        </w:rPr>
        <w:t>;</w:t>
      </w:r>
      <w:proofErr w:type="gramEnd"/>
    </w:p>
    <w:p w14:paraId="0F419F9E" w14:textId="77777777" w:rsidR="005F046E" w:rsidRDefault="00DF7AAC">
      <w:pPr>
        <w:pStyle w:val="Odstavecseseznamem"/>
        <w:numPr>
          <w:ilvl w:val="2"/>
          <w:numId w:val="45"/>
        </w:numPr>
        <w:tabs>
          <w:tab w:val="left" w:pos="1770"/>
          <w:tab w:val="left" w:pos="1771"/>
        </w:tabs>
        <w:spacing w:before="76"/>
      </w:pPr>
      <w:proofErr w:type="spellStart"/>
      <w:r>
        <w:rPr>
          <w:color w:val="252525"/>
        </w:rPr>
        <w:t>byly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písemným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souhlasem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poskytující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zproštěny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těchto</w:t>
      </w:r>
      <w:proofErr w:type="spellEnd"/>
      <w:r>
        <w:rPr>
          <w:color w:val="252525"/>
          <w:spacing w:val="-5"/>
        </w:rPr>
        <w:t xml:space="preserve"> </w:t>
      </w:r>
      <w:proofErr w:type="spellStart"/>
      <w:proofErr w:type="gramStart"/>
      <w:r>
        <w:rPr>
          <w:color w:val="252525"/>
        </w:rPr>
        <w:t>omezení</w:t>
      </w:r>
      <w:proofErr w:type="spellEnd"/>
      <w:r>
        <w:rPr>
          <w:color w:val="252525"/>
        </w:rPr>
        <w:t>;</w:t>
      </w:r>
      <w:proofErr w:type="gramEnd"/>
    </w:p>
    <w:p w14:paraId="63952632" w14:textId="77777777" w:rsidR="005F046E" w:rsidRDefault="00DF7AAC">
      <w:pPr>
        <w:pStyle w:val="Odstavecseseznamem"/>
        <w:numPr>
          <w:ilvl w:val="2"/>
          <w:numId w:val="45"/>
        </w:numPr>
        <w:tabs>
          <w:tab w:val="left" w:pos="1770"/>
          <w:tab w:val="left" w:pos="1771"/>
        </w:tabs>
        <w:spacing w:before="76"/>
      </w:pP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známé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byly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zveřejněny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jinak</w:t>
      </w:r>
      <w:proofErr w:type="spellEnd"/>
      <w:r>
        <w:rPr>
          <w:color w:val="252525"/>
        </w:rPr>
        <w:t>,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než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následkem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zanedbání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jedné</w:t>
      </w:r>
      <w:proofErr w:type="spellEnd"/>
    </w:p>
    <w:p w14:paraId="6BE73609" w14:textId="77777777" w:rsidR="005F046E" w:rsidRDefault="00DF7AAC">
      <w:pPr>
        <w:pStyle w:val="Zkladntext"/>
        <w:spacing w:before="76"/>
        <w:ind w:left="1770"/>
      </w:pP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  <w:spacing w:val="-2"/>
        </w:rPr>
        <w:t xml:space="preserve"> </w:t>
      </w:r>
      <w:proofErr w:type="spellStart"/>
      <w:proofErr w:type="gramStart"/>
      <w:r>
        <w:rPr>
          <w:color w:val="252525"/>
        </w:rPr>
        <w:t>stran</w:t>
      </w:r>
      <w:proofErr w:type="spellEnd"/>
      <w:r>
        <w:rPr>
          <w:color w:val="252525"/>
        </w:rPr>
        <w:t>;</w:t>
      </w:r>
      <w:proofErr w:type="gramEnd"/>
    </w:p>
    <w:p w14:paraId="2010EA5D" w14:textId="77777777" w:rsidR="005F046E" w:rsidRDefault="00DF7AAC">
      <w:pPr>
        <w:pStyle w:val="Odstavecseseznamem"/>
        <w:numPr>
          <w:ilvl w:val="2"/>
          <w:numId w:val="45"/>
        </w:numPr>
        <w:tabs>
          <w:tab w:val="left" w:pos="1770"/>
          <w:tab w:val="left" w:pos="1771"/>
        </w:tabs>
        <w:spacing w:before="78"/>
      </w:pPr>
      <w:proofErr w:type="spellStart"/>
      <w:r>
        <w:rPr>
          <w:color w:val="252525"/>
        </w:rPr>
        <w:t>příjemce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zná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dříve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než</w:t>
      </w:r>
      <w:proofErr w:type="spellEnd"/>
      <w:r>
        <w:rPr>
          <w:color w:val="252525"/>
        </w:rPr>
        <w:t xml:space="preserve"> je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sdělí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proofErr w:type="gramStart"/>
      <w:r>
        <w:rPr>
          <w:color w:val="252525"/>
        </w:rPr>
        <w:t>strana</w:t>
      </w:r>
      <w:proofErr w:type="spellEnd"/>
      <w:r>
        <w:rPr>
          <w:color w:val="252525"/>
        </w:rPr>
        <w:t>;</w:t>
      </w:r>
      <w:proofErr w:type="gramEnd"/>
    </w:p>
    <w:p w14:paraId="43FBA543" w14:textId="77777777" w:rsidR="005F046E" w:rsidRDefault="00DF7AAC">
      <w:pPr>
        <w:pStyle w:val="Odstavecseseznamem"/>
        <w:numPr>
          <w:ilvl w:val="2"/>
          <w:numId w:val="45"/>
        </w:numPr>
        <w:tabs>
          <w:tab w:val="left" w:pos="1769"/>
          <w:tab w:val="left" w:pos="1771"/>
        </w:tabs>
        <w:spacing w:before="76"/>
      </w:pPr>
      <w:proofErr w:type="spellStart"/>
      <w:r>
        <w:rPr>
          <w:color w:val="252525"/>
          <w:spacing w:val="-1"/>
        </w:rPr>
        <w:t>jsou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vyžádány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soudem</w:t>
      </w:r>
      <w:proofErr w:type="spellEnd"/>
      <w:r>
        <w:rPr>
          <w:color w:val="252525"/>
        </w:rPr>
        <w:t>,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státním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zastupitelstvím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příslušným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správním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orgánem</w:t>
      </w:r>
      <w:proofErr w:type="spellEnd"/>
    </w:p>
    <w:p w14:paraId="27FFCD03" w14:textId="77777777" w:rsidR="005F046E" w:rsidRDefault="00DF7AAC">
      <w:pPr>
        <w:pStyle w:val="Zkladntext"/>
        <w:spacing w:before="75"/>
        <w:ind w:left="1770"/>
      </w:pP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  <w:spacing w:val="-2"/>
        </w:rPr>
        <w:t xml:space="preserve"> </w:t>
      </w:r>
      <w:proofErr w:type="spellStart"/>
      <w:proofErr w:type="gramStart"/>
      <w:r>
        <w:rPr>
          <w:color w:val="252525"/>
        </w:rPr>
        <w:t>zákona</w:t>
      </w:r>
      <w:proofErr w:type="spellEnd"/>
      <w:r>
        <w:rPr>
          <w:color w:val="252525"/>
        </w:rPr>
        <w:t>;</w:t>
      </w:r>
      <w:proofErr w:type="gramEnd"/>
    </w:p>
    <w:p w14:paraId="1B68C57B" w14:textId="77777777" w:rsidR="005F046E" w:rsidRDefault="00DF7AAC">
      <w:pPr>
        <w:pStyle w:val="Odstavecseseznamem"/>
        <w:numPr>
          <w:ilvl w:val="2"/>
          <w:numId w:val="45"/>
        </w:numPr>
        <w:tabs>
          <w:tab w:val="left" w:pos="1769"/>
          <w:tab w:val="left" w:pos="1771"/>
        </w:tabs>
        <w:spacing w:before="76"/>
        <w:ind w:hanging="429"/>
      </w:pPr>
      <w:r>
        <w:rPr>
          <w:color w:val="252525"/>
        </w:rPr>
        <w:t>je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poskytnout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svému</w:t>
      </w:r>
      <w:proofErr w:type="spellEnd"/>
      <w:r>
        <w:rPr>
          <w:color w:val="252525"/>
          <w:spacing w:val="-5"/>
        </w:rPr>
        <w:t xml:space="preserve"> </w:t>
      </w:r>
      <w:proofErr w:type="spellStart"/>
      <w:proofErr w:type="gramStart"/>
      <w:r>
        <w:rPr>
          <w:color w:val="252525"/>
        </w:rPr>
        <w:t>zakladateli</w:t>
      </w:r>
      <w:proofErr w:type="spellEnd"/>
      <w:r>
        <w:rPr>
          <w:color w:val="252525"/>
        </w:rPr>
        <w:t>;</w:t>
      </w:r>
      <w:proofErr w:type="gramEnd"/>
    </w:p>
    <w:p w14:paraId="1D6CCDE9" w14:textId="77777777" w:rsidR="005F046E" w:rsidRDefault="00DF7AAC">
      <w:pPr>
        <w:pStyle w:val="Odstavecseseznamem"/>
        <w:numPr>
          <w:ilvl w:val="2"/>
          <w:numId w:val="45"/>
        </w:numPr>
        <w:tabs>
          <w:tab w:val="left" w:pos="1769"/>
          <w:tab w:val="left" w:pos="1771"/>
        </w:tabs>
        <w:spacing w:before="76"/>
      </w:pPr>
      <w:r>
        <w:rPr>
          <w:color w:val="252525"/>
        </w:rPr>
        <w:t>je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poskytnout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jakékoli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osobě</w:t>
      </w:r>
      <w:proofErr w:type="spellEnd"/>
      <w:r>
        <w:rPr>
          <w:color w:val="252525"/>
        </w:rPr>
        <w:t>.</w:t>
      </w:r>
    </w:p>
    <w:p w14:paraId="72242F65" w14:textId="77777777" w:rsidR="005F046E" w:rsidRDefault="00DF7AAC">
      <w:pPr>
        <w:pStyle w:val="Odstavecseseznamem"/>
        <w:numPr>
          <w:ilvl w:val="1"/>
          <w:numId w:val="45"/>
        </w:numPr>
        <w:tabs>
          <w:tab w:val="left" w:pos="1343"/>
        </w:tabs>
        <w:spacing w:before="196" w:line="312" w:lineRule="auto"/>
        <w:ind w:right="813"/>
        <w:jc w:val="both"/>
      </w:pPr>
      <w:proofErr w:type="spellStart"/>
      <w:r>
        <w:rPr>
          <w:color w:val="252525"/>
        </w:rPr>
        <w:t>Povinnost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ochrany</w:t>
      </w:r>
      <w:proofErr w:type="spellEnd"/>
      <w:r>
        <w:rPr>
          <w:color w:val="252525"/>
          <w:spacing w:val="97"/>
        </w:rPr>
        <w:t xml:space="preserve"> </w:t>
      </w:r>
      <w:proofErr w:type="spellStart"/>
      <w:r>
        <w:rPr>
          <w:color w:val="252525"/>
        </w:rPr>
        <w:t>Důvěrných</w:t>
      </w:r>
      <w:proofErr w:type="spellEnd"/>
      <w:r>
        <w:rPr>
          <w:color w:val="252525"/>
          <w:spacing w:val="97"/>
        </w:rPr>
        <w:t xml:space="preserve"> </w:t>
      </w:r>
      <w:proofErr w:type="spellStart"/>
      <w:r>
        <w:rPr>
          <w:color w:val="252525"/>
        </w:rPr>
        <w:t>informací</w:t>
      </w:r>
      <w:proofErr w:type="spellEnd"/>
      <w:r>
        <w:rPr>
          <w:color w:val="252525"/>
          <w:spacing w:val="97"/>
        </w:rPr>
        <w:t xml:space="preserve"> </w:t>
      </w:r>
      <w:proofErr w:type="spellStart"/>
      <w:r>
        <w:rPr>
          <w:color w:val="252525"/>
        </w:rPr>
        <w:t>trvá</w:t>
      </w:r>
      <w:proofErr w:type="spellEnd"/>
      <w:r>
        <w:rPr>
          <w:color w:val="252525"/>
          <w:spacing w:val="95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98"/>
        </w:rPr>
        <w:t xml:space="preserve"> </w:t>
      </w:r>
      <w:proofErr w:type="spellStart"/>
      <w:r>
        <w:rPr>
          <w:color w:val="252525"/>
        </w:rPr>
        <w:t>ohledu</w:t>
      </w:r>
      <w:proofErr w:type="spellEnd"/>
      <w:r>
        <w:rPr>
          <w:color w:val="252525"/>
          <w:spacing w:val="97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98"/>
        </w:rPr>
        <w:t xml:space="preserve"> </w:t>
      </w:r>
      <w:proofErr w:type="spellStart"/>
      <w:r>
        <w:rPr>
          <w:color w:val="252525"/>
        </w:rPr>
        <w:t>ukončení</w:t>
      </w:r>
      <w:proofErr w:type="spellEnd"/>
      <w:r>
        <w:rPr>
          <w:color w:val="252525"/>
          <w:spacing w:val="98"/>
        </w:rPr>
        <w:t xml:space="preserve"> </w:t>
      </w:r>
      <w:proofErr w:type="spellStart"/>
      <w:r>
        <w:rPr>
          <w:color w:val="252525"/>
        </w:rPr>
        <w:t>platnosti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 to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až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doby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kdy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Důvěrné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stanou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obecně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známými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předpokladu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nestane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porušením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mlčenlivosti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>.</w:t>
      </w:r>
    </w:p>
    <w:p w14:paraId="713B2808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057B9BF1" w14:textId="77777777" w:rsidR="005F046E" w:rsidRDefault="005F046E">
      <w:pPr>
        <w:pStyle w:val="Zkladntext"/>
        <w:rPr>
          <w:sz w:val="20"/>
        </w:rPr>
      </w:pPr>
    </w:p>
    <w:p w14:paraId="721A28B7" w14:textId="77777777" w:rsidR="005F046E" w:rsidRDefault="005F046E">
      <w:pPr>
        <w:pStyle w:val="Zkladntext"/>
        <w:rPr>
          <w:sz w:val="20"/>
        </w:rPr>
      </w:pPr>
    </w:p>
    <w:p w14:paraId="7098EF36" w14:textId="77777777" w:rsidR="005F046E" w:rsidRDefault="005F046E">
      <w:pPr>
        <w:pStyle w:val="Zkladntext"/>
        <w:spacing w:before="9"/>
        <w:rPr>
          <w:sz w:val="15"/>
        </w:rPr>
      </w:pPr>
    </w:p>
    <w:p w14:paraId="361DD8D6" w14:textId="77777777" w:rsidR="005F046E" w:rsidRDefault="00DF7AAC">
      <w:pPr>
        <w:pStyle w:val="Odstavecseseznamem"/>
        <w:numPr>
          <w:ilvl w:val="1"/>
          <w:numId w:val="45"/>
        </w:numPr>
        <w:tabs>
          <w:tab w:val="left" w:pos="1343"/>
        </w:tabs>
        <w:spacing w:before="94" w:line="312" w:lineRule="auto"/>
        <w:ind w:right="814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zajistí</w:t>
      </w:r>
      <w:proofErr w:type="spellEnd"/>
      <w:r>
        <w:rPr>
          <w:color w:val="252525"/>
        </w:rPr>
        <w:t xml:space="preserve">, aby </w:t>
      </w:r>
      <w:proofErr w:type="spellStart"/>
      <w:r>
        <w:rPr>
          <w:color w:val="252525"/>
        </w:rPr>
        <w:t>přístup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elektronickým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datovým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souborům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obsahujícím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  <w:spacing w:val="4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Důvěrné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  <w:spacing w:val="103"/>
        </w:rPr>
        <w:t xml:space="preserve"> 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  <w:spacing w:val="102"/>
        </w:rPr>
        <w:t xml:space="preserve"> </w:t>
      </w:r>
      <w:proofErr w:type="spellStart"/>
      <w:r>
        <w:rPr>
          <w:color w:val="252525"/>
        </w:rPr>
        <w:t>dostatečně</w:t>
      </w:r>
      <w:proofErr w:type="spellEnd"/>
      <w:r>
        <w:rPr>
          <w:color w:val="252525"/>
          <w:spacing w:val="100"/>
        </w:rPr>
        <w:t xml:space="preserve"> </w:t>
      </w:r>
      <w:proofErr w:type="spellStart"/>
      <w:r>
        <w:rPr>
          <w:color w:val="252525"/>
        </w:rPr>
        <w:t>zabezpečen</w:t>
      </w:r>
      <w:proofErr w:type="spellEnd"/>
      <w:r>
        <w:rPr>
          <w:color w:val="252525"/>
          <w:spacing w:val="103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103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požadavky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  <w:spacing w:val="-1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  <w:spacing w:val="-1"/>
        </w:rPr>
        <w:t>důvěrnost</w:t>
      </w:r>
      <w:proofErr w:type="spellEnd"/>
      <w:r>
        <w:rPr>
          <w:color w:val="252525"/>
          <w:spacing w:val="-13"/>
        </w:rPr>
        <w:t xml:space="preserve"> </w:t>
      </w:r>
      <w:proofErr w:type="gramStart"/>
      <w:r>
        <w:rPr>
          <w:color w:val="252525"/>
          <w:spacing w:val="-1"/>
        </w:rPr>
        <w:t>a</w:t>
      </w:r>
      <w:proofErr w:type="gram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1"/>
        </w:rPr>
        <w:t>integritu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dat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podle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vyhlášky</w:t>
      </w:r>
      <w:proofErr w:type="spellEnd"/>
      <w:r>
        <w:rPr>
          <w:color w:val="252525"/>
          <w:spacing w:val="-15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82/2018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Sb.,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bezpečnostních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opatřeních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kybernetických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bezpečnostních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incidentech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reaktivních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opatřeních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náležitostech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podání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oblasti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kybernetické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bezpečnosti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likvidaci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dat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vyhláška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kybernetické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bezpečnosti</w:t>
      </w:r>
      <w:proofErr w:type="spellEnd"/>
      <w:r>
        <w:rPr>
          <w:color w:val="252525"/>
        </w:rPr>
        <w:t>).</w:t>
      </w:r>
    </w:p>
    <w:p w14:paraId="32146B13" w14:textId="77777777" w:rsidR="005F046E" w:rsidRDefault="00DF7AAC">
      <w:pPr>
        <w:pStyle w:val="Odstavecseseznamem"/>
        <w:numPr>
          <w:ilvl w:val="1"/>
          <w:numId w:val="45"/>
        </w:numPr>
        <w:tabs>
          <w:tab w:val="left" w:pos="1343"/>
        </w:tabs>
        <w:spacing w:before="120" w:line="312" w:lineRule="auto"/>
        <w:ind w:right="812"/>
        <w:jc w:val="both"/>
      </w:pPr>
      <w:r>
        <w:rPr>
          <w:color w:val="252525"/>
        </w:rPr>
        <w:t xml:space="preserve">Je-li pro </w:t>
      </w:r>
      <w:proofErr w:type="spellStart"/>
      <w:r>
        <w:rPr>
          <w:color w:val="252525"/>
        </w:rPr>
        <w:t>účel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kontroly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správného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fungování</w:t>
      </w:r>
      <w:proofErr w:type="spellEnd"/>
      <w:r>
        <w:rPr>
          <w:color w:val="252525"/>
        </w:rPr>
        <w:t xml:space="preserve"> Software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odstranění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nezbytné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poskytnout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kopii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databází</w:t>
      </w:r>
      <w:proofErr w:type="spellEnd"/>
      <w:r>
        <w:rPr>
          <w:color w:val="252525"/>
        </w:rPr>
        <w:t>,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souborů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nosičů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obsahujících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jakékoliv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  <w:spacing w:val="-1"/>
        </w:rPr>
        <w:t>údaje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  <w:spacing w:val="-1"/>
        </w:rPr>
        <w:t xml:space="preserve">z </w:t>
      </w:r>
      <w:proofErr w:type="spellStart"/>
      <w:r>
        <w:rPr>
          <w:color w:val="252525"/>
          <w:spacing w:val="-1"/>
        </w:rPr>
        <w:t>činnosti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Objednatele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jím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určených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organizací</w:t>
      </w:r>
      <w:proofErr w:type="spellEnd"/>
      <w:r>
        <w:rPr>
          <w:color w:val="252525"/>
        </w:rPr>
        <w:t>,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takovými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údaji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nakládat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</w:rPr>
        <w:t>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aby </w:t>
      </w:r>
      <w:proofErr w:type="spellStart"/>
      <w:r>
        <w:rPr>
          <w:color w:val="252525"/>
        </w:rPr>
        <w:t>nedošlo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úniku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zneužití</w:t>
      </w:r>
      <w:proofErr w:type="spellEnd"/>
      <w:r>
        <w:rPr>
          <w:color w:val="252525"/>
        </w:rPr>
        <w:t>.</w:t>
      </w:r>
    </w:p>
    <w:p w14:paraId="545C8FDE" w14:textId="77777777" w:rsidR="005F046E" w:rsidRDefault="00DF7AAC">
      <w:pPr>
        <w:pStyle w:val="Odstavecseseznamem"/>
        <w:numPr>
          <w:ilvl w:val="1"/>
          <w:numId w:val="45"/>
        </w:numPr>
        <w:tabs>
          <w:tab w:val="left" w:pos="1343"/>
        </w:tabs>
        <w:spacing w:before="119" w:line="312" w:lineRule="auto"/>
        <w:ind w:right="813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čtrnácti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(14)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ukončení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předané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Důvěrné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formy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zachycení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těchto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písemných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informací</w:t>
      </w:r>
      <w:proofErr w:type="spellEnd"/>
      <w:r>
        <w:rPr>
          <w:color w:val="252525"/>
        </w:rPr>
        <w:t xml:space="preserve">   a  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   </w:t>
      </w:r>
      <w:proofErr w:type="spellStart"/>
      <w:r>
        <w:rPr>
          <w:color w:val="252525"/>
        </w:rPr>
        <w:t>dohody</w:t>
      </w:r>
      <w:proofErr w:type="spellEnd"/>
      <w:r>
        <w:rPr>
          <w:color w:val="252525"/>
        </w:rPr>
        <w:t xml:space="preserve">   s  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vrátit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  <w:spacing w:val="-1"/>
        </w:rPr>
        <w:t>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prokazatelně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zničit</w:t>
      </w:r>
      <w:proofErr w:type="spellEnd"/>
      <w:r>
        <w:rPr>
          <w:color w:val="252525"/>
          <w:spacing w:val="-1"/>
        </w:rPr>
        <w:t>.</w:t>
      </w:r>
      <w:r>
        <w:rPr>
          <w:color w:val="252525"/>
          <w:spacing w:val="-13"/>
        </w:rPr>
        <w:t xml:space="preserve"> </w:t>
      </w:r>
      <w:r>
        <w:rPr>
          <w:color w:val="252525"/>
          <w:spacing w:val="-1"/>
        </w:rPr>
        <w:t>O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vrácení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či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zničení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odstavce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sepsán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protokol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který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podepsán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oprávněnými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osobami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obou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stran</w:t>
      </w:r>
      <w:proofErr w:type="spellEnd"/>
      <w:r>
        <w:rPr>
          <w:color w:val="252525"/>
        </w:rPr>
        <w:t>.</w:t>
      </w:r>
    </w:p>
    <w:p w14:paraId="7E081AED" w14:textId="77777777" w:rsidR="005F046E" w:rsidRDefault="005F046E">
      <w:pPr>
        <w:pStyle w:val="Zkladntext"/>
        <w:spacing w:before="10"/>
        <w:rPr>
          <w:sz w:val="20"/>
        </w:rPr>
      </w:pPr>
    </w:p>
    <w:p w14:paraId="17FDE9CA" w14:textId="77777777" w:rsidR="005F046E" w:rsidRDefault="00DF7AAC">
      <w:pPr>
        <w:pStyle w:val="Nadpis7"/>
        <w:numPr>
          <w:ilvl w:val="0"/>
          <w:numId w:val="55"/>
        </w:numPr>
        <w:tabs>
          <w:tab w:val="left" w:pos="4110"/>
        </w:tabs>
        <w:ind w:left="4109" w:hanging="454"/>
        <w:jc w:val="left"/>
      </w:pPr>
      <w:proofErr w:type="spellStart"/>
      <w:r>
        <w:rPr>
          <w:color w:val="252525"/>
        </w:rPr>
        <w:t>Zpracování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údajů</w:t>
      </w:r>
      <w:proofErr w:type="spellEnd"/>
    </w:p>
    <w:p w14:paraId="02FEAF3F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7F95B496" w14:textId="77777777" w:rsidR="005F046E" w:rsidRDefault="00DF7AAC">
      <w:pPr>
        <w:pStyle w:val="Odstavecseseznamem"/>
        <w:numPr>
          <w:ilvl w:val="1"/>
          <w:numId w:val="44"/>
        </w:numPr>
        <w:tabs>
          <w:tab w:val="left" w:pos="1343"/>
        </w:tabs>
        <w:spacing w:line="312" w:lineRule="auto"/>
        <w:ind w:right="815"/>
        <w:jc w:val="both"/>
      </w:pPr>
      <w:r>
        <w:rPr>
          <w:color w:val="252525"/>
        </w:rPr>
        <w:t>Pokud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řádné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vyžaduje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zaměstnanců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zaměstnanců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zpracovány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následujícím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>:</w:t>
      </w:r>
    </w:p>
    <w:p w14:paraId="2D3DE13F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69"/>
          <w:tab w:val="left" w:pos="1770"/>
        </w:tabs>
        <w:spacing w:before="120"/>
      </w:pPr>
      <w:proofErr w:type="spellStart"/>
      <w:r>
        <w:rPr>
          <w:color w:val="252525"/>
        </w:rPr>
        <w:t>jméno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příjmení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proofErr w:type="spellStart"/>
      <w:proofErr w:type="gramStart"/>
      <w:r>
        <w:rPr>
          <w:color w:val="252525"/>
        </w:rPr>
        <w:t>titul</w:t>
      </w:r>
      <w:proofErr w:type="spellEnd"/>
      <w:r>
        <w:rPr>
          <w:color w:val="252525"/>
        </w:rPr>
        <w:t>;</w:t>
      </w:r>
      <w:proofErr w:type="gramEnd"/>
    </w:p>
    <w:p w14:paraId="39F6F6F1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69"/>
          <w:tab w:val="left" w:pos="1770"/>
        </w:tabs>
        <w:spacing w:before="76"/>
      </w:pPr>
      <w:proofErr w:type="spellStart"/>
      <w:r>
        <w:rPr>
          <w:color w:val="252525"/>
        </w:rPr>
        <w:t>telefonní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proofErr w:type="gramStart"/>
      <w:r>
        <w:rPr>
          <w:color w:val="252525"/>
        </w:rPr>
        <w:t>číslo</w:t>
      </w:r>
      <w:proofErr w:type="spellEnd"/>
      <w:r>
        <w:rPr>
          <w:color w:val="252525"/>
        </w:rPr>
        <w:t>;</w:t>
      </w:r>
      <w:proofErr w:type="gramEnd"/>
    </w:p>
    <w:p w14:paraId="526C5936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69"/>
          <w:tab w:val="left" w:pos="1770"/>
        </w:tabs>
        <w:spacing w:before="76"/>
      </w:pPr>
      <w:r>
        <w:rPr>
          <w:color w:val="252525"/>
        </w:rPr>
        <w:t>e-</w:t>
      </w:r>
      <w:proofErr w:type="spellStart"/>
      <w:r>
        <w:rPr>
          <w:color w:val="252525"/>
        </w:rPr>
        <w:t>mailová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adresa</w:t>
      </w:r>
      <w:proofErr w:type="spellEnd"/>
      <w:r>
        <w:rPr>
          <w:color w:val="252525"/>
        </w:rPr>
        <w:t>.</w:t>
      </w:r>
    </w:p>
    <w:p w14:paraId="21A74868" w14:textId="77777777" w:rsidR="005F046E" w:rsidRDefault="00DF7AAC">
      <w:pPr>
        <w:pStyle w:val="Odstavecseseznamem"/>
        <w:numPr>
          <w:ilvl w:val="1"/>
          <w:numId w:val="44"/>
        </w:numPr>
        <w:tabs>
          <w:tab w:val="left" w:pos="1343"/>
        </w:tabs>
        <w:spacing w:before="196" w:line="312" w:lineRule="auto"/>
        <w:ind w:right="814"/>
        <w:jc w:val="both"/>
      </w:pPr>
      <w:proofErr w:type="spellStart"/>
      <w:r>
        <w:rPr>
          <w:color w:val="252525"/>
        </w:rPr>
        <w:t>Zpracování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definováno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příslušnou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úpravou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přičemž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jedná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shromažďování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ukládání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nosiče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informací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používání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třídění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kombinování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blokování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likvidace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využitím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manuálních</w:t>
      </w:r>
      <w:proofErr w:type="spellEnd"/>
      <w:r>
        <w:rPr>
          <w:color w:val="252525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automatizovaných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prostředků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nezbytném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zajištění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řádného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299184D1" w14:textId="77777777" w:rsidR="005F046E" w:rsidRDefault="00DF7AAC">
      <w:pPr>
        <w:pStyle w:val="Odstavecseseznamem"/>
        <w:numPr>
          <w:ilvl w:val="1"/>
          <w:numId w:val="44"/>
        </w:numPr>
        <w:tabs>
          <w:tab w:val="left" w:pos="1343"/>
        </w:tabs>
        <w:spacing w:before="119" w:line="312" w:lineRule="auto"/>
        <w:ind w:right="813"/>
        <w:jc w:val="both"/>
      </w:pPr>
      <w:proofErr w:type="spellStart"/>
      <w:r>
        <w:rPr>
          <w:color w:val="252525"/>
        </w:rPr>
        <w:t>Osobní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zpracovány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Ukončením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nezanikají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týkající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bezpečnosti</w:t>
      </w:r>
      <w:proofErr w:type="spellEnd"/>
      <w:r>
        <w:rPr>
          <w:color w:val="252525"/>
          <w:spacing w:val="-13"/>
        </w:rPr>
        <w:t xml:space="preserve"> </w:t>
      </w:r>
      <w:proofErr w:type="gramStart"/>
      <w:r>
        <w:rPr>
          <w:color w:val="252525"/>
          <w:spacing w:val="-1"/>
        </w:rPr>
        <w:t>a</w:t>
      </w:r>
      <w:proofErr w:type="gram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ochrany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osobních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až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okamžiku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protokolární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úplné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likvidace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protokolárního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předání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jinému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zpracovateli</w:t>
      </w:r>
      <w:proofErr w:type="spellEnd"/>
      <w:r>
        <w:rPr>
          <w:color w:val="252525"/>
        </w:rPr>
        <w:t>.</w:t>
      </w:r>
    </w:p>
    <w:p w14:paraId="4EA100E5" w14:textId="77777777" w:rsidR="005F046E" w:rsidRDefault="00DF7AAC">
      <w:pPr>
        <w:pStyle w:val="Odstavecseseznamem"/>
        <w:numPr>
          <w:ilvl w:val="1"/>
          <w:numId w:val="44"/>
        </w:numPr>
        <w:tabs>
          <w:tab w:val="left" w:pos="1343"/>
        </w:tabs>
        <w:spacing w:before="120" w:line="312" w:lineRule="auto"/>
        <w:ind w:right="814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8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20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7"/>
        </w:rPr>
        <w:t xml:space="preserve"> </w:t>
      </w:r>
      <w:proofErr w:type="spellStart"/>
      <w:r>
        <w:rPr>
          <w:color w:val="252525"/>
        </w:rPr>
        <w:t>dohodly</w:t>
      </w:r>
      <w:proofErr w:type="spellEnd"/>
      <w:r>
        <w:rPr>
          <w:color w:val="252525"/>
        </w:rPr>
        <w:t>,</w:t>
      </w:r>
      <w:r>
        <w:rPr>
          <w:color w:val="252525"/>
          <w:spacing w:val="2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18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8"/>
        </w:rPr>
        <w:t xml:space="preserve"> </w:t>
      </w:r>
      <w:proofErr w:type="spellStart"/>
      <w:r>
        <w:rPr>
          <w:color w:val="252525"/>
        </w:rPr>
        <w:t>nemá</w:t>
      </w:r>
      <w:proofErr w:type="spellEnd"/>
      <w:r>
        <w:rPr>
          <w:color w:val="252525"/>
          <w:spacing w:val="15"/>
        </w:rPr>
        <w:t xml:space="preserve"> </w:t>
      </w:r>
      <w:proofErr w:type="spellStart"/>
      <w:r>
        <w:rPr>
          <w:color w:val="252525"/>
        </w:rPr>
        <w:t>nárok</w:t>
      </w:r>
      <w:proofErr w:type="spellEnd"/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17"/>
        </w:rPr>
        <w:t xml:space="preserve"> </w:t>
      </w:r>
      <w:proofErr w:type="spellStart"/>
      <w:r>
        <w:rPr>
          <w:color w:val="252525"/>
        </w:rPr>
        <w:t>náhradu</w:t>
      </w:r>
      <w:proofErr w:type="spellEnd"/>
      <w:r>
        <w:rPr>
          <w:color w:val="252525"/>
          <w:spacing w:val="18"/>
        </w:rPr>
        <w:t xml:space="preserve"> </w:t>
      </w:r>
      <w:proofErr w:type="spellStart"/>
      <w:r>
        <w:rPr>
          <w:color w:val="252525"/>
        </w:rPr>
        <w:t>nákladů</w:t>
      </w:r>
      <w:proofErr w:type="spellEnd"/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spojených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se </w:t>
      </w:r>
      <w:proofErr w:type="spellStart"/>
      <w:r>
        <w:rPr>
          <w:color w:val="252525"/>
        </w:rPr>
        <w:t>zpracováním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plněním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vyplývajících</w:t>
      </w:r>
      <w:proofErr w:type="spellEnd"/>
      <w:r>
        <w:rPr>
          <w:color w:val="252525"/>
        </w:rPr>
        <w:t xml:space="preserve"> z </w:t>
      </w:r>
      <w:proofErr w:type="spellStart"/>
      <w:r>
        <w:rPr>
          <w:color w:val="252525"/>
        </w:rPr>
        <w:t>příslušné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úpravy</w:t>
      </w:r>
      <w:proofErr w:type="spellEnd"/>
      <w:r>
        <w:rPr>
          <w:color w:val="252525"/>
        </w:rPr>
        <w:t>.</w:t>
      </w:r>
    </w:p>
    <w:p w14:paraId="11AC2929" w14:textId="77777777" w:rsidR="005F046E" w:rsidRDefault="00DF7AAC">
      <w:pPr>
        <w:pStyle w:val="Odstavecseseznamem"/>
        <w:numPr>
          <w:ilvl w:val="1"/>
          <w:numId w:val="44"/>
        </w:numPr>
        <w:tabs>
          <w:tab w:val="left" w:pos="1344"/>
        </w:tabs>
        <w:spacing w:before="122" w:line="312" w:lineRule="auto"/>
        <w:ind w:left="1343" w:right="807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prohlašuje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tyto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aktuální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přesné</w:t>
      </w:r>
      <w:proofErr w:type="spellEnd"/>
      <w:r>
        <w:rPr>
          <w:color w:val="252525"/>
        </w:rPr>
        <w:t xml:space="preserve"> 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pravdivé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jakož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to,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tyto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odpovídat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stanovenému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účelu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</w:rPr>
        <w:t>.</w:t>
      </w:r>
    </w:p>
    <w:p w14:paraId="14B3C6D0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4FDEE6E3" w14:textId="77777777" w:rsidR="005F046E" w:rsidRDefault="005F046E">
      <w:pPr>
        <w:pStyle w:val="Zkladntext"/>
        <w:rPr>
          <w:sz w:val="20"/>
        </w:rPr>
      </w:pPr>
    </w:p>
    <w:p w14:paraId="354C7DB0" w14:textId="77777777" w:rsidR="005F046E" w:rsidRDefault="005F046E">
      <w:pPr>
        <w:pStyle w:val="Zkladntext"/>
        <w:rPr>
          <w:sz w:val="20"/>
        </w:rPr>
      </w:pPr>
    </w:p>
    <w:p w14:paraId="527EA001" w14:textId="77777777" w:rsidR="005F046E" w:rsidRDefault="005F046E">
      <w:pPr>
        <w:pStyle w:val="Zkladntext"/>
        <w:spacing w:before="9"/>
        <w:rPr>
          <w:sz w:val="15"/>
        </w:rPr>
      </w:pPr>
    </w:p>
    <w:p w14:paraId="5ECD22C0" w14:textId="77777777" w:rsidR="005F046E" w:rsidRDefault="00DF7AAC">
      <w:pPr>
        <w:pStyle w:val="Odstavecseseznamem"/>
        <w:numPr>
          <w:ilvl w:val="1"/>
          <w:numId w:val="44"/>
        </w:numPr>
        <w:tabs>
          <w:tab w:val="left" w:pos="1343"/>
        </w:tabs>
        <w:spacing w:before="94" w:line="312" w:lineRule="auto"/>
        <w:ind w:right="814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přijmout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vhodná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opatření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gramStart"/>
      <w:r>
        <w:rPr>
          <w:color w:val="252525"/>
        </w:rPr>
        <w:t>to,</w:t>
      </w:r>
      <w:proofErr w:type="gramEnd"/>
      <w:r>
        <w:rPr>
          <w:color w:val="252525"/>
        </w:rPr>
        <w:t xml:space="preserve"> aby </w:t>
      </w:r>
      <w:proofErr w:type="spellStart"/>
      <w:r>
        <w:rPr>
          <w:color w:val="252525"/>
        </w:rPr>
        <w:t>poskytl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subjektům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stručným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transparentním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srozumitelným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snadno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přístupným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způsobem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použití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jasných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jednoduchých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jazykových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prostředků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informace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učinil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sdělení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</w:t>
      </w:r>
      <w:r>
        <w:rPr>
          <w:color w:val="252525"/>
        </w:rPr>
        <w:t>žadovaná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Nařízením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Evropského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parlamentu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Rady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(EU)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2016/679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</w:rPr>
        <w:t xml:space="preserve"> 27.</w:t>
      </w:r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dubna</w:t>
      </w:r>
      <w:proofErr w:type="spellEnd"/>
      <w:r>
        <w:rPr>
          <w:color w:val="252525"/>
          <w:spacing w:val="19"/>
        </w:rPr>
        <w:t xml:space="preserve"> </w:t>
      </w:r>
      <w:r>
        <w:rPr>
          <w:color w:val="252525"/>
        </w:rPr>
        <w:t>2016,</w:t>
      </w:r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obecného</w:t>
      </w:r>
      <w:proofErr w:type="spellEnd"/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nařízení</w:t>
      </w:r>
      <w:proofErr w:type="spellEnd"/>
      <w:r>
        <w:rPr>
          <w:color w:val="252525"/>
          <w:spacing w:val="18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16"/>
        </w:rPr>
        <w:t xml:space="preserve"> </w:t>
      </w:r>
      <w:proofErr w:type="spellStart"/>
      <w:r>
        <w:rPr>
          <w:color w:val="252525"/>
        </w:rPr>
        <w:t>ochraně</w:t>
      </w:r>
      <w:proofErr w:type="spellEnd"/>
      <w:r>
        <w:rPr>
          <w:color w:val="252525"/>
          <w:spacing w:val="16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16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16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16"/>
        </w:rPr>
        <w:t xml:space="preserve"> </w:t>
      </w:r>
      <w:proofErr w:type="spellStart"/>
      <w:r>
        <w:rPr>
          <w:color w:val="252525"/>
        </w:rPr>
        <w:t>jen</w:t>
      </w:r>
      <w:proofErr w:type="spellEnd"/>
    </w:p>
    <w:p w14:paraId="7EBAF829" w14:textId="77777777" w:rsidR="005F046E" w:rsidRDefault="00DF7AAC">
      <w:pPr>
        <w:pStyle w:val="Zkladntext"/>
        <w:spacing w:line="252" w:lineRule="exact"/>
        <w:ind w:left="1342"/>
        <w:jc w:val="both"/>
      </w:pPr>
      <w:r>
        <w:rPr>
          <w:color w:val="252525"/>
        </w:rPr>
        <w:t>„</w:t>
      </w:r>
      <w:proofErr w:type="spellStart"/>
      <w:proofErr w:type="gramStart"/>
      <w:r>
        <w:rPr>
          <w:b/>
          <w:color w:val="252525"/>
        </w:rPr>
        <w:t>Nařízení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>)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spojení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právními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předpisy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upravujícími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</w:rPr>
        <w:t>.</w:t>
      </w:r>
    </w:p>
    <w:p w14:paraId="65CF49FC" w14:textId="77777777" w:rsidR="005F046E" w:rsidRDefault="00DF7AAC">
      <w:pPr>
        <w:pStyle w:val="Odstavecseseznamem"/>
        <w:numPr>
          <w:ilvl w:val="1"/>
          <w:numId w:val="44"/>
        </w:numPr>
        <w:tabs>
          <w:tab w:val="left" w:pos="1343"/>
        </w:tabs>
        <w:spacing w:before="196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>:</w:t>
      </w:r>
    </w:p>
    <w:p w14:paraId="5C562395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68"/>
        </w:tabs>
        <w:spacing w:before="196"/>
        <w:ind w:left="1767" w:hanging="426"/>
        <w:jc w:val="both"/>
      </w:pPr>
      <w:proofErr w:type="spellStart"/>
      <w:r>
        <w:rPr>
          <w:color w:val="252525"/>
        </w:rPr>
        <w:t>zpracovávat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osobní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pouze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doložených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pokynů</w:t>
      </w:r>
      <w:proofErr w:type="spellEnd"/>
      <w:r>
        <w:rPr>
          <w:color w:val="252525"/>
          <w:spacing w:val="-7"/>
        </w:rPr>
        <w:t xml:space="preserve"> </w:t>
      </w:r>
      <w:proofErr w:type="spellStart"/>
      <w:proofErr w:type="gramStart"/>
      <w:r>
        <w:rPr>
          <w:color w:val="252525"/>
        </w:rPr>
        <w:t>Objednatele</w:t>
      </w:r>
      <w:proofErr w:type="spellEnd"/>
      <w:r>
        <w:rPr>
          <w:color w:val="252525"/>
        </w:rPr>
        <w:t>;</w:t>
      </w:r>
      <w:proofErr w:type="gramEnd"/>
    </w:p>
    <w:p w14:paraId="6F9FFF91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68"/>
        </w:tabs>
        <w:spacing w:before="76" w:line="312" w:lineRule="auto"/>
        <w:ind w:left="1767" w:right="801" w:hanging="425"/>
        <w:jc w:val="both"/>
      </w:pPr>
      <w:proofErr w:type="spellStart"/>
      <w:r>
        <w:rPr>
          <w:color w:val="252525"/>
        </w:rPr>
        <w:t>zohledňovat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povahu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nápomocen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pro </w:t>
      </w:r>
      <w:proofErr w:type="spellStart"/>
      <w:r>
        <w:rPr>
          <w:color w:val="252525"/>
        </w:rPr>
        <w:t>splnění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Objednatelovy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reagovat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žádosti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výkon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subjektu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jakož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pro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splnění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dalších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povinností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</w:rPr>
        <w:t xml:space="preserve"> </w:t>
      </w:r>
      <w:proofErr w:type="spellStart"/>
      <w:proofErr w:type="gramStart"/>
      <w:r>
        <w:rPr>
          <w:color w:val="252525"/>
        </w:rPr>
        <w:t>Nařízení</w:t>
      </w:r>
      <w:proofErr w:type="spellEnd"/>
      <w:r>
        <w:rPr>
          <w:color w:val="252525"/>
        </w:rPr>
        <w:t>;</w:t>
      </w:r>
      <w:proofErr w:type="gramEnd"/>
    </w:p>
    <w:p w14:paraId="681C41DA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70"/>
        </w:tabs>
        <w:spacing w:line="253" w:lineRule="exact"/>
        <w:jc w:val="both"/>
      </w:pPr>
      <w:proofErr w:type="spellStart"/>
      <w:r>
        <w:rPr>
          <w:color w:val="252525"/>
        </w:rPr>
        <w:t>zajistit</w:t>
      </w:r>
      <w:proofErr w:type="spellEnd"/>
      <w:r>
        <w:rPr>
          <w:color w:val="252525"/>
        </w:rPr>
        <w:t>,</w:t>
      </w:r>
      <w:r>
        <w:rPr>
          <w:color w:val="252525"/>
          <w:spacing w:val="1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zaměstnanci</w:t>
      </w:r>
      <w:proofErr w:type="spellEnd"/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zpracovávat</w:t>
      </w:r>
      <w:proofErr w:type="spellEnd"/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osobní</w:t>
      </w:r>
      <w:proofErr w:type="spellEnd"/>
      <w:r>
        <w:rPr>
          <w:color w:val="252525"/>
          <w:spacing w:val="11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pouze</w:t>
      </w:r>
      <w:proofErr w:type="spellEnd"/>
      <w:r>
        <w:rPr>
          <w:color w:val="252525"/>
          <w:spacing w:val="10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podmínek</w:t>
      </w:r>
      <w:proofErr w:type="spellEnd"/>
    </w:p>
    <w:p w14:paraId="1F1742DB" w14:textId="77777777" w:rsidR="005F046E" w:rsidRDefault="00DF7AAC">
      <w:pPr>
        <w:pStyle w:val="Zkladntext"/>
        <w:spacing w:before="75"/>
        <w:ind w:left="1769"/>
        <w:jc w:val="both"/>
      </w:pP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stanoveném</w:t>
      </w:r>
      <w:proofErr w:type="spellEnd"/>
      <w:r>
        <w:rPr>
          <w:color w:val="252525"/>
        </w:rPr>
        <w:t>.</w:t>
      </w:r>
    </w:p>
    <w:p w14:paraId="5A6C8C4C" w14:textId="77777777" w:rsidR="005F046E" w:rsidRDefault="00DF7AAC">
      <w:pPr>
        <w:pStyle w:val="Odstavecseseznamem"/>
        <w:numPr>
          <w:ilvl w:val="1"/>
          <w:numId w:val="44"/>
        </w:numPr>
        <w:tabs>
          <w:tab w:val="left" w:pos="1343"/>
        </w:tabs>
        <w:spacing w:before="196" w:line="312" w:lineRule="auto"/>
        <w:ind w:right="804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nezbytném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zapojit</w:t>
      </w:r>
      <w:proofErr w:type="spellEnd"/>
      <w:r>
        <w:rPr>
          <w:color w:val="252525"/>
          <w:spacing w:val="30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28"/>
        </w:rPr>
        <w:t xml:space="preserve"> </w:t>
      </w:r>
      <w:proofErr w:type="spellStart"/>
      <w:r>
        <w:rPr>
          <w:color w:val="252525"/>
        </w:rPr>
        <w:t>další</w:t>
      </w:r>
      <w:proofErr w:type="spellEnd"/>
      <w:r>
        <w:rPr>
          <w:color w:val="252525"/>
          <w:spacing w:val="28"/>
        </w:rPr>
        <w:t xml:space="preserve"> </w:t>
      </w:r>
      <w:proofErr w:type="spellStart"/>
      <w:r>
        <w:rPr>
          <w:color w:val="252525"/>
        </w:rPr>
        <w:t>případné</w:t>
      </w:r>
      <w:proofErr w:type="spellEnd"/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zpracovatele</w:t>
      </w:r>
      <w:proofErr w:type="spellEnd"/>
      <w:r>
        <w:rPr>
          <w:color w:val="252525"/>
        </w:rPr>
        <w:t>,</w:t>
      </w:r>
      <w:r>
        <w:rPr>
          <w:color w:val="252525"/>
          <w:spacing w:val="25"/>
        </w:rPr>
        <w:t xml:space="preserve"> </w:t>
      </w:r>
      <w:proofErr w:type="spellStart"/>
      <w:r>
        <w:rPr>
          <w:color w:val="252525"/>
        </w:rPr>
        <w:t>avšak</w:t>
      </w:r>
      <w:proofErr w:type="spellEnd"/>
      <w:r>
        <w:rPr>
          <w:color w:val="252525"/>
          <w:spacing w:val="28"/>
        </w:rPr>
        <w:t xml:space="preserve"> </w:t>
      </w:r>
      <w:proofErr w:type="spellStart"/>
      <w:r>
        <w:rPr>
          <w:color w:val="252525"/>
        </w:rPr>
        <w:t>pouze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výslovným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písemným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souhlasem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.</w:t>
      </w:r>
    </w:p>
    <w:p w14:paraId="114F170E" w14:textId="77777777" w:rsidR="005F046E" w:rsidRDefault="00DF7AAC">
      <w:pPr>
        <w:pStyle w:val="Odstavecseseznamem"/>
        <w:numPr>
          <w:ilvl w:val="1"/>
          <w:numId w:val="44"/>
        </w:numPr>
        <w:tabs>
          <w:tab w:val="left" w:pos="1343"/>
        </w:tabs>
        <w:spacing w:before="120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povinny</w:t>
      </w:r>
      <w:proofErr w:type="spellEnd"/>
      <w:r>
        <w:rPr>
          <w:color w:val="252525"/>
        </w:rPr>
        <w:t>:</w:t>
      </w:r>
    </w:p>
    <w:p w14:paraId="22342697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70"/>
        </w:tabs>
        <w:spacing w:before="196" w:line="312" w:lineRule="auto"/>
        <w:ind w:right="813"/>
        <w:jc w:val="both"/>
      </w:pPr>
      <w:proofErr w:type="spellStart"/>
      <w:r>
        <w:rPr>
          <w:color w:val="252525"/>
        </w:rPr>
        <w:t>zavést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technická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organizační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personální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jiná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vhodná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opatření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Nařízení</w:t>
      </w:r>
      <w:proofErr w:type="spellEnd"/>
      <w:r>
        <w:rPr>
          <w:color w:val="252525"/>
        </w:rPr>
        <w:t>,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aby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zajistily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byly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schopny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kdykoliv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doložit</w:t>
      </w:r>
      <w:proofErr w:type="spellEnd"/>
      <w:r>
        <w:rPr>
          <w:color w:val="252525"/>
        </w:rPr>
        <w:t>,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je </w:t>
      </w:r>
      <w:proofErr w:type="spellStart"/>
      <w:r>
        <w:rPr>
          <w:color w:val="252525"/>
        </w:rPr>
        <w:t>prováděno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Nařízením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právními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předpisy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upravujícími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</w:rPr>
        <w:t>,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aby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nemohlo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dojít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neoprávněnému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nahodilému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přístupu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osobním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údajům</w:t>
      </w:r>
      <w:proofErr w:type="spellEnd"/>
      <w:r>
        <w:rPr>
          <w:color w:val="252525"/>
        </w:rPr>
        <w:t xml:space="preserve"> a k </w:t>
      </w:r>
      <w:proofErr w:type="spellStart"/>
      <w:r>
        <w:rPr>
          <w:color w:val="252525"/>
        </w:rPr>
        <w:t>datovým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nosičům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tyto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obsahují</w:t>
      </w:r>
      <w:proofErr w:type="spellEnd"/>
      <w:r>
        <w:rPr>
          <w:color w:val="252525"/>
        </w:rPr>
        <w:t xml:space="preserve">, k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změně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zničení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ztrátě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neoprávněným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přenosům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jinému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neoprávněnému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jakož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jinému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zneužití</w:t>
      </w:r>
      <w:proofErr w:type="spellEnd"/>
      <w:r>
        <w:rPr>
          <w:color w:val="252525"/>
        </w:rPr>
        <w:t xml:space="preserve">, a </w:t>
      </w:r>
      <w:proofErr w:type="spellStart"/>
      <w:r>
        <w:rPr>
          <w:color w:val="252525"/>
        </w:rPr>
        <w:t>tato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opatření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potřeby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průběžné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revidovat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aktualizovat</w:t>
      </w:r>
      <w:proofErr w:type="spellEnd"/>
      <w:r>
        <w:rPr>
          <w:color w:val="252525"/>
        </w:rPr>
        <w:t>;</w:t>
      </w:r>
    </w:p>
    <w:p w14:paraId="45B932AA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70"/>
        </w:tabs>
        <w:spacing w:line="252" w:lineRule="exact"/>
        <w:jc w:val="both"/>
      </w:pPr>
      <w:proofErr w:type="spellStart"/>
      <w:r>
        <w:rPr>
          <w:color w:val="252525"/>
        </w:rPr>
        <w:t>vést</w:t>
      </w:r>
      <w:proofErr w:type="spellEnd"/>
      <w:r>
        <w:rPr>
          <w:color w:val="252525"/>
          <w:spacing w:val="3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8"/>
        </w:rPr>
        <w:t xml:space="preserve"> </w:t>
      </w:r>
      <w:proofErr w:type="spellStart"/>
      <w:r>
        <w:rPr>
          <w:color w:val="252525"/>
        </w:rPr>
        <w:t>průběžné</w:t>
      </w:r>
      <w:proofErr w:type="spellEnd"/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revidovat</w:t>
      </w:r>
      <w:proofErr w:type="spellEnd"/>
      <w:r>
        <w:rPr>
          <w:color w:val="252525"/>
          <w:spacing w:val="32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aktualizovat</w:t>
      </w:r>
      <w:proofErr w:type="spellEnd"/>
      <w:r>
        <w:rPr>
          <w:color w:val="252525"/>
          <w:spacing w:val="30"/>
        </w:rPr>
        <w:t xml:space="preserve"> </w:t>
      </w:r>
      <w:proofErr w:type="spellStart"/>
      <w:r>
        <w:rPr>
          <w:color w:val="252525"/>
        </w:rPr>
        <w:t>záznamy</w:t>
      </w:r>
      <w:proofErr w:type="spellEnd"/>
      <w:r>
        <w:rPr>
          <w:color w:val="252525"/>
          <w:spacing w:val="3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  <w:spacing w:val="30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údajů</w:t>
      </w:r>
      <w:proofErr w:type="spellEnd"/>
    </w:p>
    <w:p w14:paraId="6CD98C5B" w14:textId="77777777" w:rsidR="005F046E" w:rsidRDefault="00DF7AAC">
      <w:pPr>
        <w:pStyle w:val="Zkladntext"/>
        <w:spacing w:before="76"/>
        <w:ind w:left="1769"/>
        <w:jc w:val="both"/>
      </w:pP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-2"/>
        </w:rPr>
        <w:t xml:space="preserve"> </w:t>
      </w:r>
      <w:proofErr w:type="spellStart"/>
      <w:proofErr w:type="gramStart"/>
      <w:r>
        <w:rPr>
          <w:color w:val="252525"/>
        </w:rPr>
        <w:t>Nařízení</w:t>
      </w:r>
      <w:proofErr w:type="spellEnd"/>
      <w:r>
        <w:rPr>
          <w:color w:val="252525"/>
        </w:rPr>
        <w:t>;</w:t>
      </w:r>
      <w:proofErr w:type="gramEnd"/>
    </w:p>
    <w:p w14:paraId="70EA6EC6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70"/>
        </w:tabs>
        <w:spacing w:before="78" w:line="312" w:lineRule="auto"/>
        <w:ind w:right="812"/>
        <w:jc w:val="both"/>
      </w:pPr>
      <w:proofErr w:type="spellStart"/>
      <w:r>
        <w:rPr>
          <w:color w:val="252525"/>
        </w:rPr>
        <w:t>řádně</w:t>
      </w:r>
      <w:proofErr w:type="spellEnd"/>
      <w:r>
        <w:rPr>
          <w:color w:val="252525"/>
          <w:spacing w:val="4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včas</w:t>
      </w:r>
      <w:proofErr w:type="spellEnd"/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ohlašovat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případná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porušení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zabezpečení</w:t>
      </w:r>
      <w:proofErr w:type="spellEnd"/>
      <w:r>
        <w:rPr>
          <w:color w:val="252525"/>
          <w:spacing w:val="49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Úřadu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ochranu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spolupracovat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tímto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úřadem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nezbytném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rozsahu</w:t>
      </w:r>
      <w:proofErr w:type="spellEnd"/>
      <w:r>
        <w:rPr>
          <w:color w:val="252525"/>
        </w:rPr>
        <w:t>;</w:t>
      </w:r>
      <w:proofErr w:type="gramEnd"/>
    </w:p>
    <w:p w14:paraId="6CA89B89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69"/>
        </w:tabs>
        <w:spacing w:line="312" w:lineRule="auto"/>
        <w:ind w:left="1768" w:right="816"/>
        <w:jc w:val="both"/>
      </w:pPr>
      <w:proofErr w:type="spellStart"/>
      <w:r>
        <w:rPr>
          <w:color w:val="252525"/>
        </w:rPr>
        <w:t>navzájem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informovat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všech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okolnostech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významných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</w:rPr>
        <w:t xml:space="preserve"> </w:t>
      </w:r>
      <w:proofErr w:type="spellStart"/>
      <w:proofErr w:type="gram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proofErr w:type="gramEnd"/>
    </w:p>
    <w:p w14:paraId="1B63CF7B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69"/>
        </w:tabs>
        <w:spacing w:line="312" w:lineRule="auto"/>
        <w:ind w:left="1768" w:right="816"/>
        <w:jc w:val="both"/>
      </w:pPr>
      <w:proofErr w:type="spellStart"/>
      <w:r>
        <w:rPr>
          <w:color w:val="252525"/>
        </w:rPr>
        <w:t>zachovávat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mlčenlivost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údajích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bezpečnostních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opatřeních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jejichž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zveřejnění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by </w:t>
      </w:r>
      <w:proofErr w:type="spellStart"/>
      <w:r>
        <w:rPr>
          <w:color w:val="252525"/>
        </w:rPr>
        <w:t>ohrozilo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zabezpečení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</w:rPr>
        <w:t>, a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to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po </w:t>
      </w:r>
      <w:proofErr w:type="spellStart"/>
      <w:r>
        <w:rPr>
          <w:color w:val="252525"/>
        </w:rPr>
        <w:t>skončení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proofErr w:type="gramEnd"/>
    </w:p>
    <w:p w14:paraId="5F1B6D23" w14:textId="77777777" w:rsidR="005F046E" w:rsidRDefault="00DF7AAC">
      <w:pPr>
        <w:pStyle w:val="Odstavecseseznamem"/>
        <w:numPr>
          <w:ilvl w:val="2"/>
          <w:numId w:val="44"/>
        </w:numPr>
        <w:tabs>
          <w:tab w:val="left" w:pos="1769"/>
        </w:tabs>
        <w:spacing w:line="312" w:lineRule="auto"/>
        <w:ind w:left="1768" w:right="815"/>
        <w:jc w:val="both"/>
      </w:pPr>
      <w:proofErr w:type="spellStart"/>
      <w:r>
        <w:rPr>
          <w:color w:val="252525"/>
        </w:rPr>
        <w:t>postupovat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dalšími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požadavky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Nařízení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právními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předpisy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upravujícími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dodržovat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obecné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zásady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  <w:spacing w:val="52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</w:rPr>
        <w:t>,</w:t>
      </w:r>
      <w:r>
        <w:rPr>
          <w:color w:val="252525"/>
          <w:spacing w:val="49"/>
        </w:rPr>
        <w:t xml:space="preserve"> </w:t>
      </w:r>
      <w:proofErr w:type="spellStart"/>
      <w:r>
        <w:rPr>
          <w:color w:val="252525"/>
        </w:rPr>
        <w:t>plnit</w:t>
      </w:r>
      <w:proofErr w:type="spellEnd"/>
      <w:r>
        <w:rPr>
          <w:color w:val="252525"/>
          <w:spacing w:val="50"/>
        </w:rPr>
        <w:t xml:space="preserve"> </w:t>
      </w:r>
      <w:proofErr w:type="spellStart"/>
      <w:r>
        <w:rPr>
          <w:color w:val="252525"/>
        </w:rPr>
        <w:t>své</w:t>
      </w:r>
      <w:proofErr w:type="spellEnd"/>
      <w:r>
        <w:rPr>
          <w:color w:val="252525"/>
          <w:spacing w:val="49"/>
        </w:rPr>
        <w:t xml:space="preserve"> </w:t>
      </w:r>
      <w:proofErr w:type="spellStart"/>
      <w:r>
        <w:rPr>
          <w:color w:val="252525"/>
        </w:rPr>
        <w:t>informační</w:t>
      </w:r>
      <w:proofErr w:type="spellEnd"/>
      <w:r>
        <w:rPr>
          <w:color w:val="252525"/>
          <w:spacing w:val="52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</w:rPr>
        <w:t>,</w:t>
      </w:r>
      <w:r>
        <w:rPr>
          <w:color w:val="252525"/>
          <w:spacing w:val="50"/>
        </w:rPr>
        <w:t xml:space="preserve"> </w:t>
      </w:r>
      <w:proofErr w:type="spellStart"/>
      <w:r>
        <w:rPr>
          <w:color w:val="252525"/>
        </w:rPr>
        <w:t>nepředávat</w:t>
      </w:r>
      <w:proofErr w:type="spellEnd"/>
      <w:r>
        <w:rPr>
          <w:color w:val="252525"/>
          <w:spacing w:val="49"/>
        </w:rPr>
        <w:t xml:space="preserve"> </w:t>
      </w:r>
      <w:proofErr w:type="spellStart"/>
      <w:r>
        <w:rPr>
          <w:color w:val="252525"/>
        </w:rPr>
        <w:t>osobní</w:t>
      </w:r>
      <w:proofErr w:type="spellEnd"/>
    </w:p>
    <w:p w14:paraId="3A36AE2F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5EC50C13" w14:textId="77777777" w:rsidR="005F046E" w:rsidRDefault="005F046E">
      <w:pPr>
        <w:pStyle w:val="Zkladntext"/>
        <w:rPr>
          <w:sz w:val="20"/>
        </w:rPr>
      </w:pPr>
    </w:p>
    <w:p w14:paraId="486D2E49" w14:textId="77777777" w:rsidR="005F046E" w:rsidRDefault="005F046E">
      <w:pPr>
        <w:pStyle w:val="Zkladntext"/>
        <w:rPr>
          <w:sz w:val="20"/>
        </w:rPr>
      </w:pPr>
    </w:p>
    <w:p w14:paraId="1F958A40" w14:textId="77777777" w:rsidR="005F046E" w:rsidRDefault="005F046E">
      <w:pPr>
        <w:pStyle w:val="Zkladntext"/>
        <w:spacing w:before="9"/>
        <w:rPr>
          <w:sz w:val="15"/>
        </w:rPr>
      </w:pPr>
    </w:p>
    <w:p w14:paraId="46E58A06" w14:textId="77777777" w:rsidR="005F046E" w:rsidRDefault="00DF7AAC">
      <w:pPr>
        <w:pStyle w:val="Zkladntext"/>
        <w:spacing w:before="94" w:line="312" w:lineRule="auto"/>
        <w:ind w:left="1769" w:right="814"/>
      </w:pPr>
      <w:proofErr w:type="spellStart"/>
      <w:r>
        <w:rPr>
          <w:color w:val="252525"/>
        </w:rPr>
        <w:t>údaje</w:t>
      </w:r>
      <w:proofErr w:type="spellEnd"/>
      <w:r>
        <w:rPr>
          <w:color w:val="252525"/>
          <w:spacing w:val="6"/>
        </w:rPr>
        <w:t xml:space="preserve"> </w:t>
      </w:r>
      <w:proofErr w:type="spellStart"/>
      <w:r>
        <w:rPr>
          <w:color w:val="252525"/>
        </w:rPr>
        <w:t>třetím</w:t>
      </w:r>
      <w:proofErr w:type="spellEnd"/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osobám</w:t>
      </w:r>
      <w:proofErr w:type="spellEnd"/>
      <w:r>
        <w:rPr>
          <w:color w:val="252525"/>
          <w:spacing w:val="7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5"/>
        </w:rPr>
        <w:t xml:space="preserve"> </w:t>
      </w:r>
      <w:proofErr w:type="spellStart"/>
      <w:r>
        <w:rPr>
          <w:color w:val="252525"/>
        </w:rPr>
        <w:t>potřebného</w:t>
      </w:r>
      <w:proofErr w:type="spellEnd"/>
      <w:r>
        <w:rPr>
          <w:color w:val="252525"/>
          <w:spacing w:val="4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</w:rPr>
        <w:t>,</w:t>
      </w:r>
      <w:r>
        <w:rPr>
          <w:color w:val="252525"/>
          <w:spacing w:val="6"/>
        </w:rPr>
        <w:t xml:space="preserve"> </w:t>
      </w:r>
      <w:proofErr w:type="spellStart"/>
      <w:r>
        <w:rPr>
          <w:color w:val="252525"/>
        </w:rPr>
        <w:t>respektovat</w:t>
      </w:r>
      <w:proofErr w:type="spellEnd"/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  <w:spacing w:val="6"/>
        </w:rPr>
        <w:t xml:space="preserve"> </w:t>
      </w:r>
      <w:proofErr w:type="spellStart"/>
      <w:r>
        <w:rPr>
          <w:color w:val="252525"/>
        </w:rPr>
        <w:t>subjektů</w:t>
      </w:r>
      <w:proofErr w:type="spellEnd"/>
      <w:r>
        <w:rPr>
          <w:color w:val="252525"/>
          <w:spacing w:val="7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poskytovat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nezbytnou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součinnost</w:t>
      </w:r>
      <w:proofErr w:type="spellEnd"/>
      <w:r>
        <w:rPr>
          <w:color w:val="252525"/>
        </w:rPr>
        <w:t>.</w:t>
      </w:r>
    </w:p>
    <w:p w14:paraId="6EECDAAC" w14:textId="77777777" w:rsidR="005F046E" w:rsidRDefault="005F046E">
      <w:pPr>
        <w:pStyle w:val="Zkladntext"/>
        <w:spacing w:before="10"/>
        <w:rPr>
          <w:sz w:val="20"/>
        </w:rPr>
      </w:pPr>
    </w:p>
    <w:p w14:paraId="0F8DF82A" w14:textId="77777777" w:rsidR="005F046E" w:rsidRDefault="00DF7AAC">
      <w:pPr>
        <w:pStyle w:val="Nadpis7"/>
        <w:numPr>
          <w:ilvl w:val="0"/>
          <w:numId w:val="55"/>
        </w:numPr>
        <w:tabs>
          <w:tab w:val="left" w:pos="3385"/>
        </w:tabs>
        <w:ind w:left="3384" w:hanging="454"/>
        <w:jc w:val="left"/>
      </w:pPr>
      <w:proofErr w:type="spellStart"/>
      <w:r>
        <w:rPr>
          <w:color w:val="252525"/>
        </w:rPr>
        <w:t>Další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stran</w:t>
      </w:r>
      <w:proofErr w:type="spellEnd"/>
    </w:p>
    <w:p w14:paraId="54762A84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5449D9D3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line="312" w:lineRule="auto"/>
        <w:ind w:right="815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zavazují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vzájemně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spolupracovat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součinnost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nezbytnou</w:t>
      </w:r>
      <w:proofErr w:type="spellEnd"/>
      <w:r>
        <w:rPr>
          <w:color w:val="252525"/>
          <w:spacing w:val="47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řádné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  <w:spacing w:val="49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informovat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bezodkladně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druhou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veškerých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skutečnostech</w:t>
      </w:r>
      <w:proofErr w:type="spellEnd"/>
      <w:r>
        <w:rPr>
          <w:color w:val="252525"/>
          <w:spacing w:val="-1"/>
        </w:rPr>
        <w:t>,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které</w:t>
      </w:r>
      <w:proofErr w:type="spellEnd"/>
      <w:r>
        <w:rPr>
          <w:color w:val="252525"/>
          <w:spacing w:val="-17"/>
        </w:rPr>
        <w:t xml:space="preserve"> </w:t>
      </w:r>
      <w:proofErr w:type="spellStart"/>
      <w:r>
        <w:rPr>
          <w:color w:val="252525"/>
          <w:spacing w:val="-1"/>
        </w:rPr>
        <w:t>jsou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1"/>
        </w:rPr>
        <w:t>nebo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mohou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důležité</w:t>
      </w:r>
      <w:proofErr w:type="spellEnd"/>
      <w:r>
        <w:rPr>
          <w:color w:val="252525"/>
          <w:spacing w:val="-17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řádné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.   V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prokazatelného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povinné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poskytnutím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součinnosti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oprávněná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strana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plněním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závazků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lhůty</w:t>
      </w:r>
      <w:proofErr w:type="spellEnd"/>
      <w:r>
        <w:rPr>
          <w:color w:val="252525"/>
        </w:rPr>
        <w:t xml:space="preserve"> se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prokazatelné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</w:t>
      </w:r>
      <w:r>
        <w:rPr>
          <w:color w:val="252525"/>
        </w:rPr>
        <w:t>trany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prodlužují</w:t>
      </w:r>
      <w:proofErr w:type="spellEnd"/>
      <w:r>
        <w:rPr>
          <w:color w:val="252525"/>
        </w:rPr>
        <w:t>.</w:t>
      </w:r>
    </w:p>
    <w:p w14:paraId="3036659F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120" w:line="312" w:lineRule="auto"/>
        <w:ind w:left="1343" w:right="812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vyjadřovat</w:t>
      </w:r>
      <w:proofErr w:type="spellEnd"/>
      <w:r>
        <w:rPr>
          <w:color w:val="252525"/>
        </w:rPr>
        <w:t xml:space="preserve"> se k </w:t>
      </w:r>
      <w:proofErr w:type="spellStart"/>
      <w:r>
        <w:rPr>
          <w:color w:val="252525"/>
        </w:rPr>
        <w:t>návrhům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další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postup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-li to </w:t>
      </w:r>
      <w:proofErr w:type="spellStart"/>
      <w:r>
        <w:rPr>
          <w:color w:val="252525"/>
        </w:rPr>
        <w:t>nezbytné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pro </w:t>
      </w:r>
      <w:proofErr w:type="spellStart"/>
      <w:r>
        <w:rPr>
          <w:color w:val="252525"/>
        </w:rPr>
        <w:t>řádné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umožnit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bezodkladně</w:t>
      </w:r>
      <w:proofErr w:type="spellEnd"/>
      <w:r>
        <w:rPr>
          <w:color w:val="252525"/>
        </w:rPr>
        <w:t xml:space="preserve"> po </w:t>
      </w:r>
      <w:proofErr w:type="spellStart"/>
      <w:r>
        <w:rPr>
          <w:color w:val="252525"/>
        </w:rPr>
        <w:t>uzavření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přístup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všem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informacím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podkladům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nezbytným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realizaci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</w:t>
      </w:r>
      <w:r>
        <w:rPr>
          <w:color w:val="252525"/>
        </w:rPr>
        <w:t>edmětu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>,</w:t>
      </w:r>
      <w:r>
        <w:rPr>
          <w:color w:val="252525"/>
          <w:spacing w:val="24"/>
        </w:rPr>
        <w:t xml:space="preserve"> </w:t>
      </w:r>
      <w:proofErr w:type="spellStart"/>
      <w:r>
        <w:rPr>
          <w:color w:val="252525"/>
        </w:rPr>
        <w:t>umožnit</w:t>
      </w:r>
      <w:proofErr w:type="spellEnd"/>
      <w:r>
        <w:rPr>
          <w:color w:val="252525"/>
          <w:spacing w:val="81"/>
        </w:rPr>
        <w:t xml:space="preserve"> </w:t>
      </w:r>
      <w:proofErr w:type="spellStart"/>
      <w:r>
        <w:rPr>
          <w:color w:val="252525"/>
        </w:rPr>
        <w:t>pracovníkům</w:t>
      </w:r>
      <w:proofErr w:type="spellEnd"/>
      <w:r>
        <w:rPr>
          <w:color w:val="252525"/>
          <w:spacing w:val="82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83"/>
        </w:rPr>
        <w:t xml:space="preserve"> </w:t>
      </w:r>
      <w:proofErr w:type="spellStart"/>
      <w:r>
        <w:rPr>
          <w:color w:val="252525"/>
        </w:rPr>
        <w:t>případný</w:t>
      </w:r>
      <w:proofErr w:type="spellEnd"/>
      <w:r>
        <w:rPr>
          <w:color w:val="252525"/>
          <w:spacing w:val="83"/>
        </w:rPr>
        <w:t xml:space="preserve"> </w:t>
      </w:r>
      <w:proofErr w:type="spellStart"/>
      <w:r>
        <w:rPr>
          <w:color w:val="252525"/>
        </w:rPr>
        <w:t>vstup</w:t>
      </w:r>
      <w:proofErr w:type="spellEnd"/>
      <w:r>
        <w:rPr>
          <w:color w:val="252525"/>
          <w:spacing w:val="83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80"/>
        </w:rPr>
        <w:t xml:space="preserve"> </w:t>
      </w:r>
      <w:proofErr w:type="spellStart"/>
      <w:r>
        <w:rPr>
          <w:color w:val="252525"/>
        </w:rPr>
        <w:t>objektu</w:t>
      </w:r>
      <w:proofErr w:type="spellEnd"/>
      <w:r>
        <w:rPr>
          <w:color w:val="252525"/>
          <w:spacing w:val="80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pracovní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dny</w:t>
      </w:r>
      <w:proofErr w:type="spellEnd"/>
      <w:r>
        <w:rPr>
          <w:color w:val="252525"/>
        </w:rPr>
        <w:t xml:space="preserve">. Za </w:t>
      </w:r>
      <w:proofErr w:type="spellStart"/>
      <w:r>
        <w:rPr>
          <w:color w:val="252525"/>
        </w:rPr>
        <w:t>tímto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účelem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seznámit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pracovníky</w:t>
      </w:r>
      <w:proofErr w:type="spellEnd"/>
      <w:r>
        <w:rPr>
          <w:color w:val="252525"/>
        </w:rPr>
        <w:t xml:space="preserve"> 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zvláštními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bezpečnostními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požárními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opatřeními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zvláštními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předpisy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platný</w:t>
      </w:r>
      <w:r>
        <w:rPr>
          <w:color w:val="404040"/>
        </w:rPr>
        <w:t>mi</w:t>
      </w:r>
      <w:proofErr w:type="spellEnd"/>
      <w:r>
        <w:rPr>
          <w:color w:val="404040"/>
          <w:spacing w:val="-2"/>
        </w:rPr>
        <w:t xml:space="preserve"> </w:t>
      </w:r>
      <w:r>
        <w:rPr>
          <w:color w:val="404040"/>
        </w:rPr>
        <w:t>pro</w:t>
      </w:r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pracoviště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Objednatele</w:t>
      </w:r>
      <w:proofErr w:type="spellEnd"/>
      <w:r>
        <w:rPr>
          <w:color w:val="404040"/>
        </w:rPr>
        <w:t>,</w:t>
      </w:r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</w:rPr>
        <w:t>byl</w:t>
      </w:r>
      <w:proofErr w:type="spellEnd"/>
      <w:r>
        <w:rPr>
          <w:color w:val="404040"/>
        </w:rPr>
        <w:t>-li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s</w:t>
      </w:r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nimi</w:t>
      </w:r>
      <w:proofErr w:type="spellEnd"/>
      <w:r>
        <w:rPr>
          <w:color w:val="404040"/>
          <w:spacing w:val="-6"/>
        </w:rPr>
        <w:t xml:space="preserve"> </w:t>
      </w:r>
      <w:proofErr w:type="spellStart"/>
      <w:r>
        <w:rPr>
          <w:color w:val="404040"/>
        </w:rPr>
        <w:t>Objednatelem</w:t>
      </w:r>
      <w:proofErr w:type="spellEnd"/>
      <w:r>
        <w:rPr>
          <w:color w:val="404040"/>
          <w:spacing w:val="-5"/>
        </w:rPr>
        <w:t xml:space="preserve"> </w:t>
      </w:r>
      <w:proofErr w:type="spellStart"/>
      <w:r>
        <w:rPr>
          <w:color w:val="404040"/>
        </w:rPr>
        <w:t>seznámen</w:t>
      </w:r>
      <w:proofErr w:type="spellEnd"/>
      <w:r>
        <w:rPr>
          <w:color w:val="404040"/>
        </w:rPr>
        <w:t>.</w:t>
      </w:r>
    </w:p>
    <w:p w14:paraId="31E542CE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4"/>
        </w:tabs>
        <w:spacing w:before="119"/>
        <w:ind w:left="1343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8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postupovat</w:t>
      </w:r>
      <w:proofErr w:type="spellEnd"/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realizaci</w:t>
      </w:r>
      <w:proofErr w:type="spellEnd"/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profesionální</w:t>
      </w:r>
      <w:proofErr w:type="spellEnd"/>
      <w:r>
        <w:rPr>
          <w:color w:val="252525"/>
          <w:spacing w:val="10"/>
        </w:rPr>
        <w:t xml:space="preserve"> </w:t>
      </w:r>
      <w:proofErr w:type="spellStart"/>
      <w:r>
        <w:rPr>
          <w:color w:val="252525"/>
        </w:rPr>
        <w:t>kvalitě</w:t>
      </w:r>
      <w:proofErr w:type="spellEnd"/>
    </w:p>
    <w:p w14:paraId="43409B99" w14:textId="77777777" w:rsidR="005F046E" w:rsidRDefault="00DF7AAC">
      <w:pPr>
        <w:pStyle w:val="Zkladntext"/>
        <w:spacing w:before="76"/>
        <w:ind w:left="1343"/>
        <w:jc w:val="both"/>
      </w:pP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odbornou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péčí</w:t>
      </w:r>
      <w:proofErr w:type="spellEnd"/>
      <w:r>
        <w:rPr>
          <w:color w:val="252525"/>
        </w:rPr>
        <w:t>.</w:t>
      </w:r>
    </w:p>
    <w:p w14:paraId="209E105B" w14:textId="77777777" w:rsidR="005F046E" w:rsidRDefault="00DF7AAC">
      <w:pPr>
        <w:pStyle w:val="Nadpis7"/>
        <w:numPr>
          <w:ilvl w:val="1"/>
          <w:numId w:val="43"/>
        </w:numPr>
        <w:tabs>
          <w:tab w:val="left" w:pos="1344"/>
        </w:tabs>
        <w:spacing w:before="196"/>
        <w:ind w:left="1343"/>
        <w:jc w:val="both"/>
      </w:pPr>
      <w:proofErr w:type="spellStart"/>
      <w:r>
        <w:rPr>
          <w:color w:val="252525"/>
        </w:rPr>
        <w:t>Realizační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tým</w:t>
      </w:r>
      <w:proofErr w:type="spellEnd"/>
    </w:p>
    <w:p w14:paraId="6AE62961" w14:textId="77777777" w:rsidR="005F046E" w:rsidRDefault="00DF7AAC">
      <w:pPr>
        <w:pStyle w:val="Odstavecseseznamem"/>
        <w:numPr>
          <w:ilvl w:val="2"/>
          <w:numId w:val="43"/>
        </w:numPr>
        <w:tabs>
          <w:tab w:val="left" w:pos="2055"/>
        </w:tabs>
        <w:spacing w:before="196" w:line="312" w:lineRule="auto"/>
        <w:ind w:right="813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zajistit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kontinuitu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pracovníků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podílejících</w:t>
      </w:r>
      <w:proofErr w:type="spellEnd"/>
      <w:r>
        <w:rPr>
          <w:color w:val="252525"/>
        </w:rPr>
        <w:t xml:space="preserve"> 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58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58"/>
        </w:rPr>
        <w:t xml:space="preserve"> </w:t>
      </w:r>
      <w:proofErr w:type="spellStart"/>
      <w:r>
        <w:rPr>
          <w:color w:val="252525"/>
        </w:rPr>
        <w:t>uvedených</w:t>
      </w:r>
      <w:proofErr w:type="spellEnd"/>
      <w:r>
        <w:rPr>
          <w:color w:val="252525"/>
          <w:spacing w:val="5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60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57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56"/>
        </w:rPr>
        <w:t xml:space="preserve"> </w:t>
      </w:r>
      <w:r>
        <w:rPr>
          <w:color w:val="252525"/>
        </w:rPr>
        <w:t>8</w:t>
      </w:r>
      <w:r>
        <w:rPr>
          <w:color w:val="252525"/>
          <w:spacing w:val="58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55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57"/>
        </w:rPr>
        <w:t xml:space="preserve"> </w:t>
      </w:r>
      <w:proofErr w:type="spellStart"/>
      <w:r>
        <w:rPr>
          <w:color w:val="252525"/>
        </w:rPr>
        <w:t>jen</w:t>
      </w:r>
      <w:proofErr w:type="spellEnd"/>
    </w:p>
    <w:p w14:paraId="1ACE6288" w14:textId="77777777" w:rsidR="005F046E" w:rsidRDefault="00DF7AAC">
      <w:pPr>
        <w:pStyle w:val="Zkladntext"/>
        <w:spacing w:line="312" w:lineRule="auto"/>
        <w:ind w:left="2053" w:right="815"/>
        <w:jc w:val="both"/>
      </w:pPr>
      <w:r>
        <w:rPr>
          <w:color w:val="252525"/>
        </w:rPr>
        <w:t>„</w:t>
      </w:r>
      <w:proofErr w:type="spellStart"/>
      <w:r>
        <w:rPr>
          <w:b/>
          <w:color w:val="252525"/>
        </w:rPr>
        <w:t>Realizační</w:t>
      </w:r>
      <w:proofErr w:type="spellEnd"/>
      <w:r>
        <w:rPr>
          <w:b/>
          <w:color w:val="252525"/>
        </w:rPr>
        <w:t xml:space="preserve"> </w:t>
      </w:r>
      <w:proofErr w:type="spellStart"/>
      <w:proofErr w:type="gramStart"/>
      <w:r>
        <w:rPr>
          <w:b/>
          <w:color w:val="252525"/>
        </w:rPr>
        <w:t>tým</w:t>
      </w:r>
      <w:proofErr w:type="spellEnd"/>
      <w:r>
        <w:rPr>
          <w:color w:val="252525"/>
        </w:rPr>
        <w:t>“</w:t>
      </w:r>
      <w:proofErr w:type="gramEnd"/>
      <w:r>
        <w:rPr>
          <w:color w:val="252525"/>
        </w:rPr>
        <w:t xml:space="preserve">) v </w:t>
      </w:r>
      <w:proofErr w:type="spellStart"/>
      <w:r>
        <w:rPr>
          <w:color w:val="252525"/>
        </w:rPr>
        <w:t>průběhu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určit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odpovědné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7AA6AB48" w14:textId="77777777" w:rsidR="005F046E" w:rsidRDefault="00DF7AAC">
      <w:pPr>
        <w:pStyle w:val="Odstavecseseznamem"/>
        <w:numPr>
          <w:ilvl w:val="2"/>
          <w:numId w:val="43"/>
        </w:numPr>
        <w:tabs>
          <w:tab w:val="left" w:pos="2054"/>
        </w:tabs>
        <w:spacing w:before="119" w:line="312" w:lineRule="auto"/>
        <w:ind w:left="2053" w:right="815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vyhrazuje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požádat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výměnu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člena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Realizačního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týmu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  <w:spacing w:val="-1"/>
        </w:rPr>
        <w:t>pro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opakovanou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nespokojenost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kvalitou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jím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odváděné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nedostatečnou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komunikaci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 xml:space="preserve">. Pokud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požádá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o </w:t>
      </w:r>
      <w:proofErr w:type="spellStart"/>
      <w:r>
        <w:rPr>
          <w:color w:val="252525"/>
        </w:rPr>
        <w:t>výměnu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člena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Realizačního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týmu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plnit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prostřednictvím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jejíž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výměnu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požádal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své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závazky</w:t>
      </w:r>
      <w:proofErr w:type="spellEnd"/>
      <w:r>
        <w:rPr>
          <w:color w:val="252525"/>
        </w:rPr>
        <w:t>.</w:t>
      </w:r>
    </w:p>
    <w:p w14:paraId="6705EBFB" w14:textId="77777777" w:rsidR="005F046E" w:rsidRDefault="00DF7AAC">
      <w:pPr>
        <w:pStyle w:val="Odstavecseseznamem"/>
        <w:numPr>
          <w:ilvl w:val="2"/>
          <w:numId w:val="43"/>
        </w:numPr>
        <w:tabs>
          <w:tab w:val="left" w:pos="2054"/>
        </w:tabs>
        <w:spacing w:before="120" w:line="312" w:lineRule="auto"/>
        <w:ind w:left="2053" w:right="811"/>
        <w:jc w:val="both"/>
      </w:pPr>
      <w:r>
        <w:rPr>
          <w:color w:val="252525"/>
        </w:rPr>
        <w:t xml:space="preserve">Bude-li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závažných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důvodů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vzniklých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nutné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nahradit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kteréhokoliv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člena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Realizačního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týmu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využije</w:t>
      </w:r>
      <w:proofErr w:type="spellEnd"/>
      <w:r>
        <w:rPr>
          <w:color w:val="252525"/>
        </w:rPr>
        <w:t xml:space="preserve">-li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svého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požádat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výměnu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člena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Realizačního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týmu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po </w:t>
      </w:r>
      <w:proofErr w:type="spellStart"/>
      <w:r>
        <w:rPr>
          <w:color w:val="252525"/>
        </w:rPr>
        <w:t>předchozím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schválení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nahrazen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novým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členem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Realizačního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týmu</w:t>
      </w:r>
      <w:proofErr w:type="spellEnd"/>
      <w:r>
        <w:rPr>
          <w:color w:val="252525"/>
        </w:rPr>
        <w:t>, a to do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deseti</w:t>
      </w:r>
      <w:proofErr w:type="spellEnd"/>
      <w:r>
        <w:rPr>
          <w:color w:val="252525"/>
        </w:rPr>
        <w:t xml:space="preserve"> (1</w:t>
      </w:r>
      <w:r>
        <w:rPr>
          <w:color w:val="252525"/>
        </w:rPr>
        <w:t xml:space="preserve">0) </w:t>
      </w:r>
      <w:proofErr w:type="spellStart"/>
      <w:r>
        <w:rPr>
          <w:color w:val="252525"/>
        </w:rPr>
        <w:t>pracovních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oznámení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důvodů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nahrazení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/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doručení</w:t>
      </w:r>
      <w:proofErr w:type="spellEnd"/>
      <w:r>
        <w:rPr>
          <w:color w:val="252525"/>
          <w:spacing w:val="58"/>
        </w:rPr>
        <w:t xml:space="preserve"> </w:t>
      </w:r>
      <w:proofErr w:type="spellStart"/>
      <w:r>
        <w:rPr>
          <w:color w:val="252525"/>
        </w:rPr>
        <w:t>žádosti</w:t>
      </w:r>
      <w:proofErr w:type="spellEnd"/>
      <w:r>
        <w:rPr>
          <w:color w:val="252525"/>
          <w:spacing w:val="58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57"/>
        </w:rPr>
        <w:t xml:space="preserve"> </w:t>
      </w:r>
      <w:proofErr w:type="spellStart"/>
      <w:r>
        <w:rPr>
          <w:color w:val="252525"/>
        </w:rPr>
        <w:t>výměnu</w:t>
      </w:r>
      <w:proofErr w:type="spellEnd"/>
      <w:r>
        <w:rPr>
          <w:color w:val="252525"/>
          <w:spacing w:val="59"/>
        </w:rPr>
        <w:t xml:space="preserve"> </w:t>
      </w:r>
      <w:proofErr w:type="spellStart"/>
      <w:r>
        <w:rPr>
          <w:color w:val="252525"/>
        </w:rPr>
        <w:t>člena</w:t>
      </w:r>
      <w:proofErr w:type="spellEnd"/>
      <w:r>
        <w:rPr>
          <w:color w:val="252525"/>
          <w:spacing w:val="59"/>
        </w:rPr>
        <w:t xml:space="preserve"> </w:t>
      </w:r>
      <w:proofErr w:type="spellStart"/>
      <w:r>
        <w:rPr>
          <w:color w:val="252525"/>
        </w:rPr>
        <w:t>Realizačního</w:t>
      </w:r>
      <w:proofErr w:type="spellEnd"/>
      <w:r>
        <w:rPr>
          <w:color w:val="252525"/>
          <w:spacing w:val="57"/>
        </w:rPr>
        <w:t xml:space="preserve"> </w:t>
      </w:r>
      <w:proofErr w:type="spellStart"/>
      <w:r>
        <w:rPr>
          <w:color w:val="252525"/>
        </w:rPr>
        <w:t>týmu</w:t>
      </w:r>
      <w:proofErr w:type="spellEnd"/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</w:rPr>
        <w:t>.</w:t>
      </w:r>
      <w:r>
        <w:rPr>
          <w:color w:val="252525"/>
          <w:spacing w:val="58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</w:p>
    <w:p w14:paraId="693ADBB7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120BEC07" w14:textId="77777777" w:rsidR="005F046E" w:rsidRDefault="005F046E">
      <w:pPr>
        <w:pStyle w:val="Zkladntext"/>
        <w:rPr>
          <w:sz w:val="20"/>
        </w:rPr>
      </w:pPr>
    </w:p>
    <w:p w14:paraId="6E6A7546" w14:textId="77777777" w:rsidR="005F046E" w:rsidRDefault="005F046E">
      <w:pPr>
        <w:pStyle w:val="Zkladntext"/>
        <w:rPr>
          <w:sz w:val="20"/>
        </w:rPr>
      </w:pPr>
    </w:p>
    <w:p w14:paraId="0521E922" w14:textId="77777777" w:rsidR="005F046E" w:rsidRDefault="005F046E">
      <w:pPr>
        <w:pStyle w:val="Zkladntext"/>
        <w:spacing w:before="9"/>
        <w:rPr>
          <w:sz w:val="15"/>
        </w:rPr>
      </w:pPr>
    </w:p>
    <w:p w14:paraId="00F963A5" w14:textId="77777777" w:rsidR="005F046E" w:rsidRDefault="00DF7AAC">
      <w:pPr>
        <w:pStyle w:val="Zkladntext"/>
        <w:spacing w:before="94" w:line="312" w:lineRule="auto"/>
        <w:ind w:left="2052" w:right="813"/>
        <w:jc w:val="both"/>
      </w:pPr>
      <w:r>
        <w:rPr>
          <w:color w:val="252525"/>
        </w:rPr>
        <w:t xml:space="preserve">je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zajistit</w:t>
      </w:r>
      <w:proofErr w:type="spellEnd"/>
      <w:r>
        <w:rPr>
          <w:color w:val="252525"/>
        </w:rPr>
        <w:t xml:space="preserve">, aby </w:t>
      </w:r>
      <w:proofErr w:type="spellStart"/>
      <w:r>
        <w:rPr>
          <w:color w:val="252525"/>
        </w:rPr>
        <w:t>nový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Realizačního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týmu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řádně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prokazatelně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proškolen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oblasti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bezpečnosti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dat</w:t>
      </w:r>
      <w:proofErr w:type="spellEnd"/>
      <w:r>
        <w:rPr>
          <w:color w:val="252525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informací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doložit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kvalifikačních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požadavků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týkajících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nového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člena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Realizačního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týmu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schvá</w:t>
      </w:r>
      <w:r>
        <w:rPr>
          <w:color w:val="252525"/>
        </w:rPr>
        <w:t>lením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 xml:space="preserve">, a to </w:t>
      </w:r>
      <w:proofErr w:type="spellStart"/>
      <w:r>
        <w:rPr>
          <w:color w:val="252525"/>
        </w:rPr>
        <w:t>stejnou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formou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jaká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vyžadována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Zadávacím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>.</w:t>
      </w:r>
    </w:p>
    <w:p w14:paraId="7A705D72" w14:textId="77777777" w:rsidR="005F046E" w:rsidRDefault="00DF7AAC">
      <w:pPr>
        <w:pStyle w:val="Odstavecseseznamem"/>
        <w:numPr>
          <w:ilvl w:val="2"/>
          <w:numId w:val="43"/>
        </w:numPr>
        <w:tabs>
          <w:tab w:val="left" w:pos="2054"/>
        </w:tabs>
        <w:spacing w:before="120" w:line="312" w:lineRule="auto"/>
        <w:ind w:left="2052" w:right="811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vyloučení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pochybností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nahrazení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člena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Realizačního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týmu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novým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členem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nutné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uzavírat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dodatek</w:t>
      </w:r>
      <w:proofErr w:type="spellEnd"/>
      <w:r>
        <w:rPr>
          <w:color w:val="252525"/>
        </w:rPr>
        <w:t>.</w:t>
      </w:r>
    </w:p>
    <w:p w14:paraId="43BDDA92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119" w:line="312" w:lineRule="auto"/>
        <w:ind w:right="812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404040"/>
        </w:rPr>
        <w:t>nezpůsobí</w:t>
      </w:r>
      <w:proofErr w:type="spellEnd"/>
      <w:r>
        <w:rPr>
          <w:color w:val="404040"/>
        </w:rPr>
        <w:t xml:space="preserve">, resp. </w:t>
      </w:r>
      <w:proofErr w:type="spellStart"/>
      <w:r>
        <w:rPr>
          <w:color w:val="404040"/>
        </w:rPr>
        <w:t>učiní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252525"/>
        </w:rPr>
        <w:t>vše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nezbytné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vynaloží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možnou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péči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kterou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lze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něm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objektivně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požadovat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aby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nedošlo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narušení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poškození</w:t>
      </w:r>
      <w:proofErr w:type="spellEnd"/>
      <w:r>
        <w:rPr>
          <w:color w:val="252525"/>
          <w:spacing w:val="12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68"/>
        </w:rPr>
        <w:t xml:space="preserve"> </w:t>
      </w:r>
      <w:proofErr w:type="spellStart"/>
      <w:r>
        <w:rPr>
          <w:color w:val="252525"/>
        </w:rPr>
        <w:t>zničení</w:t>
      </w:r>
      <w:proofErr w:type="spellEnd"/>
      <w:r>
        <w:rPr>
          <w:color w:val="252525"/>
          <w:spacing w:val="73"/>
        </w:rPr>
        <w:t xml:space="preserve"> </w:t>
      </w:r>
      <w:r>
        <w:rPr>
          <w:color w:val="252525"/>
        </w:rPr>
        <w:t>HW</w:t>
      </w:r>
      <w:r>
        <w:rPr>
          <w:color w:val="252525"/>
          <w:spacing w:val="7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72"/>
        </w:rPr>
        <w:t xml:space="preserve"> </w:t>
      </w:r>
      <w:r>
        <w:rPr>
          <w:color w:val="252525"/>
        </w:rPr>
        <w:t>SW</w:t>
      </w:r>
      <w:r>
        <w:rPr>
          <w:color w:val="252525"/>
          <w:spacing w:val="72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,</w:t>
      </w:r>
      <w:r>
        <w:rPr>
          <w:color w:val="252525"/>
          <w:spacing w:val="72"/>
        </w:rPr>
        <w:t xml:space="preserve"> </w:t>
      </w:r>
      <w:proofErr w:type="spellStart"/>
      <w:r>
        <w:rPr>
          <w:color w:val="252525"/>
        </w:rPr>
        <w:t>narušení</w:t>
      </w:r>
      <w:proofErr w:type="spellEnd"/>
      <w:r>
        <w:rPr>
          <w:color w:val="252525"/>
          <w:spacing w:val="73"/>
        </w:rPr>
        <w:t xml:space="preserve"> </w:t>
      </w:r>
      <w:proofErr w:type="spellStart"/>
      <w:r>
        <w:rPr>
          <w:color w:val="252525"/>
        </w:rPr>
        <w:t>důvěrnosti</w:t>
      </w:r>
      <w:proofErr w:type="spellEnd"/>
      <w:r>
        <w:rPr>
          <w:color w:val="252525"/>
          <w:spacing w:val="71"/>
        </w:rPr>
        <w:t xml:space="preserve"> </w:t>
      </w:r>
      <w:proofErr w:type="spellStart"/>
      <w:r>
        <w:rPr>
          <w:color w:val="252525"/>
        </w:rPr>
        <w:t>dostupnosti</w:t>
      </w:r>
      <w:proofErr w:type="spellEnd"/>
      <w:r>
        <w:rPr>
          <w:color w:val="252525"/>
          <w:spacing w:val="-59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</w:rPr>
        <w:t xml:space="preserve"> integrity </w:t>
      </w:r>
      <w:proofErr w:type="spellStart"/>
      <w:r>
        <w:rPr>
          <w:color w:val="252525"/>
        </w:rPr>
        <w:t>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, a to </w:t>
      </w:r>
      <w:proofErr w:type="spellStart"/>
      <w:r>
        <w:rPr>
          <w:color w:val="252525"/>
        </w:rPr>
        <w:t>včetně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napadení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systémů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škodlivým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SW, </w:t>
      </w:r>
      <w:proofErr w:type="spellStart"/>
      <w:r>
        <w:rPr>
          <w:color w:val="252525"/>
        </w:rPr>
        <w:t>neoprávněným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přístupem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apod</w:t>
      </w:r>
      <w:proofErr w:type="spellEnd"/>
      <w:r>
        <w:rPr>
          <w:color w:val="252525"/>
        </w:rPr>
        <w:t xml:space="preserve">. Pokud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přes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vynaložené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úsilí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dojde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důsl</w:t>
      </w:r>
      <w:r>
        <w:rPr>
          <w:color w:val="252525"/>
        </w:rPr>
        <w:t>edku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zavinění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narušení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poškození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zničení</w:t>
      </w:r>
      <w:proofErr w:type="spellEnd"/>
      <w:r>
        <w:rPr>
          <w:color w:val="252525"/>
        </w:rPr>
        <w:t xml:space="preserve"> HW a SW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narušení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důvěrnosti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dostupnosti</w:t>
      </w:r>
      <w:proofErr w:type="spellEnd"/>
      <w:r>
        <w:rPr>
          <w:color w:val="252525"/>
        </w:rPr>
        <w:t xml:space="preserve"> a integrity </w:t>
      </w:r>
      <w:proofErr w:type="spellStart"/>
      <w:r>
        <w:rPr>
          <w:color w:val="252525"/>
        </w:rPr>
        <w:t>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předchozí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věty</w:t>
      </w:r>
      <w:proofErr w:type="spellEnd"/>
      <w:r>
        <w:rPr>
          <w:color w:val="252525"/>
        </w:rPr>
        <w:t xml:space="preserve">, je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učinit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vše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nezbytné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vynaložit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možnou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péči</w:t>
      </w:r>
      <w:proofErr w:type="spellEnd"/>
      <w:r>
        <w:rPr>
          <w:color w:val="252525"/>
        </w:rPr>
        <w:t>,</w:t>
      </w:r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kterou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lze</w:t>
      </w:r>
      <w:proofErr w:type="spellEnd"/>
      <w:r>
        <w:rPr>
          <w:color w:val="252525"/>
        </w:rPr>
        <w:t xml:space="preserve">   p</w:t>
      </w:r>
      <w:r>
        <w:rPr>
          <w:color w:val="252525"/>
        </w:rPr>
        <w:t>o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něm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objektivně</w:t>
      </w:r>
      <w:proofErr w:type="spellEnd"/>
      <w:r>
        <w:rPr>
          <w:color w:val="252525"/>
          <w:spacing w:val="61"/>
        </w:rPr>
        <w:t xml:space="preserve"> </w:t>
      </w:r>
      <w:proofErr w:type="spellStart"/>
      <w:proofErr w:type="gramStart"/>
      <w:r>
        <w:rPr>
          <w:color w:val="252525"/>
        </w:rPr>
        <w:t>požadovat</w:t>
      </w:r>
      <w:proofErr w:type="spellEnd"/>
      <w:r>
        <w:rPr>
          <w:color w:val="252525"/>
        </w:rPr>
        <w:t xml:space="preserve">,   </w:t>
      </w:r>
      <w:proofErr w:type="gramEnd"/>
      <w:r>
        <w:rPr>
          <w:color w:val="252525"/>
        </w:rPr>
        <w:t>aby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takové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porušení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odstranil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To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nezbavuje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uhradit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újmu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vzniklou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tímto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porušením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.</w:t>
      </w:r>
    </w:p>
    <w:p w14:paraId="6576F7AA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119" w:line="312" w:lineRule="auto"/>
        <w:ind w:left="1341" w:right="815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zaručuje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v Software ani </w:t>
      </w:r>
      <w:proofErr w:type="spellStart"/>
      <w:r>
        <w:rPr>
          <w:color w:val="252525"/>
        </w:rPr>
        <w:t>jakékoli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nen</w:t>
      </w:r>
      <w:r>
        <w:rPr>
          <w:color w:val="252525"/>
        </w:rPr>
        <w:t>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nebude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zabudován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škodlivý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kód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tzv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backdoor)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umožňující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neoprávněně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vědomí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zasahovat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dálku</w:t>
      </w:r>
      <w:proofErr w:type="spellEnd"/>
      <w:r>
        <w:rPr>
          <w:color w:val="252525"/>
          <w:spacing w:val="1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ovládat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jej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opačném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odpovídá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veškerou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újmu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vzniklou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porušením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</w:rPr>
        <w:t>.</w:t>
      </w:r>
    </w:p>
    <w:p w14:paraId="200832CA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120" w:line="312" w:lineRule="auto"/>
        <w:ind w:left="1341" w:right="812" w:hanging="566"/>
        <w:jc w:val="both"/>
      </w:pPr>
      <w:proofErr w:type="spellStart"/>
      <w:r>
        <w:rPr>
          <w:color w:val="252525"/>
        </w:rPr>
        <w:t>Osoby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straně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přímo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a/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nepřímo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podílejí</w:t>
      </w:r>
      <w:proofErr w:type="spellEnd"/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splňovat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požadavky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personální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bezpečnost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danou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platnou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účinnou</w:t>
      </w:r>
      <w:proofErr w:type="spellEnd"/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legislativou</w:t>
      </w:r>
      <w:proofErr w:type="spellEnd"/>
      <w:r>
        <w:rPr>
          <w:color w:val="252525"/>
          <w:spacing w:val="5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oblasti</w:t>
      </w:r>
      <w:proofErr w:type="spellEnd"/>
      <w:r>
        <w:rPr>
          <w:color w:val="252525"/>
          <w:spacing w:val="53"/>
        </w:rPr>
        <w:t xml:space="preserve"> </w:t>
      </w:r>
      <w:proofErr w:type="spellStart"/>
      <w:r>
        <w:rPr>
          <w:color w:val="252525"/>
        </w:rPr>
        <w:t>kybernetické</w:t>
      </w:r>
      <w:proofErr w:type="spellEnd"/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bezpečnosti</w:t>
      </w:r>
      <w:proofErr w:type="spellEnd"/>
      <w:r>
        <w:rPr>
          <w:color w:val="252525"/>
        </w:rPr>
        <w:t>,</w:t>
      </w:r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54"/>
        </w:rPr>
        <w:t xml:space="preserve"> </w:t>
      </w:r>
      <w:proofErr w:type="spellStart"/>
      <w:r>
        <w:rPr>
          <w:color w:val="252525"/>
        </w:rPr>
        <w:t>řádně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prokazatelně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proškoleni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oblasti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bezpečnosti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dat</w:t>
      </w:r>
      <w:proofErr w:type="spellEnd"/>
      <w:r>
        <w:rPr>
          <w:color w:val="252525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informací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kvalifikovány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výkonu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příslušných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činností</w:t>
      </w:r>
      <w:proofErr w:type="spellEnd"/>
      <w:r>
        <w:rPr>
          <w:color w:val="252525"/>
        </w:rPr>
        <w:t>.</w:t>
      </w:r>
    </w:p>
    <w:p w14:paraId="759136C9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2"/>
        </w:tabs>
        <w:spacing w:before="122"/>
        <w:ind w:left="1341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dále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>:</w:t>
      </w:r>
    </w:p>
    <w:p w14:paraId="5EEFC131" w14:textId="77777777" w:rsidR="005F046E" w:rsidRDefault="00DF7AAC">
      <w:pPr>
        <w:pStyle w:val="Odstavecseseznamem"/>
        <w:numPr>
          <w:ilvl w:val="0"/>
          <w:numId w:val="42"/>
        </w:numPr>
        <w:tabs>
          <w:tab w:val="left" w:pos="1767"/>
        </w:tabs>
        <w:spacing w:before="196" w:line="312" w:lineRule="auto"/>
        <w:ind w:right="814"/>
        <w:jc w:val="both"/>
      </w:pPr>
      <w:proofErr w:type="spellStart"/>
      <w:r>
        <w:rPr>
          <w:color w:val="252525"/>
        </w:rPr>
        <w:t>dodržovat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realizaci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</w:t>
      </w:r>
      <w:r>
        <w:rPr>
          <w:color w:val="252525"/>
        </w:rPr>
        <w:t>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bezpečnostní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předpisy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zákony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prováděcí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vyhlášky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pokud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vztahují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prováděnému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  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týkají</w:t>
      </w:r>
      <w:proofErr w:type="spellEnd"/>
      <w:r>
        <w:rPr>
          <w:color w:val="252525"/>
        </w:rPr>
        <w:t xml:space="preserve">   se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činnosti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bezpečnosti</w:t>
      </w:r>
      <w:proofErr w:type="spellEnd"/>
      <w:r>
        <w:rPr>
          <w:color w:val="252525"/>
          <w:spacing w:val="61"/>
        </w:rPr>
        <w:t xml:space="preserve"> </w:t>
      </w:r>
      <w:proofErr w:type="spellStart"/>
      <w:proofErr w:type="gramStart"/>
      <w:r>
        <w:rPr>
          <w:color w:val="252525"/>
        </w:rPr>
        <w:t>práce</w:t>
      </w:r>
      <w:proofErr w:type="spellEnd"/>
      <w:r>
        <w:rPr>
          <w:color w:val="252525"/>
        </w:rPr>
        <w:t xml:space="preserve">,   </w:t>
      </w:r>
      <w:proofErr w:type="spellStart"/>
      <w:proofErr w:type="gramEnd"/>
      <w:r>
        <w:rPr>
          <w:color w:val="252525"/>
        </w:rPr>
        <w:t>požární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ochraně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ochraně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životního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prostředí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Pokud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porušením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těchto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vznikne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škoda</w:t>
      </w:r>
      <w:proofErr w:type="spellEnd"/>
      <w:r>
        <w:rPr>
          <w:color w:val="252525"/>
        </w:rPr>
        <w:t>,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nese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náklady</w:t>
      </w:r>
      <w:proofErr w:type="spellEnd"/>
      <w:r>
        <w:rPr>
          <w:color w:val="252525"/>
          <w:spacing w:val="1"/>
        </w:rPr>
        <w:t xml:space="preserve"> </w:t>
      </w:r>
      <w:proofErr w:type="spellStart"/>
      <w:proofErr w:type="gramStart"/>
      <w:r>
        <w:rPr>
          <w:color w:val="252525"/>
        </w:rPr>
        <w:t>Dodavatel</w:t>
      </w:r>
      <w:proofErr w:type="spellEnd"/>
      <w:r>
        <w:rPr>
          <w:color w:val="252525"/>
        </w:rPr>
        <w:t>;</w:t>
      </w:r>
      <w:proofErr w:type="gramEnd"/>
    </w:p>
    <w:p w14:paraId="2ED35E87" w14:textId="77777777" w:rsidR="005F046E" w:rsidRDefault="00DF7AAC">
      <w:pPr>
        <w:pStyle w:val="Odstavecseseznamem"/>
        <w:numPr>
          <w:ilvl w:val="0"/>
          <w:numId w:val="42"/>
        </w:numPr>
        <w:tabs>
          <w:tab w:val="left" w:pos="1770"/>
        </w:tabs>
        <w:spacing w:before="59" w:line="312" w:lineRule="auto"/>
        <w:ind w:left="1769" w:right="814" w:hanging="428"/>
        <w:jc w:val="both"/>
      </w:pPr>
      <w:r>
        <w:rPr>
          <w:color w:val="252525"/>
        </w:rPr>
        <w:t>bez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zbytečného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odkladu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informovat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skutečnostech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mají</w:t>
      </w:r>
      <w:proofErr w:type="spellEnd"/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mohou</w:t>
      </w:r>
      <w:proofErr w:type="spellEnd"/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mít</w:t>
      </w:r>
      <w:proofErr w:type="spellEnd"/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</w:rPr>
        <w:t>vliv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36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4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neprodleně</w:t>
      </w:r>
      <w:proofErr w:type="spellEnd"/>
      <w:r>
        <w:rPr>
          <w:color w:val="252525"/>
        </w:rPr>
        <w:t>,</w:t>
      </w:r>
      <w:r>
        <w:rPr>
          <w:color w:val="252525"/>
          <w:spacing w:val="40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</w:p>
    <w:p w14:paraId="7DDE1FD4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4D781076" w14:textId="77777777" w:rsidR="005F046E" w:rsidRDefault="005F046E">
      <w:pPr>
        <w:pStyle w:val="Zkladntext"/>
        <w:rPr>
          <w:sz w:val="20"/>
        </w:rPr>
      </w:pPr>
    </w:p>
    <w:p w14:paraId="121C4FDE" w14:textId="77777777" w:rsidR="005F046E" w:rsidRDefault="005F046E">
      <w:pPr>
        <w:pStyle w:val="Zkladntext"/>
        <w:rPr>
          <w:sz w:val="20"/>
        </w:rPr>
      </w:pPr>
    </w:p>
    <w:p w14:paraId="6330B8AF" w14:textId="77777777" w:rsidR="005F046E" w:rsidRDefault="005F046E">
      <w:pPr>
        <w:pStyle w:val="Zkladntext"/>
        <w:spacing w:before="9"/>
        <w:rPr>
          <w:sz w:val="15"/>
        </w:rPr>
      </w:pPr>
    </w:p>
    <w:p w14:paraId="5F2A04E3" w14:textId="77777777" w:rsidR="005F046E" w:rsidRDefault="00DF7AAC">
      <w:pPr>
        <w:pStyle w:val="Zkladntext"/>
        <w:spacing w:before="94" w:line="312" w:lineRule="auto"/>
        <w:ind w:left="1769" w:right="816"/>
        <w:jc w:val="both"/>
      </w:pPr>
      <w:proofErr w:type="spellStart"/>
      <w:r>
        <w:rPr>
          <w:color w:val="252525"/>
        </w:rPr>
        <w:t>následující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pracovní</w:t>
      </w:r>
      <w:proofErr w:type="spellEnd"/>
      <w:r>
        <w:rPr>
          <w:color w:val="252525"/>
        </w:rPr>
        <w:t xml:space="preserve"> den </w:t>
      </w:r>
      <w:proofErr w:type="spellStart"/>
      <w:r>
        <w:rPr>
          <w:color w:val="252525"/>
        </w:rPr>
        <w:t>poté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příslušná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skutečnost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nastane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zjistí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by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nastat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mohla</w:t>
      </w:r>
      <w:proofErr w:type="spellEnd"/>
      <w:r>
        <w:rPr>
          <w:color w:val="252525"/>
        </w:rPr>
        <w:t>;</w:t>
      </w:r>
      <w:proofErr w:type="gramEnd"/>
    </w:p>
    <w:p w14:paraId="6A0A6735" w14:textId="77777777" w:rsidR="005F046E" w:rsidRDefault="00DF7AAC">
      <w:pPr>
        <w:pStyle w:val="Odstavecseseznamem"/>
        <w:numPr>
          <w:ilvl w:val="0"/>
          <w:numId w:val="42"/>
        </w:numPr>
        <w:tabs>
          <w:tab w:val="left" w:pos="1770"/>
        </w:tabs>
        <w:spacing w:before="60" w:line="312" w:lineRule="auto"/>
        <w:ind w:left="1769" w:right="815" w:hanging="428"/>
        <w:jc w:val="both"/>
      </w:pPr>
      <w:proofErr w:type="spellStart"/>
      <w:r>
        <w:rPr>
          <w:color w:val="252525"/>
        </w:rPr>
        <w:t>neprodleně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hlásit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všechny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kybernetické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bezpečnostní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incidenty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  <w:spacing w:val="-1"/>
        </w:rPr>
        <w:t>související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  <w:spacing w:val="-1"/>
        </w:rPr>
        <w:t>s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plněním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mají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dopad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bezpečnost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dat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3"/>
        </w:rPr>
        <w:t xml:space="preserve"> </w:t>
      </w:r>
      <w:proofErr w:type="spellStart"/>
      <w:proofErr w:type="gramStart"/>
      <w:r>
        <w:rPr>
          <w:color w:val="252525"/>
        </w:rPr>
        <w:t>informací</w:t>
      </w:r>
      <w:proofErr w:type="spellEnd"/>
      <w:r>
        <w:rPr>
          <w:color w:val="252525"/>
        </w:rPr>
        <w:t>;</w:t>
      </w:r>
      <w:proofErr w:type="gramEnd"/>
    </w:p>
    <w:p w14:paraId="2C2647ED" w14:textId="77777777" w:rsidR="005F046E" w:rsidRDefault="00DF7AAC">
      <w:pPr>
        <w:pStyle w:val="Odstavecseseznamem"/>
        <w:numPr>
          <w:ilvl w:val="0"/>
          <w:numId w:val="42"/>
        </w:numPr>
        <w:tabs>
          <w:tab w:val="left" w:pos="1768"/>
        </w:tabs>
        <w:spacing w:before="60" w:line="312" w:lineRule="auto"/>
        <w:ind w:left="1767" w:right="811"/>
        <w:jc w:val="both"/>
      </w:pPr>
      <w:proofErr w:type="spellStart"/>
      <w:r>
        <w:rPr>
          <w:color w:val="252525"/>
        </w:rPr>
        <w:t>účastnit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písemné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pozvánky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všech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týkajících</w:t>
      </w:r>
      <w:proofErr w:type="spellEnd"/>
      <w:r>
        <w:rPr>
          <w:color w:val="252525"/>
        </w:rPr>
        <w:t xml:space="preserve"> 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Odměna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účast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jednáních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odstavce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jakož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veškeré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náklady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spojené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účastí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těchto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jednáních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plně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zahrnuty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ceně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53A2299C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119" w:line="312" w:lineRule="auto"/>
        <w:ind w:right="814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provádět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kdykoli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kontrolu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vytvořit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mu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tomu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podmínky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přičemž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případné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náklady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nese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>.</w:t>
      </w:r>
    </w:p>
    <w:p w14:paraId="0F232FB3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120" w:line="312" w:lineRule="auto"/>
        <w:ind w:right="815"/>
        <w:jc w:val="both"/>
      </w:pPr>
      <w:proofErr w:type="spellStart"/>
      <w:r>
        <w:rPr>
          <w:color w:val="252525"/>
        </w:rPr>
        <w:t>Zjistí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realizaci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překážky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bránící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řádnému</w:t>
      </w:r>
      <w:proofErr w:type="spellEnd"/>
      <w:r>
        <w:rPr>
          <w:color w:val="252525"/>
          <w:spacing w:val="1"/>
        </w:rPr>
        <w:t xml:space="preserve"> </w:t>
      </w:r>
      <w:proofErr w:type="spellStart"/>
      <w:proofErr w:type="gramStart"/>
      <w:r>
        <w:rPr>
          <w:color w:val="252525"/>
        </w:rPr>
        <w:t>provedení</w:t>
      </w:r>
      <w:proofErr w:type="spellEnd"/>
      <w:r>
        <w:rPr>
          <w:color w:val="252525"/>
        </w:rPr>
        <w:t xml:space="preserve">,   </w:t>
      </w:r>
      <w:proofErr w:type="gramEnd"/>
      <w:r>
        <w:rPr>
          <w:color w:val="252525"/>
        </w:rPr>
        <w:t>je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to   bez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zbytečného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odkladu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oznámit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navrhnout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mu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další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postup</w:t>
      </w:r>
      <w:proofErr w:type="spellEnd"/>
      <w:r>
        <w:rPr>
          <w:color w:val="252525"/>
        </w:rPr>
        <w:t>.</w:t>
      </w:r>
    </w:p>
    <w:p w14:paraId="53E99A54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120" w:line="312" w:lineRule="auto"/>
        <w:ind w:right="815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se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nepoužít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dokumentech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jakýkoliv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odkaz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název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jakýkoliv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jiný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odkaz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který</w:t>
      </w:r>
      <w:proofErr w:type="spellEnd"/>
      <w:r>
        <w:rPr>
          <w:color w:val="252525"/>
        </w:rPr>
        <w:t xml:space="preserve"> by </w:t>
      </w:r>
      <w:proofErr w:type="spellStart"/>
      <w:r>
        <w:rPr>
          <w:color w:val="252525"/>
        </w:rPr>
        <w:t>mohl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byť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nepřímo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vést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identifikaci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bez </w:t>
      </w:r>
      <w:proofErr w:type="spellStart"/>
      <w:r>
        <w:rPr>
          <w:color w:val="252525"/>
        </w:rPr>
        <w:t>předchozího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písemného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souhlasu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.</w:t>
      </w:r>
    </w:p>
    <w:p w14:paraId="43D25A1D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120" w:line="312" w:lineRule="auto"/>
        <w:ind w:right="813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postoupit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ani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převést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jakákoliv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svá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vyplývající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bez </w:t>
      </w:r>
      <w:proofErr w:type="spellStart"/>
      <w:r>
        <w:rPr>
          <w:color w:val="252525"/>
        </w:rPr>
        <w:t>předchozího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písemného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souhlasu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</w:rPr>
        <w:t>.</w:t>
      </w:r>
    </w:p>
    <w:p w14:paraId="77D7DCF4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120" w:line="312" w:lineRule="auto"/>
        <w:ind w:right="812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pověřit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závazků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plynoucích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jiné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poddodavatele</w:t>
      </w:r>
      <w:proofErr w:type="spellEnd"/>
      <w:r>
        <w:rPr>
          <w:color w:val="252525"/>
        </w:rPr>
        <w:t xml:space="preserve">),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takové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poddodavatele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změnit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uvedl</w:t>
      </w:r>
      <w:proofErr w:type="spellEnd"/>
      <w:r>
        <w:rPr>
          <w:color w:val="252525"/>
        </w:rPr>
        <w:t xml:space="preserve">-li je </w:t>
      </w:r>
      <w:proofErr w:type="spellStart"/>
      <w:r>
        <w:rPr>
          <w:color w:val="252525"/>
        </w:rPr>
        <w:t>již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své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nabídce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Zadávacím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pouze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předchozím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písemným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souhlasem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Poku</w:t>
      </w:r>
      <w:r>
        <w:rPr>
          <w:color w:val="252525"/>
        </w:rPr>
        <w:t xml:space="preserve">d se </w:t>
      </w:r>
      <w:proofErr w:type="spellStart"/>
      <w:r>
        <w:rPr>
          <w:color w:val="252525"/>
        </w:rPr>
        <w:t>jedná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takové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poddodavatele</w:t>
      </w:r>
      <w:proofErr w:type="spellEnd"/>
      <w:r>
        <w:rPr>
          <w:color w:val="252525"/>
        </w:rPr>
        <w:t xml:space="preserve">), </w:t>
      </w:r>
      <w:proofErr w:type="spellStart"/>
      <w:r>
        <w:rPr>
          <w:color w:val="252525"/>
        </w:rPr>
        <w:t>kterými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prokazoval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kvalifikaci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tato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nová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poddodavatel</w:t>
      </w:r>
      <w:proofErr w:type="spellEnd"/>
      <w:r>
        <w:rPr>
          <w:color w:val="252525"/>
        </w:rPr>
        <w:t>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splňovat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kvalifikační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předpoklady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minimálně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stanoveném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Zadávacím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>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Pokud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tato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osoba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poddo</w:t>
      </w:r>
      <w:r>
        <w:rPr>
          <w:color w:val="252525"/>
        </w:rPr>
        <w:t>davatel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taktéž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součástí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hodnocení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nabídek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Zadávacím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taktéž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splňovat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kvalifikační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předpoklady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minimálně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takovém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, v </w:t>
      </w:r>
      <w:proofErr w:type="spellStart"/>
      <w:r>
        <w:rPr>
          <w:color w:val="252525"/>
        </w:rPr>
        <w:t>jakém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byly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započteny</w:t>
      </w:r>
      <w:proofErr w:type="spellEnd"/>
      <w:r>
        <w:rPr>
          <w:color w:val="252525"/>
        </w:rPr>
        <w:t xml:space="preserve"> do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hodnocení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nabídek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Zadávacím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u </w:t>
      </w:r>
      <w:proofErr w:type="spellStart"/>
      <w:r>
        <w:rPr>
          <w:color w:val="252525"/>
        </w:rPr>
        <w:t>původní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poddodavatele</w:t>
      </w:r>
      <w:proofErr w:type="spellEnd"/>
      <w:r>
        <w:rPr>
          <w:color w:val="252525"/>
        </w:rPr>
        <w:t xml:space="preserve">). </w:t>
      </w:r>
      <w:proofErr w:type="spellStart"/>
      <w:r>
        <w:rPr>
          <w:color w:val="252525"/>
        </w:rPr>
        <w:t>Dodav</w:t>
      </w:r>
      <w:r>
        <w:rPr>
          <w:color w:val="252525"/>
        </w:rPr>
        <w:t>atel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náležitostí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předchozí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věty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doložit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odsouhlasením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změny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stejnou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formou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jaká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vyžadována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Zadávacím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>.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Udělí</w:t>
      </w:r>
      <w:proofErr w:type="spellEnd"/>
      <w:r>
        <w:rPr>
          <w:color w:val="252525"/>
        </w:rPr>
        <w:t>-li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využitím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změnou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třetí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poddodavatele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souhlas</w:t>
      </w:r>
      <w:proofErr w:type="spellEnd"/>
      <w:r>
        <w:rPr>
          <w:color w:val="252525"/>
        </w:rPr>
        <w:t xml:space="preserve">, je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zavázat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poddodavatele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zachování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Důvěrných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informací</w:t>
      </w:r>
      <w:proofErr w:type="spellEnd"/>
      <w:r>
        <w:rPr>
          <w:color w:val="252525"/>
          <w:spacing w:val="4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ochraně</w:t>
      </w:r>
      <w:proofErr w:type="spellEnd"/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45"/>
        </w:rPr>
        <w:t xml:space="preserve"> </w:t>
      </w:r>
      <w:r>
        <w:rPr>
          <w:color w:val="252525"/>
        </w:rPr>
        <w:t>9</w:t>
      </w:r>
      <w:r>
        <w:rPr>
          <w:color w:val="252525"/>
          <w:spacing w:val="4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47"/>
        </w:rPr>
        <w:t xml:space="preserve"> </w:t>
      </w:r>
      <w:r>
        <w:rPr>
          <w:color w:val="252525"/>
        </w:rPr>
        <w:t>10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stejném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, v </w:t>
      </w:r>
      <w:proofErr w:type="spellStart"/>
      <w:r>
        <w:rPr>
          <w:color w:val="252525"/>
        </w:rPr>
        <w:t>jakém</w:t>
      </w:r>
      <w:proofErr w:type="spellEnd"/>
      <w:r>
        <w:rPr>
          <w:color w:val="252525"/>
        </w:rPr>
        <w:t xml:space="preserve"> je k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zavázán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sám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odpovídá</w:t>
      </w:r>
      <w:proofErr w:type="spellEnd"/>
      <w:r>
        <w:rPr>
          <w:color w:val="252525"/>
          <w:spacing w:val="62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62"/>
        </w:rPr>
        <w:t xml:space="preserve"> </w:t>
      </w:r>
      <w:proofErr w:type="spellStart"/>
      <w:r>
        <w:rPr>
          <w:color w:val="252525"/>
        </w:rPr>
        <w:t>své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poddodavatele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</w:rPr>
        <w:t xml:space="preserve">   za  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  </w:t>
      </w:r>
      <w:proofErr w:type="spellStart"/>
      <w:proofErr w:type="gramStart"/>
      <w:r>
        <w:rPr>
          <w:color w:val="252525"/>
        </w:rPr>
        <w:t>vlastní</w:t>
      </w:r>
      <w:proofErr w:type="spellEnd"/>
      <w:r>
        <w:rPr>
          <w:color w:val="252525"/>
        </w:rPr>
        <w:t xml:space="preserve">,   </w:t>
      </w:r>
      <w:proofErr w:type="spellStart"/>
      <w:proofErr w:type="gramEnd"/>
      <w:r>
        <w:rPr>
          <w:color w:val="252525"/>
        </w:rPr>
        <w:t>včetně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odpovědnosti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způsobenou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újmu</w:t>
      </w:r>
      <w:proofErr w:type="spellEnd"/>
      <w:r>
        <w:rPr>
          <w:color w:val="252525"/>
        </w:rPr>
        <w:t>.</w:t>
      </w:r>
    </w:p>
    <w:p w14:paraId="2F44755A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7056C925" w14:textId="77777777" w:rsidR="005F046E" w:rsidRDefault="005F046E">
      <w:pPr>
        <w:pStyle w:val="Zkladntext"/>
        <w:rPr>
          <w:sz w:val="20"/>
        </w:rPr>
      </w:pPr>
    </w:p>
    <w:p w14:paraId="4C6F8D46" w14:textId="77777777" w:rsidR="005F046E" w:rsidRDefault="005F046E">
      <w:pPr>
        <w:pStyle w:val="Zkladntext"/>
        <w:rPr>
          <w:sz w:val="20"/>
        </w:rPr>
      </w:pPr>
    </w:p>
    <w:p w14:paraId="6E8B8195" w14:textId="77777777" w:rsidR="005F046E" w:rsidRDefault="005F046E">
      <w:pPr>
        <w:pStyle w:val="Zkladntext"/>
        <w:spacing w:before="9"/>
        <w:rPr>
          <w:sz w:val="15"/>
        </w:rPr>
      </w:pPr>
    </w:p>
    <w:p w14:paraId="78F71215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94" w:line="312" w:lineRule="auto"/>
        <w:ind w:right="814"/>
        <w:jc w:val="both"/>
      </w:pPr>
      <w:proofErr w:type="spellStart"/>
      <w:r>
        <w:rPr>
          <w:color w:val="252525"/>
        </w:rPr>
        <w:t>Jestliže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vznikne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straně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nemo</w:t>
      </w:r>
      <w:r>
        <w:rPr>
          <w:color w:val="252525"/>
        </w:rPr>
        <w:t>žnost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2006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zákoníku</w:t>
      </w:r>
      <w:proofErr w:type="spellEnd"/>
      <w:r>
        <w:rPr>
          <w:color w:val="252525"/>
        </w:rPr>
        <w:t>,</w:t>
      </w:r>
      <w:r>
        <w:rPr>
          <w:color w:val="252525"/>
          <w:spacing w:val="53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52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  <w:spacing w:val="51"/>
        </w:rPr>
        <w:t xml:space="preserve"> </w:t>
      </w:r>
      <w:proofErr w:type="spellStart"/>
      <w:r>
        <w:rPr>
          <w:color w:val="252525"/>
        </w:rPr>
        <w:t>uvědomí</w:t>
      </w:r>
      <w:proofErr w:type="spellEnd"/>
      <w:r>
        <w:rPr>
          <w:color w:val="252525"/>
          <w:spacing w:val="52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52"/>
        </w:rPr>
        <w:t xml:space="preserve"> </w:t>
      </w:r>
      <w:proofErr w:type="spellStart"/>
      <w:r>
        <w:rPr>
          <w:color w:val="252525"/>
        </w:rPr>
        <w:t>zbytečného</w:t>
      </w:r>
      <w:proofErr w:type="spellEnd"/>
      <w:r>
        <w:rPr>
          <w:color w:val="252525"/>
          <w:spacing w:val="50"/>
        </w:rPr>
        <w:t xml:space="preserve"> </w:t>
      </w:r>
      <w:proofErr w:type="spellStart"/>
      <w:r>
        <w:rPr>
          <w:color w:val="252525"/>
        </w:rPr>
        <w:t>odkladu</w:t>
      </w:r>
      <w:proofErr w:type="spellEnd"/>
      <w:r>
        <w:rPr>
          <w:color w:val="252525"/>
          <w:spacing w:val="52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49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52"/>
        </w:rPr>
        <w:t xml:space="preserve"> </w:t>
      </w:r>
      <w:proofErr w:type="spellStart"/>
      <w:r>
        <w:rPr>
          <w:color w:val="252525"/>
        </w:rPr>
        <w:t>skutečnosti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její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příčině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.</w:t>
      </w:r>
      <w:r>
        <w:rPr>
          <w:color w:val="252525"/>
          <w:spacing w:val="62"/>
        </w:rPr>
        <w:t xml:space="preserve"> </w:t>
      </w:r>
      <w:r>
        <w:rPr>
          <w:color w:val="252525"/>
        </w:rPr>
        <w:t>Pokud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jinak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stanoveno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pokračovat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realizaci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svých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závazků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vyplývajících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smluvního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vztahu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nejlepších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možností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schopností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hledat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alternativní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prostředky</w:t>
      </w:r>
      <w:proofErr w:type="spellEnd"/>
      <w:r>
        <w:rPr>
          <w:color w:val="252525"/>
          <w:spacing w:val="-60"/>
        </w:rPr>
        <w:t xml:space="preserve"> </w:t>
      </w:r>
      <w:r>
        <w:rPr>
          <w:color w:val="252525"/>
          <w:spacing w:val="-1"/>
        </w:rPr>
        <w:t>pro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realizaci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té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  <w:spacing w:val="-1"/>
        </w:rPr>
        <w:t>části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plnění</w:t>
      </w:r>
      <w:proofErr w:type="spellEnd"/>
      <w:r>
        <w:rPr>
          <w:color w:val="252525"/>
          <w:spacing w:val="-1"/>
        </w:rPr>
        <w:t>,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kde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  <w:spacing w:val="-1"/>
        </w:rPr>
        <w:t>není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možné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plnit</w:t>
      </w:r>
      <w:proofErr w:type="spellEnd"/>
      <w:r>
        <w:rPr>
          <w:color w:val="252525"/>
        </w:rPr>
        <w:t>.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Pokud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by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podmínky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nemožnosti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trvaly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déle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třicet</w:t>
      </w:r>
      <w:proofErr w:type="spellEnd"/>
      <w:r>
        <w:rPr>
          <w:color w:val="252525"/>
        </w:rPr>
        <w:t xml:space="preserve"> (30)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</w:rPr>
        <w:t xml:space="preserve">, </w:t>
      </w:r>
      <w:r>
        <w:rPr>
          <w:color w:val="252525"/>
        </w:rPr>
        <w:t xml:space="preserve">je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odstoupit</w:t>
      </w:r>
      <w:proofErr w:type="spellEnd"/>
      <w:r>
        <w:rPr>
          <w:color w:val="252525"/>
        </w:rPr>
        <w:t>.</w:t>
      </w:r>
    </w:p>
    <w:p w14:paraId="397DB1A1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119" w:line="312" w:lineRule="auto"/>
        <w:ind w:right="813"/>
        <w:jc w:val="both"/>
      </w:pPr>
      <w:proofErr w:type="spellStart"/>
      <w:r>
        <w:rPr>
          <w:color w:val="252525"/>
        </w:rPr>
        <w:t>Brání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některé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povinností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mimořádná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nepředvídatelná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nepřekonatelná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překážka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vzniklá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nezávisle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vůli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</w:rPr>
        <w:t xml:space="preserve"> § 2913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2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zákoníku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prodlužují</w:t>
      </w:r>
      <w:proofErr w:type="spellEnd"/>
      <w:r>
        <w:rPr>
          <w:color w:val="252525"/>
        </w:rPr>
        <w:t xml:space="preserve"> se o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</w:rPr>
        <w:t xml:space="preserve">, po </w:t>
      </w:r>
      <w:proofErr w:type="spellStart"/>
      <w:r>
        <w:rPr>
          <w:color w:val="252525"/>
        </w:rPr>
        <w:t>kterou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trvá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překážka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lhůty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povinností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stanovených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stranám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Smlouvou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vzniku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zániku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takové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překážky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neprodleně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informovat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tuto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překážku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doložit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Jakmile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překážka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přestane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působit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  <w:spacing w:val="45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vyvinout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maximální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úsilí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vedoucí</w:t>
      </w:r>
      <w:proofErr w:type="spellEnd"/>
      <w:r>
        <w:rPr>
          <w:color w:val="252525"/>
          <w:spacing w:val="48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50"/>
        </w:rPr>
        <w:t xml:space="preserve"> </w:t>
      </w:r>
      <w:proofErr w:type="spellStart"/>
      <w:r>
        <w:rPr>
          <w:color w:val="252525"/>
        </w:rPr>
        <w:t>naplnění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účelu</w:t>
      </w:r>
      <w:proofErr w:type="spellEnd"/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zajistit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bez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zbytečného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odkladu</w:t>
      </w:r>
      <w:proofErr w:type="spellEnd"/>
      <w:r>
        <w:rPr>
          <w:color w:val="252525"/>
        </w:rPr>
        <w:t>.</w:t>
      </w:r>
    </w:p>
    <w:p w14:paraId="26144D06" w14:textId="77777777" w:rsidR="005F046E" w:rsidRDefault="00DF7AAC">
      <w:pPr>
        <w:pStyle w:val="Odstavecseseznamem"/>
        <w:numPr>
          <w:ilvl w:val="1"/>
          <w:numId w:val="43"/>
        </w:numPr>
        <w:tabs>
          <w:tab w:val="left" w:pos="1343"/>
        </w:tabs>
        <w:spacing w:before="120" w:line="312" w:lineRule="auto"/>
        <w:ind w:right="815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zavazují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vzájemně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informovat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případných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změnách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právní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  <w:spacing w:val="-1"/>
        </w:rPr>
        <w:t>formy</w:t>
      </w:r>
      <w:proofErr w:type="spellEnd"/>
      <w:r>
        <w:rPr>
          <w:color w:val="252525"/>
          <w:spacing w:val="-1"/>
        </w:rPr>
        <w:t>,</w:t>
      </w:r>
      <w:r>
        <w:rPr>
          <w:color w:val="252525"/>
        </w:rPr>
        <w:t xml:space="preserve"> </w:t>
      </w:r>
      <w:proofErr w:type="spellStart"/>
      <w:r>
        <w:rPr>
          <w:color w:val="252525"/>
          <w:spacing w:val="-1"/>
        </w:rPr>
        <w:t>změně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  <w:spacing w:val="-1"/>
        </w:rPr>
        <w:t>bankovního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spojení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zrušení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registrace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DPH,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dalších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významných</w:t>
      </w:r>
      <w:proofErr w:type="spellEnd"/>
      <w:r>
        <w:rPr>
          <w:color w:val="252525"/>
          <w:spacing w:val="33"/>
        </w:rPr>
        <w:t xml:space="preserve"> </w:t>
      </w:r>
      <w:proofErr w:type="spellStart"/>
      <w:r>
        <w:rPr>
          <w:color w:val="252525"/>
        </w:rPr>
        <w:t>skutečností</w:t>
      </w:r>
      <w:proofErr w:type="spellEnd"/>
      <w:r>
        <w:rPr>
          <w:color w:val="252525"/>
          <w:spacing w:val="35"/>
        </w:rPr>
        <w:t xml:space="preserve"> </w:t>
      </w:r>
      <w:proofErr w:type="spellStart"/>
      <w:r>
        <w:rPr>
          <w:color w:val="252525"/>
        </w:rPr>
        <w:t>rozhodných</w:t>
      </w:r>
      <w:proofErr w:type="spellEnd"/>
      <w:r>
        <w:rPr>
          <w:color w:val="252525"/>
          <w:spacing w:val="33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93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9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94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9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92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91"/>
        </w:rPr>
        <w:t xml:space="preserve"> </w:t>
      </w:r>
      <w:proofErr w:type="spellStart"/>
      <w:r>
        <w:rPr>
          <w:color w:val="252525"/>
        </w:rPr>
        <w:t>bezodkladně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uskutečnění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takovéto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změny</w:t>
      </w:r>
      <w:proofErr w:type="spellEnd"/>
      <w:r>
        <w:rPr>
          <w:color w:val="252525"/>
        </w:rPr>
        <w:t>.</w:t>
      </w:r>
    </w:p>
    <w:p w14:paraId="73DBA95B" w14:textId="77777777" w:rsidR="005F046E" w:rsidRDefault="005F046E">
      <w:pPr>
        <w:pStyle w:val="Zkladntext"/>
        <w:spacing w:before="10"/>
        <w:rPr>
          <w:sz w:val="20"/>
        </w:rPr>
      </w:pPr>
    </w:p>
    <w:p w14:paraId="4CFD0184" w14:textId="77777777" w:rsidR="005F046E" w:rsidRDefault="00DF7AAC">
      <w:pPr>
        <w:pStyle w:val="Nadpis7"/>
        <w:numPr>
          <w:ilvl w:val="0"/>
          <w:numId w:val="55"/>
        </w:numPr>
        <w:tabs>
          <w:tab w:val="left" w:pos="2512"/>
        </w:tabs>
        <w:ind w:left="2511" w:hanging="455"/>
        <w:jc w:val="left"/>
      </w:pPr>
      <w:proofErr w:type="spellStart"/>
      <w:r>
        <w:rPr>
          <w:color w:val="252525"/>
        </w:rPr>
        <w:t>Vzájemná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komunikace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stran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kontaktní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osoby</w:t>
      </w:r>
      <w:proofErr w:type="spellEnd"/>
    </w:p>
    <w:p w14:paraId="21300FBA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4BD82631" w14:textId="77777777" w:rsidR="005F046E" w:rsidRDefault="00DF7AAC">
      <w:pPr>
        <w:pStyle w:val="Odstavecseseznamem"/>
        <w:numPr>
          <w:ilvl w:val="1"/>
          <w:numId w:val="41"/>
        </w:numPr>
        <w:tabs>
          <w:tab w:val="left" w:pos="1343"/>
        </w:tabs>
        <w:spacing w:line="312" w:lineRule="auto"/>
        <w:ind w:right="813"/>
        <w:jc w:val="both"/>
      </w:pPr>
      <w:proofErr w:type="spellStart"/>
      <w:r>
        <w:rPr>
          <w:color w:val="252525"/>
        </w:rPr>
        <w:t>Veškerá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komunikace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mezi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činěna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touto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stanoveno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jinak</w:t>
      </w:r>
      <w:proofErr w:type="spellEnd"/>
      <w:r>
        <w:rPr>
          <w:color w:val="252525"/>
        </w:rPr>
        <w:t xml:space="preserve">, a to v </w:t>
      </w:r>
      <w:proofErr w:type="spellStart"/>
      <w:r>
        <w:rPr>
          <w:color w:val="252525"/>
        </w:rPr>
        <w:t>listinné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elektronické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podobě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prostřednictvím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doporučené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pošty</w:t>
      </w:r>
      <w:proofErr w:type="spellEnd"/>
      <w:r>
        <w:rPr>
          <w:color w:val="252525"/>
        </w:rPr>
        <w:t>, e-</w:t>
      </w:r>
      <w:proofErr w:type="spellStart"/>
      <w:r>
        <w:rPr>
          <w:color w:val="252525"/>
        </w:rPr>
        <w:t>mailu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datové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schránky</w:t>
      </w:r>
      <w:proofErr w:type="spellEnd"/>
      <w:r>
        <w:rPr>
          <w:color w:val="252525"/>
        </w:rPr>
        <w:t xml:space="preserve">. Pro </w:t>
      </w:r>
      <w:proofErr w:type="spellStart"/>
      <w:r>
        <w:rPr>
          <w:color w:val="252525"/>
        </w:rPr>
        <w:t>operativní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komunikaci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možné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využít</w:t>
      </w:r>
      <w:proofErr w:type="spellEnd"/>
      <w:r>
        <w:rPr>
          <w:color w:val="252525"/>
          <w:spacing w:val="35"/>
        </w:rPr>
        <w:t xml:space="preserve"> </w:t>
      </w:r>
      <w:proofErr w:type="spellStart"/>
      <w:r>
        <w:rPr>
          <w:color w:val="252525"/>
        </w:rPr>
        <w:t>též</w:t>
      </w:r>
      <w:proofErr w:type="spellEnd"/>
      <w:r>
        <w:rPr>
          <w:color w:val="252525"/>
          <w:spacing w:val="94"/>
        </w:rPr>
        <w:t xml:space="preserve"> </w:t>
      </w:r>
      <w:proofErr w:type="spellStart"/>
      <w:r>
        <w:rPr>
          <w:color w:val="252525"/>
        </w:rPr>
        <w:t>telefonického</w:t>
      </w:r>
      <w:proofErr w:type="spellEnd"/>
      <w:r>
        <w:rPr>
          <w:color w:val="252525"/>
          <w:spacing w:val="9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95"/>
        </w:rPr>
        <w:t xml:space="preserve"> </w:t>
      </w:r>
      <w:proofErr w:type="spellStart"/>
      <w:r>
        <w:rPr>
          <w:color w:val="252525"/>
        </w:rPr>
        <w:t>osobního</w:t>
      </w:r>
      <w:proofErr w:type="spellEnd"/>
      <w:r>
        <w:rPr>
          <w:color w:val="252525"/>
          <w:spacing w:val="93"/>
        </w:rPr>
        <w:t xml:space="preserve"> </w:t>
      </w:r>
      <w:proofErr w:type="spellStart"/>
      <w:r>
        <w:rPr>
          <w:color w:val="252525"/>
        </w:rPr>
        <w:t>kontaktu</w:t>
      </w:r>
      <w:proofErr w:type="spellEnd"/>
      <w:r>
        <w:rPr>
          <w:color w:val="252525"/>
        </w:rPr>
        <w:t>,</w:t>
      </w:r>
      <w:r>
        <w:rPr>
          <w:color w:val="252525"/>
          <w:spacing w:val="95"/>
        </w:rPr>
        <w:t xml:space="preserve"> </w:t>
      </w:r>
      <w:proofErr w:type="spellStart"/>
      <w:r>
        <w:rPr>
          <w:color w:val="252525"/>
        </w:rPr>
        <w:t>nicméně</w:t>
      </w:r>
      <w:proofErr w:type="spellEnd"/>
      <w:r>
        <w:rPr>
          <w:color w:val="252525"/>
          <w:spacing w:val="93"/>
        </w:rPr>
        <w:t xml:space="preserve"> </w:t>
      </w:r>
      <w:proofErr w:type="spellStart"/>
      <w:r>
        <w:rPr>
          <w:color w:val="252525"/>
        </w:rPr>
        <w:t>následně</w:t>
      </w:r>
      <w:proofErr w:type="spellEnd"/>
      <w:r>
        <w:rPr>
          <w:color w:val="252525"/>
          <w:spacing w:val="95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97"/>
        </w:rPr>
        <w:t xml:space="preserve"> </w:t>
      </w:r>
      <w:proofErr w:type="spellStart"/>
      <w:r>
        <w:rPr>
          <w:color w:val="252525"/>
        </w:rPr>
        <w:t>dojít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potvrzení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ústního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ujednání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písemnou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formou</w:t>
      </w:r>
      <w:proofErr w:type="spellEnd"/>
      <w:r>
        <w:rPr>
          <w:color w:val="252525"/>
        </w:rPr>
        <w:t>.</w:t>
      </w:r>
    </w:p>
    <w:p w14:paraId="3E3DF48D" w14:textId="77777777" w:rsidR="005F046E" w:rsidRDefault="00DF7AAC">
      <w:pPr>
        <w:pStyle w:val="Odstavecseseznamem"/>
        <w:numPr>
          <w:ilvl w:val="1"/>
          <w:numId w:val="41"/>
        </w:numPr>
        <w:tabs>
          <w:tab w:val="left" w:pos="1343"/>
        </w:tabs>
        <w:spacing w:before="120" w:line="312" w:lineRule="auto"/>
        <w:ind w:right="814"/>
        <w:jc w:val="both"/>
      </w:pPr>
      <w:proofErr w:type="spellStart"/>
      <w:r>
        <w:rPr>
          <w:color w:val="252525"/>
        </w:rPr>
        <w:t>Veškerá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oznámení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mezi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vztahují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Smlouvě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mají</w:t>
      </w:r>
      <w:proofErr w:type="spellEnd"/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57"/>
        </w:rPr>
        <w:t xml:space="preserve"> </w:t>
      </w:r>
      <w:proofErr w:type="spellStart"/>
      <w:r>
        <w:rPr>
          <w:color w:val="252525"/>
        </w:rPr>
        <w:t>učiněna</w:t>
      </w:r>
      <w:proofErr w:type="spellEnd"/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5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53"/>
        </w:rPr>
        <w:t xml:space="preserve">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  <w:spacing w:val="53"/>
        </w:rPr>
        <w:t xml:space="preserve"> </w:t>
      </w:r>
      <w:proofErr w:type="spellStart"/>
      <w:r>
        <w:rPr>
          <w:color w:val="252525"/>
        </w:rPr>
        <w:t>mají</w:t>
      </w:r>
      <w:proofErr w:type="spellEnd"/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mohou</w:t>
      </w:r>
      <w:proofErr w:type="spellEnd"/>
      <w:r>
        <w:rPr>
          <w:color w:val="252525"/>
          <w:spacing w:val="52"/>
        </w:rPr>
        <w:t xml:space="preserve"> </w:t>
      </w:r>
      <w:proofErr w:type="spellStart"/>
      <w:r>
        <w:rPr>
          <w:color w:val="252525"/>
        </w:rPr>
        <w:t>mít</w:t>
      </w:r>
      <w:proofErr w:type="spellEnd"/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jakýkoliv</w:t>
      </w:r>
      <w:proofErr w:type="spellEnd"/>
      <w:r>
        <w:rPr>
          <w:color w:val="252525"/>
          <w:spacing w:val="56"/>
        </w:rPr>
        <w:t xml:space="preserve"> </w:t>
      </w:r>
      <w:proofErr w:type="spellStart"/>
      <w:r>
        <w:rPr>
          <w:color w:val="252525"/>
        </w:rPr>
        <w:t>účinek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trvání</w:t>
      </w:r>
      <w:proofErr w:type="spellEnd"/>
      <w:r>
        <w:rPr>
          <w:color w:val="252525"/>
        </w:rPr>
        <w:t>,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změnu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ukončení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učiněna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písemné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podobě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druhé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doručena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buď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doporučeným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dopisem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jinou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formou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registrovaného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poštovního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styku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adresu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uvedenou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záhlaví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stanoveno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mezi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</w:t>
      </w:r>
      <w:r>
        <w:rPr>
          <w:color w:val="252525"/>
        </w:rPr>
        <w:t>i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konkrétní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dohodnuto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jinak</w:t>
      </w:r>
      <w:proofErr w:type="spellEnd"/>
      <w:r>
        <w:rPr>
          <w:color w:val="252525"/>
        </w:rPr>
        <w:t>.</w:t>
      </w:r>
    </w:p>
    <w:p w14:paraId="69DB9B63" w14:textId="77777777" w:rsidR="005F046E" w:rsidRDefault="00DF7AAC">
      <w:pPr>
        <w:pStyle w:val="Odstavecseseznamem"/>
        <w:numPr>
          <w:ilvl w:val="1"/>
          <w:numId w:val="41"/>
        </w:numPr>
        <w:tabs>
          <w:tab w:val="left" w:pos="1343"/>
        </w:tabs>
        <w:spacing w:before="121" w:line="312" w:lineRule="auto"/>
        <w:ind w:right="816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zavazují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změny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své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adresy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změně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druhou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stranu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prokazatelně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informovat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pěti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(5)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pracovních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</w:rPr>
        <w:t>.</w:t>
      </w:r>
    </w:p>
    <w:p w14:paraId="28E520D3" w14:textId="77777777" w:rsidR="005F046E" w:rsidRDefault="00DF7AAC">
      <w:pPr>
        <w:pStyle w:val="Odstavecseseznamem"/>
        <w:numPr>
          <w:ilvl w:val="1"/>
          <w:numId w:val="41"/>
        </w:numPr>
        <w:tabs>
          <w:tab w:val="left" w:pos="1343"/>
        </w:tabs>
        <w:spacing w:before="120"/>
        <w:jc w:val="both"/>
      </w:pPr>
      <w:proofErr w:type="spellStart"/>
      <w:r>
        <w:rPr>
          <w:color w:val="252525"/>
        </w:rPr>
        <w:t>Kontaktní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účely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následující</w:t>
      </w:r>
      <w:proofErr w:type="spellEnd"/>
      <w:r>
        <w:rPr>
          <w:color w:val="252525"/>
        </w:rPr>
        <w:t>:</w:t>
      </w:r>
    </w:p>
    <w:p w14:paraId="7928FBCA" w14:textId="77777777" w:rsidR="005F046E" w:rsidRDefault="005F046E">
      <w:pPr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34507CFA" w14:textId="77777777" w:rsidR="005F046E" w:rsidRDefault="005F046E">
      <w:pPr>
        <w:pStyle w:val="Zkladntext"/>
        <w:rPr>
          <w:sz w:val="20"/>
        </w:rPr>
      </w:pPr>
    </w:p>
    <w:p w14:paraId="0ED761C2" w14:textId="77777777" w:rsidR="005F046E" w:rsidRDefault="005F046E">
      <w:pPr>
        <w:pStyle w:val="Zkladntext"/>
        <w:rPr>
          <w:sz w:val="20"/>
        </w:rPr>
      </w:pPr>
    </w:p>
    <w:p w14:paraId="77CE0845" w14:textId="77777777" w:rsidR="005F046E" w:rsidRDefault="005F046E">
      <w:pPr>
        <w:pStyle w:val="Zkladntext"/>
        <w:spacing w:before="6"/>
        <w:rPr>
          <w:sz w:val="24"/>
        </w:rPr>
      </w:pPr>
    </w:p>
    <w:tbl>
      <w:tblPr>
        <w:tblStyle w:val="TableNormal"/>
        <w:tblW w:w="0" w:type="auto"/>
        <w:tblInd w:w="1441" w:type="dxa"/>
        <w:tblLayout w:type="fixed"/>
        <w:tblLook w:val="01E0" w:firstRow="1" w:lastRow="1" w:firstColumn="1" w:lastColumn="1" w:noHBand="0" w:noVBand="0"/>
      </w:tblPr>
      <w:tblGrid>
        <w:gridCol w:w="1895"/>
        <w:gridCol w:w="2191"/>
        <w:gridCol w:w="2809"/>
      </w:tblGrid>
      <w:tr w:rsidR="005F046E" w14:paraId="501708FD" w14:textId="77777777">
        <w:trPr>
          <w:trHeight w:val="287"/>
        </w:trPr>
        <w:tc>
          <w:tcPr>
            <w:tcW w:w="1895" w:type="dxa"/>
          </w:tcPr>
          <w:p w14:paraId="36203322" w14:textId="77777777" w:rsidR="005F046E" w:rsidRDefault="00DF7AAC">
            <w:pPr>
              <w:pStyle w:val="TableParagraph"/>
              <w:spacing w:line="247" w:lineRule="exact"/>
              <w:ind w:left="50"/>
            </w:pPr>
            <w:r>
              <w:rPr>
                <w:color w:val="252525"/>
              </w:rPr>
              <w:t>Za</w:t>
            </w:r>
            <w:r>
              <w:rPr>
                <w:color w:val="252525"/>
                <w:spacing w:val="-3"/>
              </w:rPr>
              <w:t xml:space="preserve"> </w:t>
            </w:r>
            <w:proofErr w:type="spellStart"/>
            <w:r>
              <w:rPr>
                <w:color w:val="252525"/>
              </w:rPr>
              <w:t>Objednatele</w:t>
            </w:r>
            <w:proofErr w:type="spellEnd"/>
            <w:r>
              <w:rPr>
                <w:color w:val="252525"/>
              </w:rPr>
              <w:t>:</w:t>
            </w:r>
          </w:p>
        </w:tc>
        <w:tc>
          <w:tcPr>
            <w:tcW w:w="2191" w:type="dxa"/>
          </w:tcPr>
          <w:p w14:paraId="0C5660C4" w14:textId="77777777" w:rsidR="005F046E" w:rsidRDefault="00DF7AAC">
            <w:pPr>
              <w:pStyle w:val="TableParagraph"/>
              <w:spacing w:line="247" w:lineRule="exact"/>
              <w:ind w:left="279"/>
            </w:pPr>
            <w:proofErr w:type="spellStart"/>
            <w:r>
              <w:rPr>
                <w:color w:val="252525"/>
              </w:rPr>
              <w:t>jméno</w:t>
            </w:r>
            <w:proofErr w:type="spellEnd"/>
            <w:r>
              <w:rPr>
                <w:color w:val="252525"/>
                <w:spacing w:val="-4"/>
              </w:rPr>
              <w:t xml:space="preserve"> </w:t>
            </w:r>
            <w:r>
              <w:rPr>
                <w:color w:val="252525"/>
              </w:rPr>
              <w:t>a</w:t>
            </w:r>
            <w:r>
              <w:rPr>
                <w:color w:val="252525"/>
                <w:spacing w:val="-2"/>
              </w:rPr>
              <w:t xml:space="preserve"> </w:t>
            </w:r>
            <w:proofErr w:type="spellStart"/>
            <w:r>
              <w:rPr>
                <w:color w:val="252525"/>
              </w:rPr>
              <w:t>příjmení</w:t>
            </w:r>
            <w:proofErr w:type="spellEnd"/>
            <w:r>
              <w:rPr>
                <w:color w:val="252525"/>
              </w:rPr>
              <w:t>:</w:t>
            </w:r>
          </w:p>
        </w:tc>
        <w:tc>
          <w:tcPr>
            <w:tcW w:w="2809" w:type="dxa"/>
          </w:tcPr>
          <w:p w14:paraId="68CB08A1" w14:textId="3520D0AD" w:rsidR="005F046E" w:rsidRDefault="00454A3D">
            <w:pPr>
              <w:pStyle w:val="TableParagraph"/>
              <w:spacing w:line="247" w:lineRule="exact"/>
              <w:ind w:left="212"/>
            </w:pPr>
            <w:r>
              <w:rPr>
                <w:color w:val="252525"/>
              </w:rPr>
              <w:t>xxx</w:t>
            </w:r>
          </w:p>
        </w:tc>
      </w:tr>
      <w:tr w:rsidR="005F046E" w14:paraId="68C4FBAD" w14:textId="77777777">
        <w:trPr>
          <w:trHeight w:val="328"/>
        </w:trPr>
        <w:tc>
          <w:tcPr>
            <w:tcW w:w="1895" w:type="dxa"/>
          </w:tcPr>
          <w:p w14:paraId="1EC0BF75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1" w:type="dxa"/>
          </w:tcPr>
          <w:p w14:paraId="637DB468" w14:textId="77777777" w:rsidR="005F046E" w:rsidRDefault="00DF7AAC">
            <w:pPr>
              <w:pStyle w:val="TableParagraph"/>
              <w:spacing w:before="34"/>
              <w:ind w:left="279"/>
            </w:pPr>
            <w:r>
              <w:rPr>
                <w:color w:val="252525"/>
              </w:rPr>
              <w:t>tel.:</w:t>
            </w:r>
          </w:p>
        </w:tc>
        <w:tc>
          <w:tcPr>
            <w:tcW w:w="2809" w:type="dxa"/>
          </w:tcPr>
          <w:p w14:paraId="687EEFDE" w14:textId="24F76546" w:rsidR="005F046E" w:rsidRDefault="00454A3D">
            <w:pPr>
              <w:pStyle w:val="TableParagraph"/>
              <w:spacing w:before="34"/>
              <w:ind w:left="212"/>
            </w:pPr>
            <w:r>
              <w:rPr>
                <w:color w:val="252525"/>
              </w:rPr>
              <w:t>xxx</w:t>
            </w:r>
          </w:p>
        </w:tc>
      </w:tr>
      <w:tr w:rsidR="005F046E" w14:paraId="11D92AEF" w14:textId="77777777">
        <w:trPr>
          <w:trHeight w:val="287"/>
        </w:trPr>
        <w:tc>
          <w:tcPr>
            <w:tcW w:w="1895" w:type="dxa"/>
          </w:tcPr>
          <w:p w14:paraId="67F8087E" w14:textId="77777777" w:rsidR="005F046E" w:rsidRDefault="005F04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316AB226" w14:textId="77777777" w:rsidR="005F046E" w:rsidRDefault="00DF7AAC">
            <w:pPr>
              <w:pStyle w:val="TableParagraph"/>
              <w:spacing w:before="34" w:line="233" w:lineRule="exact"/>
              <w:ind w:left="280"/>
            </w:pPr>
            <w:r>
              <w:rPr>
                <w:color w:val="252525"/>
              </w:rPr>
              <w:t>e-mail:</w:t>
            </w:r>
          </w:p>
        </w:tc>
        <w:tc>
          <w:tcPr>
            <w:tcW w:w="2809" w:type="dxa"/>
          </w:tcPr>
          <w:p w14:paraId="6541369E" w14:textId="48278F7A" w:rsidR="005F046E" w:rsidRDefault="005F046E" w:rsidP="00454A3D">
            <w:pPr>
              <w:pStyle w:val="TableParagraph"/>
              <w:spacing w:before="34" w:line="233" w:lineRule="exact"/>
            </w:pPr>
          </w:p>
        </w:tc>
      </w:tr>
      <w:tr w:rsidR="00454A3D" w14:paraId="1B9CD1E0" w14:textId="77777777">
        <w:trPr>
          <w:trHeight w:val="287"/>
        </w:trPr>
        <w:tc>
          <w:tcPr>
            <w:tcW w:w="1895" w:type="dxa"/>
          </w:tcPr>
          <w:p w14:paraId="5A7F12BA" w14:textId="77777777" w:rsidR="00454A3D" w:rsidRDefault="00454A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1" w:type="dxa"/>
          </w:tcPr>
          <w:p w14:paraId="57FE5637" w14:textId="77777777" w:rsidR="00454A3D" w:rsidRDefault="00454A3D">
            <w:pPr>
              <w:pStyle w:val="TableParagraph"/>
              <w:spacing w:before="34" w:line="233" w:lineRule="exact"/>
              <w:ind w:left="280"/>
              <w:rPr>
                <w:color w:val="252525"/>
              </w:rPr>
            </w:pPr>
          </w:p>
        </w:tc>
        <w:tc>
          <w:tcPr>
            <w:tcW w:w="2809" w:type="dxa"/>
          </w:tcPr>
          <w:p w14:paraId="533E645B" w14:textId="77777777" w:rsidR="00454A3D" w:rsidRDefault="00454A3D" w:rsidP="00454A3D">
            <w:pPr>
              <w:pStyle w:val="TableParagraph"/>
              <w:spacing w:before="34" w:line="233" w:lineRule="exact"/>
            </w:pPr>
          </w:p>
        </w:tc>
      </w:tr>
    </w:tbl>
    <w:p w14:paraId="5350DD01" w14:textId="77777777" w:rsidR="005F046E" w:rsidRDefault="005F046E">
      <w:pPr>
        <w:pStyle w:val="Zkladntext"/>
        <w:rPr>
          <w:sz w:val="20"/>
        </w:rPr>
      </w:pPr>
    </w:p>
    <w:p w14:paraId="603B4275" w14:textId="77777777" w:rsidR="005F046E" w:rsidRDefault="005F046E">
      <w:pPr>
        <w:pStyle w:val="Zkladntext"/>
        <w:spacing w:before="1"/>
        <w:rPr>
          <w:sz w:val="28"/>
        </w:rPr>
      </w:pPr>
    </w:p>
    <w:p w14:paraId="5C716D33" w14:textId="77777777" w:rsidR="005F046E" w:rsidRDefault="00DF7AAC">
      <w:pPr>
        <w:pStyle w:val="Zkladntext"/>
        <w:spacing w:before="94"/>
        <w:ind w:left="1483"/>
      </w:pPr>
      <w:r>
        <w:rPr>
          <w:color w:val="252525"/>
        </w:rPr>
        <w:t>Za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:</w:t>
      </w:r>
    </w:p>
    <w:p w14:paraId="0677308C" w14:textId="77777777" w:rsidR="005F046E" w:rsidRDefault="00DF7AAC">
      <w:pPr>
        <w:pStyle w:val="Zkladntext"/>
        <w:spacing w:before="75"/>
        <w:ind w:left="1483"/>
      </w:pPr>
      <w:proofErr w:type="spellStart"/>
      <w:r>
        <w:rPr>
          <w:color w:val="252525"/>
        </w:rPr>
        <w:t>Kontaktní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osoba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věci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obchodních</w:t>
      </w:r>
      <w:proofErr w:type="spellEnd"/>
      <w:r>
        <w:rPr>
          <w:color w:val="252525"/>
        </w:rPr>
        <w:t>:</w:t>
      </w:r>
    </w:p>
    <w:p w14:paraId="258E175E" w14:textId="576A10B7" w:rsidR="005F046E" w:rsidRDefault="00DF7AAC">
      <w:pPr>
        <w:pStyle w:val="Zkladntext"/>
        <w:tabs>
          <w:tab w:val="left" w:pos="5732"/>
        </w:tabs>
        <w:spacing w:before="76"/>
        <w:ind w:left="3608"/>
      </w:pPr>
      <w:proofErr w:type="spellStart"/>
      <w:r>
        <w:rPr>
          <w:color w:val="252525"/>
        </w:rPr>
        <w:t>jméno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příjmení</w:t>
      </w:r>
      <w:proofErr w:type="spellEnd"/>
      <w:r>
        <w:rPr>
          <w:color w:val="252525"/>
        </w:rPr>
        <w:t>:</w:t>
      </w:r>
      <w:r>
        <w:rPr>
          <w:color w:val="252525"/>
        </w:rPr>
        <w:tab/>
      </w:r>
      <w:r w:rsidR="00454A3D">
        <w:rPr>
          <w:color w:val="252525"/>
        </w:rPr>
        <w:t>xxx</w:t>
      </w:r>
    </w:p>
    <w:p w14:paraId="572346F1" w14:textId="7A6AD040" w:rsidR="005F046E" w:rsidRDefault="00DF7AAC">
      <w:pPr>
        <w:pStyle w:val="Zkladntext"/>
        <w:tabs>
          <w:tab w:val="left" w:pos="5732"/>
        </w:tabs>
        <w:spacing w:before="76"/>
        <w:ind w:left="3608"/>
      </w:pPr>
      <w:r>
        <w:rPr>
          <w:color w:val="252525"/>
        </w:rPr>
        <w:t>tel.:</w:t>
      </w:r>
      <w:r>
        <w:rPr>
          <w:color w:val="252525"/>
        </w:rPr>
        <w:tab/>
      </w:r>
      <w:r w:rsidR="00454A3D">
        <w:rPr>
          <w:color w:val="252525"/>
        </w:rPr>
        <w:t>xxx</w:t>
      </w:r>
    </w:p>
    <w:p w14:paraId="6259C882" w14:textId="77777777" w:rsidR="00454A3D" w:rsidRDefault="00DF7AAC">
      <w:pPr>
        <w:pStyle w:val="Zkladntext"/>
        <w:tabs>
          <w:tab w:val="left" w:pos="5732"/>
        </w:tabs>
        <w:spacing w:before="76" w:line="424" w:lineRule="auto"/>
        <w:ind w:left="1484" w:right="2504" w:firstLine="2124"/>
        <w:rPr>
          <w:color w:val="252525"/>
        </w:rPr>
      </w:pPr>
      <w:r>
        <w:rPr>
          <w:color w:val="252525"/>
        </w:rPr>
        <w:t>e-mail</w:t>
      </w:r>
    </w:p>
    <w:p w14:paraId="7F656490" w14:textId="562B9E03" w:rsidR="005F046E" w:rsidRDefault="00DF7AAC" w:rsidP="00454A3D">
      <w:pPr>
        <w:pStyle w:val="Zkladntext"/>
        <w:tabs>
          <w:tab w:val="left" w:pos="5732"/>
        </w:tabs>
        <w:spacing w:before="76" w:line="424" w:lineRule="auto"/>
        <w:ind w:right="2504"/>
      </w:pPr>
      <w:proofErr w:type="spellStart"/>
      <w:r>
        <w:rPr>
          <w:color w:val="252525"/>
        </w:rPr>
        <w:t>Kontaktní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osoba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věci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technických</w:t>
      </w:r>
      <w:proofErr w:type="spellEnd"/>
      <w:r>
        <w:rPr>
          <w:color w:val="252525"/>
        </w:rPr>
        <w:t>:</w:t>
      </w:r>
    </w:p>
    <w:p w14:paraId="6FCFE06C" w14:textId="2E280BCE" w:rsidR="005F046E" w:rsidRDefault="00DF7AAC">
      <w:pPr>
        <w:pStyle w:val="Zkladntext"/>
        <w:tabs>
          <w:tab w:val="left" w:pos="5731"/>
        </w:tabs>
        <w:spacing w:before="2"/>
        <w:ind w:left="3603"/>
      </w:pPr>
      <w:bookmarkStart w:id="19" w:name="Jméno_a_příjmení:_Jiří_Knápek"/>
      <w:bookmarkEnd w:id="19"/>
      <w:proofErr w:type="spellStart"/>
      <w:r>
        <w:rPr>
          <w:color w:val="252525"/>
        </w:rPr>
        <w:t>Jméno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příjmení</w:t>
      </w:r>
      <w:proofErr w:type="spellEnd"/>
      <w:r>
        <w:rPr>
          <w:color w:val="252525"/>
        </w:rPr>
        <w:t>:</w:t>
      </w:r>
      <w:r>
        <w:rPr>
          <w:color w:val="252525"/>
        </w:rPr>
        <w:tab/>
      </w:r>
      <w:r w:rsidR="00454A3D">
        <w:rPr>
          <w:color w:val="252525"/>
        </w:rPr>
        <w:t>xxx</w:t>
      </w:r>
    </w:p>
    <w:p w14:paraId="14E16FAC" w14:textId="1AC0C13D" w:rsidR="005F046E" w:rsidRDefault="00DF7AAC">
      <w:pPr>
        <w:pStyle w:val="Zkladntext"/>
        <w:tabs>
          <w:tab w:val="left" w:pos="5732"/>
        </w:tabs>
        <w:spacing w:before="196"/>
        <w:ind w:left="3603"/>
      </w:pPr>
      <w:bookmarkStart w:id="20" w:name="Tel:___+_420_730_827_844"/>
      <w:bookmarkEnd w:id="20"/>
      <w:r>
        <w:rPr>
          <w:color w:val="252525"/>
        </w:rPr>
        <w:t>Tel:</w:t>
      </w:r>
      <w:r>
        <w:rPr>
          <w:color w:val="252525"/>
        </w:rPr>
        <w:tab/>
      </w:r>
      <w:r w:rsidR="00454A3D">
        <w:rPr>
          <w:color w:val="252525"/>
        </w:rPr>
        <w:t>xxx</w:t>
      </w:r>
    </w:p>
    <w:p w14:paraId="2785C445" w14:textId="2944B736" w:rsidR="005F046E" w:rsidRDefault="00DF7AAC">
      <w:pPr>
        <w:pStyle w:val="Zkladntext"/>
        <w:tabs>
          <w:tab w:val="left" w:pos="5732"/>
        </w:tabs>
        <w:spacing w:before="196"/>
        <w:ind w:left="3603"/>
      </w:pPr>
      <w:bookmarkStart w:id="21" w:name="e-mail:___mailto:knapek@netia-it.cz"/>
      <w:bookmarkEnd w:id="21"/>
      <w:r>
        <w:rPr>
          <w:color w:val="252525"/>
        </w:rPr>
        <w:t>e-mail:</w:t>
      </w:r>
      <w:r>
        <w:rPr>
          <w:color w:val="252525"/>
        </w:rPr>
        <w:tab/>
      </w:r>
      <w:hyperlink r:id="rId10">
        <w:r w:rsidR="00454A3D">
          <w:rPr>
            <w:color w:val="252525"/>
          </w:rPr>
          <w:t>xxx</w:t>
        </w:r>
      </w:hyperlink>
    </w:p>
    <w:p w14:paraId="51C75A0A" w14:textId="77777777" w:rsidR="005F046E" w:rsidRDefault="00DF7AAC">
      <w:pPr>
        <w:pStyle w:val="Zkladntext"/>
        <w:spacing w:before="196" w:line="312" w:lineRule="auto"/>
        <w:ind w:left="1342" w:right="813"/>
        <w:jc w:val="both"/>
      </w:pPr>
      <w:proofErr w:type="spellStart"/>
      <w:r>
        <w:rPr>
          <w:color w:val="252525"/>
        </w:rPr>
        <w:t>S</w:t>
      </w:r>
      <w:r>
        <w:rPr>
          <w:color w:val="252525"/>
        </w:rPr>
        <w:t>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vyloučení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nejasností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sjednávají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kontaktní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oprávněny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podepsat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Předávací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protokoly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Akceptační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protokoly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3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Protokol</w:t>
      </w:r>
      <w:proofErr w:type="spellEnd"/>
      <w:r>
        <w:rPr>
          <w:color w:val="252525"/>
        </w:rPr>
        <w:t>/y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navýšení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počtu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6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6.1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, a </w:t>
      </w:r>
      <w:proofErr w:type="spellStart"/>
      <w:r>
        <w:rPr>
          <w:color w:val="252525"/>
        </w:rPr>
        <w:t>vznášet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požadavky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připomínky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realizace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>.</w:t>
      </w:r>
    </w:p>
    <w:p w14:paraId="67D61CB4" w14:textId="77777777" w:rsidR="005F046E" w:rsidRDefault="00DF7AAC">
      <w:pPr>
        <w:pStyle w:val="Odstavecseseznamem"/>
        <w:numPr>
          <w:ilvl w:val="1"/>
          <w:numId w:val="41"/>
        </w:numPr>
        <w:tabs>
          <w:tab w:val="left" w:pos="1343"/>
        </w:tabs>
        <w:spacing w:before="119" w:line="312" w:lineRule="auto"/>
        <w:ind w:right="814"/>
        <w:jc w:val="both"/>
      </w:pPr>
      <w:proofErr w:type="spellStart"/>
      <w:r>
        <w:rPr>
          <w:color w:val="252525"/>
        </w:rPr>
        <w:t>Obě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oprávněny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jednostranně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změnit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kontaktní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uvedené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12.4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bez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nutnosti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uzavření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dodatku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ke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Smlouvě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přičemž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změna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je </w:t>
      </w:r>
      <w:proofErr w:type="spellStart"/>
      <w:r>
        <w:rPr>
          <w:color w:val="252525"/>
        </w:rPr>
        <w:t>účinná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doručením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písemného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oznámení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o </w:t>
      </w:r>
      <w:proofErr w:type="spellStart"/>
      <w:r>
        <w:rPr>
          <w:color w:val="252525"/>
        </w:rPr>
        <w:t>takové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změně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druhé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straně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Po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své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nepřítomnosti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kontaktní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osoba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oprávněna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pověřit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jinou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osobu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disponující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stejnou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vyšší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kvalifikaci</w:t>
      </w:r>
      <w:proofErr w:type="spellEnd"/>
      <w:r>
        <w:rPr>
          <w:color w:val="252525"/>
        </w:rPr>
        <w:t>.</w:t>
      </w:r>
    </w:p>
    <w:p w14:paraId="1C1814E3" w14:textId="77777777" w:rsidR="005F046E" w:rsidRDefault="005F046E">
      <w:pPr>
        <w:pStyle w:val="Zkladntext"/>
        <w:spacing w:before="10"/>
        <w:rPr>
          <w:sz w:val="20"/>
        </w:rPr>
      </w:pPr>
    </w:p>
    <w:p w14:paraId="62E606BA" w14:textId="77777777" w:rsidR="005F046E" w:rsidRDefault="00DF7AAC">
      <w:pPr>
        <w:pStyle w:val="Nadpis7"/>
        <w:numPr>
          <w:ilvl w:val="0"/>
          <w:numId w:val="55"/>
        </w:numPr>
        <w:tabs>
          <w:tab w:val="left" w:pos="4439"/>
        </w:tabs>
        <w:ind w:left="4438" w:hanging="455"/>
        <w:jc w:val="left"/>
      </w:pPr>
      <w:r>
        <w:rPr>
          <w:color w:val="252525"/>
        </w:rPr>
        <w:t>Compliance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ujednání</w:t>
      </w:r>
      <w:proofErr w:type="spellEnd"/>
    </w:p>
    <w:p w14:paraId="2D9D0B9A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7CD2DA59" w14:textId="77777777" w:rsidR="005F046E" w:rsidRDefault="00DF7AAC">
      <w:pPr>
        <w:pStyle w:val="Odstavecseseznamem"/>
        <w:numPr>
          <w:ilvl w:val="1"/>
          <w:numId w:val="40"/>
        </w:numPr>
        <w:tabs>
          <w:tab w:val="left" w:pos="1343"/>
        </w:tabs>
        <w:spacing w:line="312" w:lineRule="auto"/>
        <w:ind w:right="813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zavazují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dodržovat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právní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předpisy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chovat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</w:rPr>
        <w:t>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aby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jednání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nemohlo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vzbudit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důvodné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podezření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spáchání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páchání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trestného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činu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přičitatelného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stranám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</w:rPr>
        <w:t xml:space="preserve"> č. 418/2011 Sb., 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trestní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odpovědnosti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právnických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osob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proti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nim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znění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pozdějších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</w:rPr>
        <w:t>.</w:t>
      </w:r>
    </w:p>
    <w:p w14:paraId="400F8C81" w14:textId="77777777" w:rsidR="005F046E" w:rsidRDefault="00DF7AAC">
      <w:pPr>
        <w:pStyle w:val="Odstavecseseznamem"/>
        <w:numPr>
          <w:ilvl w:val="1"/>
          <w:numId w:val="40"/>
        </w:numPr>
        <w:tabs>
          <w:tab w:val="left" w:pos="1343"/>
        </w:tabs>
        <w:spacing w:before="120" w:line="312" w:lineRule="auto"/>
        <w:ind w:right="815"/>
        <w:jc w:val="both"/>
      </w:pPr>
      <w:bookmarkStart w:id="22" w:name="13.2_Smluvní_strany_se_zavazují,_že_učin"/>
      <w:bookmarkEnd w:id="22"/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47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zavazují</w:t>
      </w:r>
      <w:proofErr w:type="spellEnd"/>
      <w:r>
        <w:rPr>
          <w:color w:val="252525"/>
        </w:rPr>
        <w:t>,</w:t>
      </w:r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učiní</w:t>
      </w:r>
      <w:proofErr w:type="spellEnd"/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všechna</w:t>
      </w:r>
      <w:proofErr w:type="spellEnd"/>
      <w:r>
        <w:rPr>
          <w:color w:val="252525"/>
          <w:spacing w:val="44"/>
        </w:rPr>
        <w:t xml:space="preserve"> </w:t>
      </w:r>
      <w:proofErr w:type="spellStart"/>
      <w:r>
        <w:rPr>
          <w:color w:val="252525"/>
        </w:rPr>
        <w:t>opatření</w:t>
      </w:r>
      <w:proofErr w:type="spellEnd"/>
      <w:r>
        <w:rPr>
          <w:color w:val="252525"/>
          <w:spacing w:val="47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tomu</w:t>
      </w:r>
      <w:proofErr w:type="spellEnd"/>
      <w:r>
        <w:rPr>
          <w:color w:val="252525"/>
        </w:rPr>
        <w:t>,</w:t>
      </w:r>
      <w:r>
        <w:rPr>
          <w:color w:val="252525"/>
          <w:spacing w:val="48"/>
        </w:rPr>
        <w:t xml:space="preserve"> </w:t>
      </w:r>
      <w:r>
        <w:rPr>
          <w:color w:val="252525"/>
        </w:rPr>
        <w:t>aby</w:t>
      </w:r>
      <w:r>
        <w:rPr>
          <w:color w:val="252525"/>
          <w:spacing w:val="43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49"/>
        </w:rPr>
        <w:t xml:space="preserve"> </w:t>
      </w:r>
      <w:proofErr w:type="spellStart"/>
      <w:r>
        <w:rPr>
          <w:color w:val="252525"/>
        </w:rPr>
        <w:t>nedopustily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ony</w:t>
      </w:r>
      <w:proofErr w:type="spellEnd"/>
      <w:r>
        <w:rPr>
          <w:color w:val="252525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</w:rPr>
        <w:t xml:space="preserve"> ani </w:t>
      </w:r>
      <w:proofErr w:type="spellStart"/>
      <w:r>
        <w:rPr>
          <w:color w:val="252525"/>
        </w:rPr>
        <w:t>nikdo</w:t>
      </w:r>
      <w:proofErr w:type="spellEnd"/>
      <w:r>
        <w:rPr>
          <w:color w:val="252525"/>
        </w:rPr>
        <w:t xml:space="preserve"> z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zaměstnanců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zástupců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jakékoliv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formy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korupčního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jednání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jednání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</w:t>
      </w:r>
      <w:r>
        <w:rPr>
          <w:color w:val="252525"/>
        </w:rPr>
        <w:t xml:space="preserve">by </w:t>
      </w:r>
      <w:proofErr w:type="spellStart"/>
      <w:r>
        <w:rPr>
          <w:color w:val="252525"/>
        </w:rPr>
        <w:t>mohlo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vnímáno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přijetí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úplatku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podplácení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nepřímé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úplatkářství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jiný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trestný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spojený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korupcí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</w:rPr>
        <w:t xml:space="preserve"> č. 40/2009 Sb.,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trestní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zákoník</w:t>
      </w:r>
      <w:proofErr w:type="spellEnd"/>
      <w:r>
        <w:rPr>
          <w:color w:val="252525"/>
        </w:rPr>
        <w:t>,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znění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pozdějších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</w:rPr>
        <w:t>.</w:t>
      </w:r>
    </w:p>
    <w:p w14:paraId="2F8E1A97" w14:textId="77777777" w:rsidR="005F046E" w:rsidRDefault="00DF7AAC">
      <w:pPr>
        <w:pStyle w:val="Odstavecseseznamem"/>
        <w:numPr>
          <w:ilvl w:val="1"/>
          <w:numId w:val="40"/>
        </w:numPr>
        <w:tabs>
          <w:tab w:val="left" w:pos="1343"/>
        </w:tabs>
        <w:spacing w:before="122"/>
        <w:ind w:hanging="568"/>
        <w:jc w:val="both"/>
      </w:pPr>
      <w:bookmarkStart w:id="23" w:name="13.3_Smluvní_strany_se_zavazují,_že:"/>
      <w:bookmarkEnd w:id="23"/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zavazují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>:</w:t>
      </w:r>
    </w:p>
    <w:p w14:paraId="799ED1A4" w14:textId="77777777" w:rsidR="005F046E" w:rsidRDefault="005F046E">
      <w:pPr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5CDD8905" w14:textId="77777777" w:rsidR="005F046E" w:rsidRDefault="005F046E">
      <w:pPr>
        <w:pStyle w:val="Zkladntext"/>
        <w:rPr>
          <w:sz w:val="20"/>
        </w:rPr>
      </w:pPr>
    </w:p>
    <w:p w14:paraId="39DE7C2E" w14:textId="77777777" w:rsidR="005F046E" w:rsidRDefault="005F046E">
      <w:pPr>
        <w:pStyle w:val="Zkladntext"/>
        <w:rPr>
          <w:sz w:val="20"/>
        </w:rPr>
      </w:pPr>
    </w:p>
    <w:p w14:paraId="274EB1C0" w14:textId="77777777" w:rsidR="005F046E" w:rsidRDefault="005F046E">
      <w:pPr>
        <w:pStyle w:val="Zkladntext"/>
        <w:spacing w:before="9"/>
        <w:rPr>
          <w:sz w:val="15"/>
        </w:rPr>
      </w:pPr>
    </w:p>
    <w:p w14:paraId="1105DFB4" w14:textId="77777777" w:rsidR="005F046E" w:rsidRDefault="00DF7AAC">
      <w:pPr>
        <w:pStyle w:val="Odstavecseseznamem"/>
        <w:numPr>
          <w:ilvl w:val="2"/>
          <w:numId w:val="40"/>
        </w:numPr>
        <w:tabs>
          <w:tab w:val="left" w:pos="1770"/>
        </w:tabs>
        <w:spacing w:before="94" w:line="312" w:lineRule="auto"/>
        <w:ind w:right="815"/>
        <w:jc w:val="both"/>
      </w:pPr>
      <w:bookmarkStart w:id="24" w:name="a)_neposkytnou,_nenabídnou_ani_neslíbí_ú"/>
      <w:bookmarkEnd w:id="24"/>
      <w:proofErr w:type="spellStart"/>
      <w:r>
        <w:rPr>
          <w:color w:val="252525"/>
        </w:rPr>
        <w:t>nepos</w:t>
      </w:r>
      <w:r>
        <w:rPr>
          <w:color w:val="252525"/>
        </w:rPr>
        <w:t>kytnou</w:t>
      </w:r>
      <w:proofErr w:type="spellEnd"/>
      <w:r>
        <w:rPr>
          <w:color w:val="252525"/>
        </w:rPr>
        <w:t>,</w:t>
      </w:r>
      <w:r>
        <w:rPr>
          <w:color w:val="252525"/>
          <w:spacing w:val="16"/>
        </w:rPr>
        <w:t xml:space="preserve"> </w:t>
      </w:r>
      <w:proofErr w:type="spellStart"/>
      <w:r>
        <w:rPr>
          <w:color w:val="252525"/>
        </w:rPr>
        <w:t>nenabídnou</w:t>
      </w:r>
      <w:proofErr w:type="spellEnd"/>
      <w:r>
        <w:rPr>
          <w:color w:val="252525"/>
          <w:spacing w:val="14"/>
        </w:rPr>
        <w:t xml:space="preserve"> </w:t>
      </w:r>
      <w:r>
        <w:rPr>
          <w:color w:val="252525"/>
        </w:rPr>
        <w:t>ani</w:t>
      </w:r>
      <w:r>
        <w:rPr>
          <w:color w:val="252525"/>
          <w:spacing w:val="15"/>
        </w:rPr>
        <w:t xml:space="preserve"> </w:t>
      </w:r>
      <w:proofErr w:type="spellStart"/>
      <w:r>
        <w:rPr>
          <w:color w:val="252525"/>
        </w:rPr>
        <w:t>neslíbí</w:t>
      </w:r>
      <w:proofErr w:type="spellEnd"/>
      <w:r>
        <w:rPr>
          <w:color w:val="252525"/>
          <w:spacing w:val="16"/>
        </w:rPr>
        <w:t xml:space="preserve"> </w:t>
      </w:r>
      <w:proofErr w:type="spellStart"/>
      <w:r>
        <w:rPr>
          <w:color w:val="252525"/>
        </w:rPr>
        <w:t>úplatek</w:t>
      </w:r>
      <w:proofErr w:type="spellEnd"/>
      <w:r>
        <w:rPr>
          <w:color w:val="252525"/>
          <w:spacing w:val="13"/>
        </w:rPr>
        <w:t xml:space="preserve"> </w:t>
      </w:r>
      <w:proofErr w:type="spellStart"/>
      <w:r>
        <w:rPr>
          <w:color w:val="252525"/>
        </w:rPr>
        <w:t>jinému</w:t>
      </w:r>
      <w:proofErr w:type="spellEnd"/>
      <w:r>
        <w:rPr>
          <w:color w:val="252525"/>
          <w:spacing w:val="14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15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12"/>
        </w:rPr>
        <w:t xml:space="preserve"> </w:t>
      </w:r>
      <w:proofErr w:type="spellStart"/>
      <w:r>
        <w:rPr>
          <w:color w:val="252525"/>
        </w:rPr>
        <w:t>jiného</w:t>
      </w:r>
      <w:proofErr w:type="spellEnd"/>
      <w:r>
        <w:rPr>
          <w:color w:val="252525"/>
          <w:spacing w:val="1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5"/>
        </w:rPr>
        <w:t xml:space="preserve">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obstaráváním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věcí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obecného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zájmu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anebo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podnikáním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svým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proofErr w:type="gramStart"/>
      <w:r>
        <w:rPr>
          <w:color w:val="252525"/>
        </w:rPr>
        <w:t>jiného</w:t>
      </w:r>
      <w:proofErr w:type="spellEnd"/>
      <w:r>
        <w:rPr>
          <w:color w:val="252525"/>
        </w:rPr>
        <w:t>;</w:t>
      </w:r>
      <w:proofErr w:type="gramEnd"/>
    </w:p>
    <w:p w14:paraId="2963C4C6" w14:textId="77777777" w:rsidR="005F046E" w:rsidRDefault="00DF7AAC">
      <w:pPr>
        <w:pStyle w:val="Odstavecseseznamem"/>
        <w:numPr>
          <w:ilvl w:val="2"/>
          <w:numId w:val="40"/>
        </w:numPr>
        <w:tabs>
          <w:tab w:val="left" w:pos="1770"/>
        </w:tabs>
        <w:spacing w:line="312" w:lineRule="auto"/>
        <w:ind w:right="813"/>
        <w:jc w:val="both"/>
      </w:pPr>
      <w:bookmarkStart w:id="25" w:name="b)_úplatek_nepřijmou,_ani_si_jej_nedají_"/>
      <w:bookmarkEnd w:id="25"/>
      <w:proofErr w:type="spellStart"/>
      <w:r>
        <w:rPr>
          <w:color w:val="252525"/>
        </w:rPr>
        <w:t>úplatek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nepřijmou</w:t>
      </w:r>
      <w:proofErr w:type="spellEnd"/>
      <w:r>
        <w:rPr>
          <w:color w:val="252525"/>
        </w:rPr>
        <w:t>,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ani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si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jej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nedají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slíbit</w:t>
      </w:r>
      <w:proofErr w:type="spellEnd"/>
      <w:r>
        <w:rPr>
          <w:color w:val="252525"/>
        </w:rPr>
        <w:t>,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ať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už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sebe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jiného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obstaráním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věcí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obecného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zájmu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podnikáním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svým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jiného</w:t>
      </w:r>
      <w:proofErr w:type="spellEnd"/>
      <w:r>
        <w:rPr>
          <w:color w:val="252525"/>
        </w:rPr>
        <w:t>.</w:t>
      </w:r>
    </w:p>
    <w:p w14:paraId="7380A53C" w14:textId="77777777" w:rsidR="005F046E" w:rsidRDefault="00DF7AAC">
      <w:pPr>
        <w:pStyle w:val="Zkladntext"/>
        <w:spacing w:before="119" w:line="312" w:lineRule="auto"/>
        <w:ind w:left="1342" w:right="814"/>
        <w:jc w:val="both"/>
      </w:pPr>
      <w:bookmarkStart w:id="26" w:name="Úplatkem_se_přitom_rozumí_neoprávněná_vý"/>
      <w:bookmarkEnd w:id="26"/>
      <w:proofErr w:type="spellStart"/>
      <w:r>
        <w:rPr>
          <w:color w:val="252525"/>
        </w:rPr>
        <w:t>Úplatkem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přitom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rozumí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neoprávněná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výhoda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spočívající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přímém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majetkovém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obohacení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jiném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zvýhodnění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dostává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dostat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uplácené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s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jejím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souhlasem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jiné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osobě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kterou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nárok</w:t>
      </w:r>
      <w:proofErr w:type="spellEnd"/>
      <w:r>
        <w:rPr>
          <w:color w:val="252525"/>
        </w:rPr>
        <w:t>.</w:t>
      </w:r>
    </w:p>
    <w:p w14:paraId="294FEFAD" w14:textId="77777777" w:rsidR="005F046E" w:rsidRDefault="00DF7AAC">
      <w:pPr>
        <w:pStyle w:val="Odstavecseseznamem"/>
        <w:numPr>
          <w:ilvl w:val="1"/>
          <w:numId w:val="40"/>
        </w:numPr>
        <w:tabs>
          <w:tab w:val="left" w:pos="1343"/>
        </w:tabs>
        <w:spacing w:before="120" w:line="312" w:lineRule="auto"/>
        <w:ind w:right="816"/>
        <w:jc w:val="both"/>
      </w:pPr>
      <w:bookmarkStart w:id="27" w:name="13.4_Smluvní_strany_nebudou_ani_u_svých_"/>
      <w:bookmarkEnd w:id="27"/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nebudou</w:t>
      </w:r>
      <w:proofErr w:type="spellEnd"/>
      <w:r>
        <w:rPr>
          <w:color w:val="252525"/>
        </w:rPr>
        <w:t xml:space="preserve"> ani u </w:t>
      </w:r>
      <w:proofErr w:type="spellStart"/>
      <w:r>
        <w:rPr>
          <w:color w:val="252525"/>
        </w:rPr>
        <w:t>svých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obchodních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partnerů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tolerovat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jakoukoliv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formu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korupce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uplácení</w:t>
      </w:r>
      <w:proofErr w:type="spellEnd"/>
      <w:r>
        <w:rPr>
          <w:color w:val="252525"/>
        </w:rPr>
        <w:t>.</w:t>
      </w:r>
    </w:p>
    <w:p w14:paraId="7AAA8381" w14:textId="77777777" w:rsidR="005F046E" w:rsidRDefault="00DF7AAC">
      <w:pPr>
        <w:pStyle w:val="Odstavecseseznamem"/>
        <w:numPr>
          <w:ilvl w:val="1"/>
          <w:numId w:val="40"/>
        </w:numPr>
        <w:tabs>
          <w:tab w:val="left" w:pos="1343"/>
        </w:tabs>
        <w:spacing w:before="120" w:line="312" w:lineRule="auto"/>
        <w:ind w:right="813"/>
        <w:jc w:val="both"/>
      </w:pPr>
      <w:bookmarkStart w:id="28" w:name="13.5_V_případě,_že_je_zahájeno_trestní_s"/>
      <w:bookmarkEnd w:id="28"/>
      <w:r>
        <w:rPr>
          <w:color w:val="252525"/>
        </w:rPr>
        <w:t xml:space="preserve">V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r>
        <w:rPr>
          <w:color w:val="252525"/>
        </w:rPr>
        <w:t xml:space="preserve">je </w:t>
      </w:r>
      <w:proofErr w:type="spellStart"/>
      <w:r>
        <w:rPr>
          <w:color w:val="252525"/>
        </w:rPr>
        <w:t>zahájeno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trestní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stíhání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tomto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bez </w:t>
      </w:r>
      <w:proofErr w:type="spellStart"/>
      <w:r>
        <w:rPr>
          <w:color w:val="252525"/>
        </w:rPr>
        <w:t>zbytečného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odkladu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informovat</w:t>
      </w:r>
      <w:proofErr w:type="spellEnd"/>
      <w:r>
        <w:rPr>
          <w:color w:val="252525"/>
        </w:rPr>
        <w:t>.</w:t>
      </w:r>
    </w:p>
    <w:p w14:paraId="7A83ECE3" w14:textId="77777777" w:rsidR="005F046E" w:rsidRDefault="005F046E">
      <w:pPr>
        <w:pStyle w:val="Zkladntext"/>
        <w:spacing w:before="10"/>
        <w:rPr>
          <w:sz w:val="20"/>
        </w:rPr>
      </w:pPr>
    </w:p>
    <w:p w14:paraId="3223B893" w14:textId="77777777" w:rsidR="005F046E" w:rsidRDefault="00DF7AAC">
      <w:pPr>
        <w:pStyle w:val="Nadpis7"/>
        <w:numPr>
          <w:ilvl w:val="0"/>
          <w:numId w:val="55"/>
        </w:numPr>
        <w:tabs>
          <w:tab w:val="left" w:pos="3313"/>
        </w:tabs>
        <w:ind w:left="3312" w:hanging="454"/>
        <w:jc w:val="left"/>
      </w:pPr>
      <w:proofErr w:type="spellStart"/>
      <w:r>
        <w:rPr>
          <w:color w:val="252525"/>
        </w:rPr>
        <w:t>Odpovědnost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škodu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sankční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ujednání</w:t>
      </w:r>
      <w:proofErr w:type="spellEnd"/>
    </w:p>
    <w:p w14:paraId="1F6CBFD6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2A0845D1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3"/>
        </w:tabs>
        <w:spacing w:before="1" w:line="312" w:lineRule="auto"/>
        <w:ind w:right="815"/>
        <w:jc w:val="both"/>
      </w:pPr>
      <w:proofErr w:type="spellStart"/>
      <w:r>
        <w:rPr>
          <w:color w:val="252525"/>
        </w:rPr>
        <w:t>Každá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nese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odpovědnost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škodu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způsobenou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závazků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</w:t>
      </w:r>
      <w:r>
        <w:rPr>
          <w:color w:val="252525"/>
        </w:rPr>
        <w:t>vy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důsledku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porušení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vyplývajících</w:t>
      </w:r>
      <w:proofErr w:type="spellEnd"/>
      <w:r>
        <w:rPr>
          <w:color w:val="252525"/>
        </w:rPr>
        <w:t xml:space="preserve"> z </w:t>
      </w:r>
      <w:proofErr w:type="spellStart"/>
      <w:r>
        <w:rPr>
          <w:color w:val="252525"/>
        </w:rPr>
        <w:t>obecně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závazných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právních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vyplývajících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Obě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zavazují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vyvíjet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maximální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úsilí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předcházení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škodám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minimalizaci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vzniklých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škod</w:t>
      </w:r>
      <w:proofErr w:type="spellEnd"/>
      <w:r>
        <w:rPr>
          <w:color w:val="252525"/>
        </w:rPr>
        <w:t>.</w:t>
      </w:r>
    </w:p>
    <w:p w14:paraId="1A6B2AEF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3"/>
        </w:tabs>
        <w:spacing w:before="119" w:line="312" w:lineRule="auto"/>
        <w:ind w:right="815"/>
        <w:jc w:val="both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odpovídá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škodu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kterou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způsobil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plněním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nedodržením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porušením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svých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vyplývajících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Odpovědnost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škodu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způsobenou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porušením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 xml:space="preserve">se </w:t>
      </w:r>
      <w:proofErr w:type="spellStart"/>
      <w:r>
        <w:rPr>
          <w:color w:val="252525"/>
        </w:rPr>
        <w:t>řídí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ustanovením</w:t>
      </w:r>
      <w:proofErr w:type="spellEnd"/>
    </w:p>
    <w:p w14:paraId="1C5ADBA8" w14:textId="77777777" w:rsidR="005F046E" w:rsidRDefault="00DF7AAC">
      <w:pPr>
        <w:pStyle w:val="Zkladntext"/>
        <w:spacing w:line="253" w:lineRule="exact"/>
        <w:ind w:left="1342"/>
        <w:jc w:val="both"/>
      </w:pPr>
      <w:r>
        <w:rPr>
          <w:color w:val="252525"/>
        </w:rPr>
        <w:t>§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2913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násl</w:t>
      </w:r>
      <w:proofErr w:type="spellEnd"/>
      <w:r>
        <w:rPr>
          <w:color w:val="252525"/>
        </w:rPr>
        <w:t>.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zákoníku</w:t>
      </w:r>
      <w:proofErr w:type="spellEnd"/>
      <w:r>
        <w:rPr>
          <w:color w:val="252525"/>
        </w:rPr>
        <w:t>.</w:t>
      </w:r>
    </w:p>
    <w:p w14:paraId="64A984C9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3"/>
        </w:tabs>
        <w:spacing w:before="196" w:line="312" w:lineRule="auto"/>
        <w:ind w:left="1341" w:right="813" w:hanging="566"/>
        <w:jc w:val="both"/>
      </w:pPr>
      <w:r>
        <w:rPr>
          <w:color w:val="252525"/>
        </w:rPr>
        <w:t>V</w:t>
      </w:r>
      <w:r>
        <w:rPr>
          <w:color w:val="252525"/>
          <w:spacing w:val="21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81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  <w:spacing w:val="83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81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83"/>
        </w:rPr>
        <w:t xml:space="preserve"> </w:t>
      </w:r>
      <w:proofErr w:type="spellStart"/>
      <w:r>
        <w:rPr>
          <w:color w:val="252525"/>
        </w:rPr>
        <w:t>provedením</w:t>
      </w:r>
      <w:proofErr w:type="spellEnd"/>
      <w:r>
        <w:rPr>
          <w:color w:val="252525"/>
          <w:spacing w:val="81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  <w:spacing w:val="79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79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  <w:spacing w:val="80"/>
        </w:rPr>
        <w:t xml:space="preserve">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35"/>
        </w:rPr>
        <w:t xml:space="preserve"> </w:t>
      </w:r>
      <w:r>
        <w:rPr>
          <w:color w:val="252525"/>
        </w:rPr>
        <w:t>Compliance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předáním</w:t>
      </w:r>
      <w:proofErr w:type="spellEnd"/>
      <w:r>
        <w:rPr>
          <w:color w:val="252525"/>
          <w:spacing w:val="9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9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94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96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96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do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termínu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2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2.3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, je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požadovat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zaplatit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pokutu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výši</w:t>
      </w:r>
      <w:proofErr w:type="spellEnd"/>
      <w:r>
        <w:rPr>
          <w:color w:val="252525"/>
        </w:rPr>
        <w:t xml:space="preserve"> 0,05 % z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uvedené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4.1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a)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za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každý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započatý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kalendářní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>.</w:t>
      </w:r>
    </w:p>
    <w:p w14:paraId="5657FB2B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3"/>
        </w:tabs>
        <w:spacing w:before="120" w:line="312" w:lineRule="auto"/>
        <w:ind w:left="1341" w:right="811"/>
        <w:jc w:val="both"/>
      </w:pPr>
      <w:r>
        <w:rPr>
          <w:color w:val="252525"/>
        </w:rPr>
        <w:t>V</w:t>
      </w:r>
      <w:r>
        <w:rPr>
          <w:color w:val="252525"/>
          <w:spacing w:val="13"/>
        </w:rPr>
        <w:t xml:space="preserve"> </w:t>
      </w:r>
      <w:proofErr w:type="spellStart"/>
      <w:r>
        <w:rPr>
          <w:color w:val="252525"/>
        </w:rPr>
        <w:t>přípa</w:t>
      </w:r>
      <w:r>
        <w:rPr>
          <w:color w:val="252525"/>
        </w:rPr>
        <w:t>dě</w:t>
      </w:r>
      <w:proofErr w:type="spellEnd"/>
      <w:r>
        <w:rPr>
          <w:color w:val="252525"/>
          <w:spacing w:val="71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  <w:spacing w:val="74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74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72"/>
        </w:rPr>
        <w:t xml:space="preserve"> </w:t>
      </w:r>
      <w:proofErr w:type="spellStart"/>
      <w:r>
        <w:rPr>
          <w:color w:val="252525"/>
        </w:rPr>
        <w:t>provedením</w:t>
      </w:r>
      <w:proofErr w:type="spellEnd"/>
      <w:r>
        <w:rPr>
          <w:color w:val="252525"/>
          <w:spacing w:val="73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  <w:spacing w:val="72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72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75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předáním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do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termínu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 2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2.4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, je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požadovat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zaplatit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pokutu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výši</w:t>
      </w:r>
      <w:proofErr w:type="spellEnd"/>
      <w:r>
        <w:rPr>
          <w:color w:val="252525"/>
          <w:spacing w:val="37"/>
        </w:rPr>
        <w:t xml:space="preserve"> </w:t>
      </w:r>
      <w:r>
        <w:rPr>
          <w:color w:val="252525"/>
        </w:rPr>
        <w:t>0,05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%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uvedené</w:t>
      </w:r>
      <w:proofErr w:type="spellEnd"/>
      <w:r>
        <w:rPr>
          <w:color w:val="252525"/>
          <w:spacing w:val="38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4.1</w:t>
      </w:r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b)</w:t>
      </w:r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každý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započatý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kalendářní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>.</w:t>
      </w:r>
    </w:p>
    <w:p w14:paraId="084B8CE5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2"/>
        </w:tabs>
        <w:spacing w:before="119" w:line="312" w:lineRule="auto"/>
        <w:ind w:left="1341" w:right="815"/>
        <w:jc w:val="both"/>
      </w:pPr>
      <w:r>
        <w:rPr>
          <w:color w:val="252525"/>
        </w:rPr>
        <w:t xml:space="preserve">V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potvrzením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přijetí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požadavku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lhůtě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uvedené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</w:rPr>
        <w:t xml:space="preserve"> č. 3a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požadovat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zaplatit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pokutu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výši</w:t>
      </w:r>
      <w:proofErr w:type="spellEnd"/>
      <w:r>
        <w:rPr>
          <w:color w:val="252525"/>
        </w:rPr>
        <w:t xml:space="preserve"> </w:t>
      </w:r>
      <w:proofErr w:type="gramStart"/>
      <w:r>
        <w:rPr>
          <w:color w:val="252525"/>
        </w:rPr>
        <w:t>500,-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 xml:space="preserve">: </w:t>
      </w:r>
      <w:proofErr w:type="spellStart"/>
      <w:r>
        <w:rPr>
          <w:color w:val="252525"/>
        </w:rPr>
        <w:t>pět</w:t>
      </w:r>
      <w:proofErr w:type="spellEnd"/>
      <w:r>
        <w:rPr>
          <w:color w:val="252525"/>
        </w:rPr>
        <w:t xml:space="preserve"> set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čes</w:t>
      </w:r>
      <w:r>
        <w:rPr>
          <w:color w:val="252525"/>
        </w:rPr>
        <w:t>kých</w:t>
      </w:r>
      <w:proofErr w:type="spellEnd"/>
      <w:r>
        <w:rPr>
          <w:color w:val="252525"/>
        </w:rPr>
        <w:t>)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každý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započatý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kalendářní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>.</w:t>
      </w:r>
    </w:p>
    <w:p w14:paraId="5568F2B9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363492A0" w14:textId="77777777" w:rsidR="005F046E" w:rsidRDefault="005F046E">
      <w:pPr>
        <w:pStyle w:val="Zkladntext"/>
        <w:rPr>
          <w:sz w:val="20"/>
        </w:rPr>
      </w:pPr>
    </w:p>
    <w:p w14:paraId="19E9E1CA" w14:textId="77777777" w:rsidR="005F046E" w:rsidRDefault="005F046E">
      <w:pPr>
        <w:pStyle w:val="Zkladntext"/>
        <w:rPr>
          <w:sz w:val="20"/>
        </w:rPr>
      </w:pPr>
    </w:p>
    <w:p w14:paraId="3C87B7CF" w14:textId="77777777" w:rsidR="005F046E" w:rsidRDefault="005F046E">
      <w:pPr>
        <w:pStyle w:val="Zkladntext"/>
        <w:spacing w:before="9"/>
        <w:rPr>
          <w:sz w:val="15"/>
        </w:rPr>
      </w:pPr>
    </w:p>
    <w:p w14:paraId="3DA3473B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3"/>
        </w:tabs>
        <w:spacing w:before="94" w:line="312" w:lineRule="auto"/>
        <w:ind w:right="813"/>
        <w:jc w:val="both"/>
      </w:pPr>
      <w:r>
        <w:rPr>
          <w:color w:val="252525"/>
        </w:rPr>
        <w:t>V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odstraněním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  <w:spacing w:val="-1"/>
        </w:rPr>
        <w:t>ve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lhůtě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uvedené</w:t>
      </w:r>
      <w:proofErr w:type="spellEnd"/>
      <w:r>
        <w:rPr>
          <w:color w:val="252525"/>
          <w:spacing w:val="-16"/>
        </w:rPr>
        <w:t xml:space="preserve"> </w:t>
      </w:r>
      <w:r>
        <w:rPr>
          <w:color w:val="252525"/>
          <w:spacing w:val="-1"/>
        </w:rPr>
        <w:t>v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Příloze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  <w:spacing w:val="-1"/>
        </w:rPr>
        <w:t>č.</w:t>
      </w:r>
      <w:r>
        <w:rPr>
          <w:color w:val="252525"/>
          <w:spacing w:val="-12"/>
        </w:rPr>
        <w:t xml:space="preserve"> </w:t>
      </w:r>
      <w:r>
        <w:rPr>
          <w:color w:val="252525"/>
          <w:spacing w:val="-1"/>
        </w:rPr>
        <w:t>3a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Smlouvy</w:t>
      </w:r>
      <w:proofErr w:type="spellEnd"/>
      <w:r>
        <w:rPr>
          <w:color w:val="252525"/>
          <w:spacing w:val="-16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požadovat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zaplatit</w:t>
      </w:r>
      <w:proofErr w:type="spellEnd"/>
      <w:r>
        <w:rPr>
          <w:color w:val="252525"/>
          <w:spacing w:val="29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pokutu</w:t>
      </w:r>
      <w:proofErr w:type="spellEnd"/>
      <w:r>
        <w:rPr>
          <w:color w:val="252525"/>
          <w:spacing w:val="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27"/>
        </w:rPr>
        <w:t xml:space="preserve"> </w:t>
      </w:r>
      <w:proofErr w:type="spellStart"/>
      <w:r>
        <w:rPr>
          <w:color w:val="252525"/>
        </w:rPr>
        <w:t>výši</w:t>
      </w:r>
      <w:proofErr w:type="spellEnd"/>
      <w:r>
        <w:rPr>
          <w:color w:val="252525"/>
          <w:spacing w:val="27"/>
        </w:rPr>
        <w:t xml:space="preserve"> </w:t>
      </w:r>
      <w:proofErr w:type="gramStart"/>
      <w:r>
        <w:rPr>
          <w:color w:val="252525"/>
        </w:rPr>
        <w:t>1.000,-</w:t>
      </w:r>
      <w:proofErr w:type="gramEnd"/>
      <w:r>
        <w:rPr>
          <w:color w:val="252525"/>
          <w:spacing w:val="24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  <w:spacing w:val="28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>:</w:t>
      </w:r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jeden</w:t>
      </w:r>
      <w:proofErr w:type="spellEnd"/>
      <w:r>
        <w:rPr>
          <w:color w:val="252525"/>
          <w:spacing w:val="25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  <w:spacing w:val="28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každý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započatý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kalendářní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>.</w:t>
      </w:r>
    </w:p>
    <w:p w14:paraId="3BF083C4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3"/>
        </w:tabs>
        <w:spacing w:before="120" w:line="312" w:lineRule="auto"/>
        <w:ind w:right="813"/>
        <w:jc w:val="both"/>
      </w:pPr>
      <w:r>
        <w:rPr>
          <w:color w:val="252525"/>
        </w:rPr>
        <w:t>V</w:t>
      </w:r>
      <w:r>
        <w:rPr>
          <w:color w:val="252525"/>
          <w:spacing w:val="26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25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  <w:spacing w:val="88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86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84"/>
        </w:rPr>
        <w:t xml:space="preserve"> </w:t>
      </w:r>
      <w:proofErr w:type="spellStart"/>
      <w:r>
        <w:rPr>
          <w:color w:val="252525"/>
        </w:rPr>
        <w:t>poskytnutím</w:t>
      </w:r>
      <w:proofErr w:type="spellEnd"/>
      <w:r>
        <w:rPr>
          <w:color w:val="252525"/>
          <w:spacing w:val="85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86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85"/>
        </w:rPr>
        <w:t xml:space="preserve"> </w:t>
      </w:r>
      <w:proofErr w:type="spellStart"/>
      <w:r>
        <w:rPr>
          <w:color w:val="252525"/>
        </w:rPr>
        <w:t>termínu</w:t>
      </w:r>
      <w:proofErr w:type="spellEnd"/>
      <w:r>
        <w:rPr>
          <w:color w:val="252525"/>
          <w:spacing w:val="86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84"/>
        </w:rPr>
        <w:t xml:space="preserve"> </w:t>
      </w:r>
      <w:proofErr w:type="spellStart"/>
      <w:r>
        <w:rPr>
          <w:color w:val="252525"/>
        </w:rPr>
        <w:t>Požadavku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je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požadovat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zaplatit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pokutu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výši</w:t>
      </w:r>
      <w:proofErr w:type="spellEnd"/>
      <w:r>
        <w:rPr>
          <w:color w:val="252525"/>
          <w:spacing w:val="1"/>
        </w:rPr>
        <w:t xml:space="preserve"> </w:t>
      </w:r>
      <w:proofErr w:type="gramStart"/>
      <w:r>
        <w:rPr>
          <w:color w:val="252525"/>
        </w:rPr>
        <w:t>1.000,-</w:t>
      </w:r>
      <w:proofErr w:type="gram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>: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jeden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 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každý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započatý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kalendářní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>.</w:t>
      </w:r>
    </w:p>
    <w:p w14:paraId="14FBCE2C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3"/>
        </w:tabs>
        <w:spacing w:before="119" w:line="312" w:lineRule="auto"/>
        <w:ind w:left="1341" w:right="815" w:hanging="566"/>
        <w:jc w:val="both"/>
      </w:pPr>
      <w:r>
        <w:rPr>
          <w:color w:val="252525"/>
        </w:rPr>
        <w:t xml:space="preserve">V </w:t>
      </w:r>
      <w:proofErr w:type="spellStart"/>
      <w:r>
        <w:rPr>
          <w:color w:val="252525"/>
        </w:rPr>
        <w:t>každém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jednotlivém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porušení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závazku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ochraně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Důvěrných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inf</w:t>
      </w:r>
      <w:r>
        <w:rPr>
          <w:color w:val="252525"/>
        </w:rPr>
        <w:t>ormací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</w:rPr>
        <w:t xml:space="preserve"> 9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požadovat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zaplatit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pokutu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výši</w:t>
      </w:r>
      <w:proofErr w:type="spellEnd"/>
      <w:r>
        <w:rPr>
          <w:color w:val="252525"/>
        </w:rPr>
        <w:t xml:space="preserve"> </w:t>
      </w:r>
      <w:proofErr w:type="gramStart"/>
      <w:r>
        <w:rPr>
          <w:color w:val="252525"/>
        </w:rPr>
        <w:t>100.000,-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 xml:space="preserve">: </w:t>
      </w:r>
      <w:proofErr w:type="spellStart"/>
      <w:r>
        <w:rPr>
          <w:color w:val="252525"/>
        </w:rPr>
        <w:t>jedno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).</w:t>
      </w:r>
    </w:p>
    <w:p w14:paraId="1B212AE7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2"/>
        </w:tabs>
        <w:spacing w:before="120" w:line="312" w:lineRule="auto"/>
        <w:ind w:left="1340" w:right="814" w:hanging="566"/>
        <w:jc w:val="both"/>
      </w:pPr>
      <w:r>
        <w:rPr>
          <w:color w:val="252525"/>
        </w:rPr>
        <w:t xml:space="preserve">V </w:t>
      </w:r>
      <w:proofErr w:type="spellStart"/>
      <w:r>
        <w:rPr>
          <w:color w:val="252525"/>
        </w:rPr>
        <w:t>každém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jednotlivém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porušení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údajů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článku</w:t>
      </w:r>
      <w:proofErr w:type="spellEnd"/>
      <w:r>
        <w:rPr>
          <w:color w:val="252525"/>
        </w:rPr>
        <w:t xml:space="preserve"> 10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požadovat</w:t>
      </w:r>
      <w:proofErr w:type="spellEnd"/>
      <w:r>
        <w:rPr>
          <w:color w:val="252525"/>
        </w:rPr>
        <w:t xml:space="preserve"> 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zaplatit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pokutu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výši</w:t>
      </w:r>
      <w:proofErr w:type="spellEnd"/>
      <w:r>
        <w:rPr>
          <w:color w:val="252525"/>
        </w:rPr>
        <w:t xml:space="preserve"> </w:t>
      </w:r>
      <w:proofErr w:type="gramStart"/>
      <w:r>
        <w:rPr>
          <w:color w:val="252525"/>
        </w:rPr>
        <w:t>100.000,-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Kč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slovy</w:t>
      </w:r>
      <w:proofErr w:type="spellEnd"/>
      <w:r>
        <w:rPr>
          <w:color w:val="252525"/>
        </w:rPr>
        <w:t xml:space="preserve">: </w:t>
      </w:r>
      <w:proofErr w:type="spellStart"/>
      <w:r>
        <w:rPr>
          <w:color w:val="252525"/>
        </w:rPr>
        <w:t>jedno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tisíc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korun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českých</w:t>
      </w:r>
      <w:proofErr w:type="spellEnd"/>
      <w:r>
        <w:rPr>
          <w:color w:val="252525"/>
        </w:rPr>
        <w:t>).</w:t>
      </w:r>
    </w:p>
    <w:p w14:paraId="6277AD3E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1"/>
        </w:tabs>
        <w:spacing w:before="120" w:line="312" w:lineRule="auto"/>
        <w:ind w:left="1340" w:right="816"/>
        <w:jc w:val="both"/>
      </w:pPr>
      <w:r>
        <w:rPr>
          <w:color w:val="252525"/>
        </w:rPr>
        <w:t>V</w:t>
      </w:r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nedodržení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lhůty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splatnosti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faktury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kterou</w:t>
      </w:r>
      <w:proofErr w:type="spellEnd"/>
      <w:r>
        <w:rPr>
          <w:color w:val="252525"/>
        </w:rPr>
        <w:t xml:space="preserve"> od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převzal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39"/>
        </w:rPr>
        <w:t xml:space="preserve"> </w:t>
      </w:r>
      <w:proofErr w:type="spellStart"/>
      <w:r>
        <w:rPr>
          <w:color w:val="252525"/>
        </w:rPr>
        <w:t>úhradě</w:t>
      </w:r>
      <w:proofErr w:type="spellEnd"/>
      <w:r>
        <w:rPr>
          <w:color w:val="252525"/>
        </w:rPr>
        <w:t>,</w:t>
      </w:r>
      <w:r>
        <w:rPr>
          <w:color w:val="252525"/>
          <w:spacing w:val="39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33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  <w:spacing w:val="98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  <w:spacing w:val="97"/>
        </w:rPr>
        <w:t xml:space="preserve"> </w:t>
      </w:r>
      <w:proofErr w:type="spellStart"/>
      <w:r>
        <w:rPr>
          <w:color w:val="252525"/>
        </w:rPr>
        <w:t>uhradit</w:t>
      </w:r>
      <w:proofErr w:type="spellEnd"/>
      <w:r>
        <w:rPr>
          <w:color w:val="252525"/>
          <w:spacing w:val="97"/>
        </w:rPr>
        <w:t xml:space="preserve"> </w:t>
      </w:r>
      <w:proofErr w:type="spellStart"/>
      <w:r>
        <w:rPr>
          <w:color w:val="252525"/>
        </w:rPr>
        <w:t>zákonný</w:t>
      </w:r>
      <w:proofErr w:type="spellEnd"/>
      <w:r>
        <w:rPr>
          <w:color w:val="252525"/>
          <w:spacing w:val="99"/>
        </w:rPr>
        <w:t xml:space="preserve"> </w:t>
      </w:r>
      <w:proofErr w:type="spellStart"/>
      <w:r>
        <w:rPr>
          <w:color w:val="252525"/>
        </w:rPr>
        <w:t>úrok</w:t>
      </w:r>
      <w:proofErr w:type="spellEnd"/>
      <w:r>
        <w:rPr>
          <w:color w:val="252525"/>
          <w:spacing w:val="96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98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nařízení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vlády</w:t>
      </w:r>
      <w:proofErr w:type="spellEnd"/>
      <w:r>
        <w:rPr>
          <w:color w:val="252525"/>
        </w:rPr>
        <w:t xml:space="preserve"> č. 351/2013 Sb., </w:t>
      </w:r>
      <w:proofErr w:type="spellStart"/>
      <w:r>
        <w:rPr>
          <w:color w:val="252525"/>
        </w:rPr>
        <w:t>kterým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určuje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výše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úroků</w:t>
      </w:r>
      <w:proofErr w:type="spellEnd"/>
      <w:r>
        <w:rPr>
          <w:color w:val="252525"/>
        </w:rPr>
        <w:t xml:space="preserve"> z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nákladů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spojených</w:t>
      </w:r>
      <w:proofErr w:type="spellEnd"/>
      <w:r>
        <w:rPr>
          <w:color w:val="252525"/>
          <w:spacing w:val="30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31"/>
        </w:rPr>
        <w:t xml:space="preserve"> </w:t>
      </w:r>
      <w:proofErr w:type="spellStart"/>
      <w:r>
        <w:rPr>
          <w:color w:val="252525"/>
        </w:rPr>
        <w:t>uplatněním</w:t>
      </w:r>
      <w:proofErr w:type="spellEnd"/>
      <w:r>
        <w:rPr>
          <w:color w:val="252525"/>
          <w:spacing w:val="31"/>
        </w:rPr>
        <w:t xml:space="preserve"> </w:t>
      </w:r>
      <w:proofErr w:type="spellStart"/>
      <w:r>
        <w:rPr>
          <w:color w:val="252525"/>
        </w:rPr>
        <w:t>pohledávky</w:t>
      </w:r>
      <w:proofErr w:type="spellEnd"/>
      <w:r>
        <w:rPr>
          <w:color w:val="252525"/>
        </w:rPr>
        <w:t>,</w:t>
      </w:r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určuje</w:t>
      </w:r>
      <w:proofErr w:type="spellEnd"/>
      <w:r>
        <w:rPr>
          <w:color w:val="252525"/>
          <w:spacing w:val="30"/>
        </w:rPr>
        <w:t xml:space="preserve"> </w:t>
      </w:r>
      <w:proofErr w:type="spellStart"/>
      <w:r>
        <w:rPr>
          <w:color w:val="252525"/>
        </w:rPr>
        <w:t>odměna</w:t>
      </w:r>
      <w:proofErr w:type="spellEnd"/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likvidátora</w:t>
      </w:r>
      <w:proofErr w:type="spellEnd"/>
      <w:r>
        <w:rPr>
          <w:color w:val="252525"/>
        </w:rPr>
        <w:t>,</w:t>
      </w:r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likvidačního</w:t>
      </w:r>
      <w:proofErr w:type="spellEnd"/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správce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člena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orgánu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právnické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jmenovaného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soudem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upravují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některé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otázky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Obchodního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věstníku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veřejných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rejstříků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právnických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fyzických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osob</w:t>
      </w:r>
      <w:proofErr w:type="spellEnd"/>
      <w:r>
        <w:rPr>
          <w:color w:val="252525"/>
        </w:rPr>
        <w:t xml:space="preserve">, v </w:t>
      </w:r>
      <w:proofErr w:type="spellStart"/>
      <w:r>
        <w:rPr>
          <w:color w:val="252525"/>
        </w:rPr>
        <w:t>platném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znění</w:t>
      </w:r>
      <w:proofErr w:type="spellEnd"/>
      <w:r>
        <w:rPr>
          <w:color w:val="252525"/>
        </w:rPr>
        <w:t>.</w:t>
      </w:r>
    </w:p>
    <w:p w14:paraId="243E0EBF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1"/>
        </w:tabs>
        <w:spacing w:before="119" w:line="312" w:lineRule="auto"/>
        <w:ind w:left="1340" w:right="816"/>
        <w:jc w:val="both"/>
      </w:pPr>
      <w:proofErr w:type="spellStart"/>
      <w:r>
        <w:rPr>
          <w:color w:val="252525"/>
        </w:rPr>
        <w:t>Vyúčtování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pokuty</w:t>
      </w:r>
      <w:proofErr w:type="spellEnd"/>
      <w:r>
        <w:rPr>
          <w:color w:val="252525"/>
        </w:rPr>
        <w:t xml:space="preserve"> / </w:t>
      </w:r>
      <w:proofErr w:type="spellStart"/>
      <w:r>
        <w:rPr>
          <w:color w:val="252525"/>
        </w:rPr>
        <w:t>úroků</w:t>
      </w:r>
      <w:proofErr w:type="spellEnd"/>
      <w:r>
        <w:rPr>
          <w:color w:val="252525"/>
        </w:rPr>
        <w:t xml:space="preserve"> z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 xml:space="preserve"> – </w:t>
      </w:r>
      <w:proofErr w:type="spellStart"/>
      <w:r>
        <w:rPr>
          <w:color w:val="252525"/>
        </w:rPr>
        <w:t>penalizační</w:t>
      </w:r>
      <w:proofErr w:type="spellEnd"/>
      <w:r>
        <w:rPr>
          <w:color w:val="252525"/>
        </w:rPr>
        <w:t xml:space="preserve"> faktura,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druhé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zasláno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doporučeně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dodejkou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pokuta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úroky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  <w:spacing w:val="-60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splatné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lhůtě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třiceti</w:t>
      </w:r>
      <w:proofErr w:type="spellEnd"/>
      <w:r>
        <w:rPr>
          <w:color w:val="252525"/>
        </w:rPr>
        <w:t xml:space="preserve"> (30)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</w:rPr>
        <w:t xml:space="preserve"> ode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doručení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penalizační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faktury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  <w:spacing w:val="-1"/>
        </w:rPr>
        <w:t>povinné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Smluvní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straně</w:t>
      </w:r>
      <w:proofErr w:type="spellEnd"/>
      <w:r>
        <w:rPr>
          <w:color w:val="252525"/>
          <w:spacing w:val="-1"/>
        </w:rPr>
        <w:t>.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Úhrada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smluvní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pokuty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úroků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</w:rPr>
        <w:t>z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provádí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bankovním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převodem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účet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uvedený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penalizační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faktuře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Částka</w:t>
      </w:r>
      <w:proofErr w:type="spellEnd"/>
      <w:r>
        <w:rPr>
          <w:color w:val="252525"/>
        </w:rPr>
        <w:t xml:space="preserve"> 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považuje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zaplacenou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okamžikem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jejího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připsání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prospěch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účtu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oprávněné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>.</w:t>
      </w:r>
    </w:p>
    <w:p w14:paraId="7BC88C73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1"/>
        </w:tabs>
        <w:spacing w:before="122" w:line="312" w:lineRule="auto"/>
        <w:ind w:left="1340" w:right="821"/>
        <w:jc w:val="both"/>
      </w:pPr>
      <w:proofErr w:type="spellStart"/>
      <w:r>
        <w:rPr>
          <w:color w:val="252525"/>
        </w:rPr>
        <w:t>Uplatněním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jakékoliv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pokuty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nijak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dotčeno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náhra</w:t>
      </w:r>
      <w:r>
        <w:rPr>
          <w:color w:val="252525"/>
        </w:rPr>
        <w:t>du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vzniklé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újmy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celém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způsobené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újmy</w:t>
      </w:r>
      <w:proofErr w:type="spellEnd"/>
      <w:r>
        <w:rPr>
          <w:color w:val="252525"/>
        </w:rPr>
        <w:t>.</w:t>
      </w:r>
    </w:p>
    <w:p w14:paraId="57C11A87" w14:textId="77777777" w:rsidR="005F046E" w:rsidRDefault="00DF7AAC">
      <w:pPr>
        <w:pStyle w:val="Odstavecseseznamem"/>
        <w:numPr>
          <w:ilvl w:val="1"/>
          <w:numId w:val="39"/>
        </w:numPr>
        <w:tabs>
          <w:tab w:val="left" w:pos="1341"/>
        </w:tabs>
        <w:spacing w:before="120" w:line="312" w:lineRule="auto"/>
        <w:ind w:left="1340" w:right="816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40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4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</w:rPr>
        <w:t>uplatnění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pokuty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vůči</w:t>
      </w:r>
      <w:proofErr w:type="spellEnd"/>
      <w:r>
        <w:rPr>
          <w:color w:val="252525"/>
          <w:spacing w:val="42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4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neuhrazení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pokuty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využít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institut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započtení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vzájemných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pohledávek</w:t>
      </w:r>
      <w:proofErr w:type="spellEnd"/>
      <w:r>
        <w:rPr>
          <w:color w:val="252525"/>
        </w:rPr>
        <w:t>.</w:t>
      </w:r>
    </w:p>
    <w:p w14:paraId="26238589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3BC6A01A" w14:textId="77777777" w:rsidR="005F046E" w:rsidRDefault="005F046E">
      <w:pPr>
        <w:pStyle w:val="Zkladntext"/>
        <w:rPr>
          <w:sz w:val="20"/>
        </w:rPr>
      </w:pPr>
    </w:p>
    <w:p w14:paraId="4DF8DC49" w14:textId="77777777" w:rsidR="005F046E" w:rsidRDefault="005F046E">
      <w:pPr>
        <w:pStyle w:val="Zkladntext"/>
        <w:rPr>
          <w:sz w:val="20"/>
        </w:rPr>
      </w:pPr>
    </w:p>
    <w:p w14:paraId="5F27CA5D" w14:textId="77777777" w:rsidR="005F046E" w:rsidRDefault="005F046E">
      <w:pPr>
        <w:pStyle w:val="Zkladntext"/>
        <w:rPr>
          <w:sz w:val="16"/>
        </w:rPr>
      </w:pPr>
    </w:p>
    <w:p w14:paraId="148B3691" w14:textId="77777777" w:rsidR="005F046E" w:rsidRDefault="00DF7AAC">
      <w:pPr>
        <w:pStyle w:val="Nadpis7"/>
        <w:numPr>
          <w:ilvl w:val="0"/>
          <w:numId w:val="55"/>
        </w:numPr>
        <w:tabs>
          <w:tab w:val="left" w:pos="3380"/>
        </w:tabs>
        <w:spacing w:before="92"/>
        <w:ind w:left="3380" w:hanging="454"/>
        <w:jc w:val="left"/>
      </w:pPr>
      <w:proofErr w:type="spellStart"/>
      <w:r>
        <w:rPr>
          <w:color w:val="252525"/>
        </w:rPr>
        <w:t>Ustanovení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vzniku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ukončení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</w:p>
    <w:p w14:paraId="3BB917EA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46D75189" w14:textId="77777777" w:rsidR="005F046E" w:rsidRDefault="00DF7AAC">
      <w:pPr>
        <w:pStyle w:val="Odstavecseseznamem"/>
        <w:numPr>
          <w:ilvl w:val="1"/>
          <w:numId w:val="38"/>
        </w:numPr>
        <w:tabs>
          <w:tab w:val="left" w:pos="1343"/>
        </w:tabs>
        <w:spacing w:line="312" w:lineRule="auto"/>
        <w:ind w:right="814" w:hanging="566"/>
        <w:jc w:val="both"/>
      </w:pPr>
      <w:r>
        <w:rPr>
          <w:color w:val="252525"/>
        </w:rPr>
        <w:t xml:space="preserve">Tato </w:t>
      </w:r>
      <w:proofErr w:type="spellStart"/>
      <w:r>
        <w:rPr>
          <w:color w:val="252525"/>
        </w:rPr>
        <w:t>Smlouva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nabývá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platnosti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podpisu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uveřejněním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registru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zákonem</w:t>
      </w:r>
      <w:proofErr w:type="spellEnd"/>
      <w:r>
        <w:rPr>
          <w:color w:val="252525"/>
        </w:rPr>
        <w:t xml:space="preserve"> č. 340/2015 Sb., o </w:t>
      </w:r>
      <w:proofErr w:type="spellStart"/>
      <w:r>
        <w:rPr>
          <w:color w:val="252525"/>
        </w:rPr>
        <w:t>zvláštních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podmínkách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některých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uveřejňování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těchto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</w:t>
      </w:r>
      <w:proofErr w:type="spellEnd"/>
      <w:r>
        <w:rPr>
          <w:color w:val="252525"/>
        </w:rPr>
        <w:t xml:space="preserve"> a o </w:t>
      </w:r>
      <w:proofErr w:type="spellStart"/>
      <w:r>
        <w:rPr>
          <w:color w:val="252525"/>
        </w:rPr>
        <w:t>registru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zákon</w:t>
      </w:r>
      <w:proofErr w:type="spellEnd"/>
      <w:r>
        <w:rPr>
          <w:color w:val="252525"/>
        </w:rPr>
        <w:t xml:space="preserve"> o </w:t>
      </w:r>
      <w:proofErr w:type="spellStart"/>
      <w:r>
        <w:rPr>
          <w:color w:val="252525"/>
        </w:rPr>
        <w:t>regi</w:t>
      </w:r>
      <w:r>
        <w:rPr>
          <w:color w:val="252525"/>
        </w:rPr>
        <w:t>stru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</w:t>
      </w:r>
      <w:proofErr w:type="spellEnd"/>
      <w:r>
        <w:rPr>
          <w:color w:val="252525"/>
        </w:rPr>
        <w:t xml:space="preserve">),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pozdějších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Uveřejnění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registru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zajistí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</w:rPr>
        <w:t>.</w:t>
      </w:r>
    </w:p>
    <w:p w14:paraId="4D5FD354" w14:textId="77777777" w:rsidR="005F046E" w:rsidRDefault="00DF7AAC">
      <w:pPr>
        <w:pStyle w:val="Odstavecseseznamem"/>
        <w:numPr>
          <w:ilvl w:val="1"/>
          <w:numId w:val="38"/>
        </w:numPr>
        <w:tabs>
          <w:tab w:val="left" w:pos="1342"/>
        </w:tabs>
        <w:spacing w:before="120"/>
        <w:jc w:val="both"/>
      </w:pPr>
      <w:r>
        <w:rPr>
          <w:color w:val="252525"/>
        </w:rPr>
        <w:t>Tuto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Smlouvu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lze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předčasně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ukončit</w:t>
      </w:r>
      <w:proofErr w:type="spellEnd"/>
      <w:r>
        <w:rPr>
          <w:color w:val="252525"/>
        </w:rPr>
        <w:t>:</w:t>
      </w:r>
    </w:p>
    <w:p w14:paraId="703B2032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1769"/>
        </w:tabs>
        <w:spacing w:before="195"/>
        <w:jc w:val="both"/>
      </w:pPr>
      <w:proofErr w:type="spellStart"/>
      <w:r>
        <w:rPr>
          <w:color w:val="252525"/>
        </w:rPr>
        <w:t>písemnou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dohodou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  <w:spacing w:val="-4"/>
        </w:rPr>
        <w:t xml:space="preserve"> </w:t>
      </w:r>
      <w:proofErr w:type="spellStart"/>
      <w:proofErr w:type="gramStart"/>
      <w:r>
        <w:rPr>
          <w:color w:val="252525"/>
        </w:rPr>
        <w:t>stran</w:t>
      </w:r>
      <w:proofErr w:type="spellEnd"/>
      <w:r>
        <w:rPr>
          <w:color w:val="252525"/>
        </w:rPr>
        <w:t>;</w:t>
      </w:r>
      <w:proofErr w:type="gramEnd"/>
    </w:p>
    <w:p w14:paraId="274F0079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1767"/>
        </w:tabs>
        <w:spacing w:before="76" w:line="312" w:lineRule="auto"/>
        <w:ind w:left="1766" w:right="818" w:hanging="426"/>
        <w:jc w:val="both"/>
      </w:pPr>
      <w:proofErr w:type="spellStart"/>
      <w:r>
        <w:rPr>
          <w:color w:val="252525"/>
        </w:rPr>
        <w:t>jednostranným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odstoupením</w:t>
      </w:r>
      <w:proofErr w:type="spellEnd"/>
      <w:r>
        <w:rPr>
          <w:color w:val="252525"/>
        </w:rPr>
        <w:t xml:space="preserve"> z </w:t>
      </w:r>
      <w:proofErr w:type="spellStart"/>
      <w:r>
        <w:rPr>
          <w:color w:val="252525"/>
        </w:rPr>
        <w:t>důvodů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stanovených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předpisy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touto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Smlouvou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podstatného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porušení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nebo</w:t>
      </w:r>
      <w:proofErr w:type="spellEnd"/>
    </w:p>
    <w:p w14:paraId="1CD1E16C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1770"/>
        </w:tabs>
        <w:spacing w:line="312" w:lineRule="auto"/>
        <w:ind w:left="1769" w:right="814"/>
        <w:jc w:val="both"/>
      </w:pPr>
      <w:r>
        <w:rPr>
          <w:color w:val="252525"/>
          <w:spacing w:val="-1"/>
        </w:rPr>
        <w:t>v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  <w:spacing w:val="-1"/>
        </w:rPr>
        <w:t>části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týkající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  <w:spacing w:val="-1"/>
        </w:rPr>
        <w:t>se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poskytování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1.1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b)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a/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  <w:spacing w:val="-1"/>
        </w:rPr>
        <w:t>Maintenance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podle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1.1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c)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písemnou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výpovědí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</w:rPr>
        <w:t xml:space="preserve"> s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15.8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3AC1C04E" w14:textId="77777777" w:rsidR="005F046E" w:rsidRDefault="00DF7AAC">
      <w:pPr>
        <w:pStyle w:val="Odstavecseseznamem"/>
        <w:numPr>
          <w:ilvl w:val="1"/>
          <w:numId w:val="38"/>
        </w:numPr>
        <w:tabs>
          <w:tab w:val="left" w:pos="1342"/>
        </w:tabs>
        <w:spacing w:before="120" w:line="312" w:lineRule="auto"/>
        <w:ind w:right="814"/>
        <w:jc w:val="both"/>
      </w:pPr>
      <w:r>
        <w:rPr>
          <w:color w:val="252525"/>
        </w:rPr>
        <w:t xml:space="preserve">Za </w:t>
      </w:r>
      <w:proofErr w:type="spellStart"/>
      <w:r>
        <w:rPr>
          <w:color w:val="252525"/>
        </w:rPr>
        <w:t>podstatné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porušení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, za </w:t>
      </w:r>
      <w:proofErr w:type="spellStart"/>
      <w:r>
        <w:rPr>
          <w:color w:val="252525"/>
        </w:rPr>
        <w:t>kterých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může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odstoupit</w:t>
      </w:r>
      <w:proofErr w:type="spellEnd"/>
      <w:r>
        <w:rPr>
          <w:color w:val="252525"/>
        </w:rPr>
        <w:t>,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se,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kromě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případů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uvedených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výše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Smlouvě</w:t>
      </w:r>
      <w:proofErr w:type="spellEnd"/>
      <w:r>
        <w:rPr>
          <w:color w:val="252525"/>
        </w:rPr>
        <w:t>,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považuje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</w:rPr>
        <w:t>:</w:t>
      </w:r>
    </w:p>
    <w:p w14:paraId="35FB4289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1769"/>
        </w:tabs>
        <w:spacing w:before="120" w:line="312" w:lineRule="auto"/>
        <w:ind w:right="812" w:hanging="427"/>
        <w:jc w:val="both"/>
      </w:pP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dodáním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  </w:t>
      </w:r>
      <w:proofErr w:type="spellStart"/>
      <w:r>
        <w:rPr>
          <w:color w:val="252525"/>
        </w:rPr>
        <w:t>rizik</w:t>
      </w:r>
      <w:proofErr w:type="spellEnd"/>
      <w:r>
        <w:rPr>
          <w:color w:val="252525"/>
        </w:rPr>
        <w:t xml:space="preserve">   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  Compliance,</w:t>
      </w:r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provedením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a </w:t>
      </w:r>
      <w:proofErr w:type="spellStart"/>
      <w:r>
        <w:rPr>
          <w:color w:val="252525"/>
        </w:rPr>
        <w:t>předáním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do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termínu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 2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</w:t>
      </w:r>
      <w:r>
        <w:rPr>
          <w:color w:val="252525"/>
        </w:rPr>
        <w:t>dst</w:t>
      </w:r>
      <w:proofErr w:type="spellEnd"/>
      <w:r>
        <w:rPr>
          <w:color w:val="252525"/>
        </w:rPr>
        <w:t>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2.3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delší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než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třicet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(30)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  <w:spacing w:val="-1"/>
        </w:rPr>
        <w:t xml:space="preserve"> </w:t>
      </w:r>
      <w:proofErr w:type="spellStart"/>
      <w:proofErr w:type="gramStart"/>
      <w:r>
        <w:rPr>
          <w:color w:val="252525"/>
        </w:rPr>
        <w:t>dní</w:t>
      </w:r>
      <w:proofErr w:type="spellEnd"/>
      <w:r>
        <w:rPr>
          <w:color w:val="252525"/>
        </w:rPr>
        <w:t>;</w:t>
      </w:r>
      <w:proofErr w:type="gramEnd"/>
    </w:p>
    <w:p w14:paraId="03343F37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1767"/>
        </w:tabs>
        <w:spacing w:before="59" w:line="312" w:lineRule="auto"/>
        <w:ind w:left="1765" w:right="815" w:hanging="425"/>
        <w:jc w:val="both"/>
      </w:pP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provedením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a </w:t>
      </w:r>
      <w:proofErr w:type="spellStart"/>
      <w:r>
        <w:rPr>
          <w:color w:val="252525"/>
        </w:rPr>
        <w:t>předáním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Software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do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termínu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 2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2.4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delší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než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třicet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(30)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  <w:spacing w:val="-1"/>
        </w:rPr>
        <w:t xml:space="preserve"> </w:t>
      </w:r>
      <w:proofErr w:type="spellStart"/>
      <w:proofErr w:type="gramStart"/>
      <w:r>
        <w:rPr>
          <w:color w:val="252525"/>
        </w:rPr>
        <w:t>dní</w:t>
      </w:r>
      <w:proofErr w:type="spellEnd"/>
      <w:r>
        <w:rPr>
          <w:color w:val="252525"/>
        </w:rPr>
        <w:t>;</w:t>
      </w:r>
      <w:proofErr w:type="gramEnd"/>
    </w:p>
    <w:p w14:paraId="0669D25D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1769"/>
        </w:tabs>
        <w:spacing w:before="60"/>
        <w:jc w:val="both"/>
      </w:pPr>
      <w:proofErr w:type="spellStart"/>
      <w:r>
        <w:rPr>
          <w:color w:val="252525"/>
        </w:rPr>
        <w:t>prodlení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poskytnutím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delší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než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třicet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(30)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dní</w:t>
      </w:r>
      <w:proofErr w:type="spellEnd"/>
      <w:r>
        <w:rPr>
          <w:color w:val="252525"/>
        </w:rPr>
        <w:t>;</w:t>
      </w:r>
      <w:proofErr w:type="gramEnd"/>
    </w:p>
    <w:p w14:paraId="24B7E1CD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1769"/>
        </w:tabs>
        <w:spacing w:before="136" w:line="312" w:lineRule="auto"/>
        <w:ind w:right="814"/>
        <w:jc w:val="both"/>
      </w:pPr>
      <w:proofErr w:type="spellStart"/>
      <w:r>
        <w:rPr>
          <w:color w:val="252525"/>
          <w:spacing w:val="-1"/>
        </w:rPr>
        <w:t>opakované</w:t>
      </w:r>
      <w:proofErr w:type="spellEnd"/>
      <w:r>
        <w:rPr>
          <w:color w:val="252525"/>
          <w:spacing w:val="-1"/>
        </w:rPr>
        <w:t>,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tj</w:t>
      </w:r>
      <w:proofErr w:type="spellEnd"/>
      <w:r>
        <w:rPr>
          <w:color w:val="252525"/>
          <w:spacing w:val="-1"/>
        </w:rPr>
        <w:t>.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nejméně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x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bránění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provádění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kontrol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Předmětu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  <w:spacing w:val="-2"/>
        </w:rPr>
        <w:t xml:space="preserve"> </w:t>
      </w:r>
      <w:proofErr w:type="spellStart"/>
      <w:proofErr w:type="gramStart"/>
      <w:r>
        <w:rPr>
          <w:color w:val="252525"/>
        </w:rPr>
        <w:t>části</w:t>
      </w:r>
      <w:proofErr w:type="spellEnd"/>
      <w:r>
        <w:rPr>
          <w:color w:val="252525"/>
        </w:rPr>
        <w:t>;</w:t>
      </w:r>
      <w:proofErr w:type="gramEnd"/>
    </w:p>
    <w:p w14:paraId="3D5E3FCB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1769"/>
        </w:tabs>
        <w:spacing w:before="60" w:line="312" w:lineRule="auto"/>
        <w:ind w:right="816"/>
        <w:jc w:val="both"/>
      </w:pPr>
      <w:proofErr w:type="spellStart"/>
      <w:r>
        <w:rPr>
          <w:color w:val="252525"/>
        </w:rPr>
        <w:t>opakované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tj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nejméně</w:t>
      </w:r>
      <w:proofErr w:type="spellEnd"/>
      <w:r>
        <w:rPr>
          <w:color w:val="252525"/>
        </w:rPr>
        <w:t xml:space="preserve"> 2 x,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hrubé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porušení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pravidel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bezpečnosti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protipožární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ochrany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ochrany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zdraví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práci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jiných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bezpečnostních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pravidel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poddodavatelem</w:t>
      </w:r>
      <w:proofErr w:type="spellEnd"/>
      <w:r>
        <w:rPr>
          <w:color w:val="252525"/>
          <w:spacing w:val="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místě</w:t>
      </w:r>
      <w:proofErr w:type="spellEnd"/>
      <w:r>
        <w:rPr>
          <w:color w:val="252525"/>
        </w:rPr>
        <w:t xml:space="preserve"> </w:t>
      </w:r>
      <w:proofErr w:type="spellStart"/>
      <w:proofErr w:type="gramStart"/>
      <w:r>
        <w:rPr>
          <w:color w:val="252525"/>
        </w:rPr>
        <w:t>plnění</w:t>
      </w:r>
      <w:proofErr w:type="spellEnd"/>
      <w:r>
        <w:rPr>
          <w:color w:val="252525"/>
        </w:rPr>
        <w:t>;</w:t>
      </w:r>
      <w:proofErr w:type="gramEnd"/>
    </w:p>
    <w:p w14:paraId="63C22087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1769"/>
        </w:tabs>
        <w:spacing w:before="60" w:line="312" w:lineRule="auto"/>
        <w:ind w:right="815"/>
        <w:jc w:val="both"/>
      </w:pPr>
      <w:proofErr w:type="spellStart"/>
      <w:r>
        <w:rPr>
          <w:color w:val="252525"/>
        </w:rPr>
        <w:t>porušení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ochrany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Důvěrných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informac</w:t>
      </w:r>
      <w:r>
        <w:rPr>
          <w:color w:val="252525"/>
        </w:rPr>
        <w:t>í</w:t>
      </w:r>
      <w:proofErr w:type="spellEnd"/>
      <w:r>
        <w:rPr>
          <w:color w:val="252525"/>
        </w:rPr>
        <w:t xml:space="preserve"> a/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porušení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zpracování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osobních</w:t>
      </w:r>
      <w:proofErr w:type="spellEnd"/>
      <w:r>
        <w:rPr>
          <w:color w:val="252525"/>
          <w:spacing w:val="-1"/>
        </w:rPr>
        <w:t xml:space="preserve"> </w:t>
      </w:r>
      <w:proofErr w:type="spellStart"/>
      <w:proofErr w:type="gramStart"/>
      <w:r>
        <w:rPr>
          <w:color w:val="252525"/>
        </w:rPr>
        <w:t>údajů</w:t>
      </w:r>
      <w:proofErr w:type="spellEnd"/>
      <w:r>
        <w:rPr>
          <w:color w:val="252525"/>
        </w:rPr>
        <w:t>;</w:t>
      </w:r>
      <w:proofErr w:type="gramEnd"/>
    </w:p>
    <w:p w14:paraId="2966D208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1767"/>
        </w:tabs>
        <w:spacing w:before="59" w:line="312" w:lineRule="auto"/>
        <w:ind w:left="1766" w:right="817" w:hanging="425"/>
        <w:jc w:val="both"/>
      </w:pPr>
      <w:proofErr w:type="spellStart"/>
      <w:r>
        <w:rPr>
          <w:color w:val="252525"/>
        </w:rPr>
        <w:t>porušení</w:t>
      </w:r>
      <w:proofErr w:type="spellEnd"/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povinnosti</w:t>
      </w:r>
      <w:proofErr w:type="spellEnd"/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poskytnout</w:t>
      </w:r>
      <w:proofErr w:type="spellEnd"/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licence</w:t>
      </w:r>
      <w:proofErr w:type="spellEnd"/>
      <w:r>
        <w:rPr>
          <w:color w:val="252525"/>
          <w:spacing w:val="108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  <w:spacing w:val="108"/>
        </w:rPr>
        <w:t xml:space="preserve"> </w:t>
      </w:r>
      <w:proofErr w:type="spellStart"/>
      <w:r>
        <w:rPr>
          <w:color w:val="252525"/>
        </w:rPr>
        <w:t>oprávnění</w:t>
      </w:r>
      <w:proofErr w:type="spellEnd"/>
      <w:r>
        <w:rPr>
          <w:color w:val="252525"/>
          <w:spacing w:val="10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06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68944177" w14:textId="77777777" w:rsidR="005F046E" w:rsidRDefault="00DF7AAC">
      <w:pPr>
        <w:pStyle w:val="Odstavecseseznamem"/>
        <w:numPr>
          <w:ilvl w:val="1"/>
          <w:numId w:val="38"/>
        </w:numPr>
        <w:tabs>
          <w:tab w:val="left" w:pos="1342"/>
        </w:tabs>
        <w:spacing w:before="123"/>
        <w:jc w:val="both"/>
      </w:pPr>
      <w:proofErr w:type="spellStart"/>
      <w:r>
        <w:rPr>
          <w:color w:val="252525"/>
        </w:rPr>
        <w:t>Objednatel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rovněž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oprávněn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odstoupit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:</w:t>
      </w:r>
    </w:p>
    <w:p w14:paraId="1AA053CA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424"/>
          <w:tab w:val="left" w:pos="425"/>
        </w:tabs>
        <w:spacing w:before="195"/>
        <w:ind w:left="1766" w:right="817" w:hanging="1767"/>
        <w:jc w:val="right"/>
      </w:pPr>
      <w:r>
        <w:rPr>
          <w:color w:val="252525"/>
        </w:rPr>
        <w:t>je-li</w:t>
      </w:r>
      <w:r>
        <w:rPr>
          <w:color w:val="252525"/>
          <w:spacing w:val="69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69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71"/>
        </w:rPr>
        <w:t xml:space="preserve"> </w:t>
      </w:r>
      <w:proofErr w:type="spellStart"/>
      <w:r>
        <w:rPr>
          <w:color w:val="252525"/>
        </w:rPr>
        <w:t>likvidaci</w:t>
      </w:r>
      <w:proofErr w:type="spellEnd"/>
      <w:r>
        <w:rPr>
          <w:color w:val="252525"/>
          <w:spacing w:val="69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70"/>
        </w:rPr>
        <w:t xml:space="preserve"> </w:t>
      </w:r>
      <w:proofErr w:type="spellStart"/>
      <w:r>
        <w:rPr>
          <w:color w:val="252525"/>
        </w:rPr>
        <w:t>vůči</w:t>
      </w:r>
      <w:proofErr w:type="spellEnd"/>
      <w:r>
        <w:rPr>
          <w:color w:val="252525"/>
          <w:spacing w:val="70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  <w:spacing w:val="67"/>
        </w:rPr>
        <w:t xml:space="preserve"> </w:t>
      </w:r>
      <w:proofErr w:type="spellStart"/>
      <w:r>
        <w:rPr>
          <w:color w:val="252525"/>
        </w:rPr>
        <w:t>majetku</w:t>
      </w:r>
      <w:proofErr w:type="spellEnd"/>
      <w:r>
        <w:rPr>
          <w:color w:val="252525"/>
          <w:spacing w:val="70"/>
        </w:rPr>
        <w:t xml:space="preserve"> </w:t>
      </w:r>
      <w:proofErr w:type="spellStart"/>
      <w:r>
        <w:rPr>
          <w:color w:val="252525"/>
        </w:rPr>
        <w:t>probíhá</w:t>
      </w:r>
      <w:proofErr w:type="spellEnd"/>
      <w:r>
        <w:rPr>
          <w:color w:val="252525"/>
          <w:spacing w:val="69"/>
        </w:rPr>
        <w:t xml:space="preserve"> </w:t>
      </w:r>
      <w:proofErr w:type="spellStart"/>
      <w:r>
        <w:rPr>
          <w:color w:val="252525"/>
        </w:rPr>
        <w:t>insolvenční</w:t>
      </w:r>
      <w:proofErr w:type="spellEnd"/>
      <w:r>
        <w:rPr>
          <w:color w:val="252525"/>
          <w:spacing w:val="71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>,</w:t>
      </w:r>
    </w:p>
    <w:p w14:paraId="13BB32E5" w14:textId="77777777" w:rsidR="005F046E" w:rsidRDefault="00DF7AAC">
      <w:pPr>
        <w:pStyle w:val="Zkladntext"/>
        <w:spacing w:before="76"/>
        <w:ind w:right="817"/>
        <w:jc w:val="right"/>
      </w:pPr>
      <w:r>
        <w:rPr>
          <w:color w:val="252525"/>
          <w:spacing w:val="-1"/>
        </w:rPr>
        <w:t>v</w:t>
      </w:r>
      <w:r>
        <w:rPr>
          <w:color w:val="252525"/>
        </w:rPr>
        <w:t xml:space="preserve"> </w:t>
      </w:r>
      <w:proofErr w:type="spellStart"/>
      <w:r>
        <w:rPr>
          <w:color w:val="252525"/>
          <w:spacing w:val="-1"/>
        </w:rPr>
        <w:t>němž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bylo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vydáno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rozhodnutí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  <w:spacing w:val="-1"/>
        </w:rPr>
        <w:t>o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úpadku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insolvenční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návrh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zamítnut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proto,</w:t>
      </w:r>
    </w:p>
    <w:p w14:paraId="0F9C2BC0" w14:textId="77777777" w:rsidR="005F046E" w:rsidRDefault="005F046E">
      <w:pPr>
        <w:jc w:val="right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75470CD5" w14:textId="77777777" w:rsidR="005F046E" w:rsidRDefault="005F046E">
      <w:pPr>
        <w:pStyle w:val="Zkladntext"/>
        <w:rPr>
          <w:sz w:val="20"/>
        </w:rPr>
      </w:pPr>
    </w:p>
    <w:p w14:paraId="41C44E66" w14:textId="77777777" w:rsidR="005F046E" w:rsidRDefault="005F046E">
      <w:pPr>
        <w:pStyle w:val="Zkladntext"/>
        <w:rPr>
          <w:sz w:val="20"/>
        </w:rPr>
      </w:pPr>
    </w:p>
    <w:p w14:paraId="2300852F" w14:textId="77777777" w:rsidR="005F046E" w:rsidRDefault="005F046E">
      <w:pPr>
        <w:pStyle w:val="Zkladntext"/>
        <w:spacing w:before="9"/>
        <w:rPr>
          <w:sz w:val="15"/>
        </w:rPr>
      </w:pPr>
    </w:p>
    <w:p w14:paraId="660225A7" w14:textId="77777777" w:rsidR="005F046E" w:rsidRDefault="00DF7AAC">
      <w:pPr>
        <w:pStyle w:val="Zkladntext"/>
        <w:spacing w:before="94" w:line="312" w:lineRule="auto"/>
        <w:ind w:left="1767" w:right="816"/>
        <w:jc w:val="both"/>
      </w:pP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majetek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nepostačuje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úhradě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nákladů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insolvenčního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řízení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konkurs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zrušen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  <w:spacing w:val="-1"/>
        </w:rPr>
        <w:t>proto,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že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majetek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1"/>
        </w:rPr>
        <w:t>byl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1"/>
        </w:rPr>
        <w:t>zcela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nepostačující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zavedena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nucená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správa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zvláštních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právních</w:t>
      </w:r>
      <w:proofErr w:type="spellEnd"/>
      <w:r>
        <w:rPr>
          <w:color w:val="252525"/>
        </w:rPr>
        <w:t xml:space="preserve"> </w:t>
      </w:r>
      <w:proofErr w:type="spellStart"/>
      <w:proofErr w:type="gramStart"/>
      <w:r>
        <w:rPr>
          <w:color w:val="252525"/>
        </w:rPr>
        <w:t>předpisů</w:t>
      </w:r>
      <w:proofErr w:type="spellEnd"/>
      <w:r>
        <w:rPr>
          <w:color w:val="252525"/>
        </w:rPr>
        <w:t>;</w:t>
      </w:r>
      <w:proofErr w:type="gramEnd"/>
    </w:p>
    <w:p w14:paraId="7B6B5FBD" w14:textId="77777777" w:rsidR="005F046E" w:rsidRDefault="00DF7AAC">
      <w:pPr>
        <w:pStyle w:val="Odstavecseseznamem"/>
        <w:numPr>
          <w:ilvl w:val="2"/>
          <w:numId w:val="38"/>
        </w:numPr>
        <w:tabs>
          <w:tab w:val="left" w:pos="1770"/>
        </w:tabs>
        <w:spacing w:before="60"/>
        <w:ind w:left="1769"/>
        <w:jc w:val="both"/>
      </w:pPr>
      <w:proofErr w:type="spellStart"/>
      <w:r>
        <w:rPr>
          <w:color w:val="252525"/>
        </w:rPr>
        <w:t>byl</w:t>
      </w:r>
      <w:proofErr w:type="spellEnd"/>
      <w:r>
        <w:rPr>
          <w:color w:val="252525"/>
        </w:rPr>
        <w:t>-li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pravomocně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odsouzen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trestný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čin</w:t>
      </w:r>
      <w:proofErr w:type="spellEnd"/>
      <w:r>
        <w:rPr>
          <w:color w:val="252525"/>
        </w:rPr>
        <w:t>.</w:t>
      </w:r>
    </w:p>
    <w:p w14:paraId="6144E153" w14:textId="77777777" w:rsidR="005F046E" w:rsidRDefault="00DF7AAC">
      <w:pPr>
        <w:pStyle w:val="Odstavecseseznamem"/>
        <w:numPr>
          <w:ilvl w:val="1"/>
          <w:numId w:val="38"/>
        </w:numPr>
        <w:tabs>
          <w:tab w:val="left" w:pos="1343"/>
        </w:tabs>
        <w:spacing w:before="196" w:line="312" w:lineRule="auto"/>
        <w:ind w:left="1342" w:right="816"/>
        <w:jc w:val="both"/>
      </w:pPr>
      <w:r>
        <w:rPr>
          <w:color w:val="252525"/>
        </w:rPr>
        <w:t>Za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podstatné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porušení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povinností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>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kterých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může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odstoupit</w:t>
      </w:r>
      <w:proofErr w:type="spellEnd"/>
      <w:r>
        <w:rPr>
          <w:color w:val="252525"/>
        </w:rPr>
        <w:t xml:space="preserve">, se </w:t>
      </w:r>
      <w:proofErr w:type="spellStart"/>
      <w:r>
        <w:rPr>
          <w:color w:val="252525"/>
        </w:rPr>
        <w:t>považuje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prodlení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úhradou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faktury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delší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třicet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(30)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dní</w:t>
      </w:r>
      <w:proofErr w:type="spellEnd"/>
      <w:r>
        <w:rPr>
          <w:color w:val="252525"/>
        </w:rPr>
        <w:t>.</w:t>
      </w:r>
    </w:p>
    <w:p w14:paraId="2A851D2C" w14:textId="77777777" w:rsidR="005F046E" w:rsidRDefault="00DF7AAC">
      <w:pPr>
        <w:pStyle w:val="Odstavecseseznamem"/>
        <w:numPr>
          <w:ilvl w:val="1"/>
          <w:numId w:val="38"/>
        </w:numPr>
        <w:tabs>
          <w:tab w:val="left" w:pos="1343"/>
        </w:tabs>
        <w:spacing w:before="119" w:line="312" w:lineRule="auto"/>
        <w:ind w:left="1342" w:right="813"/>
        <w:jc w:val="both"/>
      </w:pPr>
      <w:proofErr w:type="spellStart"/>
      <w:r>
        <w:rPr>
          <w:color w:val="252525"/>
        </w:rPr>
        <w:t>Odstupuje</w:t>
      </w:r>
      <w:proofErr w:type="spellEnd"/>
      <w:r>
        <w:rPr>
          <w:color w:val="252525"/>
        </w:rPr>
        <w:t>-li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od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kterákoliv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stran</w:t>
      </w:r>
      <w:proofErr w:type="spellEnd"/>
      <w:r>
        <w:rPr>
          <w:color w:val="252525"/>
        </w:rPr>
        <w:t>,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oznámí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tuto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skutečnost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druhé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straně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deseti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(10)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ode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kdy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tato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strana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důvodech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zakládajících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možnost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odstoupení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98"/>
        </w:rPr>
        <w:t xml:space="preserve"> </w:t>
      </w:r>
      <w:proofErr w:type="spellStart"/>
      <w:r>
        <w:rPr>
          <w:color w:val="252525"/>
        </w:rPr>
        <w:t>dozvěděla</w:t>
      </w:r>
      <w:proofErr w:type="spellEnd"/>
      <w:r>
        <w:rPr>
          <w:color w:val="252525"/>
        </w:rPr>
        <w:t xml:space="preserve">.  </w:t>
      </w:r>
      <w:r>
        <w:rPr>
          <w:color w:val="252525"/>
          <w:spacing w:val="31"/>
        </w:rPr>
        <w:t xml:space="preserve"> </w:t>
      </w:r>
      <w:proofErr w:type="spellStart"/>
      <w:r>
        <w:rPr>
          <w:color w:val="252525"/>
        </w:rPr>
        <w:t>Odstoupení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 xml:space="preserve">je  </w:t>
      </w:r>
      <w:r>
        <w:rPr>
          <w:color w:val="252525"/>
          <w:spacing w:val="32"/>
        </w:rPr>
        <w:t xml:space="preserve"> </w:t>
      </w:r>
      <w:proofErr w:type="spellStart"/>
      <w:r>
        <w:rPr>
          <w:color w:val="252525"/>
        </w:rPr>
        <w:t>účinné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35"/>
        </w:rPr>
        <w:t xml:space="preserve"> </w:t>
      </w:r>
      <w:proofErr w:type="spellStart"/>
      <w:r>
        <w:rPr>
          <w:color w:val="252525"/>
        </w:rPr>
        <w:t>doručením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písemného</w:t>
      </w:r>
      <w:proofErr w:type="spellEnd"/>
      <w:r>
        <w:rPr>
          <w:color w:val="252525"/>
        </w:rPr>
        <w:t xml:space="preserve">  </w:t>
      </w:r>
      <w:r>
        <w:rPr>
          <w:color w:val="252525"/>
          <w:spacing w:val="36"/>
        </w:rPr>
        <w:t xml:space="preserve"> </w:t>
      </w:r>
      <w:proofErr w:type="spellStart"/>
      <w:r>
        <w:rPr>
          <w:color w:val="252525"/>
        </w:rPr>
        <w:t>oznámení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odstoupení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druhé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straně</w:t>
      </w:r>
      <w:proofErr w:type="spellEnd"/>
      <w:r>
        <w:rPr>
          <w:color w:val="252525"/>
        </w:rPr>
        <w:t>.</w:t>
      </w:r>
    </w:p>
    <w:p w14:paraId="4FBCE9AA" w14:textId="77777777" w:rsidR="005F046E" w:rsidRDefault="00DF7AAC">
      <w:pPr>
        <w:pStyle w:val="Odstavecseseznamem"/>
        <w:numPr>
          <w:ilvl w:val="1"/>
          <w:numId w:val="38"/>
        </w:numPr>
        <w:tabs>
          <w:tab w:val="left" w:pos="1343"/>
        </w:tabs>
        <w:spacing w:before="120" w:line="312" w:lineRule="auto"/>
        <w:ind w:left="1342" w:right="805"/>
        <w:jc w:val="both"/>
      </w:pPr>
      <w:proofErr w:type="spellStart"/>
      <w:r>
        <w:rPr>
          <w:color w:val="252525"/>
        </w:rPr>
        <w:t>Odstoupení</w:t>
      </w:r>
      <w:proofErr w:type="spellEnd"/>
      <w:r>
        <w:rPr>
          <w:color w:val="252525"/>
        </w:rPr>
        <w:t xml:space="preserve"> od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spojeno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uložením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jakékoliv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sankce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tíži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.</w:t>
      </w:r>
    </w:p>
    <w:p w14:paraId="1D5CFFF1" w14:textId="77777777" w:rsidR="005F046E" w:rsidRDefault="00DF7AAC">
      <w:pPr>
        <w:pStyle w:val="Odstavecseseznamem"/>
        <w:numPr>
          <w:ilvl w:val="1"/>
          <w:numId w:val="38"/>
        </w:numPr>
        <w:tabs>
          <w:tab w:val="left" w:pos="1343"/>
        </w:tabs>
        <w:spacing w:before="120" w:line="312" w:lineRule="auto"/>
        <w:ind w:left="1342" w:right="813"/>
        <w:jc w:val="both"/>
      </w:pPr>
      <w:r>
        <w:rPr>
          <w:color w:val="252525"/>
        </w:rPr>
        <w:t xml:space="preserve">Tato </w:t>
      </w:r>
      <w:proofErr w:type="spellStart"/>
      <w:r>
        <w:rPr>
          <w:color w:val="252525"/>
        </w:rPr>
        <w:t>Smlouva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může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týkající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 a/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(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</w:rPr>
        <w:t xml:space="preserve">-li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 xml:space="preserve">. 1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1.1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 xml:space="preserve">. b)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a/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Maintenance k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>a/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byl</w:t>
      </w:r>
      <w:proofErr w:type="spellEnd"/>
      <w:r>
        <w:rPr>
          <w:color w:val="252525"/>
        </w:rPr>
        <w:t>-li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dodán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naimplementován</w:t>
      </w:r>
      <w:proofErr w:type="spellEnd"/>
      <w:r>
        <w:rPr>
          <w:color w:val="252525"/>
        </w:rPr>
        <w:t>)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1.1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 xml:space="preserve">. c)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ukončena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rovněž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výpovědí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bez </w:t>
      </w:r>
      <w:proofErr w:type="spellStart"/>
      <w:r>
        <w:rPr>
          <w:color w:val="252525"/>
        </w:rPr>
        <w:t>udání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důvodu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výpovědní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dobou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délce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šesti</w:t>
      </w:r>
      <w:proofErr w:type="spellEnd"/>
      <w:r>
        <w:rPr>
          <w:color w:val="252525"/>
        </w:rPr>
        <w:t xml:space="preserve"> (6) </w:t>
      </w:r>
      <w:proofErr w:type="spellStart"/>
      <w:r>
        <w:rPr>
          <w:color w:val="252525"/>
        </w:rPr>
        <w:t>měsíců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počínající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běžet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prvním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měsíce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následujícího</w:t>
      </w:r>
      <w:proofErr w:type="spellEnd"/>
      <w:r>
        <w:rPr>
          <w:color w:val="252525"/>
        </w:rPr>
        <w:t xml:space="preserve"> po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doručení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výpovědi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Dodavateli</w:t>
      </w:r>
      <w:proofErr w:type="spellEnd"/>
      <w:r>
        <w:rPr>
          <w:color w:val="252525"/>
        </w:rPr>
        <w:t>.</w:t>
      </w:r>
    </w:p>
    <w:p w14:paraId="13D38A95" w14:textId="77777777" w:rsidR="005F046E" w:rsidRDefault="00DF7AAC">
      <w:pPr>
        <w:pStyle w:val="Odstavecseseznamem"/>
        <w:numPr>
          <w:ilvl w:val="1"/>
          <w:numId w:val="38"/>
        </w:numPr>
        <w:tabs>
          <w:tab w:val="left" w:pos="1344"/>
        </w:tabs>
        <w:spacing w:before="119" w:line="312" w:lineRule="auto"/>
        <w:ind w:left="1343" w:right="800"/>
        <w:jc w:val="both"/>
      </w:pP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řád</w:t>
      </w:r>
      <w:r>
        <w:rPr>
          <w:color w:val="252525"/>
        </w:rPr>
        <w:t>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poskytnutá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ukončení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odstoupením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dohodou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výpovědí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15.8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nebudou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vracet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nebude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konkrétním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dohodnuto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jinak</w:t>
      </w:r>
      <w:proofErr w:type="spellEnd"/>
      <w:r>
        <w:rPr>
          <w:color w:val="252525"/>
        </w:rPr>
        <w:t xml:space="preserve">. V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sjednání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vracení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vzájemnou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dohodou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písemně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vypořádat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dosavadní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přijaté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plnění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šedesáti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(60)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ukončení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zániku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té</w:t>
      </w:r>
      <w:r>
        <w:rPr>
          <w:color w:val="252525"/>
        </w:rPr>
        <w:t>to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její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</w:rPr>
        <w:t>.</w:t>
      </w:r>
    </w:p>
    <w:p w14:paraId="35783B4A" w14:textId="77777777" w:rsidR="005F046E" w:rsidRDefault="00DF7AAC">
      <w:pPr>
        <w:pStyle w:val="Odstavecseseznamem"/>
        <w:numPr>
          <w:ilvl w:val="1"/>
          <w:numId w:val="38"/>
        </w:numPr>
        <w:tabs>
          <w:tab w:val="left" w:pos="1344"/>
        </w:tabs>
        <w:spacing w:before="122" w:line="312" w:lineRule="auto"/>
        <w:ind w:left="1343" w:right="800"/>
        <w:jc w:val="both"/>
      </w:pPr>
      <w:proofErr w:type="spellStart"/>
      <w:r>
        <w:rPr>
          <w:color w:val="252525"/>
          <w:spacing w:val="-1"/>
        </w:rPr>
        <w:t>Dodavatel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1"/>
        </w:rPr>
        <w:t>prohlašuje</w:t>
      </w:r>
      <w:proofErr w:type="spellEnd"/>
      <w:r>
        <w:rPr>
          <w:color w:val="252525"/>
          <w:spacing w:val="-16"/>
        </w:rPr>
        <w:t xml:space="preserve"> </w:t>
      </w:r>
      <w:r>
        <w:rPr>
          <w:color w:val="252525"/>
          <w:spacing w:val="-1"/>
        </w:rPr>
        <w:t>a</w:t>
      </w:r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1"/>
        </w:rPr>
        <w:t>potvrzuje</w:t>
      </w:r>
      <w:proofErr w:type="spellEnd"/>
      <w:r>
        <w:rPr>
          <w:color w:val="252525"/>
          <w:spacing w:val="-19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>,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  <w:spacing w:val="-1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Maintenance,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jak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specifikovány</w:t>
      </w:r>
      <w:proofErr w:type="spellEnd"/>
      <w:r>
        <w:rPr>
          <w:color w:val="252525"/>
          <w:spacing w:val="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9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6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9"/>
        </w:rPr>
        <w:t xml:space="preserve"> </w:t>
      </w:r>
      <w:r>
        <w:rPr>
          <w:color w:val="252525"/>
        </w:rPr>
        <w:t>3a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6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Příloze</w:t>
      </w:r>
      <w:proofErr w:type="spellEnd"/>
      <w:r>
        <w:rPr>
          <w:color w:val="252525"/>
          <w:spacing w:val="6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7"/>
        </w:rPr>
        <w:t xml:space="preserve"> </w:t>
      </w:r>
      <w:r>
        <w:rPr>
          <w:color w:val="252525"/>
        </w:rPr>
        <w:t>3b</w:t>
      </w:r>
      <w:r>
        <w:rPr>
          <w:color w:val="252525"/>
          <w:spacing w:val="6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7"/>
        </w:rPr>
        <w:t xml:space="preserve"> </w:t>
      </w:r>
      <w:proofErr w:type="spellStart"/>
      <w:r>
        <w:rPr>
          <w:color w:val="252525"/>
        </w:rPr>
        <w:t>mohou</w:t>
      </w:r>
      <w:proofErr w:type="spellEnd"/>
      <w:r>
        <w:rPr>
          <w:color w:val="252525"/>
          <w:spacing w:val="8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  <w:spacing w:val="7"/>
        </w:rPr>
        <w:t xml:space="preserve"> </w:t>
      </w:r>
      <w:proofErr w:type="spellStart"/>
      <w:r>
        <w:rPr>
          <w:color w:val="252525"/>
        </w:rPr>
        <w:t>poskytovány</w:t>
      </w:r>
      <w:proofErr w:type="spellEnd"/>
      <w:r>
        <w:rPr>
          <w:color w:val="252525"/>
          <w:spacing w:val="6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jinou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k </w:t>
      </w:r>
      <w:proofErr w:type="spellStart"/>
      <w:r>
        <w:rPr>
          <w:color w:val="252525"/>
        </w:rPr>
        <w:t>tomu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oprávněnou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osobou</w:t>
      </w:r>
      <w:proofErr w:type="spellEnd"/>
      <w:r>
        <w:rPr>
          <w:color w:val="252525"/>
        </w:rPr>
        <w:t>,</w:t>
      </w:r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odlišnou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od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Dodavatele</w:t>
      </w:r>
      <w:proofErr w:type="spellEnd"/>
      <w:r>
        <w:rPr>
          <w:color w:val="252525"/>
        </w:rPr>
        <w:t>.</w:t>
      </w:r>
    </w:p>
    <w:p w14:paraId="60875275" w14:textId="77777777" w:rsidR="005F046E" w:rsidRDefault="00DF7AAC">
      <w:pPr>
        <w:pStyle w:val="Odstavecseseznamem"/>
        <w:numPr>
          <w:ilvl w:val="1"/>
          <w:numId w:val="38"/>
        </w:numPr>
        <w:tabs>
          <w:tab w:val="left" w:pos="1344"/>
        </w:tabs>
        <w:spacing w:before="120" w:line="312" w:lineRule="auto"/>
        <w:ind w:left="1343" w:right="800"/>
        <w:jc w:val="both"/>
      </w:pPr>
      <w:proofErr w:type="spellStart"/>
      <w:r>
        <w:rPr>
          <w:color w:val="252525"/>
        </w:rPr>
        <w:t>Ukončením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účinnosti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nejsou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dotčena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týkající</w:t>
      </w:r>
      <w:proofErr w:type="spellEnd"/>
      <w:r>
        <w:rPr>
          <w:color w:val="252525"/>
        </w:rPr>
        <w:t xml:space="preserve"> 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pokuty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záruky</w:t>
      </w:r>
      <w:proofErr w:type="spellEnd"/>
      <w:r>
        <w:rPr>
          <w:color w:val="252525"/>
        </w:rPr>
        <w:t>,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náhrady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újmy</w:t>
      </w:r>
      <w:proofErr w:type="spellEnd"/>
      <w:r>
        <w:rPr>
          <w:color w:val="252525"/>
        </w:rPr>
        <w:t xml:space="preserve"> 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jiných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nároků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jiné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přetrvávající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závazky</w:t>
      </w:r>
      <w:proofErr w:type="spellEnd"/>
      <w:r>
        <w:rPr>
          <w:color w:val="252525"/>
        </w:rPr>
        <w:t>.</w:t>
      </w:r>
    </w:p>
    <w:p w14:paraId="427344C5" w14:textId="77777777" w:rsidR="005F046E" w:rsidRDefault="005F046E">
      <w:pPr>
        <w:pStyle w:val="Zkladntext"/>
        <w:spacing w:before="10"/>
        <w:rPr>
          <w:sz w:val="20"/>
        </w:rPr>
      </w:pPr>
    </w:p>
    <w:p w14:paraId="5B22137B" w14:textId="77777777" w:rsidR="005F046E" w:rsidRDefault="00DF7AAC">
      <w:pPr>
        <w:pStyle w:val="Nadpis7"/>
        <w:numPr>
          <w:ilvl w:val="0"/>
          <w:numId w:val="55"/>
        </w:numPr>
        <w:tabs>
          <w:tab w:val="left" w:pos="4384"/>
        </w:tabs>
        <w:ind w:left="4383" w:hanging="455"/>
        <w:jc w:val="left"/>
      </w:pPr>
      <w:proofErr w:type="spellStart"/>
      <w:r>
        <w:rPr>
          <w:color w:val="252525"/>
        </w:rPr>
        <w:t>Závěrečná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</w:p>
    <w:p w14:paraId="45522E53" w14:textId="77777777" w:rsidR="005F046E" w:rsidRDefault="005F046E">
      <w:pPr>
        <w:pStyle w:val="Zkladntext"/>
        <w:spacing w:before="1"/>
        <w:rPr>
          <w:b/>
          <w:sz w:val="27"/>
        </w:rPr>
      </w:pPr>
    </w:p>
    <w:p w14:paraId="7CC7FB6B" w14:textId="77777777" w:rsidR="005F046E" w:rsidRDefault="00DF7AAC">
      <w:pPr>
        <w:pStyle w:val="Odstavecseseznamem"/>
        <w:numPr>
          <w:ilvl w:val="1"/>
          <w:numId w:val="37"/>
        </w:numPr>
        <w:tabs>
          <w:tab w:val="left" w:pos="1343"/>
        </w:tabs>
        <w:spacing w:line="312" w:lineRule="auto"/>
        <w:ind w:right="816"/>
        <w:jc w:val="both"/>
      </w:pPr>
      <w:proofErr w:type="spellStart"/>
      <w:r>
        <w:rPr>
          <w:color w:val="252525"/>
        </w:rPr>
        <w:t>Právní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vztahy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výslovně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neupravené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řídí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právn</w:t>
      </w:r>
      <w:r>
        <w:rPr>
          <w:color w:val="252525"/>
        </w:rPr>
        <w:t>ími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předpisy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České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republiky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zejména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relevantními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ustanoveními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zákoníku</w:t>
      </w:r>
      <w:proofErr w:type="spellEnd"/>
      <w:r>
        <w:rPr>
          <w:color w:val="252525"/>
        </w:rPr>
        <w:t>.</w:t>
      </w:r>
    </w:p>
    <w:p w14:paraId="1F052CD6" w14:textId="77777777" w:rsidR="005F046E" w:rsidRDefault="005F046E">
      <w:pPr>
        <w:spacing w:line="312" w:lineRule="auto"/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2495D60D" w14:textId="77777777" w:rsidR="005F046E" w:rsidRDefault="005F046E">
      <w:pPr>
        <w:pStyle w:val="Zkladntext"/>
        <w:rPr>
          <w:sz w:val="20"/>
        </w:rPr>
      </w:pPr>
    </w:p>
    <w:p w14:paraId="23416F11" w14:textId="77777777" w:rsidR="005F046E" w:rsidRDefault="005F046E">
      <w:pPr>
        <w:pStyle w:val="Zkladntext"/>
        <w:rPr>
          <w:sz w:val="20"/>
        </w:rPr>
      </w:pPr>
    </w:p>
    <w:p w14:paraId="204E9773" w14:textId="77777777" w:rsidR="005F046E" w:rsidRDefault="005F046E">
      <w:pPr>
        <w:pStyle w:val="Zkladntext"/>
        <w:spacing w:before="9"/>
        <w:rPr>
          <w:sz w:val="15"/>
        </w:rPr>
      </w:pPr>
    </w:p>
    <w:p w14:paraId="0214DA11" w14:textId="77777777" w:rsidR="005F046E" w:rsidRDefault="00DF7AAC">
      <w:pPr>
        <w:pStyle w:val="Odstavecseseznamem"/>
        <w:numPr>
          <w:ilvl w:val="1"/>
          <w:numId w:val="37"/>
        </w:numPr>
        <w:tabs>
          <w:tab w:val="left" w:pos="1343"/>
        </w:tabs>
        <w:spacing w:before="94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59"/>
        </w:rPr>
        <w:t xml:space="preserve"> </w:t>
      </w:r>
      <w:proofErr w:type="spellStart"/>
      <w:r>
        <w:rPr>
          <w:color w:val="252525"/>
        </w:rPr>
        <w:t>prohlašuje</w:t>
      </w:r>
      <w:proofErr w:type="spellEnd"/>
      <w:r>
        <w:rPr>
          <w:color w:val="252525"/>
          <w:spacing w:val="6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58"/>
        </w:rPr>
        <w:t xml:space="preserve"> </w:t>
      </w:r>
      <w:proofErr w:type="spellStart"/>
      <w:r>
        <w:rPr>
          <w:color w:val="252525"/>
        </w:rPr>
        <w:t>potvrzuje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57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60"/>
        </w:rPr>
        <w:t xml:space="preserve"> </w:t>
      </w:r>
      <w:proofErr w:type="spellStart"/>
      <w:r>
        <w:rPr>
          <w:color w:val="252525"/>
        </w:rPr>
        <w:t>sebe</w:t>
      </w:r>
      <w:proofErr w:type="spellEnd"/>
      <w:r>
        <w:rPr>
          <w:color w:val="252525"/>
          <w:spacing w:val="58"/>
        </w:rPr>
        <w:t xml:space="preserve"> </w:t>
      </w:r>
      <w:proofErr w:type="spellStart"/>
      <w:r>
        <w:rPr>
          <w:color w:val="252525"/>
        </w:rPr>
        <w:t>přebírá</w:t>
      </w:r>
      <w:proofErr w:type="spellEnd"/>
      <w:r>
        <w:rPr>
          <w:color w:val="252525"/>
          <w:spacing w:val="60"/>
        </w:rPr>
        <w:t xml:space="preserve"> </w:t>
      </w:r>
      <w:proofErr w:type="spellStart"/>
      <w:r>
        <w:rPr>
          <w:color w:val="252525"/>
        </w:rPr>
        <w:t>nebezpečí</w:t>
      </w:r>
      <w:proofErr w:type="spellEnd"/>
      <w:r>
        <w:rPr>
          <w:color w:val="252525"/>
          <w:spacing w:val="59"/>
        </w:rPr>
        <w:t xml:space="preserve"> </w:t>
      </w:r>
      <w:proofErr w:type="spellStart"/>
      <w:r>
        <w:rPr>
          <w:color w:val="252525"/>
        </w:rPr>
        <w:t>změny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okolností</w:t>
      </w:r>
      <w:proofErr w:type="spellEnd"/>
    </w:p>
    <w:p w14:paraId="74FE75FF" w14:textId="77777777" w:rsidR="005F046E" w:rsidRDefault="00DF7AAC">
      <w:pPr>
        <w:pStyle w:val="Zkladntext"/>
        <w:spacing w:before="76"/>
        <w:ind w:left="1342"/>
      </w:pP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1765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zákoníku</w:t>
      </w:r>
      <w:proofErr w:type="spellEnd"/>
      <w:r>
        <w:rPr>
          <w:color w:val="252525"/>
        </w:rPr>
        <w:t>.</w:t>
      </w:r>
    </w:p>
    <w:p w14:paraId="61019DD7" w14:textId="77777777" w:rsidR="005F046E" w:rsidRDefault="00DF7AAC">
      <w:pPr>
        <w:pStyle w:val="Odstavecseseznamem"/>
        <w:numPr>
          <w:ilvl w:val="1"/>
          <w:numId w:val="37"/>
        </w:numPr>
        <w:tabs>
          <w:tab w:val="left" w:pos="1343"/>
        </w:tabs>
        <w:spacing w:before="196" w:line="312" w:lineRule="auto"/>
        <w:ind w:right="801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</w:rPr>
        <w:t xml:space="preserve"> § 1794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 xml:space="preserve">. 2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zákoníku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ujednaly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výslovně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vzdává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jeho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práva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smyslu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§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1793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zákoníku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souhlasí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cenou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</w:rPr>
        <w:t xml:space="preserve">, jak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sjednána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výše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Smlouvě</w:t>
      </w:r>
      <w:proofErr w:type="spellEnd"/>
      <w:r>
        <w:rPr>
          <w:color w:val="252525"/>
        </w:rPr>
        <w:t>.</w:t>
      </w:r>
    </w:p>
    <w:p w14:paraId="161128BC" w14:textId="77777777" w:rsidR="005F046E" w:rsidRDefault="00DF7AAC">
      <w:pPr>
        <w:pStyle w:val="Odstavecseseznamem"/>
        <w:numPr>
          <w:ilvl w:val="1"/>
          <w:numId w:val="37"/>
        </w:numPr>
        <w:tabs>
          <w:tab w:val="left" w:pos="1344"/>
        </w:tabs>
        <w:spacing w:before="119" w:line="312" w:lineRule="auto"/>
        <w:ind w:left="1343" w:right="801"/>
        <w:jc w:val="both"/>
      </w:pPr>
      <w:proofErr w:type="spellStart"/>
      <w:r>
        <w:rPr>
          <w:color w:val="252525"/>
        </w:rPr>
        <w:t>Všechny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spory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vzniknou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ní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nepodaří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vyřešit</w:t>
      </w:r>
      <w:proofErr w:type="spellEnd"/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přednostně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smírnou</w:t>
      </w:r>
      <w:proofErr w:type="spellEnd"/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cestou</w:t>
      </w:r>
      <w:proofErr w:type="spellEnd"/>
      <w:r>
        <w:rPr>
          <w:color w:val="252525"/>
        </w:rPr>
        <w:t>,</w:t>
      </w:r>
      <w:r>
        <w:rPr>
          <w:color w:val="252525"/>
          <w:spacing w:val="46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43"/>
        </w:rPr>
        <w:t xml:space="preserve"> </w:t>
      </w:r>
      <w:proofErr w:type="spellStart"/>
      <w:r>
        <w:rPr>
          <w:color w:val="252525"/>
        </w:rPr>
        <w:t>rozhodovány</w:t>
      </w:r>
      <w:proofErr w:type="spellEnd"/>
      <w:r>
        <w:rPr>
          <w:color w:val="252525"/>
          <w:spacing w:val="48"/>
        </w:rPr>
        <w:t xml:space="preserve"> </w:t>
      </w:r>
      <w:proofErr w:type="spellStart"/>
      <w:r>
        <w:rPr>
          <w:color w:val="252525"/>
        </w:rPr>
        <w:t>obecnými</w:t>
      </w:r>
      <w:proofErr w:type="spellEnd"/>
      <w:r>
        <w:rPr>
          <w:color w:val="252525"/>
          <w:spacing w:val="45"/>
        </w:rPr>
        <w:t xml:space="preserve"> </w:t>
      </w:r>
      <w:proofErr w:type="spellStart"/>
      <w:r>
        <w:rPr>
          <w:color w:val="252525"/>
        </w:rPr>
        <w:t>soudy</w:t>
      </w:r>
      <w:proofErr w:type="spellEnd"/>
      <w:r>
        <w:rPr>
          <w:color w:val="252525"/>
          <w:spacing w:val="47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47"/>
        </w:rPr>
        <w:t xml:space="preserve">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ustanoveními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zákona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99/1963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Sb.,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soudního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řádu</w:t>
      </w:r>
      <w:proofErr w:type="spellEnd"/>
      <w:r>
        <w:rPr>
          <w:color w:val="252525"/>
        </w:rPr>
        <w:t>,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znění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pozdějších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předpisů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Místně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příslušným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soudem</w:t>
      </w:r>
      <w:proofErr w:type="spellEnd"/>
      <w:r>
        <w:rPr>
          <w:color w:val="252525"/>
        </w:rPr>
        <w:t xml:space="preserve"> pro </w:t>
      </w:r>
      <w:proofErr w:type="spellStart"/>
      <w:r>
        <w:rPr>
          <w:color w:val="252525"/>
        </w:rPr>
        <w:t>řešení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případných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sporů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soud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příslušný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místa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sídla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.</w:t>
      </w:r>
    </w:p>
    <w:p w14:paraId="2B546FCB" w14:textId="77777777" w:rsidR="005F046E" w:rsidRDefault="00DF7AAC">
      <w:pPr>
        <w:pStyle w:val="Odstavecseseznamem"/>
        <w:numPr>
          <w:ilvl w:val="1"/>
          <w:numId w:val="37"/>
        </w:numPr>
        <w:tabs>
          <w:tab w:val="left" w:pos="1344"/>
        </w:tabs>
        <w:spacing w:before="120" w:line="312" w:lineRule="auto"/>
        <w:ind w:left="1343" w:right="797"/>
        <w:jc w:val="both"/>
      </w:pPr>
      <w:r>
        <w:rPr>
          <w:color w:val="252525"/>
        </w:rPr>
        <w:t>Pokud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jakákoliv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jakékoliv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části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považovány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  <w:spacing w:val="-2"/>
        </w:rPr>
        <w:t xml:space="preserve">za </w:t>
      </w:r>
      <w:proofErr w:type="spellStart"/>
      <w:r>
        <w:rPr>
          <w:color w:val="252525"/>
          <w:spacing w:val="-2"/>
        </w:rPr>
        <w:t>neplatné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  <w:spacing w:val="-2"/>
        </w:rPr>
        <w:t>nebo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  <w:spacing w:val="-2"/>
        </w:rPr>
        <w:t>nevymahatelné</w:t>
      </w:r>
      <w:proofErr w:type="spellEnd"/>
      <w:r>
        <w:rPr>
          <w:color w:val="252525"/>
          <w:spacing w:val="-2"/>
        </w:rPr>
        <w:t xml:space="preserve">, </w:t>
      </w:r>
      <w:proofErr w:type="spellStart"/>
      <w:r>
        <w:rPr>
          <w:color w:val="252525"/>
          <w:spacing w:val="-2"/>
        </w:rPr>
        <w:t>nebude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  <w:spacing w:val="-2"/>
        </w:rPr>
        <w:t>mít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  <w:spacing w:val="-2"/>
        </w:rPr>
        <w:t>taková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  <w:spacing w:val="-1"/>
        </w:rPr>
        <w:t>neplatnost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  <w:spacing w:val="-1"/>
        </w:rPr>
        <w:t>nebo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  <w:spacing w:val="-1"/>
        </w:rPr>
        <w:t>nevymahatelnost</w:t>
      </w:r>
      <w:proofErr w:type="spellEnd"/>
      <w:r>
        <w:rPr>
          <w:color w:val="252525"/>
        </w:rPr>
        <w:t xml:space="preserve"> </w:t>
      </w:r>
      <w:r>
        <w:rPr>
          <w:color w:val="252525"/>
          <w:spacing w:val="-2"/>
        </w:rPr>
        <w:t xml:space="preserve">za </w:t>
      </w:r>
      <w:proofErr w:type="spellStart"/>
      <w:r>
        <w:rPr>
          <w:color w:val="252525"/>
          <w:spacing w:val="-2"/>
        </w:rPr>
        <w:t>následek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  <w:spacing w:val="-2"/>
        </w:rPr>
        <w:t>neplatnost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  <w:spacing w:val="-2"/>
        </w:rPr>
        <w:t>nebo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  <w:spacing w:val="-2"/>
        </w:rPr>
        <w:t>nevymahatelnost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  <w:spacing w:val="-1"/>
        </w:rPr>
        <w:t>celé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  <w:spacing w:val="-1"/>
        </w:rPr>
        <w:t>Smlouvy</w:t>
      </w:r>
      <w:proofErr w:type="spellEnd"/>
      <w:r>
        <w:rPr>
          <w:color w:val="252525"/>
          <w:spacing w:val="-1"/>
        </w:rPr>
        <w:t xml:space="preserve">, ale </w:t>
      </w:r>
      <w:proofErr w:type="spellStart"/>
      <w:r>
        <w:rPr>
          <w:color w:val="252525"/>
          <w:spacing w:val="-1"/>
        </w:rPr>
        <w:t>celá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  <w:spacing w:val="-1"/>
        </w:rPr>
        <w:t>Smlouva</w:t>
      </w:r>
      <w:proofErr w:type="spellEnd"/>
      <w:r>
        <w:rPr>
          <w:color w:val="252525"/>
          <w:spacing w:val="-1"/>
        </w:rPr>
        <w:t xml:space="preserve"> se </w:t>
      </w:r>
      <w:proofErr w:type="spellStart"/>
      <w:r>
        <w:rPr>
          <w:color w:val="252525"/>
          <w:spacing w:val="-1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  <w:spacing w:val="-3"/>
        </w:rPr>
        <w:t>vykládat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3"/>
        </w:rPr>
        <w:t>tak</w:t>
      </w:r>
      <w:proofErr w:type="spellEnd"/>
      <w:r>
        <w:rPr>
          <w:color w:val="252525"/>
          <w:spacing w:val="-3"/>
        </w:rPr>
        <w:t>,</w:t>
      </w:r>
      <w:r>
        <w:rPr>
          <w:color w:val="252525"/>
          <w:spacing w:val="-17"/>
        </w:rPr>
        <w:t xml:space="preserve"> </w:t>
      </w:r>
      <w:proofErr w:type="spellStart"/>
      <w:r>
        <w:rPr>
          <w:color w:val="252525"/>
          <w:spacing w:val="-3"/>
        </w:rPr>
        <w:t>jako</w:t>
      </w:r>
      <w:proofErr w:type="spellEnd"/>
      <w:r>
        <w:rPr>
          <w:color w:val="252525"/>
          <w:spacing w:val="-17"/>
        </w:rPr>
        <w:t xml:space="preserve"> </w:t>
      </w:r>
      <w:proofErr w:type="spellStart"/>
      <w:r>
        <w:rPr>
          <w:color w:val="252525"/>
          <w:spacing w:val="-3"/>
        </w:rPr>
        <w:t>kdyby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3"/>
        </w:rPr>
        <w:t>neobsahovala</w:t>
      </w:r>
      <w:proofErr w:type="spellEnd"/>
      <w:r>
        <w:rPr>
          <w:color w:val="252525"/>
          <w:spacing w:val="-17"/>
        </w:rPr>
        <w:t xml:space="preserve"> </w:t>
      </w:r>
      <w:proofErr w:type="spellStart"/>
      <w:r>
        <w:rPr>
          <w:color w:val="252525"/>
          <w:spacing w:val="-3"/>
        </w:rPr>
        <w:t>příslušná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3"/>
        </w:rPr>
        <w:t>neplatná</w:t>
      </w:r>
      <w:proofErr w:type="spellEnd"/>
      <w:r>
        <w:rPr>
          <w:color w:val="252525"/>
          <w:spacing w:val="-17"/>
        </w:rPr>
        <w:t xml:space="preserve"> </w:t>
      </w:r>
      <w:proofErr w:type="spellStart"/>
      <w:r>
        <w:rPr>
          <w:color w:val="252525"/>
          <w:spacing w:val="-3"/>
        </w:rPr>
        <w:t>nebo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3"/>
        </w:rPr>
        <w:t>nevymahatelná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3"/>
        </w:rPr>
        <w:t>ustanovení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  <w:spacing w:val="-2"/>
        </w:rPr>
        <w:t>nebo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2"/>
        </w:rPr>
        <w:t>části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  <w:spacing w:val="-2"/>
        </w:rPr>
        <w:t>ustanovení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  <w:spacing w:val="-2"/>
        </w:rPr>
        <w:t>a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2"/>
        </w:rPr>
        <w:t>práva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  <w:spacing w:val="-2"/>
        </w:rPr>
        <w:t>a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  <w:spacing w:val="-2"/>
        </w:rPr>
        <w:t>povinnosti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  <w:spacing w:val="-2"/>
        </w:rPr>
        <w:t>Smluvních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  <w:spacing w:val="-2"/>
        </w:rPr>
        <w:t>stran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  <w:spacing w:val="-2"/>
        </w:rPr>
        <w:t>se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  <w:spacing w:val="-1"/>
        </w:rPr>
        <w:t>budou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vykládat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  <w:spacing w:val="-1"/>
        </w:rPr>
        <w:t>přiměřeně</w:t>
      </w:r>
      <w:proofErr w:type="spellEnd"/>
      <w:r>
        <w:rPr>
          <w:color w:val="252525"/>
          <w:spacing w:val="-1"/>
        </w:rPr>
        <w:t>.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  <w:spacing w:val="-3"/>
        </w:rPr>
        <w:t>Smluvní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3"/>
        </w:rPr>
        <w:t>strany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  <w:spacing w:val="-3"/>
        </w:rPr>
        <w:t>se</w:t>
      </w:r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3"/>
        </w:rPr>
        <w:t>dále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3"/>
        </w:rPr>
        <w:t>zavazují</w:t>
      </w:r>
      <w:proofErr w:type="spellEnd"/>
      <w:r>
        <w:rPr>
          <w:color w:val="252525"/>
          <w:spacing w:val="-3"/>
        </w:rPr>
        <w:t>,</w:t>
      </w:r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3"/>
        </w:rPr>
        <w:t>že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3"/>
        </w:rPr>
        <w:t>budou</w:t>
      </w:r>
      <w:proofErr w:type="spellEnd"/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3"/>
        </w:rPr>
        <w:t>navzájem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  <w:spacing w:val="-3"/>
        </w:rPr>
        <w:t>spolupracovat</w:t>
      </w:r>
      <w:proofErr w:type="spellEnd"/>
      <w:r>
        <w:rPr>
          <w:color w:val="252525"/>
          <w:spacing w:val="-13"/>
        </w:rPr>
        <w:t xml:space="preserve"> </w:t>
      </w:r>
      <w:r>
        <w:rPr>
          <w:color w:val="252525"/>
          <w:spacing w:val="-3"/>
        </w:rPr>
        <w:t>s</w:t>
      </w:r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3"/>
        </w:rPr>
        <w:t>cílem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3"/>
        </w:rPr>
        <w:t>nahradit</w:t>
      </w:r>
      <w:proofErr w:type="spellEnd"/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  <w:spacing w:val="-2"/>
        </w:rPr>
        <w:t>takové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neplatné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nevymahatelné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platným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vymahatelným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ustanovením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2"/>
        </w:rPr>
        <w:t>jímž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2"/>
        </w:rPr>
        <w:t>bude</w:t>
      </w:r>
      <w:proofErr w:type="spellEnd"/>
      <w:r>
        <w:rPr>
          <w:color w:val="252525"/>
          <w:spacing w:val="13"/>
        </w:rPr>
        <w:t xml:space="preserve"> </w:t>
      </w:r>
      <w:proofErr w:type="spellStart"/>
      <w:r>
        <w:rPr>
          <w:color w:val="252525"/>
          <w:spacing w:val="-2"/>
        </w:rPr>
        <w:t>dosaženo</w:t>
      </w:r>
      <w:proofErr w:type="spellEnd"/>
      <w:r>
        <w:rPr>
          <w:color w:val="252525"/>
          <w:spacing w:val="13"/>
        </w:rPr>
        <w:t xml:space="preserve"> </w:t>
      </w:r>
      <w:proofErr w:type="spellStart"/>
      <w:r>
        <w:rPr>
          <w:color w:val="252525"/>
          <w:spacing w:val="-2"/>
        </w:rPr>
        <w:t>stejného</w:t>
      </w:r>
      <w:proofErr w:type="spellEnd"/>
      <w:r>
        <w:rPr>
          <w:color w:val="252525"/>
          <w:spacing w:val="14"/>
        </w:rPr>
        <w:t xml:space="preserve"> </w:t>
      </w:r>
      <w:proofErr w:type="spellStart"/>
      <w:r>
        <w:rPr>
          <w:color w:val="252525"/>
          <w:spacing w:val="-1"/>
        </w:rPr>
        <w:t>ekonomického</w:t>
      </w:r>
      <w:proofErr w:type="spellEnd"/>
      <w:r>
        <w:rPr>
          <w:color w:val="252525"/>
          <w:spacing w:val="13"/>
        </w:rPr>
        <w:t xml:space="preserve"> </w:t>
      </w:r>
      <w:proofErr w:type="spellStart"/>
      <w:r>
        <w:rPr>
          <w:color w:val="252525"/>
          <w:spacing w:val="-1"/>
        </w:rPr>
        <w:t>výsledku</w:t>
      </w:r>
      <w:proofErr w:type="spellEnd"/>
      <w:r>
        <w:rPr>
          <w:color w:val="252525"/>
          <w:spacing w:val="12"/>
        </w:rPr>
        <w:t xml:space="preserve"> </w:t>
      </w:r>
      <w:r>
        <w:rPr>
          <w:color w:val="252525"/>
          <w:spacing w:val="-1"/>
        </w:rPr>
        <w:t>(v</w:t>
      </w:r>
      <w:r>
        <w:rPr>
          <w:color w:val="252525"/>
          <w:spacing w:val="13"/>
        </w:rPr>
        <w:t xml:space="preserve"> </w:t>
      </w:r>
      <w:proofErr w:type="spellStart"/>
      <w:r>
        <w:rPr>
          <w:color w:val="252525"/>
          <w:spacing w:val="-1"/>
        </w:rPr>
        <w:t>maximálním</w:t>
      </w:r>
      <w:proofErr w:type="spellEnd"/>
      <w:r>
        <w:rPr>
          <w:color w:val="252525"/>
          <w:spacing w:val="13"/>
        </w:rPr>
        <w:t xml:space="preserve"> </w:t>
      </w:r>
      <w:proofErr w:type="spellStart"/>
      <w:r>
        <w:rPr>
          <w:color w:val="252525"/>
          <w:spacing w:val="-1"/>
        </w:rPr>
        <w:t>možném</w:t>
      </w:r>
      <w:proofErr w:type="spellEnd"/>
      <w:r>
        <w:rPr>
          <w:color w:val="252525"/>
          <w:spacing w:val="15"/>
        </w:rPr>
        <w:t xml:space="preserve"> </w:t>
      </w:r>
      <w:proofErr w:type="spellStart"/>
      <w:r>
        <w:rPr>
          <w:color w:val="252525"/>
          <w:spacing w:val="-1"/>
        </w:rPr>
        <w:t>rozsahu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souladu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právními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předpisy</w:t>
      </w:r>
      <w:proofErr w:type="spellEnd"/>
      <w:r>
        <w:rPr>
          <w:color w:val="252525"/>
        </w:rPr>
        <w:t xml:space="preserve">), </w:t>
      </w:r>
      <w:proofErr w:type="spellStart"/>
      <w:r>
        <w:rPr>
          <w:color w:val="252525"/>
        </w:rPr>
        <w:t>jako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bylo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zamýšleno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ustanovením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jež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bylo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shledáno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neplatným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nevymahatelným</w:t>
      </w:r>
      <w:proofErr w:type="spellEnd"/>
      <w:r>
        <w:rPr>
          <w:color w:val="252525"/>
        </w:rPr>
        <w:t>.</w:t>
      </w:r>
    </w:p>
    <w:p w14:paraId="61517AC3" w14:textId="77777777" w:rsidR="005F046E" w:rsidRDefault="00DF7AAC">
      <w:pPr>
        <w:pStyle w:val="Odstavecseseznamem"/>
        <w:numPr>
          <w:ilvl w:val="1"/>
          <w:numId w:val="37"/>
        </w:numPr>
        <w:tabs>
          <w:tab w:val="left" w:pos="1344"/>
        </w:tabs>
        <w:spacing w:before="119" w:line="312" w:lineRule="auto"/>
        <w:ind w:left="1343" w:right="815"/>
        <w:jc w:val="both"/>
      </w:pPr>
      <w:proofErr w:type="spellStart"/>
      <w:r>
        <w:rPr>
          <w:color w:val="252525"/>
        </w:rPr>
        <w:t>Dnem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doručení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písemností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odeslaných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v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souvislosti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touto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prostřednictvím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provozovatele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poštovních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pokud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prokázán</w:t>
      </w:r>
      <w:proofErr w:type="spellEnd"/>
      <w:r>
        <w:rPr>
          <w:color w:val="252525"/>
          <w:spacing w:val="36"/>
        </w:rPr>
        <w:t xml:space="preserve"> </w:t>
      </w:r>
      <w:proofErr w:type="spellStart"/>
      <w:r>
        <w:rPr>
          <w:color w:val="252525"/>
        </w:rPr>
        <w:t>jiný</w:t>
      </w:r>
      <w:proofErr w:type="spellEnd"/>
      <w:r>
        <w:rPr>
          <w:color w:val="252525"/>
          <w:spacing w:val="37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doručení</w:t>
      </w:r>
      <w:proofErr w:type="spellEnd"/>
      <w:r>
        <w:rPr>
          <w:color w:val="252525"/>
        </w:rPr>
        <w:t>,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36"/>
        </w:rPr>
        <w:t xml:space="preserve"> </w:t>
      </w:r>
      <w:proofErr w:type="spellStart"/>
      <w:r>
        <w:rPr>
          <w:color w:val="252525"/>
        </w:rPr>
        <w:t>rozumí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poslední</w:t>
      </w:r>
      <w:proofErr w:type="spellEnd"/>
      <w:r>
        <w:rPr>
          <w:color w:val="252525"/>
          <w:spacing w:val="40"/>
        </w:rPr>
        <w:t xml:space="preserve"> </w:t>
      </w:r>
      <w:r>
        <w:rPr>
          <w:color w:val="252525"/>
        </w:rPr>
        <w:t>den</w:t>
      </w:r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lhůty</w:t>
      </w:r>
      <w:proofErr w:type="spellEnd"/>
      <w:r>
        <w:rPr>
          <w:color w:val="252525"/>
        </w:rPr>
        <w:t>,</w:t>
      </w:r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písemnost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adresáta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uložena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u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provozovatele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poštovních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</w:rPr>
        <w:t>,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tehdy</w:t>
      </w:r>
      <w:proofErr w:type="spellEnd"/>
      <w:r>
        <w:rPr>
          <w:color w:val="252525"/>
        </w:rPr>
        <w:t>,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jestliže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adresát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 xml:space="preserve">o </w:t>
      </w:r>
      <w:proofErr w:type="spellStart"/>
      <w:r>
        <w:rPr>
          <w:color w:val="252525"/>
        </w:rPr>
        <w:t>jejím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uložení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nedověděl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tímto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výslovně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vylučují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  <w:r>
        <w:rPr>
          <w:color w:val="252525"/>
        </w:rPr>
        <w:t xml:space="preserve"> § 573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Občanského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zákoníku</w:t>
      </w:r>
      <w:proofErr w:type="spellEnd"/>
      <w:r>
        <w:rPr>
          <w:color w:val="252525"/>
        </w:rPr>
        <w:t>.</w:t>
      </w:r>
    </w:p>
    <w:p w14:paraId="0DDF77A4" w14:textId="77777777" w:rsidR="005F046E" w:rsidRDefault="00DF7AAC">
      <w:pPr>
        <w:pStyle w:val="Odstavecseseznamem"/>
        <w:numPr>
          <w:ilvl w:val="1"/>
          <w:numId w:val="37"/>
        </w:numPr>
        <w:tabs>
          <w:tab w:val="left" w:pos="1344"/>
        </w:tabs>
        <w:spacing w:before="122" w:line="312" w:lineRule="auto"/>
        <w:ind w:left="1343" w:right="811"/>
        <w:jc w:val="both"/>
      </w:pPr>
      <w:proofErr w:type="spellStart"/>
      <w:r>
        <w:rPr>
          <w:color w:val="252525"/>
        </w:rPr>
        <w:t>Smlouva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může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být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měněna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pouze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dohodou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písemné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formě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přičemž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změna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účinná</w:t>
      </w:r>
      <w:proofErr w:type="spellEnd"/>
      <w:r>
        <w:rPr>
          <w:color w:val="252525"/>
        </w:rPr>
        <w:t xml:space="preserve"> k </w:t>
      </w:r>
      <w:proofErr w:type="spellStart"/>
      <w:r>
        <w:rPr>
          <w:color w:val="252525"/>
        </w:rPr>
        <w:t>okamžiku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stanovené</w:t>
      </w:r>
      <w:r>
        <w:rPr>
          <w:color w:val="252525"/>
        </w:rPr>
        <w:t>mu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takovéto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dohodě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Nebude</w:t>
      </w:r>
      <w:proofErr w:type="spellEnd"/>
      <w:r>
        <w:rPr>
          <w:color w:val="252525"/>
        </w:rPr>
        <w:t>-li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takovýto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okamžik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stanoven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pak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účinná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uzavření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takovéto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dohody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Podstatná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textu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nebo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změna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</w:rPr>
        <w:t xml:space="preserve"> by </w:t>
      </w:r>
      <w:proofErr w:type="spellStart"/>
      <w:r>
        <w:rPr>
          <w:color w:val="252525"/>
        </w:rPr>
        <w:t>nebyla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připuštěna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Zákonem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zadávání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veřejných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zakázek</w:t>
      </w:r>
      <w:proofErr w:type="spellEnd"/>
      <w:r>
        <w:rPr>
          <w:color w:val="252525"/>
        </w:rPr>
        <w:t>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vyloučena</w:t>
      </w:r>
      <w:proofErr w:type="spellEnd"/>
      <w:r>
        <w:rPr>
          <w:color w:val="252525"/>
        </w:rPr>
        <w:t>.</w:t>
      </w:r>
    </w:p>
    <w:p w14:paraId="50FD782A" w14:textId="77777777" w:rsidR="005F046E" w:rsidRDefault="00DF7AAC">
      <w:pPr>
        <w:pStyle w:val="Odstavecseseznamem"/>
        <w:numPr>
          <w:ilvl w:val="1"/>
          <w:numId w:val="37"/>
        </w:numPr>
        <w:tabs>
          <w:tab w:val="left" w:pos="1344"/>
        </w:tabs>
        <w:spacing w:before="119" w:line="312" w:lineRule="auto"/>
        <w:ind w:left="1343" w:right="815"/>
        <w:jc w:val="both"/>
      </w:pPr>
      <w:r>
        <w:rPr>
          <w:color w:val="252525"/>
        </w:rPr>
        <w:t>Tato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Sml</w:t>
      </w:r>
      <w:r>
        <w:rPr>
          <w:color w:val="252525"/>
        </w:rPr>
        <w:t>ouva</w:t>
      </w:r>
      <w:proofErr w:type="spellEnd"/>
      <w:r>
        <w:rPr>
          <w:color w:val="252525"/>
          <w:spacing w:val="-1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vyhotovena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elektronicky</w:t>
      </w:r>
      <w:proofErr w:type="spellEnd"/>
      <w:r>
        <w:rPr>
          <w:color w:val="252525"/>
          <w:spacing w:val="-1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podepsána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oběma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zástupci</w:t>
      </w:r>
      <w:proofErr w:type="spellEnd"/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Smluvních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stran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zaručeným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elektronickým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podpisem</w:t>
      </w:r>
      <w:proofErr w:type="spellEnd"/>
      <w:r>
        <w:rPr>
          <w:color w:val="252525"/>
        </w:rPr>
        <w:t>.</w:t>
      </w:r>
    </w:p>
    <w:p w14:paraId="26F7B5D5" w14:textId="77777777" w:rsidR="005F046E" w:rsidRDefault="00DF7AAC">
      <w:pPr>
        <w:pStyle w:val="Odstavecseseznamem"/>
        <w:numPr>
          <w:ilvl w:val="1"/>
          <w:numId w:val="37"/>
        </w:numPr>
        <w:tabs>
          <w:tab w:val="left" w:pos="1344"/>
        </w:tabs>
        <w:spacing w:before="16" w:line="388" w:lineRule="exact"/>
        <w:ind w:left="1485" w:right="4294" w:hanging="709"/>
        <w:jc w:val="both"/>
      </w:pPr>
      <w:proofErr w:type="spellStart"/>
      <w:r>
        <w:rPr>
          <w:color w:val="252525"/>
        </w:rPr>
        <w:t>Nedílnou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součástí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jsou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následující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</w:rPr>
        <w:t>: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Příloha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Funkční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požadavky</w:t>
      </w:r>
      <w:proofErr w:type="spellEnd"/>
    </w:p>
    <w:p w14:paraId="0807664D" w14:textId="77777777" w:rsidR="005F046E" w:rsidRDefault="00DF7AAC">
      <w:pPr>
        <w:pStyle w:val="Zkladntext"/>
        <w:spacing w:before="46"/>
        <w:ind w:left="1485"/>
        <w:jc w:val="both"/>
      </w:pPr>
      <w:proofErr w:type="spellStart"/>
      <w:r>
        <w:rPr>
          <w:color w:val="252525"/>
        </w:rPr>
        <w:t>Příloha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č. 2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Nefunkční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požadavky</w:t>
      </w:r>
      <w:proofErr w:type="spellEnd"/>
    </w:p>
    <w:p w14:paraId="1EEC5B1C" w14:textId="77777777" w:rsidR="005F046E" w:rsidRDefault="005F046E">
      <w:pPr>
        <w:jc w:val="both"/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6C70116B" w14:textId="77777777" w:rsidR="005F046E" w:rsidRDefault="005F046E">
      <w:pPr>
        <w:pStyle w:val="Zkladntext"/>
        <w:rPr>
          <w:sz w:val="20"/>
        </w:rPr>
      </w:pPr>
    </w:p>
    <w:p w14:paraId="22592451" w14:textId="77777777" w:rsidR="005F046E" w:rsidRDefault="005F046E">
      <w:pPr>
        <w:pStyle w:val="Zkladntext"/>
        <w:rPr>
          <w:sz w:val="20"/>
        </w:rPr>
      </w:pPr>
    </w:p>
    <w:p w14:paraId="50D30760" w14:textId="77777777" w:rsidR="005F046E" w:rsidRDefault="005F046E">
      <w:pPr>
        <w:pStyle w:val="Zkladntext"/>
        <w:spacing w:before="9"/>
        <w:rPr>
          <w:sz w:val="15"/>
        </w:rPr>
      </w:pPr>
    </w:p>
    <w:p w14:paraId="4ACEC072" w14:textId="77777777" w:rsidR="005F046E" w:rsidRDefault="00DF7AAC">
      <w:pPr>
        <w:pStyle w:val="Zkladntext"/>
        <w:spacing w:before="94" w:line="312" w:lineRule="auto"/>
        <w:ind w:left="1484" w:right="5024" w:hanging="1"/>
      </w:pPr>
      <w:proofErr w:type="spellStart"/>
      <w:r>
        <w:rPr>
          <w:color w:val="252525"/>
        </w:rPr>
        <w:t>Příloha</w:t>
      </w:r>
      <w:proofErr w:type="spellEnd"/>
      <w:r>
        <w:rPr>
          <w:color w:val="252525"/>
        </w:rPr>
        <w:t xml:space="preserve"> č. 3a – </w:t>
      </w:r>
      <w:proofErr w:type="spellStart"/>
      <w:r>
        <w:rPr>
          <w:color w:val="252525"/>
        </w:rPr>
        <w:t>Specifikace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Příloha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3b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Specifikace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Maintenance</w:t>
      </w:r>
    </w:p>
    <w:p w14:paraId="78B9B5B2" w14:textId="77777777" w:rsidR="005F046E" w:rsidRDefault="00DF7AAC">
      <w:pPr>
        <w:pStyle w:val="Zkladntext"/>
        <w:spacing w:line="312" w:lineRule="auto"/>
        <w:ind w:left="1483" w:right="2709"/>
      </w:pPr>
      <w:proofErr w:type="spellStart"/>
      <w:r>
        <w:rPr>
          <w:color w:val="252525"/>
        </w:rPr>
        <w:t>Příloha</w:t>
      </w:r>
      <w:proofErr w:type="spellEnd"/>
      <w:r>
        <w:rPr>
          <w:color w:val="252525"/>
        </w:rPr>
        <w:t xml:space="preserve"> č. 4 – </w:t>
      </w:r>
      <w:proofErr w:type="spellStart"/>
      <w:r>
        <w:rPr>
          <w:color w:val="252525"/>
        </w:rPr>
        <w:t>Požadovaný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průběh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Příloha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5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 xml:space="preserve">– </w:t>
      </w:r>
      <w:proofErr w:type="spellStart"/>
      <w:r>
        <w:rPr>
          <w:color w:val="252525"/>
        </w:rPr>
        <w:t>Vzor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</w:p>
    <w:p w14:paraId="077C572B" w14:textId="77777777" w:rsidR="005F046E" w:rsidRDefault="00DF7AAC">
      <w:pPr>
        <w:pStyle w:val="Zkladntext"/>
        <w:spacing w:line="312" w:lineRule="auto"/>
        <w:ind w:left="1483" w:right="2502"/>
      </w:pPr>
      <w:proofErr w:type="spellStart"/>
      <w:r>
        <w:rPr>
          <w:color w:val="252525"/>
        </w:rPr>
        <w:t>Příloha</w:t>
      </w:r>
      <w:proofErr w:type="spellEnd"/>
      <w:r>
        <w:rPr>
          <w:color w:val="252525"/>
        </w:rPr>
        <w:t xml:space="preserve"> č. 6 – </w:t>
      </w:r>
      <w:proofErr w:type="spellStart"/>
      <w:r>
        <w:rPr>
          <w:color w:val="252525"/>
        </w:rPr>
        <w:t>Specifikace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ceny</w:t>
      </w:r>
      <w:proofErr w:type="spellEnd"/>
      <w:r>
        <w:rPr>
          <w:color w:val="252525"/>
        </w:rPr>
        <w:t xml:space="preserve"> za </w:t>
      </w:r>
      <w:proofErr w:type="spellStart"/>
      <w:r>
        <w:rPr>
          <w:color w:val="252525"/>
        </w:rPr>
        <w:t>dodávku</w:t>
      </w:r>
      <w:proofErr w:type="spellEnd"/>
      <w:r>
        <w:rPr>
          <w:color w:val="252525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</w:rPr>
        <w:t xml:space="preserve"> </w:t>
      </w:r>
      <w:proofErr w:type="spellStart"/>
      <w:r>
        <w:rPr>
          <w:color w:val="252525"/>
        </w:rPr>
        <w:t>implementaci</w:t>
      </w:r>
      <w:proofErr w:type="spellEnd"/>
      <w:r>
        <w:rPr>
          <w:color w:val="252525"/>
        </w:rPr>
        <w:t xml:space="preserve"> Software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Příloha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7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 xml:space="preserve">– </w:t>
      </w:r>
      <w:proofErr w:type="spellStart"/>
      <w:r>
        <w:rPr>
          <w:color w:val="252525"/>
        </w:rPr>
        <w:t>Licenční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podmínky</w:t>
      </w:r>
      <w:proofErr w:type="spellEnd"/>
    </w:p>
    <w:p w14:paraId="4828B681" w14:textId="77777777" w:rsidR="005F046E" w:rsidRDefault="00DF7AAC">
      <w:pPr>
        <w:pStyle w:val="Zkladntext"/>
        <w:spacing w:line="253" w:lineRule="exact"/>
        <w:ind w:left="1483"/>
      </w:pPr>
      <w:proofErr w:type="spellStart"/>
      <w:r>
        <w:rPr>
          <w:color w:val="252525"/>
        </w:rPr>
        <w:t>Příloha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8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Realizační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tým</w:t>
      </w:r>
      <w:proofErr w:type="spellEnd"/>
    </w:p>
    <w:p w14:paraId="5CEE614E" w14:textId="77777777" w:rsidR="005F046E" w:rsidRDefault="00DF7AAC">
      <w:pPr>
        <w:pStyle w:val="Odstavecseseznamem"/>
        <w:numPr>
          <w:ilvl w:val="1"/>
          <w:numId w:val="37"/>
        </w:numPr>
        <w:tabs>
          <w:tab w:val="left" w:pos="1343"/>
        </w:tabs>
        <w:spacing w:before="195" w:line="312" w:lineRule="auto"/>
        <w:ind w:right="817"/>
        <w:jc w:val="both"/>
      </w:pP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prohlašují</w:t>
      </w:r>
      <w:proofErr w:type="spellEnd"/>
      <w:r>
        <w:rPr>
          <w:color w:val="252525"/>
        </w:rPr>
        <w:t>,</w:t>
      </w:r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že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Smlouva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projevem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pravé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svobodné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vůle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nebyla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sjednána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tísni</w:t>
      </w:r>
      <w:proofErr w:type="spellEnd"/>
      <w:r>
        <w:rPr>
          <w:color w:val="252525"/>
        </w:rPr>
        <w:t xml:space="preserve"> ani za </w:t>
      </w:r>
      <w:proofErr w:type="spellStart"/>
      <w:r>
        <w:rPr>
          <w:color w:val="252525"/>
        </w:rPr>
        <w:t>jinak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jed</w:t>
      </w:r>
      <w:r>
        <w:rPr>
          <w:color w:val="252525"/>
        </w:rPr>
        <w:t>nostranně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nevýhodných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podmínek</w:t>
      </w:r>
      <w:proofErr w:type="spellEnd"/>
      <w:r>
        <w:rPr>
          <w:color w:val="252525"/>
        </w:rPr>
        <w:t xml:space="preserve">. Na </w:t>
      </w:r>
      <w:proofErr w:type="spellStart"/>
      <w:r>
        <w:rPr>
          <w:color w:val="252525"/>
        </w:rPr>
        <w:t>důkaz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toho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připojují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své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podpisy</w:t>
      </w:r>
      <w:proofErr w:type="spellEnd"/>
      <w:r>
        <w:rPr>
          <w:color w:val="252525"/>
        </w:rPr>
        <w:t>.</w:t>
      </w:r>
    </w:p>
    <w:p w14:paraId="4017E380" w14:textId="77777777" w:rsidR="005F046E" w:rsidRDefault="005F046E">
      <w:pPr>
        <w:pStyle w:val="Zkladntext"/>
        <w:rPr>
          <w:sz w:val="24"/>
        </w:rPr>
      </w:pPr>
    </w:p>
    <w:p w14:paraId="6F7F6A22" w14:textId="77777777" w:rsidR="005F046E" w:rsidRDefault="005F046E">
      <w:pPr>
        <w:pStyle w:val="Zkladntext"/>
        <w:spacing w:before="3"/>
        <w:rPr>
          <w:sz w:val="20"/>
        </w:rPr>
      </w:pPr>
    </w:p>
    <w:p w14:paraId="061782E1" w14:textId="77777777" w:rsidR="005F046E" w:rsidRDefault="00DF7AAC">
      <w:pPr>
        <w:pStyle w:val="Zkladntext"/>
        <w:tabs>
          <w:tab w:val="left" w:pos="5453"/>
        </w:tabs>
        <w:ind w:left="775"/>
      </w:pPr>
      <w:r>
        <w:pict w14:anchorId="657CFBB9">
          <v:shape id="docshape3" o:spid="_x0000_s2091" style="position:absolute;left:0;text-align:left;margin-left:374.95pt;margin-top:25.25pt;width:80.15pt;height:79.6pt;z-index:251645440;mso-position-horizontal-relative:page" coordorigin="7499,505" coordsize="1603,1592" o:spt="100" adj="0,,0" path="m7787,1760r-99,60l7613,1881r-54,57l7524,1991r-20,44l7499,2070r10,21l7518,2096r106,l7630,2093r-100,l7534,2057r23,-49l7596,1950r53,-64l7713,1822r74,-62xm8184,505r-32,21l8136,576r-7,55l8129,671r1,36l8133,746r5,41l8145,829r8,43l8162,916r10,45l8184,1006r-4,23l8169,1067r-17,50l8128,1179r-29,71l8066,1328r-38,82l7987,1496r-44,87l7897,1669r-47,84l7802,1831r-49,72l7705,1966r-47,53l7613,2059r-43,25l7530,2093r100,l7647,2084r47,-40l7748,1986r59,-76l7872,1813r72,-118l7959,1690r-15,l8007,1577r53,-99l8103,1391r34,-76l8164,1249r21,-58l8201,1140r12,-44l8270,1096r-7,-17l8235,1001r11,-76l8247,918r-34,l8195,846r-13,-69l8175,712r-2,-59l8173,629r4,-42l8187,544r20,-30l8247,514r-21,-8l8184,505xm9061,1686r-15,3l9033,1697r-8,13l9021,1726r4,14l9033,1752r13,8l9061,1763r16,-3l9086,1755r-25,l9049,1753r-10,-7l9032,1737r-2,-11l9032,1713r7,-10l9049,1697r12,-2l9086,1695r-9,-6l9061,1686xm9086,1695r-25,l9074,1697r10,6l9090,1713r2,13l9090,1737r-6,9l9074,1753r-13,2l9086,1755r4,-3l9099,1740r2,-14l9099,1710r-9,-13l9086,1695xm9072,1699r-26,l9046,1747r8,l9054,1729r21,l9074,1727r-5,-1l9079,1722r-25,l9054,1709r24,l9077,1706r-5,-7xm9075,1729r-11,l9067,1734r2,5l9070,1747r9,l9077,1739r,-7l9075,1729xm9078,1709r-12,l9069,1711r,10l9064,1722r15,l9079,1716r-1,-7xm8270,1096r-57,l8263,1204r52,89l8367,1363r51,56l8467,1461r44,31l8548,1515r-72,13l8401,1544r-76,18l8249,1583r-78,23l8095,1631r-76,28l7944,1690r15,l8010,1673r69,-20l8152,1634r74,-17l8302,1601r77,-14l8456,1575r77,-11l8609,1556r122,l8705,1544r70,-3l8858,1539r210,l9026,1516r-61,-12l8633,1504r-38,-22l8558,1459r-37,-25l8486,1409r-55,-53l8381,1295r-45,-67l8297,1155r-27,-59xm8731,1556r-122,l8694,1595r86,33l8862,1652r75,15l9000,1672r34,-2l9059,1663r17,-12l9079,1646r-44,l8970,1638r-80,-20l8800,1586r-69,-30xm9085,1634r-10,4l9064,1642r-14,3l9035,1646r44,l9085,1634xm9068,1539r-210,l8944,1543r76,12l9073,1579r19,37l9097,1605r4,-5l9101,1588r-19,-41l9068,1539xm8829,1492r-44,1l8738,1496r-105,8l8965,1504r-25,-6l8829,1492xm8262,638r-8,49l8243,749r-12,76l8213,918r34,l8253,853r4,-71l8260,707r2,-69xm8247,514r-40,l8225,526r16,17l8255,570r7,39l8269,549r-14,-31l8247,514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</w:rPr>
        <w:t>Praze</w:t>
      </w:r>
      <w:proofErr w:type="spellEnd"/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dne</w:t>
      </w:r>
      <w:proofErr w:type="spellEnd"/>
      <w:r>
        <w:rPr>
          <w:color w:val="404040"/>
        </w:rPr>
        <w:t>:</w:t>
      </w:r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Dle</w:t>
      </w:r>
      <w:proofErr w:type="spellEnd"/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elektronického</w:t>
      </w:r>
      <w:proofErr w:type="spellEnd"/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podpisu</w:t>
      </w:r>
      <w:proofErr w:type="spellEnd"/>
      <w:r>
        <w:rPr>
          <w:color w:val="404040"/>
        </w:rPr>
        <w:tab/>
        <w:t>V</w:t>
      </w:r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</w:rPr>
        <w:t>Kunštátě</w:t>
      </w:r>
      <w:proofErr w:type="spellEnd"/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</w:rPr>
        <w:t>dne</w:t>
      </w:r>
      <w:proofErr w:type="spellEnd"/>
      <w:r>
        <w:rPr>
          <w:color w:val="404040"/>
        </w:rPr>
        <w:t>:</w:t>
      </w:r>
      <w:r>
        <w:rPr>
          <w:color w:val="404040"/>
          <w:spacing w:val="-1"/>
        </w:rPr>
        <w:t xml:space="preserve"> </w:t>
      </w:r>
      <w:proofErr w:type="spellStart"/>
      <w:r>
        <w:rPr>
          <w:color w:val="404040"/>
        </w:rPr>
        <w:t>Dle</w:t>
      </w:r>
      <w:proofErr w:type="spellEnd"/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</w:rPr>
        <w:t>elektronického</w:t>
      </w:r>
      <w:proofErr w:type="spellEnd"/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podpisu</w:t>
      </w:r>
      <w:proofErr w:type="spellEnd"/>
    </w:p>
    <w:p w14:paraId="4F04B433" w14:textId="77777777" w:rsidR="005F046E" w:rsidRDefault="005F046E">
      <w:pPr>
        <w:sectPr w:rsidR="005F046E">
          <w:pgSz w:w="11910" w:h="16840"/>
          <w:pgMar w:top="1560" w:right="600" w:bottom="900" w:left="640" w:header="725" w:footer="709" w:gutter="0"/>
          <w:cols w:space="708"/>
        </w:sectPr>
      </w:pPr>
    </w:p>
    <w:p w14:paraId="0281E6CB" w14:textId="77777777" w:rsidR="005F046E" w:rsidRDefault="005F046E">
      <w:pPr>
        <w:pStyle w:val="Zkladntext"/>
      </w:pPr>
    </w:p>
    <w:p w14:paraId="4C7F9A31" w14:textId="77777777" w:rsidR="005F046E" w:rsidRDefault="005F046E">
      <w:pPr>
        <w:pStyle w:val="Zkladntext"/>
      </w:pPr>
    </w:p>
    <w:p w14:paraId="564B163B" w14:textId="77777777" w:rsidR="005F046E" w:rsidRDefault="005F046E">
      <w:pPr>
        <w:pStyle w:val="Zkladntext"/>
        <w:spacing w:before="6"/>
        <w:rPr>
          <w:sz w:val="26"/>
        </w:rPr>
      </w:pPr>
    </w:p>
    <w:p w14:paraId="39BDF5F1" w14:textId="0DFA3E68" w:rsidR="005F046E" w:rsidRDefault="005F046E" w:rsidP="00454A3D">
      <w:pPr>
        <w:spacing w:before="198" w:line="249" w:lineRule="auto"/>
        <w:rPr>
          <w:rFonts w:ascii="Trebuchet MS" w:hAnsi="Trebuchet MS"/>
          <w:sz w:val="66"/>
        </w:rPr>
      </w:pPr>
    </w:p>
    <w:p w14:paraId="4790FACA" w14:textId="77777777" w:rsidR="005F046E" w:rsidRDefault="00DF7AAC">
      <w:pPr>
        <w:spacing w:before="8"/>
        <w:rPr>
          <w:rFonts w:ascii="Trebuchet MS"/>
          <w:sz w:val="34"/>
        </w:rPr>
      </w:pPr>
      <w:r>
        <w:br w:type="column"/>
      </w:r>
    </w:p>
    <w:p w14:paraId="1D72A3E5" w14:textId="5438D553" w:rsidR="005F046E" w:rsidRDefault="00DF7AAC">
      <w:pPr>
        <w:pStyle w:val="Nadpis5"/>
        <w:spacing w:line="277" w:lineRule="exact"/>
      </w:pPr>
      <w:r>
        <w:pict w14:anchorId="22A7F144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2087" type="#_x0000_t202" style="position:absolute;left:0;text-align:left;margin-left:74.4pt;margin-top:18.9pt;width:438.25pt;height:77.9pt;z-index:2516433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59"/>
                    <w:gridCol w:w="447"/>
                    <w:gridCol w:w="4159"/>
                  </w:tblGrid>
                  <w:tr w:rsidR="005F046E" w14:paraId="36E330E5" w14:textId="77777777">
                    <w:trPr>
                      <w:trHeight w:val="239"/>
                    </w:trPr>
                    <w:tc>
                      <w:tcPr>
                        <w:tcW w:w="4159" w:type="dxa"/>
                        <w:tcBorders>
                          <w:bottom w:val="single" w:sz="6" w:space="0" w:color="3F3F3F"/>
                        </w:tcBorders>
                      </w:tcPr>
                      <w:p w14:paraId="29592FA8" w14:textId="77777777" w:rsidR="005F046E" w:rsidRDefault="005F046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</w:tcPr>
                      <w:p w14:paraId="5D8608C9" w14:textId="77777777" w:rsidR="005F046E" w:rsidRDefault="005F046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59" w:type="dxa"/>
                        <w:tcBorders>
                          <w:bottom w:val="single" w:sz="6" w:space="0" w:color="3F3F3F"/>
                        </w:tcBorders>
                      </w:tcPr>
                      <w:p w14:paraId="7A0BEF2B" w14:textId="77777777" w:rsidR="005F046E" w:rsidRDefault="005F046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F046E" w14:paraId="4C9CEC02" w14:textId="77777777">
                    <w:trPr>
                      <w:trHeight w:val="428"/>
                    </w:trPr>
                    <w:tc>
                      <w:tcPr>
                        <w:tcW w:w="4159" w:type="dxa"/>
                        <w:tcBorders>
                          <w:top w:val="single" w:sz="6" w:space="0" w:color="3F3F3F"/>
                        </w:tcBorders>
                      </w:tcPr>
                      <w:p w14:paraId="44D786CD" w14:textId="175F7888" w:rsidR="005F046E" w:rsidRDefault="00454A3D">
                        <w:pPr>
                          <w:pStyle w:val="TableParagraph"/>
                          <w:spacing w:before="121"/>
                        </w:pPr>
                        <w:r>
                          <w:rPr>
                            <w:color w:val="404040"/>
                          </w:rPr>
                          <w:t>.xxx</w:t>
                        </w:r>
                      </w:p>
                    </w:tc>
                    <w:tc>
                      <w:tcPr>
                        <w:tcW w:w="447" w:type="dxa"/>
                      </w:tcPr>
                      <w:p w14:paraId="1B5B3680" w14:textId="77777777" w:rsidR="005F046E" w:rsidRDefault="005F04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9" w:type="dxa"/>
                        <w:tcBorders>
                          <w:top w:val="single" w:sz="6" w:space="0" w:color="3F3F3F"/>
                        </w:tcBorders>
                      </w:tcPr>
                      <w:p w14:paraId="15467FAE" w14:textId="124BC324" w:rsidR="005F046E" w:rsidRDefault="00454A3D">
                        <w:pPr>
                          <w:pStyle w:val="TableParagraph"/>
                          <w:spacing w:before="121"/>
                          <w:ind w:left="-1"/>
                        </w:pPr>
                        <w:r>
                          <w:rPr>
                            <w:color w:val="404040"/>
                          </w:rPr>
                          <w:t>xxx</w:t>
                        </w:r>
                      </w:p>
                    </w:tc>
                  </w:tr>
                  <w:tr w:rsidR="005F046E" w14:paraId="311EE9AA" w14:textId="77777777">
                    <w:trPr>
                      <w:trHeight w:val="876"/>
                    </w:trPr>
                    <w:tc>
                      <w:tcPr>
                        <w:tcW w:w="4159" w:type="dxa"/>
                      </w:tcPr>
                      <w:p w14:paraId="3B16F29A" w14:textId="6CCC6A69" w:rsidR="005F046E" w:rsidRDefault="00454A3D">
                        <w:pPr>
                          <w:pStyle w:val="TableParagraph"/>
                          <w:spacing w:before="57"/>
                        </w:pPr>
                        <w:r>
                          <w:rPr>
                            <w:color w:val="404040"/>
                          </w:rPr>
                          <w:t>xxx</w:t>
                        </w:r>
                      </w:p>
                      <w:p w14:paraId="7A65CAAB" w14:textId="77777777" w:rsidR="005F046E" w:rsidRDefault="00DF7AAC">
                        <w:pPr>
                          <w:pStyle w:val="TableParagraph"/>
                          <w:spacing w:before="59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404040"/>
                          </w:rPr>
                          <w:t>Národní</w:t>
                        </w:r>
                        <w:proofErr w:type="spellEnd"/>
                        <w:r>
                          <w:rPr>
                            <w:b/>
                            <w:color w:val="40404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04040"/>
                          </w:rPr>
                          <w:t>agentura</w:t>
                        </w:r>
                        <w:proofErr w:type="spellEnd"/>
                        <w:r>
                          <w:rPr>
                            <w:b/>
                            <w:color w:val="40404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</w:rPr>
                          <w:t>pro</w:t>
                        </w:r>
                        <w:r>
                          <w:rPr>
                            <w:b/>
                            <w:color w:val="40404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04040"/>
                          </w:rPr>
                          <w:t>komunikační</w:t>
                        </w:r>
                        <w:proofErr w:type="spellEnd"/>
                      </w:p>
                      <w:p w14:paraId="2E1D0253" w14:textId="77777777" w:rsidR="005F046E" w:rsidRDefault="00DF7AAC">
                        <w:pPr>
                          <w:pStyle w:val="TableParagraph"/>
                          <w:spacing w:before="1" w:line="233" w:lineRule="exact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  <w:color w:val="404040"/>
                          </w:rPr>
                          <w:t>a</w:t>
                        </w:r>
                        <w:proofErr w:type="gramEnd"/>
                        <w:r>
                          <w:rPr>
                            <w:b/>
                            <w:color w:val="40404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04040"/>
                          </w:rPr>
                          <w:t>informační</w:t>
                        </w:r>
                        <w:proofErr w:type="spellEnd"/>
                        <w:r>
                          <w:rPr>
                            <w:b/>
                            <w:color w:val="40404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04040"/>
                          </w:rPr>
                          <w:t>technologie</w:t>
                        </w:r>
                        <w:proofErr w:type="spellEnd"/>
                        <w:r>
                          <w:rPr>
                            <w:b/>
                            <w:color w:val="404040"/>
                          </w:rPr>
                          <w:t>,</w:t>
                        </w:r>
                        <w:r>
                          <w:rPr>
                            <w:b/>
                            <w:color w:val="40404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</w:rPr>
                          <w:t>s.</w:t>
                        </w:r>
                        <w:r>
                          <w:rPr>
                            <w:b/>
                            <w:color w:val="40404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</w:rPr>
                          <w:t>p.</w:t>
                        </w:r>
                      </w:p>
                    </w:tc>
                    <w:tc>
                      <w:tcPr>
                        <w:tcW w:w="447" w:type="dxa"/>
                      </w:tcPr>
                      <w:p w14:paraId="29EEFBE7" w14:textId="77777777" w:rsidR="005F046E" w:rsidRDefault="005F046E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59" w:type="dxa"/>
                      </w:tcPr>
                      <w:p w14:paraId="504286E9" w14:textId="0ABC86C2" w:rsidR="005F046E" w:rsidRDefault="00454A3D">
                        <w:pPr>
                          <w:pStyle w:val="TableParagraph"/>
                          <w:spacing w:before="57" w:line="252" w:lineRule="exact"/>
                          <w:ind w:left="-1"/>
                        </w:pPr>
                        <w:r>
                          <w:rPr>
                            <w:color w:val="404040"/>
                          </w:rPr>
                          <w:t>xxx</w:t>
                        </w:r>
                      </w:p>
                      <w:p w14:paraId="233E891D" w14:textId="77777777" w:rsidR="005F046E" w:rsidRDefault="00DF7AAC">
                        <w:pPr>
                          <w:pStyle w:val="TableParagraph"/>
                          <w:spacing w:line="252" w:lineRule="exact"/>
                          <w:ind w:left="-1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04040"/>
                          </w:rPr>
                          <w:t>NETIA®</w:t>
                        </w:r>
                        <w:r>
                          <w:rPr>
                            <w:b/>
                            <w:color w:val="40404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04040"/>
                          </w:rPr>
                          <w:t>s.r.o.</w:t>
                        </w:r>
                        <w:proofErr w:type="spellEnd"/>
                      </w:p>
                    </w:tc>
                  </w:tr>
                </w:tbl>
                <w:p w14:paraId="09F6E738" w14:textId="77777777" w:rsidR="005F046E" w:rsidRDefault="005F046E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52063C0A" w14:textId="77777777" w:rsidR="005F046E" w:rsidRDefault="005F046E">
      <w:pPr>
        <w:spacing w:line="277" w:lineRule="exact"/>
        <w:sectPr w:rsidR="005F046E">
          <w:type w:val="continuous"/>
          <w:pgSz w:w="11910" w:h="16840"/>
          <w:pgMar w:top="1560" w:right="600" w:bottom="900" w:left="640" w:header="725" w:footer="709" w:gutter="0"/>
          <w:cols w:num="3" w:space="708" w:equalWidth="0">
            <w:col w:w="4425" w:space="40"/>
            <w:col w:w="2860" w:space="39"/>
            <w:col w:w="3306"/>
          </w:cols>
        </w:sectPr>
      </w:pPr>
    </w:p>
    <w:p w14:paraId="543A4025" w14:textId="77777777" w:rsidR="005F046E" w:rsidRDefault="005F046E">
      <w:pPr>
        <w:pStyle w:val="Zkladntext"/>
        <w:rPr>
          <w:rFonts w:ascii="Trebuchet MS"/>
          <w:sz w:val="20"/>
        </w:rPr>
      </w:pPr>
    </w:p>
    <w:p w14:paraId="59BBB696" w14:textId="77777777" w:rsidR="005F046E" w:rsidRDefault="005F046E">
      <w:pPr>
        <w:pStyle w:val="Zkladntext"/>
        <w:rPr>
          <w:rFonts w:ascii="Trebuchet MS"/>
          <w:sz w:val="20"/>
        </w:rPr>
      </w:pPr>
    </w:p>
    <w:p w14:paraId="11588EF5" w14:textId="77777777" w:rsidR="005F046E" w:rsidRDefault="005F046E">
      <w:pPr>
        <w:pStyle w:val="Zkladntext"/>
        <w:rPr>
          <w:rFonts w:ascii="Trebuchet MS"/>
          <w:sz w:val="20"/>
        </w:rPr>
      </w:pPr>
    </w:p>
    <w:p w14:paraId="0D710727" w14:textId="77777777" w:rsidR="005F046E" w:rsidRDefault="005F046E">
      <w:pPr>
        <w:pStyle w:val="Zkladntext"/>
        <w:rPr>
          <w:rFonts w:ascii="Trebuchet MS"/>
          <w:sz w:val="20"/>
        </w:rPr>
      </w:pPr>
    </w:p>
    <w:p w14:paraId="442C14D8" w14:textId="77777777" w:rsidR="005F046E" w:rsidRDefault="005F046E">
      <w:pPr>
        <w:pStyle w:val="Zkladntext"/>
        <w:rPr>
          <w:rFonts w:ascii="Trebuchet MS"/>
          <w:sz w:val="20"/>
        </w:rPr>
      </w:pPr>
    </w:p>
    <w:p w14:paraId="6A288CB7" w14:textId="77777777" w:rsidR="005F046E" w:rsidRDefault="005F046E">
      <w:pPr>
        <w:pStyle w:val="Zkladntext"/>
        <w:rPr>
          <w:rFonts w:ascii="Trebuchet MS"/>
          <w:sz w:val="20"/>
        </w:rPr>
      </w:pPr>
    </w:p>
    <w:p w14:paraId="30AB380D" w14:textId="77777777" w:rsidR="005F046E" w:rsidRDefault="005F046E">
      <w:pPr>
        <w:pStyle w:val="Zkladntext"/>
        <w:rPr>
          <w:rFonts w:ascii="Trebuchet MS"/>
          <w:sz w:val="20"/>
        </w:rPr>
      </w:pPr>
    </w:p>
    <w:p w14:paraId="33920FF5" w14:textId="77777777" w:rsidR="005F046E" w:rsidRDefault="005F046E">
      <w:pPr>
        <w:pStyle w:val="Zkladntext"/>
        <w:rPr>
          <w:rFonts w:ascii="Trebuchet MS"/>
          <w:sz w:val="20"/>
        </w:rPr>
      </w:pPr>
    </w:p>
    <w:p w14:paraId="057AFD8E" w14:textId="77777777" w:rsidR="005F046E" w:rsidRDefault="005F046E">
      <w:pPr>
        <w:pStyle w:val="Zkladntext"/>
        <w:rPr>
          <w:rFonts w:ascii="Trebuchet MS"/>
          <w:sz w:val="20"/>
        </w:rPr>
      </w:pPr>
    </w:p>
    <w:p w14:paraId="5A5DD201" w14:textId="77777777" w:rsidR="005F046E" w:rsidRDefault="005F046E">
      <w:pPr>
        <w:pStyle w:val="Zkladntext"/>
        <w:rPr>
          <w:rFonts w:ascii="Trebuchet MS"/>
          <w:sz w:val="20"/>
        </w:rPr>
      </w:pPr>
    </w:p>
    <w:p w14:paraId="5C4E4AA7" w14:textId="77777777" w:rsidR="005F046E" w:rsidRDefault="005F046E">
      <w:pPr>
        <w:pStyle w:val="Zkladntext"/>
        <w:spacing w:before="11"/>
        <w:rPr>
          <w:rFonts w:ascii="Trebuchet MS"/>
          <w:sz w:val="19"/>
        </w:rPr>
      </w:pPr>
    </w:p>
    <w:p w14:paraId="4292BDC9" w14:textId="77777777" w:rsidR="005F046E" w:rsidRDefault="00DF7AAC">
      <w:pPr>
        <w:pStyle w:val="Zkladntext"/>
        <w:spacing w:before="93"/>
        <w:ind w:left="775"/>
      </w:pPr>
      <w:r>
        <w:rPr>
          <w:color w:val="404040"/>
        </w:rPr>
        <w:t>V</w:t>
      </w:r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</w:rPr>
        <w:t>Praze</w:t>
      </w:r>
      <w:proofErr w:type="spellEnd"/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</w:rPr>
        <w:t>dne</w:t>
      </w:r>
      <w:proofErr w:type="spellEnd"/>
      <w:r>
        <w:rPr>
          <w:color w:val="404040"/>
        </w:rPr>
        <w:t>:</w:t>
      </w:r>
      <w:r>
        <w:rPr>
          <w:color w:val="404040"/>
          <w:spacing w:val="-4"/>
        </w:rPr>
        <w:t xml:space="preserve"> </w:t>
      </w:r>
      <w:proofErr w:type="spellStart"/>
      <w:r>
        <w:rPr>
          <w:color w:val="404040"/>
        </w:rPr>
        <w:t>Dle</w:t>
      </w:r>
      <w:proofErr w:type="spellEnd"/>
      <w:r>
        <w:rPr>
          <w:color w:val="404040"/>
          <w:spacing w:val="-2"/>
        </w:rPr>
        <w:t xml:space="preserve"> </w:t>
      </w:r>
      <w:proofErr w:type="spellStart"/>
      <w:r>
        <w:rPr>
          <w:color w:val="404040"/>
        </w:rPr>
        <w:t>elektronického</w:t>
      </w:r>
      <w:proofErr w:type="spellEnd"/>
      <w:r>
        <w:rPr>
          <w:color w:val="404040"/>
          <w:spacing w:val="-3"/>
        </w:rPr>
        <w:t xml:space="preserve"> </w:t>
      </w:r>
      <w:proofErr w:type="spellStart"/>
      <w:r>
        <w:rPr>
          <w:color w:val="404040"/>
        </w:rPr>
        <w:t>podpisu</w:t>
      </w:r>
      <w:proofErr w:type="spellEnd"/>
    </w:p>
    <w:p w14:paraId="1287AF0D" w14:textId="77777777" w:rsidR="005F046E" w:rsidRDefault="005F046E">
      <w:pPr>
        <w:pStyle w:val="Zkladntext"/>
        <w:rPr>
          <w:sz w:val="20"/>
        </w:rPr>
      </w:pPr>
    </w:p>
    <w:p w14:paraId="7A532FD4" w14:textId="77777777" w:rsidR="005F046E" w:rsidRDefault="005F046E">
      <w:pPr>
        <w:pStyle w:val="Zkladntext"/>
        <w:rPr>
          <w:sz w:val="20"/>
        </w:rPr>
      </w:pPr>
    </w:p>
    <w:p w14:paraId="645EDB5D" w14:textId="77777777" w:rsidR="005F046E" w:rsidRDefault="005F046E">
      <w:pPr>
        <w:pStyle w:val="Zkladntext"/>
        <w:spacing w:before="6"/>
        <w:rPr>
          <w:sz w:val="16"/>
        </w:rPr>
      </w:pPr>
    </w:p>
    <w:p w14:paraId="2B45E81F" w14:textId="633C4A69" w:rsidR="005F046E" w:rsidRDefault="00DF7AAC" w:rsidP="00454A3D">
      <w:pPr>
        <w:pStyle w:val="Nadpis6"/>
        <w:spacing w:before="101" w:line="259" w:lineRule="auto"/>
        <w:ind w:left="2940" w:right="5572"/>
        <w:sectPr w:rsidR="005F046E">
          <w:type w:val="continuous"/>
          <w:pgSz w:w="11910" w:h="16840"/>
          <w:pgMar w:top="1560" w:right="600" w:bottom="900" w:left="640" w:header="725" w:footer="709" w:gutter="0"/>
          <w:cols w:space="708"/>
        </w:sectPr>
      </w:pPr>
      <w:r>
        <w:pict w14:anchorId="1FDF83C3">
          <v:shape id="docshape8" o:spid="_x0000_s2086" type="#_x0000_t202" style="position:absolute;left:0;text-align:left;margin-left:80.25pt;margin-top:10.5pt;width:95.45pt;height:22.25pt;z-index:251642368;mso-position-horizontal-relative:page" filled="f" stroked="f">
            <v:textbox style="mso-next-textbox:#docshape8" inset="0,0,0,0">
              <w:txbxContent>
                <w:p w14:paraId="059DBB5F" w14:textId="7D8A89FA" w:rsidR="005F046E" w:rsidRDefault="005F046E">
                  <w:pPr>
                    <w:spacing w:before="4"/>
                    <w:rPr>
                      <w:rFonts w:ascii="Trebuchet MS" w:hAnsi="Trebuchet MS"/>
                      <w:sz w:val="37"/>
                    </w:rPr>
                  </w:pPr>
                </w:p>
              </w:txbxContent>
            </v:textbox>
            <w10:wrap anchorx="page"/>
          </v:shape>
        </w:pict>
      </w:r>
      <w:r>
        <w:pict w14:anchorId="5CCEA34F">
          <v:shape id="docshape9" o:spid="_x0000_s2085" style="position:absolute;left:0;text-align:left;margin-left:145.75pt;margin-top:2.9pt;width:63.2pt;height:62.75pt;z-index:251646464;mso-position-horizontal-relative:page" coordorigin="2915,58" coordsize="1264,1255" o:spt="100" adj="0,,0" path="m3143,1048r-91,57l2987,1161r-42,53l2922,1259r-7,33l2924,1309r7,4l3015,1313r4,-3l2940,1310r11,-47l2992,1197r66,-75l3143,1048xm3456,58r-25,17l3418,114r-5,44l3412,189r1,29l3416,249r4,32l3425,314r6,34l3439,383r8,35l3456,453r-5,26l3437,523r-22,60l3385,654r-35,80l3310,820r-44,88l3219,995r-48,83l3122,1153r-49,64l3026,1267r-45,32l2940,1310r79,l3044,1294r46,-43l3143,1188r58,-85l3267,996r12,-4l3267,992r64,-116l3381,779r38,-82l3446,629r19,-57l3479,524r44,l3523,523r-27,-74l3505,384r-26,l3464,327r-10,-54l3449,222r-2,-47l3447,156r3,-33l3458,89r16,-23l3505,66r-16,-6l3456,58xm4147,990r-12,2l4125,999r-6,9l4116,1021r3,11l4125,1042r10,6l4147,1050r13,-2l4167,1044r-33,l4123,1034r,-27l4134,996r33,l4160,992r-13,-2xm4167,996r-5,l4171,1007r,27l4162,1044r5,l4170,1042r7,-10l4179,1021r-2,-13l4170,999r-3,-3xm4156,1000r-21,l4135,1037r7,l4142,1023r16,l4157,1022r-4,-1l4161,1018r-19,l4142,1008r18,l4160,1005r-4,-5xm4158,1023r-8,l4152,1027r1,4l4155,1037r6,l4160,1031r,-5l4158,1023xm4160,1008r-9,l4153,1009r,8l4150,1018r11,l4161,1013r-1,-5xm3523,524r-44,l3525,622r48,78l3621,758r46,44l3708,833r35,22l3667,869r-80,18l3507,908r-81,25l3345,961r-78,31l3279,992r55,-17l3406,955r75,-18l3558,921r78,-14l3714,896r77,-9l3887,887r-21,-9l3934,874r220,l4119,856r-48,-10l3810,846r-30,-17l3750,810r-28,-19l3694,771r-52,-51l3596,661r-39,-67l3523,524xm3887,887r-96,l3875,925r83,29l4035,972r64,6l4126,977r20,-6l4159,962r3,-4l4126,958r-51,-6l4012,936r-71,-26l3887,887xm4166,949r-7,3l4149,955r-11,2l4126,958r36,l4166,949xm4154,874r-139,l4092,882r58,18l4171,935r4,-9l4179,922r,-9l4163,880r-9,-6xm3964,837r-34,1l3892,840r-82,6l4071,846r-19,-4l3964,837xm3518,164r-7,38l3503,251r-10,60l3479,384r26,l3506,375r6,-70l3515,235r3,-71xm3505,66r-31,l3488,75r13,14l3512,110r6,31l3523,93,3512,69r-7,-3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056B124B" w14:textId="1EEEC1CE" w:rsidR="005F046E" w:rsidRPr="00454A3D" w:rsidRDefault="00DF7AAC" w:rsidP="00454A3D">
      <w:pPr>
        <w:spacing w:line="410" w:lineRule="exact"/>
        <w:rPr>
          <w:rFonts w:ascii="Trebuchet MS"/>
          <w:sz w:val="37"/>
        </w:rPr>
      </w:pPr>
      <w:r>
        <w:pict w14:anchorId="7E5BF4DF">
          <v:shape id="docshape10" o:spid="_x0000_s2084" type="#_x0000_t202" style="position:absolute;margin-left:74.4pt;margin-top:9.4pt;width:207.95pt;height:71.95pt;z-index:2516444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59"/>
                  </w:tblGrid>
                  <w:tr w:rsidR="005F046E" w14:paraId="29E1D45B" w14:textId="77777777">
                    <w:trPr>
                      <w:trHeight w:val="239"/>
                    </w:trPr>
                    <w:tc>
                      <w:tcPr>
                        <w:tcW w:w="4159" w:type="dxa"/>
                        <w:tcBorders>
                          <w:bottom w:val="single" w:sz="6" w:space="0" w:color="3F3F3F"/>
                        </w:tcBorders>
                      </w:tcPr>
                      <w:p w14:paraId="56D7A500" w14:textId="77777777" w:rsidR="005F046E" w:rsidRDefault="005F046E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F046E" w14:paraId="5437D351" w14:textId="77777777">
                    <w:trPr>
                      <w:trHeight w:val="1185"/>
                    </w:trPr>
                    <w:tc>
                      <w:tcPr>
                        <w:tcW w:w="4159" w:type="dxa"/>
                        <w:tcBorders>
                          <w:top w:val="single" w:sz="6" w:space="0" w:color="3F3F3F"/>
                        </w:tcBorders>
                      </w:tcPr>
                      <w:p w14:paraId="579C7B5A" w14:textId="11C5B1EC" w:rsidR="005F046E" w:rsidRDefault="00454A3D">
                        <w:pPr>
                          <w:pStyle w:val="TableParagraph"/>
                          <w:spacing w:before="63"/>
                        </w:pPr>
                        <w:r>
                          <w:rPr>
                            <w:color w:val="404040"/>
                          </w:rPr>
                          <w:t>xxx</w:t>
                        </w:r>
                      </w:p>
                      <w:p w14:paraId="293512CC" w14:textId="1244BE9F" w:rsidR="005F046E" w:rsidRDefault="00454A3D">
                        <w:pPr>
                          <w:pStyle w:val="TableParagraph"/>
                          <w:spacing w:before="59"/>
                        </w:pPr>
                        <w:r>
                          <w:rPr>
                            <w:color w:val="404040"/>
                          </w:rPr>
                          <w:t>xxx</w:t>
                        </w:r>
                      </w:p>
                      <w:p w14:paraId="741EF38C" w14:textId="77777777" w:rsidR="005F046E" w:rsidRDefault="00DF7AAC">
                        <w:pPr>
                          <w:pStyle w:val="TableParagraph"/>
                          <w:spacing w:before="59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  <w:color w:val="404040"/>
                          </w:rPr>
                          <w:t>Národní</w:t>
                        </w:r>
                        <w:proofErr w:type="spellEnd"/>
                        <w:r>
                          <w:rPr>
                            <w:b/>
                            <w:color w:val="40404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04040"/>
                          </w:rPr>
                          <w:t>agentura</w:t>
                        </w:r>
                        <w:proofErr w:type="spellEnd"/>
                        <w:r>
                          <w:rPr>
                            <w:b/>
                            <w:color w:val="40404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</w:rPr>
                          <w:t>pro</w:t>
                        </w:r>
                        <w:r>
                          <w:rPr>
                            <w:b/>
                            <w:color w:val="40404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04040"/>
                          </w:rPr>
                          <w:t>komunikační</w:t>
                        </w:r>
                        <w:proofErr w:type="spellEnd"/>
                      </w:p>
                      <w:p w14:paraId="62724116" w14:textId="77777777" w:rsidR="005F046E" w:rsidRDefault="00DF7AAC">
                        <w:pPr>
                          <w:pStyle w:val="TableParagraph"/>
                          <w:spacing w:before="2" w:line="233" w:lineRule="exact"/>
                          <w:rPr>
                            <w:b/>
                          </w:rPr>
                        </w:pPr>
                        <w:proofErr w:type="gramStart"/>
                        <w:r>
                          <w:rPr>
                            <w:b/>
                            <w:color w:val="404040"/>
                          </w:rPr>
                          <w:t>a</w:t>
                        </w:r>
                        <w:proofErr w:type="gramEnd"/>
                        <w:r>
                          <w:rPr>
                            <w:b/>
                            <w:color w:val="404040"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04040"/>
                          </w:rPr>
                          <w:t>informační</w:t>
                        </w:r>
                        <w:proofErr w:type="spellEnd"/>
                        <w:r>
                          <w:rPr>
                            <w:b/>
                            <w:color w:val="404040"/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404040"/>
                          </w:rPr>
                          <w:t>technologie</w:t>
                        </w:r>
                        <w:proofErr w:type="spellEnd"/>
                        <w:r>
                          <w:rPr>
                            <w:b/>
                            <w:color w:val="404040"/>
                          </w:rPr>
                          <w:t>,</w:t>
                        </w:r>
                        <w:r>
                          <w:rPr>
                            <w:b/>
                            <w:color w:val="40404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</w:rPr>
                          <w:t>s.</w:t>
                        </w:r>
                        <w:r>
                          <w:rPr>
                            <w:b/>
                            <w:color w:val="40404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</w:rPr>
                          <w:t>p.</w:t>
                        </w:r>
                      </w:p>
                    </w:tc>
                  </w:tr>
                </w:tbl>
                <w:p w14:paraId="7CB29A98" w14:textId="77777777" w:rsidR="005F046E" w:rsidRDefault="005F046E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w w:val="95"/>
        </w:rPr>
        <w:t>'</w:t>
      </w:r>
    </w:p>
    <w:p w14:paraId="77A96F1B" w14:textId="77777777" w:rsidR="005F046E" w:rsidRDefault="005F046E">
      <w:pPr>
        <w:sectPr w:rsidR="005F046E">
          <w:type w:val="continuous"/>
          <w:pgSz w:w="11910" w:h="16840"/>
          <w:pgMar w:top="1560" w:right="600" w:bottom="900" w:left="640" w:header="725" w:footer="709" w:gutter="0"/>
          <w:cols w:num="2" w:space="708" w:equalWidth="0">
            <w:col w:w="1984" w:space="40"/>
            <w:col w:w="8646"/>
          </w:cols>
        </w:sectPr>
      </w:pPr>
    </w:p>
    <w:p w14:paraId="3A1850ED" w14:textId="77777777" w:rsidR="005F046E" w:rsidRDefault="00DF7AAC">
      <w:pPr>
        <w:pStyle w:val="Zkladntext"/>
        <w:rPr>
          <w:rFonts w:ascii="Trebuchet MS"/>
          <w:sz w:val="20"/>
        </w:rPr>
      </w:pPr>
      <w:r>
        <w:lastRenderedPageBreak/>
        <w:pict w14:anchorId="28CE13C9">
          <v:shape id="docshape11" o:spid="_x0000_s2083" style="position:absolute;margin-left:115.8pt;margin-top:220.8pt;width:1.45pt;height:340.7pt;z-index:251648512;mso-position-horizontal-relative:page;mso-position-vertical-relative:page" coordorigin="2316,4416" coordsize="29,6814" path="m2345,4416r-29,l2316,4632r,545l2316,10438r,216l2316,11230r29,l2345,10654r,-216l2345,5177r,-545l2345,4416xe" fillcolor="#5b9bd4" stroked="f">
            <v:path arrowok="t"/>
            <w10:wrap anchorx="page" anchory="page"/>
          </v:shape>
        </w:pict>
      </w:r>
    </w:p>
    <w:p w14:paraId="51E56026" w14:textId="77777777" w:rsidR="005F046E" w:rsidRDefault="005F046E">
      <w:pPr>
        <w:pStyle w:val="Zkladntext"/>
        <w:rPr>
          <w:rFonts w:ascii="Trebuchet MS"/>
          <w:sz w:val="20"/>
        </w:rPr>
      </w:pPr>
    </w:p>
    <w:p w14:paraId="67A679A7" w14:textId="77777777" w:rsidR="005F046E" w:rsidRDefault="005F046E">
      <w:pPr>
        <w:pStyle w:val="Zkladntext"/>
        <w:rPr>
          <w:rFonts w:ascii="Trebuchet MS"/>
          <w:sz w:val="20"/>
        </w:rPr>
      </w:pPr>
    </w:p>
    <w:p w14:paraId="7895F26D" w14:textId="77777777" w:rsidR="005F046E" w:rsidRDefault="005F046E">
      <w:pPr>
        <w:pStyle w:val="Zkladntext"/>
        <w:rPr>
          <w:rFonts w:ascii="Trebuchet MS"/>
          <w:sz w:val="20"/>
        </w:rPr>
      </w:pPr>
    </w:p>
    <w:p w14:paraId="2B823BFB" w14:textId="77777777" w:rsidR="005F046E" w:rsidRDefault="005F046E">
      <w:pPr>
        <w:pStyle w:val="Zkladntext"/>
        <w:rPr>
          <w:rFonts w:ascii="Trebuchet MS"/>
          <w:sz w:val="20"/>
        </w:rPr>
      </w:pPr>
    </w:p>
    <w:p w14:paraId="3E43D3BE" w14:textId="77777777" w:rsidR="005F046E" w:rsidRDefault="005F046E">
      <w:pPr>
        <w:pStyle w:val="Zkladntext"/>
        <w:rPr>
          <w:rFonts w:ascii="Trebuchet MS"/>
          <w:sz w:val="20"/>
        </w:rPr>
      </w:pPr>
    </w:p>
    <w:p w14:paraId="4B1EE568" w14:textId="77777777" w:rsidR="005F046E" w:rsidRDefault="005F046E">
      <w:pPr>
        <w:pStyle w:val="Zkladntext"/>
        <w:rPr>
          <w:rFonts w:ascii="Trebuchet MS"/>
          <w:sz w:val="20"/>
        </w:rPr>
      </w:pPr>
    </w:p>
    <w:p w14:paraId="7B53A842" w14:textId="77777777" w:rsidR="005F046E" w:rsidRDefault="005F046E">
      <w:pPr>
        <w:pStyle w:val="Zkladntext"/>
        <w:rPr>
          <w:rFonts w:ascii="Trebuchet MS"/>
          <w:sz w:val="20"/>
        </w:rPr>
      </w:pPr>
    </w:p>
    <w:p w14:paraId="536AF83E" w14:textId="77777777" w:rsidR="005F046E" w:rsidRDefault="005F046E">
      <w:pPr>
        <w:pStyle w:val="Zkladntext"/>
        <w:rPr>
          <w:rFonts w:ascii="Trebuchet MS"/>
          <w:sz w:val="20"/>
        </w:rPr>
      </w:pPr>
    </w:p>
    <w:p w14:paraId="49C23D90" w14:textId="77777777" w:rsidR="005F046E" w:rsidRDefault="005F046E">
      <w:pPr>
        <w:pStyle w:val="Zkladntext"/>
        <w:rPr>
          <w:rFonts w:ascii="Trebuchet MS"/>
          <w:sz w:val="20"/>
        </w:rPr>
      </w:pPr>
    </w:p>
    <w:p w14:paraId="3BC08B63" w14:textId="77777777" w:rsidR="005F046E" w:rsidRDefault="005F046E">
      <w:pPr>
        <w:pStyle w:val="Zkladntext"/>
        <w:rPr>
          <w:rFonts w:ascii="Trebuchet MS"/>
          <w:sz w:val="20"/>
        </w:rPr>
      </w:pPr>
    </w:p>
    <w:p w14:paraId="64B03924" w14:textId="77777777" w:rsidR="005F046E" w:rsidRDefault="005F046E">
      <w:pPr>
        <w:pStyle w:val="Zkladntext"/>
        <w:rPr>
          <w:rFonts w:ascii="Trebuchet MS"/>
          <w:sz w:val="20"/>
        </w:rPr>
      </w:pPr>
    </w:p>
    <w:p w14:paraId="578D14A9" w14:textId="77777777" w:rsidR="005F046E" w:rsidRDefault="005F046E">
      <w:pPr>
        <w:pStyle w:val="Zkladntext"/>
        <w:spacing w:before="9"/>
        <w:rPr>
          <w:rFonts w:ascii="Trebuchet MS"/>
          <w:sz w:val="21"/>
        </w:rPr>
      </w:pPr>
    </w:p>
    <w:tbl>
      <w:tblPr>
        <w:tblStyle w:val="TableNormal"/>
        <w:tblW w:w="0" w:type="auto"/>
        <w:tblInd w:w="1697" w:type="dxa"/>
        <w:tblLayout w:type="fixed"/>
        <w:tblLook w:val="01E0" w:firstRow="1" w:lastRow="1" w:firstColumn="1" w:lastColumn="1" w:noHBand="0" w:noVBand="0"/>
      </w:tblPr>
      <w:tblGrid>
        <w:gridCol w:w="6573"/>
      </w:tblGrid>
      <w:tr w:rsidR="005F046E" w14:paraId="751C519A" w14:textId="77777777">
        <w:trPr>
          <w:trHeight w:val="406"/>
        </w:trPr>
        <w:tc>
          <w:tcPr>
            <w:tcW w:w="6573" w:type="dxa"/>
          </w:tcPr>
          <w:p w14:paraId="5A5E7787" w14:textId="77777777" w:rsidR="005F046E" w:rsidRDefault="00DF7AAC">
            <w:pPr>
              <w:pStyle w:val="TableParagraph"/>
              <w:spacing w:line="247" w:lineRule="exact"/>
              <w:ind w:left="115"/>
            </w:pPr>
            <w:bookmarkStart w:id="29" w:name="Příloha_č._1"/>
            <w:bookmarkEnd w:id="29"/>
            <w:r>
              <w:t>.</w:t>
            </w:r>
          </w:p>
        </w:tc>
      </w:tr>
      <w:tr w:rsidR="005F046E" w14:paraId="448F3795" w14:textId="77777777">
        <w:trPr>
          <w:trHeight w:val="5089"/>
        </w:trPr>
        <w:tc>
          <w:tcPr>
            <w:tcW w:w="6573" w:type="dxa"/>
          </w:tcPr>
          <w:p w14:paraId="5A737FCC" w14:textId="77777777" w:rsidR="005F046E" w:rsidRDefault="00DF7AAC">
            <w:pPr>
              <w:pStyle w:val="TableParagraph"/>
              <w:spacing w:before="132" w:line="312" w:lineRule="auto"/>
              <w:ind w:left="1387" w:right="683" w:hanging="3"/>
              <w:jc w:val="center"/>
              <w:rPr>
                <w:b/>
                <w:sz w:val="88"/>
              </w:rPr>
            </w:pPr>
            <w:proofErr w:type="spellStart"/>
            <w:r>
              <w:rPr>
                <w:b/>
                <w:color w:val="5B9BD4"/>
                <w:sz w:val="88"/>
              </w:rPr>
              <w:t>Funkční</w:t>
            </w:r>
            <w:proofErr w:type="spellEnd"/>
            <w:r>
              <w:rPr>
                <w:b/>
                <w:color w:val="5B9BD4"/>
                <w:spacing w:val="1"/>
                <w:sz w:val="88"/>
              </w:rPr>
              <w:t xml:space="preserve"> </w:t>
            </w:r>
            <w:proofErr w:type="spellStart"/>
            <w:r>
              <w:rPr>
                <w:b/>
                <w:color w:val="5B9BD4"/>
                <w:sz w:val="88"/>
              </w:rPr>
              <w:t>požadavky</w:t>
            </w:r>
            <w:proofErr w:type="spellEnd"/>
          </w:p>
          <w:p w14:paraId="1BFAA2E2" w14:textId="77777777" w:rsidR="005F046E" w:rsidRDefault="00DF7AAC">
            <w:pPr>
              <w:pStyle w:val="TableParagraph"/>
              <w:spacing w:line="1011" w:lineRule="exact"/>
              <w:ind w:left="733" w:right="32"/>
              <w:jc w:val="center"/>
              <w:rPr>
                <w:b/>
                <w:sz w:val="88"/>
              </w:rPr>
            </w:pPr>
            <w:proofErr w:type="spellStart"/>
            <w:r>
              <w:rPr>
                <w:b/>
                <w:color w:val="5B9BD4"/>
                <w:sz w:val="88"/>
              </w:rPr>
              <w:t>na</w:t>
            </w:r>
            <w:proofErr w:type="spellEnd"/>
            <w:r>
              <w:rPr>
                <w:b/>
                <w:color w:val="5B9BD4"/>
                <w:spacing w:val="-3"/>
                <w:sz w:val="88"/>
              </w:rPr>
              <w:t xml:space="preserve"> </w:t>
            </w:r>
            <w:proofErr w:type="spellStart"/>
            <w:r>
              <w:rPr>
                <w:b/>
                <w:color w:val="5B9BD4"/>
                <w:sz w:val="88"/>
              </w:rPr>
              <w:t>informační</w:t>
            </w:r>
            <w:proofErr w:type="spellEnd"/>
          </w:p>
          <w:p w14:paraId="79476F8C" w14:textId="77777777" w:rsidR="005F046E" w:rsidRDefault="00DF7AAC">
            <w:pPr>
              <w:pStyle w:val="TableParagraph"/>
              <w:spacing w:before="303" w:line="992" w:lineRule="exact"/>
              <w:ind w:left="733" w:right="32"/>
              <w:jc w:val="center"/>
              <w:rPr>
                <w:b/>
                <w:sz w:val="88"/>
              </w:rPr>
            </w:pPr>
            <w:proofErr w:type="spellStart"/>
            <w:r>
              <w:rPr>
                <w:b/>
                <w:color w:val="5B9BD4"/>
                <w:sz w:val="88"/>
              </w:rPr>
              <w:t>systém</w:t>
            </w:r>
            <w:proofErr w:type="spellEnd"/>
            <w:r>
              <w:rPr>
                <w:b/>
                <w:color w:val="5B9BD4"/>
                <w:spacing w:val="-3"/>
                <w:sz w:val="88"/>
              </w:rPr>
              <w:t xml:space="preserve"> </w:t>
            </w:r>
            <w:r>
              <w:rPr>
                <w:b/>
                <w:color w:val="5B9BD4"/>
                <w:sz w:val="88"/>
              </w:rPr>
              <w:t>GRC</w:t>
            </w:r>
          </w:p>
        </w:tc>
      </w:tr>
    </w:tbl>
    <w:p w14:paraId="4554345B" w14:textId="77777777" w:rsidR="005F046E" w:rsidRDefault="005F046E">
      <w:pPr>
        <w:spacing w:line="992" w:lineRule="exact"/>
        <w:jc w:val="center"/>
        <w:rPr>
          <w:sz w:val="88"/>
        </w:rPr>
        <w:sectPr w:rsidR="005F046E">
          <w:headerReference w:type="default" r:id="rId11"/>
          <w:footerReference w:type="default" r:id="rId12"/>
          <w:pgSz w:w="11910" w:h="16840"/>
          <w:pgMar w:top="1580" w:right="600" w:bottom="280" w:left="640" w:header="0" w:footer="0" w:gutter="0"/>
          <w:cols w:space="708"/>
        </w:sectPr>
      </w:pPr>
    </w:p>
    <w:p w14:paraId="4A69701C" w14:textId="77777777" w:rsidR="005F046E" w:rsidRDefault="005F046E">
      <w:pPr>
        <w:pStyle w:val="Zkladntext"/>
        <w:rPr>
          <w:rFonts w:ascii="Trebuchet MS"/>
          <w:sz w:val="20"/>
        </w:rPr>
      </w:pPr>
    </w:p>
    <w:p w14:paraId="49FEAEF9" w14:textId="77777777" w:rsidR="005F046E" w:rsidRDefault="005F046E">
      <w:pPr>
        <w:pStyle w:val="Zkladntext"/>
        <w:rPr>
          <w:rFonts w:ascii="Trebuchet MS"/>
          <w:sz w:val="20"/>
        </w:rPr>
      </w:pPr>
    </w:p>
    <w:p w14:paraId="4A8B6744" w14:textId="77777777" w:rsidR="005F046E" w:rsidRDefault="005F046E">
      <w:pPr>
        <w:pStyle w:val="Zkladntext"/>
        <w:rPr>
          <w:rFonts w:ascii="Trebuchet MS"/>
          <w:sz w:val="20"/>
        </w:rPr>
      </w:pPr>
    </w:p>
    <w:p w14:paraId="61056941" w14:textId="77777777" w:rsidR="005F046E" w:rsidRDefault="005F046E">
      <w:pPr>
        <w:pStyle w:val="Zkladntext"/>
        <w:rPr>
          <w:rFonts w:ascii="Trebuchet MS"/>
          <w:sz w:val="20"/>
        </w:rPr>
      </w:pPr>
    </w:p>
    <w:p w14:paraId="27A3BC61" w14:textId="77777777" w:rsidR="005F046E" w:rsidRDefault="005F046E">
      <w:pPr>
        <w:pStyle w:val="Zkladntext"/>
        <w:rPr>
          <w:rFonts w:ascii="Trebuchet MS"/>
          <w:sz w:val="20"/>
        </w:rPr>
      </w:pPr>
    </w:p>
    <w:p w14:paraId="4F7E9FF1" w14:textId="77777777" w:rsidR="005F046E" w:rsidRDefault="005F046E">
      <w:pPr>
        <w:pStyle w:val="Zkladntext"/>
        <w:spacing w:before="9"/>
        <w:rPr>
          <w:rFonts w:ascii="Trebuchet MS"/>
          <w:sz w:val="20"/>
        </w:rPr>
      </w:pPr>
    </w:p>
    <w:p w14:paraId="47CABE10" w14:textId="77777777" w:rsidR="005F046E" w:rsidRDefault="00DF7AAC">
      <w:pPr>
        <w:spacing w:before="89"/>
        <w:ind w:left="1496"/>
        <w:rPr>
          <w:b/>
          <w:sz w:val="32"/>
        </w:rPr>
      </w:pPr>
      <w:proofErr w:type="spellStart"/>
      <w:r>
        <w:rPr>
          <w:b/>
          <w:color w:val="2D74B5"/>
          <w:sz w:val="32"/>
        </w:rPr>
        <w:t>Obsah</w:t>
      </w:r>
      <w:proofErr w:type="spellEnd"/>
    </w:p>
    <w:p w14:paraId="47EA39AA" w14:textId="77777777" w:rsidR="005F046E" w:rsidRDefault="00DF7AAC">
      <w:pPr>
        <w:pStyle w:val="Zkladntext"/>
        <w:spacing w:before="3"/>
        <w:rPr>
          <w:b/>
          <w:sz w:val="9"/>
        </w:rPr>
      </w:pPr>
      <w:r>
        <w:pict w14:anchorId="04D9DAC4">
          <v:shape id="docshape13" o:spid="_x0000_s2082" style="position:absolute;margin-left:105.35pt;margin-top:6.55pt;width:420.5pt;height:.1pt;z-index:-251651584;mso-wrap-distance-left:0;mso-wrap-distance-right:0;mso-position-horizontal-relative:page" coordorigin="2107,131" coordsize="8410,0" path="m2107,131r8410,e" filled="f" strokeweight=".48pt">
            <v:stroke dashstyle="3 1"/>
            <v:path arrowok="t"/>
            <w10:wrap type="topAndBottom" anchorx="page"/>
          </v:shape>
        </w:pict>
      </w:r>
    </w:p>
    <w:p w14:paraId="7FB2FE07" w14:textId="77777777" w:rsidR="005F046E" w:rsidRDefault="005F046E">
      <w:pPr>
        <w:pStyle w:val="Zkladntext"/>
        <w:spacing w:before="10"/>
        <w:rPr>
          <w:b/>
          <w:sz w:val="12"/>
        </w:rPr>
      </w:pPr>
    </w:p>
    <w:p w14:paraId="10C8597E" w14:textId="77777777" w:rsidR="005F046E" w:rsidRDefault="00DF7AAC">
      <w:pPr>
        <w:pStyle w:val="Odstavecseseznamem"/>
        <w:numPr>
          <w:ilvl w:val="0"/>
          <w:numId w:val="36"/>
        </w:numPr>
        <w:tabs>
          <w:tab w:val="left" w:pos="1435"/>
          <w:tab w:val="left" w:pos="1436"/>
          <w:tab w:val="right" w:leader="dot" w:pos="9839"/>
        </w:tabs>
        <w:spacing w:before="91"/>
        <w:rPr>
          <w:rFonts w:ascii="Calibri" w:hAnsi="Calibri"/>
          <w:b/>
        </w:rPr>
      </w:pPr>
      <w:hyperlink w:anchor="_bookmark0" w:history="1">
        <w:proofErr w:type="spellStart"/>
        <w:r>
          <w:rPr>
            <w:b/>
          </w:rPr>
          <w:t>Účel</w:t>
        </w:r>
        <w:proofErr w:type="spellEnd"/>
        <w:r>
          <w:rPr>
            <w:b/>
            <w:spacing w:val="1"/>
          </w:rPr>
          <w:t xml:space="preserve"> </w:t>
        </w:r>
        <w:proofErr w:type="spellStart"/>
        <w:r>
          <w:rPr>
            <w:b/>
          </w:rPr>
          <w:t>dokumentu</w:t>
        </w:r>
        <w:proofErr w:type="spellEnd"/>
      </w:hyperlink>
      <w:r>
        <w:rPr>
          <w:rFonts w:ascii="Times New Roman" w:hAnsi="Times New Roman"/>
          <w:b/>
        </w:rPr>
        <w:tab/>
      </w:r>
      <w:hyperlink w:anchor="_bookmark0" w:history="1">
        <w:r>
          <w:rPr>
            <w:rFonts w:ascii="Calibri" w:hAnsi="Calibri"/>
            <w:b/>
          </w:rPr>
          <w:t>2</w:t>
        </w:r>
      </w:hyperlink>
    </w:p>
    <w:p w14:paraId="711DEF7E" w14:textId="77777777" w:rsidR="005F046E" w:rsidRDefault="00DF7AAC">
      <w:pPr>
        <w:pStyle w:val="Odstavecseseznamem"/>
        <w:numPr>
          <w:ilvl w:val="0"/>
          <w:numId w:val="36"/>
        </w:numPr>
        <w:tabs>
          <w:tab w:val="left" w:pos="1435"/>
          <w:tab w:val="left" w:pos="1436"/>
          <w:tab w:val="right" w:leader="dot" w:pos="9839"/>
        </w:tabs>
        <w:spacing w:before="202"/>
        <w:rPr>
          <w:rFonts w:ascii="Calibri" w:hAnsi="Calibri"/>
          <w:b/>
        </w:rPr>
      </w:pPr>
      <w:hyperlink w:anchor="_bookmark1" w:history="1">
        <w:proofErr w:type="spellStart"/>
        <w:r>
          <w:rPr>
            <w:b/>
          </w:rPr>
          <w:t>Předmět</w:t>
        </w:r>
        <w:proofErr w:type="spellEnd"/>
        <w:r>
          <w:rPr>
            <w:b/>
            <w:spacing w:val="-2"/>
          </w:rPr>
          <w:t xml:space="preserve"> </w:t>
        </w:r>
        <w:proofErr w:type="spellStart"/>
        <w:r>
          <w:rPr>
            <w:b/>
          </w:rPr>
          <w:t>zakázky</w:t>
        </w:r>
        <w:proofErr w:type="spellEnd"/>
      </w:hyperlink>
      <w:r>
        <w:rPr>
          <w:rFonts w:ascii="Times New Roman" w:hAnsi="Times New Roman"/>
          <w:b/>
        </w:rPr>
        <w:tab/>
      </w:r>
      <w:hyperlink w:anchor="_bookmark1" w:history="1">
        <w:r>
          <w:rPr>
            <w:rFonts w:ascii="Calibri" w:hAnsi="Calibri"/>
            <w:b/>
          </w:rPr>
          <w:t>2</w:t>
        </w:r>
      </w:hyperlink>
    </w:p>
    <w:p w14:paraId="2479A1DF" w14:textId="77777777" w:rsidR="005F046E" w:rsidRDefault="00DF7AAC">
      <w:pPr>
        <w:pStyle w:val="Odstavecseseznamem"/>
        <w:numPr>
          <w:ilvl w:val="0"/>
          <w:numId w:val="36"/>
        </w:numPr>
        <w:tabs>
          <w:tab w:val="left" w:pos="1435"/>
          <w:tab w:val="left" w:pos="1436"/>
          <w:tab w:val="right" w:leader="dot" w:pos="9839"/>
        </w:tabs>
        <w:spacing w:before="199"/>
        <w:rPr>
          <w:rFonts w:ascii="Calibri" w:hAnsi="Calibri"/>
          <w:b/>
        </w:rPr>
      </w:pPr>
      <w:hyperlink w:anchor="_bookmark2" w:history="1">
        <w:proofErr w:type="spellStart"/>
        <w:r>
          <w:rPr>
            <w:b/>
          </w:rPr>
          <w:t>Interní</w:t>
        </w:r>
        <w:proofErr w:type="spellEnd"/>
        <w:r>
          <w:rPr>
            <w:b/>
            <w:spacing w:val="1"/>
          </w:rPr>
          <w:t xml:space="preserve"> </w:t>
        </w:r>
        <w:r>
          <w:rPr>
            <w:b/>
          </w:rPr>
          <w:t>audit</w:t>
        </w:r>
      </w:hyperlink>
      <w:r>
        <w:rPr>
          <w:rFonts w:ascii="Times New Roman" w:hAnsi="Times New Roman"/>
          <w:b/>
        </w:rPr>
        <w:tab/>
      </w:r>
      <w:hyperlink w:anchor="_bookmark2" w:history="1">
        <w:r>
          <w:rPr>
            <w:rFonts w:ascii="Calibri" w:hAnsi="Calibri"/>
            <w:b/>
          </w:rPr>
          <w:t>3</w:t>
        </w:r>
      </w:hyperlink>
    </w:p>
    <w:p w14:paraId="6943AD78" w14:textId="77777777" w:rsidR="005F046E" w:rsidRDefault="00DF7AAC">
      <w:pPr>
        <w:pStyle w:val="Odstavecseseznamem"/>
        <w:numPr>
          <w:ilvl w:val="1"/>
          <w:numId w:val="36"/>
        </w:numPr>
        <w:tabs>
          <w:tab w:val="left" w:pos="1875"/>
          <w:tab w:val="left" w:pos="1876"/>
          <w:tab w:val="right" w:leader="dot" w:pos="9840"/>
        </w:tabs>
        <w:spacing w:before="202"/>
        <w:rPr>
          <w:rFonts w:ascii="Calibri" w:hAnsi="Calibri"/>
        </w:rPr>
      </w:pPr>
      <w:hyperlink w:anchor="_bookmark3" w:history="1">
        <w:proofErr w:type="spellStart"/>
        <w:r>
          <w:rPr>
            <w:rFonts w:ascii="Calibri" w:hAnsi="Calibri"/>
          </w:rPr>
          <w:t>Popis</w:t>
        </w:r>
        <w:proofErr w:type="spellEnd"/>
        <w:r>
          <w:rPr>
            <w:rFonts w:ascii="Calibri" w:hAnsi="Calibri"/>
            <w:spacing w:val="-3"/>
          </w:rPr>
          <w:t xml:space="preserve"> </w:t>
        </w:r>
        <w:proofErr w:type="spellStart"/>
        <w:r>
          <w:rPr>
            <w:rFonts w:ascii="Calibri" w:hAnsi="Calibri"/>
          </w:rPr>
          <w:t>aktuálního</w:t>
        </w:r>
        <w:proofErr w:type="spellEnd"/>
        <w:r>
          <w:rPr>
            <w:rFonts w:ascii="Calibri" w:hAnsi="Calibri"/>
            <w:spacing w:val="-1"/>
          </w:rPr>
          <w:t xml:space="preserve"> </w:t>
        </w:r>
        <w:r>
          <w:rPr>
            <w:rFonts w:ascii="Calibri" w:hAnsi="Calibri"/>
          </w:rPr>
          <w:t xml:space="preserve">a </w:t>
        </w:r>
        <w:proofErr w:type="spellStart"/>
        <w:r>
          <w:rPr>
            <w:rFonts w:ascii="Calibri" w:hAnsi="Calibri"/>
          </w:rPr>
          <w:t>cílového</w:t>
        </w:r>
        <w:proofErr w:type="spellEnd"/>
        <w:r>
          <w:rPr>
            <w:rFonts w:ascii="Calibri" w:hAnsi="Calibri"/>
            <w:spacing w:val="-1"/>
          </w:rPr>
          <w:t xml:space="preserve"> </w:t>
        </w:r>
        <w:proofErr w:type="spellStart"/>
        <w:r>
          <w:rPr>
            <w:rFonts w:ascii="Calibri" w:hAnsi="Calibri"/>
          </w:rPr>
          <w:t>stavu</w:t>
        </w:r>
        <w:proofErr w:type="spellEnd"/>
        <w:r>
          <w:rPr>
            <w:rFonts w:ascii="Calibri" w:hAnsi="Calibri"/>
          </w:rPr>
          <w:tab/>
          <w:t>3</w:t>
        </w:r>
      </w:hyperlink>
    </w:p>
    <w:p w14:paraId="6462BD0B" w14:textId="77777777" w:rsidR="005F046E" w:rsidRDefault="00DF7AAC">
      <w:pPr>
        <w:pStyle w:val="Odstavecseseznamem"/>
        <w:numPr>
          <w:ilvl w:val="1"/>
          <w:numId w:val="36"/>
        </w:numPr>
        <w:tabs>
          <w:tab w:val="left" w:pos="1875"/>
          <w:tab w:val="left" w:pos="1876"/>
          <w:tab w:val="right" w:leader="dot" w:pos="9840"/>
        </w:tabs>
        <w:spacing w:before="161"/>
        <w:rPr>
          <w:rFonts w:ascii="Calibri" w:hAnsi="Calibri"/>
        </w:rPr>
      </w:pPr>
      <w:hyperlink w:anchor="_bookmark4" w:history="1">
        <w:proofErr w:type="spellStart"/>
        <w:r>
          <w:rPr>
            <w:rFonts w:ascii="Calibri" w:hAnsi="Calibri"/>
          </w:rPr>
          <w:t>Přehled</w:t>
        </w:r>
        <w:proofErr w:type="spellEnd"/>
        <w:r>
          <w:rPr>
            <w:rFonts w:ascii="Calibri" w:hAnsi="Calibri"/>
            <w:spacing w:val="-2"/>
          </w:rPr>
          <w:t xml:space="preserve"> </w:t>
        </w:r>
        <w:r>
          <w:rPr>
            <w:rFonts w:ascii="Calibri" w:hAnsi="Calibri"/>
          </w:rPr>
          <w:t xml:space="preserve">business </w:t>
        </w:r>
        <w:proofErr w:type="spellStart"/>
        <w:r>
          <w:rPr>
            <w:rFonts w:ascii="Calibri" w:hAnsi="Calibri"/>
          </w:rPr>
          <w:t>požadavků</w:t>
        </w:r>
        <w:proofErr w:type="spellEnd"/>
        <w:r>
          <w:rPr>
            <w:rFonts w:ascii="Calibri" w:hAnsi="Calibri"/>
            <w:spacing w:val="-1"/>
          </w:rPr>
          <w:t xml:space="preserve"> </w:t>
        </w:r>
        <w:proofErr w:type="spellStart"/>
        <w:r>
          <w:rPr>
            <w:rFonts w:ascii="Calibri" w:hAnsi="Calibri"/>
          </w:rPr>
          <w:t>Interní</w:t>
        </w:r>
        <w:proofErr w:type="spellEnd"/>
        <w:r>
          <w:rPr>
            <w:rFonts w:ascii="Calibri" w:hAnsi="Calibri"/>
          </w:rPr>
          <w:t xml:space="preserve"> audit</w:t>
        </w:r>
        <w:r>
          <w:rPr>
            <w:rFonts w:ascii="Times New Roman" w:hAnsi="Times New Roman"/>
          </w:rPr>
          <w:tab/>
        </w:r>
        <w:r>
          <w:rPr>
            <w:rFonts w:ascii="Calibri" w:hAnsi="Calibri"/>
          </w:rPr>
          <w:t>5</w:t>
        </w:r>
      </w:hyperlink>
    </w:p>
    <w:p w14:paraId="3AFB30C7" w14:textId="77777777" w:rsidR="005F046E" w:rsidRDefault="00DF7AAC">
      <w:pPr>
        <w:pStyle w:val="Odstavecseseznamem"/>
        <w:numPr>
          <w:ilvl w:val="0"/>
          <w:numId w:val="36"/>
        </w:numPr>
        <w:tabs>
          <w:tab w:val="left" w:pos="1436"/>
          <w:tab w:val="left" w:pos="1437"/>
          <w:tab w:val="right" w:leader="dot" w:pos="9840"/>
        </w:tabs>
        <w:spacing w:before="159"/>
        <w:ind w:left="1436" w:hanging="661"/>
        <w:rPr>
          <w:rFonts w:ascii="Calibri" w:hAnsi="Calibri"/>
          <w:b/>
        </w:rPr>
      </w:pPr>
      <w:hyperlink w:anchor="_bookmark5" w:history="1">
        <w:proofErr w:type="spellStart"/>
        <w:r>
          <w:rPr>
            <w:b/>
          </w:rPr>
          <w:t>Řízení</w:t>
        </w:r>
        <w:proofErr w:type="spellEnd"/>
        <w:r>
          <w:rPr>
            <w:b/>
          </w:rPr>
          <w:t xml:space="preserve"> </w:t>
        </w:r>
        <w:proofErr w:type="spellStart"/>
        <w:r>
          <w:rPr>
            <w:b/>
          </w:rPr>
          <w:t>rizik</w:t>
        </w:r>
        <w:proofErr w:type="spellEnd"/>
      </w:hyperlink>
      <w:r>
        <w:rPr>
          <w:rFonts w:ascii="Times New Roman" w:hAnsi="Times New Roman"/>
          <w:b/>
        </w:rPr>
        <w:tab/>
      </w:r>
      <w:hyperlink w:anchor="_bookmark5" w:history="1">
        <w:r>
          <w:rPr>
            <w:rFonts w:ascii="Calibri" w:hAnsi="Calibri"/>
            <w:b/>
          </w:rPr>
          <w:t>7</w:t>
        </w:r>
      </w:hyperlink>
    </w:p>
    <w:p w14:paraId="518B1DB4" w14:textId="77777777" w:rsidR="005F046E" w:rsidRDefault="00DF7AAC">
      <w:pPr>
        <w:pStyle w:val="Odstavecseseznamem"/>
        <w:numPr>
          <w:ilvl w:val="1"/>
          <w:numId w:val="36"/>
        </w:numPr>
        <w:tabs>
          <w:tab w:val="left" w:pos="1875"/>
          <w:tab w:val="left" w:pos="1876"/>
          <w:tab w:val="right" w:leader="dot" w:pos="9840"/>
        </w:tabs>
        <w:spacing w:before="202"/>
        <w:rPr>
          <w:rFonts w:ascii="Calibri" w:hAnsi="Calibri"/>
        </w:rPr>
      </w:pPr>
      <w:hyperlink w:anchor="_bookmark6" w:history="1">
        <w:proofErr w:type="spellStart"/>
        <w:r>
          <w:rPr>
            <w:rFonts w:ascii="Calibri" w:hAnsi="Calibri"/>
          </w:rPr>
          <w:t>Popis</w:t>
        </w:r>
        <w:proofErr w:type="spellEnd"/>
        <w:r>
          <w:rPr>
            <w:rFonts w:ascii="Calibri" w:hAnsi="Calibri"/>
            <w:spacing w:val="-3"/>
          </w:rPr>
          <w:t xml:space="preserve"> </w:t>
        </w:r>
        <w:proofErr w:type="spellStart"/>
        <w:r>
          <w:rPr>
            <w:rFonts w:ascii="Calibri" w:hAnsi="Calibri"/>
          </w:rPr>
          <w:t>Řízení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rizik</w:t>
        </w:r>
        <w:proofErr w:type="spellEnd"/>
        <w:r>
          <w:rPr>
            <w:rFonts w:ascii="Times New Roman" w:hAnsi="Times New Roman"/>
          </w:rPr>
          <w:tab/>
        </w:r>
        <w:r>
          <w:rPr>
            <w:rFonts w:ascii="Calibri" w:hAnsi="Calibri"/>
          </w:rPr>
          <w:t>7</w:t>
        </w:r>
      </w:hyperlink>
    </w:p>
    <w:p w14:paraId="60FF734E" w14:textId="77777777" w:rsidR="005F046E" w:rsidRDefault="00DF7AAC">
      <w:pPr>
        <w:pStyle w:val="Odstavecseseznamem"/>
        <w:numPr>
          <w:ilvl w:val="1"/>
          <w:numId w:val="36"/>
        </w:numPr>
        <w:tabs>
          <w:tab w:val="left" w:pos="1875"/>
          <w:tab w:val="left" w:pos="1877"/>
          <w:tab w:val="right" w:leader="dot" w:pos="9840"/>
        </w:tabs>
        <w:spacing w:before="161"/>
        <w:ind w:left="1876" w:hanging="880"/>
        <w:rPr>
          <w:rFonts w:ascii="Calibri" w:hAnsi="Calibri"/>
        </w:rPr>
      </w:pPr>
      <w:hyperlink w:anchor="_bookmark7" w:history="1">
        <w:proofErr w:type="spellStart"/>
        <w:r>
          <w:rPr>
            <w:rFonts w:ascii="Calibri" w:hAnsi="Calibri"/>
          </w:rPr>
          <w:t>Přehled</w:t>
        </w:r>
        <w:proofErr w:type="spellEnd"/>
        <w:r>
          <w:rPr>
            <w:rFonts w:ascii="Calibri" w:hAnsi="Calibri"/>
            <w:spacing w:val="-2"/>
          </w:rPr>
          <w:t xml:space="preserve"> </w:t>
        </w:r>
        <w:r>
          <w:rPr>
            <w:rFonts w:ascii="Calibri" w:hAnsi="Calibri"/>
          </w:rPr>
          <w:t xml:space="preserve">business </w:t>
        </w:r>
        <w:proofErr w:type="spellStart"/>
        <w:r>
          <w:rPr>
            <w:rFonts w:ascii="Calibri" w:hAnsi="Calibri"/>
          </w:rPr>
          <w:t>požadavků</w:t>
        </w:r>
        <w:proofErr w:type="spellEnd"/>
        <w:r>
          <w:rPr>
            <w:rFonts w:ascii="Calibri" w:hAnsi="Calibri"/>
            <w:spacing w:val="-1"/>
          </w:rPr>
          <w:t xml:space="preserve"> </w:t>
        </w:r>
        <w:proofErr w:type="spellStart"/>
        <w:r>
          <w:rPr>
            <w:rFonts w:ascii="Calibri" w:hAnsi="Calibri"/>
          </w:rPr>
          <w:t>Řízení</w:t>
        </w:r>
        <w:proofErr w:type="spellEnd"/>
        <w:r>
          <w:rPr>
            <w:rFonts w:ascii="Calibri" w:hAnsi="Calibri"/>
          </w:rPr>
          <w:t xml:space="preserve"> </w:t>
        </w:r>
        <w:proofErr w:type="spellStart"/>
        <w:r>
          <w:rPr>
            <w:rFonts w:ascii="Calibri" w:hAnsi="Calibri"/>
          </w:rPr>
          <w:t>rizik</w:t>
        </w:r>
        <w:proofErr w:type="spellEnd"/>
        <w:r>
          <w:rPr>
            <w:rFonts w:ascii="Times New Roman" w:hAnsi="Times New Roman"/>
          </w:rPr>
          <w:tab/>
        </w:r>
        <w:r>
          <w:rPr>
            <w:rFonts w:ascii="Calibri" w:hAnsi="Calibri"/>
          </w:rPr>
          <w:t>7</w:t>
        </w:r>
      </w:hyperlink>
    </w:p>
    <w:p w14:paraId="42F76D46" w14:textId="77777777" w:rsidR="005F046E" w:rsidRDefault="00DF7AAC">
      <w:pPr>
        <w:pStyle w:val="Odstavecseseznamem"/>
        <w:numPr>
          <w:ilvl w:val="0"/>
          <w:numId w:val="36"/>
        </w:numPr>
        <w:tabs>
          <w:tab w:val="left" w:pos="1436"/>
          <w:tab w:val="left" w:pos="1438"/>
          <w:tab w:val="right" w:leader="dot" w:pos="9841"/>
        </w:tabs>
        <w:spacing w:before="161"/>
        <w:ind w:left="1437" w:hanging="661"/>
        <w:rPr>
          <w:rFonts w:ascii="Calibri"/>
          <w:b/>
        </w:rPr>
      </w:pPr>
      <w:hyperlink w:anchor="_bookmark8" w:history="1">
        <w:r>
          <w:rPr>
            <w:b/>
          </w:rPr>
          <w:t>Compliance</w:t>
        </w:r>
      </w:hyperlink>
      <w:r>
        <w:rPr>
          <w:rFonts w:ascii="Times New Roman"/>
          <w:b/>
        </w:rPr>
        <w:tab/>
      </w:r>
      <w:hyperlink w:anchor="_bookmark8" w:history="1">
        <w:r>
          <w:rPr>
            <w:rFonts w:ascii="Calibri"/>
            <w:b/>
          </w:rPr>
          <w:t>10</w:t>
        </w:r>
      </w:hyperlink>
    </w:p>
    <w:p w14:paraId="2927EC86" w14:textId="77777777" w:rsidR="005F046E" w:rsidRDefault="00DF7AAC">
      <w:pPr>
        <w:pStyle w:val="Odstavecseseznamem"/>
        <w:numPr>
          <w:ilvl w:val="1"/>
          <w:numId w:val="36"/>
        </w:numPr>
        <w:tabs>
          <w:tab w:val="left" w:pos="1876"/>
          <w:tab w:val="left" w:pos="1877"/>
          <w:tab w:val="right" w:leader="dot" w:pos="9841"/>
        </w:tabs>
        <w:spacing w:before="199"/>
        <w:ind w:left="1876" w:hanging="880"/>
        <w:rPr>
          <w:rFonts w:ascii="Calibri" w:hAnsi="Calibri"/>
        </w:rPr>
      </w:pPr>
      <w:hyperlink w:anchor="_bookmark9" w:history="1">
        <w:proofErr w:type="spellStart"/>
        <w:r>
          <w:rPr>
            <w:rFonts w:ascii="Calibri" w:hAnsi="Calibri"/>
          </w:rPr>
          <w:t>Předpisová</w:t>
        </w:r>
        <w:proofErr w:type="spellEnd"/>
        <w:r>
          <w:rPr>
            <w:rFonts w:ascii="Calibri" w:hAnsi="Calibri"/>
            <w:spacing w:val="-1"/>
          </w:rPr>
          <w:t xml:space="preserve"> </w:t>
        </w:r>
        <w:proofErr w:type="spellStart"/>
        <w:r>
          <w:rPr>
            <w:rFonts w:ascii="Calibri" w:hAnsi="Calibri"/>
          </w:rPr>
          <w:t>základna</w:t>
        </w:r>
        <w:proofErr w:type="spellEnd"/>
        <w:r>
          <w:rPr>
            <w:rFonts w:ascii="Times New Roman" w:hAnsi="Times New Roman"/>
          </w:rPr>
          <w:tab/>
        </w:r>
        <w:r>
          <w:rPr>
            <w:rFonts w:ascii="Calibri" w:hAnsi="Calibri"/>
          </w:rPr>
          <w:t>10</w:t>
        </w:r>
      </w:hyperlink>
    </w:p>
    <w:p w14:paraId="7BA99F34" w14:textId="77777777" w:rsidR="005F046E" w:rsidRDefault="00DF7AAC">
      <w:pPr>
        <w:pStyle w:val="Odstavecseseznamem"/>
        <w:numPr>
          <w:ilvl w:val="1"/>
          <w:numId w:val="36"/>
        </w:numPr>
        <w:tabs>
          <w:tab w:val="left" w:pos="1876"/>
          <w:tab w:val="left" w:pos="1877"/>
          <w:tab w:val="right" w:leader="dot" w:pos="9842"/>
        </w:tabs>
        <w:spacing w:before="162"/>
        <w:ind w:left="1876"/>
        <w:rPr>
          <w:rFonts w:ascii="Calibri" w:hAnsi="Calibri"/>
        </w:rPr>
      </w:pPr>
      <w:hyperlink w:anchor="_bookmark10" w:history="1">
        <w:proofErr w:type="spellStart"/>
        <w:r>
          <w:rPr>
            <w:rFonts w:ascii="Calibri" w:hAnsi="Calibri"/>
          </w:rPr>
          <w:t>Kontrolní</w:t>
        </w:r>
        <w:proofErr w:type="spellEnd"/>
        <w:r>
          <w:rPr>
            <w:rFonts w:ascii="Calibri" w:hAnsi="Calibri"/>
            <w:spacing w:val="-1"/>
          </w:rPr>
          <w:t xml:space="preserve"> </w:t>
        </w:r>
        <w:proofErr w:type="spellStart"/>
        <w:r>
          <w:rPr>
            <w:rFonts w:ascii="Calibri" w:hAnsi="Calibri"/>
          </w:rPr>
          <w:t>činnost</w:t>
        </w:r>
        <w:proofErr w:type="spellEnd"/>
        <w:r>
          <w:rPr>
            <w:rFonts w:ascii="Times New Roman" w:hAnsi="Times New Roman"/>
          </w:rPr>
          <w:tab/>
        </w:r>
        <w:r>
          <w:rPr>
            <w:rFonts w:ascii="Calibri" w:hAnsi="Calibri"/>
          </w:rPr>
          <w:t>11</w:t>
        </w:r>
      </w:hyperlink>
    </w:p>
    <w:p w14:paraId="354D7584" w14:textId="77777777" w:rsidR="005F046E" w:rsidRDefault="00DF7AAC">
      <w:pPr>
        <w:pStyle w:val="Odstavecseseznamem"/>
        <w:numPr>
          <w:ilvl w:val="1"/>
          <w:numId w:val="36"/>
        </w:numPr>
        <w:tabs>
          <w:tab w:val="left" w:pos="1876"/>
          <w:tab w:val="left" w:pos="1877"/>
          <w:tab w:val="right" w:leader="dot" w:pos="9842"/>
        </w:tabs>
        <w:spacing w:before="161"/>
        <w:ind w:left="1876"/>
        <w:rPr>
          <w:rFonts w:ascii="Calibri"/>
        </w:rPr>
      </w:pPr>
      <w:hyperlink w:anchor="_bookmark11" w:history="1">
        <w:r>
          <w:rPr>
            <w:rFonts w:ascii="Calibri"/>
          </w:rPr>
          <w:t>Monitoring</w:t>
        </w:r>
        <w:r>
          <w:rPr>
            <w:rFonts w:ascii="Calibri"/>
            <w:spacing w:val="-2"/>
          </w:rPr>
          <w:t xml:space="preserve"> </w:t>
        </w:r>
        <w:proofErr w:type="spellStart"/>
        <w:r>
          <w:rPr>
            <w:rFonts w:ascii="Calibri"/>
          </w:rPr>
          <w:t>legislativy</w:t>
        </w:r>
        <w:proofErr w:type="spellEnd"/>
        <w:r>
          <w:rPr>
            <w:rFonts w:ascii="Times New Roman"/>
          </w:rPr>
          <w:tab/>
        </w:r>
        <w:r>
          <w:rPr>
            <w:rFonts w:ascii="Calibri"/>
          </w:rPr>
          <w:t>11</w:t>
        </w:r>
      </w:hyperlink>
    </w:p>
    <w:p w14:paraId="77A22AE2" w14:textId="77777777" w:rsidR="005F046E" w:rsidRDefault="00DF7AAC">
      <w:pPr>
        <w:pStyle w:val="Odstavecseseznamem"/>
        <w:numPr>
          <w:ilvl w:val="1"/>
          <w:numId w:val="36"/>
        </w:numPr>
        <w:tabs>
          <w:tab w:val="left" w:pos="1876"/>
          <w:tab w:val="left" w:pos="1877"/>
          <w:tab w:val="right" w:leader="dot" w:pos="9842"/>
        </w:tabs>
        <w:spacing w:before="158"/>
        <w:ind w:left="1876"/>
        <w:rPr>
          <w:rFonts w:ascii="Calibri" w:hAnsi="Calibri"/>
        </w:rPr>
      </w:pPr>
      <w:hyperlink w:anchor="_bookmark12" w:history="1">
        <w:proofErr w:type="spellStart"/>
        <w:r>
          <w:rPr>
            <w:rFonts w:ascii="Calibri" w:hAnsi="Calibri"/>
          </w:rPr>
          <w:t>Přehled</w:t>
        </w:r>
        <w:proofErr w:type="spellEnd"/>
        <w:r>
          <w:rPr>
            <w:rFonts w:ascii="Calibri" w:hAnsi="Calibri"/>
            <w:spacing w:val="-2"/>
          </w:rPr>
          <w:t xml:space="preserve"> </w:t>
        </w:r>
        <w:r>
          <w:rPr>
            <w:rFonts w:ascii="Calibri" w:hAnsi="Calibri"/>
          </w:rPr>
          <w:t xml:space="preserve">business </w:t>
        </w:r>
        <w:proofErr w:type="spellStart"/>
        <w:r>
          <w:rPr>
            <w:rFonts w:ascii="Calibri" w:hAnsi="Calibri"/>
          </w:rPr>
          <w:t>požadavků</w:t>
        </w:r>
        <w:proofErr w:type="spellEnd"/>
        <w:r>
          <w:rPr>
            <w:rFonts w:ascii="Calibri" w:hAnsi="Calibri"/>
            <w:spacing w:val="-1"/>
          </w:rPr>
          <w:t xml:space="preserve"> </w:t>
        </w:r>
        <w:r>
          <w:rPr>
            <w:rFonts w:ascii="Calibri" w:hAnsi="Calibri"/>
          </w:rPr>
          <w:t>Compliance</w:t>
        </w:r>
        <w:r>
          <w:rPr>
            <w:rFonts w:ascii="Times New Roman" w:hAnsi="Times New Roman"/>
          </w:rPr>
          <w:tab/>
        </w:r>
        <w:r>
          <w:rPr>
            <w:rFonts w:ascii="Calibri" w:hAnsi="Calibri"/>
          </w:rPr>
          <w:t>11</w:t>
        </w:r>
      </w:hyperlink>
    </w:p>
    <w:p w14:paraId="23540974" w14:textId="77777777" w:rsidR="005F046E" w:rsidRDefault="00DF7AAC">
      <w:pPr>
        <w:pStyle w:val="Odstavecseseznamem"/>
        <w:numPr>
          <w:ilvl w:val="0"/>
          <w:numId w:val="36"/>
        </w:numPr>
        <w:tabs>
          <w:tab w:val="left" w:pos="1437"/>
          <w:tab w:val="left" w:pos="1438"/>
          <w:tab w:val="right" w:leader="dot" w:pos="9842"/>
        </w:tabs>
        <w:spacing w:before="161"/>
        <w:ind w:left="1437" w:hanging="661"/>
        <w:rPr>
          <w:rFonts w:ascii="Calibri" w:hAnsi="Calibri"/>
          <w:b/>
        </w:rPr>
      </w:pPr>
      <w:hyperlink w:anchor="_bookmark13" w:history="1">
        <w:proofErr w:type="spellStart"/>
        <w:r>
          <w:rPr>
            <w:b/>
          </w:rPr>
          <w:t>Budoucí</w:t>
        </w:r>
        <w:proofErr w:type="spellEnd"/>
        <w:r>
          <w:rPr>
            <w:b/>
            <w:spacing w:val="1"/>
          </w:rPr>
          <w:t xml:space="preserve"> </w:t>
        </w:r>
        <w:proofErr w:type="spellStart"/>
        <w:r>
          <w:rPr>
            <w:b/>
          </w:rPr>
          <w:t>požadavky</w:t>
        </w:r>
        <w:proofErr w:type="spellEnd"/>
      </w:hyperlink>
      <w:r>
        <w:rPr>
          <w:rFonts w:ascii="Times New Roman" w:hAnsi="Times New Roman"/>
          <w:b/>
        </w:rPr>
        <w:tab/>
      </w:r>
      <w:hyperlink w:anchor="_bookmark13" w:history="1">
        <w:r>
          <w:rPr>
            <w:rFonts w:ascii="Calibri" w:hAnsi="Calibri"/>
            <w:b/>
          </w:rPr>
          <w:t>14</w:t>
        </w:r>
      </w:hyperlink>
    </w:p>
    <w:p w14:paraId="69FB699A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6D0F1734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76FA130F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72BA1950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6869FD6F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452C7067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54E0FA88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55F80873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276903D6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02C4FD57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5A37A8DA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2455A085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03FBD953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6FCCF1CF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246575EE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6369FC4F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74013C29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6E6DEC73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0A14E5DA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5EC2893A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68175647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6255C452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0F597886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76717462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798ACD48" w14:textId="77777777" w:rsidR="005F046E" w:rsidRDefault="00DF7AAC">
      <w:pPr>
        <w:pStyle w:val="Zkladntext"/>
        <w:spacing w:before="11"/>
        <w:rPr>
          <w:rFonts w:ascii="Calibri"/>
          <w:b/>
          <w:sz w:val="26"/>
        </w:rPr>
      </w:pPr>
      <w:r>
        <w:pict w14:anchorId="34AA5564">
          <v:rect id="docshape14" o:spid="_x0000_s2081" style="position:absolute;margin-left:69.35pt;margin-top:17.6pt;width:456.5pt;height:.5pt;z-index:-251650560;mso-wrap-distance-left:0;mso-wrap-distance-right:0;mso-position-horizontal-relative:page" fillcolor="black" stroked="f">
            <w10:wrap type="topAndBottom" anchorx="page"/>
          </v:rect>
        </w:pict>
      </w:r>
    </w:p>
    <w:p w14:paraId="5CF242C2" w14:textId="77777777" w:rsidR="005F046E" w:rsidRDefault="005F046E">
      <w:pPr>
        <w:rPr>
          <w:rFonts w:ascii="Calibri"/>
          <w:sz w:val="26"/>
        </w:rPr>
        <w:sectPr w:rsidR="005F046E">
          <w:headerReference w:type="default" r:id="rId13"/>
          <w:footerReference w:type="default" r:id="rId14"/>
          <w:pgSz w:w="11910" w:h="16840"/>
          <w:pgMar w:top="1320" w:right="600" w:bottom="920" w:left="640" w:header="497" w:footer="736" w:gutter="0"/>
          <w:cols w:space="708"/>
        </w:sectPr>
      </w:pPr>
    </w:p>
    <w:p w14:paraId="54F7F334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4739ECDA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144054AB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02FCE610" w14:textId="77777777" w:rsidR="005F046E" w:rsidRDefault="005F046E">
      <w:pPr>
        <w:pStyle w:val="Zkladntext"/>
        <w:rPr>
          <w:rFonts w:ascii="Calibri"/>
          <w:b/>
          <w:sz w:val="20"/>
        </w:rPr>
      </w:pPr>
    </w:p>
    <w:p w14:paraId="3B12A14B" w14:textId="77777777" w:rsidR="005F046E" w:rsidRDefault="00DF7AAC">
      <w:pPr>
        <w:pStyle w:val="Nadpis1"/>
        <w:numPr>
          <w:ilvl w:val="0"/>
          <w:numId w:val="35"/>
        </w:numPr>
        <w:tabs>
          <w:tab w:val="left" w:pos="1485"/>
        </w:tabs>
        <w:spacing w:before="226"/>
        <w:ind w:hanging="282"/>
        <w:jc w:val="left"/>
      </w:pPr>
      <w:bookmarkStart w:id="30" w:name="1._Účel_dokumentu"/>
      <w:bookmarkStart w:id="31" w:name="_bookmark0"/>
      <w:bookmarkEnd w:id="30"/>
      <w:bookmarkEnd w:id="31"/>
      <w:proofErr w:type="spellStart"/>
      <w:r>
        <w:rPr>
          <w:color w:val="2D74B5"/>
        </w:rPr>
        <w:t>Účel</w:t>
      </w:r>
      <w:proofErr w:type="spellEnd"/>
      <w:r>
        <w:rPr>
          <w:color w:val="2D74B5"/>
          <w:spacing w:val="-10"/>
        </w:rPr>
        <w:t xml:space="preserve"> </w:t>
      </w:r>
      <w:proofErr w:type="spellStart"/>
      <w:r>
        <w:rPr>
          <w:color w:val="2D74B5"/>
        </w:rPr>
        <w:t>dokumentu</w:t>
      </w:r>
      <w:proofErr w:type="spellEnd"/>
    </w:p>
    <w:p w14:paraId="54C29DE7" w14:textId="77777777" w:rsidR="005F046E" w:rsidRDefault="00DF7AAC">
      <w:pPr>
        <w:pStyle w:val="Zkladntext"/>
        <w:spacing w:before="6"/>
        <w:rPr>
          <w:b/>
          <w:sz w:val="9"/>
        </w:rPr>
      </w:pPr>
      <w:r>
        <w:pict w14:anchorId="059A9C0C">
          <v:shape id="docshape17" o:spid="_x0000_s2080" style="position:absolute;margin-left:90.7pt;margin-top:6.7pt;width:435.15pt;height:.1pt;z-index:-251649536;mso-wrap-distance-left:0;mso-wrap-distance-right:0;mso-position-horizontal-relative:page" coordorigin="1814,134" coordsize="8703,0" path="m1814,134r8703,e" filled="f" strokeweight=".16931mm">
            <v:stroke dashstyle="3 1"/>
            <v:path arrowok="t"/>
            <w10:wrap type="topAndBottom" anchorx="page"/>
          </v:shape>
        </w:pict>
      </w:r>
    </w:p>
    <w:p w14:paraId="493087BA" w14:textId="77777777" w:rsidR="005F046E" w:rsidRDefault="005F046E">
      <w:pPr>
        <w:pStyle w:val="Zkladntext"/>
        <w:spacing w:before="8"/>
        <w:rPr>
          <w:b/>
          <w:sz w:val="12"/>
        </w:rPr>
      </w:pPr>
    </w:p>
    <w:p w14:paraId="65D3B81E" w14:textId="77777777" w:rsidR="005F046E" w:rsidRDefault="00DF7AAC">
      <w:pPr>
        <w:pStyle w:val="Zkladntext"/>
        <w:spacing w:before="94" w:line="312" w:lineRule="auto"/>
        <w:ind w:left="1203" w:right="811"/>
        <w:jc w:val="both"/>
      </w:pPr>
      <w:proofErr w:type="spellStart"/>
      <w:r>
        <w:t>Dokument</w:t>
      </w:r>
      <w:proofErr w:type="spellEnd"/>
      <w:r>
        <w:t xml:space="preserve"> </w:t>
      </w:r>
      <w:proofErr w:type="spellStart"/>
      <w:r>
        <w:t>shrnuje</w:t>
      </w:r>
      <w:proofErr w:type="spellEnd"/>
      <w:r>
        <w:t xml:space="preserve"> </w:t>
      </w:r>
      <w:proofErr w:type="spellStart"/>
      <w:r>
        <w:t>požadovaný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funkčních</w:t>
      </w:r>
      <w:proofErr w:type="spellEnd"/>
      <w:r>
        <w:t xml:space="preserve"> (business)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t>služby</w:t>
      </w:r>
      <w:proofErr w:type="spellEnd"/>
      <w:r>
        <w:rPr>
          <w:spacing w:val="-2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Projekt</w:t>
      </w:r>
      <w:proofErr w:type="spellEnd"/>
      <w:r>
        <w:rPr>
          <w:spacing w:val="-4"/>
        </w:rPr>
        <w:t xml:space="preserve"> </w:t>
      </w:r>
      <w:proofErr w:type="spellStart"/>
      <w:r>
        <w:t>dodávky</w:t>
      </w:r>
      <w:proofErr w:type="spellEnd"/>
      <w:r>
        <w:rPr>
          <w:spacing w:val="-2"/>
        </w:rPr>
        <w:t xml:space="preserve"> </w:t>
      </w:r>
      <w:proofErr w:type="gramStart"/>
      <w:r>
        <w:t>a</w:t>
      </w:r>
      <w:proofErr w:type="gramEnd"/>
      <w:r>
        <w:rPr>
          <w:spacing w:val="-5"/>
        </w:rPr>
        <w:t xml:space="preserve"> </w:t>
      </w:r>
      <w:proofErr w:type="spellStart"/>
      <w:r>
        <w:t>implementace</w:t>
      </w:r>
      <w:proofErr w:type="spellEnd"/>
      <w:r>
        <w:rPr>
          <w:spacing w:val="-5"/>
        </w:rPr>
        <w:t xml:space="preserve"> </w:t>
      </w:r>
      <w:proofErr w:type="spellStart"/>
      <w:r>
        <w:t>nástroje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řízení</w:t>
      </w:r>
      <w:proofErr w:type="spellEnd"/>
      <w:r>
        <w:rPr>
          <w:spacing w:val="-4"/>
        </w:rPr>
        <w:t xml:space="preserve"> </w:t>
      </w:r>
      <w:proofErr w:type="spellStart"/>
      <w:r>
        <w:t>auditů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rizik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Compliance</w:t>
      </w:r>
      <w:r>
        <w:rPr>
          <w:spacing w:val="-59"/>
        </w:rPr>
        <w:t xml:space="preserve"> </w:t>
      </w:r>
      <w:proofErr w:type="spellStart"/>
      <w:r>
        <w:t>realizovaný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rámci</w:t>
      </w:r>
      <w:proofErr w:type="spellEnd"/>
      <w:r>
        <w:rPr>
          <w:spacing w:val="-7"/>
        </w:rPr>
        <w:t xml:space="preserve"> </w:t>
      </w:r>
      <w:proofErr w:type="spellStart"/>
      <w:r>
        <w:t>Veřejné</w:t>
      </w:r>
      <w:proofErr w:type="spellEnd"/>
      <w:r>
        <w:rPr>
          <w:spacing w:val="-8"/>
        </w:rPr>
        <w:t xml:space="preserve"> </w:t>
      </w:r>
      <w:proofErr w:type="spellStart"/>
      <w:r>
        <w:t>zakázky</w:t>
      </w:r>
      <w:proofErr w:type="spellEnd"/>
      <w:r>
        <w:rPr>
          <w:spacing w:val="-6"/>
        </w:rPr>
        <w:t xml:space="preserve"> </w:t>
      </w:r>
      <w:proofErr w:type="spellStart"/>
      <w:r>
        <w:t>popsané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zadávací</w:t>
      </w:r>
      <w:proofErr w:type="spellEnd"/>
      <w:r>
        <w:rPr>
          <w:spacing w:val="-5"/>
        </w:rPr>
        <w:t xml:space="preserve"> </w:t>
      </w:r>
      <w:proofErr w:type="spellStart"/>
      <w:r>
        <w:t>dokumentaci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Cílem</w:t>
      </w:r>
      <w:proofErr w:type="spellEnd"/>
      <w:r>
        <w:rPr>
          <w:spacing w:val="-8"/>
        </w:rPr>
        <w:t xml:space="preserve"> </w:t>
      </w:r>
      <w:proofErr w:type="spellStart"/>
      <w:r>
        <w:t>tohoto</w:t>
      </w:r>
      <w:proofErr w:type="spellEnd"/>
      <w:r>
        <w:rPr>
          <w:spacing w:val="-59"/>
        </w:rPr>
        <w:t xml:space="preserve"> </w:t>
      </w:r>
      <w:proofErr w:type="spellStart"/>
      <w:r>
        <w:t>dokumentu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popsat</w:t>
      </w:r>
      <w:proofErr w:type="spellEnd"/>
      <w:r>
        <w:rPr>
          <w:spacing w:val="1"/>
        </w:rPr>
        <w:t xml:space="preserve"> </w:t>
      </w:r>
      <w:proofErr w:type="spellStart"/>
      <w:r>
        <w:t>funkční</w:t>
      </w:r>
      <w:proofErr w:type="spellEnd"/>
      <w:r>
        <w:rPr>
          <w:spacing w:val="1"/>
        </w:rPr>
        <w:t xml:space="preserve"> </w:t>
      </w:r>
      <w:proofErr w:type="spellStart"/>
      <w:r>
        <w:t>požadavky</w:t>
      </w:r>
      <w:proofErr w:type="spellEnd"/>
      <w:r>
        <w:rPr>
          <w:spacing w:val="1"/>
        </w:rPr>
        <w:t xml:space="preserve"> </w:t>
      </w:r>
      <w:proofErr w:type="spellStart"/>
      <w:r>
        <w:t>ve</w:t>
      </w:r>
      <w:proofErr w:type="spellEnd"/>
      <w:r>
        <w:rPr>
          <w:spacing w:val="1"/>
        </w:rPr>
        <w:t xml:space="preserve"> </w:t>
      </w:r>
      <w:proofErr w:type="spellStart"/>
      <w:r>
        <w:t>státním</w:t>
      </w:r>
      <w:proofErr w:type="spellEnd"/>
      <w:r>
        <w:rPr>
          <w:spacing w:val="1"/>
        </w:rPr>
        <w:t xml:space="preserve"> </w:t>
      </w:r>
      <w:proofErr w:type="spellStart"/>
      <w:r>
        <w:t>podniku</w:t>
      </w:r>
      <w:proofErr w:type="spellEnd"/>
      <w:r>
        <w:rPr>
          <w:spacing w:val="1"/>
        </w:rPr>
        <w:t xml:space="preserve"> </w:t>
      </w:r>
      <w:proofErr w:type="spellStart"/>
      <w:r>
        <w:t>Národní</w:t>
      </w:r>
      <w:proofErr w:type="spellEnd"/>
      <w:r>
        <w:rPr>
          <w:spacing w:val="1"/>
        </w:rPr>
        <w:t xml:space="preserve"> </w:t>
      </w:r>
      <w:proofErr w:type="spellStart"/>
      <w:r>
        <w:t>agentura</w:t>
      </w:r>
      <w:proofErr w:type="spellEnd"/>
      <w:r>
        <w:rPr>
          <w:spacing w:val="1"/>
        </w:rPr>
        <w:t xml:space="preserve"> </w:t>
      </w:r>
      <w:r>
        <w:t>pro</w:t>
      </w:r>
      <w:r>
        <w:rPr>
          <w:spacing w:val="-59"/>
        </w:rPr>
        <w:t xml:space="preserve">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>, s. p.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Zadavatel</w:t>
      </w:r>
      <w:proofErr w:type="spellEnd"/>
      <w:r>
        <w:t>“</w:t>
      </w:r>
      <w:proofErr w:type="gramEnd"/>
      <w:r>
        <w:t xml:space="preserve">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definují</w:t>
      </w:r>
      <w:proofErr w:type="spellEnd"/>
      <w:r>
        <w:t xml:space="preserve"> </w:t>
      </w:r>
      <w:proofErr w:type="spellStart"/>
      <w:r>
        <w:t>rozsah</w:t>
      </w:r>
      <w:proofErr w:type="spellEnd"/>
      <w:r>
        <w:rPr>
          <w:spacing w:val="1"/>
        </w:rPr>
        <w:t xml:space="preserve"> </w:t>
      </w:r>
      <w:proofErr w:type="spellStart"/>
      <w:r>
        <w:t>plnění</w:t>
      </w:r>
      <w:proofErr w:type="spellEnd"/>
      <w:r>
        <w:rPr>
          <w:spacing w:val="1"/>
        </w:rPr>
        <w:t xml:space="preserve"> </w:t>
      </w:r>
      <w:proofErr w:type="spellStart"/>
      <w:r>
        <w:t>zakázky</w:t>
      </w:r>
      <w:proofErr w:type="spellEnd"/>
      <w:r>
        <w:t>.</w:t>
      </w:r>
    </w:p>
    <w:p w14:paraId="064B5708" w14:textId="77777777" w:rsidR="005F046E" w:rsidRDefault="005F046E">
      <w:pPr>
        <w:pStyle w:val="Zkladntext"/>
        <w:rPr>
          <w:sz w:val="24"/>
        </w:rPr>
      </w:pPr>
    </w:p>
    <w:p w14:paraId="13567240" w14:textId="77777777" w:rsidR="005F046E" w:rsidRDefault="005F046E">
      <w:pPr>
        <w:pStyle w:val="Zkladntext"/>
        <w:rPr>
          <w:sz w:val="24"/>
        </w:rPr>
      </w:pPr>
    </w:p>
    <w:p w14:paraId="7669B865" w14:textId="77777777" w:rsidR="005F046E" w:rsidRDefault="005F046E">
      <w:pPr>
        <w:pStyle w:val="Zkladntext"/>
        <w:spacing w:before="7"/>
        <w:rPr>
          <w:sz w:val="35"/>
        </w:rPr>
      </w:pPr>
    </w:p>
    <w:p w14:paraId="50D3EEE8" w14:textId="77777777" w:rsidR="005F046E" w:rsidRDefault="00DF7AAC">
      <w:pPr>
        <w:pStyle w:val="Nadpis1"/>
        <w:numPr>
          <w:ilvl w:val="0"/>
          <w:numId w:val="35"/>
        </w:numPr>
        <w:tabs>
          <w:tab w:val="left" w:pos="1485"/>
        </w:tabs>
        <w:spacing w:before="0"/>
        <w:ind w:hanging="282"/>
        <w:jc w:val="both"/>
      </w:pPr>
      <w:bookmarkStart w:id="32" w:name="2._Předmět_zakázky"/>
      <w:bookmarkStart w:id="33" w:name="_bookmark1"/>
      <w:bookmarkEnd w:id="32"/>
      <w:bookmarkEnd w:id="33"/>
      <w:proofErr w:type="spellStart"/>
      <w:r>
        <w:rPr>
          <w:color w:val="2D74B5"/>
        </w:rPr>
        <w:t>Předmět</w:t>
      </w:r>
      <w:proofErr w:type="spellEnd"/>
      <w:r>
        <w:rPr>
          <w:color w:val="2D74B5"/>
          <w:spacing w:val="-8"/>
        </w:rPr>
        <w:t xml:space="preserve"> </w:t>
      </w:r>
      <w:proofErr w:type="spellStart"/>
      <w:r>
        <w:rPr>
          <w:color w:val="2D74B5"/>
        </w:rPr>
        <w:t>zakázky</w:t>
      </w:r>
      <w:proofErr w:type="spellEnd"/>
    </w:p>
    <w:p w14:paraId="6D8109A1" w14:textId="77777777" w:rsidR="005F046E" w:rsidRDefault="00DF7AAC">
      <w:pPr>
        <w:pStyle w:val="Zkladntext"/>
        <w:spacing w:before="6"/>
        <w:rPr>
          <w:b/>
          <w:sz w:val="9"/>
        </w:rPr>
      </w:pPr>
      <w:r>
        <w:pict w14:anchorId="17612D1D">
          <v:shape id="docshape18" o:spid="_x0000_s2079" style="position:absolute;margin-left:90.7pt;margin-top:6.7pt;width:435.15pt;height:.1pt;z-index:-251648512;mso-wrap-distance-left:0;mso-wrap-distance-right:0;mso-position-horizontal-relative:page" coordorigin="1814,134" coordsize="8703,0" path="m1814,134r8703,e" filled="f" strokeweight=".48pt">
            <v:stroke dashstyle="3 1"/>
            <v:path arrowok="t"/>
            <w10:wrap type="topAndBottom" anchorx="page"/>
          </v:shape>
        </w:pict>
      </w:r>
    </w:p>
    <w:p w14:paraId="0A5B4D0B" w14:textId="77777777" w:rsidR="005F046E" w:rsidRDefault="005F046E">
      <w:pPr>
        <w:pStyle w:val="Zkladntext"/>
        <w:spacing w:before="8"/>
        <w:rPr>
          <w:b/>
          <w:sz w:val="12"/>
        </w:rPr>
      </w:pPr>
    </w:p>
    <w:p w14:paraId="6BA753AB" w14:textId="77777777" w:rsidR="005F046E" w:rsidRDefault="00DF7AAC">
      <w:pPr>
        <w:pStyle w:val="Zkladntext"/>
        <w:spacing w:before="94"/>
        <w:ind w:left="1200"/>
      </w:pPr>
      <w:proofErr w:type="spellStart"/>
      <w:r>
        <w:t>Předmět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specifikován</w:t>
      </w:r>
      <w:proofErr w:type="spellEnd"/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čl</w:t>
      </w:r>
      <w:proofErr w:type="spellEnd"/>
      <w:r>
        <w:t>. 1</w:t>
      </w:r>
      <w:r>
        <w:rPr>
          <w:spacing w:val="-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1.1</w:t>
      </w:r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D41BB90" w14:textId="77777777" w:rsidR="005F046E" w:rsidRDefault="00DF7AAC">
      <w:pPr>
        <w:pStyle w:val="Zkladntext"/>
        <w:spacing w:before="196" w:line="424" w:lineRule="auto"/>
        <w:ind w:left="1203" w:right="1486"/>
      </w:pPr>
      <w:proofErr w:type="spellStart"/>
      <w:r>
        <w:t>Klíčovými</w:t>
      </w:r>
      <w:proofErr w:type="spellEnd"/>
      <w:r>
        <w:t xml:space="preserve"> </w:t>
      </w:r>
      <w:proofErr w:type="spellStart"/>
      <w:r>
        <w:t>uživateli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pracovníci</w:t>
      </w:r>
      <w:proofErr w:type="spellEnd"/>
      <w:r>
        <w:t xml:space="preserve"> </w:t>
      </w:r>
      <w:proofErr w:type="spellStart"/>
      <w:r>
        <w:t>útvarů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, compliance </w:t>
      </w:r>
      <w:proofErr w:type="gramStart"/>
      <w:r>
        <w:t>a</w:t>
      </w:r>
      <w:proofErr w:type="gramEnd"/>
      <w:r>
        <w:t xml:space="preserve"> </w:t>
      </w:r>
      <w:proofErr w:type="spellStart"/>
      <w:r>
        <w:t>interní</w:t>
      </w:r>
      <w:proofErr w:type="spellEnd"/>
      <w:r>
        <w:t xml:space="preserve"> audit.</w:t>
      </w:r>
      <w:r>
        <w:rPr>
          <w:spacing w:val="-59"/>
        </w:rPr>
        <w:t xml:space="preserve"> </w:t>
      </w:r>
      <w:proofErr w:type="spellStart"/>
      <w:r>
        <w:t>Poptávány</w:t>
      </w:r>
      <w:proofErr w:type="spellEnd"/>
      <w:r>
        <w:rPr>
          <w:spacing w:val="-3"/>
        </w:rPr>
        <w:t xml:space="preserve"> </w:t>
      </w:r>
      <w:proofErr w:type="spellStart"/>
      <w:r>
        <w:t>jsou</w:t>
      </w:r>
      <w:proofErr w:type="spellEnd"/>
      <w:r>
        <w:rPr>
          <w:spacing w:val="-2"/>
        </w:rPr>
        <w:t xml:space="preserve"> </w:t>
      </w:r>
      <w:proofErr w:type="spellStart"/>
      <w:r>
        <w:t>následující</w:t>
      </w:r>
      <w:proofErr w:type="spellEnd"/>
      <w:r>
        <w:rPr>
          <w:spacing w:val="2"/>
        </w:rPr>
        <w:t xml:space="preserve"> </w:t>
      </w:r>
      <w:proofErr w:type="spellStart"/>
      <w:r>
        <w:t>licence</w:t>
      </w:r>
      <w:proofErr w:type="spellEnd"/>
      <w: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rolí</w:t>
      </w:r>
      <w:proofErr w:type="spellEnd"/>
      <w:r>
        <w:t>:</w:t>
      </w:r>
    </w:p>
    <w:p w14:paraId="2DC54148" w14:textId="77777777" w:rsidR="005F046E" w:rsidRDefault="00DF7AAC">
      <w:pPr>
        <w:pStyle w:val="Odstavecseseznamem"/>
        <w:numPr>
          <w:ilvl w:val="1"/>
          <w:numId w:val="35"/>
        </w:numPr>
        <w:tabs>
          <w:tab w:val="left" w:pos="1920"/>
          <w:tab w:val="left" w:pos="1921"/>
        </w:tabs>
        <w:spacing w:before="121"/>
        <w:ind w:left="1920" w:hanging="359"/>
        <w:jc w:val="left"/>
      </w:pPr>
      <w:r>
        <w:t>3x</w:t>
      </w:r>
      <w:r>
        <w:rPr>
          <w:spacing w:val="-2"/>
        </w:rPr>
        <w:t xml:space="preserve"> </w:t>
      </w:r>
      <w:r>
        <w:t>auditor:</w:t>
      </w:r>
      <w:r>
        <w:rPr>
          <w:spacing w:val="-1"/>
        </w:rPr>
        <w:t xml:space="preserve"> </w:t>
      </w:r>
      <w:proofErr w:type="spellStart"/>
      <w:r>
        <w:t>aktivní</w:t>
      </w:r>
      <w:proofErr w:type="spellEnd"/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možností</w:t>
      </w:r>
      <w:proofErr w:type="spellEnd"/>
      <w:r>
        <w:rPr>
          <w:spacing w:val="-4"/>
        </w:rPr>
        <w:t xml:space="preserve"> </w:t>
      </w:r>
      <w:proofErr w:type="spellStart"/>
      <w:r>
        <w:t>plné</w:t>
      </w:r>
      <w:proofErr w:type="spellEnd"/>
      <w:r>
        <w:rPr>
          <w:spacing w:val="-3"/>
        </w:rPr>
        <w:t xml:space="preserve"> </w:t>
      </w:r>
      <w:proofErr w:type="spellStart"/>
      <w:r>
        <w:t>funkcionality</w:t>
      </w:r>
      <w:proofErr w:type="spellEnd"/>
      <w:r>
        <w:rPr>
          <w:spacing w:val="-2"/>
        </w:rPr>
        <w:t xml:space="preserve"> </w:t>
      </w:r>
      <w:proofErr w:type="spellStart"/>
      <w:r>
        <w:t>modulů</w:t>
      </w:r>
      <w:proofErr w:type="spellEnd"/>
    </w:p>
    <w:p w14:paraId="036622F4" w14:textId="77777777" w:rsidR="005F046E" w:rsidRDefault="00DF7AAC">
      <w:pPr>
        <w:pStyle w:val="Odstavecseseznamem"/>
        <w:numPr>
          <w:ilvl w:val="1"/>
          <w:numId w:val="35"/>
        </w:numPr>
        <w:tabs>
          <w:tab w:val="left" w:pos="1920"/>
          <w:tab w:val="left" w:pos="1921"/>
        </w:tabs>
        <w:spacing w:before="74"/>
        <w:ind w:left="1920" w:hanging="359"/>
        <w:jc w:val="left"/>
      </w:pPr>
      <w:r>
        <w:t>1x</w:t>
      </w:r>
      <w:r>
        <w:rPr>
          <w:spacing w:val="-2"/>
        </w:rPr>
        <w:t xml:space="preserve"> </w:t>
      </w:r>
      <w:r>
        <w:t>Compliance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proofErr w:type="spellStart"/>
      <w:r>
        <w:t>manažer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aktivní</w:t>
      </w:r>
      <w:proofErr w:type="spellEnd"/>
      <w:r>
        <w:rPr>
          <w:spacing w:val="-4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možností</w:t>
      </w:r>
      <w:proofErr w:type="spellEnd"/>
      <w:r>
        <w:rPr>
          <w:spacing w:val="-4"/>
        </w:rPr>
        <w:t xml:space="preserve"> </w:t>
      </w:r>
      <w:proofErr w:type="spellStart"/>
      <w:r>
        <w:t>plné</w:t>
      </w:r>
      <w:proofErr w:type="spellEnd"/>
      <w:r>
        <w:rPr>
          <w:spacing w:val="-4"/>
        </w:rPr>
        <w:t xml:space="preserve"> </w:t>
      </w:r>
      <w:proofErr w:type="spellStart"/>
      <w:r>
        <w:t>funkcionality</w:t>
      </w:r>
      <w:proofErr w:type="spellEnd"/>
      <w:r>
        <w:rPr>
          <w:spacing w:val="-4"/>
        </w:rPr>
        <w:t xml:space="preserve"> </w:t>
      </w:r>
      <w:proofErr w:type="spellStart"/>
      <w:r>
        <w:t>modulů</w:t>
      </w:r>
      <w:proofErr w:type="spellEnd"/>
    </w:p>
    <w:p w14:paraId="00579C2C" w14:textId="77777777" w:rsidR="005F046E" w:rsidRDefault="00DF7AAC">
      <w:pPr>
        <w:pStyle w:val="Odstavecseseznamem"/>
        <w:numPr>
          <w:ilvl w:val="1"/>
          <w:numId w:val="35"/>
        </w:numPr>
        <w:tabs>
          <w:tab w:val="left" w:pos="1920"/>
          <w:tab w:val="left" w:pos="1921"/>
        </w:tabs>
        <w:spacing w:before="74" w:line="307" w:lineRule="auto"/>
        <w:ind w:right="816" w:hanging="359"/>
        <w:jc w:val="left"/>
      </w:pPr>
      <w:r>
        <w:t>5x</w:t>
      </w:r>
      <w:r>
        <w:rPr>
          <w:spacing w:val="30"/>
        </w:rPr>
        <w:t xml:space="preserve"> </w:t>
      </w:r>
      <w:r>
        <w:t>Compliance</w:t>
      </w:r>
      <w:r>
        <w:rPr>
          <w:spacing w:val="87"/>
        </w:rPr>
        <w:t xml:space="preserve"> </w:t>
      </w:r>
      <w:r>
        <w:t>Officer:</w:t>
      </w:r>
      <w:r>
        <w:rPr>
          <w:spacing w:val="90"/>
        </w:rPr>
        <w:t xml:space="preserve"> </w:t>
      </w:r>
      <w:proofErr w:type="spellStart"/>
      <w:r>
        <w:t>pasivní</w:t>
      </w:r>
      <w:proofErr w:type="spellEnd"/>
      <w:r>
        <w:rPr>
          <w:spacing w:val="87"/>
        </w:rPr>
        <w:t xml:space="preserve"> </w:t>
      </w:r>
      <w:r>
        <w:t>role,</w:t>
      </w:r>
      <w:r>
        <w:rPr>
          <w:spacing w:val="86"/>
        </w:rPr>
        <w:t xml:space="preserve"> </w:t>
      </w:r>
      <w:proofErr w:type="spellStart"/>
      <w:r>
        <w:t>možnost</w:t>
      </w:r>
      <w:proofErr w:type="spellEnd"/>
      <w:r>
        <w:rPr>
          <w:spacing w:val="91"/>
        </w:rPr>
        <w:t xml:space="preserve"> </w:t>
      </w:r>
      <w:proofErr w:type="spellStart"/>
      <w:r>
        <w:t>pouze</w:t>
      </w:r>
      <w:proofErr w:type="spellEnd"/>
      <w:r>
        <w:rPr>
          <w:spacing w:val="89"/>
        </w:rPr>
        <w:t xml:space="preserve"> </w:t>
      </w:r>
      <w:proofErr w:type="spellStart"/>
      <w:r>
        <w:t>náhledu</w:t>
      </w:r>
      <w:proofErr w:type="spellEnd"/>
      <w:r>
        <w:rPr>
          <w:spacing w:val="89"/>
        </w:rPr>
        <w:t xml:space="preserve"> </w:t>
      </w:r>
      <w:r>
        <w:t>do</w:t>
      </w:r>
      <w:r>
        <w:rPr>
          <w:spacing w:val="88"/>
        </w:rPr>
        <w:t xml:space="preserve"> </w:t>
      </w:r>
      <w:proofErr w:type="spellStart"/>
      <w:r>
        <w:t>přehledů</w:t>
      </w:r>
      <w:proofErr w:type="spellEnd"/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bez</w:t>
      </w:r>
      <w:r>
        <w:rPr>
          <w:spacing w:val="-4"/>
        </w:rPr>
        <w:t xml:space="preserve"> </w:t>
      </w:r>
      <w:proofErr w:type="spellStart"/>
      <w:r>
        <w:t>možnosti</w:t>
      </w:r>
      <w:proofErr w:type="spellEnd"/>
      <w:r>
        <w:t xml:space="preserve"> </w:t>
      </w:r>
      <w:proofErr w:type="spellStart"/>
      <w:r>
        <w:t>editace</w:t>
      </w:r>
      <w:proofErr w:type="spellEnd"/>
      <w:r>
        <w:rPr>
          <w:spacing w:val="-2"/>
        </w:rPr>
        <w:t xml:space="preserve"> </w:t>
      </w:r>
      <w:proofErr w:type="spellStart"/>
      <w:r>
        <w:t>záznamů</w:t>
      </w:r>
      <w:proofErr w:type="spellEnd"/>
    </w:p>
    <w:p w14:paraId="3C0EF9EF" w14:textId="77777777" w:rsidR="005F046E" w:rsidRDefault="00DF7AAC">
      <w:pPr>
        <w:pStyle w:val="Odstavecseseznamem"/>
        <w:numPr>
          <w:ilvl w:val="1"/>
          <w:numId w:val="35"/>
        </w:numPr>
        <w:tabs>
          <w:tab w:val="left" w:pos="1921"/>
          <w:tab w:val="left" w:pos="1922"/>
        </w:tabs>
        <w:spacing w:before="5"/>
        <w:ind w:hanging="359"/>
        <w:jc w:val="left"/>
      </w:pPr>
      <w:r>
        <w:t>2x</w:t>
      </w:r>
      <w:r>
        <w:rPr>
          <w:spacing w:val="-3"/>
        </w:rPr>
        <w:t xml:space="preserve"> </w:t>
      </w:r>
      <w:proofErr w:type="spellStart"/>
      <w:r>
        <w:t>právník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aktivní</w:t>
      </w:r>
      <w:proofErr w:type="spellEnd"/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možností</w:t>
      </w:r>
      <w:proofErr w:type="spellEnd"/>
      <w:r>
        <w:rPr>
          <w:spacing w:val="-4"/>
        </w:rPr>
        <w:t xml:space="preserve"> </w:t>
      </w:r>
      <w:proofErr w:type="spellStart"/>
      <w:r>
        <w:t>plné</w:t>
      </w:r>
      <w:proofErr w:type="spellEnd"/>
      <w:r>
        <w:rPr>
          <w:spacing w:val="-3"/>
        </w:rPr>
        <w:t xml:space="preserve"> </w:t>
      </w:r>
      <w:proofErr w:type="spellStart"/>
      <w:r>
        <w:t>funkcionality</w:t>
      </w:r>
      <w:proofErr w:type="spellEnd"/>
      <w:r>
        <w:rPr>
          <w:spacing w:val="-2"/>
        </w:rPr>
        <w:t xml:space="preserve"> </w:t>
      </w:r>
      <w:proofErr w:type="spellStart"/>
      <w:r>
        <w:t>modulů</w:t>
      </w:r>
      <w:proofErr w:type="spellEnd"/>
    </w:p>
    <w:p w14:paraId="25971746" w14:textId="77777777" w:rsidR="005F046E" w:rsidRDefault="00DF7AAC">
      <w:pPr>
        <w:pStyle w:val="Odstavecseseznamem"/>
        <w:numPr>
          <w:ilvl w:val="1"/>
          <w:numId w:val="35"/>
        </w:numPr>
        <w:tabs>
          <w:tab w:val="left" w:pos="1921"/>
          <w:tab w:val="left" w:pos="1922"/>
        </w:tabs>
        <w:spacing w:before="74"/>
        <w:ind w:hanging="359"/>
        <w:jc w:val="left"/>
      </w:pPr>
      <w:r>
        <w:t>1x</w:t>
      </w:r>
      <w:r>
        <w:rPr>
          <w:spacing w:val="-7"/>
        </w:rPr>
        <w:t xml:space="preserve"> </w:t>
      </w:r>
      <w:proofErr w:type="spellStart"/>
      <w:r>
        <w:t>správce</w:t>
      </w:r>
      <w:proofErr w:type="spellEnd"/>
      <w:r>
        <w:rPr>
          <w:spacing w:val="-10"/>
        </w:rPr>
        <w:t xml:space="preserve"> </w:t>
      </w:r>
      <w:proofErr w:type="spellStart"/>
      <w:r>
        <w:t>předpisové</w:t>
      </w:r>
      <w:proofErr w:type="spellEnd"/>
      <w:r>
        <w:rPr>
          <w:spacing w:val="-9"/>
        </w:rPr>
        <w:t xml:space="preserve"> </w:t>
      </w:r>
      <w:proofErr w:type="spellStart"/>
      <w:r>
        <w:t>základny</w:t>
      </w:r>
      <w:proofErr w:type="spellEnd"/>
      <w:r>
        <w:t>:</w:t>
      </w:r>
      <w:r>
        <w:rPr>
          <w:spacing w:val="-6"/>
        </w:rPr>
        <w:t xml:space="preserve"> </w:t>
      </w:r>
      <w:proofErr w:type="spellStart"/>
      <w:r>
        <w:t>aktivní</w:t>
      </w:r>
      <w:proofErr w:type="spellEnd"/>
      <w:r>
        <w:rPr>
          <w:spacing w:val="-8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možností</w:t>
      </w:r>
      <w:proofErr w:type="spellEnd"/>
      <w:r>
        <w:rPr>
          <w:spacing w:val="-8"/>
        </w:rPr>
        <w:t xml:space="preserve"> </w:t>
      </w:r>
      <w:proofErr w:type="spellStart"/>
      <w:r>
        <w:t>plné</w:t>
      </w:r>
      <w:proofErr w:type="spellEnd"/>
      <w:r>
        <w:rPr>
          <w:spacing w:val="-10"/>
        </w:rPr>
        <w:t xml:space="preserve"> </w:t>
      </w:r>
      <w:proofErr w:type="spellStart"/>
      <w:r>
        <w:t>funkcionality</w:t>
      </w:r>
      <w:proofErr w:type="spellEnd"/>
      <w:r>
        <w:rPr>
          <w:spacing w:val="-8"/>
        </w:rPr>
        <w:t xml:space="preserve"> </w:t>
      </w:r>
      <w:proofErr w:type="spellStart"/>
      <w:r>
        <w:t>modulů</w:t>
      </w:r>
      <w:proofErr w:type="spellEnd"/>
    </w:p>
    <w:p w14:paraId="3064AB4D" w14:textId="77777777" w:rsidR="005F046E" w:rsidRDefault="00DF7AAC">
      <w:pPr>
        <w:pStyle w:val="Odstavecseseznamem"/>
        <w:numPr>
          <w:ilvl w:val="1"/>
          <w:numId w:val="35"/>
        </w:numPr>
        <w:tabs>
          <w:tab w:val="left" w:pos="1921"/>
          <w:tab w:val="left" w:pos="1922"/>
        </w:tabs>
        <w:spacing w:before="73"/>
        <w:ind w:hanging="359"/>
        <w:jc w:val="left"/>
      </w:pPr>
      <w:r>
        <w:t>1x</w:t>
      </w:r>
      <w:r>
        <w:rPr>
          <w:spacing w:val="-2"/>
        </w:rPr>
        <w:t xml:space="preserve"> </w:t>
      </w:r>
      <w:proofErr w:type="spellStart"/>
      <w:r>
        <w:t>ředitel</w:t>
      </w:r>
      <w:proofErr w:type="spellEnd"/>
      <w:r>
        <w:rPr>
          <w:spacing w:val="-6"/>
        </w:rPr>
        <w:t xml:space="preserve"> </w:t>
      </w:r>
      <w:proofErr w:type="spellStart"/>
      <w:r>
        <w:t>sekce</w:t>
      </w:r>
      <w:proofErr w:type="spellEnd"/>
      <w:r>
        <w:rPr>
          <w:spacing w:val="-5"/>
        </w:rPr>
        <w:t xml:space="preserve"> </w:t>
      </w:r>
      <w:proofErr w:type="spellStart"/>
      <w:r>
        <w:t>Legislativa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aktivní</w:t>
      </w:r>
      <w:proofErr w:type="spellEnd"/>
      <w:r>
        <w:rPr>
          <w:spacing w:val="-4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možností</w:t>
      </w:r>
      <w:proofErr w:type="spellEnd"/>
      <w:r>
        <w:rPr>
          <w:spacing w:val="-4"/>
        </w:rPr>
        <w:t xml:space="preserve"> </w:t>
      </w:r>
      <w:proofErr w:type="spellStart"/>
      <w:r>
        <w:t>plné</w:t>
      </w:r>
      <w:proofErr w:type="spellEnd"/>
      <w:r>
        <w:rPr>
          <w:spacing w:val="-3"/>
        </w:rPr>
        <w:t xml:space="preserve"> </w:t>
      </w:r>
      <w:proofErr w:type="spellStart"/>
      <w:r>
        <w:t>funkcionality</w:t>
      </w:r>
      <w:proofErr w:type="spellEnd"/>
      <w:r>
        <w:rPr>
          <w:spacing w:val="-2"/>
        </w:rPr>
        <w:t xml:space="preserve"> </w:t>
      </w:r>
      <w:proofErr w:type="spellStart"/>
      <w:r>
        <w:t>modulů</w:t>
      </w:r>
      <w:proofErr w:type="spellEnd"/>
    </w:p>
    <w:p w14:paraId="210C7EC5" w14:textId="77777777" w:rsidR="005F046E" w:rsidRDefault="00DF7AAC">
      <w:pPr>
        <w:pStyle w:val="Odstavecseseznamem"/>
        <w:numPr>
          <w:ilvl w:val="1"/>
          <w:numId w:val="35"/>
        </w:numPr>
        <w:tabs>
          <w:tab w:val="left" w:pos="1923"/>
          <w:tab w:val="left" w:pos="1924"/>
        </w:tabs>
        <w:spacing w:before="74"/>
        <w:ind w:left="1923" w:hanging="361"/>
        <w:jc w:val="left"/>
      </w:pPr>
      <w:r>
        <w:t>1x</w:t>
      </w:r>
      <w:r>
        <w:rPr>
          <w:spacing w:val="-2"/>
        </w:rPr>
        <w:t xml:space="preserve"> </w:t>
      </w:r>
      <w:proofErr w:type="spellStart"/>
      <w:r>
        <w:t>licence</w:t>
      </w:r>
      <w:proofErr w:type="spellEnd"/>
      <w:r>
        <w:rPr>
          <w:spacing w:val="-2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proofErr w:type="spellStart"/>
      <w:r>
        <w:t>administrátora</w:t>
      </w:r>
      <w:proofErr w:type="spellEnd"/>
      <w:r>
        <w:t xml:space="preserve">, </w:t>
      </w:r>
      <w:proofErr w:type="spellStart"/>
      <w:r>
        <w:t>pokud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systém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licenční</w:t>
      </w:r>
      <w:proofErr w:type="spellEnd"/>
      <w:r>
        <w:t xml:space="preserve"> </w:t>
      </w:r>
      <w:proofErr w:type="spellStart"/>
      <w:r>
        <w:t>politika</w:t>
      </w:r>
      <w:proofErr w:type="spellEnd"/>
      <w:r>
        <w:rPr>
          <w:spacing w:val="-4"/>
        </w:rPr>
        <w:t xml:space="preserve"> </w:t>
      </w:r>
      <w:proofErr w:type="spellStart"/>
      <w:r>
        <w:t>vyžaduje</w:t>
      </w:r>
      <w:proofErr w:type="spellEnd"/>
      <w:r>
        <w:t>.</w:t>
      </w:r>
    </w:p>
    <w:p w14:paraId="7767FE37" w14:textId="77777777" w:rsidR="005F046E" w:rsidRDefault="005F046E">
      <w:pPr>
        <w:pStyle w:val="Zkladntext"/>
        <w:spacing w:before="3"/>
        <w:rPr>
          <w:sz w:val="27"/>
        </w:rPr>
      </w:pPr>
    </w:p>
    <w:p w14:paraId="6B907C17" w14:textId="77777777" w:rsidR="005F046E" w:rsidRDefault="00DF7AAC">
      <w:pPr>
        <w:pStyle w:val="Zkladntext"/>
        <w:spacing w:line="312" w:lineRule="auto"/>
        <w:ind w:left="1204" w:right="810"/>
        <w:jc w:val="both"/>
      </w:pPr>
      <w:proofErr w:type="spellStart"/>
      <w:r>
        <w:t>Celkem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8-9 </w:t>
      </w:r>
      <w:proofErr w:type="spellStart"/>
      <w:r>
        <w:t>licencí</w:t>
      </w:r>
      <w:proofErr w:type="spellEnd"/>
      <w:r>
        <w:t xml:space="preserve"> pro </w:t>
      </w:r>
      <w:proofErr w:type="spellStart"/>
      <w:r>
        <w:t>aktivní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a 5 </w:t>
      </w:r>
      <w:proofErr w:type="spellStart"/>
      <w:r>
        <w:t>licencí</w:t>
      </w:r>
      <w:proofErr w:type="spellEnd"/>
      <w:r>
        <w:t xml:space="preserve"> s </w:t>
      </w:r>
      <w:proofErr w:type="spellStart"/>
      <w:r>
        <w:t>pasivní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.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umožňovat</w:t>
      </w:r>
      <w:proofErr w:type="spellEnd"/>
      <w:r>
        <w:rPr>
          <w:spacing w:val="61"/>
        </w:rPr>
        <w:t xml:space="preserve"> </w:t>
      </w:r>
      <w:proofErr w:type="spellStart"/>
      <w:r>
        <w:t>řešit</w:t>
      </w:r>
      <w:proofErr w:type="spellEnd"/>
      <w:r>
        <w:rPr>
          <w:spacing w:val="61"/>
        </w:rPr>
        <w:t xml:space="preserve"> </w:t>
      </w:r>
      <w:proofErr w:type="spellStart"/>
      <w:r>
        <w:t>přístupová</w:t>
      </w:r>
      <w:proofErr w:type="spellEnd"/>
      <w:r>
        <w:rPr>
          <w:spacing w:val="61"/>
        </w:rPr>
        <w:t xml:space="preserve"> </w:t>
      </w:r>
      <w:proofErr w:type="spellStart"/>
      <w:r>
        <w:t>oprávnění</w:t>
      </w:r>
      <w:proofErr w:type="spellEnd"/>
      <w:r>
        <w:rPr>
          <w:spacing w:val="61"/>
        </w:rPr>
        <w:t xml:space="preserve"> </w:t>
      </w:r>
      <w:r>
        <w:t xml:space="preserve">do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modulů</w:t>
      </w:r>
      <w:proofErr w:type="spellEnd"/>
      <w:r>
        <w:t xml:space="preserve"> resp.</w:t>
      </w:r>
      <w:r>
        <w:rPr>
          <w:spacing w:val="61"/>
        </w:rPr>
        <w:t xml:space="preserve"> </w:t>
      </w:r>
      <w:proofErr w:type="spellStart"/>
      <w:r>
        <w:t>funkčních</w:t>
      </w:r>
      <w:proofErr w:type="spellEnd"/>
      <w:r>
        <w:t xml:space="preserve"> </w:t>
      </w:r>
      <w:proofErr w:type="spellStart"/>
      <w:r>
        <w:t>oblastí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také</w:t>
      </w:r>
      <w:proofErr w:type="spellEnd"/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jednotlivým</w:t>
      </w:r>
      <w:proofErr w:type="spellEnd"/>
      <w:r>
        <w:rPr>
          <w:spacing w:val="-1"/>
        </w:rPr>
        <w:t xml:space="preserve"> </w:t>
      </w:r>
      <w:proofErr w:type="spellStart"/>
      <w:r>
        <w:t>záznamům</w:t>
      </w:r>
      <w:proofErr w:type="spellEnd"/>
      <w:r>
        <w:t>.</w:t>
      </w:r>
    </w:p>
    <w:p w14:paraId="20F55ECA" w14:textId="77777777" w:rsidR="005F046E" w:rsidRDefault="005F046E">
      <w:pPr>
        <w:spacing w:line="312" w:lineRule="auto"/>
        <w:jc w:val="both"/>
        <w:sectPr w:rsidR="005F046E">
          <w:headerReference w:type="default" r:id="rId15"/>
          <w:footerReference w:type="default" r:id="rId16"/>
          <w:pgSz w:w="11910" w:h="16840"/>
          <w:pgMar w:top="1320" w:right="600" w:bottom="1180" w:left="640" w:header="497" w:footer="990" w:gutter="0"/>
          <w:pgNumType w:start="2"/>
          <w:cols w:space="708"/>
        </w:sectPr>
      </w:pPr>
    </w:p>
    <w:p w14:paraId="00423C89" w14:textId="77777777" w:rsidR="005F046E" w:rsidRDefault="005F046E">
      <w:pPr>
        <w:pStyle w:val="Zkladntext"/>
        <w:rPr>
          <w:sz w:val="20"/>
        </w:rPr>
      </w:pPr>
    </w:p>
    <w:p w14:paraId="0818FC62" w14:textId="77777777" w:rsidR="005F046E" w:rsidRDefault="00DF7AAC">
      <w:pPr>
        <w:pStyle w:val="Nadpis1"/>
        <w:numPr>
          <w:ilvl w:val="0"/>
          <w:numId w:val="35"/>
        </w:numPr>
        <w:tabs>
          <w:tab w:val="left" w:pos="1485"/>
        </w:tabs>
        <w:spacing w:before="253"/>
        <w:ind w:hanging="282"/>
        <w:jc w:val="left"/>
      </w:pPr>
      <w:bookmarkStart w:id="34" w:name="3._Interní_audit"/>
      <w:bookmarkStart w:id="35" w:name="_bookmark2"/>
      <w:bookmarkEnd w:id="34"/>
      <w:bookmarkEnd w:id="35"/>
      <w:proofErr w:type="spellStart"/>
      <w:r>
        <w:rPr>
          <w:color w:val="2D74B5"/>
        </w:rPr>
        <w:t>I</w:t>
      </w:r>
      <w:r>
        <w:rPr>
          <w:color w:val="2D74B5"/>
        </w:rPr>
        <w:t>nterní</w:t>
      </w:r>
      <w:proofErr w:type="spellEnd"/>
      <w:r>
        <w:rPr>
          <w:color w:val="2D74B5"/>
          <w:spacing w:val="-6"/>
        </w:rPr>
        <w:t xml:space="preserve"> </w:t>
      </w:r>
      <w:r>
        <w:rPr>
          <w:color w:val="2D74B5"/>
        </w:rPr>
        <w:t>audit</w:t>
      </w:r>
    </w:p>
    <w:p w14:paraId="41970050" w14:textId="77777777" w:rsidR="005F046E" w:rsidRDefault="00DF7AAC">
      <w:pPr>
        <w:pStyle w:val="Zkladntext"/>
        <w:spacing w:before="6"/>
        <w:rPr>
          <w:b/>
          <w:sz w:val="9"/>
        </w:rPr>
      </w:pPr>
      <w:r>
        <w:pict w14:anchorId="060C6038">
          <v:shape id="docshape19" o:spid="_x0000_s2078" style="position:absolute;margin-left:90.7pt;margin-top:6.7pt;width:435.15pt;height:.1pt;z-index:-251647488;mso-wrap-distance-left:0;mso-wrap-distance-right:0;mso-position-horizontal-relative:page" coordorigin="1814,134" coordsize="8703,0" path="m1814,134r8703,e" filled="f" strokeweight=".16931mm">
            <v:stroke dashstyle="3 1"/>
            <v:path arrowok="t"/>
            <w10:wrap type="topAndBottom" anchorx="page"/>
          </v:shape>
        </w:pict>
      </w:r>
    </w:p>
    <w:p w14:paraId="58F3D491" w14:textId="77777777" w:rsidR="005F046E" w:rsidRDefault="005F046E">
      <w:pPr>
        <w:pStyle w:val="Zkladntext"/>
        <w:rPr>
          <w:b/>
          <w:sz w:val="20"/>
        </w:rPr>
      </w:pPr>
    </w:p>
    <w:p w14:paraId="1D2EB597" w14:textId="77777777" w:rsidR="005F046E" w:rsidRDefault="005F046E">
      <w:pPr>
        <w:pStyle w:val="Zkladntext"/>
        <w:spacing w:before="3"/>
        <w:rPr>
          <w:b/>
          <w:sz w:val="28"/>
        </w:rPr>
      </w:pPr>
    </w:p>
    <w:p w14:paraId="23F91F73" w14:textId="77777777" w:rsidR="005F046E" w:rsidRDefault="00DF7AAC">
      <w:pPr>
        <w:pStyle w:val="Nadpis3"/>
        <w:numPr>
          <w:ilvl w:val="1"/>
          <w:numId w:val="34"/>
        </w:numPr>
        <w:tabs>
          <w:tab w:val="left" w:pos="1928"/>
        </w:tabs>
        <w:spacing w:before="45"/>
      </w:pPr>
      <w:bookmarkStart w:id="36" w:name="3.1._Popis_aktuálního_a_cílového_stavu"/>
      <w:bookmarkStart w:id="37" w:name="_bookmark3"/>
      <w:bookmarkEnd w:id="36"/>
      <w:bookmarkEnd w:id="37"/>
      <w:proofErr w:type="spellStart"/>
      <w:r>
        <w:rPr>
          <w:color w:val="5B9BD4"/>
        </w:rPr>
        <w:t>Popis</w:t>
      </w:r>
      <w:proofErr w:type="spellEnd"/>
      <w:r>
        <w:rPr>
          <w:color w:val="5B9BD4"/>
          <w:spacing w:val="-3"/>
        </w:rPr>
        <w:t xml:space="preserve"> </w:t>
      </w:r>
      <w:proofErr w:type="spellStart"/>
      <w:r>
        <w:rPr>
          <w:color w:val="5B9BD4"/>
        </w:rPr>
        <w:t>aktuálního</w:t>
      </w:r>
      <w:proofErr w:type="spellEnd"/>
      <w:r>
        <w:rPr>
          <w:color w:val="5B9BD4"/>
          <w:spacing w:val="-2"/>
        </w:rPr>
        <w:t xml:space="preserve"> </w:t>
      </w:r>
      <w:r>
        <w:rPr>
          <w:color w:val="5B9BD4"/>
        </w:rPr>
        <w:t>a</w:t>
      </w:r>
      <w:r>
        <w:rPr>
          <w:color w:val="5B9BD4"/>
          <w:spacing w:val="-2"/>
        </w:rPr>
        <w:t xml:space="preserve"> </w:t>
      </w:r>
      <w:proofErr w:type="spellStart"/>
      <w:r>
        <w:rPr>
          <w:color w:val="5B9BD4"/>
        </w:rPr>
        <w:t>cílového</w:t>
      </w:r>
      <w:proofErr w:type="spellEnd"/>
      <w:r>
        <w:rPr>
          <w:color w:val="5B9BD4"/>
          <w:spacing w:val="-2"/>
        </w:rPr>
        <w:t xml:space="preserve"> </w:t>
      </w:r>
      <w:proofErr w:type="spellStart"/>
      <w:r>
        <w:rPr>
          <w:color w:val="5B9BD4"/>
        </w:rPr>
        <w:t>stavu</w:t>
      </w:r>
      <w:proofErr w:type="spellEnd"/>
    </w:p>
    <w:p w14:paraId="27383E18" w14:textId="77777777" w:rsidR="005F046E" w:rsidRDefault="00DF7AAC">
      <w:pPr>
        <w:pStyle w:val="Zkladntext"/>
        <w:spacing w:before="222" w:line="312" w:lineRule="auto"/>
        <w:ind w:left="1200" w:right="815"/>
        <w:jc w:val="both"/>
      </w:pPr>
      <w:proofErr w:type="spellStart"/>
      <w:r>
        <w:rPr>
          <w:spacing w:val="-1"/>
        </w:rPr>
        <w:t>Činnost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postupy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útvaru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interního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auditu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proofErr w:type="spellStart"/>
      <w:r>
        <w:t>řídí</w:t>
      </w:r>
      <w:proofErr w:type="spellEnd"/>
      <w:r>
        <w:rPr>
          <w:spacing w:val="-13"/>
        </w:rPr>
        <w:t xml:space="preserve"> </w:t>
      </w:r>
      <w:proofErr w:type="spellStart"/>
      <w:r>
        <w:t>Mezinárodními</w:t>
      </w:r>
      <w:proofErr w:type="spellEnd"/>
      <w:r>
        <w:rPr>
          <w:spacing w:val="-11"/>
        </w:rPr>
        <w:t xml:space="preserve"> </w:t>
      </w:r>
      <w:proofErr w:type="spellStart"/>
      <w:r>
        <w:t>standardy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Útvar</w:t>
      </w:r>
      <w:proofErr w:type="spellEnd"/>
      <w:r>
        <w:rPr>
          <w:spacing w:val="-9"/>
        </w:rPr>
        <w:t xml:space="preserve"> </w:t>
      </w:r>
      <w:proofErr w:type="spellStart"/>
      <w:r>
        <w:t>interního</w:t>
      </w:r>
      <w:proofErr w:type="spellEnd"/>
      <w:r>
        <w:rPr>
          <w:spacing w:val="-59"/>
        </w:rPr>
        <w:t xml:space="preserve">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v </w:t>
      </w:r>
      <w:proofErr w:type="spellStart"/>
      <w:r>
        <w:t>současné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k </w:t>
      </w:r>
      <w:proofErr w:type="spellStart"/>
      <w:r>
        <w:t>dispozici</w:t>
      </w:r>
      <w:proofErr w:type="spellEnd"/>
      <w:r>
        <w:t xml:space="preserve"> software, </w:t>
      </w:r>
      <w:proofErr w:type="spellStart"/>
      <w:r>
        <w:t>který</w:t>
      </w:r>
      <w:proofErr w:type="spellEnd"/>
      <w:r>
        <w:t xml:space="preserve"> by </w:t>
      </w:r>
      <w:proofErr w:type="spellStart"/>
      <w:r>
        <w:t>podporoval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útvaru</w:t>
      </w:r>
      <w:proofErr w:type="spellEnd"/>
      <w:r>
        <w:t xml:space="preserve"> IA</w:t>
      </w:r>
      <w:r>
        <w:rPr>
          <w:spacing w:val="-59"/>
        </w:rPr>
        <w:t xml:space="preserve"> </w:t>
      </w:r>
      <w:r>
        <w:t>a</w:t>
      </w:r>
      <w:r>
        <w:rPr>
          <w:spacing w:val="25"/>
        </w:rPr>
        <w:t xml:space="preserve"> </w:t>
      </w:r>
      <w:proofErr w:type="spellStart"/>
      <w:r>
        <w:t>který</w:t>
      </w:r>
      <w:proofErr w:type="spellEnd"/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proofErr w:type="spellStart"/>
      <w:r>
        <w:t>umožňoval</w:t>
      </w:r>
      <w:proofErr w:type="spellEnd"/>
      <w:r>
        <w:rPr>
          <w:spacing w:val="26"/>
        </w:rPr>
        <w:t xml:space="preserve"> </w:t>
      </w:r>
      <w:proofErr w:type="spellStart"/>
      <w:r>
        <w:t>vedení</w:t>
      </w:r>
      <w:proofErr w:type="spellEnd"/>
      <w:r>
        <w:rPr>
          <w:spacing w:val="26"/>
        </w:rPr>
        <w:t xml:space="preserve"> </w:t>
      </w:r>
      <w:proofErr w:type="spellStart"/>
      <w:r>
        <w:t>interaktivní</w:t>
      </w:r>
      <w:proofErr w:type="spellEnd"/>
      <w:r>
        <w:rPr>
          <w:spacing w:val="28"/>
        </w:rPr>
        <w:t xml:space="preserve"> </w:t>
      </w:r>
      <w:proofErr w:type="spellStart"/>
      <w:r>
        <w:t>databáze</w:t>
      </w:r>
      <w:proofErr w:type="spellEnd"/>
      <w:r>
        <w:rPr>
          <w:spacing w:val="26"/>
        </w:rPr>
        <w:t xml:space="preserve"> </w:t>
      </w:r>
      <w:proofErr w:type="spellStart"/>
      <w:r>
        <w:t>rizik</w:t>
      </w:r>
      <w:proofErr w:type="spellEnd"/>
      <w:r>
        <w:rPr>
          <w:spacing w:val="27"/>
        </w:rPr>
        <w:t xml:space="preserve"> </w:t>
      </w:r>
      <w:r>
        <w:t>(</w:t>
      </w:r>
      <w:proofErr w:type="spellStart"/>
      <w:r>
        <w:t>společně</w:t>
      </w:r>
      <w:proofErr w:type="spellEnd"/>
      <w:r>
        <w:rPr>
          <w:spacing w:val="24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funkcí</w:t>
      </w:r>
      <w:proofErr w:type="spellEnd"/>
      <w:r>
        <w:rPr>
          <w:spacing w:val="28"/>
        </w:rPr>
        <w:t xml:space="preserve"> </w:t>
      </w:r>
      <w:r>
        <w:t>compliance</w:t>
      </w:r>
      <w:r>
        <w:rPr>
          <w:spacing w:val="-58"/>
        </w:rPr>
        <w:t xml:space="preserve"> </w:t>
      </w:r>
      <w:proofErr w:type="gramStart"/>
      <w:r>
        <w:t>a</w:t>
      </w:r>
      <w:proofErr w:type="gramEnd"/>
      <w:r>
        <w:rPr>
          <w:spacing w:val="-4"/>
        </w:rPr>
        <w:t xml:space="preserve"> </w:t>
      </w:r>
      <w:proofErr w:type="spellStart"/>
      <w:r>
        <w:t>oprisk</w:t>
      </w:r>
      <w:proofErr w:type="spellEnd"/>
      <w:r>
        <w:t>;</w:t>
      </w:r>
      <w:r>
        <w:rPr>
          <w:spacing w:val="16"/>
        </w:rPr>
        <w:t xml:space="preserve"> </w:t>
      </w:r>
      <w:proofErr w:type="spellStart"/>
      <w:r>
        <w:t>výhledově</w:t>
      </w:r>
      <w:proofErr w:type="spellEnd"/>
      <w:r>
        <w:rPr>
          <w:spacing w:val="11"/>
        </w:rPr>
        <w:t xml:space="preserve"> </w:t>
      </w:r>
      <w:proofErr w:type="spellStart"/>
      <w:r>
        <w:t>i</w:t>
      </w:r>
      <w:proofErr w:type="spellEnd"/>
      <w:r>
        <w:rPr>
          <w:spacing w:val="1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oddělením</w:t>
      </w:r>
      <w:proofErr w:type="spellEnd"/>
      <w:r>
        <w:rPr>
          <w:spacing w:val="14"/>
        </w:rPr>
        <w:t xml:space="preserve"> </w:t>
      </w:r>
      <w:proofErr w:type="spellStart"/>
      <w:r>
        <w:t>bezpečnosti</w:t>
      </w:r>
      <w:proofErr w:type="spellEnd"/>
      <w:r>
        <w:t>)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proofErr w:type="spellStart"/>
      <w:r>
        <w:t>souvisejících</w:t>
      </w:r>
      <w:proofErr w:type="spellEnd"/>
      <w:r>
        <w:rPr>
          <w:spacing w:val="13"/>
        </w:rPr>
        <w:t xml:space="preserve"> </w:t>
      </w:r>
      <w:proofErr w:type="spellStart"/>
      <w:r>
        <w:t>kontrolních</w:t>
      </w:r>
      <w:proofErr w:type="spellEnd"/>
      <w:r>
        <w:rPr>
          <w:spacing w:val="14"/>
        </w:rPr>
        <w:t xml:space="preserve"> </w:t>
      </w:r>
      <w:proofErr w:type="spellStart"/>
      <w:r>
        <w:t>mechani</w:t>
      </w:r>
      <w:r>
        <w:t>smů</w:t>
      </w:r>
      <w:proofErr w:type="spellEnd"/>
      <w:r>
        <w:rPr>
          <w:spacing w:val="-59"/>
        </w:rPr>
        <w:t xml:space="preserve"> </w:t>
      </w:r>
      <w:r>
        <w:t xml:space="preserve">v </w:t>
      </w:r>
      <w:proofErr w:type="spellStart"/>
      <w:r>
        <w:t>procesech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;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o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plánované</w:t>
      </w:r>
      <w:proofErr w:type="spellEnd"/>
      <w:r>
        <w:rPr>
          <w:spacing w:val="1"/>
        </w:rPr>
        <w:t xml:space="preserve"> </w:t>
      </w:r>
      <w:proofErr w:type="spellStart"/>
      <w:r>
        <w:t>činnosti</w:t>
      </w:r>
      <w:proofErr w:type="spellEnd"/>
      <w:r>
        <w:rPr>
          <w:spacing w:val="-1"/>
        </w:rPr>
        <w:t xml:space="preserve"> </w:t>
      </w:r>
      <w:proofErr w:type="spellStart"/>
      <w:r>
        <w:t>útvaru</w:t>
      </w:r>
      <w:proofErr w:type="spellEnd"/>
      <w:r>
        <w:rPr>
          <w:spacing w:val="-2"/>
        </w:rPr>
        <w:t xml:space="preserve"> </w:t>
      </w:r>
      <w:r>
        <w:t>IA.</w:t>
      </w:r>
    </w:p>
    <w:p w14:paraId="33B2E4DA" w14:textId="77777777" w:rsidR="005F046E" w:rsidRDefault="00DF7AAC">
      <w:pPr>
        <w:pStyle w:val="Zkladntext"/>
        <w:spacing w:before="120" w:line="312" w:lineRule="auto"/>
        <w:ind w:left="1201" w:right="815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současné</w:t>
      </w:r>
      <w:proofErr w:type="spellEnd"/>
      <w:r>
        <w:rPr>
          <w:spacing w:val="10"/>
        </w:rPr>
        <w:t xml:space="preserve"> </w:t>
      </w:r>
      <w:proofErr w:type="spellStart"/>
      <w:r>
        <w:t>situaci</w:t>
      </w:r>
      <w:proofErr w:type="spellEnd"/>
      <w:r>
        <w:rPr>
          <w:spacing w:val="67"/>
        </w:rPr>
        <w:t xml:space="preserve"> </w:t>
      </w:r>
      <w:proofErr w:type="spellStart"/>
      <w:r>
        <w:t>jsou</w:t>
      </w:r>
      <w:proofErr w:type="spellEnd"/>
      <w:r>
        <w:rPr>
          <w:spacing w:val="70"/>
        </w:rPr>
        <w:t xml:space="preserve"> </w:t>
      </w:r>
      <w:r>
        <w:t>pro</w:t>
      </w:r>
      <w:r>
        <w:rPr>
          <w:spacing w:val="70"/>
        </w:rPr>
        <w:t xml:space="preserve"> </w:t>
      </w:r>
      <w:proofErr w:type="spellStart"/>
      <w:r>
        <w:t>veškeré</w:t>
      </w:r>
      <w:proofErr w:type="spellEnd"/>
      <w:r>
        <w:rPr>
          <w:spacing w:val="70"/>
        </w:rPr>
        <w:t xml:space="preserve"> </w:t>
      </w:r>
      <w:proofErr w:type="spellStart"/>
      <w:r>
        <w:t>dokumenty</w:t>
      </w:r>
      <w:proofErr w:type="spellEnd"/>
      <w:r>
        <w:rPr>
          <w:spacing w:val="72"/>
        </w:rPr>
        <w:t xml:space="preserve"> </w:t>
      </w:r>
      <w:r>
        <w:t>-</w:t>
      </w:r>
      <w:r>
        <w:rPr>
          <w:spacing w:val="72"/>
        </w:rPr>
        <w:t xml:space="preserve"> </w:t>
      </w:r>
      <w:r>
        <w:t>pro</w:t>
      </w:r>
      <w:r>
        <w:rPr>
          <w:spacing w:val="68"/>
        </w:rPr>
        <w:t xml:space="preserve"> </w:t>
      </w:r>
      <w:proofErr w:type="spellStart"/>
      <w:r>
        <w:t>strategické</w:t>
      </w:r>
      <w:proofErr w:type="spellEnd"/>
      <w:r>
        <w:t>,</w:t>
      </w:r>
      <w:r>
        <w:rPr>
          <w:spacing w:val="72"/>
        </w:rPr>
        <w:t xml:space="preserve"> </w:t>
      </w:r>
      <w:proofErr w:type="spellStart"/>
      <w:r>
        <w:t>roční</w:t>
      </w:r>
      <w:proofErr w:type="spellEnd"/>
      <w:r>
        <w:rPr>
          <w:spacing w:val="72"/>
        </w:rPr>
        <w:t xml:space="preserve"> </w:t>
      </w:r>
      <w:proofErr w:type="spellStart"/>
      <w:r>
        <w:t>plánování</w:t>
      </w:r>
      <w:proofErr w:type="spellEnd"/>
      <w:r>
        <w:rPr>
          <w:spacing w:val="-59"/>
        </w:rPr>
        <w:t xml:space="preserve"> </w:t>
      </w:r>
      <w:r>
        <w:t xml:space="preserve">a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auditní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- </w:t>
      </w:r>
      <w:proofErr w:type="spellStart"/>
      <w:r>
        <w:t>využívány</w:t>
      </w:r>
      <w:proofErr w:type="spellEnd"/>
      <w:r>
        <w:t xml:space="preserve"> </w:t>
      </w:r>
      <w:proofErr w:type="spellStart"/>
      <w:r>
        <w:t>standardní</w:t>
      </w:r>
      <w:proofErr w:type="spellEnd"/>
      <w:r>
        <w:t xml:space="preserve"> </w:t>
      </w:r>
      <w:proofErr w:type="spellStart"/>
      <w:r>
        <w:t>nástroje</w:t>
      </w:r>
      <w:proofErr w:type="spellEnd"/>
      <w:r>
        <w:t xml:space="preserve"> MS Office (MS Excel,</w:t>
      </w:r>
      <w:r>
        <w:rPr>
          <w:spacing w:val="-59"/>
        </w:rPr>
        <w:t xml:space="preserve"> </w:t>
      </w:r>
      <w:r>
        <w:t xml:space="preserve">MS Word).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tvorby</w:t>
      </w:r>
      <w:proofErr w:type="spellEnd"/>
      <w:r>
        <w:t xml:space="preserve"> </w:t>
      </w:r>
      <w:proofErr w:type="spellStart"/>
      <w:r>
        <w:t>auditorského</w:t>
      </w:r>
      <w:proofErr w:type="spellEnd"/>
      <w:r>
        <w:t xml:space="preserve"> </w:t>
      </w:r>
      <w:proofErr w:type="spellStart"/>
      <w:r>
        <w:t>spisu</w:t>
      </w:r>
      <w:proofErr w:type="spellEnd"/>
      <w:r>
        <w:t xml:space="preserve">   -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praxe</w:t>
      </w:r>
      <w:proofErr w:type="spellEnd"/>
      <w:r>
        <w:rPr>
          <w:spacing w:val="-2"/>
        </w:rPr>
        <w:t xml:space="preserve"> </w:t>
      </w:r>
      <w:proofErr w:type="spellStart"/>
      <w:r>
        <w:t>zachována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nadále</w:t>
      </w:r>
      <w:proofErr w:type="spellEnd"/>
      <w:r>
        <w:t>.</w:t>
      </w:r>
    </w:p>
    <w:p w14:paraId="710259A2" w14:textId="77777777" w:rsidR="005F046E" w:rsidRDefault="00DF7AAC">
      <w:pPr>
        <w:pStyle w:val="Zkladntext"/>
        <w:spacing w:before="119" w:line="312" w:lineRule="auto"/>
        <w:ind w:left="1203" w:right="812"/>
        <w:jc w:val="both"/>
      </w:pPr>
      <w:proofErr w:type="spellStart"/>
      <w:r>
        <w:t>Cílovým</w:t>
      </w:r>
      <w:proofErr w:type="spellEnd"/>
      <w:r>
        <w:t xml:space="preserve"> </w:t>
      </w:r>
      <w:proofErr w:type="spellStart"/>
      <w:r>
        <w:t>stavem</w:t>
      </w:r>
      <w:proofErr w:type="spellEnd"/>
      <w:r>
        <w:t xml:space="preserve"> je </w:t>
      </w:r>
      <w:proofErr w:type="spellStart"/>
      <w:r>
        <w:t>nákup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implementace</w:t>
      </w:r>
      <w:proofErr w:type="spellEnd"/>
      <w:r>
        <w:t xml:space="preserve"> SW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vybraných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rPr>
          <w:spacing w:val="1"/>
        </w:rPr>
        <w:t xml:space="preserve"> </w:t>
      </w:r>
      <w:r>
        <w:t>(evidence</w:t>
      </w:r>
      <w:r>
        <w:rPr>
          <w:spacing w:val="1"/>
        </w:rPr>
        <w:t xml:space="preserve"> </w:t>
      </w:r>
      <w:proofErr w:type="spellStart"/>
      <w:r>
        <w:t>základní</w:t>
      </w:r>
      <w:proofErr w:type="spellEnd"/>
      <w:r>
        <w:rPr>
          <w:spacing w:val="1"/>
        </w:rPr>
        <w:t xml:space="preserve"> </w:t>
      </w:r>
      <w:proofErr w:type="spellStart"/>
      <w:r>
        <w:t>údajů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provedených</w:t>
      </w:r>
      <w:proofErr w:type="spellEnd"/>
      <w:r>
        <w:rPr>
          <w:spacing w:val="1"/>
        </w:rPr>
        <w:t xml:space="preserve"> </w:t>
      </w:r>
      <w:proofErr w:type="spellStart"/>
      <w:r>
        <w:t>auditech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jejich</w:t>
      </w:r>
      <w:proofErr w:type="spellEnd"/>
      <w:r>
        <w:rPr>
          <w:spacing w:val="1"/>
        </w:rPr>
        <w:t xml:space="preserve"> </w:t>
      </w:r>
      <w:proofErr w:type="spellStart"/>
      <w:r>
        <w:t>výsledcích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plánování</w:t>
      </w:r>
      <w:proofErr w:type="spellEnd"/>
      <w:r>
        <w:rPr>
          <w:spacing w:val="1"/>
        </w:rPr>
        <w:t xml:space="preserve"> </w:t>
      </w:r>
      <w:proofErr w:type="spellStart"/>
      <w:r>
        <w:t>strategické</w:t>
      </w:r>
      <w:proofErr w:type="spellEnd"/>
      <w:r>
        <w:t xml:space="preserve"> a </w:t>
      </w:r>
      <w:proofErr w:type="spellStart"/>
      <w:r>
        <w:t>roční</w:t>
      </w:r>
      <w:proofErr w:type="spellEnd"/>
      <w:r>
        <w:t xml:space="preserve">,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, </w:t>
      </w:r>
      <w:proofErr w:type="spellStart"/>
      <w:r>
        <w:t>sledování</w:t>
      </w:r>
      <w:proofErr w:type="spellEnd"/>
      <w:r>
        <w:t xml:space="preserve"> </w:t>
      </w:r>
      <w:proofErr w:type="spellStart"/>
      <w:r>
        <w:t>nápravných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– follow-up, reporting</w:t>
      </w:r>
      <w:r>
        <w:rPr>
          <w:spacing w:val="-59"/>
        </w:rPr>
        <w:t xml:space="preserve"> </w:t>
      </w:r>
      <w:r>
        <w:t>a</w:t>
      </w:r>
      <w:r>
        <w:rPr>
          <w:spacing w:val="24"/>
        </w:rPr>
        <w:t xml:space="preserve"> </w:t>
      </w:r>
      <w:proofErr w:type="spellStart"/>
      <w:r>
        <w:t>výkaznictví</w:t>
      </w:r>
      <w:proofErr w:type="spellEnd"/>
      <w:r>
        <w:t>)</w:t>
      </w:r>
      <w:r>
        <w:rPr>
          <w:spacing w:val="24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rámci</w:t>
      </w:r>
      <w:proofErr w:type="spellEnd"/>
      <w:r>
        <w:rPr>
          <w:spacing w:val="24"/>
        </w:rPr>
        <w:t xml:space="preserve"> </w:t>
      </w:r>
      <w:proofErr w:type="spellStart"/>
      <w:r>
        <w:t>výkonu</w:t>
      </w:r>
      <w:proofErr w:type="spellEnd"/>
      <w:r>
        <w:rPr>
          <w:spacing w:val="25"/>
        </w:rPr>
        <w:t xml:space="preserve"> </w:t>
      </w:r>
      <w:r>
        <w:t>a</w:t>
      </w:r>
      <w:r>
        <w:rPr>
          <w:spacing w:val="22"/>
        </w:rPr>
        <w:t xml:space="preserve"> </w:t>
      </w:r>
      <w:proofErr w:type="spellStart"/>
      <w:r>
        <w:t>zajišťování</w:t>
      </w:r>
      <w:proofErr w:type="spellEnd"/>
      <w:r>
        <w:rPr>
          <w:spacing w:val="23"/>
        </w:rPr>
        <w:t xml:space="preserve"> </w:t>
      </w:r>
      <w:proofErr w:type="spellStart"/>
      <w:r>
        <w:t>funkce</w:t>
      </w:r>
      <w:proofErr w:type="spellEnd"/>
      <w:r>
        <w:rPr>
          <w:spacing w:val="25"/>
        </w:rPr>
        <w:t xml:space="preserve"> </w:t>
      </w:r>
      <w:proofErr w:type="spellStart"/>
      <w:r>
        <w:t>interního</w:t>
      </w:r>
      <w:proofErr w:type="spellEnd"/>
      <w:r>
        <w:rPr>
          <w:spacing w:val="22"/>
        </w:rPr>
        <w:t xml:space="preserve"> </w:t>
      </w:r>
      <w:proofErr w:type="spellStart"/>
      <w:r>
        <w:t>auditu</w:t>
      </w:r>
      <w:proofErr w:type="spellEnd"/>
      <w:r>
        <w:t>.</w:t>
      </w:r>
      <w:r>
        <w:rPr>
          <w:spacing w:val="24"/>
        </w:rPr>
        <w:t xml:space="preserve"> </w:t>
      </w:r>
      <w:proofErr w:type="spellStart"/>
      <w:r>
        <w:t>Jedná</w:t>
      </w:r>
      <w:proofErr w:type="spellEnd"/>
      <w:r>
        <w:rPr>
          <w:spacing w:val="24"/>
        </w:rPr>
        <w:t xml:space="preserve"> </w:t>
      </w:r>
      <w:r>
        <w:t>se</w:t>
      </w:r>
      <w:r>
        <w:rPr>
          <w:spacing w:val="22"/>
        </w:rPr>
        <w:t xml:space="preserve"> </w:t>
      </w:r>
      <w:proofErr w:type="spellStart"/>
      <w:r>
        <w:t>zejména</w:t>
      </w:r>
      <w:proofErr w:type="spellEnd"/>
    </w:p>
    <w:p w14:paraId="02357EE9" w14:textId="77777777" w:rsidR="005F046E" w:rsidRDefault="00DF7AAC">
      <w:pPr>
        <w:pStyle w:val="Zkladntext"/>
        <w:spacing w:line="253" w:lineRule="exact"/>
        <w:ind w:left="1203"/>
        <w:jc w:val="both"/>
      </w:pPr>
      <w:r>
        <w:t>o</w:t>
      </w:r>
      <w:r>
        <w:rPr>
          <w:spacing w:val="-3"/>
        </w:rPr>
        <w:t xml:space="preserve"> </w:t>
      </w:r>
      <w:proofErr w:type="spellStart"/>
      <w:r>
        <w:t>následující</w:t>
      </w:r>
      <w:proofErr w:type="spellEnd"/>
      <w:r>
        <w:rPr>
          <w:spacing w:val="-3"/>
        </w:rPr>
        <w:t xml:space="preserve"> </w:t>
      </w:r>
      <w:proofErr w:type="spellStart"/>
      <w:r>
        <w:t>oblasti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které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proofErr w:type="spellStart"/>
      <w:r>
        <w:t>měl</w:t>
      </w:r>
      <w:proofErr w:type="spellEnd"/>
      <w:r>
        <w:rPr>
          <w:spacing w:val="-2"/>
        </w:rPr>
        <w:t xml:space="preserve"> </w:t>
      </w:r>
      <w:r>
        <w:t>SW</w:t>
      </w:r>
      <w:r>
        <w:rPr>
          <w:spacing w:val="-3"/>
        </w:rPr>
        <w:t xml:space="preserve"> </w:t>
      </w:r>
      <w:proofErr w:type="spellStart"/>
      <w:r>
        <w:t>podporovat</w:t>
      </w:r>
      <w:proofErr w:type="spellEnd"/>
      <w:r>
        <w:t>:</w:t>
      </w:r>
    </w:p>
    <w:p w14:paraId="59526937" w14:textId="77777777" w:rsidR="005F046E" w:rsidRDefault="005F046E">
      <w:pPr>
        <w:pStyle w:val="Zkladntext"/>
        <w:spacing w:before="5"/>
        <w:rPr>
          <w:sz w:val="27"/>
        </w:rPr>
      </w:pPr>
    </w:p>
    <w:p w14:paraId="499B4224" w14:textId="77777777" w:rsidR="005F046E" w:rsidRDefault="00DF7AAC">
      <w:pPr>
        <w:pStyle w:val="Odstavecseseznamem"/>
        <w:numPr>
          <w:ilvl w:val="0"/>
          <w:numId w:val="33"/>
        </w:numPr>
        <w:tabs>
          <w:tab w:val="left" w:pos="1490"/>
        </w:tabs>
        <w:spacing w:line="312" w:lineRule="auto"/>
        <w:ind w:right="812"/>
      </w:pPr>
      <w:proofErr w:type="spellStart"/>
      <w:r>
        <w:rPr>
          <w:spacing w:val="-1"/>
        </w:rPr>
        <w:t>Auditní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prostředí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tj</w:t>
      </w:r>
      <w:proofErr w:type="spellEnd"/>
      <w:r>
        <w:rPr>
          <w:spacing w:val="-1"/>
        </w:rPr>
        <w:t>.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tzv</w:t>
      </w:r>
      <w:proofErr w:type="spellEnd"/>
      <w:r>
        <w:rPr>
          <w:spacing w:val="-1"/>
        </w:rPr>
        <w:t>.</w:t>
      </w:r>
      <w:r>
        <w:rPr>
          <w:spacing w:val="-15"/>
        </w:rPr>
        <w:t xml:space="preserve"> </w:t>
      </w:r>
      <w:r>
        <w:rPr>
          <w:spacing w:val="-1"/>
        </w:rPr>
        <w:t>audit</w:t>
      </w:r>
      <w:r>
        <w:rPr>
          <w:spacing w:val="-13"/>
        </w:rPr>
        <w:t xml:space="preserve"> </w:t>
      </w:r>
      <w:r>
        <w:rPr>
          <w:spacing w:val="-1"/>
        </w:rPr>
        <w:t>universe</w:t>
      </w:r>
      <w:r>
        <w:rPr>
          <w:spacing w:val="-1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přehled</w:t>
      </w:r>
      <w:proofErr w:type="spellEnd"/>
      <w:r>
        <w:rPr>
          <w:spacing w:val="-16"/>
        </w:rPr>
        <w:t xml:space="preserve"> </w:t>
      </w:r>
      <w:proofErr w:type="spellStart"/>
      <w:r>
        <w:t>auditovaných</w:t>
      </w:r>
      <w:proofErr w:type="spellEnd"/>
      <w:r>
        <w:rPr>
          <w:spacing w:val="-16"/>
        </w:rPr>
        <w:t xml:space="preserve"> </w:t>
      </w:r>
      <w:proofErr w:type="spellStart"/>
      <w:r>
        <w:t>oblastí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procesů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činností</w:t>
      </w:r>
      <w:proofErr w:type="spellEnd"/>
      <w:r>
        <w:rPr>
          <w:spacing w:val="-59"/>
        </w:rPr>
        <w:t xml:space="preserve"> </w:t>
      </w:r>
      <w:r>
        <w:t xml:space="preserve">a </w:t>
      </w:r>
      <w:proofErr w:type="spellStart"/>
      <w:r>
        <w:t>útvarů</w:t>
      </w:r>
      <w:proofErr w:type="spellEnd"/>
      <w:r>
        <w:t xml:space="preserve"> a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</w:t>
      </w:r>
      <w:proofErr w:type="spellStart"/>
      <w:r>
        <w:t>napříč</w:t>
      </w:r>
      <w:proofErr w:type="spellEnd"/>
      <w:r>
        <w:t xml:space="preserve"> </w:t>
      </w:r>
      <w:proofErr w:type="spellStart"/>
      <w:r>
        <w:t>podnikem</w:t>
      </w:r>
      <w:proofErr w:type="spellEnd"/>
      <w:r>
        <w:t xml:space="preserve">), </w:t>
      </w:r>
      <w:proofErr w:type="spellStart"/>
      <w:r>
        <w:t>strategický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a </w:t>
      </w:r>
      <w:proofErr w:type="spellStart"/>
      <w:r>
        <w:t>roční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;</w:t>
      </w:r>
      <w:r>
        <w:rPr>
          <w:spacing w:val="1"/>
        </w:rPr>
        <w:t xml:space="preserve"> </w:t>
      </w:r>
      <w:proofErr w:type="spellStart"/>
      <w:r>
        <w:t>předpokládáme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páteřní</w:t>
      </w:r>
      <w:proofErr w:type="spellEnd"/>
      <w:r>
        <w:t xml:space="preserve"> </w:t>
      </w:r>
      <w:proofErr w:type="spellStart"/>
      <w:r>
        <w:t>databází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databáze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 a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rPr>
          <w:spacing w:val="1"/>
        </w:rPr>
        <w:t xml:space="preserve"> </w:t>
      </w:r>
      <w:proofErr w:type="spellStart"/>
      <w:r>
        <w:t>mechanismů</w:t>
      </w:r>
      <w:proofErr w:type="spellEnd"/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proofErr w:type="spellStart"/>
      <w:r>
        <w:t>potřeby</w:t>
      </w:r>
      <w:proofErr w:type="spellEnd"/>
      <w:r>
        <w:rPr>
          <w:spacing w:val="1"/>
        </w:rPr>
        <w:t xml:space="preserve"> </w:t>
      </w:r>
      <w:proofErr w:type="spellStart"/>
      <w:r>
        <w:t>auditního</w:t>
      </w:r>
      <w:proofErr w:type="spellEnd"/>
      <w:r>
        <w:rPr>
          <w:spacing w:val="1"/>
        </w:rPr>
        <w:t xml:space="preserve"> </w:t>
      </w:r>
      <w:proofErr w:type="spellStart"/>
      <w:r>
        <w:t>plánování</w:t>
      </w:r>
      <w:proofErr w:type="spellEnd"/>
      <w:r>
        <w:rPr>
          <w:spacing w:val="1"/>
        </w:rPr>
        <w:t xml:space="preserve"> </w:t>
      </w:r>
      <w:proofErr w:type="spellStart"/>
      <w:r>
        <w:t>včetně</w:t>
      </w:r>
      <w:proofErr w:type="spellEnd"/>
      <w:r>
        <w:rPr>
          <w:spacing w:val="1"/>
        </w:rPr>
        <w:t xml:space="preserve"> </w:t>
      </w:r>
      <w:proofErr w:type="spellStart"/>
      <w:r>
        <w:t>elektronického</w:t>
      </w:r>
      <w:proofErr w:type="spellEnd"/>
      <w:r>
        <w:rPr>
          <w:spacing w:val="1"/>
        </w:rPr>
        <w:t xml:space="preserve"> </w:t>
      </w:r>
      <w:proofErr w:type="spellStart"/>
      <w:r>
        <w:t>plánovacího</w:t>
      </w:r>
      <w:proofErr w:type="spellEnd"/>
      <w:r>
        <w:rPr>
          <w:spacing w:val="1"/>
        </w:rPr>
        <w:t xml:space="preserve"> </w:t>
      </w:r>
      <w:proofErr w:type="spellStart"/>
      <w:r>
        <w:t>modulu</w:t>
      </w:r>
      <w:proofErr w:type="spellEnd"/>
      <w:r>
        <w:t>,</w:t>
      </w:r>
      <w:r>
        <w:rPr>
          <w:spacing w:val="49"/>
        </w:rPr>
        <w:t xml:space="preserve"> </w:t>
      </w:r>
      <w:proofErr w:type="spellStart"/>
      <w:r>
        <w:t>který</w:t>
      </w:r>
      <w:proofErr w:type="spellEnd"/>
      <w:r>
        <w:rPr>
          <w:spacing w:val="49"/>
        </w:rPr>
        <w:t xml:space="preserve"> </w:t>
      </w:r>
      <w:proofErr w:type="spellStart"/>
      <w:r>
        <w:t>bude</w:t>
      </w:r>
      <w:proofErr w:type="spellEnd"/>
      <w:r>
        <w:rPr>
          <w:spacing w:val="49"/>
        </w:rPr>
        <w:t xml:space="preserve"> </w:t>
      </w:r>
      <w:proofErr w:type="spellStart"/>
      <w:r>
        <w:t>součástí</w:t>
      </w:r>
      <w:proofErr w:type="spellEnd"/>
      <w:r>
        <w:rPr>
          <w:spacing w:val="50"/>
        </w:rPr>
        <w:t xml:space="preserve"> </w:t>
      </w:r>
      <w:r>
        <w:t>SW</w:t>
      </w:r>
      <w:r>
        <w:rPr>
          <w:spacing w:val="49"/>
        </w:rPr>
        <w:t xml:space="preserve"> </w:t>
      </w:r>
      <w:r>
        <w:t>(data</w:t>
      </w:r>
      <w:r>
        <w:rPr>
          <w:spacing w:val="48"/>
        </w:rPr>
        <w:t xml:space="preserve"> </w:t>
      </w:r>
      <w:r>
        <w:t>pro</w:t>
      </w:r>
      <w:r>
        <w:rPr>
          <w:spacing w:val="49"/>
        </w:rPr>
        <w:t xml:space="preserve"> </w:t>
      </w:r>
      <w:proofErr w:type="spellStart"/>
      <w:r>
        <w:t>plánování</w:t>
      </w:r>
      <w:proofErr w:type="spellEnd"/>
      <w:r>
        <w:rPr>
          <w:spacing w:val="50"/>
        </w:rPr>
        <w:t xml:space="preserve"> </w:t>
      </w:r>
      <w:proofErr w:type="spellStart"/>
      <w:r>
        <w:t>budou</w:t>
      </w:r>
      <w:proofErr w:type="spellEnd"/>
      <w:r>
        <w:rPr>
          <w:spacing w:val="49"/>
        </w:rPr>
        <w:t xml:space="preserve"> </w:t>
      </w:r>
      <w:proofErr w:type="spellStart"/>
      <w:r>
        <w:t>přebírána</w:t>
      </w:r>
      <w:proofErr w:type="spellEnd"/>
      <w:r>
        <w:rPr>
          <w:spacing w:val="49"/>
        </w:rPr>
        <w:t xml:space="preserve"> </w:t>
      </w:r>
      <w:r>
        <w:t xml:space="preserve">z </w:t>
      </w:r>
      <w:proofErr w:type="spellStart"/>
      <w:r>
        <w:t>db</w:t>
      </w:r>
      <w:proofErr w:type="spellEnd"/>
      <w:r>
        <w:rPr>
          <w:spacing w:val="48"/>
        </w:rPr>
        <w:t xml:space="preserve"> </w:t>
      </w:r>
      <w:proofErr w:type="spellStart"/>
      <w:r>
        <w:t>rizik</w:t>
      </w:r>
      <w:proofErr w:type="spellEnd"/>
      <w:r>
        <w:t>,</w:t>
      </w:r>
      <w:r>
        <w:rPr>
          <w:spacing w:val="-58"/>
        </w:rPr>
        <w:t xml:space="preserve"> </w:t>
      </w:r>
      <w:proofErr w:type="spellStart"/>
      <w:r>
        <w:t>ze</w:t>
      </w:r>
      <w:proofErr w:type="spellEnd"/>
      <w:r>
        <w:rPr>
          <w:spacing w:val="-1"/>
        </w:rPr>
        <w:t xml:space="preserve"> </w:t>
      </w:r>
      <w:proofErr w:type="spellStart"/>
      <w:r>
        <w:t>strategického</w:t>
      </w:r>
      <w:proofErr w:type="spellEnd"/>
      <w:r>
        <w:rPr>
          <w:spacing w:val="-2"/>
        </w:rPr>
        <w:t xml:space="preserve"> </w:t>
      </w:r>
      <w:proofErr w:type="spellStart"/>
      <w:r>
        <w:t>plánu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ročního</w:t>
      </w:r>
      <w:proofErr w:type="spellEnd"/>
      <w:r>
        <w:rPr>
          <w:spacing w:val="-2"/>
        </w:rPr>
        <w:t xml:space="preserve"> </w:t>
      </w:r>
      <w:proofErr w:type="spellStart"/>
      <w:r>
        <w:t>plánu</w:t>
      </w:r>
      <w:proofErr w:type="spellEnd"/>
      <w:r>
        <w:t>),</w:t>
      </w:r>
    </w:p>
    <w:p w14:paraId="644543C8" w14:textId="77777777" w:rsidR="005F046E" w:rsidRDefault="00DF7AAC">
      <w:pPr>
        <w:pStyle w:val="Odstavecseseznamem"/>
        <w:numPr>
          <w:ilvl w:val="0"/>
          <w:numId w:val="33"/>
        </w:numPr>
        <w:tabs>
          <w:tab w:val="left" w:pos="1490"/>
        </w:tabs>
        <w:spacing w:before="115" w:line="309" w:lineRule="auto"/>
        <w:ind w:right="810"/>
      </w:pPr>
      <w:proofErr w:type="spellStart"/>
      <w:r>
        <w:t>Základní</w:t>
      </w:r>
      <w:proofErr w:type="spellEnd"/>
      <w:r>
        <w:rPr>
          <w:spacing w:val="1"/>
        </w:rPr>
        <w:t xml:space="preserve"> </w:t>
      </w:r>
      <w:proofErr w:type="spellStart"/>
      <w:r>
        <w:t>evidenční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statistické</w:t>
      </w:r>
      <w:proofErr w:type="spellEnd"/>
      <w:r>
        <w:rPr>
          <w:spacing w:val="1"/>
        </w:rPr>
        <w:t xml:space="preserve"> </w:t>
      </w:r>
      <w:proofErr w:type="spellStart"/>
      <w:r>
        <w:t>údaje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jednotlivých</w:t>
      </w:r>
      <w:proofErr w:type="spellEnd"/>
      <w:r>
        <w:rPr>
          <w:spacing w:val="1"/>
        </w:rPr>
        <w:t xml:space="preserve"> </w:t>
      </w:r>
      <w:proofErr w:type="spellStart"/>
      <w:r>
        <w:t>zakázkách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auditních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konzultačních</w:t>
      </w:r>
      <w:proofErr w:type="spellEnd"/>
      <w:r>
        <w:t xml:space="preserve"> a </w:t>
      </w:r>
      <w:proofErr w:type="spellStart"/>
      <w:r>
        <w:t>poradenství</w:t>
      </w:r>
      <w:proofErr w:type="spellEnd"/>
      <w:r>
        <w:t xml:space="preserve">) </w:t>
      </w:r>
      <w:proofErr w:type="spellStart"/>
      <w:r>
        <w:t>realizovaných</w:t>
      </w:r>
      <w:proofErr w:type="spellEnd"/>
      <w:r>
        <w:t xml:space="preserve"> </w:t>
      </w:r>
      <w:proofErr w:type="spellStart"/>
      <w:r>
        <w:t>útvarem</w:t>
      </w:r>
      <w:proofErr w:type="spellEnd"/>
      <w:r>
        <w:t xml:space="preserve"> </w:t>
      </w:r>
      <w:proofErr w:type="spellStart"/>
      <w:r>
        <w:t>interního</w:t>
      </w:r>
      <w:proofErr w:type="spellEnd"/>
      <w:r>
        <w:t xml:space="preserve"> </w:t>
      </w:r>
      <w:proofErr w:type="spellStart"/>
      <w:r>
        <w:t>auditu</w:t>
      </w:r>
      <w:proofErr w:type="spellEnd"/>
      <w:r>
        <w:t xml:space="preserve"> –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auditů</w:t>
      </w:r>
      <w:proofErr w:type="spellEnd"/>
      <w:r>
        <w:rPr>
          <w:spacing w:val="1"/>
        </w:rPr>
        <w:t xml:space="preserve"> </w:t>
      </w:r>
      <w:r>
        <w:t xml:space="preserve">a </w:t>
      </w:r>
      <w:proofErr w:type="spellStart"/>
      <w:r>
        <w:t>konzultací</w:t>
      </w:r>
      <w:proofErr w:type="spellEnd"/>
      <w:r>
        <w:t xml:space="preserve"> v </w:t>
      </w:r>
      <w:proofErr w:type="spellStart"/>
      <w:r>
        <w:t>definovaném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negativních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, </w:t>
      </w:r>
      <w:proofErr w:type="spellStart"/>
      <w:r>
        <w:t>souvisejících</w:t>
      </w:r>
      <w:proofErr w:type="spellEnd"/>
      <w:r>
        <w:rPr>
          <w:spacing w:val="1"/>
        </w:rPr>
        <w:t xml:space="preserve"> </w:t>
      </w:r>
      <w:proofErr w:type="spellStart"/>
      <w:r>
        <w:t>rizik</w:t>
      </w:r>
      <w:proofErr w:type="spellEnd"/>
      <w:r>
        <w:t xml:space="preserve"> a </w:t>
      </w:r>
      <w:proofErr w:type="spellStart"/>
      <w:r>
        <w:t>nápravných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(</w:t>
      </w:r>
      <w:proofErr w:type="spellStart"/>
      <w:r>
        <w:t>doporučení</w:t>
      </w:r>
      <w:proofErr w:type="spellEnd"/>
      <w:r>
        <w:t xml:space="preserve">); </w:t>
      </w:r>
      <w:proofErr w:type="spellStart"/>
      <w:r>
        <w:t>separátně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evidovány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k</w:t>
      </w:r>
      <w:r>
        <w:rPr>
          <w:spacing w:val="-1"/>
        </w:rPr>
        <w:t>ontrolách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realizovaných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externími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subjekty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např</w:t>
      </w:r>
      <w:proofErr w:type="spellEnd"/>
      <w:r>
        <w:t>.</w:t>
      </w:r>
      <w:r>
        <w:rPr>
          <w:spacing w:val="-13"/>
        </w:rPr>
        <w:t xml:space="preserve"> </w:t>
      </w:r>
      <w:r>
        <w:t>NKÚ,</w:t>
      </w:r>
      <w:r>
        <w:rPr>
          <w:spacing w:val="-13"/>
        </w:rPr>
        <w:t xml:space="preserve"> </w:t>
      </w:r>
      <w:r>
        <w:t>NUKIB,</w:t>
      </w:r>
      <w:r>
        <w:rPr>
          <w:spacing w:val="-12"/>
        </w:rPr>
        <w:t xml:space="preserve"> </w:t>
      </w:r>
      <w:proofErr w:type="spellStart"/>
      <w:r>
        <w:t>externí</w:t>
      </w:r>
      <w:proofErr w:type="spellEnd"/>
      <w:r>
        <w:rPr>
          <w:spacing w:val="-15"/>
        </w:rPr>
        <w:t xml:space="preserve"> </w:t>
      </w:r>
      <w:r>
        <w:t>auditor</w:t>
      </w:r>
      <w:r>
        <w:rPr>
          <w:spacing w:val="-12"/>
        </w:rPr>
        <w:t xml:space="preserve"> </w:t>
      </w:r>
      <w:proofErr w:type="spellStart"/>
      <w:r>
        <w:t>atp</w:t>
      </w:r>
      <w:proofErr w:type="spellEnd"/>
      <w:r>
        <w:t>.),</w:t>
      </w:r>
    </w:p>
    <w:p w14:paraId="50462E4A" w14:textId="77777777" w:rsidR="005F046E" w:rsidRDefault="00DF7AAC">
      <w:pPr>
        <w:pStyle w:val="Odstavecseseznamem"/>
        <w:numPr>
          <w:ilvl w:val="0"/>
          <w:numId w:val="33"/>
        </w:numPr>
        <w:tabs>
          <w:tab w:val="left" w:pos="1490"/>
        </w:tabs>
        <w:spacing w:before="125" w:line="304" w:lineRule="auto"/>
        <w:ind w:right="813"/>
      </w:pPr>
      <w:proofErr w:type="spellStart"/>
      <w:r>
        <w:t>Sledování</w:t>
      </w:r>
      <w:proofErr w:type="spellEnd"/>
      <w:r>
        <w:rPr>
          <w:spacing w:val="-8"/>
        </w:rPr>
        <w:t xml:space="preserve"> </w:t>
      </w:r>
      <w:proofErr w:type="spellStart"/>
      <w:r>
        <w:t>termínů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vyhodnocování</w:t>
      </w:r>
      <w:proofErr w:type="spellEnd"/>
      <w:r>
        <w:rPr>
          <w:spacing w:val="-8"/>
        </w:rPr>
        <w:t xml:space="preserve"> </w:t>
      </w:r>
      <w:proofErr w:type="spellStart"/>
      <w:r>
        <w:t>informací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plnění</w:t>
      </w:r>
      <w:proofErr w:type="spellEnd"/>
      <w:r>
        <w:rPr>
          <w:spacing w:val="-6"/>
        </w:rPr>
        <w:t xml:space="preserve"> </w:t>
      </w:r>
      <w:proofErr w:type="spellStart"/>
      <w:r>
        <w:t>nápravných</w:t>
      </w:r>
      <w:proofErr w:type="spellEnd"/>
      <w:r>
        <w:rPr>
          <w:spacing w:val="-10"/>
        </w:rPr>
        <w:t xml:space="preserve"> </w:t>
      </w:r>
      <w:proofErr w:type="spellStart"/>
      <w:r>
        <w:t>opatření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včetně</w:t>
      </w:r>
      <w:proofErr w:type="spellEnd"/>
      <w:r>
        <w:rPr>
          <w:spacing w:val="-10"/>
        </w:rPr>
        <w:t xml:space="preserve"> </w:t>
      </w:r>
      <w:r>
        <w:t>e-</w:t>
      </w:r>
      <w:r>
        <w:rPr>
          <w:spacing w:val="-59"/>
        </w:rPr>
        <w:t xml:space="preserve"> </w:t>
      </w:r>
      <w:proofErr w:type="spellStart"/>
      <w:r>
        <w:t>mailové</w:t>
      </w:r>
      <w:proofErr w:type="spellEnd"/>
      <w:r>
        <w:rPr>
          <w:spacing w:val="-2"/>
        </w:rPr>
        <w:t xml:space="preserve"> </w:t>
      </w:r>
      <w:proofErr w:type="spellStart"/>
      <w:r>
        <w:t>notifikace</w:t>
      </w:r>
      <w:proofErr w:type="spellEnd"/>
      <w:r>
        <w:rPr>
          <w:spacing w:val="-3"/>
        </w:rPr>
        <w:t xml:space="preserve"> </w:t>
      </w:r>
      <w:proofErr w:type="spellStart"/>
      <w:r>
        <w:t>gestorům</w:t>
      </w:r>
      <w:proofErr w:type="spellEnd"/>
      <w:r>
        <w:rPr>
          <w:spacing w:val="1"/>
        </w:rPr>
        <w:t xml:space="preserve"> </w:t>
      </w:r>
      <w:proofErr w:type="spellStart"/>
      <w:r>
        <w:t>odpovědným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proofErr w:type="spellStart"/>
      <w:r>
        <w:t>realizaci</w:t>
      </w:r>
      <w:proofErr w:type="spellEnd"/>
      <w:r>
        <w:rPr>
          <w:spacing w:val="-1"/>
        </w:rPr>
        <w:t xml:space="preserve"> </w:t>
      </w:r>
      <w:proofErr w:type="spellStart"/>
      <w:r>
        <w:t>nápravných</w:t>
      </w:r>
      <w:proofErr w:type="spellEnd"/>
      <w:r>
        <w:rPr>
          <w:spacing w:val="-1"/>
        </w:rPr>
        <w:t xml:space="preserve"> </w:t>
      </w:r>
      <w:proofErr w:type="spellStart"/>
      <w:r>
        <w:t>opatření</w:t>
      </w:r>
      <w:proofErr w:type="spellEnd"/>
      <w:r>
        <w:t>,</w:t>
      </w:r>
    </w:p>
    <w:p w14:paraId="2F6AB688" w14:textId="77777777" w:rsidR="005F046E" w:rsidRDefault="00DF7AAC">
      <w:pPr>
        <w:pStyle w:val="Odstavecseseznamem"/>
        <w:numPr>
          <w:ilvl w:val="0"/>
          <w:numId w:val="33"/>
        </w:numPr>
        <w:tabs>
          <w:tab w:val="left" w:pos="1490"/>
        </w:tabs>
        <w:spacing w:before="129" w:line="309" w:lineRule="auto"/>
        <w:ind w:right="816"/>
      </w:pPr>
      <w:r>
        <w:t xml:space="preserve">Manažerské </w:t>
      </w:r>
      <w:proofErr w:type="spellStart"/>
      <w:r>
        <w:t>reporty</w:t>
      </w:r>
      <w:proofErr w:type="spellEnd"/>
      <w:r>
        <w:t xml:space="preserve">, </w:t>
      </w:r>
      <w:proofErr w:type="spellStart"/>
      <w:r>
        <w:t>výstupy</w:t>
      </w:r>
      <w:proofErr w:type="spellEnd"/>
      <w:r>
        <w:t xml:space="preserve"> a </w:t>
      </w:r>
      <w:proofErr w:type="spellStart"/>
      <w:r>
        <w:t>přehledy</w:t>
      </w:r>
      <w:proofErr w:type="spellEnd"/>
      <w:r>
        <w:t xml:space="preserve"> - </w:t>
      </w:r>
      <w:proofErr w:type="spellStart"/>
      <w:r>
        <w:t>díky</w:t>
      </w:r>
      <w:proofErr w:type="spellEnd"/>
      <w:r>
        <w:t xml:space="preserve"> </w:t>
      </w:r>
      <w:proofErr w:type="spellStart"/>
      <w:r>
        <w:t>vzájemnému</w:t>
      </w:r>
      <w:proofErr w:type="spellEnd"/>
      <w:r>
        <w:t xml:space="preserve"> </w:t>
      </w:r>
      <w:proofErr w:type="spellStart"/>
      <w:r>
        <w:t>propojení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rPr>
          <w:spacing w:val="1"/>
        </w:rPr>
        <w:t xml:space="preserve"> </w:t>
      </w:r>
      <w:proofErr w:type="spellStart"/>
      <w:r>
        <w:t>modulů</w:t>
      </w:r>
      <w:proofErr w:type="spellEnd"/>
      <w:r>
        <w:rPr>
          <w:spacing w:val="33"/>
        </w:rPr>
        <w:t xml:space="preserve"> </w:t>
      </w:r>
      <w:r>
        <w:t>SW</w:t>
      </w:r>
      <w:r>
        <w:rPr>
          <w:spacing w:val="32"/>
        </w:rPr>
        <w:t xml:space="preserve"> </w:t>
      </w:r>
      <w:proofErr w:type="spellStart"/>
      <w:r>
        <w:t>bude</w:t>
      </w:r>
      <w:proofErr w:type="spellEnd"/>
      <w:r>
        <w:rPr>
          <w:spacing w:val="31"/>
        </w:rPr>
        <w:t xml:space="preserve"> </w:t>
      </w:r>
      <w:proofErr w:type="spellStart"/>
      <w:r>
        <w:t>možné</w:t>
      </w:r>
      <w:proofErr w:type="spellEnd"/>
      <w:r>
        <w:rPr>
          <w:spacing w:val="34"/>
        </w:rPr>
        <w:t xml:space="preserve"> </w:t>
      </w:r>
      <w:proofErr w:type="spellStart"/>
      <w:r>
        <w:t>automaticky</w:t>
      </w:r>
      <w:proofErr w:type="spellEnd"/>
      <w:r>
        <w:rPr>
          <w:spacing w:val="31"/>
        </w:rPr>
        <w:t xml:space="preserve"> </w:t>
      </w:r>
      <w:proofErr w:type="spellStart"/>
      <w:r>
        <w:t>generovat</w:t>
      </w:r>
      <w:proofErr w:type="spellEnd"/>
      <w:r>
        <w:rPr>
          <w:spacing w:val="32"/>
        </w:rPr>
        <w:t xml:space="preserve"> </w:t>
      </w:r>
      <w:proofErr w:type="spellStart"/>
      <w:r>
        <w:t>klíčové</w:t>
      </w:r>
      <w:proofErr w:type="spellEnd"/>
      <w:r>
        <w:rPr>
          <w:spacing w:val="29"/>
        </w:rPr>
        <w:t xml:space="preserve"> </w:t>
      </w:r>
      <w:proofErr w:type="spellStart"/>
      <w:r>
        <w:t>reporty</w:t>
      </w:r>
      <w:proofErr w:type="spellEnd"/>
      <w:r>
        <w:rPr>
          <w:spacing w:val="31"/>
        </w:rPr>
        <w:t xml:space="preserve"> </w:t>
      </w:r>
      <w:r>
        <w:t>pro</w:t>
      </w:r>
      <w:r>
        <w:rPr>
          <w:spacing w:val="31"/>
        </w:rPr>
        <w:t xml:space="preserve"> </w:t>
      </w:r>
      <w:proofErr w:type="spellStart"/>
      <w:r>
        <w:t>potřeby</w:t>
      </w:r>
      <w:proofErr w:type="spellEnd"/>
      <w:r>
        <w:rPr>
          <w:spacing w:val="32"/>
        </w:rPr>
        <w:t xml:space="preserve"> </w:t>
      </w:r>
      <w:proofErr w:type="spellStart"/>
      <w:r>
        <w:t>auditu</w:t>
      </w:r>
      <w:proofErr w:type="spellEnd"/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vedení</w:t>
      </w:r>
      <w:proofErr w:type="spellEnd"/>
      <w:r>
        <w:rPr>
          <w:spacing w:val="-1"/>
        </w:rPr>
        <w:t xml:space="preserve"> </w:t>
      </w:r>
      <w:proofErr w:type="spellStart"/>
      <w:r>
        <w:t>podniku</w:t>
      </w:r>
      <w:proofErr w:type="spellEnd"/>
      <w:r>
        <w:t>,</w:t>
      </w:r>
    </w:p>
    <w:p w14:paraId="2BE95D98" w14:textId="77777777" w:rsidR="005F046E" w:rsidRDefault="00DF7AAC">
      <w:pPr>
        <w:pStyle w:val="Odstavecseseznamem"/>
        <w:numPr>
          <w:ilvl w:val="0"/>
          <w:numId w:val="33"/>
        </w:numPr>
        <w:tabs>
          <w:tab w:val="left" w:pos="1498"/>
        </w:tabs>
        <w:spacing w:before="122"/>
        <w:ind w:left="1497" w:hanging="362"/>
      </w:pPr>
      <w:proofErr w:type="spellStart"/>
      <w:r>
        <w:t>Součástí</w:t>
      </w:r>
      <w:proofErr w:type="spellEnd"/>
      <w:r>
        <w:rPr>
          <w:spacing w:val="-3"/>
        </w:rPr>
        <w:t xml:space="preserve"> </w:t>
      </w:r>
      <w:proofErr w:type="spellStart"/>
      <w:r>
        <w:t>dodávky</w:t>
      </w:r>
      <w:proofErr w:type="spellEnd"/>
      <w:r>
        <w:rPr>
          <w:spacing w:val="-5"/>
        </w:rPr>
        <w:t xml:space="preserve"> </w:t>
      </w:r>
      <w:proofErr w:type="spellStart"/>
      <w:r>
        <w:t>musí</w:t>
      </w:r>
      <w:proofErr w:type="spellEnd"/>
      <w:r>
        <w:rPr>
          <w:spacing w:val="-5"/>
        </w:rPr>
        <w:t xml:space="preserve"> </w:t>
      </w:r>
      <w:proofErr w:type="spellStart"/>
      <w:r>
        <w:t>být</w:t>
      </w:r>
      <w:proofErr w:type="spellEnd"/>
      <w:r>
        <w:rPr>
          <w:spacing w:val="-2"/>
        </w:rPr>
        <w:t xml:space="preserve"> </w:t>
      </w:r>
      <w:proofErr w:type="spellStart"/>
      <w:r>
        <w:t>migrace</w:t>
      </w:r>
      <w:proofErr w:type="spellEnd"/>
      <w:r>
        <w:rPr>
          <w:spacing w:val="-3"/>
        </w:rPr>
        <w:t xml:space="preserve"> </w:t>
      </w:r>
      <w:proofErr w:type="spellStart"/>
      <w:r>
        <w:t>stávajících</w:t>
      </w:r>
      <w:proofErr w:type="spellEnd"/>
      <w:r>
        <w:rPr>
          <w:spacing w:val="-2"/>
        </w:rPr>
        <w:t xml:space="preserve"> </w:t>
      </w:r>
      <w:r>
        <w:t>dat.</w:t>
      </w:r>
    </w:p>
    <w:p w14:paraId="32B8500F" w14:textId="77777777" w:rsidR="005F046E" w:rsidRDefault="005F046E">
      <w:pPr>
        <w:jc w:val="both"/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63E41FFF" w14:textId="77777777" w:rsidR="005F046E" w:rsidRDefault="005F046E">
      <w:pPr>
        <w:pStyle w:val="Zkladntext"/>
        <w:rPr>
          <w:sz w:val="20"/>
        </w:rPr>
      </w:pPr>
    </w:p>
    <w:p w14:paraId="41AC5D97" w14:textId="77777777" w:rsidR="005F046E" w:rsidRDefault="005F046E">
      <w:pPr>
        <w:pStyle w:val="Zkladntext"/>
        <w:spacing w:before="9"/>
        <w:rPr>
          <w:sz w:val="21"/>
        </w:rPr>
      </w:pPr>
    </w:p>
    <w:p w14:paraId="0C8F4F89" w14:textId="77777777" w:rsidR="005F046E" w:rsidRDefault="00DF7AAC">
      <w:pPr>
        <w:pStyle w:val="Zkladntext"/>
        <w:ind w:left="1200"/>
        <w:jc w:val="both"/>
      </w:pPr>
      <w:r>
        <w:t>SW</w:t>
      </w:r>
      <w:r>
        <w:rPr>
          <w:spacing w:val="-2"/>
        </w:rPr>
        <w:t xml:space="preserve"> </w:t>
      </w:r>
      <w:proofErr w:type="spellStart"/>
      <w:r>
        <w:t>podpora-přínos</w:t>
      </w:r>
      <w:proofErr w:type="spellEnd"/>
      <w:r>
        <w:rPr>
          <w:spacing w:val="-3"/>
        </w:rPr>
        <w:t xml:space="preserve"> </w:t>
      </w:r>
      <w:proofErr w:type="spellStart"/>
      <w:r>
        <w:t>činností</w:t>
      </w:r>
      <w:proofErr w:type="spellEnd"/>
      <w:r>
        <w:rPr>
          <w:spacing w:val="-3"/>
        </w:rPr>
        <w:t xml:space="preserve"> </w:t>
      </w:r>
      <w:proofErr w:type="spellStart"/>
      <w:r>
        <w:t>útvaru</w:t>
      </w:r>
      <w:proofErr w:type="spellEnd"/>
      <w:r>
        <w:rPr>
          <w:spacing w:val="-4"/>
        </w:rPr>
        <w:t xml:space="preserve"> </w:t>
      </w:r>
      <w:r>
        <w:t>IA</w:t>
      </w:r>
      <w:r>
        <w:rPr>
          <w:spacing w:val="-5"/>
        </w:rPr>
        <w:t xml:space="preserve"> </w:t>
      </w:r>
      <w:proofErr w:type="spellStart"/>
      <w:r>
        <w:t>zahrnuje</w:t>
      </w:r>
      <w:proofErr w:type="spellEnd"/>
      <w:r>
        <w:rPr>
          <w:spacing w:val="-4"/>
        </w:rPr>
        <w:t xml:space="preserve"> </w:t>
      </w:r>
      <w:proofErr w:type="spellStart"/>
      <w:r>
        <w:t>tyto</w:t>
      </w:r>
      <w:proofErr w:type="spellEnd"/>
      <w:r>
        <w:rPr>
          <w:spacing w:val="-2"/>
        </w:rPr>
        <w:t xml:space="preserve"> </w:t>
      </w:r>
      <w:proofErr w:type="spellStart"/>
      <w:r>
        <w:t>oblasti</w:t>
      </w:r>
      <w:proofErr w:type="spellEnd"/>
      <w:r>
        <w:t>:</w:t>
      </w:r>
    </w:p>
    <w:p w14:paraId="70EB00E6" w14:textId="77777777" w:rsidR="005F046E" w:rsidRDefault="00DF7AAC">
      <w:pPr>
        <w:pStyle w:val="Odstavecseseznamem"/>
        <w:numPr>
          <w:ilvl w:val="0"/>
          <w:numId w:val="32"/>
        </w:numPr>
        <w:tabs>
          <w:tab w:val="left" w:pos="1559"/>
        </w:tabs>
        <w:spacing w:before="196" w:line="312" w:lineRule="auto"/>
        <w:ind w:right="814"/>
      </w:pPr>
      <w:proofErr w:type="spellStart"/>
      <w:r>
        <w:t>Tvorba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správa</w:t>
      </w:r>
      <w:proofErr w:type="spellEnd"/>
      <w:r>
        <w:rPr>
          <w:spacing w:val="-10"/>
        </w:rPr>
        <w:t xml:space="preserve"> </w:t>
      </w:r>
      <w:proofErr w:type="spellStart"/>
      <w:r>
        <w:t>evidenční</w:t>
      </w:r>
      <w:proofErr w:type="spellEnd"/>
      <w:r>
        <w:rPr>
          <w:spacing w:val="-8"/>
        </w:rPr>
        <w:t xml:space="preserve"> </w:t>
      </w:r>
      <w:proofErr w:type="spellStart"/>
      <w:r>
        <w:t>údajů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auditních</w:t>
      </w:r>
      <w:proofErr w:type="spellEnd"/>
      <w:r>
        <w:rPr>
          <w:spacing w:val="-12"/>
        </w:rPr>
        <w:t xml:space="preserve"> </w:t>
      </w:r>
      <w:proofErr w:type="spellStart"/>
      <w:r>
        <w:t>akcích</w:t>
      </w:r>
      <w:proofErr w:type="spellEnd"/>
      <w:r>
        <w:rPr>
          <w:spacing w:val="-9"/>
        </w:rPr>
        <w:t xml:space="preserve"> </w:t>
      </w:r>
      <w:proofErr w:type="spellStart"/>
      <w:r>
        <w:t>prováděných</w:t>
      </w:r>
      <w:proofErr w:type="spellEnd"/>
      <w:r>
        <w:rPr>
          <w:spacing w:val="-12"/>
        </w:rPr>
        <w:t xml:space="preserve"> </w:t>
      </w:r>
      <w:proofErr w:type="spellStart"/>
      <w:r>
        <w:t>interními</w:t>
      </w:r>
      <w:proofErr w:type="spellEnd"/>
      <w:r>
        <w:rPr>
          <w:spacing w:val="-13"/>
        </w:rPr>
        <w:t xml:space="preserve"> </w:t>
      </w:r>
      <w:proofErr w:type="spellStart"/>
      <w:r>
        <w:t>kapacitami</w:t>
      </w:r>
      <w:proofErr w:type="spellEnd"/>
      <w:r>
        <w:rPr>
          <w:spacing w:val="-59"/>
        </w:rPr>
        <w:t xml:space="preserve"> </w:t>
      </w:r>
      <w:r>
        <w:t xml:space="preserve">a </w:t>
      </w:r>
      <w:proofErr w:type="spellStart"/>
      <w:r>
        <w:t>šetřeních</w:t>
      </w:r>
      <w:proofErr w:type="spellEnd"/>
      <w:r>
        <w:rPr>
          <w:spacing w:val="1"/>
        </w:rPr>
        <w:t xml:space="preserve"> </w:t>
      </w:r>
      <w:proofErr w:type="spellStart"/>
      <w:r>
        <w:t>realizovanými</w:t>
      </w:r>
      <w:proofErr w:type="spellEnd"/>
      <w:r>
        <w:rPr>
          <w:spacing w:val="1"/>
        </w:rPr>
        <w:t xml:space="preserve"> </w:t>
      </w:r>
      <w:proofErr w:type="spellStart"/>
      <w:r>
        <w:t>externími</w:t>
      </w:r>
      <w:proofErr w:type="spellEnd"/>
      <w:r>
        <w:rPr>
          <w:spacing w:val="1"/>
        </w:rPr>
        <w:t xml:space="preserve"> </w:t>
      </w:r>
      <w:proofErr w:type="spellStart"/>
      <w:r>
        <w:t>kontrolními</w:t>
      </w:r>
      <w:proofErr w:type="spellEnd"/>
      <w:r>
        <w:rPr>
          <w:spacing w:val="1"/>
        </w:rPr>
        <w:t xml:space="preserve"> </w:t>
      </w:r>
      <w:proofErr w:type="spellStart"/>
      <w:r>
        <w:t>orgány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jedná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proofErr w:type="spellStart"/>
      <w:r>
        <w:t>separátní</w:t>
      </w:r>
      <w:proofErr w:type="spellEnd"/>
      <w:r>
        <w:rPr>
          <w:spacing w:val="1"/>
        </w:rPr>
        <w:t xml:space="preserve"> </w:t>
      </w:r>
      <w:r>
        <w:t>evidence)</w:t>
      </w:r>
    </w:p>
    <w:p w14:paraId="028E785C" w14:textId="77777777" w:rsidR="005F046E" w:rsidRDefault="00DF7AAC">
      <w:pPr>
        <w:pStyle w:val="Odstavecseseznamem"/>
        <w:numPr>
          <w:ilvl w:val="0"/>
          <w:numId w:val="32"/>
        </w:numPr>
        <w:tabs>
          <w:tab w:val="left" w:pos="1559"/>
        </w:tabs>
        <w:spacing w:before="120" w:line="312" w:lineRule="auto"/>
        <w:ind w:right="813"/>
      </w:pPr>
      <w:r>
        <w:t xml:space="preserve">SW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tvorbu</w:t>
      </w:r>
      <w:proofErr w:type="spellEnd"/>
      <w:r>
        <w:t xml:space="preserve"> a </w:t>
      </w:r>
      <w:proofErr w:type="spellStart"/>
      <w:r>
        <w:t>správu</w:t>
      </w:r>
      <w:proofErr w:type="spellEnd"/>
      <w:r>
        <w:t xml:space="preserve"> (</w:t>
      </w:r>
      <w:proofErr w:type="spellStart"/>
      <w:r>
        <w:t>aktualizaci</w:t>
      </w:r>
      <w:proofErr w:type="spellEnd"/>
      <w:r>
        <w:t xml:space="preserve">) evidence </w:t>
      </w:r>
      <w:proofErr w:type="spellStart"/>
      <w:r>
        <w:t>o</w:t>
      </w:r>
      <w:proofErr w:type="spellEnd"/>
      <w:r>
        <w:t xml:space="preserve"> </w:t>
      </w:r>
      <w:proofErr w:type="spellStart"/>
      <w:r>
        <w:t>auditních</w:t>
      </w:r>
      <w:proofErr w:type="spellEnd"/>
      <w:r>
        <w:t xml:space="preserve"> a </w:t>
      </w:r>
      <w:proofErr w:type="spellStart"/>
      <w:r>
        <w:t>konzultačních</w:t>
      </w:r>
      <w:proofErr w:type="spellEnd"/>
      <w:r>
        <w:rPr>
          <w:spacing w:val="1"/>
        </w:rPr>
        <w:t xml:space="preserve"> </w:t>
      </w:r>
      <w:proofErr w:type="spellStart"/>
      <w:r>
        <w:t>zakázkách</w:t>
      </w:r>
      <w:proofErr w:type="spellEnd"/>
      <w:r>
        <w:t xml:space="preserve"> (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– </w:t>
      </w:r>
      <w:proofErr w:type="spellStart"/>
      <w:r>
        <w:t>rok</w:t>
      </w:r>
      <w:proofErr w:type="spellEnd"/>
      <w:r>
        <w:t xml:space="preserve">, </w:t>
      </w:r>
      <w:proofErr w:type="spellStart"/>
      <w:r>
        <w:t>číslo</w:t>
      </w:r>
      <w:proofErr w:type="spellEnd"/>
      <w:r>
        <w:t xml:space="preserve">, </w:t>
      </w:r>
      <w:proofErr w:type="spellStart"/>
      <w:r>
        <w:t>název</w:t>
      </w:r>
      <w:proofErr w:type="spellEnd"/>
      <w:r>
        <w:t xml:space="preserve">, </w:t>
      </w:r>
      <w:proofErr w:type="spellStart"/>
      <w:r>
        <w:t>auditní</w:t>
      </w:r>
      <w:proofErr w:type="spellEnd"/>
      <w:r>
        <w:t xml:space="preserve"> </w:t>
      </w:r>
      <w:proofErr w:type="spellStart"/>
      <w:r>
        <w:t>tým</w:t>
      </w:r>
      <w:proofErr w:type="spellEnd"/>
      <w:r>
        <w:t xml:space="preserve">, </w:t>
      </w:r>
      <w:proofErr w:type="spellStart"/>
      <w:r>
        <w:t>auditovaný</w:t>
      </w:r>
      <w:proofErr w:type="spellEnd"/>
      <w:r>
        <w:rPr>
          <w:spacing w:val="1"/>
        </w:rPr>
        <w:t xml:space="preserve"> </w:t>
      </w:r>
      <w:proofErr w:type="spellStart"/>
      <w:r>
        <w:t>útvar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časové</w:t>
      </w:r>
      <w:proofErr w:type="spellEnd"/>
      <w:r>
        <w:rPr>
          <w:spacing w:val="-5"/>
        </w:rPr>
        <w:t xml:space="preserve"> </w:t>
      </w:r>
      <w:proofErr w:type="spellStart"/>
      <w:r>
        <w:t>milníky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celkové</w:t>
      </w:r>
      <w:proofErr w:type="spellEnd"/>
      <w:r>
        <w:rPr>
          <w:spacing w:val="-3"/>
        </w:rPr>
        <w:t xml:space="preserve"> </w:t>
      </w:r>
      <w:proofErr w:type="spellStart"/>
      <w:r>
        <w:t>hodnocení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zjištění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doporučení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související</w:t>
      </w:r>
      <w:proofErr w:type="spellEnd"/>
      <w:r>
        <w:rPr>
          <w:spacing w:val="-4"/>
        </w:rPr>
        <w:t xml:space="preserve"> </w:t>
      </w:r>
      <w:proofErr w:type="spellStart"/>
      <w:r>
        <w:t>rizika</w:t>
      </w:r>
      <w:proofErr w:type="spellEnd"/>
      <w:r>
        <w:t>).</w:t>
      </w:r>
    </w:p>
    <w:p w14:paraId="2EAC1E31" w14:textId="77777777" w:rsidR="005F046E" w:rsidRDefault="00DF7AAC">
      <w:pPr>
        <w:pStyle w:val="Odstavecseseznamem"/>
        <w:numPr>
          <w:ilvl w:val="0"/>
          <w:numId w:val="32"/>
        </w:numPr>
        <w:tabs>
          <w:tab w:val="left" w:pos="1561"/>
        </w:tabs>
        <w:spacing w:before="120" w:line="312" w:lineRule="auto"/>
        <w:ind w:left="1560" w:right="812" w:hanging="360"/>
      </w:pPr>
      <w:r>
        <w:rPr>
          <w:spacing w:val="-1"/>
        </w:rPr>
        <w:t>SW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umožňuje</w:t>
      </w:r>
      <w:proofErr w:type="spellEnd"/>
      <w:r>
        <w:rPr>
          <w:spacing w:val="22"/>
        </w:rPr>
        <w:t xml:space="preserve"> </w:t>
      </w:r>
      <w:proofErr w:type="spellStart"/>
      <w:r>
        <w:t>tvorbu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správu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t>aktualizaci</w:t>
      </w:r>
      <w:proofErr w:type="spellEnd"/>
      <w:r>
        <w:t>)</w:t>
      </w:r>
      <w:r>
        <w:rPr>
          <w:spacing w:val="-11"/>
        </w:rPr>
        <w:t xml:space="preserve"> </w:t>
      </w:r>
      <w:r>
        <w:t>evidence</w:t>
      </w:r>
      <w:r>
        <w:rPr>
          <w:spacing w:val="-13"/>
        </w:rPr>
        <w:t xml:space="preserve"> </w:t>
      </w:r>
      <w:proofErr w:type="spellStart"/>
      <w:r>
        <w:t>o</w:t>
      </w:r>
      <w:proofErr w:type="spellEnd"/>
      <w:r>
        <w:rPr>
          <w:spacing w:val="-13"/>
        </w:rPr>
        <w:t xml:space="preserve"> </w:t>
      </w:r>
      <w:proofErr w:type="spellStart"/>
      <w:r>
        <w:t>externích</w:t>
      </w:r>
      <w:proofErr w:type="spellEnd"/>
      <w:r>
        <w:rPr>
          <w:spacing w:val="-13"/>
        </w:rPr>
        <w:t xml:space="preserve"> </w:t>
      </w:r>
      <w:proofErr w:type="spellStart"/>
      <w:r>
        <w:t>auditech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šetřeních</w:t>
      </w:r>
      <w:proofErr w:type="spellEnd"/>
      <w:r>
        <w:rPr>
          <w:spacing w:val="-59"/>
        </w:rPr>
        <w:t xml:space="preserve"> </w:t>
      </w:r>
      <w:proofErr w:type="spellStart"/>
      <w:r>
        <w:t>provedených</w:t>
      </w:r>
      <w:proofErr w:type="spellEnd"/>
      <w:r>
        <w:rPr>
          <w:spacing w:val="1"/>
        </w:rPr>
        <w:t xml:space="preserve"> </w:t>
      </w:r>
      <w:proofErr w:type="spellStart"/>
      <w:r>
        <w:t>externími</w:t>
      </w:r>
      <w:proofErr w:type="spellEnd"/>
      <w:r>
        <w:rPr>
          <w:spacing w:val="1"/>
        </w:rPr>
        <w:t xml:space="preserve"> </w:t>
      </w:r>
      <w:proofErr w:type="spellStart"/>
      <w:r>
        <w:t>subjekty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evidenci</w:t>
      </w:r>
      <w:proofErr w:type="spellEnd"/>
      <w:r>
        <w:rPr>
          <w:spacing w:val="1"/>
        </w:rPr>
        <w:t xml:space="preserve"> </w:t>
      </w:r>
      <w:proofErr w:type="spellStart"/>
      <w:r>
        <w:t>základních</w:t>
      </w:r>
      <w:proofErr w:type="spellEnd"/>
      <w:r>
        <w:rPr>
          <w:spacing w:val="1"/>
        </w:rPr>
        <w:t xml:space="preserve"> </w:t>
      </w:r>
      <w:proofErr w:type="spellStart"/>
      <w:r>
        <w:t>údajů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rok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číslo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název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kontrolní</w:t>
      </w:r>
      <w:proofErr w:type="spellEnd"/>
      <w:r>
        <w:rPr>
          <w:spacing w:val="1"/>
        </w:rPr>
        <w:t xml:space="preserve"> </w:t>
      </w:r>
      <w:proofErr w:type="spellStart"/>
      <w:r>
        <w:t>subjekt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kontrolovaný</w:t>
      </w:r>
      <w:proofErr w:type="spellEnd"/>
      <w:r>
        <w:rPr>
          <w:spacing w:val="1"/>
        </w:rPr>
        <w:t xml:space="preserve"> </w:t>
      </w:r>
      <w:proofErr w:type="spellStart"/>
      <w:r>
        <w:t>útvar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závěry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zjištění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doporučení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celkové</w:t>
      </w:r>
      <w:proofErr w:type="spellEnd"/>
      <w:r>
        <w:rPr>
          <w:spacing w:val="1"/>
        </w:rPr>
        <w:t xml:space="preserve"> </w:t>
      </w:r>
      <w:proofErr w:type="spellStart"/>
      <w:r>
        <w:t>hodnocení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statist</w:t>
      </w:r>
      <w:r>
        <w:t>ika</w:t>
      </w:r>
      <w:proofErr w:type="spellEnd"/>
      <w:r>
        <w:rPr>
          <w:spacing w:val="-2"/>
        </w:rPr>
        <w:t xml:space="preserve"> </w:t>
      </w:r>
      <w:proofErr w:type="spellStart"/>
      <w:r>
        <w:t>rizik</w:t>
      </w:r>
      <w:proofErr w:type="spellEnd"/>
      <w:r>
        <w:t>.</w:t>
      </w:r>
    </w:p>
    <w:p w14:paraId="1C0EFD32" w14:textId="77777777" w:rsidR="005F046E" w:rsidRDefault="005F046E">
      <w:pPr>
        <w:pStyle w:val="Zkladntext"/>
        <w:spacing w:before="9"/>
        <w:rPr>
          <w:sz w:val="20"/>
        </w:rPr>
      </w:pPr>
    </w:p>
    <w:p w14:paraId="061424E9" w14:textId="77777777" w:rsidR="005F046E" w:rsidRDefault="00DF7AAC">
      <w:pPr>
        <w:pStyle w:val="Nadpis7"/>
        <w:ind w:left="1203"/>
        <w:jc w:val="both"/>
      </w:pPr>
      <w:proofErr w:type="spellStart"/>
      <w:r>
        <w:t>Databáze</w:t>
      </w:r>
      <w:proofErr w:type="spellEnd"/>
      <w:r>
        <w:rPr>
          <w:spacing w:val="-3"/>
        </w:rPr>
        <w:t xml:space="preserve"> </w:t>
      </w:r>
      <w:proofErr w:type="spellStart"/>
      <w:r>
        <w:t>rizik</w:t>
      </w:r>
      <w:proofErr w:type="spellEnd"/>
    </w:p>
    <w:p w14:paraId="4DD8A588" w14:textId="77777777" w:rsidR="005F046E" w:rsidRDefault="005F046E">
      <w:pPr>
        <w:pStyle w:val="Zkladntext"/>
        <w:spacing w:before="6"/>
        <w:rPr>
          <w:b/>
          <w:sz w:val="27"/>
        </w:rPr>
      </w:pPr>
    </w:p>
    <w:p w14:paraId="0B5336AA" w14:textId="77777777" w:rsidR="005F046E" w:rsidRDefault="00DF7AAC">
      <w:pPr>
        <w:pStyle w:val="Zkladntext"/>
        <w:spacing w:line="312" w:lineRule="auto"/>
        <w:ind w:left="1200" w:right="813"/>
        <w:jc w:val="both"/>
      </w:pPr>
      <w:proofErr w:type="spellStart"/>
      <w:r>
        <w:rPr>
          <w:spacing w:val="-1"/>
        </w:rPr>
        <w:t>Jedná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požadovanou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základní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funkcionalitu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proofErr w:type="spellStart"/>
      <w:r>
        <w:t>Databáze</w:t>
      </w:r>
      <w:proofErr w:type="spellEnd"/>
      <w:r>
        <w:rPr>
          <w:spacing w:val="-14"/>
        </w:rPr>
        <w:t xml:space="preserve"> </w:t>
      </w:r>
      <w:proofErr w:type="spellStart"/>
      <w:r>
        <w:t>rizik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souvisejících</w:t>
      </w:r>
      <w:proofErr w:type="spellEnd"/>
      <w:r>
        <w:rPr>
          <w:spacing w:val="-13"/>
        </w:rPr>
        <w:t xml:space="preserve"> </w:t>
      </w:r>
      <w:proofErr w:type="spellStart"/>
      <w:r>
        <w:t>kontrolních</w:t>
      </w:r>
      <w:proofErr w:type="spellEnd"/>
      <w:r>
        <w:rPr>
          <w:spacing w:val="-59"/>
        </w:rPr>
        <w:t xml:space="preserve"> </w:t>
      </w:r>
      <w:proofErr w:type="spellStart"/>
      <w:r>
        <w:t>mechanismů</w:t>
      </w:r>
      <w:proofErr w:type="spellEnd"/>
      <w:r>
        <w:rPr>
          <w:spacing w:val="1"/>
        </w:rPr>
        <w:t xml:space="preserve"> </w:t>
      </w:r>
      <w:proofErr w:type="spellStart"/>
      <w:r>
        <w:t>pak</w:t>
      </w:r>
      <w:proofErr w:type="spellEnd"/>
      <w:r>
        <w:rPr>
          <w:spacing w:val="1"/>
        </w:rPr>
        <w:t xml:space="preserve"> </w:t>
      </w:r>
      <w:proofErr w:type="spellStart"/>
      <w:r>
        <w:t>bude</w:t>
      </w:r>
      <w:proofErr w:type="spellEnd"/>
      <w:r>
        <w:rPr>
          <w:spacing w:val="1"/>
        </w:rPr>
        <w:t xml:space="preserve"> </w:t>
      </w:r>
      <w:proofErr w:type="spellStart"/>
      <w:r>
        <w:t>využívána</w:t>
      </w:r>
      <w:proofErr w:type="spellEnd"/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proofErr w:type="spellStart"/>
      <w:r>
        <w:t>potřeby</w:t>
      </w:r>
      <w:proofErr w:type="spellEnd"/>
      <w:r>
        <w:rPr>
          <w:spacing w:val="1"/>
        </w:rPr>
        <w:t xml:space="preserve"> </w:t>
      </w:r>
      <w:proofErr w:type="spellStart"/>
      <w:r>
        <w:t>auditního</w:t>
      </w:r>
      <w:proofErr w:type="spellEnd"/>
      <w:r>
        <w:rPr>
          <w:spacing w:val="1"/>
        </w:rPr>
        <w:t xml:space="preserve"> </w:t>
      </w:r>
      <w:proofErr w:type="spellStart"/>
      <w:r>
        <w:t>plánování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sestavení</w:t>
      </w:r>
      <w:proofErr w:type="spellEnd"/>
      <w:r>
        <w:rPr>
          <w:spacing w:val="1"/>
        </w:rPr>
        <w:t xml:space="preserve"> </w:t>
      </w:r>
      <w:proofErr w:type="spellStart"/>
      <w:r>
        <w:t>strategického</w:t>
      </w:r>
      <w:proofErr w:type="spellEnd"/>
      <w:r>
        <w:rPr>
          <w:spacing w:val="-3"/>
        </w:rPr>
        <w:t xml:space="preserve"> </w:t>
      </w:r>
      <w:proofErr w:type="spellStart"/>
      <w:r>
        <w:t>tříletého</w:t>
      </w:r>
      <w:proofErr w:type="spellEnd"/>
      <w:r>
        <w:rPr>
          <w:spacing w:val="-2"/>
        </w:rPr>
        <w:t xml:space="preserve"> </w:t>
      </w:r>
      <w:proofErr w:type="spellStart"/>
      <w:r>
        <w:t>plánu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ročního</w:t>
      </w:r>
      <w:proofErr w:type="spellEnd"/>
      <w:r>
        <w:rPr>
          <w:spacing w:val="-3"/>
        </w:rP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.</w:t>
      </w:r>
    </w:p>
    <w:p w14:paraId="1264CC96" w14:textId="77777777" w:rsidR="005F046E" w:rsidRDefault="00DF7AAC">
      <w:pPr>
        <w:pStyle w:val="Zkladntext"/>
        <w:spacing w:before="122" w:line="312" w:lineRule="auto"/>
        <w:ind w:left="1200" w:right="815"/>
        <w:jc w:val="both"/>
      </w:pPr>
      <w:proofErr w:type="spellStart"/>
      <w:r>
        <w:t>Vkládání</w:t>
      </w:r>
      <w:proofErr w:type="spellEnd"/>
      <w:r>
        <w:rPr>
          <w:spacing w:val="22"/>
        </w:rPr>
        <w:t xml:space="preserve"> </w:t>
      </w:r>
      <w:proofErr w:type="spellStart"/>
      <w:r>
        <w:t>rizik</w:t>
      </w:r>
      <w:proofErr w:type="spellEnd"/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proofErr w:type="spellStart"/>
      <w:r>
        <w:t>jejich</w:t>
      </w:r>
      <w:proofErr w:type="spellEnd"/>
      <w:r>
        <w:rPr>
          <w:spacing w:val="21"/>
        </w:rPr>
        <w:t xml:space="preserve"> </w:t>
      </w:r>
      <w:proofErr w:type="spellStart"/>
      <w:r>
        <w:t>administrace</w:t>
      </w:r>
      <w:proofErr w:type="spellEnd"/>
      <w:r>
        <w:t>.</w:t>
      </w:r>
      <w:r>
        <w:rPr>
          <w:spacing w:val="22"/>
        </w:rPr>
        <w:t xml:space="preserve"> </w:t>
      </w:r>
      <w:proofErr w:type="spellStart"/>
      <w:r>
        <w:t>Záznam</w:t>
      </w:r>
      <w:proofErr w:type="spellEnd"/>
      <w:r>
        <w:rPr>
          <w:spacing w:val="19"/>
        </w:rPr>
        <w:t xml:space="preserve"> </w:t>
      </w:r>
      <w:proofErr w:type="spellStart"/>
      <w:r>
        <w:t>rizika</w:t>
      </w:r>
      <w:proofErr w:type="spellEnd"/>
      <w:r>
        <w:rPr>
          <w:spacing w:val="20"/>
        </w:rPr>
        <w:t xml:space="preserve"> </w:t>
      </w:r>
      <w:proofErr w:type="spellStart"/>
      <w:r>
        <w:t>musí</w:t>
      </w:r>
      <w:proofErr w:type="spellEnd"/>
      <w:r>
        <w:rPr>
          <w:spacing w:val="23"/>
        </w:rPr>
        <w:t xml:space="preserve"> </w:t>
      </w:r>
      <w:proofErr w:type="spellStart"/>
      <w:r>
        <w:t>obsahovat</w:t>
      </w:r>
      <w:proofErr w:type="spellEnd"/>
      <w:r>
        <w:rPr>
          <w:spacing w:val="22"/>
        </w:rPr>
        <w:t xml:space="preserve"> </w:t>
      </w:r>
      <w:proofErr w:type="spellStart"/>
      <w:r>
        <w:t>následující</w:t>
      </w:r>
      <w:proofErr w:type="spellEnd"/>
      <w:r>
        <w:rPr>
          <w:spacing w:val="22"/>
        </w:rPr>
        <w:t xml:space="preserve"> </w:t>
      </w:r>
      <w:proofErr w:type="spellStart"/>
      <w:r>
        <w:t>políčka</w:t>
      </w:r>
      <w:proofErr w:type="spellEnd"/>
      <w:r>
        <w:t>:</w:t>
      </w:r>
      <w:r>
        <w:rPr>
          <w:spacing w:val="-59"/>
        </w:rPr>
        <w:t xml:space="preserve"> </w:t>
      </w:r>
      <w:r>
        <w:t xml:space="preserve">ID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jméno</w:t>
      </w:r>
      <w:proofErr w:type="spellEnd"/>
      <w:r>
        <w:t xml:space="preserve"> </w:t>
      </w:r>
      <w:proofErr w:type="spellStart"/>
      <w:r>
        <w:t>vlastníka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, </w:t>
      </w:r>
      <w:proofErr w:type="spellStart"/>
      <w:r>
        <w:t>sekce</w:t>
      </w:r>
      <w:proofErr w:type="spellEnd"/>
      <w:r>
        <w:t>/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riziko</w:t>
      </w:r>
      <w:proofErr w:type="spellEnd"/>
      <w:r>
        <w:rPr>
          <w:spacing w:val="1"/>
        </w:rPr>
        <w:t xml:space="preserve"> </w:t>
      </w:r>
      <w:proofErr w:type="spellStart"/>
      <w:r>
        <w:t>váže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hodnocení</w:t>
      </w:r>
      <w:proofErr w:type="spellEnd"/>
      <w:r>
        <w:rPr>
          <w:spacing w:val="-2"/>
        </w:rPr>
        <w:t xml:space="preserve"> </w:t>
      </w:r>
      <w:proofErr w:type="spellStart"/>
      <w:r>
        <w:t>inherentního</w:t>
      </w:r>
      <w:proofErr w:type="spellEnd"/>
      <w:r>
        <w:rPr>
          <w:spacing w:val="-3"/>
        </w:rPr>
        <w:t xml:space="preserve"> </w:t>
      </w:r>
      <w:proofErr w:type="spellStart"/>
      <w:r>
        <w:t>rizika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hodnocení</w:t>
      </w:r>
      <w:proofErr w:type="spellEnd"/>
      <w:r>
        <w:rPr>
          <w:spacing w:val="1"/>
        </w:rPr>
        <w:t xml:space="preserve"> </w:t>
      </w:r>
      <w:proofErr w:type="spellStart"/>
      <w:r>
        <w:t>zbytkového</w:t>
      </w:r>
      <w:proofErr w:type="spellEnd"/>
      <w:r>
        <w:rPr>
          <w:spacing w:val="-3"/>
        </w:rPr>
        <w:t xml:space="preserve"> </w:t>
      </w:r>
      <w:proofErr w:type="spellStart"/>
      <w:r>
        <w:t>rizika</w:t>
      </w:r>
      <w:proofErr w:type="spellEnd"/>
      <w:r>
        <w:t>.</w:t>
      </w:r>
    </w:p>
    <w:p w14:paraId="40094C24" w14:textId="77777777" w:rsidR="005F046E" w:rsidRDefault="00DF7AAC">
      <w:pPr>
        <w:pStyle w:val="Zkladntext"/>
        <w:spacing w:before="120"/>
        <w:ind w:left="1202"/>
        <w:jc w:val="both"/>
      </w:pPr>
      <w:r>
        <w:t>SW</w:t>
      </w:r>
      <w:r>
        <w:rPr>
          <w:spacing w:val="-2"/>
        </w:rPr>
        <w:t xml:space="preserve"> </w:t>
      </w:r>
      <w:proofErr w:type="spellStart"/>
      <w:r>
        <w:t>umožňuje</w:t>
      </w:r>
      <w:proofErr w:type="spellEnd"/>
      <w:r>
        <w:rPr>
          <w:spacing w:val="-5"/>
        </w:rPr>
        <w:t xml:space="preserve"> </w:t>
      </w:r>
      <w:proofErr w:type="spellStart"/>
      <w:r>
        <w:t>hodnocení</w:t>
      </w:r>
      <w:proofErr w:type="spellEnd"/>
      <w:r>
        <w:rPr>
          <w:spacing w:val="-4"/>
        </w:rPr>
        <w:t xml:space="preserve"> </w:t>
      </w:r>
      <w:proofErr w:type="spellStart"/>
      <w:r>
        <w:t>rizik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inherentní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zbytkové</w:t>
      </w:r>
      <w:proofErr w:type="spellEnd"/>
      <w:r>
        <w:rPr>
          <w:spacing w:val="-3"/>
        </w:rPr>
        <w:t xml:space="preserve"> </w:t>
      </w:r>
      <w:proofErr w:type="spellStart"/>
      <w:r>
        <w:t>riziko</w:t>
      </w:r>
      <w:proofErr w:type="spellEnd"/>
      <w:r>
        <w:t>).</w:t>
      </w:r>
    </w:p>
    <w:p w14:paraId="3FBADD04" w14:textId="77777777" w:rsidR="005F046E" w:rsidRDefault="005F046E">
      <w:pPr>
        <w:pStyle w:val="Zkladntext"/>
        <w:spacing w:before="5"/>
        <w:rPr>
          <w:sz w:val="27"/>
        </w:rPr>
      </w:pPr>
    </w:p>
    <w:p w14:paraId="7EBDB76B" w14:textId="77777777" w:rsidR="005F046E" w:rsidRDefault="00DF7AAC">
      <w:pPr>
        <w:pStyle w:val="Nadpis7"/>
        <w:ind w:left="1202"/>
        <w:jc w:val="both"/>
      </w:pPr>
      <w:proofErr w:type="spellStart"/>
      <w:r>
        <w:t>Sledování</w:t>
      </w:r>
      <w:proofErr w:type="spellEnd"/>
      <w:r>
        <w:rPr>
          <w:spacing w:val="-4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proofErr w:type="spellStart"/>
      <w:r>
        <w:t>aktualizace</w:t>
      </w:r>
      <w:proofErr w:type="spellEnd"/>
      <w:r>
        <w:rPr>
          <w:spacing w:val="-3"/>
        </w:rPr>
        <w:t xml:space="preserve"> </w:t>
      </w:r>
      <w:proofErr w:type="spellStart"/>
      <w:r>
        <w:t>informací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realizaci</w:t>
      </w:r>
      <w:proofErr w:type="spellEnd"/>
      <w:r>
        <w:rPr>
          <w:spacing w:val="-6"/>
        </w:rPr>
        <w:t xml:space="preserve"> </w:t>
      </w:r>
      <w:proofErr w:type="spellStart"/>
      <w:r>
        <w:t>nápravných</w:t>
      </w:r>
      <w:proofErr w:type="spellEnd"/>
      <w:r>
        <w:rPr>
          <w:spacing w:val="-3"/>
        </w:rPr>
        <w:t xml:space="preserve"> </w:t>
      </w:r>
      <w:proofErr w:type="spellStart"/>
      <w:r>
        <w:t>opatření</w:t>
      </w:r>
      <w:proofErr w:type="spellEnd"/>
    </w:p>
    <w:p w14:paraId="4F328353" w14:textId="77777777" w:rsidR="005F046E" w:rsidRDefault="005F046E">
      <w:pPr>
        <w:pStyle w:val="Zkladntext"/>
        <w:spacing w:before="5"/>
        <w:rPr>
          <w:b/>
          <w:sz w:val="27"/>
        </w:rPr>
      </w:pPr>
    </w:p>
    <w:p w14:paraId="5FE4DFF1" w14:textId="77777777" w:rsidR="005F046E" w:rsidRDefault="00DF7AAC">
      <w:pPr>
        <w:pStyle w:val="Zkladntext"/>
        <w:spacing w:line="312" w:lineRule="auto"/>
        <w:ind w:left="1200" w:right="816"/>
        <w:jc w:val="both"/>
      </w:pPr>
      <w:r>
        <w:t xml:space="preserve">SW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funkcionalitu</w:t>
      </w:r>
      <w:proofErr w:type="spellEnd"/>
      <w:r>
        <w:t xml:space="preserve"> pro </w:t>
      </w:r>
      <w:proofErr w:type="spellStart"/>
      <w:r>
        <w:t>správu</w:t>
      </w:r>
      <w:proofErr w:type="spellEnd"/>
      <w:r>
        <w:t xml:space="preserve"> a </w:t>
      </w:r>
      <w:proofErr w:type="spellStart"/>
      <w:r>
        <w:t>sledování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, </w:t>
      </w:r>
      <w:proofErr w:type="spellStart"/>
      <w:r>
        <w:t>navazujících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, </w:t>
      </w:r>
      <w:proofErr w:type="spellStart"/>
      <w:r>
        <w:t>doporučení</w:t>
      </w:r>
      <w:proofErr w:type="spellEnd"/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nápravných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jejich</w:t>
      </w:r>
      <w:proofErr w:type="spellEnd"/>
      <w:r>
        <w:rPr>
          <w:spacing w:val="-2"/>
        </w:rPr>
        <w:t xml:space="preserve"> </w:t>
      </w:r>
      <w:proofErr w:type="spellStart"/>
      <w:r>
        <w:t>gestorů</w:t>
      </w:r>
      <w:proofErr w:type="spellEnd"/>
      <w:r>
        <w:t>/</w:t>
      </w:r>
      <w:proofErr w:type="spellStart"/>
      <w:r>
        <w:t>nositelů</w:t>
      </w:r>
      <w:proofErr w:type="spellEnd"/>
      <w:r>
        <w:rPr>
          <w:spacing w:val="-1"/>
        </w:rPr>
        <w:t xml:space="preserve"> </w:t>
      </w:r>
      <w:proofErr w:type="spellStart"/>
      <w:r>
        <w:t>úkolů</w:t>
      </w:r>
      <w:proofErr w:type="spellEnd"/>
      <w:r>
        <w:t>.</w:t>
      </w:r>
    </w:p>
    <w:p w14:paraId="6A7003C1" w14:textId="77777777" w:rsidR="005F046E" w:rsidRDefault="00DF7AAC">
      <w:pPr>
        <w:pStyle w:val="Zkladntext"/>
        <w:spacing w:before="120" w:line="312" w:lineRule="auto"/>
        <w:ind w:left="1200" w:right="814"/>
        <w:jc w:val="both"/>
      </w:pPr>
      <w:r>
        <w:t>SW</w:t>
      </w:r>
      <w:r>
        <w:rPr>
          <w:spacing w:val="1"/>
        </w:rPr>
        <w:t xml:space="preserve"> </w:t>
      </w:r>
      <w:proofErr w:type="spellStart"/>
      <w:r>
        <w:t>umožňuje</w:t>
      </w:r>
      <w:proofErr w:type="spellEnd"/>
      <w:r>
        <w:rPr>
          <w:spacing w:val="1"/>
        </w:rPr>
        <w:t xml:space="preserve"> </w:t>
      </w:r>
      <w:proofErr w:type="spellStart"/>
      <w:r>
        <w:t>vkládání</w:t>
      </w:r>
      <w:proofErr w:type="spellEnd"/>
      <w:r>
        <w:rPr>
          <w:spacing w:val="1"/>
        </w:rPr>
        <w:t xml:space="preserve"> </w:t>
      </w:r>
      <w:proofErr w:type="spellStart"/>
      <w:r>
        <w:t>zjištění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doporučení</w:t>
      </w:r>
      <w:proofErr w:type="spellEnd"/>
      <w:r>
        <w:rPr>
          <w:spacing w:val="1"/>
        </w:rPr>
        <w:t xml:space="preserve"> </w:t>
      </w:r>
      <w:proofErr w:type="spellStart"/>
      <w:r>
        <w:t>související</w:t>
      </w:r>
      <w:proofErr w:type="spellEnd"/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nálezy</w:t>
      </w:r>
      <w:proofErr w:type="spellEnd"/>
      <w:r>
        <w:rPr>
          <w:spacing w:val="1"/>
        </w:rPr>
        <w:t xml:space="preserve"> </w:t>
      </w:r>
      <w:proofErr w:type="spellStart"/>
      <w:r>
        <w:t>interního</w:t>
      </w:r>
      <w:proofErr w:type="spellEnd"/>
      <w:r>
        <w:rPr>
          <w:spacing w:val="1"/>
        </w:rPr>
        <w:t xml:space="preserve"> </w:t>
      </w:r>
      <w:proofErr w:type="spellStart"/>
      <w:r>
        <w:t>auditu</w:t>
      </w:r>
      <w:proofErr w:type="spellEnd"/>
      <w:r>
        <w:rPr>
          <w:spacing w:val="1"/>
        </w:rPr>
        <w:t xml:space="preserve"> </w:t>
      </w:r>
      <w:proofErr w:type="spellStart"/>
      <w:r>
        <w:t>jednotlivých</w:t>
      </w:r>
      <w:proofErr w:type="spellEnd"/>
      <w:r>
        <w:rPr>
          <w:spacing w:val="-3"/>
        </w:rPr>
        <w:t xml:space="preserve"> </w:t>
      </w:r>
      <w:proofErr w:type="spellStart"/>
      <w:r>
        <w:t>misí</w:t>
      </w:r>
      <w:proofErr w:type="spellEnd"/>
      <w:r>
        <w:t>.</w:t>
      </w:r>
    </w:p>
    <w:p w14:paraId="664CEFD5" w14:textId="77777777" w:rsidR="005F046E" w:rsidRDefault="00DF7AAC">
      <w:pPr>
        <w:pStyle w:val="Zkladntext"/>
        <w:spacing w:before="120" w:line="312" w:lineRule="auto"/>
        <w:ind w:left="1203" w:right="813"/>
        <w:jc w:val="both"/>
      </w:pPr>
      <w:r>
        <w:t>SW</w:t>
      </w:r>
      <w:r>
        <w:rPr>
          <w:spacing w:val="1"/>
        </w:rPr>
        <w:t xml:space="preserve"> </w:t>
      </w:r>
      <w:proofErr w:type="spellStart"/>
      <w:r>
        <w:t>umožňuje</w:t>
      </w:r>
      <w:proofErr w:type="spellEnd"/>
      <w:r>
        <w:rPr>
          <w:spacing w:val="1"/>
        </w:rPr>
        <w:t xml:space="preserve"> </w:t>
      </w:r>
      <w:proofErr w:type="spellStart"/>
      <w:r>
        <w:t>adresovat</w:t>
      </w:r>
      <w:proofErr w:type="spellEnd"/>
      <w:r>
        <w:rPr>
          <w:spacing w:val="1"/>
        </w:rPr>
        <w:t xml:space="preserve"> </w:t>
      </w:r>
      <w:proofErr w:type="spellStart"/>
      <w:r>
        <w:t>auditovaným</w:t>
      </w:r>
      <w:proofErr w:type="spellEnd"/>
      <w:r>
        <w:rPr>
          <w:spacing w:val="1"/>
        </w:rPr>
        <w:t xml:space="preserve"> </w:t>
      </w:r>
      <w:proofErr w:type="spellStart"/>
      <w:r>
        <w:t>jednotlivá</w:t>
      </w:r>
      <w:proofErr w:type="spellEnd"/>
      <w:r>
        <w:rPr>
          <w:spacing w:val="1"/>
        </w:rPr>
        <w:t xml:space="preserve"> </w:t>
      </w:r>
      <w:proofErr w:type="spellStart"/>
      <w:r>
        <w:t>doporučení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Auditovaní</w:t>
      </w:r>
      <w:proofErr w:type="spellEnd"/>
      <w:r>
        <w:rPr>
          <w:spacing w:val="1"/>
        </w:rPr>
        <w:t xml:space="preserve"> </w:t>
      </w:r>
      <w:proofErr w:type="spellStart"/>
      <w:r>
        <w:t>budou</w:t>
      </w:r>
      <w:proofErr w:type="spellEnd"/>
      <w:r>
        <w:rPr>
          <w:spacing w:val="1"/>
        </w:rPr>
        <w:t xml:space="preserve"> </w:t>
      </w:r>
      <w:proofErr w:type="spellStart"/>
      <w:r>
        <w:t>mít</w:t>
      </w:r>
      <w:proofErr w:type="spellEnd"/>
      <w:r>
        <w:rPr>
          <w:spacing w:val="1"/>
        </w:rP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danému</w:t>
      </w:r>
      <w:proofErr w:type="spellEnd"/>
      <w:r>
        <w:t xml:space="preserve"> </w:t>
      </w:r>
      <w:proofErr w:type="spellStart"/>
      <w:r>
        <w:t>doporučení</w:t>
      </w:r>
      <w:proofErr w:type="spellEnd"/>
      <w:r>
        <w:t xml:space="preserve"> a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popsat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SW </w:t>
      </w:r>
      <w:proofErr w:type="spellStart"/>
      <w:r>
        <w:t>umožňuje</w:t>
      </w:r>
      <w:proofErr w:type="spellEnd"/>
      <w:r>
        <w:rPr>
          <w:spacing w:val="1"/>
        </w:rPr>
        <w:t xml:space="preserve"> </w:t>
      </w:r>
      <w:proofErr w:type="spellStart"/>
      <w:r>
        <w:t>posílání</w:t>
      </w:r>
      <w:proofErr w:type="spellEnd"/>
      <w:r>
        <w:t xml:space="preserve"> e-</w:t>
      </w:r>
      <w:proofErr w:type="spellStart"/>
      <w:r>
        <w:t>mailových</w:t>
      </w:r>
      <w:proofErr w:type="spellEnd"/>
      <w:r>
        <w:t xml:space="preserve"> </w:t>
      </w:r>
      <w:proofErr w:type="spellStart"/>
      <w:r>
        <w:t>upomínek</w:t>
      </w:r>
      <w:proofErr w:type="spellEnd"/>
      <w:r>
        <w:t xml:space="preserve"> </w:t>
      </w:r>
      <w:proofErr w:type="spellStart"/>
      <w:r>
        <w:t>auditovaným</w:t>
      </w:r>
      <w:proofErr w:type="spellEnd"/>
      <w:r>
        <w:t xml:space="preserve"> s </w:t>
      </w:r>
      <w:proofErr w:type="spellStart"/>
      <w:r>
        <w:t>odkazem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daná</w:t>
      </w:r>
      <w:proofErr w:type="spellEnd"/>
      <w:r>
        <w:t xml:space="preserve"> </w:t>
      </w:r>
      <w:proofErr w:type="spellStart"/>
      <w:r>
        <w:t>doporučení</w:t>
      </w:r>
      <w:proofErr w:type="spellEnd"/>
      <w:r>
        <w:t xml:space="preserve"> a pro </w:t>
      </w:r>
      <w:proofErr w:type="spellStart"/>
      <w:r>
        <w:t>účely</w:t>
      </w:r>
      <w:proofErr w:type="spellEnd"/>
      <w:r>
        <w:rPr>
          <w:spacing w:val="-59"/>
        </w:rPr>
        <w:t xml:space="preserve"> </w:t>
      </w:r>
      <w:proofErr w:type="spellStart"/>
      <w:r>
        <w:t>urgování</w:t>
      </w:r>
      <w:proofErr w:type="spellEnd"/>
      <w:r>
        <w:rPr>
          <w:spacing w:val="-2"/>
        </w:rPr>
        <w:t xml:space="preserve"> </w:t>
      </w:r>
      <w:proofErr w:type="spellStart"/>
      <w:r>
        <w:t>nesplně</w:t>
      </w:r>
      <w:r>
        <w:t>ní</w:t>
      </w:r>
      <w:proofErr w:type="spellEnd"/>
      <w:r>
        <w:rPr>
          <w:spacing w:val="-1"/>
        </w:rPr>
        <w:t xml:space="preserve"> </w:t>
      </w:r>
      <w:proofErr w:type="spellStart"/>
      <w:r>
        <w:t>doporučení</w:t>
      </w:r>
      <w:proofErr w:type="spellEnd"/>
      <w:r>
        <w:t>.</w:t>
      </w:r>
    </w:p>
    <w:p w14:paraId="3099ADB9" w14:textId="77777777" w:rsidR="005F046E" w:rsidRDefault="005F046E">
      <w:pPr>
        <w:pStyle w:val="Zkladntext"/>
        <w:spacing w:before="10"/>
        <w:rPr>
          <w:sz w:val="20"/>
        </w:rPr>
      </w:pPr>
    </w:p>
    <w:p w14:paraId="12AA68E7" w14:textId="77777777" w:rsidR="005F046E" w:rsidRDefault="00DF7AAC">
      <w:pPr>
        <w:pStyle w:val="Nadpis7"/>
        <w:ind w:left="1203"/>
        <w:jc w:val="both"/>
      </w:pPr>
      <w:proofErr w:type="spellStart"/>
      <w:r>
        <w:t>Tvorba</w:t>
      </w:r>
      <w:proofErr w:type="spellEnd"/>
      <w:r>
        <w:rPr>
          <w:spacing w:val="-4"/>
        </w:rPr>
        <w:t xml:space="preserve"> </w:t>
      </w:r>
      <w:proofErr w:type="spellStart"/>
      <w:r>
        <w:t>výstupů</w:t>
      </w:r>
      <w:proofErr w:type="spellEnd"/>
      <w:r>
        <w:t xml:space="preserve">, </w:t>
      </w:r>
      <w:proofErr w:type="spellStart"/>
      <w:r>
        <w:t>sestav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reportů</w:t>
      </w:r>
      <w:proofErr w:type="spellEnd"/>
    </w:p>
    <w:p w14:paraId="2E871F77" w14:textId="77777777" w:rsidR="005F046E" w:rsidRDefault="005F046E">
      <w:pPr>
        <w:pStyle w:val="Zkladntext"/>
        <w:spacing w:before="5"/>
        <w:rPr>
          <w:b/>
          <w:sz w:val="27"/>
        </w:rPr>
      </w:pPr>
    </w:p>
    <w:p w14:paraId="10CEDEE4" w14:textId="77777777" w:rsidR="005F046E" w:rsidRDefault="00DF7AAC">
      <w:pPr>
        <w:pStyle w:val="Zkladntext"/>
        <w:spacing w:line="312" w:lineRule="auto"/>
        <w:ind w:left="1203" w:right="815"/>
        <w:jc w:val="both"/>
      </w:pPr>
      <w:r>
        <w:t xml:space="preserve">SW </w:t>
      </w:r>
      <w:proofErr w:type="spellStart"/>
      <w:r>
        <w:t>umožňuje</w:t>
      </w:r>
      <w:proofErr w:type="spellEnd"/>
      <w:r>
        <w:t xml:space="preserve"> </w:t>
      </w:r>
      <w:proofErr w:type="spellStart"/>
      <w:r>
        <w:t>tvorbu</w:t>
      </w:r>
      <w:proofErr w:type="spellEnd"/>
      <w:r>
        <w:t xml:space="preserve"> </w:t>
      </w:r>
      <w:proofErr w:type="spellStart"/>
      <w:r>
        <w:t>volitelných</w:t>
      </w:r>
      <w:proofErr w:type="spellEnd"/>
      <w:r>
        <w:t xml:space="preserve"> </w:t>
      </w:r>
      <w:proofErr w:type="spellStart"/>
      <w:r>
        <w:t>sestav</w:t>
      </w:r>
      <w:proofErr w:type="spellEnd"/>
      <w:r>
        <w:t xml:space="preserve"> a </w:t>
      </w:r>
      <w:proofErr w:type="spellStart"/>
      <w:r>
        <w:t>reportů</w:t>
      </w:r>
      <w:proofErr w:type="spellEnd"/>
      <w:r>
        <w:t xml:space="preserve"> z </w:t>
      </w:r>
      <w:proofErr w:type="spellStart"/>
      <w:r>
        <w:t>datových</w:t>
      </w:r>
      <w:proofErr w:type="spellEnd"/>
      <w:r>
        <w:t xml:space="preserve"> </w:t>
      </w:r>
      <w:proofErr w:type="spellStart"/>
      <w:r>
        <w:t>zdrojů</w:t>
      </w:r>
      <w:proofErr w:type="spellEnd"/>
      <w:r>
        <w:t xml:space="preserve">. </w:t>
      </w:r>
      <w:proofErr w:type="spellStart"/>
      <w:r>
        <w:t>Sestavy</w:t>
      </w:r>
      <w:proofErr w:type="spellEnd"/>
      <w:r>
        <w:t xml:space="preserve"> a </w:t>
      </w:r>
      <w:proofErr w:type="spellStart"/>
      <w:r>
        <w:t>statistiky</w:t>
      </w:r>
      <w:proofErr w:type="spellEnd"/>
      <w:r>
        <w:rPr>
          <w:spacing w:val="1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exportovat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do </w:t>
      </w:r>
      <w:proofErr w:type="spellStart"/>
      <w:r>
        <w:t>formátu</w:t>
      </w:r>
      <w:proofErr w:type="spellEnd"/>
      <w:r>
        <w:t xml:space="preserve"> MS Excel, MS Word bez </w:t>
      </w:r>
      <w:proofErr w:type="spellStart"/>
      <w:r>
        <w:t>nutnosti</w:t>
      </w:r>
      <w:proofErr w:type="spellEnd"/>
      <w:r>
        <w:t xml:space="preserve"> </w:t>
      </w:r>
      <w:proofErr w:type="spellStart"/>
      <w:r>
        <w:t>složitých</w:t>
      </w:r>
      <w:proofErr w:type="spellEnd"/>
      <w:r>
        <w:rPr>
          <w:spacing w:val="1"/>
        </w:rPr>
        <w:t xml:space="preserve"> </w:t>
      </w:r>
      <w:proofErr w:type="spellStart"/>
      <w:r>
        <w:t>konverzí</w:t>
      </w:r>
      <w:proofErr w:type="spellEnd"/>
      <w:r>
        <w:t xml:space="preserve">.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sestavy</w:t>
      </w:r>
      <w:proofErr w:type="spellEnd"/>
      <w:r>
        <w:t xml:space="preserve"> se </w:t>
      </w:r>
      <w:proofErr w:type="spellStart"/>
      <w:r>
        <w:t>týkají</w:t>
      </w:r>
      <w:proofErr w:type="spellEnd"/>
      <w:r>
        <w:t xml:space="preserve"> </w:t>
      </w:r>
      <w:proofErr w:type="spellStart"/>
      <w:r>
        <w:t>P</w:t>
      </w:r>
      <w:r>
        <w:t>lánů</w:t>
      </w:r>
      <w:proofErr w:type="spellEnd"/>
      <w:r>
        <w:t xml:space="preserve"> (</w:t>
      </w:r>
      <w:proofErr w:type="spellStart"/>
      <w:r>
        <w:t>strategický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roční</w:t>
      </w:r>
      <w:proofErr w:type="spellEnd"/>
      <w:r>
        <w:t xml:space="preserve">), </w:t>
      </w:r>
      <w:proofErr w:type="spellStart"/>
      <w:r>
        <w:t>Přehledu</w:t>
      </w:r>
      <w:proofErr w:type="spellEnd"/>
      <w:r>
        <w:t xml:space="preserve"> </w:t>
      </w:r>
      <w:proofErr w:type="spellStart"/>
      <w:r>
        <w:t>rizik</w:t>
      </w:r>
      <w:proofErr w:type="spellEnd"/>
      <w:r>
        <w:t xml:space="preserve">, </w:t>
      </w:r>
      <w:proofErr w:type="spellStart"/>
      <w:r>
        <w:t>Přehledu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realizovaných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akcí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interních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externích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t>Přehledu</w:t>
      </w:r>
      <w:proofErr w:type="spellEnd"/>
      <w:r>
        <w:rPr>
          <w:spacing w:val="-14"/>
        </w:rPr>
        <w:t xml:space="preserve"> </w:t>
      </w:r>
      <w:proofErr w:type="spellStart"/>
      <w:r>
        <w:t>doporučení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stavu</w:t>
      </w:r>
      <w:proofErr w:type="spellEnd"/>
      <w:r>
        <w:rPr>
          <w:spacing w:val="-16"/>
        </w:rPr>
        <w:t xml:space="preserve"> </w:t>
      </w:r>
      <w:proofErr w:type="spellStart"/>
      <w:r>
        <w:t>jejich</w:t>
      </w:r>
      <w:proofErr w:type="spellEnd"/>
      <w:r>
        <w:rPr>
          <w:spacing w:val="-14"/>
        </w:rPr>
        <w:t xml:space="preserve"> </w:t>
      </w:r>
      <w:proofErr w:type="spellStart"/>
      <w:r>
        <w:t>implementace</w:t>
      </w:r>
      <w:proofErr w:type="spellEnd"/>
      <w:r>
        <w:t>.</w:t>
      </w:r>
    </w:p>
    <w:p w14:paraId="6B498F51" w14:textId="77777777" w:rsidR="005F046E" w:rsidRDefault="005F046E">
      <w:pPr>
        <w:spacing w:line="312" w:lineRule="auto"/>
        <w:jc w:val="both"/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000C0300" w14:textId="77777777" w:rsidR="005F046E" w:rsidRDefault="005F046E">
      <w:pPr>
        <w:pStyle w:val="Zkladntext"/>
        <w:rPr>
          <w:sz w:val="20"/>
        </w:rPr>
      </w:pPr>
    </w:p>
    <w:p w14:paraId="67DBD21E" w14:textId="77777777" w:rsidR="005F046E" w:rsidRDefault="005F046E">
      <w:pPr>
        <w:pStyle w:val="Zkladntext"/>
        <w:spacing w:before="9"/>
        <w:rPr>
          <w:sz w:val="21"/>
        </w:rPr>
      </w:pPr>
    </w:p>
    <w:p w14:paraId="7718AECD" w14:textId="77777777" w:rsidR="005F046E" w:rsidRDefault="00DF7AAC">
      <w:pPr>
        <w:pStyle w:val="Nadpis7"/>
        <w:ind w:left="1203"/>
      </w:pPr>
      <w:proofErr w:type="spellStart"/>
      <w:r>
        <w:t>Plánování</w:t>
      </w:r>
      <w:proofErr w:type="spellEnd"/>
    </w:p>
    <w:p w14:paraId="08F6D727" w14:textId="77777777" w:rsidR="005F046E" w:rsidRDefault="005F046E">
      <w:pPr>
        <w:pStyle w:val="Zkladntext"/>
        <w:spacing w:before="5"/>
        <w:rPr>
          <w:b/>
          <w:sz w:val="27"/>
        </w:rPr>
      </w:pPr>
    </w:p>
    <w:p w14:paraId="00A89D35" w14:textId="77777777" w:rsidR="005F046E" w:rsidRDefault="00DF7AAC">
      <w:pPr>
        <w:pStyle w:val="Zkladntext"/>
        <w:spacing w:before="1" w:line="312" w:lineRule="auto"/>
        <w:ind w:left="1200" w:right="814"/>
      </w:pPr>
      <w:r>
        <w:t>SW</w:t>
      </w:r>
      <w:r>
        <w:rPr>
          <w:spacing w:val="2"/>
        </w:rP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nástroj</w:t>
      </w:r>
      <w:proofErr w:type="spellEnd"/>
      <w:r>
        <w:t>/</w:t>
      </w:r>
      <w:proofErr w:type="spellStart"/>
      <w:r>
        <w:t>funkcionalitu</w:t>
      </w:r>
      <w:proofErr w:type="spellEnd"/>
      <w:r>
        <w:rPr>
          <w:spacing w:val="2"/>
        </w:rPr>
        <w:t xml:space="preserve"> </w:t>
      </w:r>
      <w:r>
        <w:t>pro</w:t>
      </w:r>
      <w:r>
        <w:rPr>
          <w:spacing w:val="1"/>
        </w:rPr>
        <w:t xml:space="preserve"> </w:t>
      </w:r>
      <w:proofErr w:type="spellStart"/>
      <w:r>
        <w:t>umožnění</w:t>
      </w:r>
      <w:proofErr w:type="spellEnd"/>
      <w:r>
        <w:rPr>
          <w:spacing w:val="1"/>
        </w:rPr>
        <w:t xml:space="preserve"> </w:t>
      </w:r>
      <w:proofErr w:type="spellStart"/>
      <w:r>
        <w:t>sestavení</w:t>
      </w:r>
      <w:proofErr w:type="spellEnd"/>
      <w:r>
        <w:rPr>
          <w:spacing w:val="4"/>
        </w:rPr>
        <w:t xml:space="preserve"> </w:t>
      </w:r>
      <w:proofErr w:type="spellStart"/>
      <w:r>
        <w:t>strategického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ročního</w:t>
      </w:r>
      <w:proofErr w:type="spellEnd"/>
      <w:r>
        <w:t xml:space="preserve"> </w:t>
      </w:r>
      <w:proofErr w:type="spellStart"/>
      <w:r>
        <w:t>plánu</w:t>
      </w:r>
      <w:proofErr w:type="spellEnd"/>
      <w:r>
        <w:rPr>
          <w:spacing w:val="-58"/>
        </w:rPr>
        <w:t xml:space="preserve"> </w:t>
      </w:r>
      <w:proofErr w:type="spellStart"/>
      <w:r>
        <w:t>auditu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využitím</w:t>
      </w:r>
      <w:proofErr w:type="spellEnd"/>
      <w:r>
        <w:rPr>
          <w:spacing w:val="-3"/>
        </w:rPr>
        <w:t xml:space="preserve"> </w:t>
      </w:r>
      <w:proofErr w:type="spellStart"/>
      <w:r>
        <w:t>auditního</w:t>
      </w:r>
      <w:proofErr w:type="spellEnd"/>
      <w:r>
        <w:rPr>
          <w:spacing w:val="-1"/>
        </w:rPr>
        <w:t xml:space="preserve"> </w:t>
      </w:r>
      <w:proofErr w:type="spellStart"/>
      <w:r>
        <w:t>prostředí</w:t>
      </w:r>
      <w:proofErr w:type="spellEnd"/>
      <w:r>
        <w:rPr>
          <w:spacing w:val="-3"/>
        </w:rPr>
        <w:t xml:space="preserve"> </w:t>
      </w:r>
      <w:r>
        <w:t>(„audit</w:t>
      </w:r>
      <w:r>
        <w:rPr>
          <w:spacing w:val="-2"/>
        </w:rPr>
        <w:t xml:space="preserve"> </w:t>
      </w:r>
      <w:proofErr w:type="gramStart"/>
      <w:r>
        <w:t>universe“</w:t>
      </w:r>
      <w:proofErr w:type="gramEnd"/>
      <w:r>
        <w:t>)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databáze</w:t>
      </w:r>
      <w:proofErr w:type="spellEnd"/>
      <w:r>
        <w:rPr>
          <w:spacing w:val="-3"/>
        </w:rPr>
        <w:t xml:space="preserve"> </w:t>
      </w:r>
      <w:proofErr w:type="spellStart"/>
      <w:r>
        <w:t>rizik</w:t>
      </w:r>
      <w:proofErr w:type="spellEnd"/>
      <w:r>
        <w:rPr>
          <w:spacing w:val="-4"/>
        </w:rPr>
        <w:t xml:space="preserve"> </w:t>
      </w:r>
      <w:proofErr w:type="spellStart"/>
      <w:r>
        <w:t>podniku</w:t>
      </w:r>
      <w:proofErr w:type="spellEnd"/>
      <w:r>
        <w:t>.</w:t>
      </w:r>
    </w:p>
    <w:p w14:paraId="5FA3A9E8" w14:textId="77777777" w:rsidR="005F046E" w:rsidRDefault="00DF7AAC">
      <w:pPr>
        <w:pStyle w:val="Zkladntext"/>
        <w:spacing w:before="119" w:line="312" w:lineRule="auto"/>
        <w:ind w:left="1200" w:right="814"/>
      </w:pPr>
      <w:r>
        <w:t>SW</w:t>
      </w:r>
      <w:r>
        <w:rPr>
          <w:spacing w:val="33"/>
        </w:rPr>
        <w:t xml:space="preserve"> </w:t>
      </w:r>
      <w:proofErr w:type="spellStart"/>
      <w:r>
        <w:t>umožňuje</w:t>
      </w:r>
      <w:proofErr w:type="spellEnd"/>
      <w:r>
        <w:rPr>
          <w:spacing w:val="32"/>
        </w:rPr>
        <w:t xml:space="preserve"> </w:t>
      </w:r>
      <w:proofErr w:type="spellStart"/>
      <w:r>
        <w:t>generovat</w:t>
      </w:r>
      <w:proofErr w:type="spellEnd"/>
      <w:r>
        <w:rPr>
          <w:spacing w:val="34"/>
        </w:rPr>
        <w:t xml:space="preserve"> </w:t>
      </w:r>
      <w:proofErr w:type="spellStart"/>
      <w:r>
        <w:t>roční</w:t>
      </w:r>
      <w:proofErr w:type="spellEnd"/>
      <w:r>
        <w:rPr>
          <w:spacing w:val="34"/>
        </w:rPr>
        <w:t xml:space="preserve"> </w:t>
      </w:r>
      <w:proofErr w:type="spellStart"/>
      <w:r>
        <w:t>plán</w:t>
      </w:r>
      <w:proofErr w:type="spellEnd"/>
      <w:r>
        <w:rPr>
          <w:spacing w:val="32"/>
        </w:rPr>
        <w:t xml:space="preserve"> </w:t>
      </w:r>
      <w:proofErr w:type="spellStart"/>
      <w:r>
        <w:t>ze</w:t>
      </w:r>
      <w:proofErr w:type="spellEnd"/>
      <w:r>
        <w:rPr>
          <w:spacing w:val="31"/>
        </w:rPr>
        <w:t xml:space="preserve"> </w:t>
      </w:r>
      <w:proofErr w:type="spellStart"/>
      <w:r>
        <w:t>strategického</w:t>
      </w:r>
      <w:proofErr w:type="spellEnd"/>
      <w:r>
        <w:rPr>
          <w:spacing w:val="32"/>
        </w:rPr>
        <w:t xml:space="preserve"> </w:t>
      </w:r>
      <w:proofErr w:type="spellStart"/>
      <w:r>
        <w:t>tříletého</w:t>
      </w:r>
      <w:proofErr w:type="spellEnd"/>
      <w:r>
        <w:rPr>
          <w:spacing w:val="32"/>
        </w:rPr>
        <w:t xml:space="preserve"> </w:t>
      </w:r>
      <w:proofErr w:type="spellStart"/>
      <w:r>
        <w:t>plánu</w:t>
      </w:r>
      <w:proofErr w:type="spellEnd"/>
      <w:r>
        <w:rPr>
          <w:spacing w:val="32"/>
        </w:rPr>
        <w:t xml:space="preserve"> </w:t>
      </w:r>
      <w:proofErr w:type="spellStart"/>
      <w:r>
        <w:t>na</w:t>
      </w:r>
      <w:proofErr w:type="spellEnd"/>
      <w:r>
        <w:rPr>
          <w:spacing w:val="32"/>
        </w:rPr>
        <w:t xml:space="preserve"> </w:t>
      </w:r>
      <w:proofErr w:type="spellStart"/>
      <w:r>
        <w:t>základě</w:t>
      </w:r>
      <w:proofErr w:type="spellEnd"/>
      <w:r>
        <w:rPr>
          <w:spacing w:val="-59"/>
        </w:rPr>
        <w:t xml:space="preserve"> </w:t>
      </w:r>
      <w:proofErr w:type="spellStart"/>
      <w:r>
        <w:rPr>
          <w:spacing w:val="-1"/>
        </w:rPr>
        <w:t>definovaných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kritérií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–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klíčových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ukazatelů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např</w:t>
      </w:r>
      <w:proofErr w:type="spellEnd"/>
      <w:r>
        <w:rPr>
          <w:spacing w:val="-1"/>
        </w:rPr>
        <w:t>.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inherentní</w:t>
      </w:r>
      <w:proofErr w:type="spellEnd"/>
      <w:r>
        <w:rPr>
          <w:spacing w:val="-14"/>
        </w:rPr>
        <w:t xml:space="preserve"> </w:t>
      </w:r>
      <w:proofErr w:type="spellStart"/>
      <w:r>
        <w:t>rizi</w:t>
      </w:r>
      <w:r>
        <w:t>ko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zbytkové</w:t>
      </w:r>
      <w:proofErr w:type="spellEnd"/>
      <w:r>
        <w:rPr>
          <w:spacing w:val="-13"/>
        </w:rPr>
        <w:t xml:space="preserve"> </w:t>
      </w:r>
      <w:proofErr w:type="spellStart"/>
      <w:r>
        <w:t>riziko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priorita</w:t>
      </w:r>
      <w:proofErr w:type="spellEnd"/>
      <w:r>
        <w:t>)</w:t>
      </w:r>
    </w:p>
    <w:p w14:paraId="24BA1734" w14:textId="77777777" w:rsidR="005F046E" w:rsidRDefault="00DF7AAC">
      <w:pPr>
        <w:pStyle w:val="Zkladntext"/>
        <w:spacing w:line="253" w:lineRule="exact"/>
        <w:ind w:left="1200"/>
      </w:pPr>
      <w:r>
        <w:t>–</w:t>
      </w:r>
      <w:r>
        <w:rPr>
          <w:spacing w:val="-3"/>
        </w:rPr>
        <w:t xml:space="preserve"> </w:t>
      </w:r>
      <w:proofErr w:type="spellStart"/>
      <w:r>
        <w:t>přebírá</w:t>
      </w:r>
      <w:proofErr w:type="spellEnd"/>
      <w:r>
        <w:rPr>
          <w:spacing w:val="-5"/>
        </w:rPr>
        <w:t xml:space="preserve"> </w:t>
      </w:r>
      <w:proofErr w:type="spellStart"/>
      <w:r>
        <w:t>evidenční</w:t>
      </w:r>
      <w:proofErr w:type="spellEnd"/>
      <w:r>
        <w:rPr>
          <w:spacing w:val="-3"/>
        </w:rPr>
        <w:t xml:space="preserve"> </w:t>
      </w:r>
      <w:proofErr w:type="spellStart"/>
      <w:r>
        <w:t>údaje</w:t>
      </w:r>
      <w:proofErr w:type="spellEnd"/>
      <w:r>
        <w:rPr>
          <w:spacing w:val="-3"/>
        </w:rPr>
        <w:t xml:space="preserve"> </w:t>
      </w:r>
      <w:proofErr w:type="spellStart"/>
      <w:r>
        <w:t>ze</w:t>
      </w:r>
      <w:proofErr w:type="spellEnd"/>
      <w:r>
        <w:rPr>
          <w:spacing w:val="-3"/>
        </w:rPr>
        <w:t xml:space="preserve"> </w:t>
      </w:r>
      <w:proofErr w:type="spellStart"/>
      <w:r>
        <w:t>strategického</w:t>
      </w:r>
      <w:proofErr w:type="spellEnd"/>
      <w:r>
        <w:rPr>
          <w:spacing w:val="-4"/>
        </w:rPr>
        <w:t xml:space="preserve"> </w:t>
      </w:r>
      <w:proofErr w:type="spellStart"/>
      <w:r>
        <w:t>plánu</w:t>
      </w:r>
      <w:proofErr w:type="spellEnd"/>
      <w:r>
        <w:t>.</w:t>
      </w:r>
    </w:p>
    <w:p w14:paraId="1218F6BE" w14:textId="77777777" w:rsidR="005F046E" w:rsidRDefault="00DF7AAC">
      <w:pPr>
        <w:pStyle w:val="Zkladntext"/>
        <w:spacing w:before="196" w:line="312" w:lineRule="auto"/>
        <w:ind w:left="1202" w:right="814"/>
      </w:pPr>
      <w:r>
        <w:t>SW</w:t>
      </w:r>
      <w:r>
        <w:rPr>
          <w:spacing w:val="32"/>
        </w:rPr>
        <w:t xml:space="preserve"> </w:t>
      </w:r>
      <w:proofErr w:type="spellStart"/>
      <w:r>
        <w:t>umožňuje</w:t>
      </w:r>
      <w:proofErr w:type="spellEnd"/>
      <w:r>
        <w:rPr>
          <w:spacing w:val="32"/>
        </w:rPr>
        <w:t xml:space="preserve"> </w:t>
      </w:r>
      <w:proofErr w:type="spellStart"/>
      <w:r>
        <w:t>generovat</w:t>
      </w:r>
      <w:proofErr w:type="spellEnd"/>
      <w:r>
        <w:rPr>
          <w:spacing w:val="34"/>
        </w:rPr>
        <w:t xml:space="preserve"> </w:t>
      </w:r>
      <w:proofErr w:type="spellStart"/>
      <w:r>
        <w:t>záznam</w:t>
      </w:r>
      <w:proofErr w:type="spellEnd"/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proofErr w:type="spellStart"/>
      <w:r>
        <w:t>auditní</w:t>
      </w:r>
      <w:proofErr w:type="spellEnd"/>
      <w:r>
        <w:rPr>
          <w:spacing w:val="33"/>
        </w:rPr>
        <w:t xml:space="preserve"> </w:t>
      </w:r>
      <w:proofErr w:type="spellStart"/>
      <w:r>
        <w:t>zakázce</w:t>
      </w:r>
      <w:proofErr w:type="spellEnd"/>
      <w:r>
        <w:rPr>
          <w:spacing w:val="32"/>
        </w:rPr>
        <w:t xml:space="preserve"> </w:t>
      </w:r>
      <w:r>
        <w:t>(</w:t>
      </w:r>
      <w:proofErr w:type="spellStart"/>
      <w:r>
        <w:t>Konzultaci</w:t>
      </w:r>
      <w:proofErr w:type="spellEnd"/>
      <w:r>
        <w:t>/</w:t>
      </w:r>
      <w:proofErr w:type="spellStart"/>
      <w:r>
        <w:t>poradenství</w:t>
      </w:r>
      <w:proofErr w:type="spellEnd"/>
      <w:r>
        <w:t>)</w:t>
      </w:r>
      <w:r>
        <w:rPr>
          <w:spacing w:val="34"/>
        </w:rPr>
        <w:t xml:space="preserve"> </w:t>
      </w:r>
      <w:proofErr w:type="spellStart"/>
      <w:r>
        <w:t>výběrem</w:t>
      </w:r>
      <w:proofErr w:type="spellEnd"/>
      <w:r>
        <w:rPr>
          <w:spacing w:val="-58"/>
        </w:rPr>
        <w:t xml:space="preserve"> </w:t>
      </w:r>
      <w:proofErr w:type="spellStart"/>
      <w:r>
        <w:t>položky</w:t>
      </w:r>
      <w:proofErr w:type="spellEnd"/>
      <w:r>
        <w:t xml:space="preserve"> z</w:t>
      </w:r>
      <w:r>
        <w:rPr>
          <w:spacing w:val="-1"/>
        </w:rPr>
        <w:t xml:space="preserve"> </w:t>
      </w:r>
      <w:proofErr w:type="spellStart"/>
      <w:r>
        <w:t>ročního</w:t>
      </w:r>
      <w:proofErr w:type="spellEnd"/>
      <w:r>
        <w:rPr>
          <w:spacing w:val="-1"/>
        </w:rPr>
        <w:t xml:space="preserve"> </w:t>
      </w:r>
      <w:proofErr w:type="spellStart"/>
      <w:r>
        <w:t>plánu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údaje</w:t>
      </w:r>
      <w:proofErr w:type="spellEnd"/>
      <w:r>
        <w:rPr>
          <w:spacing w:val="-1"/>
        </w:rPr>
        <w:t xml:space="preserve"> </w:t>
      </w:r>
      <w:proofErr w:type="spellStart"/>
      <w:r>
        <w:t>uvedené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plánu</w:t>
      </w:r>
      <w:proofErr w:type="spellEnd"/>
      <w:r>
        <w:t>).</w:t>
      </w:r>
    </w:p>
    <w:p w14:paraId="62BE8A1F" w14:textId="77777777" w:rsidR="005F046E" w:rsidRDefault="005F046E">
      <w:pPr>
        <w:pStyle w:val="Zkladntext"/>
        <w:rPr>
          <w:sz w:val="24"/>
        </w:rPr>
      </w:pPr>
    </w:p>
    <w:p w14:paraId="42C5C2D2" w14:textId="77777777" w:rsidR="005F046E" w:rsidRDefault="005F046E">
      <w:pPr>
        <w:pStyle w:val="Zkladntext"/>
        <w:spacing w:before="2"/>
        <w:rPr>
          <w:sz w:val="28"/>
        </w:rPr>
      </w:pPr>
    </w:p>
    <w:p w14:paraId="37CFB9EC" w14:textId="77777777" w:rsidR="005F046E" w:rsidRDefault="00DF7AAC">
      <w:pPr>
        <w:pStyle w:val="Nadpis3"/>
        <w:numPr>
          <w:ilvl w:val="1"/>
          <w:numId w:val="34"/>
        </w:numPr>
        <w:tabs>
          <w:tab w:val="left" w:pos="1928"/>
        </w:tabs>
        <w:spacing w:before="0"/>
      </w:pPr>
      <w:bookmarkStart w:id="38" w:name="3.2._Přehled_business_požadavků_Interní_"/>
      <w:bookmarkStart w:id="39" w:name="_bookmark4"/>
      <w:bookmarkEnd w:id="38"/>
      <w:bookmarkEnd w:id="39"/>
      <w:proofErr w:type="spellStart"/>
      <w:r>
        <w:rPr>
          <w:color w:val="5B9BD4"/>
        </w:rPr>
        <w:t>Přehled</w:t>
      </w:r>
      <w:proofErr w:type="spellEnd"/>
      <w:r>
        <w:rPr>
          <w:color w:val="5B9BD4"/>
          <w:spacing w:val="-2"/>
        </w:rPr>
        <w:t xml:space="preserve"> </w:t>
      </w:r>
      <w:r>
        <w:rPr>
          <w:color w:val="5B9BD4"/>
        </w:rPr>
        <w:t>business</w:t>
      </w:r>
      <w:r>
        <w:rPr>
          <w:color w:val="5B9BD4"/>
          <w:spacing w:val="-3"/>
        </w:rPr>
        <w:t xml:space="preserve"> </w:t>
      </w:r>
      <w:proofErr w:type="spellStart"/>
      <w:r>
        <w:rPr>
          <w:color w:val="5B9BD4"/>
        </w:rPr>
        <w:t>požadavků</w:t>
      </w:r>
      <w:proofErr w:type="spellEnd"/>
      <w:r>
        <w:rPr>
          <w:color w:val="5B9BD4"/>
          <w:spacing w:val="-2"/>
        </w:rPr>
        <w:t xml:space="preserve"> </w:t>
      </w:r>
      <w:proofErr w:type="spellStart"/>
      <w:r>
        <w:rPr>
          <w:color w:val="5B9BD4"/>
        </w:rPr>
        <w:t>Interní</w:t>
      </w:r>
      <w:proofErr w:type="spellEnd"/>
      <w:r>
        <w:rPr>
          <w:color w:val="5B9BD4"/>
          <w:spacing w:val="-2"/>
        </w:rPr>
        <w:t xml:space="preserve"> </w:t>
      </w:r>
      <w:r>
        <w:rPr>
          <w:color w:val="5B9BD4"/>
        </w:rPr>
        <w:t>audit</w:t>
      </w:r>
    </w:p>
    <w:p w14:paraId="371C5F16" w14:textId="77777777" w:rsidR="005F046E" w:rsidRDefault="005F046E">
      <w:pPr>
        <w:pStyle w:val="Zkladntext"/>
        <w:spacing w:before="2" w:after="1"/>
        <w:rPr>
          <w:rFonts w:ascii="Calibri Light"/>
          <w:sz w:val="18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508"/>
        <w:gridCol w:w="3850"/>
        <w:gridCol w:w="1416"/>
      </w:tblGrid>
      <w:tr w:rsidR="005F046E" w14:paraId="02C244C6" w14:textId="77777777">
        <w:trPr>
          <w:trHeight w:val="870"/>
        </w:trPr>
        <w:tc>
          <w:tcPr>
            <w:tcW w:w="1430" w:type="dxa"/>
            <w:shd w:val="clear" w:color="auto" w:fill="9CC2E4"/>
          </w:tcPr>
          <w:p w14:paraId="5678AC5A" w14:textId="77777777" w:rsidR="005F046E" w:rsidRDefault="005F046E">
            <w:pPr>
              <w:pStyle w:val="TableParagraph"/>
              <w:spacing w:before="6"/>
              <w:rPr>
                <w:rFonts w:ascii="Calibri Light"/>
                <w:sz w:val="23"/>
              </w:rPr>
            </w:pPr>
          </w:p>
          <w:p w14:paraId="6E78DEF8" w14:textId="77777777" w:rsidR="005F046E" w:rsidRDefault="00DF7AAC">
            <w:pPr>
              <w:pStyle w:val="TableParagraph"/>
              <w:ind w:left="78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požadavku</w:t>
            </w:r>
            <w:proofErr w:type="spellEnd"/>
          </w:p>
        </w:tc>
        <w:tc>
          <w:tcPr>
            <w:tcW w:w="2508" w:type="dxa"/>
            <w:shd w:val="clear" w:color="auto" w:fill="9CC2E4"/>
          </w:tcPr>
          <w:p w14:paraId="2E0ECDFA" w14:textId="77777777" w:rsidR="005F046E" w:rsidRDefault="005F046E">
            <w:pPr>
              <w:pStyle w:val="TableParagraph"/>
              <w:spacing w:before="6"/>
              <w:rPr>
                <w:rFonts w:ascii="Calibri Light"/>
                <w:sz w:val="23"/>
              </w:rPr>
            </w:pPr>
          </w:p>
          <w:p w14:paraId="0900A94B" w14:textId="77777777" w:rsidR="005F046E" w:rsidRDefault="00DF7AAC">
            <w:pPr>
              <w:pStyle w:val="TableParagraph"/>
              <w:ind w:right="945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</w:p>
        </w:tc>
        <w:tc>
          <w:tcPr>
            <w:tcW w:w="3850" w:type="dxa"/>
            <w:shd w:val="clear" w:color="auto" w:fill="9CC2E4"/>
          </w:tcPr>
          <w:p w14:paraId="796B61EF" w14:textId="77777777" w:rsidR="005F046E" w:rsidRDefault="005F046E">
            <w:pPr>
              <w:pStyle w:val="TableParagraph"/>
              <w:spacing w:before="6"/>
              <w:rPr>
                <w:rFonts w:ascii="Calibri Light"/>
                <w:sz w:val="23"/>
              </w:rPr>
            </w:pPr>
          </w:p>
          <w:p w14:paraId="2798F6CD" w14:textId="77777777" w:rsidR="005F046E" w:rsidRDefault="00DF7AAC">
            <w:pPr>
              <w:pStyle w:val="TableParagraph"/>
              <w:ind w:left="4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Popis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požadavku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SW</w:t>
            </w:r>
          </w:p>
        </w:tc>
        <w:tc>
          <w:tcPr>
            <w:tcW w:w="1416" w:type="dxa"/>
            <w:shd w:val="clear" w:color="auto" w:fill="9CC2E4"/>
          </w:tcPr>
          <w:p w14:paraId="3240DC62" w14:textId="77777777" w:rsidR="005F046E" w:rsidRDefault="005F046E">
            <w:pPr>
              <w:pStyle w:val="TableParagraph"/>
              <w:spacing w:before="6"/>
              <w:rPr>
                <w:rFonts w:ascii="Calibri Light"/>
                <w:sz w:val="23"/>
              </w:rPr>
            </w:pPr>
          </w:p>
          <w:p w14:paraId="7D536122" w14:textId="77777777" w:rsidR="005F046E" w:rsidRDefault="00DF7AAC">
            <w:pPr>
              <w:pStyle w:val="TableParagraph"/>
              <w:ind w:right="209"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Důležitost</w:t>
            </w:r>
            <w:proofErr w:type="spellEnd"/>
          </w:p>
        </w:tc>
      </w:tr>
      <w:tr w:rsidR="005F046E" w14:paraId="34AAEAD7" w14:textId="77777777">
        <w:trPr>
          <w:trHeight w:val="2543"/>
        </w:trPr>
        <w:tc>
          <w:tcPr>
            <w:tcW w:w="1430" w:type="dxa"/>
          </w:tcPr>
          <w:p w14:paraId="71D5174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6EBC7BC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E5A2AEC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42D7F59" w14:textId="77777777" w:rsidR="005F046E" w:rsidRDefault="005F046E">
            <w:pPr>
              <w:pStyle w:val="TableParagraph"/>
              <w:spacing w:before="9"/>
              <w:rPr>
                <w:rFonts w:ascii="Calibri Light"/>
                <w:sz w:val="18"/>
              </w:rPr>
            </w:pPr>
          </w:p>
          <w:p w14:paraId="307B241E" w14:textId="77777777" w:rsidR="005F046E" w:rsidRDefault="00DF7AAC">
            <w:pPr>
              <w:pStyle w:val="TableParagraph"/>
              <w:spacing w:before="1"/>
              <w:ind w:left="78" w:right="59"/>
              <w:jc w:val="center"/>
            </w:pPr>
            <w:r>
              <w:t>IA1</w:t>
            </w:r>
          </w:p>
        </w:tc>
        <w:tc>
          <w:tcPr>
            <w:tcW w:w="2508" w:type="dxa"/>
          </w:tcPr>
          <w:p w14:paraId="7F2561DF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8289315" w14:textId="77777777" w:rsidR="005F046E" w:rsidRDefault="005F046E">
            <w:pPr>
              <w:pStyle w:val="TableParagraph"/>
              <w:spacing w:before="3"/>
              <w:rPr>
                <w:rFonts w:ascii="Calibri Light"/>
                <w:sz w:val="26"/>
              </w:rPr>
            </w:pPr>
          </w:p>
          <w:p w14:paraId="279F7C33" w14:textId="77777777" w:rsidR="005F046E" w:rsidRDefault="00DF7AAC">
            <w:pPr>
              <w:pStyle w:val="TableParagraph"/>
              <w:spacing w:line="312" w:lineRule="auto"/>
              <w:ind w:left="69" w:right="711"/>
              <w:rPr>
                <w:b/>
              </w:rPr>
            </w:pPr>
            <w:proofErr w:type="spellStart"/>
            <w:r>
              <w:rPr>
                <w:b/>
              </w:rPr>
              <w:t>Tvorba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správa</w:t>
            </w:r>
            <w:proofErr w:type="spellEnd"/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auditních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misí</w:t>
            </w:r>
            <w:proofErr w:type="spellEnd"/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konzultací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poradenství</w:t>
            </w:r>
            <w:proofErr w:type="spellEnd"/>
          </w:p>
        </w:tc>
        <w:tc>
          <w:tcPr>
            <w:tcW w:w="3850" w:type="dxa"/>
          </w:tcPr>
          <w:p w14:paraId="2C6C75C3" w14:textId="77777777" w:rsidR="005F046E" w:rsidRDefault="00DF7AAC">
            <w:pPr>
              <w:pStyle w:val="TableParagraph"/>
              <w:spacing w:before="2" w:line="312" w:lineRule="auto"/>
              <w:ind w:left="69" w:right="45"/>
              <w:jc w:val="both"/>
            </w:pPr>
            <w:r>
              <w:t>SW</w:t>
            </w:r>
            <w:r>
              <w:rPr>
                <w:spacing w:val="1"/>
              </w:rPr>
              <w:t xml:space="preserve"> </w:t>
            </w:r>
            <w:proofErr w:type="spellStart"/>
            <w:r>
              <w:t>umožňuje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tvorbu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t>správu</w:t>
            </w:r>
            <w:proofErr w:type="spellEnd"/>
            <w:r>
              <w:rPr>
                <w:spacing w:val="-59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aktualizaci</w:t>
            </w:r>
            <w:proofErr w:type="spellEnd"/>
            <w:r>
              <w:t xml:space="preserve">)   </w:t>
            </w:r>
            <w:proofErr w:type="gramEnd"/>
            <w:r>
              <w:t xml:space="preserve">evidence   </w:t>
            </w:r>
            <w:proofErr w:type="spellStart"/>
            <w:r>
              <w:t>o</w:t>
            </w:r>
            <w:proofErr w:type="spellEnd"/>
            <w:r>
              <w:t xml:space="preserve">   </w:t>
            </w:r>
            <w:proofErr w:type="spellStart"/>
            <w:r>
              <w:t>auditních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a </w:t>
            </w:r>
            <w:proofErr w:type="spellStart"/>
            <w:r>
              <w:t>konzultačních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zakázkách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evidenci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základních</w:t>
            </w:r>
            <w:proofErr w:type="spellEnd"/>
            <w:r>
              <w:t xml:space="preserve"> </w:t>
            </w:r>
            <w:proofErr w:type="spellStart"/>
            <w:r>
              <w:t>údajů</w:t>
            </w:r>
            <w:proofErr w:type="spellEnd"/>
            <w:r>
              <w:t xml:space="preserve"> – </w:t>
            </w:r>
            <w:proofErr w:type="spellStart"/>
            <w:r>
              <w:t>rok</w:t>
            </w:r>
            <w:proofErr w:type="spellEnd"/>
            <w:r>
              <w:t xml:space="preserve">, </w:t>
            </w:r>
            <w:proofErr w:type="spellStart"/>
            <w:r>
              <w:t>číslo</w:t>
            </w:r>
            <w:proofErr w:type="spellEnd"/>
            <w:r>
              <w:t xml:space="preserve">, </w:t>
            </w:r>
            <w:proofErr w:type="spellStart"/>
            <w:r>
              <w:t>název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auditní</w:t>
            </w:r>
            <w:proofErr w:type="spellEnd"/>
            <w:r>
              <w:t xml:space="preserve"> </w:t>
            </w:r>
            <w:proofErr w:type="spellStart"/>
            <w:r>
              <w:t>tým</w:t>
            </w:r>
            <w:proofErr w:type="spellEnd"/>
            <w:r>
              <w:t xml:space="preserve">, </w:t>
            </w:r>
            <w:proofErr w:type="spellStart"/>
            <w:r>
              <w:t>auditovaný</w:t>
            </w:r>
            <w:proofErr w:type="spellEnd"/>
            <w:r>
              <w:t xml:space="preserve"> </w:t>
            </w:r>
            <w:proofErr w:type="spellStart"/>
            <w:r>
              <w:t>útvar</w:t>
            </w:r>
            <w:proofErr w:type="spellEnd"/>
            <w:r>
              <w:t xml:space="preserve">, </w:t>
            </w:r>
            <w:proofErr w:type="spellStart"/>
            <w:r>
              <w:t>časové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milníky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celkové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hodnocení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zjištění</w:t>
            </w:r>
            <w:proofErr w:type="spellEnd"/>
            <w:r>
              <w:t>,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doporučení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související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rizika</w:t>
            </w:r>
            <w:proofErr w:type="spellEnd"/>
            <w:r>
              <w:t>).</w:t>
            </w:r>
          </w:p>
        </w:tc>
        <w:tc>
          <w:tcPr>
            <w:tcW w:w="1416" w:type="dxa"/>
          </w:tcPr>
          <w:p w14:paraId="57EE8D62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75B2D6BE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8E537AC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3C95BD0B" w14:textId="77777777" w:rsidR="005F046E" w:rsidRDefault="005F046E">
            <w:pPr>
              <w:pStyle w:val="TableParagraph"/>
              <w:spacing w:before="9"/>
              <w:rPr>
                <w:rFonts w:ascii="Calibri Light"/>
                <w:sz w:val="18"/>
              </w:rPr>
            </w:pPr>
          </w:p>
          <w:p w14:paraId="578216A0" w14:textId="77777777" w:rsidR="005F046E" w:rsidRDefault="00DF7AAC">
            <w:pPr>
              <w:pStyle w:val="TableParagraph"/>
              <w:spacing w:before="1"/>
              <w:ind w:right="180"/>
              <w:jc w:val="right"/>
            </w:pPr>
            <w:proofErr w:type="spellStart"/>
            <w:r>
              <w:t>Povinný</w:t>
            </w:r>
            <w:proofErr w:type="spellEnd"/>
          </w:p>
        </w:tc>
      </w:tr>
      <w:tr w:rsidR="005F046E" w14:paraId="229A61BE" w14:textId="77777777">
        <w:trPr>
          <w:trHeight w:val="2869"/>
        </w:trPr>
        <w:tc>
          <w:tcPr>
            <w:tcW w:w="1430" w:type="dxa"/>
          </w:tcPr>
          <w:p w14:paraId="1C001778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4A911682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3B1950BE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53B68DB" w14:textId="77777777" w:rsidR="005F046E" w:rsidRDefault="005F046E">
            <w:pPr>
              <w:pStyle w:val="TableParagraph"/>
              <w:spacing w:before="2"/>
              <w:rPr>
                <w:rFonts w:ascii="Calibri Light"/>
                <w:sz w:val="32"/>
              </w:rPr>
            </w:pPr>
          </w:p>
          <w:p w14:paraId="63327F9C" w14:textId="77777777" w:rsidR="005F046E" w:rsidRDefault="00DF7AAC">
            <w:pPr>
              <w:pStyle w:val="TableParagraph"/>
              <w:ind w:left="78" w:right="59"/>
              <w:jc w:val="center"/>
            </w:pPr>
            <w:r>
              <w:t>IA2</w:t>
            </w:r>
          </w:p>
        </w:tc>
        <w:tc>
          <w:tcPr>
            <w:tcW w:w="2508" w:type="dxa"/>
          </w:tcPr>
          <w:p w14:paraId="23566CA6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4592E223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2EFA3DA5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11BB01E" w14:textId="77777777" w:rsidR="005F046E" w:rsidRDefault="005F046E">
            <w:pPr>
              <w:pStyle w:val="TableParagraph"/>
              <w:spacing w:before="7"/>
              <w:rPr>
                <w:rFonts w:ascii="Calibri Light"/>
                <w:sz w:val="18"/>
              </w:rPr>
            </w:pPr>
          </w:p>
          <w:p w14:paraId="2E404C30" w14:textId="77777777" w:rsidR="005F046E" w:rsidRDefault="00DF7AAC">
            <w:pPr>
              <w:pStyle w:val="TableParagraph"/>
              <w:spacing w:line="312" w:lineRule="auto"/>
              <w:ind w:left="69" w:right="620"/>
              <w:rPr>
                <w:b/>
              </w:rPr>
            </w:pPr>
            <w:proofErr w:type="spellStart"/>
            <w:r>
              <w:rPr>
                <w:b/>
              </w:rPr>
              <w:t>Tvorba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správa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externích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kontrol</w:t>
            </w:r>
            <w:proofErr w:type="spellEnd"/>
          </w:p>
        </w:tc>
        <w:tc>
          <w:tcPr>
            <w:tcW w:w="3850" w:type="dxa"/>
          </w:tcPr>
          <w:p w14:paraId="73B78661" w14:textId="77777777" w:rsidR="005F046E" w:rsidRDefault="00DF7AAC">
            <w:pPr>
              <w:pStyle w:val="TableParagraph"/>
              <w:spacing w:line="312" w:lineRule="auto"/>
              <w:ind w:left="69" w:right="45"/>
              <w:jc w:val="both"/>
            </w:pPr>
            <w:r>
              <w:t>SW</w:t>
            </w:r>
            <w:r>
              <w:rPr>
                <w:spacing w:val="1"/>
              </w:rPr>
              <w:t xml:space="preserve"> </w:t>
            </w:r>
            <w:proofErr w:type="spellStart"/>
            <w:r>
              <w:t>umožňuje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tvorbu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t>správu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aktualizaci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evidence</w:t>
            </w:r>
            <w:r>
              <w:rPr>
                <w:spacing w:val="1"/>
              </w:rPr>
              <w:t xml:space="preserve"> </w:t>
            </w:r>
            <w:proofErr w:type="spellStart"/>
            <w:r>
              <w:t>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externích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auditech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t>šetřeních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provedených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externími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subjekty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evidenci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základních</w:t>
            </w:r>
            <w:proofErr w:type="spellEnd"/>
            <w:r>
              <w:t xml:space="preserve"> </w:t>
            </w:r>
            <w:proofErr w:type="spellStart"/>
            <w:r>
              <w:t>údajů</w:t>
            </w:r>
            <w:proofErr w:type="spellEnd"/>
            <w:r>
              <w:t xml:space="preserve"> – </w:t>
            </w:r>
            <w:proofErr w:type="spellStart"/>
            <w:r>
              <w:t>rok</w:t>
            </w:r>
            <w:proofErr w:type="spellEnd"/>
            <w:r>
              <w:t xml:space="preserve">, </w:t>
            </w:r>
            <w:proofErr w:type="spellStart"/>
            <w:r>
              <w:t>číslo</w:t>
            </w:r>
            <w:proofErr w:type="spellEnd"/>
            <w:r>
              <w:t xml:space="preserve">, </w:t>
            </w:r>
            <w:proofErr w:type="spellStart"/>
            <w:r>
              <w:t>název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kontrolní</w:t>
            </w:r>
            <w:proofErr w:type="spellEnd"/>
            <w:r>
              <w:t xml:space="preserve"> </w:t>
            </w:r>
            <w:proofErr w:type="spellStart"/>
            <w:r>
              <w:t>subjekt</w:t>
            </w:r>
            <w:proofErr w:type="spellEnd"/>
            <w:r>
              <w:t xml:space="preserve">, </w:t>
            </w:r>
            <w:proofErr w:type="spellStart"/>
            <w:r>
              <w:t>kontrolovaný</w:t>
            </w:r>
            <w:proofErr w:type="spellEnd"/>
            <w:r>
              <w:t xml:space="preserve"> </w:t>
            </w:r>
            <w:proofErr w:type="spellStart"/>
            <w:r>
              <w:t>útvar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závěry</w:t>
            </w:r>
            <w:proofErr w:type="spellEnd"/>
            <w:r>
              <w:t xml:space="preserve">, </w:t>
            </w:r>
            <w:proofErr w:type="spellStart"/>
            <w:r>
              <w:t>zjištění</w:t>
            </w:r>
            <w:proofErr w:type="spellEnd"/>
            <w:r>
              <w:t xml:space="preserve"> a </w:t>
            </w:r>
            <w:proofErr w:type="spellStart"/>
            <w:r>
              <w:t>doporučení</w:t>
            </w:r>
            <w:proofErr w:type="spellEnd"/>
            <w:r>
              <w:t xml:space="preserve">) </w:t>
            </w:r>
            <w:proofErr w:type="spellStart"/>
            <w:r>
              <w:t>celkové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hodnocení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statistika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rizik</w:t>
            </w:r>
            <w:proofErr w:type="spellEnd"/>
            <w:r>
              <w:t>.</w:t>
            </w:r>
          </w:p>
        </w:tc>
        <w:tc>
          <w:tcPr>
            <w:tcW w:w="1416" w:type="dxa"/>
          </w:tcPr>
          <w:p w14:paraId="62AB393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DBFB8B1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F1D4ED8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42668790" w14:textId="77777777" w:rsidR="005F046E" w:rsidRDefault="005F046E">
            <w:pPr>
              <w:pStyle w:val="TableParagraph"/>
              <w:spacing w:before="2"/>
              <w:rPr>
                <w:rFonts w:ascii="Calibri Light"/>
                <w:sz w:val="32"/>
              </w:rPr>
            </w:pPr>
          </w:p>
          <w:p w14:paraId="726B8A02" w14:textId="77777777" w:rsidR="005F046E" w:rsidRDefault="00DF7AAC">
            <w:pPr>
              <w:pStyle w:val="TableParagraph"/>
              <w:ind w:left="316"/>
            </w:pPr>
            <w:proofErr w:type="spellStart"/>
            <w:r>
              <w:t>Povinný</w:t>
            </w:r>
            <w:proofErr w:type="spellEnd"/>
          </w:p>
        </w:tc>
      </w:tr>
      <w:tr w:rsidR="005F046E" w14:paraId="3A81D955" w14:textId="77777777">
        <w:trPr>
          <w:trHeight w:val="2543"/>
        </w:trPr>
        <w:tc>
          <w:tcPr>
            <w:tcW w:w="1430" w:type="dxa"/>
          </w:tcPr>
          <w:p w14:paraId="17A488F9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E276EDB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9D49C73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C82E044" w14:textId="77777777" w:rsidR="005F046E" w:rsidRDefault="005F046E">
            <w:pPr>
              <w:pStyle w:val="TableParagraph"/>
              <w:spacing w:before="9"/>
              <w:rPr>
                <w:rFonts w:ascii="Calibri Light"/>
                <w:sz w:val="18"/>
              </w:rPr>
            </w:pPr>
          </w:p>
          <w:p w14:paraId="63E2472D" w14:textId="77777777" w:rsidR="005F046E" w:rsidRDefault="00DF7AAC">
            <w:pPr>
              <w:pStyle w:val="TableParagraph"/>
              <w:spacing w:before="1"/>
              <w:ind w:left="78" w:right="59"/>
              <w:jc w:val="center"/>
            </w:pPr>
            <w:r>
              <w:t>IA3</w:t>
            </w:r>
          </w:p>
        </w:tc>
        <w:tc>
          <w:tcPr>
            <w:tcW w:w="2508" w:type="dxa"/>
          </w:tcPr>
          <w:p w14:paraId="7AD16535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4E24969E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CB308AF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2B6100E2" w14:textId="77777777" w:rsidR="005F046E" w:rsidRDefault="005F046E">
            <w:pPr>
              <w:pStyle w:val="TableParagraph"/>
              <w:spacing w:before="9"/>
              <w:rPr>
                <w:rFonts w:ascii="Calibri Light"/>
                <w:sz w:val="18"/>
              </w:rPr>
            </w:pPr>
          </w:p>
          <w:p w14:paraId="436BB9BD" w14:textId="77777777" w:rsidR="005F046E" w:rsidRDefault="00DF7AAC">
            <w:pPr>
              <w:pStyle w:val="TableParagraph"/>
              <w:spacing w:before="1"/>
              <w:ind w:right="947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Databáze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rizik</w:t>
            </w:r>
            <w:proofErr w:type="spellEnd"/>
          </w:p>
        </w:tc>
        <w:tc>
          <w:tcPr>
            <w:tcW w:w="3850" w:type="dxa"/>
          </w:tcPr>
          <w:p w14:paraId="16C1671F" w14:textId="77777777" w:rsidR="005F046E" w:rsidRDefault="00DF7AAC">
            <w:pPr>
              <w:pStyle w:val="TableParagraph"/>
              <w:spacing w:before="2" w:line="312" w:lineRule="auto"/>
              <w:ind w:left="69" w:right="46"/>
              <w:jc w:val="both"/>
            </w:pPr>
            <w:proofErr w:type="spellStart"/>
            <w:r>
              <w:t>Jedná</w:t>
            </w:r>
            <w:proofErr w:type="spellEnd"/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proofErr w:type="spellStart"/>
            <w:r>
              <w:t>požadovanou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základní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funkcionalitu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proofErr w:type="spellStart"/>
            <w:r>
              <w:t>Databáze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rizik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souvisejících</w:t>
            </w:r>
            <w:proofErr w:type="spellEnd"/>
            <w:r>
              <w:t xml:space="preserve"> </w:t>
            </w:r>
            <w:proofErr w:type="spellStart"/>
            <w:r>
              <w:t>kontrolních</w:t>
            </w:r>
            <w:proofErr w:type="spellEnd"/>
            <w:r>
              <w:t xml:space="preserve"> </w:t>
            </w:r>
            <w:proofErr w:type="spellStart"/>
            <w:r>
              <w:t>mechanismů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pak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bude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využívána</w:t>
            </w:r>
            <w:proofErr w:type="spellEnd"/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proofErr w:type="spellStart"/>
            <w:r>
              <w:t>potřeby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auditního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plánování</w:t>
            </w:r>
            <w:proofErr w:type="spell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sestavení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strategického</w:t>
            </w:r>
            <w:proofErr w:type="spellEnd"/>
            <w:r>
              <w:t xml:space="preserve"> </w:t>
            </w:r>
            <w:proofErr w:type="spellStart"/>
            <w:r>
              <w:t>tříletého</w:t>
            </w:r>
            <w:proofErr w:type="spellEnd"/>
            <w:r>
              <w:t xml:space="preserve"> </w:t>
            </w:r>
            <w:proofErr w:type="spellStart"/>
            <w:r>
              <w:t>plánu</w:t>
            </w:r>
            <w:proofErr w:type="spellEnd"/>
            <w:r>
              <w:t xml:space="preserve">, </w:t>
            </w:r>
            <w:proofErr w:type="spellStart"/>
            <w:r>
              <w:t>ročního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plánu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činnosti</w:t>
            </w:r>
            <w:proofErr w:type="spellEnd"/>
            <w:r>
              <w:t>.</w:t>
            </w:r>
          </w:p>
        </w:tc>
        <w:tc>
          <w:tcPr>
            <w:tcW w:w="1416" w:type="dxa"/>
          </w:tcPr>
          <w:p w14:paraId="149DD37A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05C6A02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2FFBA24F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38E80DF" w14:textId="77777777" w:rsidR="005F046E" w:rsidRDefault="005F046E">
            <w:pPr>
              <w:pStyle w:val="TableParagraph"/>
              <w:spacing w:before="9"/>
              <w:rPr>
                <w:rFonts w:ascii="Calibri Light"/>
                <w:sz w:val="18"/>
              </w:rPr>
            </w:pPr>
          </w:p>
          <w:p w14:paraId="6CF2D27C" w14:textId="77777777" w:rsidR="005F046E" w:rsidRDefault="00DF7AAC">
            <w:pPr>
              <w:pStyle w:val="TableParagraph"/>
              <w:spacing w:before="1"/>
              <w:ind w:left="316"/>
            </w:pPr>
            <w:proofErr w:type="spellStart"/>
            <w:r>
              <w:t>Povinný</w:t>
            </w:r>
            <w:proofErr w:type="spellEnd"/>
          </w:p>
        </w:tc>
      </w:tr>
    </w:tbl>
    <w:p w14:paraId="227B5624" w14:textId="77777777" w:rsidR="005F046E" w:rsidRDefault="005F046E">
      <w:p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70A468C2" w14:textId="77777777" w:rsidR="005F046E" w:rsidRDefault="005F046E">
      <w:pPr>
        <w:pStyle w:val="Zkladntext"/>
        <w:rPr>
          <w:rFonts w:ascii="Calibri Light"/>
          <w:sz w:val="20"/>
        </w:rPr>
      </w:pPr>
    </w:p>
    <w:p w14:paraId="6E53D7D4" w14:textId="77777777" w:rsidR="005F046E" w:rsidRDefault="005F046E">
      <w:pPr>
        <w:pStyle w:val="Zkladntext"/>
        <w:spacing w:before="7"/>
        <w:rPr>
          <w:rFonts w:ascii="Calibri Light"/>
          <w:sz w:val="18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508"/>
        <w:gridCol w:w="3850"/>
        <w:gridCol w:w="1416"/>
      </w:tblGrid>
      <w:tr w:rsidR="005F046E" w14:paraId="63A70B2B" w14:textId="77777777">
        <w:trPr>
          <w:trHeight w:val="2541"/>
        </w:trPr>
        <w:tc>
          <w:tcPr>
            <w:tcW w:w="1430" w:type="dxa"/>
            <w:tcBorders>
              <w:top w:val="nil"/>
            </w:tcBorders>
          </w:tcPr>
          <w:p w14:paraId="218BDBE0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0D7EDD98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707D30E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2389AD3" w14:textId="77777777" w:rsidR="005F046E" w:rsidRDefault="005F046E">
            <w:pPr>
              <w:pStyle w:val="TableParagraph"/>
              <w:spacing w:before="7"/>
              <w:rPr>
                <w:rFonts w:ascii="Calibri Light"/>
                <w:sz w:val="18"/>
              </w:rPr>
            </w:pPr>
          </w:p>
          <w:p w14:paraId="30986938" w14:textId="77777777" w:rsidR="005F046E" w:rsidRDefault="00DF7AAC">
            <w:pPr>
              <w:pStyle w:val="TableParagraph"/>
              <w:spacing w:before="1"/>
              <w:ind w:left="78" w:right="59"/>
              <w:jc w:val="center"/>
            </w:pPr>
            <w:r>
              <w:t>IA4</w:t>
            </w:r>
          </w:p>
        </w:tc>
        <w:tc>
          <w:tcPr>
            <w:tcW w:w="2508" w:type="dxa"/>
            <w:tcBorders>
              <w:top w:val="nil"/>
            </w:tcBorders>
          </w:tcPr>
          <w:p w14:paraId="620957A4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B7427AA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2226C9D" w14:textId="77777777" w:rsidR="005F046E" w:rsidRDefault="005F046E">
            <w:pPr>
              <w:pStyle w:val="TableParagraph"/>
              <w:spacing w:before="9"/>
              <w:rPr>
                <w:rFonts w:ascii="Calibri Light"/>
                <w:sz w:val="32"/>
              </w:rPr>
            </w:pPr>
          </w:p>
          <w:p w14:paraId="0DADA44C" w14:textId="77777777" w:rsidR="005F046E" w:rsidRDefault="00DF7AAC">
            <w:pPr>
              <w:pStyle w:val="TableParagraph"/>
              <w:spacing w:before="1"/>
              <w:ind w:left="69"/>
              <w:rPr>
                <w:b/>
              </w:rPr>
            </w:pPr>
            <w:proofErr w:type="spellStart"/>
            <w:r>
              <w:rPr>
                <w:b/>
              </w:rPr>
              <w:t>Správa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databáze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rizik</w:t>
            </w:r>
            <w:proofErr w:type="spellEnd"/>
          </w:p>
        </w:tc>
        <w:tc>
          <w:tcPr>
            <w:tcW w:w="3850" w:type="dxa"/>
            <w:tcBorders>
              <w:top w:val="nil"/>
            </w:tcBorders>
          </w:tcPr>
          <w:p w14:paraId="5984A23E" w14:textId="77777777" w:rsidR="005F046E" w:rsidRDefault="00DF7AAC">
            <w:pPr>
              <w:pStyle w:val="TableParagraph"/>
              <w:spacing w:line="312" w:lineRule="auto"/>
              <w:ind w:left="69" w:right="44"/>
              <w:jc w:val="both"/>
            </w:pPr>
            <w:proofErr w:type="spellStart"/>
            <w:r>
              <w:t>Vkládání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rizik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t>jejich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administrace</w:t>
            </w:r>
            <w:proofErr w:type="spellEnd"/>
            <w:r>
              <w:t>.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Záznam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rizika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musí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obsahovat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následující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políčka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ID</w:t>
            </w:r>
            <w:r>
              <w:rPr>
                <w:spacing w:val="1"/>
              </w:rPr>
              <w:t xml:space="preserve"> </w:t>
            </w:r>
            <w:proofErr w:type="spellStart"/>
            <w:r>
              <w:t>rizika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název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rizika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popis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rizika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jméno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vlastníka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rizika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sekce</w:t>
            </w:r>
            <w:proofErr w:type="spellEnd"/>
            <w:r>
              <w:t>/</w:t>
            </w:r>
            <w:proofErr w:type="spellStart"/>
            <w:r>
              <w:t>odbor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které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riziko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váže</w:t>
            </w:r>
            <w:proofErr w:type="spellEnd"/>
            <w:r>
              <w:t xml:space="preserve">, </w:t>
            </w:r>
            <w:proofErr w:type="spellStart"/>
            <w:r>
              <w:t>hodnocení</w:t>
            </w:r>
            <w:proofErr w:type="spellEnd"/>
            <w:r>
              <w:t xml:space="preserve"> </w:t>
            </w:r>
            <w:proofErr w:type="spellStart"/>
            <w:r>
              <w:t>inherentního</w:t>
            </w:r>
            <w:proofErr w:type="spellEnd"/>
            <w:r>
              <w:t xml:space="preserve"> </w:t>
            </w:r>
            <w:proofErr w:type="spellStart"/>
            <w:r>
              <w:t>rizika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hodnocení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zbytkového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rizika</w:t>
            </w:r>
            <w:proofErr w:type="spellEnd"/>
            <w:r>
              <w:t>.</w:t>
            </w:r>
          </w:p>
        </w:tc>
        <w:tc>
          <w:tcPr>
            <w:tcW w:w="1416" w:type="dxa"/>
            <w:tcBorders>
              <w:top w:val="nil"/>
            </w:tcBorders>
          </w:tcPr>
          <w:p w14:paraId="50510BEC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043500C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4162CB1B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0616901F" w14:textId="77777777" w:rsidR="005F046E" w:rsidRDefault="005F046E">
            <w:pPr>
              <w:pStyle w:val="TableParagraph"/>
              <w:spacing w:before="7"/>
              <w:rPr>
                <w:rFonts w:ascii="Calibri Light"/>
                <w:sz w:val="18"/>
              </w:rPr>
            </w:pPr>
          </w:p>
          <w:p w14:paraId="2AA3A96A" w14:textId="77777777" w:rsidR="005F046E" w:rsidRDefault="00DF7AAC">
            <w:pPr>
              <w:pStyle w:val="TableParagraph"/>
              <w:spacing w:before="1"/>
              <w:ind w:right="295"/>
              <w:jc w:val="right"/>
            </w:pPr>
            <w:proofErr w:type="spellStart"/>
            <w:r>
              <w:t>Povinný</w:t>
            </w:r>
            <w:proofErr w:type="spellEnd"/>
          </w:p>
        </w:tc>
      </w:tr>
      <w:tr w:rsidR="005F046E" w14:paraId="51D1213D" w14:textId="77777777">
        <w:trPr>
          <w:trHeight w:val="1227"/>
        </w:trPr>
        <w:tc>
          <w:tcPr>
            <w:tcW w:w="1430" w:type="dxa"/>
          </w:tcPr>
          <w:p w14:paraId="1A644B49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4A9011F" w14:textId="77777777" w:rsidR="005F046E" w:rsidRDefault="00DF7AAC">
            <w:pPr>
              <w:pStyle w:val="TableParagraph"/>
              <w:spacing w:before="158"/>
              <w:ind w:left="78" w:right="59"/>
              <w:jc w:val="center"/>
            </w:pPr>
            <w:r>
              <w:t>IA5</w:t>
            </w:r>
          </w:p>
        </w:tc>
        <w:tc>
          <w:tcPr>
            <w:tcW w:w="2508" w:type="dxa"/>
          </w:tcPr>
          <w:p w14:paraId="329CAE52" w14:textId="77777777" w:rsidR="005F046E" w:rsidRDefault="005F046E">
            <w:pPr>
              <w:pStyle w:val="TableParagraph"/>
              <w:spacing w:before="1"/>
              <w:rPr>
                <w:rFonts w:ascii="Calibri Light"/>
                <w:sz w:val="27"/>
              </w:rPr>
            </w:pPr>
          </w:p>
          <w:p w14:paraId="3FD85223" w14:textId="77777777" w:rsidR="005F046E" w:rsidRDefault="00DF7AAC">
            <w:pPr>
              <w:pStyle w:val="TableParagraph"/>
              <w:ind w:left="69"/>
              <w:rPr>
                <w:b/>
              </w:rPr>
            </w:pPr>
            <w:proofErr w:type="spellStart"/>
            <w:r>
              <w:rPr>
                <w:b/>
              </w:rPr>
              <w:t>Hodnocení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rizik</w:t>
            </w:r>
            <w:proofErr w:type="spellEnd"/>
          </w:p>
        </w:tc>
        <w:tc>
          <w:tcPr>
            <w:tcW w:w="3850" w:type="dxa"/>
          </w:tcPr>
          <w:p w14:paraId="68D3D417" w14:textId="77777777" w:rsidR="005F046E" w:rsidRDefault="00DF7AAC">
            <w:pPr>
              <w:pStyle w:val="TableParagraph"/>
              <w:spacing w:before="2" w:line="312" w:lineRule="auto"/>
              <w:ind w:left="69" w:right="45"/>
              <w:jc w:val="both"/>
            </w:pPr>
            <w:r>
              <w:t>SW</w:t>
            </w:r>
            <w:r>
              <w:rPr>
                <w:spacing w:val="1"/>
              </w:rPr>
              <w:t xml:space="preserve"> </w:t>
            </w:r>
            <w:proofErr w:type="spellStart"/>
            <w:r>
              <w:t>umožňuje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hodnocení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rizik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inherentní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t>zbytkové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riziko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proofErr w:type="spellStart"/>
            <w:r>
              <w:t>dle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stanovené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metodiky</w:t>
            </w:r>
            <w:proofErr w:type="spellEnd"/>
            <w:r>
              <w:t>.</w:t>
            </w:r>
          </w:p>
        </w:tc>
        <w:tc>
          <w:tcPr>
            <w:tcW w:w="1416" w:type="dxa"/>
          </w:tcPr>
          <w:p w14:paraId="217C6C38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3D506F78" w14:textId="77777777" w:rsidR="005F046E" w:rsidRDefault="00DF7AAC">
            <w:pPr>
              <w:pStyle w:val="TableParagraph"/>
              <w:spacing w:before="158"/>
              <w:ind w:right="295"/>
              <w:jc w:val="right"/>
            </w:pPr>
            <w:proofErr w:type="spellStart"/>
            <w:r>
              <w:t>Povinný</w:t>
            </w:r>
            <w:proofErr w:type="spellEnd"/>
          </w:p>
        </w:tc>
      </w:tr>
      <w:tr w:rsidR="005F046E" w14:paraId="55C0EC33" w14:textId="77777777">
        <w:trPr>
          <w:trHeight w:val="3678"/>
        </w:trPr>
        <w:tc>
          <w:tcPr>
            <w:tcW w:w="1430" w:type="dxa"/>
            <w:tcBorders>
              <w:bottom w:val="single" w:sz="4" w:space="0" w:color="000000"/>
            </w:tcBorders>
          </w:tcPr>
          <w:p w14:paraId="5EF50869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79508985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21B8AA4E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446A36E5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39C8D0C0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7FD1C41" w14:textId="77777777" w:rsidR="005F046E" w:rsidRDefault="00DF7AAC">
            <w:pPr>
              <w:pStyle w:val="TableParagraph"/>
              <w:spacing w:before="210"/>
              <w:ind w:left="78" w:right="59"/>
              <w:jc w:val="center"/>
            </w:pPr>
            <w:r>
              <w:t>IA6</w:t>
            </w:r>
          </w:p>
        </w:tc>
        <w:tc>
          <w:tcPr>
            <w:tcW w:w="2508" w:type="dxa"/>
            <w:tcBorders>
              <w:bottom w:val="single" w:sz="4" w:space="0" w:color="000000"/>
            </w:tcBorders>
          </w:tcPr>
          <w:p w14:paraId="7431E6E4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3973ADA4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25D94D50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C77BCA6" w14:textId="77777777" w:rsidR="005F046E" w:rsidRDefault="005F046E">
            <w:pPr>
              <w:pStyle w:val="TableParagraph"/>
              <w:spacing w:before="11"/>
              <w:rPr>
                <w:rFonts w:ascii="Calibri Light"/>
                <w:sz w:val="24"/>
              </w:rPr>
            </w:pPr>
          </w:p>
          <w:p w14:paraId="388CE3D4" w14:textId="77777777" w:rsidR="005F046E" w:rsidRDefault="00DF7AAC">
            <w:pPr>
              <w:pStyle w:val="TableParagraph"/>
              <w:spacing w:line="312" w:lineRule="auto"/>
              <w:ind w:left="69" w:right="173"/>
              <w:rPr>
                <w:b/>
              </w:rPr>
            </w:pPr>
            <w:proofErr w:type="spellStart"/>
            <w:r>
              <w:rPr>
                <w:b/>
              </w:rPr>
              <w:t>Sledování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aktualizace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informací</w:t>
            </w:r>
            <w:proofErr w:type="spellEnd"/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 xml:space="preserve">o </w:t>
            </w:r>
            <w:proofErr w:type="spellStart"/>
            <w:r>
              <w:rPr>
                <w:b/>
              </w:rPr>
              <w:t>nápravných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opatřeních</w:t>
            </w:r>
            <w:proofErr w:type="spellEnd"/>
          </w:p>
        </w:tc>
        <w:tc>
          <w:tcPr>
            <w:tcW w:w="3850" w:type="dxa"/>
            <w:tcBorders>
              <w:bottom w:val="single" w:sz="4" w:space="0" w:color="000000"/>
            </w:tcBorders>
          </w:tcPr>
          <w:p w14:paraId="100D0659" w14:textId="77777777" w:rsidR="005F046E" w:rsidRDefault="00DF7AAC">
            <w:pPr>
              <w:pStyle w:val="TableParagraph"/>
              <w:spacing w:line="312" w:lineRule="auto"/>
              <w:ind w:left="69" w:right="46"/>
              <w:jc w:val="both"/>
            </w:pPr>
            <w:r>
              <w:t xml:space="preserve">SW </w:t>
            </w:r>
            <w:proofErr w:type="spellStart"/>
            <w:r>
              <w:t>obsahuje</w:t>
            </w:r>
            <w:proofErr w:type="spellEnd"/>
            <w:r>
              <w:t xml:space="preserve"> </w:t>
            </w:r>
            <w:proofErr w:type="spellStart"/>
            <w:r>
              <w:t>funkcionalitu</w:t>
            </w:r>
            <w:proofErr w:type="spellEnd"/>
            <w:r>
              <w:t xml:space="preserve"> pro </w:t>
            </w:r>
            <w:proofErr w:type="spellStart"/>
            <w:r>
              <w:t>správu</w:t>
            </w:r>
            <w:proofErr w:type="spellEnd"/>
            <w:r>
              <w:rPr>
                <w:spacing w:val="-5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proofErr w:type="spellStart"/>
            <w:r>
              <w:t>sledování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zjištění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navazujících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rizik</w:t>
            </w:r>
            <w:proofErr w:type="spellEnd"/>
            <w:r>
              <w:t>,</w:t>
            </w:r>
            <w:r>
              <w:rPr>
                <w:spacing w:val="-58"/>
              </w:rPr>
              <w:t xml:space="preserve"> </w:t>
            </w:r>
            <w:proofErr w:type="spellStart"/>
            <w:r>
              <w:t>doporučení</w:t>
            </w:r>
            <w:proofErr w:type="spellEnd"/>
            <w:r>
              <w:t xml:space="preserve"> a </w:t>
            </w:r>
            <w:proofErr w:type="spellStart"/>
            <w:r>
              <w:t>nápravných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t xml:space="preserve"> a</w:t>
            </w:r>
            <w:r>
              <w:rPr>
                <w:spacing w:val="1"/>
              </w:rPr>
              <w:t xml:space="preserve"> </w:t>
            </w:r>
            <w:proofErr w:type="spellStart"/>
            <w:r>
              <w:t>jejich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gestorů</w:t>
            </w:r>
            <w:proofErr w:type="spellEnd"/>
            <w:r>
              <w:t>/</w:t>
            </w:r>
            <w:proofErr w:type="spellStart"/>
            <w:r>
              <w:t>nositelů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úkolů</w:t>
            </w:r>
            <w:proofErr w:type="spellEnd"/>
            <w:r>
              <w:t>.</w:t>
            </w:r>
          </w:p>
          <w:p w14:paraId="5EB93F00" w14:textId="77777777" w:rsidR="005F046E" w:rsidRDefault="005F046E">
            <w:pPr>
              <w:pStyle w:val="TableParagraph"/>
              <w:spacing w:before="7"/>
              <w:rPr>
                <w:rFonts w:ascii="Calibri Light"/>
                <w:sz w:val="19"/>
              </w:rPr>
            </w:pPr>
          </w:p>
          <w:p w14:paraId="03B2C576" w14:textId="77777777" w:rsidR="005F046E" w:rsidRDefault="00DF7AAC">
            <w:pPr>
              <w:pStyle w:val="TableParagraph"/>
              <w:spacing w:line="312" w:lineRule="auto"/>
              <w:ind w:left="69" w:right="46"/>
              <w:jc w:val="both"/>
            </w:pPr>
            <w:r>
              <w:t>SW</w:t>
            </w:r>
            <w:r>
              <w:rPr>
                <w:spacing w:val="1"/>
              </w:rPr>
              <w:t xml:space="preserve"> </w:t>
            </w:r>
            <w:proofErr w:type="spellStart"/>
            <w:r>
              <w:t>umožňuje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vkládání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zjištění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doporučení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související</w:t>
            </w:r>
            <w:proofErr w:type="spellEnd"/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proofErr w:type="spellStart"/>
            <w:r>
              <w:t>nálezy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interního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auditu</w:t>
            </w:r>
            <w:proofErr w:type="spellEnd"/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proofErr w:type="spellStart"/>
            <w:r>
              <w:t>jednotlivých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akcí</w:t>
            </w:r>
            <w:proofErr w:type="spellEnd"/>
            <w:r>
              <w:t>.</w:t>
            </w:r>
          </w:p>
          <w:p w14:paraId="7C4DE6E7" w14:textId="77777777" w:rsidR="005F046E" w:rsidRDefault="005F046E">
            <w:pPr>
              <w:pStyle w:val="TableParagraph"/>
              <w:spacing w:before="8"/>
              <w:rPr>
                <w:rFonts w:ascii="Calibri Light"/>
                <w:sz w:val="19"/>
              </w:rPr>
            </w:pPr>
          </w:p>
          <w:p w14:paraId="53A01E1C" w14:textId="77777777" w:rsidR="005F046E" w:rsidRDefault="00DF7AAC">
            <w:pPr>
              <w:pStyle w:val="TableParagraph"/>
              <w:spacing w:line="312" w:lineRule="auto"/>
              <w:ind w:left="69" w:right="47"/>
              <w:jc w:val="both"/>
            </w:pPr>
            <w:r>
              <w:t xml:space="preserve">SW </w:t>
            </w:r>
            <w:proofErr w:type="spellStart"/>
            <w:r>
              <w:t>umožňuje</w:t>
            </w:r>
            <w:proofErr w:type="spellEnd"/>
            <w:r>
              <w:t xml:space="preserve"> </w:t>
            </w:r>
            <w:proofErr w:type="spellStart"/>
            <w:r>
              <w:t>adresovat</w:t>
            </w:r>
            <w:proofErr w:type="spellEnd"/>
            <w:r>
              <w:t xml:space="preserve"> </w:t>
            </w:r>
            <w:proofErr w:type="spellStart"/>
            <w:r>
              <w:t>auditovaným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jednotlivá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doporučení</w:t>
            </w:r>
            <w:proofErr w:type="spellEnd"/>
            <w:r>
              <w:t>.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40AFEB1E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37DBBAA9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0394BA4B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7BBB7B00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26AB233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32432A77" w14:textId="77777777" w:rsidR="005F046E" w:rsidRDefault="00DF7AAC">
            <w:pPr>
              <w:pStyle w:val="TableParagraph"/>
              <w:spacing w:before="210"/>
              <w:ind w:right="295"/>
              <w:jc w:val="right"/>
            </w:pPr>
            <w:proofErr w:type="spellStart"/>
            <w:r>
              <w:t>Povinný</w:t>
            </w:r>
            <w:proofErr w:type="spellEnd"/>
          </w:p>
        </w:tc>
      </w:tr>
      <w:tr w:rsidR="005F046E" w14:paraId="22A395EB" w14:textId="77777777">
        <w:trPr>
          <w:trHeight w:val="1885"/>
        </w:trPr>
        <w:tc>
          <w:tcPr>
            <w:tcW w:w="1430" w:type="dxa"/>
            <w:tcBorders>
              <w:top w:val="single" w:sz="4" w:space="0" w:color="000000"/>
            </w:tcBorders>
          </w:tcPr>
          <w:p w14:paraId="6532399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2D93B1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72BDA3C5" w14:textId="77777777" w:rsidR="005F046E" w:rsidRDefault="00DF7AAC">
            <w:pPr>
              <w:pStyle w:val="TableParagraph"/>
              <w:spacing w:before="194"/>
              <w:ind w:left="78" w:right="59"/>
              <w:jc w:val="center"/>
            </w:pPr>
            <w:r>
              <w:t>IA7</w:t>
            </w:r>
          </w:p>
        </w:tc>
        <w:tc>
          <w:tcPr>
            <w:tcW w:w="2508" w:type="dxa"/>
            <w:tcBorders>
              <w:top w:val="single" w:sz="4" w:space="0" w:color="000000"/>
            </w:tcBorders>
          </w:tcPr>
          <w:p w14:paraId="7040AD68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7C495DE6" w14:textId="77777777" w:rsidR="005F046E" w:rsidRDefault="005F046E">
            <w:pPr>
              <w:pStyle w:val="TableParagraph"/>
              <w:spacing w:before="3"/>
              <w:rPr>
                <w:rFonts w:ascii="Calibri Light"/>
                <w:sz w:val="26"/>
              </w:rPr>
            </w:pPr>
          </w:p>
          <w:p w14:paraId="25A428C8" w14:textId="77777777" w:rsidR="005F046E" w:rsidRDefault="00DF7AAC">
            <w:pPr>
              <w:pStyle w:val="TableParagraph"/>
              <w:spacing w:before="1" w:line="312" w:lineRule="auto"/>
              <w:ind w:left="69" w:right="39"/>
              <w:rPr>
                <w:b/>
              </w:rPr>
            </w:pPr>
            <w:proofErr w:type="spellStart"/>
            <w:r>
              <w:rPr>
                <w:b/>
              </w:rPr>
              <w:t>Notifikační</w:t>
            </w:r>
            <w:proofErr w:type="spellEnd"/>
            <w:r>
              <w:rPr>
                <w:b/>
              </w:rPr>
              <w:t xml:space="preserve"> e-</w:t>
            </w:r>
            <w:proofErr w:type="spellStart"/>
            <w:r>
              <w:rPr>
                <w:b/>
              </w:rPr>
              <w:t>maily</w:t>
            </w:r>
            <w:proofErr w:type="spellEnd"/>
            <w:r>
              <w:rPr>
                <w:b/>
              </w:rPr>
              <w:t xml:space="preserve"> pro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správu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opatření</w:t>
            </w:r>
            <w:proofErr w:type="spellEnd"/>
          </w:p>
        </w:tc>
        <w:tc>
          <w:tcPr>
            <w:tcW w:w="3850" w:type="dxa"/>
            <w:tcBorders>
              <w:top w:val="single" w:sz="4" w:space="0" w:color="000000"/>
            </w:tcBorders>
          </w:tcPr>
          <w:p w14:paraId="25BD4D9C" w14:textId="77777777" w:rsidR="005F046E" w:rsidRDefault="00DF7AAC">
            <w:pPr>
              <w:pStyle w:val="TableParagraph"/>
              <w:spacing w:line="312" w:lineRule="auto"/>
              <w:ind w:left="69" w:right="46"/>
              <w:jc w:val="both"/>
            </w:pPr>
            <w:r>
              <w:t>SW</w:t>
            </w:r>
            <w:r>
              <w:rPr>
                <w:spacing w:val="1"/>
              </w:rPr>
              <w:t xml:space="preserve"> </w:t>
            </w:r>
            <w:proofErr w:type="spellStart"/>
            <w:r>
              <w:t>umožňuje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posílání</w:t>
            </w:r>
            <w:proofErr w:type="spellEnd"/>
            <w:r>
              <w:rPr>
                <w:spacing w:val="1"/>
              </w:rPr>
              <w:t xml:space="preserve"> </w:t>
            </w:r>
            <w:r>
              <w:t>e-</w:t>
            </w:r>
            <w:proofErr w:type="spellStart"/>
            <w:r>
              <w:t>mailových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upomínek</w:t>
            </w:r>
            <w:proofErr w:type="spellEnd"/>
            <w:r>
              <w:t xml:space="preserve"> </w:t>
            </w:r>
            <w:proofErr w:type="spellStart"/>
            <w:r>
              <w:t>auditovaným</w:t>
            </w:r>
            <w:proofErr w:type="spellEnd"/>
            <w:r>
              <w:t xml:space="preserve"> s </w:t>
            </w:r>
            <w:proofErr w:type="spellStart"/>
            <w:r>
              <w:t>odkazem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daná</w:t>
            </w:r>
            <w:proofErr w:type="spellEnd"/>
            <w:r>
              <w:t xml:space="preserve"> </w:t>
            </w:r>
            <w:proofErr w:type="spellStart"/>
            <w:r>
              <w:t>doporučení</w:t>
            </w:r>
            <w:proofErr w:type="spellEnd"/>
            <w:r>
              <w:t xml:space="preserve"> a pro </w:t>
            </w:r>
            <w:proofErr w:type="spellStart"/>
            <w:r>
              <w:t>účely</w:t>
            </w:r>
            <w:proofErr w:type="spellEnd"/>
            <w:r>
              <w:t xml:space="preserve"> </w:t>
            </w:r>
            <w:proofErr w:type="spellStart"/>
            <w:r>
              <w:t>urgování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nesplnění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doporučení</w:t>
            </w:r>
            <w:proofErr w:type="spellEnd"/>
            <w:r>
              <w:t>.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6A57220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2BC23865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4FA5534" w14:textId="77777777" w:rsidR="005F046E" w:rsidRDefault="00DF7AAC">
            <w:pPr>
              <w:pStyle w:val="TableParagraph"/>
              <w:spacing w:before="194"/>
              <w:ind w:right="296"/>
              <w:jc w:val="right"/>
            </w:pPr>
            <w:proofErr w:type="spellStart"/>
            <w:r>
              <w:t>Povinný</w:t>
            </w:r>
            <w:proofErr w:type="spellEnd"/>
          </w:p>
        </w:tc>
      </w:tr>
      <w:tr w:rsidR="005F046E" w14:paraId="5D03DAB4" w14:textId="77777777">
        <w:trPr>
          <w:trHeight w:val="1470"/>
        </w:trPr>
        <w:tc>
          <w:tcPr>
            <w:tcW w:w="1430" w:type="dxa"/>
          </w:tcPr>
          <w:p w14:paraId="78BB0CAB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3AE1F415" w14:textId="77777777" w:rsidR="005F046E" w:rsidRDefault="005F046E">
            <w:pPr>
              <w:pStyle w:val="TableParagraph"/>
              <w:spacing w:before="9"/>
              <w:rPr>
                <w:rFonts w:ascii="Calibri Light"/>
              </w:rPr>
            </w:pPr>
          </w:p>
          <w:p w14:paraId="095D9C21" w14:textId="77777777" w:rsidR="005F046E" w:rsidRDefault="00DF7AAC">
            <w:pPr>
              <w:pStyle w:val="TableParagraph"/>
              <w:ind w:left="78" w:right="59"/>
              <w:jc w:val="center"/>
            </w:pPr>
            <w:r>
              <w:t>IA8</w:t>
            </w:r>
          </w:p>
        </w:tc>
        <w:tc>
          <w:tcPr>
            <w:tcW w:w="2508" w:type="dxa"/>
          </w:tcPr>
          <w:p w14:paraId="673B50F0" w14:textId="77777777" w:rsidR="005F046E" w:rsidRDefault="005F046E">
            <w:pPr>
              <w:pStyle w:val="TableParagraph"/>
              <w:spacing w:before="10"/>
              <w:rPr>
                <w:rFonts w:ascii="Calibri Light"/>
                <w:sz w:val="19"/>
              </w:rPr>
            </w:pPr>
          </w:p>
          <w:p w14:paraId="699CF4CE" w14:textId="77777777" w:rsidR="005F046E" w:rsidRDefault="00DF7AAC">
            <w:pPr>
              <w:pStyle w:val="TableParagraph"/>
              <w:spacing w:line="312" w:lineRule="auto"/>
              <w:ind w:left="69" w:right="259"/>
              <w:rPr>
                <w:b/>
              </w:rPr>
            </w:pPr>
            <w:proofErr w:type="spellStart"/>
            <w:r>
              <w:rPr>
                <w:b/>
              </w:rPr>
              <w:t>Aktualizace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údajů</w:t>
            </w:r>
            <w:proofErr w:type="spellEnd"/>
            <w:r>
              <w:rPr>
                <w:b/>
              </w:rPr>
              <w:t xml:space="preserve"> o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opatřeních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strany</w:t>
            </w:r>
            <w:proofErr w:type="spellEnd"/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auditovaných</w:t>
            </w:r>
            <w:proofErr w:type="spellEnd"/>
          </w:p>
        </w:tc>
        <w:tc>
          <w:tcPr>
            <w:tcW w:w="3850" w:type="dxa"/>
          </w:tcPr>
          <w:p w14:paraId="45687913" w14:textId="77777777" w:rsidR="005F046E" w:rsidRDefault="005F046E">
            <w:pPr>
              <w:pStyle w:val="TableParagraph"/>
              <w:spacing w:before="10"/>
              <w:rPr>
                <w:rFonts w:ascii="Calibri Light"/>
                <w:sz w:val="19"/>
              </w:rPr>
            </w:pPr>
          </w:p>
          <w:p w14:paraId="53F99981" w14:textId="77777777" w:rsidR="005F046E" w:rsidRDefault="00DF7AAC">
            <w:pPr>
              <w:pStyle w:val="TableParagraph"/>
              <w:spacing w:line="312" w:lineRule="auto"/>
              <w:ind w:left="69" w:right="46"/>
              <w:jc w:val="both"/>
            </w:pPr>
            <w:proofErr w:type="spellStart"/>
            <w:r>
              <w:t>Auditovaní</w:t>
            </w:r>
            <w:proofErr w:type="spellEnd"/>
            <w:r>
              <w:t xml:space="preserve">    </w:t>
            </w:r>
            <w:r>
              <w:rPr>
                <w:spacing w:val="1"/>
              </w:rPr>
              <w:t xml:space="preserve"> </w:t>
            </w:r>
            <w:proofErr w:type="spellStart"/>
            <w:r>
              <w:t>budou</w:t>
            </w:r>
            <w:proofErr w:type="spellEnd"/>
            <w:r>
              <w:t xml:space="preserve">     </w:t>
            </w:r>
            <w:proofErr w:type="spellStart"/>
            <w:r>
              <w:t>mít</w:t>
            </w:r>
            <w:proofErr w:type="spellEnd"/>
            <w:r>
              <w:t xml:space="preserve">      </w:t>
            </w:r>
            <w:proofErr w:type="spellStart"/>
            <w:r>
              <w:t>přístup</w:t>
            </w:r>
            <w:proofErr w:type="spellEnd"/>
            <w:r>
              <w:rPr>
                <w:spacing w:val="-59"/>
              </w:rPr>
              <w:t xml:space="preserve"> </w:t>
            </w:r>
            <w:r>
              <w:t xml:space="preserve">k </w:t>
            </w:r>
            <w:proofErr w:type="spellStart"/>
            <w:r>
              <w:t>danému</w:t>
            </w:r>
            <w:proofErr w:type="spellEnd"/>
            <w:r>
              <w:t xml:space="preserve"> </w:t>
            </w:r>
            <w:proofErr w:type="spellStart"/>
            <w:r>
              <w:t>doporučení</w:t>
            </w:r>
            <w:proofErr w:type="spellEnd"/>
            <w:r>
              <w:t xml:space="preserve"> a </w:t>
            </w:r>
            <w:proofErr w:type="spellStart"/>
            <w:r>
              <w:t>budou</w:t>
            </w:r>
            <w:proofErr w:type="spellEnd"/>
            <w:r>
              <w:t xml:space="preserve"> </w:t>
            </w:r>
            <w:proofErr w:type="spellStart"/>
            <w:r>
              <w:t>moci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popsat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aktuální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stav</w:t>
            </w:r>
            <w:proofErr w:type="spellEnd"/>
            <w:r>
              <w:t xml:space="preserve"> </w:t>
            </w:r>
            <w:proofErr w:type="spellStart"/>
            <w:r>
              <w:t>plnění</w:t>
            </w:r>
            <w:proofErr w:type="spellEnd"/>
            <w:r>
              <w:t>.</w:t>
            </w:r>
          </w:p>
        </w:tc>
        <w:tc>
          <w:tcPr>
            <w:tcW w:w="1416" w:type="dxa"/>
          </w:tcPr>
          <w:p w14:paraId="2982CE45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A2FEFD5" w14:textId="77777777" w:rsidR="005F046E" w:rsidRDefault="005F046E">
            <w:pPr>
              <w:pStyle w:val="TableParagraph"/>
              <w:spacing w:before="9"/>
              <w:rPr>
                <w:rFonts w:ascii="Calibri Light"/>
              </w:rPr>
            </w:pPr>
          </w:p>
          <w:p w14:paraId="3C106BC9" w14:textId="77777777" w:rsidR="005F046E" w:rsidRDefault="00DF7AAC">
            <w:pPr>
              <w:pStyle w:val="TableParagraph"/>
              <w:ind w:right="372"/>
              <w:jc w:val="right"/>
            </w:pPr>
            <w:proofErr w:type="spellStart"/>
            <w:r>
              <w:t>Vítaný</w:t>
            </w:r>
            <w:proofErr w:type="spellEnd"/>
          </w:p>
        </w:tc>
      </w:tr>
      <w:tr w:rsidR="005F046E" w14:paraId="6B4B3738" w14:textId="77777777">
        <w:trPr>
          <w:trHeight w:val="1885"/>
        </w:trPr>
        <w:tc>
          <w:tcPr>
            <w:tcW w:w="1430" w:type="dxa"/>
          </w:tcPr>
          <w:p w14:paraId="77EA1FA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BCE2C73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F8C3AAD" w14:textId="77777777" w:rsidR="005F046E" w:rsidRDefault="00DF7AAC">
            <w:pPr>
              <w:pStyle w:val="TableParagraph"/>
              <w:spacing w:before="193"/>
              <w:ind w:left="78" w:right="59"/>
              <w:jc w:val="center"/>
            </w:pPr>
            <w:r>
              <w:t>IA9</w:t>
            </w:r>
          </w:p>
        </w:tc>
        <w:tc>
          <w:tcPr>
            <w:tcW w:w="2508" w:type="dxa"/>
          </w:tcPr>
          <w:p w14:paraId="21B3E547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0D6F93E3" w14:textId="77777777" w:rsidR="005F046E" w:rsidRDefault="005F046E">
            <w:pPr>
              <w:pStyle w:val="TableParagraph"/>
              <w:spacing w:before="3"/>
              <w:rPr>
                <w:rFonts w:ascii="Calibri Light"/>
                <w:sz w:val="26"/>
              </w:rPr>
            </w:pPr>
          </w:p>
          <w:p w14:paraId="0C891CB2" w14:textId="77777777" w:rsidR="005F046E" w:rsidRDefault="00DF7AAC">
            <w:pPr>
              <w:pStyle w:val="TableParagraph"/>
              <w:spacing w:line="312" w:lineRule="auto"/>
              <w:ind w:left="69" w:right="565"/>
              <w:rPr>
                <w:b/>
              </w:rPr>
            </w:pPr>
            <w:proofErr w:type="spellStart"/>
            <w:r>
              <w:rPr>
                <w:b/>
              </w:rPr>
              <w:t>Funkcionalita</w:t>
            </w:r>
            <w:proofErr w:type="spellEnd"/>
            <w:r>
              <w:rPr>
                <w:b/>
              </w:rPr>
              <w:t xml:space="preserve"> pro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plánování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auditů</w:t>
            </w:r>
            <w:proofErr w:type="spellEnd"/>
          </w:p>
        </w:tc>
        <w:tc>
          <w:tcPr>
            <w:tcW w:w="3850" w:type="dxa"/>
          </w:tcPr>
          <w:p w14:paraId="031E991B" w14:textId="77777777" w:rsidR="005F046E" w:rsidRDefault="00DF7AAC">
            <w:pPr>
              <w:pStyle w:val="TableParagraph"/>
              <w:spacing w:before="2" w:line="312" w:lineRule="auto"/>
              <w:ind w:left="69" w:right="46"/>
              <w:jc w:val="both"/>
            </w:pPr>
            <w:r>
              <w:t xml:space="preserve">SW </w:t>
            </w:r>
            <w:proofErr w:type="spellStart"/>
            <w:r>
              <w:t>obsahuje</w:t>
            </w:r>
            <w:proofErr w:type="spellEnd"/>
            <w:r>
              <w:t xml:space="preserve"> </w:t>
            </w:r>
            <w:proofErr w:type="spellStart"/>
            <w:r>
              <w:t>nástroj</w:t>
            </w:r>
            <w:proofErr w:type="spellEnd"/>
            <w:r>
              <w:t>/</w:t>
            </w:r>
            <w:proofErr w:type="spellStart"/>
            <w:r>
              <w:t>funkcionalitu</w:t>
            </w:r>
            <w:proofErr w:type="spellEnd"/>
            <w:r>
              <w:t xml:space="preserve"> pro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umožnění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sestavení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strategického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ročního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plánu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auditu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s </w:t>
            </w:r>
            <w:proofErr w:type="spellStart"/>
            <w:r>
              <w:t>využitím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auditního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prostředí</w:t>
            </w:r>
            <w:proofErr w:type="spellEnd"/>
            <w:r>
              <w:rPr>
                <w:spacing w:val="45"/>
              </w:rPr>
              <w:t xml:space="preserve"> </w:t>
            </w:r>
            <w:r>
              <w:t>(„audit</w:t>
            </w:r>
            <w:r>
              <w:rPr>
                <w:spacing w:val="45"/>
              </w:rPr>
              <w:t xml:space="preserve"> </w:t>
            </w:r>
            <w:proofErr w:type="gramStart"/>
            <w:r>
              <w:t>universe“</w:t>
            </w:r>
            <w:proofErr w:type="gramEnd"/>
            <w:r>
              <w:t>)</w:t>
            </w:r>
            <w:r>
              <w:rPr>
                <w:spacing w:val="-5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databáze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rizik</w:t>
            </w:r>
            <w:proofErr w:type="spellEnd"/>
            <w:r>
              <w:t xml:space="preserve"> </w:t>
            </w:r>
            <w:proofErr w:type="spellStart"/>
            <w:r>
              <w:t>podniku</w:t>
            </w:r>
            <w:proofErr w:type="spellEnd"/>
            <w:r>
              <w:t>.</w:t>
            </w:r>
          </w:p>
        </w:tc>
        <w:tc>
          <w:tcPr>
            <w:tcW w:w="1416" w:type="dxa"/>
          </w:tcPr>
          <w:p w14:paraId="47E45C60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EB8B83B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2F806263" w14:textId="77777777" w:rsidR="005F046E" w:rsidRDefault="00DF7AAC">
            <w:pPr>
              <w:pStyle w:val="TableParagraph"/>
              <w:spacing w:before="193"/>
              <w:ind w:right="295"/>
              <w:jc w:val="right"/>
            </w:pPr>
            <w:proofErr w:type="spellStart"/>
            <w:r>
              <w:t>Povinný</w:t>
            </w:r>
            <w:proofErr w:type="spellEnd"/>
          </w:p>
        </w:tc>
      </w:tr>
    </w:tbl>
    <w:p w14:paraId="3F925595" w14:textId="77777777" w:rsidR="005F046E" w:rsidRDefault="005F046E">
      <w:pPr>
        <w:jc w:val="right"/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6BEA00E1" w14:textId="77777777" w:rsidR="005F046E" w:rsidRDefault="005F046E">
      <w:pPr>
        <w:pStyle w:val="Zkladntext"/>
        <w:rPr>
          <w:rFonts w:ascii="Calibri Light"/>
          <w:sz w:val="20"/>
        </w:rPr>
      </w:pPr>
    </w:p>
    <w:p w14:paraId="0B30AA15" w14:textId="77777777" w:rsidR="005F046E" w:rsidRDefault="005F046E">
      <w:pPr>
        <w:pStyle w:val="Zkladntext"/>
        <w:spacing w:before="7"/>
        <w:rPr>
          <w:rFonts w:ascii="Calibri Light"/>
          <w:sz w:val="18"/>
        </w:rPr>
      </w:pPr>
    </w:p>
    <w:tbl>
      <w:tblPr>
        <w:tblStyle w:val="TableNormal"/>
        <w:tblW w:w="0" w:type="auto"/>
        <w:tblInd w:w="7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0"/>
        <w:gridCol w:w="2508"/>
        <w:gridCol w:w="3850"/>
        <w:gridCol w:w="1416"/>
      </w:tblGrid>
      <w:tr w:rsidR="005F046E" w14:paraId="1F548D73" w14:textId="77777777">
        <w:trPr>
          <w:trHeight w:val="2541"/>
        </w:trPr>
        <w:tc>
          <w:tcPr>
            <w:tcW w:w="1430" w:type="dxa"/>
            <w:tcBorders>
              <w:top w:val="nil"/>
            </w:tcBorders>
          </w:tcPr>
          <w:p w14:paraId="64F9A24C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7D42010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7FDEF993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28196E98" w14:textId="77777777" w:rsidR="005F046E" w:rsidRDefault="005F046E">
            <w:pPr>
              <w:pStyle w:val="TableParagraph"/>
              <w:spacing w:before="7"/>
              <w:rPr>
                <w:rFonts w:ascii="Calibri Light"/>
                <w:sz w:val="18"/>
              </w:rPr>
            </w:pPr>
          </w:p>
          <w:p w14:paraId="72B49029" w14:textId="77777777" w:rsidR="005F046E" w:rsidRDefault="00DF7AAC">
            <w:pPr>
              <w:pStyle w:val="TableParagraph"/>
              <w:spacing w:before="1"/>
              <w:ind w:left="78" w:right="61"/>
              <w:jc w:val="center"/>
            </w:pPr>
            <w:r>
              <w:t>IA10</w:t>
            </w:r>
          </w:p>
        </w:tc>
        <w:tc>
          <w:tcPr>
            <w:tcW w:w="2508" w:type="dxa"/>
            <w:tcBorders>
              <w:top w:val="nil"/>
            </w:tcBorders>
          </w:tcPr>
          <w:p w14:paraId="140B7806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7082CD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2FADD3FB" w14:textId="77777777" w:rsidR="005F046E" w:rsidRDefault="005F046E">
            <w:pPr>
              <w:pStyle w:val="TableParagraph"/>
              <w:spacing w:before="3"/>
              <w:rPr>
                <w:rFonts w:ascii="Calibri Light"/>
                <w:sz w:val="29"/>
              </w:rPr>
            </w:pPr>
          </w:p>
          <w:p w14:paraId="3AAA18C7" w14:textId="77777777" w:rsidR="005F046E" w:rsidRDefault="00DF7AAC">
            <w:pPr>
              <w:pStyle w:val="TableParagraph"/>
              <w:spacing w:line="312" w:lineRule="auto"/>
              <w:ind w:left="69" w:right="503"/>
              <w:rPr>
                <w:b/>
              </w:rPr>
            </w:pPr>
            <w:proofErr w:type="spellStart"/>
            <w:r>
              <w:rPr>
                <w:b/>
              </w:rPr>
              <w:t>Sestavení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ročního</w:t>
            </w:r>
            <w:proofErr w:type="spellEnd"/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plánu</w:t>
            </w:r>
            <w:proofErr w:type="spellEnd"/>
          </w:p>
        </w:tc>
        <w:tc>
          <w:tcPr>
            <w:tcW w:w="3850" w:type="dxa"/>
            <w:tcBorders>
              <w:top w:val="nil"/>
            </w:tcBorders>
          </w:tcPr>
          <w:p w14:paraId="2A8566E8" w14:textId="77777777" w:rsidR="005F046E" w:rsidRDefault="00DF7AAC">
            <w:pPr>
              <w:pStyle w:val="TableParagraph"/>
              <w:spacing w:line="312" w:lineRule="auto"/>
              <w:ind w:left="69" w:right="45"/>
              <w:jc w:val="both"/>
            </w:pPr>
            <w:r>
              <w:t>SW</w:t>
            </w:r>
            <w:r>
              <w:rPr>
                <w:spacing w:val="-6"/>
              </w:rPr>
              <w:t xml:space="preserve"> </w:t>
            </w:r>
            <w:proofErr w:type="spellStart"/>
            <w:r>
              <w:t>umožňuje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generovat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roční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plán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ze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strategického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tříletého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plánu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základě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definovaných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kritérií</w:t>
            </w:r>
            <w:proofErr w:type="spellEnd"/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klíčových</w:t>
            </w:r>
            <w:proofErr w:type="spellEnd"/>
            <w:r>
              <w:t xml:space="preserve"> </w:t>
            </w:r>
            <w:proofErr w:type="spellStart"/>
            <w:r>
              <w:t>ukazatelů</w:t>
            </w:r>
            <w:proofErr w:type="spellEnd"/>
            <w:r>
              <w:t xml:space="preserve"> (</w:t>
            </w:r>
            <w:proofErr w:type="spellStart"/>
            <w:r>
              <w:t>např</w:t>
            </w:r>
            <w:proofErr w:type="spellEnd"/>
            <w:r>
              <w:t xml:space="preserve">. </w:t>
            </w:r>
            <w:proofErr w:type="spellStart"/>
            <w:r>
              <w:t>inherentní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riziko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zbytkové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riziko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priorita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proofErr w:type="spellStart"/>
            <w:r>
              <w:t>přebírá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evidenční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údaje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ze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strategického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plánu</w:t>
            </w:r>
            <w:proofErr w:type="spellEnd"/>
            <w:r>
              <w:t>.</w:t>
            </w:r>
          </w:p>
        </w:tc>
        <w:tc>
          <w:tcPr>
            <w:tcW w:w="1416" w:type="dxa"/>
            <w:tcBorders>
              <w:top w:val="nil"/>
            </w:tcBorders>
          </w:tcPr>
          <w:p w14:paraId="5AC9993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03089387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7B1057C3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3D03DD1C" w14:textId="77777777" w:rsidR="005F046E" w:rsidRDefault="005F046E">
            <w:pPr>
              <w:pStyle w:val="TableParagraph"/>
              <w:spacing w:before="7"/>
              <w:rPr>
                <w:rFonts w:ascii="Calibri Light"/>
                <w:sz w:val="18"/>
              </w:rPr>
            </w:pPr>
          </w:p>
          <w:p w14:paraId="58466319" w14:textId="77777777" w:rsidR="005F046E" w:rsidRDefault="00DF7AAC">
            <w:pPr>
              <w:pStyle w:val="TableParagraph"/>
              <w:spacing w:before="1"/>
              <w:ind w:left="295" w:right="277"/>
              <w:jc w:val="center"/>
            </w:pPr>
            <w:proofErr w:type="spellStart"/>
            <w:r>
              <w:t>Povinný</w:t>
            </w:r>
            <w:proofErr w:type="spellEnd"/>
          </w:p>
        </w:tc>
      </w:tr>
      <w:tr w:rsidR="005F046E" w14:paraId="1C11B4CD" w14:textId="77777777">
        <w:trPr>
          <w:trHeight w:val="1556"/>
        </w:trPr>
        <w:tc>
          <w:tcPr>
            <w:tcW w:w="1430" w:type="dxa"/>
            <w:tcBorders>
              <w:bottom w:val="single" w:sz="4" w:space="0" w:color="000000"/>
            </w:tcBorders>
          </w:tcPr>
          <w:p w14:paraId="09C346A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237B22C8" w14:textId="77777777" w:rsidR="005F046E" w:rsidRDefault="005F046E">
            <w:pPr>
              <w:pStyle w:val="TableParagraph"/>
              <w:spacing w:before="3"/>
              <w:rPr>
                <w:rFonts w:ascii="Calibri Light"/>
                <w:sz w:val="26"/>
              </w:rPr>
            </w:pPr>
          </w:p>
          <w:p w14:paraId="45F21485" w14:textId="77777777" w:rsidR="005F046E" w:rsidRDefault="00DF7AAC">
            <w:pPr>
              <w:pStyle w:val="TableParagraph"/>
              <w:ind w:left="78" w:right="61"/>
              <w:jc w:val="center"/>
            </w:pPr>
            <w:r>
              <w:t>IA11</w:t>
            </w:r>
          </w:p>
        </w:tc>
        <w:tc>
          <w:tcPr>
            <w:tcW w:w="2508" w:type="dxa"/>
            <w:tcBorders>
              <w:bottom w:val="single" w:sz="4" w:space="0" w:color="000000"/>
            </w:tcBorders>
          </w:tcPr>
          <w:p w14:paraId="7309FF31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18FE293" w14:textId="77777777" w:rsidR="005F046E" w:rsidRDefault="00DF7AAC">
            <w:pPr>
              <w:pStyle w:val="TableParagraph"/>
              <w:spacing w:before="158" w:line="312" w:lineRule="auto"/>
              <w:ind w:left="69" w:right="210"/>
              <w:rPr>
                <w:b/>
              </w:rPr>
            </w:pPr>
            <w:proofErr w:type="spellStart"/>
            <w:r>
              <w:rPr>
                <w:b/>
              </w:rPr>
              <w:t>Vytvoření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záznamu</w:t>
            </w:r>
            <w:proofErr w:type="spellEnd"/>
            <w:r>
              <w:rPr>
                <w:b/>
              </w:rPr>
              <w:t xml:space="preserve"> o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plánované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akci</w:t>
            </w:r>
            <w:proofErr w:type="spellEnd"/>
          </w:p>
        </w:tc>
        <w:tc>
          <w:tcPr>
            <w:tcW w:w="3850" w:type="dxa"/>
            <w:tcBorders>
              <w:bottom w:val="single" w:sz="4" w:space="0" w:color="000000"/>
            </w:tcBorders>
          </w:tcPr>
          <w:p w14:paraId="67F41145" w14:textId="77777777" w:rsidR="005F046E" w:rsidRDefault="00DF7AAC">
            <w:pPr>
              <w:pStyle w:val="TableParagraph"/>
              <w:spacing w:before="2" w:line="312" w:lineRule="auto"/>
              <w:ind w:left="69" w:right="46"/>
              <w:jc w:val="both"/>
            </w:pPr>
            <w:r>
              <w:t>SW</w:t>
            </w:r>
            <w:r>
              <w:rPr>
                <w:spacing w:val="1"/>
              </w:rPr>
              <w:t xml:space="preserve"> </w:t>
            </w:r>
            <w:proofErr w:type="spellStart"/>
            <w:r>
              <w:t>umožňuje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generovat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záznam</w:t>
            </w:r>
            <w:proofErr w:type="spellEnd"/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auditní</w:t>
            </w:r>
            <w:proofErr w:type="spellEnd"/>
            <w:r>
              <w:t xml:space="preserve"> </w:t>
            </w:r>
            <w:proofErr w:type="spellStart"/>
            <w:r>
              <w:t>zakázce</w:t>
            </w:r>
            <w:proofErr w:type="spellEnd"/>
            <w:r>
              <w:t xml:space="preserve"> (</w:t>
            </w:r>
            <w:proofErr w:type="spellStart"/>
            <w:r>
              <w:t>konzultaci</w:t>
            </w:r>
            <w:proofErr w:type="spellEnd"/>
            <w:r>
              <w:t xml:space="preserve"> /</w:t>
            </w:r>
            <w:proofErr w:type="spellStart"/>
            <w:r>
              <w:t>poraden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ství</w:t>
            </w:r>
            <w:proofErr w:type="spellEnd"/>
            <w:r>
              <w:t xml:space="preserve">) </w:t>
            </w:r>
            <w:proofErr w:type="spellStart"/>
            <w:r>
              <w:t>výběrem</w:t>
            </w:r>
            <w:proofErr w:type="spellEnd"/>
            <w:r>
              <w:t xml:space="preserve"> </w:t>
            </w:r>
            <w:proofErr w:type="spellStart"/>
            <w:r>
              <w:t>položky</w:t>
            </w:r>
            <w:proofErr w:type="spellEnd"/>
            <w:r>
              <w:t xml:space="preserve"> z </w:t>
            </w:r>
            <w:proofErr w:type="spellStart"/>
            <w:r>
              <w:t>ročního</w:t>
            </w:r>
            <w:proofErr w:type="spellEnd"/>
            <w:r>
              <w:t xml:space="preserve"> </w:t>
            </w:r>
            <w:proofErr w:type="spellStart"/>
            <w:r>
              <w:t>plánu</w:t>
            </w:r>
            <w:proofErr w:type="spellEnd"/>
            <w:r>
              <w:rPr>
                <w:spacing w:val="-59"/>
              </w:rPr>
              <w:t xml:space="preserve"> </w:t>
            </w:r>
            <w:r>
              <w:t>(</w:t>
            </w:r>
            <w:proofErr w:type="spellStart"/>
            <w:r>
              <w:t>přebírá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údaje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uvedené</w:t>
            </w:r>
            <w:proofErr w:type="spellEnd"/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plánu</w:t>
            </w:r>
            <w:proofErr w:type="spellEnd"/>
            <w:r>
              <w:t>).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</w:tcPr>
          <w:p w14:paraId="1947652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3013268" w14:textId="77777777" w:rsidR="005F046E" w:rsidRDefault="005F046E">
            <w:pPr>
              <w:pStyle w:val="TableParagraph"/>
              <w:spacing w:before="3"/>
              <w:rPr>
                <w:rFonts w:ascii="Calibri Light"/>
                <w:sz w:val="26"/>
              </w:rPr>
            </w:pPr>
          </w:p>
          <w:p w14:paraId="3FF7AF6D" w14:textId="77777777" w:rsidR="005F046E" w:rsidRDefault="00DF7AAC">
            <w:pPr>
              <w:pStyle w:val="TableParagraph"/>
              <w:ind w:left="295" w:right="277"/>
              <w:jc w:val="center"/>
            </w:pPr>
            <w:proofErr w:type="spellStart"/>
            <w:r>
              <w:t>Povinný</w:t>
            </w:r>
            <w:proofErr w:type="spellEnd"/>
          </w:p>
        </w:tc>
      </w:tr>
      <w:tr w:rsidR="005F046E" w14:paraId="2CE64989" w14:textId="77777777">
        <w:trPr>
          <w:trHeight w:val="3856"/>
        </w:trPr>
        <w:tc>
          <w:tcPr>
            <w:tcW w:w="1430" w:type="dxa"/>
            <w:tcBorders>
              <w:top w:val="single" w:sz="4" w:space="0" w:color="000000"/>
              <w:bottom w:val="single" w:sz="4" w:space="0" w:color="000000"/>
            </w:tcBorders>
          </w:tcPr>
          <w:p w14:paraId="6E51EBE5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57D39EB6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C7C82F5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7FB8DED8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724A0FC2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E4B7918" w14:textId="77777777" w:rsidR="005F046E" w:rsidRDefault="005F046E">
            <w:pPr>
              <w:pStyle w:val="TableParagraph"/>
              <w:spacing w:before="6"/>
              <w:rPr>
                <w:rFonts w:ascii="Calibri Light"/>
                <w:sz w:val="24"/>
              </w:rPr>
            </w:pPr>
          </w:p>
          <w:p w14:paraId="50714BAF" w14:textId="77777777" w:rsidR="005F046E" w:rsidRDefault="00DF7AAC">
            <w:pPr>
              <w:pStyle w:val="TableParagraph"/>
              <w:ind w:left="78" w:right="61"/>
              <w:jc w:val="center"/>
            </w:pPr>
            <w:r>
              <w:t>IA12</w:t>
            </w:r>
          </w:p>
        </w:tc>
        <w:tc>
          <w:tcPr>
            <w:tcW w:w="2508" w:type="dxa"/>
            <w:tcBorders>
              <w:top w:val="single" w:sz="4" w:space="0" w:color="000000"/>
              <w:bottom w:val="single" w:sz="4" w:space="0" w:color="000000"/>
            </w:tcBorders>
          </w:tcPr>
          <w:p w14:paraId="25715ABB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08B28FD4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45446DF7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D3B6E2D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BFE9F33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122E1BE8" w14:textId="77777777" w:rsidR="005F046E" w:rsidRDefault="005F046E">
            <w:pPr>
              <w:pStyle w:val="TableParagraph"/>
              <w:spacing w:before="6"/>
              <w:rPr>
                <w:rFonts w:ascii="Calibri Light"/>
                <w:sz w:val="24"/>
              </w:rPr>
            </w:pPr>
          </w:p>
          <w:p w14:paraId="0DF1457D" w14:textId="77777777" w:rsidR="005F046E" w:rsidRDefault="00DF7AAC">
            <w:pPr>
              <w:pStyle w:val="TableParagraph"/>
              <w:ind w:left="69"/>
              <w:rPr>
                <w:b/>
              </w:rPr>
            </w:pPr>
            <w:r>
              <w:rPr>
                <w:b/>
              </w:rPr>
              <w:t>Reporting</w:t>
            </w:r>
          </w:p>
        </w:tc>
        <w:tc>
          <w:tcPr>
            <w:tcW w:w="3850" w:type="dxa"/>
            <w:tcBorders>
              <w:top w:val="single" w:sz="4" w:space="0" w:color="000000"/>
              <w:bottom w:val="single" w:sz="4" w:space="0" w:color="000000"/>
            </w:tcBorders>
          </w:tcPr>
          <w:p w14:paraId="7C037458" w14:textId="77777777" w:rsidR="005F046E" w:rsidRDefault="00DF7AAC">
            <w:pPr>
              <w:pStyle w:val="TableParagraph"/>
              <w:spacing w:line="312" w:lineRule="auto"/>
              <w:ind w:left="69" w:right="45"/>
              <w:jc w:val="both"/>
            </w:pPr>
            <w:r>
              <w:t>SW</w:t>
            </w:r>
            <w:r>
              <w:rPr>
                <w:spacing w:val="1"/>
              </w:rPr>
              <w:t xml:space="preserve"> </w:t>
            </w:r>
            <w:proofErr w:type="spellStart"/>
            <w:r>
              <w:t>umožňuje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tvorbu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volitelných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sestav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t>reportů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z </w:t>
            </w:r>
            <w:proofErr w:type="spellStart"/>
            <w:r>
              <w:t>datových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zdrojů</w:t>
            </w:r>
            <w:proofErr w:type="spellEnd"/>
            <w:r>
              <w:t>.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Sestavy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t>statistiky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bude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možné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exportovat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přímo</w:t>
            </w:r>
            <w:proofErr w:type="spellEnd"/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proofErr w:type="spellStart"/>
            <w:r>
              <w:t>formátu</w:t>
            </w:r>
            <w:proofErr w:type="spellEnd"/>
            <w:r>
              <w:rPr>
                <w:spacing w:val="1"/>
              </w:rPr>
              <w:t xml:space="preserve"> </w:t>
            </w:r>
            <w:r>
              <w:t>MS</w:t>
            </w:r>
            <w:r>
              <w:rPr>
                <w:spacing w:val="1"/>
              </w:rPr>
              <w:t xml:space="preserve"> </w:t>
            </w:r>
            <w:r>
              <w:t>Excel,</w:t>
            </w:r>
            <w:r>
              <w:rPr>
                <w:spacing w:val="-5"/>
              </w:rPr>
              <w:t xml:space="preserve"> </w:t>
            </w:r>
            <w:r>
              <w:t>MS</w:t>
            </w:r>
            <w:r>
              <w:rPr>
                <w:spacing w:val="-8"/>
              </w:rPr>
              <w:t xml:space="preserve"> </w:t>
            </w:r>
            <w:r>
              <w:t>Word</w:t>
            </w:r>
            <w:r>
              <w:rPr>
                <w:spacing w:val="-6"/>
              </w:rPr>
              <w:t xml:space="preserve"> </w:t>
            </w:r>
            <w:r>
              <w:t>bez</w:t>
            </w:r>
            <w:r>
              <w:rPr>
                <w:spacing w:val="-7"/>
              </w:rPr>
              <w:t xml:space="preserve"> </w:t>
            </w:r>
            <w:proofErr w:type="spellStart"/>
            <w:r>
              <w:t>nutnosti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složitých</w:t>
            </w:r>
            <w:proofErr w:type="spellEnd"/>
            <w:r>
              <w:rPr>
                <w:spacing w:val="-58"/>
              </w:rPr>
              <w:t xml:space="preserve"> </w:t>
            </w:r>
            <w:proofErr w:type="spellStart"/>
            <w:r>
              <w:t>konverzí</w:t>
            </w:r>
            <w:proofErr w:type="spellEnd"/>
            <w:r>
              <w:t xml:space="preserve">. </w:t>
            </w:r>
            <w:proofErr w:type="spellStart"/>
            <w:r>
              <w:t>Základní</w:t>
            </w:r>
            <w:proofErr w:type="spellEnd"/>
            <w:r>
              <w:t xml:space="preserve"> </w:t>
            </w:r>
            <w:proofErr w:type="spellStart"/>
            <w:r>
              <w:t>sestavy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se </w:t>
            </w:r>
            <w:proofErr w:type="spellStart"/>
            <w:r>
              <w:t>týkají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Plánů</w:t>
            </w:r>
            <w:proofErr w:type="spellEnd"/>
            <w:r>
              <w:t xml:space="preserve"> (</w:t>
            </w:r>
            <w:proofErr w:type="spellStart"/>
            <w:r>
              <w:t>strategický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roční</w:t>
            </w:r>
            <w:proofErr w:type="spellEnd"/>
            <w:r>
              <w:t xml:space="preserve">), </w:t>
            </w:r>
            <w:proofErr w:type="spellStart"/>
            <w:r>
              <w:t>Přehledu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rizik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Přehledu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realizovaných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akcí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interních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externích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Přehledu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doporučení</w:t>
            </w:r>
            <w:proofErr w:type="spellEnd"/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proofErr w:type="spellStart"/>
            <w:r>
              <w:t>stavu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jejich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implementace</w:t>
            </w:r>
            <w:proofErr w:type="spellEnd"/>
            <w: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</w:tcPr>
          <w:p w14:paraId="2B934D0E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4CFFD9F1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0E58D3D0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00C27D33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4049CE91" w14:textId="77777777" w:rsidR="005F046E" w:rsidRDefault="005F046E">
            <w:pPr>
              <w:pStyle w:val="TableParagraph"/>
              <w:rPr>
                <w:rFonts w:ascii="Calibri Light"/>
                <w:sz w:val="24"/>
              </w:rPr>
            </w:pPr>
          </w:p>
          <w:p w14:paraId="6A865DA0" w14:textId="77777777" w:rsidR="005F046E" w:rsidRDefault="005F046E">
            <w:pPr>
              <w:pStyle w:val="TableParagraph"/>
              <w:spacing w:before="6"/>
              <w:rPr>
                <w:rFonts w:ascii="Calibri Light"/>
                <w:sz w:val="24"/>
              </w:rPr>
            </w:pPr>
          </w:p>
          <w:p w14:paraId="3FC2BD55" w14:textId="77777777" w:rsidR="005F046E" w:rsidRDefault="00DF7AAC">
            <w:pPr>
              <w:pStyle w:val="TableParagraph"/>
              <w:ind w:left="295" w:right="277"/>
              <w:jc w:val="center"/>
            </w:pPr>
            <w:proofErr w:type="spellStart"/>
            <w:r>
              <w:t>Povinný</w:t>
            </w:r>
            <w:proofErr w:type="spellEnd"/>
          </w:p>
        </w:tc>
      </w:tr>
    </w:tbl>
    <w:p w14:paraId="199FD694" w14:textId="77777777" w:rsidR="005F046E" w:rsidRDefault="005F046E">
      <w:pPr>
        <w:pStyle w:val="Zkladntext"/>
        <w:rPr>
          <w:rFonts w:ascii="Calibri Light"/>
          <w:sz w:val="20"/>
        </w:rPr>
      </w:pPr>
    </w:p>
    <w:p w14:paraId="23F79C06" w14:textId="77777777" w:rsidR="005F046E" w:rsidRDefault="005F046E">
      <w:pPr>
        <w:pStyle w:val="Zkladntext"/>
        <w:rPr>
          <w:rFonts w:ascii="Calibri Light"/>
          <w:sz w:val="20"/>
        </w:rPr>
      </w:pPr>
    </w:p>
    <w:p w14:paraId="6D2944C1" w14:textId="77777777" w:rsidR="005F046E" w:rsidRDefault="005F046E">
      <w:pPr>
        <w:pStyle w:val="Zkladntext"/>
        <w:rPr>
          <w:rFonts w:ascii="Calibri Light"/>
          <w:sz w:val="20"/>
        </w:rPr>
      </w:pPr>
    </w:p>
    <w:p w14:paraId="633F9141" w14:textId="77777777" w:rsidR="005F046E" w:rsidRDefault="00DF7AAC">
      <w:pPr>
        <w:pStyle w:val="Nadpis1"/>
        <w:numPr>
          <w:ilvl w:val="0"/>
          <w:numId w:val="35"/>
        </w:numPr>
        <w:tabs>
          <w:tab w:val="left" w:pos="1485"/>
        </w:tabs>
        <w:spacing w:before="241"/>
        <w:ind w:hanging="282"/>
        <w:jc w:val="left"/>
      </w:pPr>
      <w:bookmarkStart w:id="40" w:name="4._Řízení_rizik"/>
      <w:bookmarkStart w:id="41" w:name="_bookmark5"/>
      <w:bookmarkEnd w:id="40"/>
      <w:bookmarkEnd w:id="41"/>
      <w:proofErr w:type="spellStart"/>
      <w:r>
        <w:rPr>
          <w:color w:val="2D74B5"/>
        </w:rPr>
        <w:t>Řízení</w:t>
      </w:r>
      <w:proofErr w:type="spellEnd"/>
      <w:r>
        <w:rPr>
          <w:color w:val="2D74B5"/>
          <w:spacing w:val="-7"/>
        </w:rPr>
        <w:t xml:space="preserve"> </w:t>
      </w:r>
      <w:proofErr w:type="spellStart"/>
      <w:r>
        <w:rPr>
          <w:color w:val="2D74B5"/>
        </w:rPr>
        <w:t>rizik</w:t>
      </w:r>
      <w:proofErr w:type="spellEnd"/>
    </w:p>
    <w:p w14:paraId="18B44F3F" w14:textId="77777777" w:rsidR="005F046E" w:rsidRDefault="00DF7AAC">
      <w:pPr>
        <w:pStyle w:val="Zkladntext"/>
        <w:spacing w:before="6"/>
        <w:rPr>
          <w:b/>
          <w:sz w:val="9"/>
        </w:rPr>
      </w:pPr>
      <w:r>
        <w:pict w14:anchorId="23D3FE0A">
          <v:shape id="docshape20" o:spid="_x0000_s2077" style="position:absolute;margin-left:90.7pt;margin-top:6.7pt;width:435.15pt;height:.1pt;z-index:-251646464;mso-wrap-distance-left:0;mso-wrap-distance-right:0;mso-position-horizontal-relative:page" coordorigin="1814,134" coordsize="8703,0" path="m1814,134r8703,e" filled="f" strokeweight=".48pt">
            <v:stroke dashstyle="3 1"/>
            <v:path arrowok="t"/>
            <w10:wrap type="topAndBottom" anchorx="page"/>
          </v:shape>
        </w:pict>
      </w:r>
    </w:p>
    <w:p w14:paraId="5850D530" w14:textId="77777777" w:rsidR="005F046E" w:rsidRDefault="005F046E">
      <w:pPr>
        <w:pStyle w:val="Zkladntext"/>
        <w:rPr>
          <w:b/>
          <w:sz w:val="20"/>
        </w:rPr>
      </w:pPr>
    </w:p>
    <w:p w14:paraId="300F8035" w14:textId="77777777" w:rsidR="005F046E" w:rsidRDefault="005F046E">
      <w:pPr>
        <w:pStyle w:val="Zkladntext"/>
        <w:spacing w:before="3"/>
        <w:rPr>
          <w:b/>
          <w:sz w:val="28"/>
        </w:rPr>
      </w:pPr>
    </w:p>
    <w:p w14:paraId="5DB64F10" w14:textId="77777777" w:rsidR="005F046E" w:rsidRDefault="00DF7AAC">
      <w:pPr>
        <w:pStyle w:val="Nadpis3"/>
        <w:numPr>
          <w:ilvl w:val="1"/>
          <w:numId w:val="31"/>
        </w:numPr>
        <w:tabs>
          <w:tab w:val="left" w:pos="1928"/>
        </w:tabs>
        <w:spacing w:before="45"/>
      </w:pPr>
      <w:bookmarkStart w:id="42" w:name="4.1._Popis_Řízení_rizik"/>
      <w:bookmarkStart w:id="43" w:name="_bookmark6"/>
      <w:bookmarkEnd w:id="42"/>
      <w:bookmarkEnd w:id="43"/>
      <w:proofErr w:type="spellStart"/>
      <w:r>
        <w:rPr>
          <w:color w:val="5B9BD4"/>
        </w:rPr>
        <w:t>Popis</w:t>
      </w:r>
      <w:proofErr w:type="spellEnd"/>
      <w:r>
        <w:rPr>
          <w:color w:val="5B9BD4"/>
          <w:spacing w:val="-3"/>
        </w:rPr>
        <w:t xml:space="preserve"> </w:t>
      </w:r>
      <w:proofErr w:type="spellStart"/>
      <w:r>
        <w:rPr>
          <w:color w:val="5B9BD4"/>
        </w:rPr>
        <w:t>Řízení</w:t>
      </w:r>
      <w:proofErr w:type="spellEnd"/>
      <w:r>
        <w:rPr>
          <w:color w:val="5B9BD4"/>
          <w:spacing w:val="-2"/>
        </w:rPr>
        <w:t xml:space="preserve"> </w:t>
      </w:r>
      <w:proofErr w:type="spellStart"/>
      <w:r>
        <w:rPr>
          <w:color w:val="5B9BD4"/>
        </w:rPr>
        <w:t>rizik</w:t>
      </w:r>
      <w:proofErr w:type="spellEnd"/>
    </w:p>
    <w:p w14:paraId="3604028A" w14:textId="77777777" w:rsidR="005F046E" w:rsidRDefault="00DF7AAC">
      <w:pPr>
        <w:pStyle w:val="Zkladntext"/>
        <w:spacing w:before="222" w:line="312" w:lineRule="auto"/>
        <w:ind w:left="1202" w:right="814"/>
      </w:pPr>
      <w:r>
        <w:t>Oblast</w:t>
      </w:r>
      <w:r>
        <w:rPr>
          <w:spacing w:val="37"/>
        </w:rPr>
        <w:t xml:space="preserve"> </w:t>
      </w:r>
      <w:proofErr w:type="spellStart"/>
      <w:r>
        <w:t>řízení</w:t>
      </w:r>
      <w:proofErr w:type="spellEnd"/>
      <w:r>
        <w:rPr>
          <w:spacing w:val="38"/>
        </w:rPr>
        <w:t xml:space="preserve"> </w:t>
      </w:r>
      <w:r>
        <w:t>Rizik</w:t>
      </w:r>
      <w:r>
        <w:rPr>
          <w:spacing w:val="36"/>
        </w:rPr>
        <w:t xml:space="preserve"> </w:t>
      </w:r>
      <w:r>
        <w:t>je</w:t>
      </w:r>
      <w:r>
        <w:rPr>
          <w:spacing w:val="38"/>
        </w:rPr>
        <w:t xml:space="preserve"> </w:t>
      </w:r>
      <w:proofErr w:type="spellStart"/>
      <w:r>
        <w:t>definovaná</w:t>
      </w:r>
      <w:proofErr w:type="spellEnd"/>
      <w:r>
        <w:rPr>
          <w:spacing w:val="38"/>
        </w:rPr>
        <w:t xml:space="preserve"> </w:t>
      </w:r>
      <w:proofErr w:type="spellStart"/>
      <w:r>
        <w:t>směrnicí</w:t>
      </w:r>
      <w:proofErr w:type="spellEnd"/>
      <w:r>
        <w:rPr>
          <w:spacing w:val="40"/>
        </w:rPr>
        <w:t xml:space="preserve"> </w:t>
      </w:r>
      <w:r>
        <w:t>SM_12_2016_NAKIT_Řízení</w:t>
      </w:r>
      <w:r>
        <w:rPr>
          <w:spacing w:val="37"/>
        </w:rPr>
        <w:t xml:space="preserve"> </w:t>
      </w:r>
      <w:proofErr w:type="spellStart"/>
      <w:r>
        <w:t>rizik</w:t>
      </w:r>
      <w:proofErr w:type="spellEnd"/>
      <w:r>
        <w:rPr>
          <w:spacing w:val="40"/>
        </w:rPr>
        <w:t xml:space="preserve"> </w:t>
      </w:r>
      <w:proofErr w:type="spellStart"/>
      <w:r>
        <w:t>uvedená</w:t>
      </w:r>
      <w:proofErr w:type="spellEnd"/>
      <w:r>
        <w:rPr>
          <w:spacing w:val="-58"/>
        </w:rP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rPr>
          <w:spacing w:val="-2"/>
        </w:rPr>
        <w:t xml:space="preserve"> </w:t>
      </w:r>
      <w:proofErr w:type="spellStart"/>
      <w:r>
        <w:t>zadávací</w:t>
      </w:r>
      <w:proofErr w:type="spellEnd"/>
      <w:r>
        <w:rPr>
          <w:spacing w:val="2"/>
        </w:rPr>
        <w:t xml:space="preserve"> </w:t>
      </w:r>
      <w:proofErr w:type="spellStart"/>
      <w:r>
        <w:t>dokumentace</w:t>
      </w:r>
      <w:proofErr w:type="spellEnd"/>
      <w:r>
        <w:rPr>
          <w:spacing w:val="-1"/>
        </w:rPr>
        <w:t xml:space="preserve"> </w:t>
      </w:r>
      <w:r>
        <w:t xml:space="preserve">k </w:t>
      </w:r>
      <w:proofErr w:type="spellStart"/>
      <w:r>
        <w:t>veřejné</w:t>
      </w:r>
      <w:proofErr w:type="spellEnd"/>
      <w:r>
        <w:rPr>
          <w:spacing w:val="-2"/>
        </w:rPr>
        <w:t xml:space="preserve"> </w:t>
      </w:r>
      <w:proofErr w:type="spellStart"/>
      <w:r>
        <w:t>zakázce</w:t>
      </w:r>
      <w:proofErr w:type="spellEnd"/>
      <w:r>
        <w:t>.</w:t>
      </w:r>
    </w:p>
    <w:p w14:paraId="52E226EC" w14:textId="77777777" w:rsidR="005F046E" w:rsidRDefault="005F046E">
      <w:pPr>
        <w:pStyle w:val="Zkladntext"/>
        <w:rPr>
          <w:sz w:val="24"/>
        </w:rPr>
      </w:pPr>
    </w:p>
    <w:p w14:paraId="48FC0DD1" w14:textId="77777777" w:rsidR="005F046E" w:rsidRDefault="005F046E">
      <w:pPr>
        <w:pStyle w:val="Zkladntext"/>
        <w:spacing w:before="1"/>
        <w:rPr>
          <w:sz w:val="28"/>
        </w:rPr>
      </w:pPr>
    </w:p>
    <w:p w14:paraId="08AADBDA" w14:textId="77777777" w:rsidR="005F046E" w:rsidRDefault="00DF7AAC">
      <w:pPr>
        <w:pStyle w:val="Nadpis3"/>
        <w:numPr>
          <w:ilvl w:val="1"/>
          <w:numId w:val="31"/>
        </w:numPr>
        <w:tabs>
          <w:tab w:val="left" w:pos="1928"/>
        </w:tabs>
      </w:pPr>
      <w:bookmarkStart w:id="44" w:name="4.2._Přehled_business_požadavků_Řízení_r"/>
      <w:bookmarkStart w:id="45" w:name="_bookmark7"/>
      <w:bookmarkEnd w:id="44"/>
      <w:bookmarkEnd w:id="45"/>
      <w:proofErr w:type="spellStart"/>
      <w:r>
        <w:rPr>
          <w:color w:val="5B9BD4"/>
        </w:rPr>
        <w:t>Přehled</w:t>
      </w:r>
      <w:proofErr w:type="spellEnd"/>
      <w:r>
        <w:rPr>
          <w:color w:val="5B9BD4"/>
          <w:spacing w:val="-2"/>
        </w:rPr>
        <w:t xml:space="preserve"> </w:t>
      </w:r>
      <w:r>
        <w:rPr>
          <w:color w:val="5B9BD4"/>
        </w:rPr>
        <w:t>business</w:t>
      </w:r>
      <w:r>
        <w:rPr>
          <w:color w:val="5B9BD4"/>
          <w:spacing w:val="-3"/>
        </w:rPr>
        <w:t xml:space="preserve"> </w:t>
      </w:r>
      <w:proofErr w:type="spellStart"/>
      <w:r>
        <w:rPr>
          <w:color w:val="5B9BD4"/>
        </w:rPr>
        <w:t>požadavků</w:t>
      </w:r>
      <w:proofErr w:type="spellEnd"/>
      <w:r>
        <w:rPr>
          <w:color w:val="5B9BD4"/>
          <w:spacing w:val="-2"/>
        </w:rPr>
        <w:t xml:space="preserve"> </w:t>
      </w:r>
      <w:proofErr w:type="spellStart"/>
      <w:r>
        <w:rPr>
          <w:color w:val="5B9BD4"/>
        </w:rPr>
        <w:t>Řízení</w:t>
      </w:r>
      <w:proofErr w:type="spellEnd"/>
      <w:r>
        <w:rPr>
          <w:color w:val="5B9BD4"/>
          <w:spacing w:val="-2"/>
        </w:rPr>
        <w:t xml:space="preserve"> </w:t>
      </w:r>
      <w:proofErr w:type="spellStart"/>
      <w:r>
        <w:rPr>
          <w:color w:val="5B9BD4"/>
        </w:rPr>
        <w:t>rizik</w:t>
      </w:r>
      <w:proofErr w:type="spellEnd"/>
    </w:p>
    <w:p w14:paraId="1DC0F444" w14:textId="77777777" w:rsidR="005F046E" w:rsidRDefault="005F046E">
      <w:p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0E67A5C7" w14:textId="77777777" w:rsidR="005F046E" w:rsidRDefault="005F046E">
      <w:pPr>
        <w:pStyle w:val="Zkladntext"/>
        <w:rPr>
          <w:rFonts w:ascii="Calibri Light"/>
          <w:sz w:val="20"/>
        </w:rPr>
      </w:pPr>
    </w:p>
    <w:p w14:paraId="394F8B4D" w14:textId="77777777" w:rsidR="005F046E" w:rsidRDefault="005F046E">
      <w:pPr>
        <w:pStyle w:val="Zkladntext"/>
        <w:spacing w:before="4" w:after="1"/>
        <w:rPr>
          <w:rFonts w:ascii="Calibri Light"/>
          <w:sz w:val="19"/>
        </w:rPr>
      </w:pPr>
    </w:p>
    <w:tbl>
      <w:tblPr>
        <w:tblStyle w:val="TableNormal"/>
        <w:tblW w:w="0" w:type="auto"/>
        <w:tblInd w:w="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2230"/>
        <w:gridCol w:w="4318"/>
        <w:gridCol w:w="1306"/>
      </w:tblGrid>
      <w:tr w:rsidR="005F046E" w14:paraId="55B4AAF1" w14:textId="77777777">
        <w:trPr>
          <w:trHeight w:val="856"/>
        </w:trPr>
        <w:tc>
          <w:tcPr>
            <w:tcW w:w="1205" w:type="dxa"/>
            <w:shd w:val="clear" w:color="auto" w:fill="8EAADB"/>
          </w:tcPr>
          <w:p w14:paraId="3B9FD1CE" w14:textId="77777777" w:rsidR="005F046E" w:rsidRDefault="00DF7AAC">
            <w:pPr>
              <w:pStyle w:val="TableParagraph"/>
              <w:spacing w:before="129"/>
              <w:ind w:left="39" w:righ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</w:t>
            </w:r>
          </w:p>
          <w:p w14:paraId="7D409497" w14:textId="77777777" w:rsidR="005F046E" w:rsidRDefault="00DF7AAC">
            <w:pPr>
              <w:pStyle w:val="TableParagraph"/>
              <w:spacing w:before="67"/>
              <w:ind w:left="39" w:right="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požadavku</w:t>
            </w:r>
            <w:proofErr w:type="spellEnd"/>
          </w:p>
        </w:tc>
        <w:tc>
          <w:tcPr>
            <w:tcW w:w="2230" w:type="dxa"/>
            <w:shd w:val="clear" w:color="auto" w:fill="8EAADB"/>
          </w:tcPr>
          <w:p w14:paraId="31914D02" w14:textId="77777777" w:rsidR="005F046E" w:rsidRDefault="005F046E">
            <w:pPr>
              <w:pStyle w:val="TableParagraph"/>
              <w:spacing w:before="9"/>
              <w:rPr>
                <w:rFonts w:ascii="Calibri Light"/>
              </w:rPr>
            </w:pPr>
          </w:p>
          <w:p w14:paraId="2E440BC9" w14:textId="77777777" w:rsidR="005F046E" w:rsidRDefault="00DF7AAC">
            <w:pPr>
              <w:pStyle w:val="TableParagraph"/>
              <w:ind w:left="771" w:right="82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</w:p>
        </w:tc>
        <w:tc>
          <w:tcPr>
            <w:tcW w:w="4318" w:type="dxa"/>
            <w:shd w:val="clear" w:color="auto" w:fill="8EAADB"/>
          </w:tcPr>
          <w:p w14:paraId="0384F17E" w14:textId="77777777" w:rsidR="005F046E" w:rsidRDefault="005F046E">
            <w:pPr>
              <w:pStyle w:val="TableParagraph"/>
              <w:spacing w:before="9"/>
              <w:rPr>
                <w:rFonts w:ascii="Calibri Light"/>
              </w:rPr>
            </w:pPr>
          </w:p>
          <w:p w14:paraId="1E312F97" w14:textId="77777777" w:rsidR="005F046E" w:rsidRDefault="00DF7AAC">
            <w:pPr>
              <w:pStyle w:val="TableParagraph"/>
              <w:ind w:left="64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Popis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požadavku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SW</w:t>
            </w:r>
          </w:p>
        </w:tc>
        <w:tc>
          <w:tcPr>
            <w:tcW w:w="1306" w:type="dxa"/>
            <w:shd w:val="clear" w:color="auto" w:fill="8EAADB"/>
          </w:tcPr>
          <w:p w14:paraId="5FFB6BE6" w14:textId="77777777" w:rsidR="005F046E" w:rsidRDefault="005F046E">
            <w:pPr>
              <w:pStyle w:val="TableParagraph"/>
              <w:spacing w:before="9"/>
              <w:rPr>
                <w:rFonts w:ascii="Calibri Light"/>
              </w:rPr>
            </w:pPr>
          </w:p>
          <w:p w14:paraId="4B6751A9" w14:textId="77777777" w:rsidR="005F046E" w:rsidRDefault="00DF7AAC">
            <w:pPr>
              <w:pStyle w:val="TableParagraph"/>
              <w:ind w:left="147" w:right="14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Důležitost</w:t>
            </w:r>
            <w:proofErr w:type="spellEnd"/>
          </w:p>
        </w:tc>
      </w:tr>
      <w:tr w:rsidR="005F046E" w14:paraId="76E6C438" w14:textId="77777777">
        <w:trPr>
          <w:trHeight w:val="6575"/>
        </w:trPr>
        <w:tc>
          <w:tcPr>
            <w:tcW w:w="1205" w:type="dxa"/>
          </w:tcPr>
          <w:p w14:paraId="0F0EC4A2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R1</w:t>
            </w:r>
          </w:p>
        </w:tc>
        <w:tc>
          <w:tcPr>
            <w:tcW w:w="2230" w:type="dxa"/>
          </w:tcPr>
          <w:p w14:paraId="449A2F9A" w14:textId="77777777" w:rsidR="005F046E" w:rsidRDefault="00DF7AAC">
            <w:pPr>
              <w:pStyle w:val="TableParagraph"/>
              <w:spacing w:line="253" w:lineRule="exact"/>
              <w:ind w:left="1"/>
              <w:rPr>
                <w:b/>
              </w:rPr>
            </w:pPr>
            <w:r>
              <w:rPr>
                <w:b/>
              </w:rPr>
              <w:t>Karta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rizik</w:t>
            </w:r>
            <w:proofErr w:type="spellEnd"/>
          </w:p>
        </w:tc>
        <w:tc>
          <w:tcPr>
            <w:tcW w:w="4318" w:type="dxa"/>
          </w:tcPr>
          <w:p w14:paraId="6A20FBFD" w14:textId="77777777" w:rsidR="005F046E" w:rsidRDefault="00DF7AAC">
            <w:pPr>
              <w:pStyle w:val="TableParagraph"/>
              <w:spacing w:line="312" w:lineRule="auto"/>
              <w:ind w:left="246" w:right="-15" w:firstLine="4"/>
            </w:pPr>
            <w:r>
              <w:t>Evidence</w:t>
            </w:r>
            <w:r>
              <w:rPr>
                <w:spacing w:val="50"/>
              </w:rPr>
              <w:t xml:space="preserve"> </w:t>
            </w:r>
            <w:proofErr w:type="spellStart"/>
            <w:r>
              <w:t>základních</w:t>
            </w:r>
            <w:proofErr w:type="spellEnd"/>
            <w:r>
              <w:rPr>
                <w:spacing w:val="50"/>
              </w:rPr>
              <w:t xml:space="preserve"> </w:t>
            </w:r>
            <w:proofErr w:type="spellStart"/>
            <w:r>
              <w:t>parametrů</w:t>
            </w:r>
            <w:proofErr w:type="spellEnd"/>
            <w:r>
              <w:rPr>
                <w:spacing w:val="49"/>
              </w:rPr>
              <w:t xml:space="preserve"> </w:t>
            </w:r>
            <w:r>
              <w:t>o</w:t>
            </w:r>
            <w:r>
              <w:rPr>
                <w:spacing w:val="50"/>
              </w:rPr>
              <w:t xml:space="preserve"> </w:t>
            </w:r>
            <w:proofErr w:type="spellStart"/>
            <w:r>
              <w:t>riziku</w:t>
            </w:r>
            <w:proofErr w:type="spellEnd"/>
            <w:r>
              <w:rPr>
                <w:spacing w:val="-58"/>
              </w:rPr>
              <w:t xml:space="preserve"> </w:t>
            </w:r>
            <w:proofErr w:type="spellStart"/>
            <w:r>
              <w:t>jako</w:t>
            </w:r>
            <w:proofErr w:type="spellEnd"/>
            <w:r>
              <w:rPr>
                <w:spacing w:val="-3"/>
              </w:rPr>
              <w:t xml:space="preserve"> </w:t>
            </w:r>
            <w:r>
              <w:t>je:</w:t>
            </w:r>
          </w:p>
          <w:p w14:paraId="0E6FF8F9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</w:pPr>
            <w:proofErr w:type="spellStart"/>
            <w:r>
              <w:t>Zranitelnost</w:t>
            </w:r>
            <w:proofErr w:type="spellEnd"/>
          </w:p>
          <w:p w14:paraId="78AF16AF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  <w:spacing w:before="75"/>
            </w:pPr>
            <w:proofErr w:type="spellStart"/>
            <w:r>
              <w:t>Potenciální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riziko</w:t>
            </w:r>
            <w:proofErr w:type="spellEnd"/>
          </w:p>
          <w:p w14:paraId="70063A8C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  <w:spacing w:before="76"/>
            </w:pPr>
            <w:proofErr w:type="spellStart"/>
            <w:r>
              <w:t>Vlastník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rizika</w:t>
            </w:r>
            <w:proofErr w:type="spellEnd"/>
          </w:p>
          <w:p w14:paraId="3A00FA2E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  <w:tab w:val="left" w:pos="2091"/>
                <w:tab w:val="left" w:pos="2671"/>
                <w:tab w:val="left" w:pos="3578"/>
              </w:tabs>
              <w:spacing w:before="76" w:line="312" w:lineRule="auto"/>
              <w:ind w:right="1"/>
            </w:pPr>
            <w:proofErr w:type="spellStart"/>
            <w:r>
              <w:t>Provázanost</w:t>
            </w:r>
            <w:proofErr w:type="spellEnd"/>
            <w:r>
              <w:tab/>
            </w:r>
            <w:proofErr w:type="spellStart"/>
            <w:r>
              <w:t>na</w:t>
            </w:r>
            <w:proofErr w:type="spellEnd"/>
            <w:r>
              <w:tab/>
            </w:r>
            <w:proofErr w:type="spellStart"/>
            <w:r>
              <w:t>aktiva</w:t>
            </w:r>
            <w:proofErr w:type="spellEnd"/>
            <w:r>
              <w:tab/>
            </w:r>
            <w:r>
              <w:rPr>
                <w:spacing w:val="-1"/>
              </w:rPr>
              <w:t>(</w:t>
            </w:r>
            <w:proofErr w:type="spellStart"/>
            <w:r>
              <w:rPr>
                <w:spacing w:val="-1"/>
              </w:rPr>
              <w:t>včetně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umístění</w:t>
            </w:r>
            <w:proofErr w:type="spellEnd"/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formy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aktiva</w:t>
            </w:r>
            <w:proofErr w:type="spellEnd"/>
            <w:r>
              <w:t>)</w:t>
            </w:r>
          </w:p>
          <w:p w14:paraId="528A9126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</w:pPr>
            <w:proofErr w:type="spellStart"/>
            <w:r>
              <w:t>Související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hrozby</w:t>
            </w:r>
            <w:proofErr w:type="spellEnd"/>
          </w:p>
          <w:p w14:paraId="28EF41DD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  <w:spacing w:before="75"/>
            </w:pPr>
            <w:proofErr w:type="spellStart"/>
            <w:r>
              <w:t>Hodnota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aktiva</w:t>
            </w:r>
            <w:proofErr w:type="spellEnd"/>
          </w:p>
          <w:p w14:paraId="7DBE73B4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  <w:spacing w:before="76"/>
            </w:pPr>
            <w:proofErr w:type="spellStart"/>
            <w:r>
              <w:t>Síla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zranitelnosti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Dle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kategorií</w:t>
            </w:r>
            <w:proofErr w:type="spellEnd"/>
            <w:r>
              <w:t>)</w:t>
            </w:r>
          </w:p>
          <w:p w14:paraId="0E69B7FB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  <w:spacing w:before="76"/>
            </w:pPr>
            <w:proofErr w:type="spellStart"/>
            <w:r>
              <w:t>Pravděpodobnost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výskytu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hrozby</w:t>
            </w:r>
            <w:proofErr w:type="spellEnd"/>
          </w:p>
          <w:p w14:paraId="08C3C7C4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  <w:spacing w:before="76"/>
            </w:pPr>
            <w:r>
              <w:t>Míra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rizika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Dle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kategorií</w:t>
            </w:r>
            <w:proofErr w:type="spellEnd"/>
            <w:r>
              <w:t>)</w:t>
            </w:r>
          </w:p>
          <w:p w14:paraId="59D36ACA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  <w:spacing w:before="76"/>
            </w:pPr>
            <w:proofErr w:type="spellStart"/>
            <w:r>
              <w:t>Navržené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opatření</w:t>
            </w:r>
            <w:proofErr w:type="spellEnd"/>
          </w:p>
          <w:p w14:paraId="1EB4B741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  <w:spacing w:before="76"/>
            </w:pPr>
            <w:proofErr w:type="spellStart"/>
            <w:r>
              <w:t>Přístup</w:t>
            </w:r>
            <w:proofErr w:type="spellEnd"/>
            <w:r>
              <w:rPr>
                <w:spacing w:val="-1"/>
              </w:rPr>
              <w:t xml:space="preserve"> </w:t>
            </w:r>
            <w:r>
              <w:t>k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riziku</w:t>
            </w:r>
            <w:proofErr w:type="spellEnd"/>
          </w:p>
          <w:p w14:paraId="15E6F35C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  <w:tab w:val="left" w:pos="1494"/>
                <w:tab w:val="left" w:pos="3248"/>
              </w:tabs>
              <w:spacing w:before="75" w:line="312" w:lineRule="auto"/>
              <w:ind w:right="808"/>
            </w:pPr>
            <w:proofErr w:type="spellStart"/>
            <w:r>
              <w:t>Síla</w:t>
            </w:r>
            <w:proofErr w:type="spellEnd"/>
            <w:r>
              <w:tab/>
            </w:r>
            <w:proofErr w:type="spellStart"/>
            <w:r>
              <w:t>zranitelnosti</w:t>
            </w:r>
            <w:proofErr w:type="spellEnd"/>
            <w:r>
              <w:tab/>
            </w:r>
            <w:r>
              <w:rPr>
                <w:spacing w:val="-3"/>
              </w:rPr>
              <w:t>po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přezkoumání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rizika</w:t>
            </w:r>
            <w:proofErr w:type="spellEnd"/>
          </w:p>
          <w:p w14:paraId="5812D37B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  <w:tab w:val="left" w:pos="1292"/>
                <w:tab w:val="left" w:pos="2125"/>
                <w:tab w:val="left" w:pos="2686"/>
              </w:tabs>
              <w:spacing w:line="312" w:lineRule="auto"/>
              <w:ind w:right="809"/>
            </w:pPr>
            <w:r>
              <w:t>Míra</w:t>
            </w:r>
            <w:r>
              <w:tab/>
            </w:r>
            <w:proofErr w:type="spellStart"/>
            <w:r>
              <w:t>rizika</w:t>
            </w:r>
            <w:proofErr w:type="spellEnd"/>
            <w:r>
              <w:tab/>
              <w:t>po</w:t>
            </w:r>
            <w:r>
              <w:tab/>
            </w:r>
            <w:proofErr w:type="spellStart"/>
            <w:r>
              <w:rPr>
                <w:spacing w:val="-1"/>
              </w:rPr>
              <w:t>realizaci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opatření</w:t>
            </w:r>
            <w:proofErr w:type="spellEnd"/>
          </w:p>
          <w:p w14:paraId="65480553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</w:pPr>
            <w:proofErr w:type="spellStart"/>
            <w:r>
              <w:t>Finanční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ohodnocení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rizika</w:t>
            </w:r>
            <w:proofErr w:type="spellEnd"/>
          </w:p>
          <w:p w14:paraId="170133B8" w14:textId="77777777" w:rsidR="005F046E" w:rsidRDefault="00DF7AAC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</w:tabs>
              <w:spacing w:before="76"/>
            </w:pP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další</w:t>
            </w:r>
            <w:proofErr w:type="spellEnd"/>
          </w:p>
        </w:tc>
        <w:tc>
          <w:tcPr>
            <w:tcW w:w="1306" w:type="dxa"/>
          </w:tcPr>
          <w:p w14:paraId="2429E945" w14:textId="77777777" w:rsidR="005F046E" w:rsidRDefault="00DF7AAC">
            <w:pPr>
              <w:pStyle w:val="TableParagraph"/>
              <w:spacing w:line="253" w:lineRule="exact"/>
              <w:ind w:left="147" w:right="148"/>
              <w:jc w:val="center"/>
            </w:pPr>
            <w:proofErr w:type="spellStart"/>
            <w:r>
              <w:t>Povinný</w:t>
            </w:r>
            <w:proofErr w:type="spellEnd"/>
          </w:p>
        </w:tc>
      </w:tr>
      <w:tr w:rsidR="005F046E" w14:paraId="6DD2F62F" w14:textId="77777777">
        <w:trPr>
          <w:trHeight w:val="659"/>
        </w:trPr>
        <w:tc>
          <w:tcPr>
            <w:tcW w:w="1205" w:type="dxa"/>
          </w:tcPr>
          <w:p w14:paraId="0E02957A" w14:textId="77777777" w:rsidR="005F046E" w:rsidRDefault="00DF7AAC">
            <w:pPr>
              <w:pStyle w:val="TableParagraph"/>
              <w:spacing w:before="2"/>
              <w:ind w:left="9"/>
            </w:pPr>
            <w:r>
              <w:t>R2</w:t>
            </w:r>
          </w:p>
        </w:tc>
        <w:tc>
          <w:tcPr>
            <w:tcW w:w="2230" w:type="dxa"/>
          </w:tcPr>
          <w:p w14:paraId="142D29FD" w14:textId="77777777" w:rsidR="005F046E" w:rsidRDefault="00DF7AAC">
            <w:pPr>
              <w:pStyle w:val="TableParagraph"/>
              <w:spacing w:before="2"/>
              <w:ind w:left="1"/>
              <w:rPr>
                <w:b/>
              </w:rPr>
            </w:pPr>
            <w:proofErr w:type="spellStart"/>
            <w:r>
              <w:rPr>
                <w:b/>
              </w:rPr>
              <w:t>Katalog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hrozeb</w:t>
            </w:r>
            <w:proofErr w:type="spellEnd"/>
          </w:p>
        </w:tc>
        <w:tc>
          <w:tcPr>
            <w:tcW w:w="4318" w:type="dxa"/>
          </w:tcPr>
          <w:p w14:paraId="23B07906" w14:textId="77777777" w:rsidR="005F046E" w:rsidRDefault="00DF7AAC">
            <w:pPr>
              <w:pStyle w:val="TableParagraph"/>
              <w:tabs>
                <w:tab w:val="left" w:pos="1486"/>
                <w:tab w:val="left" w:pos="3008"/>
              </w:tabs>
              <w:spacing w:before="2"/>
              <w:ind w:left="-1" w:right="-15"/>
            </w:pPr>
            <w:proofErr w:type="spellStart"/>
            <w:r>
              <w:t>Základní</w:t>
            </w:r>
            <w:proofErr w:type="spellEnd"/>
            <w:r>
              <w:tab/>
              <w:t>evidence</w:t>
            </w:r>
            <w:r>
              <w:tab/>
            </w:r>
            <w:proofErr w:type="spellStart"/>
            <w:r>
              <w:t>hrozeb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jejich</w:t>
            </w:r>
            <w:proofErr w:type="spellEnd"/>
          </w:p>
          <w:p w14:paraId="441F91CD" w14:textId="77777777" w:rsidR="005F046E" w:rsidRDefault="00DF7AAC">
            <w:pPr>
              <w:pStyle w:val="TableParagraph"/>
              <w:spacing w:before="76"/>
              <w:ind w:left="-1"/>
            </w:pPr>
            <w:proofErr w:type="spellStart"/>
            <w:r>
              <w:t>kategorizace</w:t>
            </w:r>
            <w:proofErr w:type="spellEnd"/>
            <w:r>
              <w:rPr>
                <w:spacing w:val="-5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ohodnocení</w:t>
            </w:r>
            <w:proofErr w:type="spellEnd"/>
          </w:p>
        </w:tc>
        <w:tc>
          <w:tcPr>
            <w:tcW w:w="1306" w:type="dxa"/>
          </w:tcPr>
          <w:p w14:paraId="0A294F46" w14:textId="77777777" w:rsidR="005F046E" w:rsidRDefault="00DF7AAC">
            <w:pPr>
              <w:pStyle w:val="TableParagraph"/>
              <w:spacing w:before="2"/>
              <w:ind w:left="147" w:right="148"/>
              <w:jc w:val="center"/>
            </w:pPr>
            <w:proofErr w:type="spellStart"/>
            <w:r>
              <w:t>Povinný</w:t>
            </w:r>
            <w:proofErr w:type="spellEnd"/>
          </w:p>
        </w:tc>
      </w:tr>
      <w:tr w:rsidR="005F046E" w14:paraId="3FB5721D" w14:textId="77777777">
        <w:trPr>
          <w:trHeight w:val="657"/>
        </w:trPr>
        <w:tc>
          <w:tcPr>
            <w:tcW w:w="1205" w:type="dxa"/>
          </w:tcPr>
          <w:p w14:paraId="513B6D66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R3</w:t>
            </w:r>
          </w:p>
        </w:tc>
        <w:tc>
          <w:tcPr>
            <w:tcW w:w="2230" w:type="dxa"/>
          </w:tcPr>
          <w:p w14:paraId="6FE0B380" w14:textId="77777777" w:rsidR="005F046E" w:rsidRDefault="00DF7AAC">
            <w:pPr>
              <w:pStyle w:val="TableParagraph"/>
              <w:spacing w:line="253" w:lineRule="exact"/>
              <w:ind w:left="1"/>
              <w:rPr>
                <w:b/>
              </w:rPr>
            </w:pPr>
            <w:proofErr w:type="spellStart"/>
            <w:r>
              <w:rPr>
                <w:b/>
              </w:rPr>
              <w:t>Katalog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aktiv</w:t>
            </w:r>
            <w:proofErr w:type="spellEnd"/>
          </w:p>
        </w:tc>
        <w:tc>
          <w:tcPr>
            <w:tcW w:w="4318" w:type="dxa"/>
          </w:tcPr>
          <w:p w14:paraId="1A53205A" w14:textId="77777777" w:rsidR="005F046E" w:rsidRDefault="00DF7AAC">
            <w:pPr>
              <w:pStyle w:val="TableParagraph"/>
              <w:tabs>
                <w:tab w:val="left" w:pos="1282"/>
                <w:tab w:val="left" w:pos="2175"/>
                <w:tab w:val="left" w:pos="3056"/>
              </w:tabs>
              <w:spacing w:line="253" w:lineRule="exact"/>
              <w:ind w:left="-1" w:right="-15"/>
            </w:pPr>
            <w:r>
              <w:t>Evidence</w:t>
            </w:r>
            <w:r>
              <w:tab/>
            </w:r>
            <w:proofErr w:type="spellStart"/>
            <w:r>
              <w:t>aktiv</w:t>
            </w:r>
            <w:proofErr w:type="spellEnd"/>
            <w:r>
              <w:t>,</w:t>
            </w:r>
            <w:r>
              <w:tab/>
            </w:r>
            <w:proofErr w:type="spellStart"/>
            <w:r>
              <w:t>jejich</w:t>
            </w:r>
            <w:proofErr w:type="spellEnd"/>
            <w:r>
              <w:tab/>
            </w:r>
            <w:proofErr w:type="spellStart"/>
            <w:r>
              <w:t>kategorizace</w:t>
            </w:r>
            <w:proofErr w:type="spellEnd"/>
          </w:p>
          <w:p w14:paraId="020CD113" w14:textId="77777777" w:rsidR="005F046E" w:rsidRDefault="00DF7AAC">
            <w:pPr>
              <w:pStyle w:val="TableParagraph"/>
              <w:spacing w:before="76"/>
              <w:ind w:left="-1"/>
            </w:pPr>
            <w:proofErr w:type="gramStart"/>
            <w:r>
              <w:t>a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ohodnocení</w:t>
            </w:r>
            <w:proofErr w:type="spellEnd"/>
          </w:p>
        </w:tc>
        <w:tc>
          <w:tcPr>
            <w:tcW w:w="1306" w:type="dxa"/>
          </w:tcPr>
          <w:p w14:paraId="40BD781B" w14:textId="77777777" w:rsidR="005F046E" w:rsidRDefault="00DF7AAC">
            <w:pPr>
              <w:pStyle w:val="TableParagraph"/>
              <w:spacing w:line="253" w:lineRule="exact"/>
              <w:ind w:left="147" w:right="148"/>
              <w:jc w:val="center"/>
            </w:pPr>
            <w:proofErr w:type="spellStart"/>
            <w:r>
              <w:t>Povinný</w:t>
            </w:r>
            <w:proofErr w:type="spellEnd"/>
          </w:p>
        </w:tc>
      </w:tr>
      <w:tr w:rsidR="005F046E" w14:paraId="3A21B5AC" w14:textId="77777777">
        <w:trPr>
          <w:trHeight w:val="3947"/>
        </w:trPr>
        <w:tc>
          <w:tcPr>
            <w:tcW w:w="1205" w:type="dxa"/>
          </w:tcPr>
          <w:p w14:paraId="2EE785E6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R4</w:t>
            </w:r>
          </w:p>
        </w:tc>
        <w:tc>
          <w:tcPr>
            <w:tcW w:w="2230" w:type="dxa"/>
          </w:tcPr>
          <w:p w14:paraId="03088759" w14:textId="77777777" w:rsidR="005F046E" w:rsidRDefault="00DF7AAC">
            <w:pPr>
              <w:pStyle w:val="TableParagraph"/>
              <w:spacing w:line="312" w:lineRule="auto"/>
              <w:ind w:left="1" w:right="959"/>
              <w:rPr>
                <w:b/>
              </w:rPr>
            </w:pPr>
            <w:r>
              <w:rPr>
                <w:b/>
              </w:rPr>
              <w:t>Evidence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nápravných</w:t>
            </w:r>
            <w:proofErr w:type="spellEnd"/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opatření</w:t>
            </w:r>
            <w:proofErr w:type="spellEnd"/>
          </w:p>
        </w:tc>
        <w:tc>
          <w:tcPr>
            <w:tcW w:w="4318" w:type="dxa"/>
          </w:tcPr>
          <w:p w14:paraId="793D1D0C" w14:textId="77777777" w:rsidR="005F046E" w:rsidRDefault="00DF7AAC">
            <w:pPr>
              <w:pStyle w:val="TableParagraph"/>
              <w:tabs>
                <w:tab w:val="left" w:pos="1311"/>
                <w:tab w:val="left" w:pos="2856"/>
                <w:tab w:val="left" w:pos="4070"/>
              </w:tabs>
              <w:spacing w:line="312" w:lineRule="auto"/>
              <w:ind w:left="-1" w:right="-15"/>
            </w:pPr>
            <w:r>
              <w:t>Evidence</w:t>
            </w:r>
            <w:r>
              <w:tab/>
            </w:r>
            <w:proofErr w:type="spellStart"/>
            <w:r>
              <w:t>nápravných</w:t>
            </w:r>
            <w:proofErr w:type="spellEnd"/>
            <w:r>
              <w:tab/>
            </w:r>
            <w:proofErr w:type="spellStart"/>
            <w:r>
              <w:t>opatření</w:t>
            </w:r>
            <w:proofErr w:type="spellEnd"/>
            <w:r>
              <w:tab/>
              <w:t>se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základními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parametry</w:t>
            </w:r>
            <w:proofErr w:type="spellEnd"/>
            <w:r>
              <w:t>:</w:t>
            </w:r>
          </w:p>
          <w:p w14:paraId="38904CA6" w14:textId="77777777" w:rsidR="005F046E" w:rsidRDefault="00DF7AAC">
            <w:pPr>
              <w:pStyle w:val="TableParagraph"/>
              <w:numPr>
                <w:ilvl w:val="0"/>
                <w:numId w:val="29"/>
              </w:numPr>
              <w:tabs>
                <w:tab w:val="left" w:pos="707"/>
                <w:tab w:val="left" w:pos="708"/>
              </w:tabs>
              <w:ind w:hanging="316"/>
            </w:pPr>
            <w:proofErr w:type="spellStart"/>
            <w:r>
              <w:t>Název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rizika</w:t>
            </w:r>
            <w:proofErr w:type="spellEnd"/>
          </w:p>
          <w:p w14:paraId="12D94D75" w14:textId="77777777" w:rsidR="005F046E" w:rsidRDefault="00DF7AAC">
            <w:pPr>
              <w:pStyle w:val="TableParagraph"/>
              <w:numPr>
                <w:ilvl w:val="0"/>
                <w:numId w:val="29"/>
              </w:numPr>
              <w:tabs>
                <w:tab w:val="left" w:pos="707"/>
                <w:tab w:val="left" w:pos="708"/>
              </w:tabs>
              <w:spacing w:before="75"/>
              <w:ind w:hanging="316"/>
            </w:pPr>
            <w:proofErr w:type="spellStart"/>
            <w:r>
              <w:t>Popis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opatření</w:t>
            </w:r>
            <w:proofErr w:type="spellEnd"/>
          </w:p>
          <w:p w14:paraId="357D2A1E" w14:textId="77777777" w:rsidR="005F046E" w:rsidRDefault="005F046E">
            <w:pPr>
              <w:pStyle w:val="TableParagraph"/>
              <w:spacing w:before="2"/>
              <w:rPr>
                <w:rFonts w:ascii="Calibri Light"/>
                <w:sz w:val="33"/>
              </w:rPr>
            </w:pPr>
          </w:p>
          <w:p w14:paraId="1DC5859C" w14:textId="77777777" w:rsidR="005F046E" w:rsidRDefault="00DF7AAC">
            <w:pPr>
              <w:pStyle w:val="TableParagraph"/>
              <w:numPr>
                <w:ilvl w:val="0"/>
                <w:numId w:val="29"/>
              </w:numPr>
              <w:tabs>
                <w:tab w:val="left" w:pos="707"/>
                <w:tab w:val="left" w:pos="708"/>
              </w:tabs>
              <w:ind w:hanging="316"/>
            </w:pPr>
            <w:r>
              <w:t>%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realizace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opatření</w:t>
            </w:r>
            <w:proofErr w:type="spellEnd"/>
          </w:p>
          <w:p w14:paraId="3DA37ACD" w14:textId="77777777" w:rsidR="005F046E" w:rsidRDefault="00DF7AAC">
            <w:pPr>
              <w:pStyle w:val="TableParagraph"/>
              <w:numPr>
                <w:ilvl w:val="0"/>
                <w:numId w:val="29"/>
              </w:numPr>
              <w:tabs>
                <w:tab w:val="left" w:pos="707"/>
                <w:tab w:val="left" w:pos="708"/>
              </w:tabs>
              <w:spacing w:before="76"/>
              <w:ind w:hanging="316"/>
            </w:pPr>
            <w:proofErr w:type="spellStart"/>
            <w:r>
              <w:t>Předpoklad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dokončení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opatření</w:t>
            </w:r>
            <w:proofErr w:type="spellEnd"/>
          </w:p>
          <w:p w14:paraId="43AAEF1A" w14:textId="77777777" w:rsidR="005F046E" w:rsidRDefault="00DF7AAC">
            <w:pPr>
              <w:pStyle w:val="TableParagraph"/>
              <w:numPr>
                <w:ilvl w:val="0"/>
                <w:numId w:val="29"/>
              </w:numPr>
              <w:tabs>
                <w:tab w:val="left" w:pos="707"/>
                <w:tab w:val="left" w:pos="708"/>
              </w:tabs>
              <w:spacing w:before="78"/>
              <w:ind w:hanging="316"/>
            </w:pPr>
            <w:proofErr w:type="spellStart"/>
            <w:r>
              <w:t>Komentář</w:t>
            </w:r>
            <w:proofErr w:type="spellEnd"/>
          </w:p>
          <w:p w14:paraId="0FA3901D" w14:textId="77777777" w:rsidR="005F046E" w:rsidRDefault="00DF7AAC">
            <w:pPr>
              <w:pStyle w:val="TableParagraph"/>
              <w:numPr>
                <w:ilvl w:val="0"/>
                <w:numId w:val="29"/>
              </w:numPr>
              <w:tabs>
                <w:tab w:val="left" w:pos="707"/>
                <w:tab w:val="left" w:pos="708"/>
              </w:tabs>
              <w:spacing w:before="76"/>
              <w:ind w:hanging="316"/>
            </w:pP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další</w:t>
            </w:r>
            <w:proofErr w:type="spellEnd"/>
          </w:p>
          <w:p w14:paraId="10DC6FF2" w14:textId="77777777" w:rsidR="005F046E" w:rsidRDefault="005F046E">
            <w:pPr>
              <w:pStyle w:val="TableParagraph"/>
              <w:spacing w:before="10"/>
              <w:rPr>
                <w:rFonts w:ascii="Calibri Light"/>
                <w:sz w:val="26"/>
              </w:rPr>
            </w:pPr>
          </w:p>
          <w:p w14:paraId="73BF4E5C" w14:textId="77777777" w:rsidR="005F046E" w:rsidRDefault="00DF7AAC">
            <w:pPr>
              <w:pStyle w:val="TableParagraph"/>
              <w:tabs>
                <w:tab w:val="left" w:pos="1263"/>
                <w:tab w:val="left" w:pos="2635"/>
                <w:tab w:val="left" w:pos="3691"/>
              </w:tabs>
              <w:spacing w:line="330" w:lineRule="atLeast"/>
              <w:ind w:left="-1"/>
            </w:pPr>
            <w:proofErr w:type="spellStart"/>
            <w:r>
              <w:t>Možnost</w:t>
            </w:r>
            <w:proofErr w:type="spellEnd"/>
            <w:r>
              <w:tab/>
            </w:r>
            <w:proofErr w:type="spellStart"/>
            <w:r>
              <w:t>sledování</w:t>
            </w:r>
            <w:proofErr w:type="spellEnd"/>
            <w:r>
              <w:tab/>
            </w:r>
            <w:proofErr w:type="spellStart"/>
            <w:r>
              <w:t>vývoje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řešení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nápravného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opatření</w:t>
            </w:r>
            <w:proofErr w:type="spellEnd"/>
          </w:p>
        </w:tc>
        <w:tc>
          <w:tcPr>
            <w:tcW w:w="1306" w:type="dxa"/>
          </w:tcPr>
          <w:p w14:paraId="0D2E0926" w14:textId="77777777" w:rsidR="005F046E" w:rsidRDefault="00DF7AAC">
            <w:pPr>
              <w:pStyle w:val="TableParagraph"/>
              <w:spacing w:line="253" w:lineRule="exact"/>
              <w:ind w:left="147" w:right="148"/>
              <w:jc w:val="center"/>
            </w:pPr>
            <w:proofErr w:type="spellStart"/>
            <w:r>
              <w:t>Povinný</w:t>
            </w:r>
            <w:proofErr w:type="spellEnd"/>
          </w:p>
        </w:tc>
      </w:tr>
    </w:tbl>
    <w:p w14:paraId="3A434A2C" w14:textId="77777777" w:rsidR="005F046E" w:rsidRDefault="005F046E">
      <w:pPr>
        <w:spacing w:line="253" w:lineRule="exact"/>
        <w:jc w:val="center"/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428146C9" w14:textId="77777777" w:rsidR="005F046E" w:rsidRDefault="00DF7AAC">
      <w:pPr>
        <w:pStyle w:val="Zkladntext"/>
        <w:rPr>
          <w:rFonts w:ascii="Calibri Light"/>
          <w:sz w:val="20"/>
        </w:rPr>
      </w:pPr>
      <w:r>
        <w:lastRenderedPageBreak/>
        <w:pict w14:anchorId="16C59A3B">
          <v:rect id="docshape21" o:spid="_x0000_s2076" style="position:absolute;margin-left:375.6pt;margin-top:668.3pt;width:3.1pt;height:1.2pt;z-index:-251659776;mso-position-horizontal-relative:page;mso-position-vertical-relative:page" fillcolor="#871697" stroked="f">
            <w10:wrap anchorx="page" anchory="page"/>
          </v:rect>
        </w:pict>
      </w:r>
    </w:p>
    <w:p w14:paraId="74856DD3" w14:textId="77777777" w:rsidR="005F046E" w:rsidRDefault="005F046E">
      <w:pPr>
        <w:pStyle w:val="Zkladntext"/>
        <w:spacing w:before="9" w:after="1"/>
        <w:rPr>
          <w:rFonts w:ascii="Calibri Light"/>
          <w:sz w:val="18"/>
        </w:rPr>
      </w:pPr>
    </w:p>
    <w:tbl>
      <w:tblPr>
        <w:tblStyle w:val="TableNormal"/>
        <w:tblW w:w="0" w:type="auto"/>
        <w:tblInd w:w="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2230"/>
        <w:gridCol w:w="4318"/>
        <w:gridCol w:w="1306"/>
      </w:tblGrid>
      <w:tr w:rsidR="005F046E" w14:paraId="4AB79635" w14:textId="77777777">
        <w:trPr>
          <w:trHeight w:val="1314"/>
        </w:trPr>
        <w:tc>
          <w:tcPr>
            <w:tcW w:w="1205" w:type="dxa"/>
            <w:tcBorders>
              <w:top w:val="nil"/>
            </w:tcBorders>
          </w:tcPr>
          <w:p w14:paraId="3DD32B91" w14:textId="77777777" w:rsidR="005F046E" w:rsidRDefault="00DF7AAC">
            <w:pPr>
              <w:pStyle w:val="TableParagraph"/>
              <w:ind w:left="9"/>
            </w:pPr>
            <w:r>
              <w:t>R5</w:t>
            </w:r>
          </w:p>
        </w:tc>
        <w:tc>
          <w:tcPr>
            <w:tcW w:w="2230" w:type="dxa"/>
            <w:tcBorders>
              <w:top w:val="nil"/>
            </w:tcBorders>
          </w:tcPr>
          <w:p w14:paraId="693B3383" w14:textId="77777777" w:rsidR="005F046E" w:rsidRDefault="00DF7AAC">
            <w:pPr>
              <w:pStyle w:val="TableParagraph"/>
              <w:ind w:left="1"/>
              <w:rPr>
                <w:b/>
              </w:rPr>
            </w:pPr>
            <w:r>
              <w:rPr>
                <w:b/>
              </w:rPr>
              <w:t>Matice</w:t>
            </w:r>
          </w:p>
          <w:p w14:paraId="1F3420A1" w14:textId="77777777" w:rsidR="005F046E" w:rsidRDefault="00DF7AAC">
            <w:pPr>
              <w:pStyle w:val="TableParagraph"/>
              <w:spacing w:before="76" w:line="312" w:lineRule="auto"/>
              <w:ind w:left="1" w:right="-19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mapa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celofiremních</w:t>
            </w:r>
            <w:proofErr w:type="spellEnd"/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rizik</w:t>
            </w:r>
            <w:proofErr w:type="spellEnd"/>
          </w:p>
        </w:tc>
        <w:tc>
          <w:tcPr>
            <w:tcW w:w="4318" w:type="dxa"/>
            <w:tcBorders>
              <w:top w:val="nil"/>
            </w:tcBorders>
          </w:tcPr>
          <w:p w14:paraId="2DD47384" w14:textId="77777777" w:rsidR="005F046E" w:rsidRDefault="00DF7AAC">
            <w:pPr>
              <w:pStyle w:val="TableParagraph"/>
              <w:tabs>
                <w:tab w:val="left" w:pos="2012"/>
                <w:tab w:val="left" w:pos="3432"/>
              </w:tabs>
              <w:spacing w:line="312" w:lineRule="auto"/>
              <w:ind w:left="-1" w:right="134"/>
              <w:jc w:val="both"/>
            </w:pPr>
            <w:proofErr w:type="spellStart"/>
            <w:r>
              <w:t>Hodnocení</w:t>
            </w:r>
            <w:proofErr w:type="spellEnd"/>
            <w:r>
              <w:t xml:space="preserve"> </w:t>
            </w:r>
            <w:proofErr w:type="spellStart"/>
            <w:r>
              <w:t>dílčích</w:t>
            </w:r>
            <w:proofErr w:type="spellEnd"/>
            <w:r>
              <w:t xml:space="preserve"> </w:t>
            </w:r>
            <w:proofErr w:type="spellStart"/>
            <w:r>
              <w:t>rizik</w:t>
            </w:r>
            <w:proofErr w:type="spellEnd"/>
            <w:r>
              <w:t xml:space="preserve">, </w:t>
            </w:r>
            <w:proofErr w:type="spellStart"/>
            <w:r>
              <w:t>jejich</w:t>
            </w:r>
            <w:proofErr w:type="spellEnd"/>
            <w:r>
              <w:t xml:space="preserve"> </w:t>
            </w:r>
            <w:proofErr w:type="spellStart"/>
            <w:r>
              <w:t>hodnocení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prioritizace</w:t>
            </w:r>
            <w:proofErr w:type="spellEnd"/>
            <w:r>
              <w:t xml:space="preserve">      pro      </w:t>
            </w:r>
            <w:proofErr w:type="spellStart"/>
            <w:r>
              <w:t>realizaci</w:t>
            </w:r>
            <w:proofErr w:type="spellEnd"/>
            <w:r>
              <w:t xml:space="preserve">      </w:t>
            </w:r>
            <w:proofErr w:type="spellStart"/>
            <w:r>
              <w:t>opatření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1"/>
              </w:rPr>
              <w:t>volitelnými</w:t>
            </w:r>
            <w:proofErr w:type="spellEnd"/>
            <w:r>
              <w:rPr>
                <w:spacing w:val="-1"/>
              </w:rPr>
              <w:tab/>
            </w:r>
            <w:proofErr w:type="spellStart"/>
            <w:r>
              <w:t>osami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dopadů</w:t>
            </w:r>
            <w:proofErr w:type="spellEnd"/>
          </w:p>
          <w:p w14:paraId="4A605D2E" w14:textId="77777777" w:rsidR="005F046E" w:rsidRDefault="00DF7AAC">
            <w:pPr>
              <w:pStyle w:val="TableParagraph"/>
              <w:spacing w:line="253" w:lineRule="exact"/>
              <w:ind w:left="-1"/>
            </w:pPr>
            <w:proofErr w:type="spellStart"/>
            <w:r>
              <w:t>pravděpodobnosti</w:t>
            </w:r>
            <w:proofErr w:type="spellEnd"/>
            <w:r>
              <w:t>.</w:t>
            </w:r>
          </w:p>
        </w:tc>
        <w:tc>
          <w:tcPr>
            <w:tcW w:w="1306" w:type="dxa"/>
            <w:tcBorders>
              <w:top w:val="nil"/>
            </w:tcBorders>
          </w:tcPr>
          <w:p w14:paraId="6DE37976" w14:textId="77777777" w:rsidR="005F046E" w:rsidRDefault="00DF7AAC">
            <w:pPr>
              <w:pStyle w:val="TableParagraph"/>
              <w:ind w:left="147" w:right="148"/>
              <w:jc w:val="center"/>
            </w:pPr>
            <w:proofErr w:type="spellStart"/>
            <w:r>
              <w:t>Povinný</w:t>
            </w:r>
            <w:proofErr w:type="spellEnd"/>
          </w:p>
        </w:tc>
      </w:tr>
      <w:tr w:rsidR="005F046E" w14:paraId="397E8F2E" w14:textId="77777777">
        <w:trPr>
          <w:trHeight w:val="630"/>
        </w:trPr>
        <w:tc>
          <w:tcPr>
            <w:tcW w:w="1205" w:type="dxa"/>
          </w:tcPr>
          <w:p w14:paraId="000A504A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R6</w:t>
            </w:r>
          </w:p>
        </w:tc>
        <w:tc>
          <w:tcPr>
            <w:tcW w:w="2230" w:type="dxa"/>
          </w:tcPr>
          <w:p w14:paraId="26B6E2FA" w14:textId="77777777" w:rsidR="005F046E" w:rsidRDefault="00DF7AAC">
            <w:pPr>
              <w:pStyle w:val="TableParagraph"/>
              <w:spacing w:line="253" w:lineRule="exact"/>
              <w:ind w:left="1"/>
              <w:rPr>
                <w:b/>
              </w:rPr>
            </w:pPr>
            <w:proofErr w:type="spellStart"/>
            <w:r>
              <w:rPr>
                <w:b/>
              </w:rPr>
              <w:t>Výpočet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rizika</w:t>
            </w:r>
            <w:proofErr w:type="spellEnd"/>
          </w:p>
        </w:tc>
        <w:tc>
          <w:tcPr>
            <w:tcW w:w="4318" w:type="dxa"/>
          </w:tcPr>
          <w:p w14:paraId="512E5E39" w14:textId="77777777" w:rsidR="005F046E" w:rsidRDefault="00DF7AAC">
            <w:pPr>
              <w:pStyle w:val="TableParagraph"/>
              <w:spacing w:line="253" w:lineRule="exact"/>
              <w:ind w:left="-1"/>
            </w:pPr>
            <w:proofErr w:type="spellStart"/>
            <w:r>
              <w:t>Výpočet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inherentního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výchozího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rizika</w:t>
            </w:r>
            <w:proofErr w:type="spellEnd"/>
          </w:p>
        </w:tc>
        <w:tc>
          <w:tcPr>
            <w:tcW w:w="1306" w:type="dxa"/>
          </w:tcPr>
          <w:p w14:paraId="7AE18A2B" w14:textId="77777777" w:rsidR="005F046E" w:rsidRDefault="00DF7AAC">
            <w:pPr>
              <w:pStyle w:val="TableParagraph"/>
              <w:spacing w:line="253" w:lineRule="exact"/>
              <w:ind w:left="147" w:right="148"/>
              <w:jc w:val="center"/>
            </w:pPr>
            <w:proofErr w:type="spellStart"/>
            <w:r>
              <w:t>Povinný</w:t>
            </w:r>
            <w:proofErr w:type="spellEnd"/>
          </w:p>
        </w:tc>
      </w:tr>
      <w:tr w:rsidR="005F046E" w14:paraId="0B49A12F" w14:textId="77777777">
        <w:trPr>
          <w:trHeight w:val="985"/>
        </w:trPr>
        <w:tc>
          <w:tcPr>
            <w:tcW w:w="1205" w:type="dxa"/>
          </w:tcPr>
          <w:p w14:paraId="47479F6B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R7</w:t>
            </w:r>
          </w:p>
        </w:tc>
        <w:tc>
          <w:tcPr>
            <w:tcW w:w="2230" w:type="dxa"/>
          </w:tcPr>
          <w:p w14:paraId="21BB9F32" w14:textId="77777777" w:rsidR="005F046E" w:rsidRDefault="00DF7AAC">
            <w:pPr>
              <w:pStyle w:val="TableParagraph"/>
              <w:spacing w:line="253" w:lineRule="exact"/>
              <w:ind w:left="1"/>
              <w:rPr>
                <w:b/>
              </w:rPr>
            </w:pPr>
            <w:proofErr w:type="spellStart"/>
            <w:r>
              <w:rPr>
                <w:b/>
              </w:rPr>
              <w:t>Notifikační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emaily</w:t>
            </w:r>
            <w:proofErr w:type="spellEnd"/>
          </w:p>
        </w:tc>
        <w:tc>
          <w:tcPr>
            <w:tcW w:w="4318" w:type="dxa"/>
          </w:tcPr>
          <w:p w14:paraId="35D6F40B" w14:textId="77777777" w:rsidR="005F046E" w:rsidRDefault="00DF7AAC">
            <w:pPr>
              <w:pStyle w:val="TableParagraph"/>
              <w:spacing w:line="312" w:lineRule="auto"/>
              <w:ind w:left="-1" w:right="-3"/>
            </w:pPr>
            <w:proofErr w:type="spellStart"/>
            <w:r>
              <w:t>Zasílání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notifikačních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emailů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vlastníkům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rizik</w:t>
            </w:r>
            <w:proofErr w:type="spellEnd"/>
            <w:r>
              <w:rPr>
                <w:spacing w:val="-58"/>
              </w:rPr>
              <w:t xml:space="preserve"> </w:t>
            </w:r>
            <w:r>
              <w:rPr>
                <w:spacing w:val="-1"/>
              </w:rPr>
              <w:t>pro</w:t>
            </w:r>
            <w:r>
              <w:rPr>
                <w:spacing w:val="54"/>
              </w:rPr>
              <w:t xml:space="preserve"> </w:t>
            </w:r>
            <w:proofErr w:type="spellStart"/>
            <w:r>
              <w:rPr>
                <w:spacing w:val="-1"/>
              </w:rPr>
              <w:t>řešení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rPr>
                <w:spacing w:val="-1"/>
              </w:rPr>
              <w:t>opatření</w:t>
            </w:r>
            <w:proofErr w:type="spellEnd"/>
            <w:r>
              <w:rPr>
                <w:spacing w:val="53"/>
              </w:rPr>
              <w:t xml:space="preserve"> </w:t>
            </w:r>
            <w:r>
              <w:t>jak</w:t>
            </w:r>
            <w:r>
              <w:rPr>
                <w:spacing w:val="53"/>
              </w:rPr>
              <w:t xml:space="preserve"> </w:t>
            </w:r>
            <w:r>
              <w:t>v</w:t>
            </w:r>
            <w:r>
              <w:rPr>
                <w:spacing w:val="-18"/>
              </w:rPr>
              <w:t xml:space="preserve"> </w:t>
            </w:r>
            <w:proofErr w:type="spellStart"/>
            <w:r>
              <w:t>předstihu</w:t>
            </w:r>
            <w:proofErr w:type="spellEnd"/>
            <w:r>
              <w:t>,</w:t>
            </w:r>
            <w:r>
              <w:rPr>
                <w:spacing w:val="52"/>
              </w:rPr>
              <w:t xml:space="preserve"> </w:t>
            </w:r>
            <w:proofErr w:type="spellStart"/>
            <w:r>
              <w:t>tak</w:t>
            </w:r>
            <w:proofErr w:type="spellEnd"/>
          </w:p>
          <w:p w14:paraId="125D0A4A" w14:textId="77777777" w:rsidR="005F046E" w:rsidRDefault="00DF7AAC">
            <w:pPr>
              <w:pStyle w:val="TableParagraph"/>
              <w:ind w:left="-1"/>
            </w:pPr>
            <w:r>
              <w:rPr>
                <w:spacing w:val="-1"/>
              </w:rPr>
              <w:t>v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1"/>
              </w:rPr>
              <w:t>případném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prodlení</w:t>
            </w:r>
            <w:proofErr w:type="spellEnd"/>
          </w:p>
        </w:tc>
        <w:tc>
          <w:tcPr>
            <w:tcW w:w="1306" w:type="dxa"/>
          </w:tcPr>
          <w:p w14:paraId="16606684" w14:textId="77777777" w:rsidR="005F046E" w:rsidRDefault="00DF7AAC">
            <w:pPr>
              <w:pStyle w:val="TableParagraph"/>
              <w:spacing w:line="253" w:lineRule="exact"/>
              <w:ind w:left="147" w:right="148"/>
              <w:jc w:val="center"/>
            </w:pPr>
            <w:proofErr w:type="spellStart"/>
            <w:r>
              <w:t>Povinný</w:t>
            </w:r>
            <w:proofErr w:type="spellEnd"/>
          </w:p>
        </w:tc>
      </w:tr>
      <w:tr w:rsidR="005F046E" w14:paraId="7C82C4F3" w14:textId="77777777">
        <w:trPr>
          <w:trHeight w:val="659"/>
        </w:trPr>
        <w:tc>
          <w:tcPr>
            <w:tcW w:w="1205" w:type="dxa"/>
          </w:tcPr>
          <w:p w14:paraId="22B949A3" w14:textId="77777777" w:rsidR="005F046E" w:rsidRDefault="00DF7AAC">
            <w:pPr>
              <w:pStyle w:val="TableParagraph"/>
              <w:spacing w:before="2"/>
              <w:ind w:left="9"/>
            </w:pPr>
            <w:r>
              <w:t>R8</w:t>
            </w:r>
          </w:p>
        </w:tc>
        <w:tc>
          <w:tcPr>
            <w:tcW w:w="2230" w:type="dxa"/>
          </w:tcPr>
          <w:p w14:paraId="394AC995" w14:textId="77777777" w:rsidR="005F046E" w:rsidRDefault="00DF7AAC">
            <w:pPr>
              <w:pStyle w:val="TableParagraph"/>
              <w:spacing w:before="2"/>
              <w:ind w:left="1"/>
              <w:rPr>
                <w:b/>
              </w:rPr>
            </w:pPr>
            <w:proofErr w:type="spellStart"/>
            <w:r>
              <w:rPr>
                <w:b/>
              </w:rPr>
              <w:t>Přílohy</w:t>
            </w:r>
            <w:proofErr w:type="spellEnd"/>
          </w:p>
        </w:tc>
        <w:tc>
          <w:tcPr>
            <w:tcW w:w="4318" w:type="dxa"/>
          </w:tcPr>
          <w:p w14:paraId="05242B08" w14:textId="77777777" w:rsidR="005F046E" w:rsidRDefault="00DF7AAC">
            <w:pPr>
              <w:pStyle w:val="TableParagraph"/>
              <w:spacing w:before="2"/>
              <w:ind w:left="-1" w:right="-15"/>
            </w:pPr>
            <w:proofErr w:type="spellStart"/>
            <w:r>
              <w:t>Vkládání</w:t>
            </w:r>
            <w:proofErr w:type="spellEnd"/>
            <w:r>
              <w:rPr>
                <w:spacing w:val="45"/>
              </w:rPr>
              <w:t xml:space="preserve"> </w:t>
            </w:r>
            <w:proofErr w:type="spellStart"/>
            <w:r>
              <w:t>příloh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1"/>
              </w:rPr>
              <w:t xml:space="preserve"> </w:t>
            </w:r>
            <w:proofErr w:type="spellStart"/>
            <w:r>
              <w:t>formátech</w:t>
            </w:r>
            <w:proofErr w:type="spellEnd"/>
            <w:r>
              <w:rPr>
                <w:spacing w:val="42"/>
              </w:rPr>
              <w:t xml:space="preserve"> </w:t>
            </w:r>
            <w:r>
              <w:t>PDF,</w:t>
            </w:r>
            <w:r>
              <w:rPr>
                <w:spacing w:val="43"/>
              </w:rPr>
              <w:t xml:space="preserve"> </w:t>
            </w:r>
            <w:r>
              <w:t>JPG</w:t>
            </w:r>
            <w:r>
              <w:rPr>
                <w:spacing w:val="43"/>
              </w:rPr>
              <w:t xml:space="preserve"> </w:t>
            </w:r>
            <w:r>
              <w:t>a</w:t>
            </w:r>
          </w:p>
          <w:p w14:paraId="57937379" w14:textId="77777777" w:rsidR="005F046E" w:rsidRDefault="00DF7AAC">
            <w:pPr>
              <w:pStyle w:val="TableParagraph"/>
              <w:spacing w:before="76"/>
              <w:ind w:left="-1"/>
            </w:pPr>
            <w:proofErr w:type="spellStart"/>
            <w:r>
              <w:t>jiné</w:t>
            </w:r>
            <w:proofErr w:type="spellEnd"/>
          </w:p>
        </w:tc>
        <w:tc>
          <w:tcPr>
            <w:tcW w:w="1306" w:type="dxa"/>
          </w:tcPr>
          <w:p w14:paraId="4EC1D12F" w14:textId="77777777" w:rsidR="005F046E" w:rsidRDefault="00DF7AAC">
            <w:pPr>
              <w:pStyle w:val="TableParagraph"/>
              <w:spacing w:before="2"/>
              <w:ind w:left="145" w:right="148"/>
              <w:jc w:val="center"/>
            </w:pPr>
            <w:proofErr w:type="spellStart"/>
            <w:r>
              <w:t>Povinné</w:t>
            </w:r>
            <w:proofErr w:type="spellEnd"/>
          </w:p>
        </w:tc>
      </w:tr>
      <w:tr w:rsidR="005F046E" w14:paraId="6D46C28D" w14:textId="77777777">
        <w:trPr>
          <w:trHeight w:val="1972"/>
        </w:trPr>
        <w:tc>
          <w:tcPr>
            <w:tcW w:w="1205" w:type="dxa"/>
          </w:tcPr>
          <w:p w14:paraId="3FCA860E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R9</w:t>
            </w:r>
          </w:p>
        </w:tc>
        <w:tc>
          <w:tcPr>
            <w:tcW w:w="2230" w:type="dxa"/>
          </w:tcPr>
          <w:p w14:paraId="57859097" w14:textId="77777777" w:rsidR="005F046E" w:rsidRDefault="00DF7AAC">
            <w:pPr>
              <w:pStyle w:val="TableParagraph"/>
              <w:spacing w:line="253" w:lineRule="exact"/>
              <w:ind w:left="1"/>
              <w:rPr>
                <w:b/>
              </w:rPr>
            </w:pPr>
            <w:r>
              <w:rPr>
                <w:b/>
              </w:rPr>
              <w:t>Reporting</w:t>
            </w:r>
          </w:p>
        </w:tc>
        <w:tc>
          <w:tcPr>
            <w:tcW w:w="4318" w:type="dxa"/>
          </w:tcPr>
          <w:p w14:paraId="3A08D1F7" w14:textId="77777777" w:rsidR="005F046E" w:rsidRDefault="00DF7AAC">
            <w:pPr>
              <w:pStyle w:val="TableParagraph"/>
              <w:spacing w:line="312" w:lineRule="auto"/>
              <w:ind w:left="-1"/>
            </w:pPr>
            <w:proofErr w:type="spellStart"/>
            <w:r>
              <w:t>Příprava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provozních</w:t>
            </w:r>
            <w:proofErr w:type="spellEnd"/>
            <w:r>
              <w:t xml:space="preserve"> </w:t>
            </w:r>
            <w:proofErr w:type="spellStart"/>
            <w:r>
              <w:t>reportů</w:t>
            </w:r>
            <w:proofErr w:type="spellEnd"/>
            <w:r>
              <w:t xml:space="preserve"> z</w:t>
            </w:r>
            <w:r>
              <w:rPr>
                <w:spacing w:val="1"/>
              </w:rPr>
              <w:t xml:space="preserve"> </w:t>
            </w:r>
            <w:proofErr w:type="spellStart"/>
            <w:r>
              <w:t>evidovaných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atributů</w:t>
            </w:r>
            <w:proofErr w:type="spellEnd"/>
          </w:p>
          <w:p w14:paraId="7F6BB3CA" w14:textId="77777777" w:rsidR="005F046E" w:rsidRDefault="00DF7AAC">
            <w:pPr>
              <w:pStyle w:val="TableParagraph"/>
              <w:spacing w:line="312" w:lineRule="auto"/>
              <w:ind w:left="-1"/>
            </w:pPr>
            <w:proofErr w:type="spellStart"/>
            <w:r>
              <w:t>Příprava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manažerského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dashboardů</w:t>
            </w:r>
            <w:proofErr w:type="spellEnd"/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-59"/>
              </w:rPr>
              <w:t xml:space="preserve"> </w:t>
            </w:r>
            <w:r>
              <w:t>management</w:t>
            </w:r>
          </w:p>
          <w:p w14:paraId="61DD3C06" w14:textId="77777777" w:rsidR="005F046E" w:rsidRDefault="00DF7AAC">
            <w:pPr>
              <w:pStyle w:val="TableParagraph"/>
              <w:ind w:left="-1"/>
            </w:pPr>
            <w:r>
              <w:t>Export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XLS,</w:t>
            </w:r>
            <w:r>
              <w:rPr>
                <w:spacing w:val="-3"/>
              </w:rPr>
              <w:t xml:space="preserve"> </w:t>
            </w:r>
            <w:r>
              <w:t>PDF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případně</w:t>
            </w:r>
            <w:proofErr w:type="spellEnd"/>
            <w:r>
              <w:rPr>
                <w:spacing w:val="-2"/>
              </w:rPr>
              <w:t xml:space="preserve"> </w:t>
            </w:r>
            <w:r>
              <w:t>PPT</w:t>
            </w:r>
          </w:p>
        </w:tc>
        <w:tc>
          <w:tcPr>
            <w:tcW w:w="1306" w:type="dxa"/>
          </w:tcPr>
          <w:p w14:paraId="7F54A4E4" w14:textId="77777777" w:rsidR="005F046E" w:rsidRDefault="00DF7AAC">
            <w:pPr>
              <w:pStyle w:val="TableParagraph"/>
              <w:spacing w:line="253" w:lineRule="exact"/>
              <w:ind w:left="145" w:right="148"/>
              <w:jc w:val="center"/>
            </w:pPr>
            <w:proofErr w:type="spellStart"/>
            <w:r>
              <w:t>Povinné</w:t>
            </w:r>
            <w:proofErr w:type="spellEnd"/>
          </w:p>
        </w:tc>
      </w:tr>
      <w:tr w:rsidR="005F046E" w14:paraId="7821D3A9" w14:textId="77777777">
        <w:trPr>
          <w:trHeight w:val="656"/>
        </w:trPr>
        <w:tc>
          <w:tcPr>
            <w:tcW w:w="1205" w:type="dxa"/>
          </w:tcPr>
          <w:p w14:paraId="4EA281A6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R10</w:t>
            </w:r>
          </w:p>
        </w:tc>
        <w:tc>
          <w:tcPr>
            <w:tcW w:w="2230" w:type="dxa"/>
          </w:tcPr>
          <w:p w14:paraId="4B54A2D5" w14:textId="77777777" w:rsidR="005F046E" w:rsidRDefault="00DF7AAC">
            <w:pPr>
              <w:pStyle w:val="TableParagraph"/>
              <w:spacing w:line="253" w:lineRule="exact"/>
              <w:ind w:left="1"/>
              <w:rPr>
                <w:b/>
              </w:rPr>
            </w:pPr>
            <w:proofErr w:type="spellStart"/>
            <w:r>
              <w:rPr>
                <w:b/>
              </w:rPr>
              <w:t>Prohlášení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</w:p>
          <w:p w14:paraId="08F7A3F1" w14:textId="77777777" w:rsidR="005F046E" w:rsidRDefault="00DF7AAC">
            <w:pPr>
              <w:pStyle w:val="TableParagraph"/>
              <w:spacing w:before="76"/>
              <w:ind w:left="1"/>
              <w:rPr>
                <w:b/>
              </w:rPr>
            </w:pPr>
            <w:proofErr w:type="spellStart"/>
            <w:r>
              <w:rPr>
                <w:b/>
              </w:rPr>
              <w:t>aplikovatelnosti</w:t>
            </w:r>
            <w:proofErr w:type="spellEnd"/>
          </w:p>
        </w:tc>
        <w:tc>
          <w:tcPr>
            <w:tcW w:w="4318" w:type="dxa"/>
          </w:tcPr>
          <w:p w14:paraId="1F5910DF" w14:textId="77777777" w:rsidR="005F046E" w:rsidRDefault="00DF7AAC">
            <w:pPr>
              <w:pStyle w:val="TableParagraph"/>
              <w:tabs>
                <w:tab w:val="left" w:pos="1484"/>
                <w:tab w:val="left" w:pos="2856"/>
                <w:tab w:val="left" w:pos="4180"/>
              </w:tabs>
              <w:spacing w:line="253" w:lineRule="exact"/>
              <w:ind w:left="-1" w:right="-15"/>
            </w:pPr>
            <w:proofErr w:type="spellStart"/>
            <w:r>
              <w:t>Automatické</w:t>
            </w:r>
            <w:proofErr w:type="spellEnd"/>
            <w:r>
              <w:tab/>
            </w:r>
            <w:proofErr w:type="spellStart"/>
            <w:r>
              <w:t>generování</w:t>
            </w:r>
            <w:proofErr w:type="spellEnd"/>
            <w:r>
              <w:tab/>
            </w:r>
            <w:proofErr w:type="spellStart"/>
            <w:r>
              <w:t>Prohlášení</w:t>
            </w:r>
            <w:proofErr w:type="spellEnd"/>
            <w:r>
              <w:tab/>
              <w:t>o</w:t>
            </w:r>
          </w:p>
          <w:p w14:paraId="36E8F6F5" w14:textId="77777777" w:rsidR="005F046E" w:rsidRDefault="00DF7AAC">
            <w:pPr>
              <w:pStyle w:val="TableParagraph"/>
              <w:spacing w:before="76"/>
              <w:ind w:left="-1"/>
            </w:pPr>
            <w:proofErr w:type="spellStart"/>
            <w:r>
              <w:t>aplikovatelnosti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rizika</w:t>
            </w:r>
            <w:proofErr w:type="spellEnd"/>
          </w:p>
        </w:tc>
        <w:tc>
          <w:tcPr>
            <w:tcW w:w="1306" w:type="dxa"/>
          </w:tcPr>
          <w:p w14:paraId="2256D478" w14:textId="77777777" w:rsidR="005F046E" w:rsidRDefault="00DF7AAC">
            <w:pPr>
              <w:pStyle w:val="TableParagraph"/>
              <w:spacing w:line="253" w:lineRule="exact"/>
              <w:ind w:left="145" w:right="148"/>
              <w:jc w:val="center"/>
            </w:pPr>
            <w:proofErr w:type="spellStart"/>
            <w:r>
              <w:t>Povinné</w:t>
            </w:r>
            <w:proofErr w:type="spellEnd"/>
          </w:p>
        </w:tc>
      </w:tr>
      <w:tr w:rsidR="005F046E" w14:paraId="53D97F8F" w14:textId="77777777">
        <w:trPr>
          <w:trHeight w:val="659"/>
        </w:trPr>
        <w:tc>
          <w:tcPr>
            <w:tcW w:w="1205" w:type="dxa"/>
          </w:tcPr>
          <w:p w14:paraId="44C1F2F4" w14:textId="77777777" w:rsidR="005F046E" w:rsidRDefault="00DF7AAC">
            <w:pPr>
              <w:pStyle w:val="TableParagraph"/>
              <w:spacing w:before="2"/>
              <w:ind w:left="9"/>
            </w:pPr>
            <w:r>
              <w:t>R11</w:t>
            </w:r>
          </w:p>
        </w:tc>
        <w:tc>
          <w:tcPr>
            <w:tcW w:w="2230" w:type="dxa"/>
          </w:tcPr>
          <w:p w14:paraId="5F925E85" w14:textId="77777777" w:rsidR="005F046E" w:rsidRDefault="00DF7AAC">
            <w:pPr>
              <w:pStyle w:val="TableParagraph"/>
              <w:spacing w:before="2"/>
              <w:ind w:left="1"/>
              <w:rPr>
                <w:b/>
              </w:rPr>
            </w:pPr>
            <w:proofErr w:type="spellStart"/>
            <w:r>
              <w:rPr>
                <w:b/>
              </w:rPr>
              <w:t>Plán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zvládání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rizik</w:t>
            </w:r>
            <w:proofErr w:type="spellEnd"/>
          </w:p>
        </w:tc>
        <w:tc>
          <w:tcPr>
            <w:tcW w:w="4318" w:type="dxa"/>
          </w:tcPr>
          <w:p w14:paraId="0D40F307" w14:textId="77777777" w:rsidR="005F046E" w:rsidRDefault="00DF7AAC">
            <w:pPr>
              <w:pStyle w:val="TableParagraph"/>
              <w:tabs>
                <w:tab w:val="left" w:pos="1414"/>
                <w:tab w:val="left" w:pos="2717"/>
                <w:tab w:val="left" w:pos="3483"/>
              </w:tabs>
              <w:spacing w:before="2"/>
              <w:ind w:left="-1"/>
            </w:pPr>
            <w:proofErr w:type="spellStart"/>
            <w:r>
              <w:t>Automatické</w:t>
            </w:r>
            <w:proofErr w:type="spellEnd"/>
            <w:r>
              <w:tab/>
            </w:r>
            <w:proofErr w:type="spellStart"/>
            <w:r>
              <w:t>generování</w:t>
            </w:r>
            <w:proofErr w:type="spellEnd"/>
            <w:r>
              <w:tab/>
            </w:r>
            <w:proofErr w:type="spellStart"/>
            <w:r>
              <w:t>Plánu</w:t>
            </w:r>
            <w:proofErr w:type="spellEnd"/>
            <w:r>
              <w:tab/>
            </w:r>
            <w:proofErr w:type="spellStart"/>
            <w:r>
              <w:rPr>
                <w:spacing w:val="-1"/>
              </w:rPr>
              <w:t>zvládání</w:t>
            </w:r>
            <w:proofErr w:type="spellEnd"/>
          </w:p>
          <w:p w14:paraId="0FB81DCD" w14:textId="77777777" w:rsidR="005F046E" w:rsidRDefault="00DF7AAC">
            <w:pPr>
              <w:pStyle w:val="TableParagraph"/>
              <w:spacing w:before="76"/>
              <w:ind w:left="-1"/>
            </w:pPr>
            <w:proofErr w:type="spellStart"/>
            <w:r>
              <w:t>rizik</w:t>
            </w:r>
            <w:proofErr w:type="spellEnd"/>
          </w:p>
        </w:tc>
        <w:tc>
          <w:tcPr>
            <w:tcW w:w="1306" w:type="dxa"/>
          </w:tcPr>
          <w:p w14:paraId="255BF52D" w14:textId="77777777" w:rsidR="005F046E" w:rsidRDefault="00DF7AAC">
            <w:pPr>
              <w:pStyle w:val="TableParagraph"/>
              <w:spacing w:before="2"/>
              <w:ind w:left="145" w:right="148"/>
              <w:jc w:val="center"/>
            </w:pPr>
            <w:proofErr w:type="spellStart"/>
            <w:r>
              <w:t>Povinné</w:t>
            </w:r>
            <w:proofErr w:type="spellEnd"/>
          </w:p>
        </w:tc>
      </w:tr>
      <w:tr w:rsidR="005F046E" w14:paraId="3332C76D" w14:textId="77777777">
        <w:trPr>
          <w:trHeight w:val="2301"/>
        </w:trPr>
        <w:tc>
          <w:tcPr>
            <w:tcW w:w="1205" w:type="dxa"/>
          </w:tcPr>
          <w:p w14:paraId="59FF8456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R12</w:t>
            </w:r>
          </w:p>
        </w:tc>
        <w:tc>
          <w:tcPr>
            <w:tcW w:w="2230" w:type="dxa"/>
          </w:tcPr>
          <w:p w14:paraId="3A84CCF5" w14:textId="77777777" w:rsidR="005F046E" w:rsidRDefault="00DF7AAC">
            <w:pPr>
              <w:pStyle w:val="TableParagraph"/>
              <w:spacing w:line="312" w:lineRule="auto"/>
              <w:ind w:left="1" w:right="1057"/>
              <w:rPr>
                <w:b/>
              </w:rPr>
            </w:pPr>
            <w:proofErr w:type="spellStart"/>
            <w:r>
              <w:rPr>
                <w:b/>
              </w:rPr>
              <w:t>Přístupová</w:t>
            </w:r>
            <w:proofErr w:type="spellEnd"/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oprávnění</w:t>
            </w:r>
            <w:proofErr w:type="spellEnd"/>
          </w:p>
        </w:tc>
        <w:tc>
          <w:tcPr>
            <w:tcW w:w="4318" w:type="dxa"/>
          </w:tcPr>
          <w:p w14:paraId="13B79432" w14:textId="77777777" w:rsidR="005F046E" w:rsidRDefault="00DF7AAC">
            <w:pPr>
              <w:pStyle w:val="TableParagraph"/>
              <w:spacing w:line="312" w:lineRule="auto"/>
              <w:ind w:left="-1"/>
            </w:pPr>
            <w:proofErr w:type="spellStart"/>
            <w:r>
              <w:t>Přidělování</w:t>
            </w:r>
            <w:proofErr w:type="spellEnd"/>
            <w:r>
              <w:rPr>
                <w:spacing w:val="11"/>
              </w:rPr>
              <w:t xml:space="preserve"> </w:t>
            </w:r>
            <w:proofErr w:type="spellStart"/>
            <w:r>
              <w:t>přístupových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práv</w:t>
            </w:r>
            <w:proofErr w:type="spellEnd"/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proofErr w:type="spellStart"/>
            <w:r>
              <w:t>funkcionalit</w:t>
            </w:r>
            <w:proofErr w:type="spellEnd"/>
            <w:r>
              <w:rPr>
                <w:spacing w:val="-58"/>
              </w:rPr>
              <w:t xml:space="preserve"> </w:t>
            </w:r>
            <w:proofErr w:type="spellStart"/>
            <w:r>
              <w:t>dle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rolí</w:t>
            </w:r>
            <w:proofErr w:type="spellEnd"/>
            <w:r>
              <w:t>:</w:t>
            </w:r>
          </w:p>
          <w:p w14:paraId="04BCF6B1" w14:textId="77777777" w:rsidR="005F046E" w:rsidRDefault="00DF7AAC">
            <w:pPr>
              <w:pStyle w:val="TableParagraph"/>
              <w:numPr>
                <w:ilvl w:val="0"/>
                <w:numId w:val="28"/>
              </w:numPr>
              <w:tabs>
                <w:tab w:val="left" w:pos="1417"/>
                <w:tab w:val="left" w:pos="1418"/>
              </w:tabs>
            </w:pPr>
            <w:r>
              <w:t>Risk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manažer</w:t>
            </w:r>
            <w:proofErr w:type="spellEnd"/>
          </w:p>
          <w:p w14:paraId="6050A470" w14:textId="77777777" w:rsidR="005F046E" w:rsidRDefault="00DF7AAC">
            <w:pPr>
              <w:pStyle w:val="TableParagraph"/>
              <w:numPr>
                <w:ilvl w:val="0"/>
                <w:numId w:val="28"/>
              </w:numPr>
              <w:tabs>
                <w:tab w:val="left" w:pos="1417"/>
                <w:tab w:val="left" w:pos="1418"/>
              </w:tabs>
              <w:spacing w:before="75"/>
            </w:pPr>
            <w:r>
              <w:t>Risk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specialista</w:t>
            </w:r>
            <w:proofErr w:type="spellEnd"/>
          </w:p>
          <w:p w14:paraId="10C1491D" w14:textId="77777777" w:rsidR="005F046E" w:rsidRDefault="00DF7AAC">
            <w:pPr>
              <w:pStyle w:val="TableParagraph"/>
              <w:numPr>
                <w:ilvl w:val="0"/>
                <w:numId w:val="28"/>
              </w:numPr>
              <w:tabs>
                <w:tab w:val="left" w:pos="1417"/>
                <w:tab w:val="left" w:pos="1418"/>
              </w:tabs>
              <w:spacing w:before="76"/>
            </w:pPr>
            <w:proofErr w:type="spellStart"/>
            <w:r>
              <w:t>Vlastník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rizik</w:t>
            </w:r>
            <w:proofErr w:type="spellEnd"/>
          </w:p>
          <w:p w14:paraId="621E8AA4" w14:textId="77777777" w:rsidR="005F046E" w:rsidRDefault="00DF7AAC">
            <w:pPr>
              <w:pStyle w:val="TableParagraph"/>
              <w:numPr>
                <w:ilvl w:val="0"/>
                <w:numId w:val="28"/>
              </w:numPr>
              <w:tabs>
                <w:tab w:val="left" w:pos="1417"/>
                <w:tab w:val="left" w:pos="1418"/>
              </w:tabs>
              <w:spacing w:before="76"/>
            </w:pPr>
            <w:r>
              <w:t>Auditor</w:t>
            </w:r>
          </w:p>
          <w:p w14:paraId="48B99CC1" w14:textId="77777777" w:rsidR="005F046E" w:rsidRDefault="00DF7AAC">
            <w:pPr>
              <w:pStyle w:val="TableParagraph"/>
              <w:numPr>
                <w:ilvl w:val="0"/>
                <w:numId w:val="28"/>
              </w:numPr>
              <w:tabs>
                <w:tab w:val="left" w:pos="1417"/>
                <w:tab w:val="left" w:pos="1418"/>
              </w:tabs>
              <w:spacing w:before="76"/>
            </w:pPr>
            <w:proofErr w:type="spellStart"/>
            <w:r>
              <w:t>Čtenář</w:t>
            </w:r>
            <w:proofErr w:type="spellEnd"/>
          </w:p>
        </w:tc>
        <w:tc>
          <w:tcPr>
            <w:tcW w:w="1306" w:type="dxa"/>
          </w:tcPr>
          <w:p w14:paraId="13BF7687" w14:textId="77777777" w:rsidR="005F046E" w:rsidRDefault="00DF7AAC">
            <w:pPr>
              <w:pStyle w:val="TableParagraph"/>
              <w:spacing w:line="253" w:lineRule="exact"/>
              <w:ind w:left="145" w:right="148"/>
              <w:jc w:val="center"/>
            </w:pPr>
            <w:proofErr w:type="spellStart"/>
            <w:r>
              <w:t>Povinné</w:t>
            </w:r>
            <w:proofErr w:type="spellEnd"/>
          </w:p>
        </w:tc>
      </w:tr>
      <w:tr w:rsidR="005F046E" w14:paraId="7D8DE699" w14:textId="77777777">
        <w:trPr>
          <w:trHeight w:val="657"/>
        </w:trPr>
        <w:tc>
          <w:tcPr>
            <w:tcW w:w="1205" w:type="dxa"/>
          </w:tcPr>
          <w:p w14:paraId="3E1964C8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R13</w:t>
            </w:r>
          </w:p>
        </w:tc>
        <w:tc>
          <w:tcPr>
            <w:tcW w:w="2230" w:type="dxa"/>
          </w:tcPr>
          <w:p w14:paraId="6F3C31BB" w14:textId="77777777" w:rsidR="005F046E" w:rsidRDefault="00DF7AAC">
            <w:pPr>
              <w:pStyle w:val="TableParagraph"/>
              <w:spacing w:line="253" w:lineRule="exact"/>
              <w:ind w:left="1"/>
              <w:rPr>
                <w:b/>
              </w:rPr>
            </w:pPr>
            <w:r>
              <w:rPr>
                <w:b/>
              </w:rPr>
              <w:t xml:space="preserve">Import </w:t>
            </w:r>
            <w:proofErr w:type="spellStart"/>
            <w:r>
              <w:rPr>
                <w:b/>
              </w:rPr>
              <w:t>dat</w:t>
            </w:r>
            <w:proofErr w:type="spellEnd"/>
          </w:p>
        </w:tc>
        <w:tc>
          <w:tcPr>
            <w:tcW w:w="4318" w:type="dxa"/>
          </w:tcPr>
          <w:p w14:paraId="734CD468" w14:textId="77777777" w:rsidR="005F046E" w:rsidRDefault="00DF7AAC">
            <w:pPr>
              <w:pStyle w:val="TableParagraph"/>
              <w:spacing w:line="253" w:lineRule="exact"/>
              <w:ind w:left="-1" w:right="-15"/>
            </w:pPr>
            <w:r>
              <w:rPr>
                <w:spacing w:val="-1"/>
              </w:rPr>
              <w:t>Import</w:t>
            </w:r>
            <w:r>
              <w:rPr>
                <w:spacing w:val="7"/>
              </w:rPr>
              <w:t xml:space="preserve"> </w:t>
            </w:r>
            <w:proofErr w:type="spellStart"/>
            <w:r>
              <w:rPr>
                <w:spacing w:val="-1"/>
              </w:rPr>
              <w:t>historických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dat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ze</w:t>
            </w:r>
            <w:proofErr w:type="spellEnd"/>
            <w:r>
              <w:rPr>
                <w:spacing w:val="9"/>
              </w:rPr>
              <w:t xml:space="preserve"> </w:t>
            </w:r>
            <w:proofErr w:type="spellStart"/>
            <w:r>
              <w:t>stávající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excelové</w:t>
            </w:r>
            <w:proofErr w:type="spellEnd"/>
          </w:p>
          <w:p w14:paraId="657D9530" w14:textId="77777777" w:rsidR="005F046E" w:rsidRDefault="00DF7AAC">
            <w:pPr>
              <w:pStyle w:val="TableParagraph"/>
              <w:spacing w:before="76"/>
              <w:ind w:left="-1"/>
            </w:pPr>
            <w:r>
              <w:t>evidence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systému</w:t>
            </w:r>
            <w:proofErr w:type="spellEnd"/>
          </w:p>
        </w:tc>
        <w:tc>
          <w:tcPr>
            <w:tcW w:w="1306" w:type="dxa"/>
          </w:tcPr>
          <w:p w14:paraId="1DD13293" w14:textId="77777777" w:rsidR="005F046E" w:rsidRDefault="00DF7AAC">
            <w:pPr>
              <w:pStyle w:val="TableParagraph"/>
              <w:spacing w:line="253" w:lineRule="exact"/>
              <w:ind w:left="145" w:right="148"/>
              <w:jc w:val="center"/>
            </w:pPr>
            <w:proofErr w:type="spellStart"/>
            <w:r>
              <w:t>Povinné</w:t>
            </w:r>
            <w:proofErr w:type="spellEnd"/>
          </w:p>
        </w:tc>
      </w:tr>
      <w:tr w:rsidR="005F046E" w14:paraId="03084D25" w14:textId="77777777">
        <w:trPr>
          <w:trHeight w:val="659"/>
        </w:trPr>
        <w:tc>
          <w:tcPr>
            <w:tcW w:w="1205" w:type="dxa"/>
          </w:tcPr>
          <w:p w14:paraId="47D47A6F" w14:textId="77777777" w:rsidR="005F046E" w:rsidRDefault="00DF7AAC">
            <w:pPr>
              <w:pStyle w:val="TableParagraph"/>
              <w:spacing w:before="2"/>
              <w:ind w:left="9"/>
            </w:pPr>
            <w:r>
              <w:t>R14</w:t>
            </w:r>
          </w:p>
        </w:tc>
        <w:tc>
          <w:tcPr>
            <w:tcW w:w="2230" w:type="dxa"/>
          </w:tcPr>
          <w:p w14:paraId="3D69E218" w14:textId="77777777" w:rsidR="005F046E" w:rsidRDefault="00DF7AAC">
            <w:pPr>
              <w:pStyle w:val="TableParagraph"/>
              <w:spacing w:before="2"/>
              <w:ind w:left="1"/>
              <w:rPr>
                <w:b/>
              </w:rPr>
            </w:pPr>
            <w:proofErr w:type="spellStart"/>
            <w:r>
              <w:rPr>
                <w:b/>
              </w:rPr>
              <w:t>Databáze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rizik</w:t>
            </w:r>
            <w:proofErr w:type="spellEnd"/>
          </w:p>
        </w:tc>
        <w:tc>
          <w:tcPr>
            <w:tcW w:w="4318" w:type="dxa"/>
          </w:tcPr>
          <w:p w14:paraId="22139088" w14:textId="77777777" w:rsidR="005F046E" w:rsidRDefault="00DF7AAC">
            <w:pPr>
              <w:pStyle w:val="TableParagraph"/>
              <w:spacing w:before="2"/>
              <w:ind w:left="-1" w:right="-15"/>
            </w:pPr>
            <w:proofErr w:type="spellStart"/>
            <w:r>
              <w:rPr>
                <w:spacing w:val="-1"/>
              </w:rPr>
              <w:t>Poskytnutí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seznamu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rizik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typických</w:t>
            </w:r>
            <w:proofErr w:type="spellEnd"/>
            <w:r>
              <w:rPr>
                <w:spacing w:val="-15"/>
              </w:rPr>
              <w:t xml:space="preserve"> </w:t>
            </w:r>
            <w:r>
              <w:t>pro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státní</w:t>
            </w:r>
            <w:proofErr w:type="spellEnd"/>
          </w:p>
          <w:p w14:paraId="639C74C4" w14:textId="77777777" w:rsidR="005F046E" w:rsidRDefault="00DF7AAC">
            <w:pPr>
              <w:pStyle w:val="TableParagraph"/>
              <w:spacing w:before="76"/>
              <w:ind w:left="-1"/>
            </w:pPr>
            <w:proofErr w:type="spellStart"/>
            <w:r>
              <w:t>sektor</w:t>
            </w:r>
            <w:proofErr w:type="spellEnd"/>
            <w:r>
              <w:rPr>
                <w:spacing w:val="-2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2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firmy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včetně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typových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hrozeb</w:t>
            </w:r>
            <w:proofErr w:type="spellEnd"/>
            <w:r>
              <w:t>.</w:t>
            </w:r>
          </w:p>
        </w:tc>
        <w:tc>
          <w:tcPr>
            <w:tcW w:w="1306" w:type="dxa"/>
          </w:tcPr>
          <w:p w14:paraId="0438685C" w14:textId="77777777" w:rsidR="005F046E" w:rsidRDefault="00DF7AAC">
            <w:pPr>
              <w:pStyle w:val="TableParagraph"/>
              <w:spacing w:before="2"/>
              <w:ind w:left="145" w:right="148"/>
              <w:jc w:val="center"/>
            </w:pPr>
            <w:proofErr w:type="spellStart"/>
            <w:r>
              <w:t>Povinné</w:t>
            </w:r>
            <w:proofErr w:type="spellEnd"/>
          </w:p>
        </w:tc>
      </w:tr>
      <w:tr w:rsidR="005F046E" w14:paraId="1A8961F3" w14:textId="77777777">
        <w:trPr>
          <w:trHeight w:val="657"/>
        </w:trPr>
        <w:tc>
          <w:tcPr>
            <w:tcW w:w="1205" w:type="dxa"/>
          </w:tcPr>
          <w:p w14:paraId="70842EFF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R15</w:t>
            </w:r>
          </w:p>
        </w:tc>
        <w:tc>
          <w:tcPr>
            <w:tcW w:w="2230" w:type="dxa"/>
          </w:tcPr>
          <w:p w14:paraId="1A0BF370" w14:textId="77777777" w:rsidR="005F046E" w:rsidRDefault="00DF7AAC">
            <w:pPr>
              <w:pStyle w:val="TableParagraph"/>
              <w:spacing w:line="253" w:lineRule="exact"/>
              <w:ind w:left="1"/>
              <w:rPr>
                <w:b/>
              </w:rPr>
            </w:pPr>
            <w:proofErr w:type="spellStart"/>
            <w:r>
              <w:rPr>
                <w:b/>
              </w:rPr>
              <w:t>Historizace</w:t>
            </w:r>
            <w:proofErr w:type="spellEnd"/>
          </w:p>
        </w:tc>
        <w:tc>
          <w:tcPr>
            <w:tcW w:w="4318" w:type="dxa"/>
          </w:tcPr>
          <w:p w14:paraId="5786D166" w14:textId="77777777" w:rsidR="005F046E" w:rsidRDefault="00DF7AAC">
            <w:pPr>
              <w:pStyle w:val="TableParagraph"/>
              <w:spacing w:line="253" w:lineRule="exact"/>
              <w:ind w:left="-1" w:right="-15"/>
            </w:pPr>
            <w:proofErr w:type="spellStart"/>
            <w:r>
              <w:t>Sledování</w:t>
            </w:r>
            <w:proofErr w:type="spellEnd"/>
            <w:r>
              <w:rPr>
                <w:spacing w:val="85"/>
              </w:rPr>
              <w:t xml:space="preserve"> </w:t>
            </w:r>
            <w:proofErr w:type="spellStart"/>
            <w:r>
              <w:t>historie</w:t>
            </w:r>
            <w:proofErr w:type="spellEnd"/>
            <w:r>
              <w:rPr>
                <w:spacing w:val="81"/>
              </w:rPr>
              <w:t xml:space="preserve"> </w:t>
            </w:r>
            <w:r>
              <w:t>u</w:t>
            </w:r>
            <w:r>
              <w:rPr>
                <w:spacing w:val="81"/>
              </w:rPr>
              <w:t xml:space="preserve"> </w:t>
            </w:r>
            <w:proofErr w:type="spellStart"/>
            <w:r>
              <w:t>klíčových</w:t>
            </w:r>
            <w:proofErr w:type="spellEnd"/>
            <w:r>
              <w:rPr>
                <w:spacing w:val="82"/>
              </w:rPr>
              <w:t xml:space="preserve"> </w:t>
            </w:r>
            <w:proofErr w:type="spellStart"/>
            <w:r>
              <w:t>atributů</w:t>
            </w:r>
            <w:proofErr w:type="spellEnd"/>
            <w:r>
              <w:rPr>
                <w:spacing w:val="81"/>
              </w:rPr>
              <w:t xml:space="preserve"> </w:t>
            </w:r>
            <w:r>
              <w:t>a</w:t>
            </w:r>
          </w:p>
          <w:p w14:paraId="6A1C1B5B" w14:textId="77777777" w:rsidR="005F046E" w:rsidRDefault="00DF7AAC">
            <w:pPr>
              <w:pStyle w:val="TableParagraph"/>
              <w:spacing w:before="76"/>
              <w:ind w:left="-1"/>
            </w:pPr>
            <w:proofErr w:type="spellStart"/>
            <w:r>
              <w:t>činností</w:t>
            </w:r>
            <w:proofErr w:type="spellEnd"/>
          </w:p>
        </w:tc>
        <w:tc>
          <w:tcPr>
            <w:tcW w:w="1306" w:type="dxa"/>
          </w:tcPr>
          <w:p w14:paraId="53526213" w14:textId="77777777" w:rsidR="005F046E" w:rsidRDefault="00DF7AAC">
            <w:pPr>
              <w:pStyle w:val="TableParagraph"/>
              <w:spacing w:line="253" w:lineRule="exact"/>
              <w:ind w:left="145" w:right="148"/>
              <w:jc w:val="center"/>
            </w:pPr>
            <w:proofErr w:type="spellStart"/>
            <w:r>
              <w:t>Povinné</w:t>
            </w:r>
            <w:proofErr w:type="spellEnd"/>
          </w:p>
        </w:tc>
      </w:tr>
      <w:tr w:rsidR="005F046E" w14:paraId="33037F94" w14:textId="77777777">
        <w:trPr>
          <w:trHeight w:val="630"/>
        </w:trPr>
        <w:tc>
          <w:tcPr>
            <w:tcW w:w="1205" w:type="dxa"/>
            <w:tcBorders>
              <w:bottom w:val="single" w:sz="4" w:space="0" w:color="000000"/>
            </w:tcBorders>
          </w:tcPr>
          <w:p w14:paraId="237F6219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R16</w:t>
            </w:r>
          </w:p>
        </w:tc>
        <w:tc>
          <w:tcPr>
            <w:tcW w:w="2230" w:type="dxa"/>
            <w:tcBorders>
              <w:bottom w:val="single" w:sz="4" w:space="0" w:color="000000"/>
            </w:tcBorders>
          </w:tcPr>
          <w:p w14:paraId="68E3231C" w14:textId="77777777" w:rsidR="005F046E" w:rsidRDefault="00DF7AAC">
            <w:pPr>
              <w:pStyle w:val="TableParagraph"/>
              <w:spacing w:line="253" w:lineRule="exact"/>
              <w:ind w:left="1"/>
              <w:rPr>
                <w:b/>
              </w:rPr>
            </w:pPr>
            <w:proofErr w:type="spellStart"/>
            <w:r>
              <w:rPr>
                <w:b/>
              </w:rPr>
              <w:t>Analýza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rizik</w:t>
            </w:r>
            <w:proofErr w:type="spellEnd"/>
          </w:p>
        </w:tc>
        <w:tc>
          <w:tcPr>
            <w:tcW w:w="4318" w:type="dxa"/>
            <w:tcBorders>
              <w:bottom w:val="single" w:sz="4" w:space="0" w:color="000000"/>
            </w:tcBorders>
          </w:tcPr>
          <w:p w14:paraId="6CC6D4B1" w14:textId="77777777" w:rsidR="005F046E" w:rsidRDefault="00DF7AAC">
            <w:pPr>
              <w:pStyle w:val="TableParagraph"/>
              <w:spacing w:line="253" w:lineRule="exact"/>
              <w:ind w:left="-1"/>
            </w:pPr>
            <w:proofErr w:type="spellStart"/>
            <w:r>
              <w:t>Výpočet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inherentního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rizika</w:t>
            </w:r>
            <w:proofErr w:type="spellEnd"/>
          </w:p>
        </w:tc>
        <w:tc>
          <w:tcPr>
            <w:tcW w:w="1306" w:type="dxa"/>
            <w:tcBorders>
              <w:bottom w:val="single" w:sz="4" w:space="0" w:color="000000"/>
            </w:tcBorders>
          </w:tcPr>
          <w:p w14:paraId="22DA7D3E" w14:textId="77777777" w:rsidR="005F046E" w:rsidRDefault="00DF7AAC">
            <w:pPr>
              <w:pStyle w:val="TableParagraph"/>
              <w:spacing w:line="253" w:lineRule="exact"/>
              <w:ind w:left="145" w:right="148"/>
              <w:jc w:val="center"/>
            </w:pPr>
            <w:proofErr w:type="spellStart"/>
            <w:r>
              <w:t>Povinné</w:t>
            </w:r>
            <w:proofErr w:type="spellEnd"/>
          </w:p>
        </w:tc>
      </w:tr>
      <w:tr w:rsidR="005F046E" w14:paraId="5C2C0951" w14:textId="77777777">
        <w:trPr>
          <w:trHeight w:val="122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1241" w14:textId="77777777" w:rsidR="005F046E" w:rsidRDefault="00DF7AAC">
            <w:pPr>
              <w:pStyle w:val="TableParagraph"/>
              <w:ind w:left="9"/>
            </w:pPr>
            <w:r>
              <w:t>R17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1804" w14:textId="77777777" w:rsidR="005F046E" w:rsidRDefault="00DF7AAC">
            <w:pPr>
              <w:pStyle w:val="TableParagraph"/>
              <w:ind w:left="9"/>
              <w:rPr>
                <w:b/>
              </w:rPr>
            </w:pPr>
            <w:proofErr w:type="spellStart"/>
            <w:r>
              <w:rPr>
                <w:b/>
              </w:rPr>
              <w:t>Integrace</w:t>
            </w:r>
            <w:proofErr w:type="spellEnd"/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011C" w14:textId="77777777" w:rsidR="005F046E" w:rsidRDefault="00DF7AAC">
            <w:pPr>
              <w:pStyle w:val="TableParagraph"/>
              <w:spacing w:line="312" w:lineRule="auto"/>
              <w:ind w:left="6" w:right="-15"/>
            </w:pPr>
            <w:proofErr w:type="spellStart"/>
            <w:r>
              <w:t>Napojení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t>organizační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strukturu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rPr>
                <w:spacing w:val="28"/>
              </w:rPr>
              <w:t xml:space="preserve"> </w:t>
            </w:r>
            <w:r>
              <w:t>Active</w:t>
            </w:r>
            <w:r>
              <w:rPr>
                <w:spacing w:val="-58"/>
              </w:rPr>
              <w:t xml:space="preserve"> </w:t>
            </w:r>
            <w:r>
              <w:t>directory.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56BC" w14:textId="77777777" w:rsidR="005F046E" w:rsidRDefault="00DF7AAC">
            <w:pPr>
              <w:pStyle w:val="TableParagraph"/>
              <w:ind w:left="234" w:right="225"/>
              <w:jc w:val="center"/>
            </w:pPr>
            <w:proofErr w:type="spellStart"/>
            <w:r>
              <w:t>Povinné</w:t>
            </w:r>
            <w:proofErr w:type="spellEnd"/>
          </w:p>
        </w:tc>
      </w:tr>
    </w:tbl>
    <w:p w14:paraId="206E49E9" w14:textId="77777777" w:rsidR="005F046E" w:rsidRDefault="005F046E">
      <w:pPr>
        <w:jc w:val="center"/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42164630" w14:textId="77777777" w:rsidR="005F046E" w:rsidRDefault="005F046E">
      <w:pPr>
        <w:pStyle w:val="Zkladntext"/>
        <w:rPr>
          <w:rFonts w:ascii="Calibri Light"/>
          <w:sz w:val="20"/>
        </w:rPr>
      </w:pPr>
    </w:p>
    <w:p w14:paraId="6B8F7168" w14:textId="77777777" w:rsidR="005F046E" w:rsidRDefault="005F046E">
      <w:pPr>
        <w:pStyle w:val="Zkladntext"/>
        <w:spacing w:before="4"/>
        <w:rPr>
          <w:rFonts w:ascii="Calibri Light"/>
          <w:sz w:val="19"/>
        </w:rPr>
      </w:pPr>
    </w:p>
    <w:p w14:paraId="78FE980A" w14:textId="77777777" w:rsidR="005F046E" w:rsidRDefault="00DF7AAC">
      <w:pPr>
        <w:pStyle w:val="Zkladntext"/>
        <w:spacing w:before="1"/>
        <w:ind w:left="1203"/>
      </w:pPr>
      <w:proofErr w:type="spellStart"/>
      <w:r>
        <w:t>Systém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měl</w:t>
      </w:r>
      <w:proofErr w:type="spellEnd"/>
      <w:r>
        <w:rPr>
          <w:spacing w:val="-1"/>
        </w:rPr>
        <w:t xml:space="preserve"> </w:t>
      </w:r>
      <w:proofErr w:type="spellStart"/>
      <w:r>
        <w:t>umět</w:t>
      </w:r>
      <w:proofErr w:type="spellEnd"/>
      <w:r>
        <w:rPr>
          <w:spacing w:val="-5"/>
        </w:rPr>
        <w:t xml:space="preserve"> </w:t>
      </w:r>
      <w:proofErr w:type="spellStart"/>
      <w:r>
        <w:t>napojit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organizační</w:t>
      </w:r>
      <w:proofErr w:type="spellEnd"/>
      <w:r>
        <w:rPr>
          <w:spacing w:val="-2"/>
        </w:rPr>
        <w:t xml:space="preserve"> </w:t>
      </w:r>
      <w:proofErr w:type="spellStart"/>
      <w:r>
        <w:t>strukturu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a</w:t>
      </w:r>
      <w:proofErr w:type="spellEnd"/>
      <w:proofErr w:type="gramEnd"/>
      <w:r>
        <w:rPr>
          <w:spacing w:val="-3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directory.</w:t>
      </w:r>
    </w:p>
    <w:p w14:paraId="5A1BC22D" w14:textId="77777777" w:rsidR="005F046E" w:rsidRDefault="005F046E">
      <w:pPr>
        <w:pStyle w:val="Zkladntext"/>
        <w:rPr>
          <w:sz w:val="24"/>
        </w:rPr>
      </w:pPr>
    </w:p>
    <w:p w14:paraId="75F50CA4" w14:textId="77777777" w:rsidR="005F046E" w:rsidRDefault="005F046E">
      <w:pPr>
        <w:pStyle w:val="Zkladntext"/>
        <w:rPr>
          <w:sz w:val="24"/>
        </w:rPr>
      </w:pPr>
    </w:p>
    <w:p w14:paraId="54F2D6AE" w14:textId="77777777" w:rsidR="005F046E" w:rsidRDefault="005F046E">
      <w:pPr>
        <w:pStyle w:val="Zkladntext"/>
        <w:rPr>
          <w:sz w:val="24"/>
        </w:rPr>
      </w:pPr>
    </w:p>
    <w:p w14:paraId="0322A8A8" w14:textId="77777777" w:rsidR="005F046E" w:rsidRDefault="00DF7AAC">
      <w:pPr>
        <w:pStyle w:val="Nadpis1"/>
        <w:numPr>
          <w:ilvl w:val="0"/>
          <w:numId w:val="35"/>
        </w:numPr>
        <w:tabs>
          <w:tab w:val="left" w:pos="2697"/>
        </w:tabs>
        <w:spacing w:before="210"/>
        <w:ind w:left="2696" w:hanging="361"/>
        <w:jc w:val="left"/>
      </w:pPr>
      <w:bookmarkStart w:id="46" w:name="5._Compliance"/>
      <w:bookmarkStart w:id="47" w:name="_bookmark8"/>
      <w:bookmarkEnd w:id="46"/>
      <w:bookmarkEnd w:id="47"/>
      <w:r>
        <w:rPr>
          <w:color w:val="2D74B5"/>
        </w:rPr>
        <w:t>Compliance</w:t>
      </w:r>
    </w:p>
    <w:p w14:paraId="63ACE788" w14:textId="77777777" w:rsidR="005F046E" w:rsidRDefault="00DF7AAC">
      <w:pPr>
        <w:pStyle w:val="Zkladntext"/>
        <w:spacing w:before="6"/>
        <w:rPr>
          <w:b/>
          <w:sz w:val="9"/>
        </w:rPr>
      </w:pPr>
      <w:r>
        <w:pict w14:anchorId="35BA7FAF">
          <v:shape id="docshape22" o:spid="_x0000_s2075" style="position:absolute;margin-left:147.35pt;margin-top:6.7pt;width:378.5pt;height:.1pt;z-index:-251645440;mso-wrap-distance-left:0;mso-wrap-distance-right:0;mso-position-horizontal-relative:page" coordorigin="2947,134" coordsize="7570,0" path="m2947,134r7570,e" filled="f" strokeweight=".16931mm">
            <v:stroke dashstyle="3 1"/>
            <v:path arrowok="t"/>
            <w10:wrap type="topAndBottom" anchorx="page"/>
          </v:shape>
        </w:pict>
      </w:r>
    </w:p>
    <w:p w14:paraId="7B3B3694" w14:textId="77777777" w:rsidR="005F046E" w:rsidRDefault="005F046E">
      <w:pPr>
        <w:pStyle w:val="Zkladntext"/>
        <w:spacing w:before="8"/>
        <w:rPr>
          <w:b/>
          <w:sz w:val="12"/>
        </w:rPr>
      </w:pPr>
    </w:p>
    <w:p w14:paraId="29A9CB5F" w14:textId="77777777" w:rsidR="005F046E" w:rsidRDefault="00DF7AAC">
      <w:pPr>
        <w:pStyle w:val="Zkladntext"/>
        <w:spacing w:before="94"/>
        <w:ind w:left="1200"/>
      </w:pPr>
      <w:r>
        <w:t>V</w:t>
      </w:r>
      <w:r>
        <w:rPr>
          <w:spacing w:val="-3"/>
        </w:rPr>
        <w:t xml:space="preserve"> </w:t>
      </w:r>
      <w:proofErr w:type="spellStart"/>
      <w:r>
        <w:t>rámci</w:t>
      </w:r>
      <w:proofErr w:type="spellEnd"/>
      <w:r>
        <w:rPr>
          <w:spacing w:val="-2"/>
        </w:rPr>
        <w:t xml:space="preserve"> </w:t>
      </w:r>
      <w:proofErr w:type="spellStart"/>
      <w:r>
        <w:t>zavedení</w:t>
      </w:r>
      <w:proofErr w:type="spellEnd"/>
      <w:r>
        <w:rPr>
          <w:spacing w:val="-3"/>
        </w:rPr>
        <w:t xml:space="preserve"> </w:t>
      </w:r>
      <w:r>
        <w:t>GRC</w:t>
      </w:r>
      <w:r>
        <w:rPr>
          <w:spacing w:val="-5"/>
        </w:rPr>
        <w:t xml:space="preserve"> </w:t>
      </w:r>
      <w:proofErr w:type="spellStart"/>
      <w:r>
        <w:t>jsou</w:t>
      </w:r>
      <w:proofErr w:type="spellEnd"/>
      <w:r>
        <w:rPr>
          <w:spacing w:val="-2"/>
        </w:rPr>
        <w:t xml:space="preserve"> </w:t>
      </w:r>
      <w:proofErr w:type="spellStart"/>
      <w:r>
        <w:t>zásadními</w:t>
      </w:r>
      <w:proofErr w:type="spellEnd"/>
      <w:r>
        <w:rPr>
          <w:spacing w:val="-1"/>
        </w:rPr>
        <w:t xml:space="preserve"> </w:t>
      </w:r>
      <w:proofErr w:type="spellStart"/>
      <w:r>
        <w:t>požadavky</w:t>
      </w:r>
      <w:proofErr w:type="spellEnd"/>
      <w:r>
        <w:t>:</w:t>
      </w:r>
    </w:p>
    <w:p w14:paraId="71EBBBDF" w14:textId="77777777" w:rsidR="005F046E" w:rsidRDefault="00DF7AAC">
      <w:pPr>
        <w:pStyle w:val="Zkladntext"/>
        <w:spacing w:before="196"/>
        <w:ind w:left="1201"/>
      </w:pPr>
      <w:proofErr w:type="spellStart"/>
      <w:r>
        <w:t>Funkcionalita</w:t>
      </w:r>
      <w:proofErr w:type="spellEnd"/>
      <w:r>
        <w:rPr>
          <w:spacing w:val="-4"/>
        </w:rPr>
        <w:t xml:space="preserve"> </w:t>
      </w:r>
      <w:proofErr w:type="spellStart"/>
      <w:r>
        <w:t>modulu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Compliance</w:t>
      </w:r>
      <w:r>
        <w:rPr>
          <w:spacing w:val="-6"/>
        </w:rPr>
        <w:t xml:space="preserve"> </w:t>
      </w:r>
      <w:proofErr w:type="spellStart"/>
      <w:r>
        <w:t>musí</w:t>
      </w:r>
      <w:proofErr w:type="spellEnd"/>
      <w:r>
        <w:rPr>
          <w:spacing w:val="-4"/>
        </w:rPr>
        <w:t xml:space="preserve"> </w:t>
      </w:r>
      <w:proofErr w:type="spellStart"/>
      <w:r>
        <w:t>pokrývat</w:t>
      </w:r>
      <w:proofErr w:type="spellEnd"/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proofErr w:type="spellStart"/>
      <w:r>
        <w:t>základní</w:t>
      </w:r>
      <w:proofErr w:type="spellEnd"/>
      <w:r>
        <w:rPr>
          <w:spacing w:val="-5"/>
        </w:rPr>
        <w:t xml:space="preserve"> </w:t>
      </w:r>
      <w:proofErr w:type="spellStart"/>
      <w:r>
        <w:t>oblasti</w:t>
      </w:r>
      <w:proofErr w:type="spellEnd"/>
      <w:r>
        <w:rPr>
          <w:spacing w:val="-6"/>
        </w:rPr>
        <w:t xml:space="preserve"> </w:t>
      </w:r>
      <w:proofErr w:type="spellStart"/>
      <w:r>
        <w:t>funkcionalit</w:t>
      </w:r>
      <w:proofErr w:type="spellEnd"/>
      <w:r>
        <w:t>:</w:t>
      </w:r>
    </w:p>
    <w:p w14:paraId="7B935B56" w14:textId="77777777" w:rsidR="005F046E" w:rsidRDefault="00DF7AAC">
      <w:pPr>
        <w:pStyle w:val="Odstavecseseznamem"/>
        <w:numPr>
          <w:ilvl w:val="0"/>
          <w:numId w:val="3"/>
        </w:numPr>
        <w:tabs>
          <w:tab w:val="left" w:pos="1767"/>
          <w:tab w:val="left" w:pos="1768"/>
        </w:tabs>
        <w:spacing w:before="196"/>
        <w:ind w:hanging="426"/>
        <w:jc w:val="left"/>
      </w:pPr>
      <w:proofErr w:type="spellStart"/>
      <w:r>
        <w:t>Předpisová</w:t>
      </w:r>
      <w:proofErr w:type="spellEnd"/>
      <w:r>
        <w:rPr>
          <w:spacing w:val="-4"/>
        </w:rPr>
        <w:t xml:space="preserve"> </w:t>
      </w:r>
      <w:proofErr w:type="spellStart"/>
      <w:r>
        <w:t>základna</w:t>
      </w:r>
      <w:proofErr w:type="spellEnd"/>
    </w:p>
    <w:p w14:paraId="5F23DFDC" w14:textId="77777777" w:rsidR="005F046E" w:rsidRDefault="00DF7AAC">
      <w:pPr>
        <w:pStyle w:val="Odstavecseseznamem"/>
        <w:numPr>
          <w:ilvl w:val="0"/>
          <w:numId w:val="3"/>
        </w:numPr>
        <w:tabs>
          <w:tab w:val="left" w:pos="1767"/>
          <w:tab w:val="left" w:pos="1768"/>
        </w:tabs>
        <w:spacing w:before="135"/>
        <w:ind w:hanging="426"/>
        <w:jc w:val="left"/>
      </w:pPr>
      <w:proofErr w:type="spellStart"/>
      <w:r>
        <w:t>Kontrolní</w:t>
      </w:r>
      <w:proofErr w:type="spellEnd"/>
      <w:r>
        <w:rPr>
          <w:spacing w:val="-4"/>
        </w:rPr>
        <w:t xml:space="preserve"> </w:t>
      </w:r>
      <w:proofErr w:type="spellStart"/>
      <w:r>
        <w:t>činnost</w:t>
      </w:r>
      <w:proofErr w:type="spellEnd"/>
    </w:p>
    <w:p w14:paraId="7E4FF13B" w14:textId="77777777" w:rsidR="005F046E" w:rsidRDefault="00DF7AAC">
      <w:pPr>
        <w:pStyle w:val="Odstavecseseznamem"/>
        <w:numPr>
          <w:ilvl w:val="0"/>
          <w:numId w:val="3"/>
        </w:numPr>
        <w:tabs>
          <w:tab w:val="left" w:pos="1769"/>
          <w:tab w:val="left" w:pos="1770"/>
        </w:tabs>
        <w:spacing w:before="136"/>
        <w:ind w:left="1769" w:hanging="428"/>
        <w:jc w:val="left"/>
      </w:pPr>
      <w:r>
        <w:t>Monitoring</w:t>
      </w:r>
      <w:r>
        <w:rPr>
          <w:spacing w:val="-7"/>
        </w:rPr>
        <w:t xml:space="preserve"> </w:t>
      </w:r>
      <w:proofErr w:type="spellStart"/>
      <w:r>
        <w:t>legislativy</w:t>
      </w:r>
      <w:proofErr w:type="spellEnd"/>
    </w:p>
    <w:p w14:paraId="5BE65D5E" w14:textId="77777777" w:rsidR="005F046E" w:rsidRDefault="005F046E">
      <w:pPr>
        <w:pStyle w:val="Zkladntext"/>
        <w:rPr>
          <w:sz w:val="24"/>
        </w:rPr>
      </w:pPr>
    </w:p>
    <w:p w14:paraId="2F98BF95" w14:textId="77777777" w:rsidR="005F046E" w:rsidRDefault="005F046E">
      <w:pPr>
        <w:pStyle w:val="Zkladntext"/>
        <w:spacing w:before="8"/>
        <w:rPr>
          <w:sz w:val="34"/>
        </w:rPr>
      </w:pPr>
    </w:p>
    <w:p w14:paraId="11FA8834" w14:textId="77777777" w:rsidR="005F046E" w:rsidRDefault="00DF7AAC">
      <w:pPr>
        <w:pStyle w:val="Nadpis3"/>
        <w:numPr>
          <w:ilvl w:val="1"/>
          <w:numId w:val="27"/>
        </w:numPr>
        <w:tabs>
          <w:tab w:val="left" w:pos="1928"/>
        </w:tabs>
      </w:pPr>
      <w:bookmarkStart w:id="48" w:name="5.1._Předpisová_základna"/>
      <w:bookmarkStart w:id="49" w:name="_bookmark9"/>
      <w:bookmarkEnd w:id="48"/>
      <w:bookmarkEnd w:id="49"/>
      <w:proofErr w:type="spellStart"/>
      <w:r>
        <w:rPr>
          <w:color w:val="5B9BD4"/>
        </w:rPr>
        <w:t>Předpisová</w:t>
      </w:r>
      <w:proofErr w:type="spellEnd"/>
      <w:r>
        <w:rPr>
          <w:color w:val="5B9BD4"/>
          <w:spacing w:val="-3"/>
        </w:rPr>
        <w:t xml:space="preserve"> </w:t>
      </w:r>
      <w:proofErr w:type="spellStart"/>
      <w:r>
        <w:rPr>
          <w:color w:val="5B9BD4"/>
        </w:rPr>
        <w:t>základna</w:t>
      </w:r>
      <w:proofErr w:type="spellEnd"/>
    </w:p>
    <w:p w14:paraId="5347FAE5" w14:textId="77777777" w:rsidR="005F046E" w:rsidRDefault="00DF7AAC">
      <w:pPr>
        <w:pStyle w:val="Zkladntext"/>
        <w:spacing w:before="222" w:line="312" w:lineRule="auto"/>
        <w:ind w:left="1200" w:right="814"/>
        <w:jc w:val="both"/>
      </w:pP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interní</w:t>
      </w:r>
      <w:proofErr w:type="spellEnd"/>
      <w:r>
        <w:t xml:space="preserve"> Compliance </w:t>
      </w:r>
      <w:proofErr w:type="spellStart"/>
      <w:r>
        <w:t>politikou</w:t>
      </w:r>
      <w:proofErr w:type="spellEnd"/>
      <w:r>
        <w:t xml:space="preserve"> je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revidována</w:t>
      </w:r>
      <w:proofErr w:type="spellEnd"/>
      <w:r>
        <w:t xml:space="preserve"> </w:t>
      </w:r>
      <w:proofErr w:type="spellStart"/>
      <w:r>
        <w:t>předpisová</w:t>
      </w:r>
      <w:proofErr w:type="spellEnd"/>
      <w:r>
        <w:t xml:space="preserve"> </w:t>
      </w:r>
      <w:proofErr w:type="spellStart"/>
      <w:r>
        <w:t>základna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cílem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ověření</w:t>
      </w:r>
      <w:proofErr w:type="spellEnd"/>
      <w:r>
        <w:rPr>
          <w:spacing w:val="1"/>
        </w:rPr>
        <w:t xml:space="preserve"> </w:t>
      </w:r>
      <w:proofErr w:type="spellStart"/>
      <w:r>
        <w:t>věcné</w:t>
      </w:r>
      <w:proofErr w:type="spellEnd"/>
      <w:r>
        <w:rPr>
          <w:spacing w:val="1"/>
        </w:rPr>
        <w:t xml:space="preserve"> </w:t>
      </w:r>
      <w:proofErr w:type="spellStart"/>
      <w:r>
        <w:t>správnosti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souladu</w:t>
      </w:r>
      <w:proofErr w:type="spellEnd"/>
      <w:r>
        <w:rPr>
          <w:spacing w:val="1"/>
        </w:rPr>
        <w:t xml:space="preserve"> </w:t>
      </w:r>
      <w:r>
        <w:t xml:space="preserve">s </w:t>
      </w:r>
      <w:proofErr w:type="spellStart"/>
      <w:r>
        <w:t>platnou</w:t>
      </w:r>
      <w:proofErr w:type="spellEnd"/>
      <w:r>
        <w:rPr>
          <w:spacing w:val="1"/>
        </w:rPr>
        <w:t xml:space="preserve"> </w:t>
      </w:r>
      <w:proofErr w:type="spellStart"/>
      <w:r>
        <w:t>legislativou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předpisy</w:t>
      </w:r>
      <w:proofErr w:type="spellEnd"/>
      <w:r>
        <w:rPr>
          <w:spacing w:val="1"/>
        </w:rPr>
        <w:t xml:space="preserve"> </w:t>
      </w:r>
      <w:proofErr w:type="spellStart"/>
      <w:r>
        <w:t>vzájemně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také</w:t>
      </w:r>
      <w:proofErr w:type="spellEnd"/>
      <w:r>
        <w:rPr>
          <w:spacing w:val="-2"/>
        </w:rPr>
        <w:t xml:space="preserve"> </w:t>
      </w:r>
      <w:proofErr w:type="spellStart"/>
      <w:r>
        <w:t>soulad</w:t>
      </w:r>
      <w:proofErr w:type="spellEnd"/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interními</w:t>
      </w:r>
      <w:proofErr w:type="spellEnd"/>
      <w:r>
        <w:t xml:space="preserve"> </w:t>
      </w:r>
      <w:proofErr w:type="spellStart"/>
      <w:r>
        <w:t>procesy</w:t>
      </w:r>
      <w:proofErr w:type="spellEnd"/>
      <w:r>
        <w:t>.</w:t>
      </w:r>
    </w:p>
    <w:p w14:paraId="0B711263" w14:textId="77777777" w:rsidR="005F046E" w:rsidRDefault="00DF7AAC">
      <w:pPr>
        <w:pStyle w:val="Zkladntext"/>
        <w:spacing w:before="120" w:line="312" w:lineRule="auto"/>
        <w:ind w:left="1201" w:right="815"/>
        <w:jc w:val="both"/>
      </w:pPr>
      <w:proofErr w:type="spellStart"/>
      <w:r>
        <w:t>Předpisy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nich</w:t>
      </w:r>
      <w:proofErr w:type="spellEnd"/>
      <w:r>
        <w:t xml:space="preserve"> (</w:t>
      </w:r>
      <w:proofErr w:type="spellStart"/>
      <w:r>
        <w:t>garant</w:t>
      </w:r>
      <w:proofErr w:type="spellEnd"/>
      <w:r>
        <w:t xml:space="preserve">, </w:t>
      </w:r>
      <w:proofErr w:type="spellStart"/>
      <w:r>
        <w:t>účinno</w:t>
      </w:r>
      <w:r>
        <w:t>st</w:t>
      </w:r>
      <w:proofErr w:type="spellEnd"/>
      <w:r>
        <w:t xml:space="preserve">,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atd</w:t>
      </w:r>
      <w:proofErr w:type="spellEnd"/>
      <w:r>
        <w:t xml:space="preserve">.)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uloženy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interním</w:t>
      </w:r>
      <w:proofErr w:type="spellEnd"/>
      <w:r>
        <w:rPr>
          <w:spacing w:val="1"/>
        </w:rPr>
        <w:t xml:space="preserve"> </w:t>
      </w:r>
      <w:proofErr w:type="spellStart"/>
      <w:r>
        <w:t>Sharepointu</w:t>
      </w:r>
      <w:proofErr w:type="spellEnd"/>
      <w:r>
        <w:t>,</w:t>
      </w:r>
      <w:r>
        <w:rPr>
          <w:spacing w:val="44"/>
        </w:rPr>
        <w:t xml:space="preserve"> </w:t>
      </w:r>
      <w:proofErr w:type="spellStart"/>
      <w:r>
        <w:t>ze</w:t>
      </w:r>
      <w:proofErr w:type="spellEnd"/>
      <w:r>
        <w:rPr>
          <w:spacing w:val="40"/>
        </w:rPr>
        <w:t xml:space="preserve"> </w:t>
      </w:r>
      <w:proofErr w:type="spellStart"/>
      <w:r>
        <w:t>kterého</w:t>
      </w:r>
      <w:proofErr w:type="spellEnd"/>
      <w:r>
        <w:rPr>
          <w:spacing w:val="41"/>
        </w:rPr>
        <w:t xml:space="preserve"> </w:t>
      </w:r>
      <w:proofErr w:type="spellStart"/>
      <w:r>
        <w:t>lze</w:t>
      </w:r>
      <w:proofErr w:type="spellEnd"/>
      <w:r>
        <w:rPr>
          <w:spacing w:val="44"/>
        </w:rPr>
        <w:t xml:space="preserve"> </w:t>
      </w:r>
      <w:proofErr w:type="spellStart"/>
      <w:r>
        <w:t>vyexportovat</w:t>
      </w:r>
      <w:proofErr w:type="spellEnd"/>
      <w:r>
        <w:rPr>
          <w:spacing w:val="44"/>
        </w:rPr>
        <w:t xml:space="preserve"> </w:t>
      </w:r>
      <w:proofErr w:type="spellStart"/>
      <w:r>
        <w:t>přehled</w:t>
      </w:r>
      <w:proofErr w:type="spellEnd"/>
      <w:r>
        <w:t>,</w:t>
      </w:r>
      <w:r>
        <w:rPr>
          <w:spacing w:val="44"/>
        </w:rPr>
        <w:t xml:space="preserve"> </w:t>
      </w:r>
      <w:proofErr w:type="spellStart"/>
      <w:r>
        <w:t>který</w:t>
      </w:r>
      <w:proofErr w:type="spellEnd"/>
      <w:r>
        <w:rPr>
          <w:spacing w:val="44"/>
        </w:rPr>
        <w:t xml:space="preserve"> </w:t>
      </w:r>
      <w:r>
        <w:t>by</w:t>
      </w:r>
      <w:r>
        <w:rPr>
          <w:spacing w:val="41"/>
        </w:rPr>
        <w:t xml:space="preserve"> </w:t>
      </w:r>
      <w:proofErr w:type="spellStart"/>
      <w:r>
        <w:t>měl</w:t>
      </w:r>
      <w:proofErr w:type="spellEnd"/>
      <w:r>
        <w:rPr>
          <w:spacing w:val="42"/>
        </w:rPr>
        <w:t xml:space="preserve"> </w:t>
      </w:r>
      <w:proofErr w:type="spellStart"/>
      <w:r>
        <w:t>systém</w:t>
      </w:r>
      <w:proofErr w:type="spellEnd"/>
      <w:r>
        <w:rPr>
          <w:spacing w:val="44"/>
        </w:rPr>
        <w:t xml:space="preserve"> </w:t>
      </w:r>
      <w:proofErr w:type="spellStart"/>
      <w:r>
        <w:t>naimportovat</w:t>
      </w:r>
      <w:proofErr w:type="spellEnd"/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ke</w:t>
      </w:r>
      <w:proofErr w:type="spellEnd"/>
      <w:r>
        <w:rPr>
          <w:spacing w:val="-1"/>
        </w:rPr>
        <w:t xml:space="preserve"> </w:t>
      </w:r>
      <w:proofErr w:type="spellStart"/>
      <w:r>
        <w:t>každému</w:t>
      </w:r>
      <w:proofErr w:type="spellEnd"/>
      <w:r>
        <w:rPr>
          <w:spacing w:val="24"/>
        </w:rPr>
        <w:t xml:space="preserve"> </w:t>
      </w:r>
      <w:proofErr w:type="spellStart"/>
      <w:r>
        <w:t>předpisu</w:t>
      </w:r>
      <w:proofErr w:type="spellEnd"/>
      <w:r>
        <w:rPr>
          <w:spacing w:val="21"/>
        </w:rPr>
        <w:t xml:space="preserve"> </w:t>
      </w:r>
      <w:proofErr w:type="spellStart"/>
      <w:r>
        <w:t>vygenerovat</w:t>
      </w:r>
      <w:proofErr w:type="spellEnd"/>
      <w:r>
        <w:rPr>
          <w:spacing w:val="85"/>
        </w:rPr>
        <w:t xml:space="preserve"> </w:t>
      </w:r>
      <w:proofErr w:type="spellStart"/>
      <w:r>
        <w:t>úkol</w:t>
      </w:r>
      <w:proofErr w:type="spellEnd"/>
      <w:r>
        <w:rPr>
          <w:spacing w:val="84"/>
        </w:rPr>
        <w:t xml:space="preserve"> </w:t>
      </w:r>
      <w:proofErr w:type="spellStart"/>
      <w:r>
        <w:t>garantovi</w:t>
      </w:r>
      <w:proofErr w:type="spellEnd"/>
      <w:r>
        <w:rPr>
          <w:spacing w:val="83"/>
        </w:rPr>
        <w:t xml:space="preserve"> </w:t>
      </w:r>
      <w:proofErr w:type="spellStart"/>
      <w:r>
        <w:t>předpisu</w:t>
      </w:r>
      <w:proofErr w:type="spellEnd"/>
      <w:r>
        <w:rPr>
          <w:spacing w:val="84"/>
        </w:rPr>
        <w:t xml:space="preserve"> </w:t>
      </w:r>
      <w:proofErr w:type="spellStart"/>
      <w:r>
        <w:t>vyzívající</w:t>
      </w:r>
      <w:proofErr w:type="spellEnd"/>
      <w:r>
        <w:rPr>
          <w:spacing w:val="85"/>
        </w:rPr>
        <w:t xml:space="preserve"> </w:t>
      </w:r>
      <w:r>
        <w:t>ho</w:t>
      </w:r>
      <w:r>
        <w:rPr>
          <w:spacing w:val="81"/>
        </w:rPr>
        <w:t xml:space="preserve"> </w:t>
      </w:r>
      <w:r>
        <w:t xml:space="preserve">k </w:t>
      </w:r>
      <w:proofErr w:type="spellStart"/>
      <w:r>
        <w:t>revizi</w:t>
      </w:r>
      <w:proofErr w:type="spellEnd"/>
      <w:r>
        <w:t>.</w:t>
      </w:r>
      <w:r>
        <w:rPr>
          <w:spacing w:val="-59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aktivitě</w:t>
      </w:r>
      <w:proofErr w:type="spellEnd"/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proofErr w:type="spellStart"/>
      <w:r>
        <w:t>měl</w:t>
      </w:r>
      <w:proofErr w:type="spellEnd"/>
      <w:r>
        <w:rPr>
          <w:spacing w:val="-5"/>
        </w:rPr>
        <w:t xml:space="preserve"> </w:t>
      </w:r>
      <w:proofErr w:type="spellStart"/>
      <w:r>
        <w:t>obdržet</w:t>
      </w:r>
      <w:proofErr w:type="spellEnd"/>
      <w:r>
        <w:rPr>
          <w:spacing w:val="-2"/>
        </w:rP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notifikaci</w:t>
      </w:r>
      <w:proofErr w:type="spellEnd"/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>
        <w:t>mailu</w:t>
      </w:r>
      <w:proofErr w:type="spellEnd"/>
      <w:r>
        <w:rPr>
          <w:spacing w:val="-2"/>
        </w:rPr>
        <w:t xml:space="preserve"> </w:t>
      </w:r>
      <w:proofErr w:type="spellStart"/>
      <w:r>
        <w:t>včetně</w:t>
      </w:r>
      <w:proofErr w:type="spellEnd"/>
      <w:r>
        <w:rPr>
          <w:spacing w:val="-3"/>
        </w:rPr>
        <w:t xml:space="preserve"> </w:t>
      </w:r>
      <w:proofErr w:type="spellStart"/>
      <w:r>
        <w:t>termínu</w:t>
      </w:r>
      <w:proofErr w:type="spellEnd"/>
      <w:r>
        <w:rPr>
          <w:spacing w:val="-2"/>
        </w:rPr>
        <w:t xml:space="preserve"> </w:t>
      </w:r>
      <w:proofErr w:type="spellStart"/>
      <w:r>
        <w:t>ke</w:t>
      </w:r>
      <w:proofErr w:type="spellEnd"/>
      <w:r>
        <w:rPr>
          <w:spacing w:val="-2"/>
        </w:rPr>
        <w:t xml:space="preserve"> </w:t>
      </w:r>
      <w:proofErr w:type="spellStart"/>
      <w:r>
        <w:t>splnění</w:t>
      </w:r>
      <w:proofErr w:type="spellEnd"/>
      <w:r>
        <w:t>.</w:t>
      </w:r>
    </w:p>
    <w:p w14:paraId="0BDB28B9" w14:textId="77777777" w:rsidR="005F046E" w:rsidRDefault="00DF7AAC">
      <w:pPr>
        <w:pStyle w:val="Zkladntext"/>
        <w:spacing w:before="120" w:line="312" w:lineRule="auto"/>
        <w:ind w:left="1202" w:right="815" w:hanging="1"/>
        <w:jc w:val="both"/>
      </w:pPr>
      <w:r>
        <w:t xml:space="preserve">Z </w:t>
      </w:r>
      <w:proofErr w:type="spellStart"/>
      <w:r>
        <w:t>revize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vyplynout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potřeba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schváleném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napravit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přičemž</w:t>
      </w:r>
      <w:proofErr w:type="spellEnd"/>
      <w:r>
        <w:t xml:space="preserve"> z </w:t>
      </w:r>
      <w:proofErr w:type="spellStart"/>
      <w:r>
        <w:t>jedné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</w:t>
      </w:r>
      <w:proofErr w:type="spellStart"/>
      <w:r>
        <w:t>předpisu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identifikováno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rPr>
          <w:spacing w:val="1"/>
        </w:rPr>
        <w:t xml:space="preserve"> </w:t>
      </w:r>
      <w:proofErr w:type="spellStart"/>
      <w:r>
        <w:t>směřovány</w:t>
      </w:r>
      <w:proofErr w:type="spellEnd"/>
      <w:r>
        <w:t xml:space="preserve"> </w:t>
      </w:r>
      <w:proofErr w:type="spellStart"/>
      <w:r>
        <w:t>více</w:t>
      </w:r>
      <w:proofErr w:type="spellEnd"/>
      <w:r>
        <w:rPr>
          <w:spacing w:val="-2"/>
        </w:rPr>
        <w:t xml:space="preserve"> </w:t>
      </w:r>
      <w:proofErr w:type="spellStart"/>
      <w:r>
        <w:t>zaměstnanc</w:t>
      </w:r>
      <w:r>
        <w:t>ům</w:t>
      </w:r>
      <w:proofErr w:type="spellEnd"/>
      <w:r>
        <w:t>.</w:t>
      </w:r>
    </w:p>
    <w:p w14:paraId="71B602FE" w14:textId="77777777" w:rsidR="005F046E" w:rsidRDefault="00DF7AAC">
      <w:pPr>
        <w:pStyle w:val="Zkladntext"/>
        <w:spacing w:before="122" w:line="312" w:lineRule="auto"/>
        <w:ind w:left="1202" w:right="813" w:hanging="1"/>
        <w:jc w:val="both"/>
      </w:pPr>
      <w:proofErr w:type="spellStart"/>
      <w:r>
        <w:t>Detailní</w:t>
      </w:r>
      <w:proofErr w:type="spellEnd"/>
      <w:r>
        <w:rPr>
          <w:spacing w:val="1"/>
        </w:rPr>
        <w:t xml:space="preserve"> </w:t>
      </w:r>
      <w:proofErr w:type="spellStart"/>
      <w:r>
        <w:t>popis</w:t>
      </w:r>
      <w:proofErr w:type="spellEnd"/>
      <w:r>
        <w:rPr>
          <w:spacing w:val="1"/>
        </w:rPr>
        <w:t xml:space="preserve"> </w:t>
      </w:r>
      <w:proofErr w:type="spellStart"/>
      <w:r>
        <w:t>procesu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popsán</w:t>
      </w:r>
      <w:proofErr w:type="spellEnd"/>
      <w:r>
        <w:rPr>
          <w:spacing w:val="1"/>
        </w:rPr>
        <w:t xml:space="preserve"> </w:t>
      </w:r>
      <w:r>
        <w:t xml:space="preserve">v </w:t>
      </w:r>
      <w:proofErr w:type="spellStart"/>
      <w:r>
        <w:t>přiloženém</w:t>
      </w:r>
      <w:proofErr w:type="spellEnd"/>
      <w:r>
        <w:rPr>
          <w:spacing w:val="1"/>
        </w:rPr>
        <w:t xml:space="preserve"> </w:t>
      </w:r>
      <w:proofErr w:type="spellStart"/>
      <w:r>
        <w:t>metodickém</w:t>
      </w:r>
      <w:proofErr w:type="spellEnd"/>
      <w:r>
        <w:rPr>
          <w:spacing w:val="1"/>
        </w:rPr>
        <w:t xml:space="preserve"> </w:t>
      </w:r>
      <w:proofErr w:type="spellStart"/>
      <w:r>
        <w:t>pokynu</w:t>
      </w:r>
      <w:proofErr w:type="spellEnd"/>
      <w:r>
        <w:rPr>
          <w:spacing w:val="1"/>
        </w:rPr>
        <w:t xml:space="preserve"> </w:t>
      </w:r>
      <w:r>
        <w:t>MP-</w:t>
      </w:r>
      <w:r>
        <w:rPr>
          <w:spacing w:val="1"/>
        </w:rPr>
        <w:t xml:space="preserve"> </w:t>
      </w:r>
      <w:r>
        <w:t>05_2021_NAKIT_Revize_Předpisové</w:t>
      </w:r>
      <w:r>
        <w:rPr>
          <w:spacing w:val="-1"/>
        </w:rPr>
        <w:t xml:space="preserve"> </w:t>
      </w:r>
      <w:proofErr w:type="spellStart"/>
      <w:r>
        <w:t>základny</w:t>
      </w:r>
      <w:proofErr w:type="spellEnd"/>
    </w:p>
    <w:p w14:paraId="6E9DB68B" w14:textId="77777777" w:rsidR="005F046E" w:rsidRDefault="00DF7AAC">
      <w:pPr>
        <w:pStyle w:val="Zkladntext"/>
        <w:spacing w:before="120" w:line="312" w:lineRule="auto"/>
        <w:ind w:left="1202" w:right="813" w:hanging="1"/>
        <w:jc w:val="both"/>
      </w:pPr>
      <w:r>
        <w:t xml:space="preserve">V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fázi</w:t>
      </w:r>
      <w:proofErr w:type="spellEnd"/>
      <w:r>
        <w:t xml:space="preserve"> </w:t>
      </w:r>
      <w:proofErr w:type="spellStart"/>
      <w:r>
        <w:t>implementace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se </w:t>
      </w:r>
      <w:proofErr w:type="spellStart"/>
      <w:r>
        <w:t>neočekává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garanti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revize</w:t>
      </w:r>
      <w:proofErr w:type="spellEnd"/>
      <w:r>
        <w:rPr>
          <w:spacing w:val="1"/>
        </w:rPr>
        <w:t xml:space="preserve"> </w:t>
      </w:r>
      <w:proofErr w:type="spellStart"/>
      <w:r>
        <w:t>zaznamenávali</w:t>
      </w:r>
      <w:proofErr w:type="spellEnd"/>
      <w:r>
        <w:rPr>
          <w:spacing w:val="27"/>
        </w:rPr>
        <w:t xml:space="preserve"> </w:t>
      </w:r>
      <w:proofErr w:type="spellStart"/>
      <w:r>
        <w:t>přímo</w:t>
      </w:r>
      <w:proofErr w:type="spellEnd"/>
      <w:r>
        <w:rPr>
          <w:spacing w:val="26"/>
        </w:rPr>
        <w:t xml:space="preserve"> </w:t>
      </w:r>
      <w:r>
        <w:t>do</w:t>
      </w:r>
      <w:r>
        <w:rPr>
          <w:spacing w:val="28"/>
        </w:rPr>
        <w:t xml:space="preserve"> </w:t>
      </w:r>
      <w:proofErr w:type="spellStart"/>
      <w:r>
        <w:t>systému</w:t>
      </w:r>
      <w:proofErr w:type="spellEnd"/>
      <w:r>
        <w:t>,</w:t>
      </w:r>
      <w:r>
        <w:rPr>
          <w:spacing w:val="28"/>
        </w:rPr>
        <w:t xml:space="preserve"> </w:t>
      </w:r>
      <w:r>
        <w:t>ale</w:t>
      </w:r>
      <w:r>
        <w:rPr>
          <w:spacing w:val="27"/>
        </w:rPr>
        <w:t xml:space="preserve"> </w:t>
      </w:r>
      <w:proofErr w:type="spellStart"/>
      <w:r>
        <w:t>dodají</w:t>
      </w:r>
      <w:proofErr w:type="spellEnd"/>
      <w:r>
        <w:rPr>
          <w:spacing w:val="28"/>
        </w:rPr>
        <w:t xml:space="preserve"> </w:t>
      </w:r>
      <w:proofErr w:type="spellStart"/>
      <w:r>
        <w:t>vstupy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které</w:t>
      </w:r>
      <w:proofErr w:type="spellEnd"/>
      <w:r>
        <w:rPr>
          <w:spacing w:val="26"/>
        </w:rPr>
        <w:t xml:space="preserve"> </w:t>
      </w:r>
      <w:r>
        <w:t>Compliance</w:t>
      </w:r>
      <w:r>
        <w:rPr>
          <w:spacing w:val="27"/>
        </w:rPr>
        <w:t xml:space="preserve"> </w:t>
      </w:r>
      <w:r>
        <w:t>officer</w:t>
      </w:r>
      <w:r>
        <w:rPr>
          <w:spacing w:val="27"/>
        </w:rPr>
        <w:t xml:space="preserve"> </w:t>
      </w:r>
      <w:proofErr w:type="spellStart"/>
      <w:r>
        <w:t>přepíše</w:t>
      </w:r>
      <w:proofErr w:type="spellEnd"/>
      <w:r>
        <w:rPr>
          <w:spacing w:val="-5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vytvoří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případné</w:t>
      </w:r>
      <w:proofErr w:type="spellEnd"/>
      <w:r>
        <w:rPr>
          <w:spacing w:val="-13"/>
        </w:rPr>
        <w:t xml:space="preserve"> </w:t>
      </w:r>
      <w:proofErr w:type="spellStart"/>
      <w:r>
        <w:t>úkoly</w:t>
      </w:r>
      <w:proofErr w:type="spellEnd"/>
      <w:r>
        <w:rPr>
          <w:spacing w:val="-14"/>
        </w:rPr>
        <w:t xml:space="preserve"> </w:t>
      </w:r>
      <w:proofErr w:type="spellStart"/>
      <w:r>
        <w:t>vyplývající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identifikovaných</w:t>
      </w:r>
      <w:proofErr w:type="spellEnd"/>
      <w:r>
        <w:rPr>
          <w:spacing w:val="-13"/>
        </w:rPr>
        <w:t xml:space="preserve"> </w:t>
      </w:r>
      <w:proofErr w:type="spellStart"/>
      <w:r>
        <w:t>zjištění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nasměruje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vlastníka</w:t>
      </w:r>
      <w:proofErr w:type="spellEnd"/>
      <w:r>
        <w:t>.</w:t>
      </w:r>
    </w:p>
    <w:p w14:paraId="3370DE78" w14:textId="77777777" w:rsidR="005F046E" w:rsidRDefault="00DF7AAC">
      <w:pPr>
        <w:pStyle w:val="Zkladntext"/>
        <w:spacing w:before="119"/>
        <w:ind w:left="1202"/>
        <w:jc w:val="both"/>
      </w:pPr>
      <w:proofErr w:type="spellStart"/>
      <w:r>
        <w:t>Systém</w:t>
      </w:r>
      <w:proofErr w:type="spellEnd"/>
      <w:r>
        <w:rPr>
          <w:spacing w:val="15"/>
        </w:rPr>
        <w:t xml:space="preserve"> </w:t>
      </w:r>
      <w:proofErr w:type="spellStart"/>
      <w:r>
        <w:t>musí</w:t>
      </w:r>
      <w:proofErr w:type="spellEnd"/>
      <w:r>
        <w:rPr>
          <w:spacing w:val="18"/>
        </w:rPr>
        <w:t xml:space="preserve"> </w:t>
      </w:r>
      <w:proofErr w:type="spellStart"/>
      <w:r>
        <w:t>umožňovat</w:t>
      </w:r>
      <w:proofErr w:type="spellEnd"/>
      <w:r>
        <w:rPr>
          <w:spacing w:val="17"/>
        </w:rPr>
        <w:t xml:space="preserve"> </w:t>
      </w:r>
      <w:proofErr w:type="spellStart"/>
      <w:r>
        <w:t>zasílání</w:t>
      </w:r>
      <w:proofErr w:type="spellEnd"/>
      <w:r>
        <w:rPr>
          <w:spacing w:val="16"/>
        </w:rPr>
        <w:t xml:space="preserve"> </w:t>
      </w:r>
      <w:proofErr w:type="spellStart"/>
      <w:r>
        <w:t>notifikací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které</w:t>
      </w:r>
      <w:proofErr w:type="spellEnd"/>
      <w:r>
        <w:rPr>
          <w:spacing w:val="15"/>
        </w:rPr>
        <w:t xml:space="preserve"> </w:t>
      </w:r>
      <w:proofErr w:type="spellStart"/>
      <w:r>
        <w:t>budou</w:t>
      </w:r>
      <w:proofErr w:type="spellEnd"/>
      <w:r>
        <w:rPr>
          <w:spacing w:val="16"/>
        </w:rPr>
        <w:t xml:space="preserve"> </w:t>
      </w:r>
      <w:proofErr w:type="spellStart"/>
      <w:r>
        <w:t>garanta</w:t>
      </w:r>
      <w:proofErr w:type="spellEnd"/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proofErr w:type="spellStart"/>
      <w:r>
        <w:t>vlastníka</w:t>
      </w:r>
      <w:proofErr w:type="spellEnd"/>
      <w:r>
        <w:rPr>
          <w:spacing w:val="16"/>
        </w:rPr>
        <w:t xml:space="preserve"> </w:t>
      </w:r>
      <w:proofErr w:type="spellStart"/>
      <w:r>
        <w:t>informovat</w:t>
      </w:r>
      <w:proofErr w:type="spellEnd"/>
    </w:p>
    <w:p w14:paraId="0C1371B2" w14:textId="77777777" w:rsidR="005F046E" w:rsidRDefault="00DF7AAC">
      <w:pPr>
        <w:pStyle w:val="Zkladntext"/>
        <w:spacing w:before="76" w:line="312" w:lineRule="auto"/>
        <w:ind w:left="1202" w:right="810"/>
        <w:jc w:val="both"/>
      </w:pPr>
      <w:r>
        <w:t xml:space="preserve">o </w:t>
      </w:r>
      <w:proofErr w:type="spellStart"/>
      <w:r>
        <w:t>zahájení</w:t>
      </w:r>
      <w:proofErr w:type="spellEnd"/>
      <w:r>
        <w:t xml:space="preserve"> a </w:t>
      </w:r>
      <w:proofErr w:type="spellStart"/>
      <w:r>
        <w:t>blížícího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revize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také</w:t>
      </w:r>
      <w:proofErr w:type="spellEnd"/>
      <w:r>
        <w:t xml:space="preserve"> o </w:t>
      </w:r>
      <w:proofErr w:type="spellStart"/>
      <w:r>
        <w:t>přidělených</w:t>
      </w:r>
      <w:proofErr w:type="spellEnd"/>
      <w:r>
        <w:t xml:space="preserve"> </w:t>
      </w:r>
      <w:proofErr w:type="spellStart"/>
      <w:r>
        <w:t>úkolech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rPr>
          <w:spacing w:val="1"/>
        </w:rPr>
        <w:t xml:space="preserve"> </w:t>
      </w:r>
      <w:r>
        <w:t xml:space="preserve">z </w:t>
      </w:r>
      <w:proofErr w:type="spellStart"/>
      <w:r>
        <w:t>revize</w:t>
      </w:r>
      <w:proofErr w:type="spellEnd"/>
      <w:r>
        <w:rPr>
          <w:spacing w:val="-2"/>
        </w:rPr>
        <w:t xml:space="preserve"> </w:t>
      </w:r>
      <w:proofErr w:type="spellStart"/>
      <w:r>
        <w:t>včetně</w:t>
      </w:r>
      <w:proofErr w:type="spellEnd"/>
      <w:r>
        <w:rPr>
          <w:spacing w:val="-1"/>
        </w:rPr>
        <w:t xml:space="preserve"> </w:t>
      </w:r>
      <w:proofErr w:type="spellStart"/>
      <w:r>
        <w:t>hlídání</w:t>
      </w:r>
      <w:proofErr w:type="spellEnd"/>
      <w:r>
        <w:rPr>
          <w:spacing w:val="-1"/>
        </w:rPr>
        <w:t xml:space="preserve"> </w:t>
      </w:r>
      <w:proofErr w:type="spellStart"/>
      <w:r>
        <w:t>termínů</w:t>
      </w:r>
      <w:proofErr w:type="spellEnd"/>
      <w:r>
        <w:t xml:space="preserve"> </w:t>
      </w:r>
      <w:proofErr w:type="spellStart"/>
      <w:r>
        <w:t>předpokládané</w:t>
      </w:r>
      <w:proofErr w:type="spellEnd"/>
      <w:r>
        <w:rPr>
          <w:spacing w:val="-2"/>
        </w:rPr>
        <w:t xml:space="preserve"> </w:t>
      </w:r>
      <w:proofErr w:type="spellStart"/>
      <w:r>
        <w:t>realizace</w:t>
      </w:r>
      <w:proofErr w:type="spellEnd"/>
      <w:r>
        <w:t>.</w:t>
      </w:r>
    </w:p>
    <w:p w14:paraId="60FD73CF" w14:textId="77777777" w:rsidR="005F046E" w:rsidRDefault="00DF7AAC">
      <w:pPr>
        <w:pStyle w:val="Zkladntext"/>
        <w:spacing w:before="120"/>
        <w:ind w:left="1205"/>
        <w:jc w:val="both"/>
      </w:pPr>
      <w:proofErr w:type="spellStart"/>
      <w:r>
        <w:t>Systém</w:t>
      </w:r>
      <w:proofErr w:type="spellEnd"/>
      <w:r>
        <w:rPr>
          <w:spacing w:val="-4"/>
        </w:rPr>
        <w:t xml:space="preserve"> </w:t>
      </w:r>
      <w:proofErr w:type="spellStart"/>
      <w:r>
        <w:t>umožn</w:t>
      </w:r>
      <w:r>
        <w:t>í</w:t>
      </w:r>
      <w:proofErr w:type="spellEnd"/>
      <w:r>
        <w:rPr>
          <w:spacing w:val="-3"/>
        </w:rPr>
        <w:t xml:space="preserve"> </w:t>
      </w:r>
      <w:proofErr w:type="spellStart"/>
      <w:r>
        <w:t>sledovat</w:t>
      </w:r>
      <w:proofErr w:type="spellEnd"/>
      <w:r>
        <w:rPr>
          <w:spacing w:val="-4"/>
        </w:rPr>
        <w:t xml:space="preserve"> </w:t>
      </w:r>
      <w:proofErr w:type="spellStart"/>
      <w:r>
        <w:t>formou</w:t>
      </w:r>
      <w:proofErr w:type="spellEnd"/>
      <w:r>
        <w:rPr>
          <w:spacing w:val="-4"/>
        </w:rPr>
        <w:t xml:space="preserve"> </w:t>
      </w:r>
      <w:proofErr w:type="spellStart"/>
      <w:r>
        <w:t>reportů</w:t>
      </w:r>
      <w:proofErr w:type="spellEnd"/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2"/>
        </w:rPr>
        <w:t xml:space="preserve"> </w:t>
      </w:r>
      <w:proofErr w:type="spellStart"/>
      <w:r>
        <w:t>přehledů</w:t>
      </w:r>
      <w:proofErr w:type="spellEnd"/>
      <w:r>
        <w:rPr>
          <w:spacing w:val="-1"/>
        </w:rPr>
        <w:t xml:space="preserve"> </w:t>
      </w:r>
      <w:proofErr w:type="spellStart"/>
      <w:r>
        <w:t>stav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úkolů</w:t>
      </w:r>
      <w:proofErr w:type="spellEnd"/>
      <w:r>
        <w:t>.</w:t>
      </w:r>
    </w:p>
    <w:p w14:paraId="7650A43D" w14:textId="77777777" w:rsidR="005F046E" w:rsidRDefault="005F046E">
      <w:pPr>
        <w:jc w:val="both"/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0EB9A269" w14:textId="77777777" w:rsidR="005F046E" w:rsidRDefault="005F046E">
      <w:pPr>
        <w:pStyle w:val="Zkladntext"/>
        <w:rPr>
          <w:sz w:val="20"/>
        </w:rPr>
      </w:pPr>
    </w:p>
    <w:p w14:paraId="02985F81" w14:textId="77777777" w:rsidR="005F046E" w:rsidRDefault="005F046E">
      <w:pPr>
        <w:pStyle w:val="Zkladntext"/>
        <w:spacing w:before="11"/>
        <w:rPr>
          <w:sz w:val="17"/>
        </w:rPr>
      </w:pPr>
    </w:p>
    <w:p w14:paraId="2A9484AC" w14:textId="77777777" w:rsidR="005F046E" w:rsidRDefault="00DF7AAC">
      <w:pPr>
        <w:pStyle w:val="Nadpis3"/>
        <w:numPr>
          <w:ilvl w:val="1"/>
          <w:numId w:val="27"/>
        </w:numPr>
        <w:tabs>
          <w:tab w:val="left" w:pos="1928"/>
        </w:tabs>
        <w:spacing w:before="44"/>
      </w:pPr>
      <w:bookmarkStart w:id="50" w:name="5.2._Kontrolní_činnost"/>
      <w:bookmarkStart w:id="51" w:name="_bookmark10"/>
      <w:bookmarkEnd w:id="50"/>
      <w:bookmarkEnd w:id="51"/>
      <w:proofErr w:type="spellStart"/>
      <w:r>
        <w:rPr>
          <w:color w:val="5B9BD4"/>
        </w:rPr>
        <w:t>Kontrolní</w:t>
      </w:r>
      <w:proofErr w:type="spellEnd"/>
      <w:r>
        <w:rPr>
          <w:color w:val="5B9BD4"/>
          <w:spacing w:val="-4"/>
        </w:rPr>
        <w:t xml:space="preserve"> </w:t>
      </w:r>
      <w:proofErr w:type="spellStart"/>
      <w:r>
        <w:rPr>
          <w:color w:val="5B9BD4"/>
        </w:rPr>
        <w:t>činnost</w:t>
      </w:r>
      <w:proofErr w:type="spellEnd"/>
    </w:p>
    <w:p w14:paraId="1EB285CB" w14:textId="77777777" w:rsidR="005F046E" w:rsidRDefault="00DF7AAC">
      <w:pPr>
        <w:pStyle w:val="Zkladntext"/>
        <w:spacing w:before="222" w:line="312" w:lineRule="auto"/>
        <w:ind w:left="1200" w:right="814"/>
        <w:jc w:val="both"/>
      </w:pPr>
      <w:proofErr w:type="spellStart"/>
      <w:r>
        <w:t>Jedním</w:t>
      </w:r>
      <w:proofErr w:type="spellEnd"/>
      <w:r>
        <w:rPr>
          <w:spacing w:val="1"/>
        </w:rPr>
        <w:t xml:space="preserve"> </w:t>
      </w:r>
      <w:proofErr w:type="spellStart"/>
      <w:r>
        <w:t>ze</w:t>
      </w:r>
      <w:proofErr w:type="spellEnd"/>
      <w:r>
        <w:rPr>
          <w:spacing w:val="1"/>
        </w:rPr>
        <w:t xml:space="preserve"> </w:t>
      </w:r>
      <w:proofErr w:type="spellStart"/>
      <w:r>
        <w:t>základních</w:t>
      </w:r>
      <w:proofErr w:type="spellEnd"/>
      <w:r>
        <w:rPr>
          <w:spacing w:val="1"/>
        </w:rPr>
        <w:t xml:space="preserve"> </w:t>
      </w:r>
      <w:proofErr w:type="spellStart"/>
      <w:r>
        <w:t>pilířů</w:t>
      </w:r>
      <w:proofErr w:type="spellEnd"/>
      <w:r>
        <w:rPr>
          <w:spacing w:val="1"/>
        </w:rPr>
        <w:t xml:space="preserve"> </w:t>
      </w:r>
      <w:proofErr w:type="spellStart"/>
      <w:r>
        <w:t>Compliace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kontrolní</w:t>
      </w:r>
      <w:proofErr w:type="spellEnd"/>
      <w:r>
        <w:rPr>
          <w:spacing w:val="1"/>
        </w:rPr>
        <w:t xml:space="preserve"> </w:t>
      </w:r>
      <w:proofErr w:type="spellStart"/>
      <w:r>
        <w:t>činnost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která</w:t>
      </w:r>
      <w:proofErr w:type="spellEnd"/>
      <w:r>
        <w:rPr>
          <w:spacing w:val="1"/>
        </w:rPr>
        <w:t xml:space="preserve"> </w:t>
      </w:r>
      <w:proofErr w:type="spellStart"/>
      <w:r>
        <w:t>eliminuje</w:t>
      </w:r>
      <w:proofErr w:type="spellEnd"/>
      <w:r>
        <w:rPr>
          <w:spacing w:val="1"/>
        </w:rPr>
        <w:t xml:space="preserve"> </w:t>
      </w:r>
      <w:proofErr w:type="spellStart"/>
      <w:r>
        <w:t>výskyt</w:t>
      </w:r>
      <w:proofErr w:type="spellEnd"/>
      <w:r>
        <w:rPr>
          <w:spacing w:val="1"/>
        </w:rPr>
        <w:t xml:space="preserve"> </w:t>
      </w:r>
      <w:proofErr w:type="spellStart"/>
      <w:r>
        <w:t>Compliace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. 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vlastníka</w:t>
      </w:r>
      <w:proofErr w:type="spellEnd"/>
      <w:r>
        <w:t xml:space="preserve">, </w:t>
      </w:r>
      <w:proofErr w:type="spellStart"/>
      <w:r>
        <w:t>frekvenci</w:t>
      </w:r>
      <w:proofErr w:type="spellEnd"/>
      <w:r>
        <w:t xml:space="preserve"> </w:t>
      </w:r>
      <w:proofErr w:type="spellStart"/>
      <w:r>
        <w:t>vykonávání</w:t>
      </w:r>
      <w:proofErr w:type="spellEnd"/>
      <w:r>
        <w:t xml:space="preserve"> a </w:t>
      </w:r>
      <w:proofErr w:type="spellStart"/>
      <w:r>
        <w:t>detailní</w:t>
      </w:r>
      <w:proofErr w:type="spellEnd"/>
      <w:r>
        <w:rPr>
          <w:spacing w:val="1"/>
        </w:rPr>
        <w:t xml:space="preserve">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a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. </w:t>
      </w:r>
      <w:proofErr w:type="spellStart"/>
      <w:r>
        <w:t>Dle</w:t>
      </w:r>
      <w:proofErr w:type="spellEnd"/>
      <w:r>
        <w:t xml:space="preserve"> toho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generovány</w:t>
      </w:r>
      <w:proofErr w:type="spellEnd"/>
      <w:r>
        <w:t xml:space="preserve"> </w:t>
      </w:r>
      <w:proofErr w:type="spellStart"/>
      <w:r>
        <w:t>úkoly</w:t>
      </w:r>
      <w:proofErr w:type="spellEnd"/>
      <w:r>
        <w:t xml:space="preserve"> </w:t>
      </w:r>
      <w:proofErr w:type="spellStart"/>
      <w:r>
        <w:t>vyzývající</w:t>
      </w:r>
      <w:proofErr w:type="spellEnd"/>
      <w:r>
        <w:t xml:space="preserve"> </w:t>
      </w:r>
      <w:proofErr w:type="spellStart"/>
      <w:r>
        <w:t>vlastníky</w:t>
      </w:r>
      <w:proofErr w:type="spellEnd"/>
      <w:r>
        <w:rPr>
          <w:spacing w:val="1"/>
        </w:rPr>
        <w:t xml:space="preserve"> </w:t>
      </w:r>
      <w:proofErr w:type="spellStart"/>
      <w:r>
        <w:t>kontrol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jejich</w:t>
      </w:r>
      <w:proofErr w:type="spellEnd"/>
      <w:r>
        <w:rPr>
          <w:spacing w:val="-2"/>
        </w:rPr>
        <w:t xml:space="preserve"> </w:t>
      </w:r>
      <w:proofErr w:type="spellStart"/>
      <w:r>
        <w:t>realizaci</w:t>
      </w:r>
      <w:proofErr w:type="spellEnd"/>
      <w:r>
        <w:t>.</w:t>
      </w:r>
    </w:p>
    <w:p w14:paraId="41C375EB" w14:textId="77777777" w:rsidR="005F046E" w:rsidRDefault="00DF7AAC">
      <w:pPr>
        <w:pStyle w:val="Zkladntext"/>
        <w:spacing w:before="120" w:line="312" w:lineRule="auto"/>
        <w:ind w:left="1200" w:right="818"/>
        <w:jc w:val="both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vkládány</w:t>
      </w:r>
      <w:proofErr w:type="spellEnd"/>
      <w:r>
        <w:t xml:space="preserve"> do </w:t>
      </w:r>
      <w:proofErr w:type="spellStart"/>
      <w:r>
        <w:t>systému</w:t>
      </w:r>
      <w:proofErr w:type="spellEnd"/>
      <w:r>
        <w:t xml:space="preserve"> compliance </w:t>
      </w:r>
      <w:proofErr w:type="spellStart"/>
      <w:r>
        <w:t>of</w:t>
      </w:r>
      <w:r>
        <w:t>ficerem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rPr>
          <w:spacing w:val="1"/>
        </w:rPr>
        <w:t xml:space="preserve"> </w:t>
      </w:r>
      <w:r>
        <w:t>compliance</w:t>
      </w:r>
      <w:r>
        <w:rPr>
          <w:spacing w:val="-4"/>
        </w:rPr>
        <w:t xml:space="preserve"> </w:t>
      </w:r>
      <w:proofErr w:type="spellStart"/>
      <w:r>
        <w:t>rizika</w:t>
      </w:r>
      <w:proofErr w:type="spellEnd"/>
      <w:r>
        <w:rPr>
          <w:spacing w:val="-3"/>
        </w:rPr>
        <w:t xml:space="preserve"> </w:t>
      </w:r>
      <w:proofErr w:type="spellStart"/>
      <w:r>
        <w:t>umožní</w:t>
      </w:r>
      <w:proofErr w:type="spellEnd"/>
      <w:r>
        <w:rPr>
          <w:spacing w:val="-2"/>
        </w:rPr>
        <w:t xml:space="preserve"> </w:t>
      </w:r>
      <w:proofErr w:type="spellStart"/>
      <w:r>
        <w:t>systém</w:t>
      </w:r>
      <w:proofErr w:type="spellEnd"/>
      <w:r>
        <w:rPr>
          <w:spacing w:val="-4"/>
        </w:rPr>
        <w:t xml:space="preserve"> </w:t>
      </w:r>
      <w:proofErr w:type="spellStart"/>
      <w:r>
        <w:t>riziko</w:t>
      </w:r>
      <w:proofErr w:type="spellEnd"/>
      <w:r>
        <w:rPr>
          <w:spacing w:val="-4"/>
        </w:rPr>
        <w:t xml:space="preserve"> </w:t>
      </w:r>
      <w:proofErr w:type="spellStart"/>
      <w:r>
        <w:t>založit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provázat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příslušnou</w:t>
      </w:r>
      <w:proofErr w:type="spellEnd"/>
      <w:r>
        <w:rPr>
          <w:spacing w:val="-3"/>
        </w:rPr>
        <w:t xml:space="preserve"> </w:t>
      </w:r>
      <w:proofErr w:type="spellStart"/>
      <w:r>
        <w:t>kontrolní</w:t>
      </w:r>
      <w:proofErr w:type="spellEnd"/>
      <w:r>
        <w:rPr>
          <w:spacing w:val="-2"/>
        </w:rPr>
        <w:t xml:space="preserve"> </w:t>
      </w:r>
      <w:proofErr w:type="spellStart"/>
      <w:r>
        <w:t>činností</w:t>
      </w:r>
      <w:proofErr w:type="spellEnd"/>
      <w:r>
        <w:t>.</w:t>
      </w:r>
    </w:p>
    <w:p w14:paraId="028F828E" w14:textId="77777777" w:rsidR="005F046E" w:rsidRDefault="00DF7AAC">
      <w:pPr>
        <w:pStyle w:val="Zkladntext"/>
        <w:spacing w:before="120" w:line="312" w:lineRule="auto"/>
        <w:ind w:left="1203" w:right="814"/>
        <w:jc w:val="both"/>
      </w:pPr>
      <w:proofErr w:type="spellStart"/>
      <w:r>
        <w:t>Systém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umožňovat</w:t>
      </w:r>
      <w:proofErr w:type="spellEnd"/>
      <w:r>
        <w:t xml:space="preserve"> </w:t>
      </w:r>
      <w:proofErr w:type="spellStart"/>
      <w:r>
        <w:t>základní</w:t>
      </w:r>
      <w:proofErr w:type="spellEnd"/>
      <w:r>
        <w:t xml:space="preserve"> reporting </w:t>
      </w:r>
      <w:proofErr w:type="spellStart"/>
      <w:r>
        <w:t>přehledů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,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rPr>
          <w:spacing w:val="1"/>
        </w:rPr>
        <w:t xml:space="preserve"> </w:t>
      </w:r>
      <w:proofErr w:type="spellStart"/>
      <w:r>
        <w:t>kontrol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zjištění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rizik</w:t>
      </w:r>
      <w:proofErr w:type="spellEnd"/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další</w:t>
      </w:r>
      <w:proofErr w:type="spellEnd"/>
      <w:r>
        <w:t>.</w:t>
      </w:r>
    </w:p>
    <w:p w14:paraId="56902E51" w14:textId="77777777" w:rsidR="005F046E" w:rsidRDefault="005F046E">
      <w:pPr>
        <w:pStyle w:val="Zkladntext"/>
        <w:rPr>
          <w:sz w:val="24"/>
        </w:rPr>
      </w:pPr>
    </w:p>
    <w:p w14:paraId="744DC420" w14:textId="77777777" w:rsidR="005F046E" w:rsidRDefault="005F046E">
      <w:pPr>
        <w:pStyle w:val="Zkladntext"/>
        <w:spacing w:before="1"/>
        <w:rPr>
          <w:sz w:val="28"/>
        </w:rPr>
      </w:pPr>
    </w:p>
    <w:p w14:paraId="6669E347" w14:textId="77777777" w:rsidR="005F046E" w:rsidRDefault="00DF7AAC">
      <w:pPr>
        <w:pStyle w:val="Nadpis3"/>
        <w:numPr>
          <w:ilvl w:val="1"/>
          <w:numId w:val="27"/>
        </w:numPr>
        <w:tabs>
          <w:tab w:val="left" w:pos="1928"/>
        </w:tabs>
      </w:pPr>
      <w:bookmarkStart w:id="52" w:name="5.3._Monitoring_legislativy"/>
      <w:bookmarkStart w:id="53" w:name="_bookmark11"/>
      <w:bookmarkEnd w:id="52"/>
      <w:bookmarkEnd w:id="53"/>
      <w:r>
        <w:rPr>
          <w:color w:val="5B9BD4"/>
        </w:rPr>
        <w:t>Monitoring</w:t>
      </w:r>
      <w:r>
        <w:rPr>
          <w:color w:val="5B9BD4"/>
          <w:spacing w:val="-9"/>
        </w:rPr>
        <w:t xml:space="preserve"> </w:t>
      </w:r>
      <w:proofErr w:type="spellStart"/>
      <w:r>
        <w:rPr>
          <w:color w:val="5B9BD4"/>
        </w:rPr>
        <w:t>legislativy</w:t>
      </w:r>
      <w:proofErr w:type="spellEnd"/>
    </w:p>
    <w:p w14:paraId="07410B1D" w14:textId="77777777" w:rsidR="005F046E" w:rsidRDefault="00DF7AAC">
      <w:pPr>
        <w:pStyle w:val="Zkladntext"/>
        <w:spacing w:before="224" w:line="312" w:lineRule="auto"/>
        <w:ind w:left="1203" w:right="814"/>
        <w:jc w:val="both"/>
      </w:pPr>
      <w:proofErr w:type="spellStart"/>
      <w:r>
        <w:rPr>
          <w:spacing w:val="-1"/>
        </w:rPr>
        <w:t>Systém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musí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umožňovat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evidovat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veškeré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legislativní</w:t>
      </w:r>
      <w:proofErr w:type="spellEnd"/>
      <w:r>
        <w:rPr>
          <w:spacing w:val="-12"/>
        </w:rPr>
        <w:t xml:space="preserve"> </w:t>
      </w:r>
      <w:proofErr w:type="spellStart"/>
      <w:r>
        <w:t>změny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3"/>
        </w:rPr>
        <w:t xml:space="preserve"> </w:t>
      </w:r>
      <w:proofErr w:type="spellStart"/>
      <w:r>
        <w:t>identifikuje</w:t>
      </w:r>
      <w:proofErr w:type="spellEnd"/>
      <w:r>
        <w:rPr>
          <w:spacing w:val="-13"/>
        </w:rPr>
        <w:t xml:space="preserve"> </w:t>
      </w:r>
      <w:proofErr w:type="spellStart"/>
      <w:r>
        <w:t>odpovědný</w:t>
      </w:r>
      <w:proofErr w:type="spellEnd"/>
      <w:r>
        <w:rPr>
          <w:spacing w:val="-59"/>
        </w:rPr>
        <w:t xml:space="preserve"> </w:t>
      </w:r>
      <w:proofErr w:type="spellStart"/>
      <w:r>
        <w:t>tým</w:t>
      </w:r>
      <w:proofErr w:type="spellEnd"/>
      <w:r>
        <w:rPr>
          <w:spacing w:val="-6"/>
        </w:rPr>
        <w:t xml:space="preserve"> </w:t>
      </w:r>
      <w:proofErr w:type="spellStart"/>
      <w:r>
        <w:t>Zadavatele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mají</w:t>
      </w:r>
      <w:proofErr w:type="spellEnd"/>
      <w:r>
        <w:rPr>
          <w:spacing w:val="-4"/>
        </w:rPr>
        <w:t xml:space="preserve"> </w:t>
      </w:r>
      <w:proofErr w:type="spellStart"/>
      <w:r>
        <w:t>dopad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fungování</w:t>
      </w:r>
      <w:proofErr w:type="spellEnd"/>
      <w:r>
        <w:rPr>
          <w:spacing w:val="-6"/>
        </w:rPr>
        <w:t xml:space="preserve"> </w:t>
      </w:r>
      <w:proofErr w:type="spellStart"/>
      <w:r>
        <w:t>podniku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Daná</w:t>
      </w:r>
      <w:proofErr w:type="spellEnd"/>
      <w:r>
        <w:rPr>
          <w:spacing w:val="-5"/>
        </w:rPr>
        <w:t xml:space="preserve"> </w:t>
      </w:r>
      <w:proofErr w:type="spellStart"/>
      <w:r>
        <w:t>legislativní</w:t>
      </w:r>
      <w:proofErr w:type="spellEnd"/>
      <w:r>
        <w:rPr>
          <w:spacing w:val="-5"/>
        </w:rPr>
        <w:t xml:space="preserve"> </w:t>
      </w:r>
      <w:proofErr w:type="spellStart"/>
      <w:r>
        <w:t>změna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přiřazena</w:t>
      </w:r>
      <w:proofErr w:type="spellEnd"/>
      <w:r>
        <w:rPr>
          <w:spacing w:val="-58"/>
        </w:rPr>
        <w:t xml:space="preserve"> </w:t>
      </w:r>
      <w:proofErr w:type="spellStart"/>
      <w:r>
        <w:t>odpovědné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implementaci</w:t>
      </w:r>
      <w:proofErr w:type="spellEnd"/>
      <w:r>
        <w:t xml:space="preserve"> do </w:t>
      </w:r>
      <w:proofErr w:type="spellStart"/>
      <w:r>
        <w:t>prostředí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procesy</w:t>
      </w:r>
      <w:proofErr w:type="spellEnd"/>
      <w:r>
        <w:t xml:space="preserve">, </w:t>
      </w:r>
      <w:proofErr w:type="spellStart"/>
      <w:r>
        <w:t>systémy</w:t>
      </w:r>
      <w:proofErr w:type="spellEnd"/>
      <w:r>
        <w:t xml:space="preserve">,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.).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sledovat</w:t>
      </w:r>
      <w:proofErr w:type="spellEnd"/>
      <w:r>
        <w:t xml:space="preserve">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legislativní</w:t>
      </w:r>
      <w:proofErr w:type="spellEnd"/>
      <w:r>
        <w:rPr>
          <w:spacing w:val="1"/>
        </w:rPr>
        <w:t xml:space="preserve"> </w:t>
      </w:r>
      <w:proofErr w:type="spellStart"/>
      <w:r>
        <w:t>změny</w:t>
      </w:r>
      <w:proofErr w:type="spellEnd"/>
      <w:r>
        <w:rPr>
          <w:spacing w:val="-2"/>
        </w:rPr>
        <w:t xml:space="preserve"> </w:t>
      </w:r>
      <w:r>
        <w:t>(v</w:t>
      </w:r>
      <w:r>
        <w:rPr>
          <w:spacing w:val="-2"/>
        </w:rP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návrhu</w:t>
      </w:r>
      <w:proofErr w:type="spellEnd"/>
      <w:r>
        <w:t>),</w:t>
      </w:r>
      <w:r>
        <w:rPr>
          <w:spacing w:val="-2"/>
        </w:rPr>
        <w:t xml:space="preserve"> </w:t>
      </w:r>
      <w:proofErr w:type="spellStart"/>
      <w:r>
        <w:t>tak</w:t>
      </w:r>
      <w:proofErr w:type="spellEnd"/>
      <w:r>
        <w:rPr>
          <w:spacing w:val="-2"/>
        </w:rPr>
        <w:t xml:space="preserve"> </w:t>
      </w:r>
      <w:proofErr w:type="spellStart"/>
      <w:r>
        <w:t>její</w:t>
      </w:r>
      <w:proofErr w:type="spellEnd"/>
      <w:r>
        <w:rPr>
          <w:spacing w:val="2"/>
        </w:rPr>
        <w:t xml:space="preserve"> </w:t>
      </w:r>
      <w:proofErr w:type="spellStart"/>
      <w:r>
        <w:t>nabytí</w:t>
      </w:r>
      <w:proofErr w:type="spellEnd"/>
      <w:r>
        <w:rPr>
          <w:spacing w:val="-1"/>
        </w:rPr>
        <w:t xml:space="preserve"> </w:t>
      </w:r>
      <w:proofErr w:type="spellStart"/>
      <w:r>
        <w:t>účinnosti</w:t>
      </w:r>
      <w:proofErr w:type="spellEnd"/>
      <w:r>
        <w:t>.</w:t>
      </w:r>
    </w:p>
    <w:p w14:paraId="655415B9" w14:textId="77777777" w:rsidR="005F046E" w:rsidRDefault="005F046E">
      <w:pPr>
        <w:pStyle w:val="Zkladntext"/>
        <w:spacing w:before="10"/>
        <w:rPr>
          <w:sz w:val="20"/>
        </w:rPr>
      </w:pPr>
    </w:p>
    <w:p w14:paraId="65D25144" w14:textId="77777777" w:rsidR="005F046E" w:rsidRDefault="00DF7AAC">
      <w:pPr>
        <w:pStyle w:val="Zkladntext"/>
        <w:spacing w:line="312" w:lineRule="auto"/>
        <w:ind w:left="1203" w:right="812" w:hanging="1"/>
        <w:jc w:val="both"/>
      </w:pPr>
      <w:r>
        <w:t>Compliance</w:t>
      </w:r>
      <w:r>
        <w:rPr>
          <w:spacing w:val="56"/>
        </w:rPr>
        <w:t xml:space="preserve"> </w:t>
      </w:r>
      <w:proofErr w:type="spellStart"/>
      <w:r>
        <w:t>officerovi</w:t>
      </w:r>
      <w:proofErr w:type="spellEnd"/>
      <w:r>
        <w:rPr>
          <w:spacing w:val="56"/>
        </w:rPr>
        <w:t xml:space="preserve"> </w:t>
      </w:r>
      <w:proofErr w:type="spellStart"/>
      <w:r>
        <w:t>systém</w:t>
      </w:r>
      <w:proofErr w:type="spellEnd"/>
      <w:r>
        <w:rPr>
          <w:spacing w:val="59"/>
        </w:rPr>
        <w:t xml:space="preserve"> </w:t>
      </w:r>
      <w:proofErr w:type="spellStart"/>
      <w:r>
        <w:t>dovolí</w:t>
      </w:r>
      <w:proofErr w:type="spellEnd"/>
      <w:r>
        <w:rPr>
          <w:spacing w:val="55"/>
        </w:rPr>
        <w:t xml:space="preserve"> </w:t>
      </w:r>
      <w:proofErr w:type="spellStart"/>
      <w:r>
        <w:t>průběžně</w:t>
      </w:r>
      <w:proofErr w:type="spellEnd"/>
      <w:r>
        <w:rPr>
          <w:spacing w:val="55"/>
        </w:rPr>
        <w:t xml:space="preserve"> </w:t>
      </w:r>
      <w:proofErr w:type="spellStart"/>
      <w:r>
        <w:t>sledovat</w:t>
      </w:r>
      <w:proofErr w:type="spellEnd"/>
      <w:r>
        <w:rPr>
          <w:spacing w:val="58"/>
        </w:rPr>
        <w:t xml:space="preserve"> </w:t>
      </w:r>
      <w:proofErr w:type="spellStart"/>
      <w:r>
        <w:t>veškeré</w:t>
      </w:r>
      <w:proofErr w:type="spellEnd"/>
      <w:r>
        <w:rPr>
          <w:spacing w:val="55"/>
        </w:rPr>
        <w:t xml:space="preserve"> </w:t>
      </w:r>
      <w:proofErr w:type="spellStart"/>
      <w:r>
        <w:t>změny</w:t>
      </w:r>
      <w:proofErr w:type="spellEnd"/>
      <w:r>
        <w:t>,</w:t>
      </w:r>
      <w:r>
        <w:rPr>
          <w:spacing w:val="58"/>
        </w:rPr>
        <w:t xml:space="preserve"> </w:t>
      </w:r>
      <w:proofErr w:type="spellStart"/>
      <w:r>
        <w:t>které</w:t>
      </w:r>
      <w:proofErr w:type="spellEnd"/>
      <w:r>
        <w:rPr>
          <w:spacing w:val="54"/>
        </w:rPr>
        <w:t xml:space="preserve"> </w:t>
      </w:r>
      <w:proofErr w:type="spellStart"/>
      <w:r>
        <w:t>spolu</w:t>
      </w:r>
      <w:proofErr w:type="spellEnd"/>
      <w:r>
        <w:rPr>
          <w:spacing w:val="-58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garantem</w:t>
      </w:r>
      <w:proofErr w:type="spellEnd"/>
      <w:r>
        <w:rPr>
          <w:spacing w:val="32"/>
        </w:rPr>
        <w:t xml:space="preserve"> </w:t>
      </w:r>
      <w:proofErr w:type="spellStart"/>
      <w:r>
        <w:t>legislativní</w:t>
      </w:r>
      <w:proofErr w:type="spellEnd"/>
      <w:r>
        <w:rPr>
          <w:spacing w:val="32"/>
        </w:rPr>
        <w:t xml:space="preserve"> </w:t>
      </w:r>
      <w:proofErr w:type="spellStart"/>
      <w:r>
        <w:t>změny</w:t>
      </w:r>
      <w:proofErr w:type="spellEnd"/>
      <w:r>
        <w:rPr>
          <w:spacing w:val="31"/>
        </w:rPr>
        <w:t xml:space="preserve"> </w:t>
      </w:r>
      <w:proofErr w:type="spellStart"/>
      <w:r>
        <w:t>průběžně</w:t>
      </w:r>
      <w:proofErr w:type="spellEnd"/>
      <w:r>
        <w:rPr>
          <w:spacing w:val="31"/>
        </w:rPr>
        <w:t xml:space="preserve"> </w:t>
      </w:r>
      <w:proofErr w:type="spellStart"/>
      <w:r>
        <w:t>vkládají</w:t>
      </w:r>
      <w:proofErr w:type="spellEnd"/>
      <w:r>
        <w:rPr>
          <w:spacing w:val="32"/>
        </w:rPr>
        <w:t xml:space="preserve"> </w:t>
      </w:r>
      <w:r>
        <w:t>do</w:t>
      </w:r>
      <w:r>
        <w:rPr>
          <w:spacing w:val="30"/>
        </w:rPr>
        <w:t xml:space="preserve"> </w:t>
      </w:r>
      <w:proofErr w:type="spellStart"/>
      <w:r>
        <w:t>systému</w:t>
      </w:r>
      <w:proofErr w:type="spellEnd"/>
      <w:r>
        <w:t>.</w:t>
      </w:r>
      <w:r>
        <w:rPr>
          <w:spacing w:val="32"/>
        </w:rPr>
        <w:t xml:space="preserve"> </w:t>
      </w:r>
      <w:proofErr w:type="spellStart"/>
      <w:r>
        <w:t>Daná</w:t>
      </w:r>
      <w:proofErr w:type="spellEnd"/>
      <w:r>
        <w:rPr>
          <w:spacing w:val="33"/>
        </w:rPr>
        <w:t xml:space="preserve"> </w:t>
      </w:r>
      <w:proofErr w:type="spellStart"/>
      <w:r>
        <w:t>legislativní</w:t>
      </w:r>
      <w:proofErr w:type="spellEnd"/>
      <w:r>
        <w:rPr>
          <w:spacing w:val="31"/>
        </w:rPr>
        <w:t xml:space="preserve"> </w:t>
      </w:r>
      <w:proofErr w:type="spellStart"/>
      <w:r>
        <w:t>změna</w:t>
      </w:r>
      <w:proofErr w:type="spellEnd"/>
      <w:r>
        <w:rPr>
          <w:spacing w:val="-58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váže</w:t>
      </w:r>
      <w:proofErr w:type="spellEnd"/>
      <w:r>
        <w:t xml:space="preserve"> </w:t>
      </w:r>
      <w:proofErr w:type="spellStart"/>
      <w:r>
        <w:t>úkoly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přidělovány</w:t>
      </w:r>
      <w:proofErr w:type="spellEnd"/>
      <w:r>
        <w:t xml:space="preserve"> </w:t>
      </w:r>
      <w:proofErr w:type="spellStart"/>
      <w:r>
        <w:t>vlastníkům</w:t>
      </w:r>
      <w:proofErr w:type="spellEnd"/>
      <w:r>
        <w:t xml:space="preserve"> a </w:t>
      </w:r>
      <w:proofErr w:type="spellStart"/>
      <w:r>
        <w:t>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Compliance</w:t>
      </w:r>
      <w:r>
        <w:rPr>
          <w:spacing w:val="1"/>
        </w:rPr>
        <w:t xml:space="preserve"> </w:t>
      </w:r>
      <w:proofErr w:type="spellStart"/>
      <w:r>
        <w:t>officerem</w:t>
      </w:r>
      <w:proofErr w:type="spellEnd"/>
      <w:r>
        <w:rPr>
          <w:spacing w:val="1"/>
        </w:rPr>
        <w:t xml:space="preserve"> </w:t>
      </w:r>
      <w:proofErr w:type="spellStart"/>
      <w:r>
        <w:t>evidují</w:t>
      </w:r>
      <w:proofErr w:type="spellEnd"/>
      <w:r>
        <w:rPr>
          <w:spacing w:val="1"/>
        </w:rPr>
        <w:t xml:space="preserve"> </w:t>
      </w:r>
      <w:proofErr w:type="spellStart"/>
      <w:r>
        <w:t>jejich</w:t>
      </w:r>
      <w:proofErr w:type="spellEnd"/>
      <w:r>
        <w:rPr>
          <w:spacing w:val="1"/>
        </w:rPr>
        <w:t xml:space="preserve"> </w:t>
      </w:r>
      <w:proofErr w:type="spellStart"/>
      <w:r>
        <w:t>plnění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které</w:t>
      </w:r>
      <w:proofErr w:type="spellEnd"/>
      <w:r>
        <w:rPr>
          <w:spacing w:val="1"/>
        </w:rPr>
        <w:t xml:space="preserve"> </w:t>
      </w:r>
      <w:proofErr w:type="spellStart"/>
      <w:r>
        <w:t>eliminuje</w:t>
      </w:r>
      <w:proofErr w:type="spellEnd"/>
      <w:r>
        <w:rPr>
          <w:spacing w:val="1"/>
        </w:rPr>
        <w:t xml:space="preserve"> </w:t>
      </w:r>
      <w:proofErr w:type="spellStart"/>
      <w:r>
        <w:t>riziko</w:t>
      </w:r>
      <w:proofErr w:type="spellEnd"/>
      <w:r>
        <w:rPr>
          <w:spacing w:val="1"/>
        </w:rPr>
        <w:t xml:space="preserve"> </w:t>
      </w:r>
      <w:proofErr w:type="spellStart"/>
      <w:r>
        <w:t>pozdní</w:t>
      </w:r>
      <w:proofErr w:type="spellEnd"/>
      <w:r>
        <w:rPr>
          <w:spacing w:val="1"/>
        </w:rPr>
        <w:t xml:space="preserve"> </w:t>
      </w:r>
      <w:proofErr w:type="spellStart"/>
      <w:r>
        <w:t>nebo</w:t>
      </w:r>
      <w:proofErr w:type="spellEnd"/>
      <w:r>
        <w:rPr>
          <w:spacing w:val="1"/>
        </w:rPr>
        <w:t xml:space="preserve"> </w:t>
      </w:r>
      <w:proofErr w:type="spellStart"/>
      <w:r>
        <w:t>nedostatečné</w:t>
      </w:r>
      <w:proofErr w:type="spellEnd"/>
      <w:r>
        <w:rPr>
          <w:spacing w:val="1"/>
        </w:rPr>
        <w:t xml:space="preserve"> </w:t>
      </w:r>
      <w:proofErr w:type="spellStart"/>
      <w:r>
        <w:t>implementace</w:t>
      </w:r>
      <w:proofErr w:type="spellEnd"/>
      <w:r>
        <w:rPr>
          <w:spacing w:val="-3"/>
        </w:rPr>
        <w:t xml:space="preserve"> </w:t>
      </w:r>
      <w:proofErr w:type="spellStart"/>
      <w:r>
        <w:t>legislativní</w:t>
      </w:r>
      <w:proofErr w:type="spellEnd"/>
      <w:r>
        <w:rPr>
          <w:spacing w:val="2"/>
        </w:rPr>
        <w:t xml:space="preserve"> </w:t>
      </w:r>
      <w:proofErr w:type="spellStart"/>
      <w:r>
        <w:t>změny</w:t>
      </w:r>
      <w:proofErr w:type="spellEnd"/>
      <w:r>
        <w:t>.</w:t>
      </w:r>
    </w:p>
    <w:p w14:paraId="50848F98" w14:textId="77777777" w:rsidR="005F046E" w:rsidRDefault="005F046E">
      <w:pPr>
        <w:pStyle w:val="Zkladntext"/>
        <w:rPr>
          <w:sz w:val="24"/>
        </w:rPr>
      </w:pPr>
    </w:p>
    <w:p w14:paraId="088597A8" w14:textId="77777777" w:rsidR="005F046E" w:rsidRDefault="005F046E">
      <w:pPr>
        <w:pStyle w:val="Zkladntext"/>
        <w:spacing w:before="1"/>
        <w:rPr>
          <w:sz w:val="28"/>
        </w:rPr>
      </w:pPr>
    </w:p>
    <w:p w14:paraId="0817CEEB" w14:textId="77777777" w:rsidR="005F046E" w:rsidRDefault="00DF7AAC">
      <w:pPr>
        <w:pStyle w:val="Nadpis3"/>
        <w:numPr>
          <w:ilvl w:val="1"/>
          <w:numId w:val="27"/>
        </w:numPr>
        <w:tabs>
          <w:tab w:val="left" w:pos="1928"/>
        </w:tabs>
      </w:pPr>
      <w:bookmarkStart w:id="54" w:name="5.4._Přehled_business_požadavků_Complian"/>
      <w:bookmarkStart w:id="55" w:name="_bookmark12"/>
      <w:bookmarkEnd w:id="54"/>
      <w:bookmarkEnd w:id="55"/>
      <w:proofErr w:type="spellStart"/>
      <w:r>
        <w:rPr>
          <w:color w:val="5B9BD4"/>
        </w:rPr>
        <w:t>Přehled</w:t>
      </w:r>
      <w:proofErr w:type="spellEnd"/>
      <w:r>
        <w:rPr>
          <w:color w:val="5B9BD4"/>
          <w:spacing w:val="-3"/>
        </w:rPr>
        <w:t xml:space="preserve"> </w:t>
      </w:r>
      <w:r>
        <w:rPr>
          <w:color w:val="5B9BD4"/>
        </w:rPr>
        <w:t>business</w:t>
      </w:r>
      <w:r>
        <w:rPr>
          <w:color w:val="5B9BD4"/>
          <w:spacing w:val="-3"/>
        </w:rPr>
        <w:t xml:space="preserve"> </w:t>
      </w:r>
      <w:proofErr w:type="spellStart"/>
      <w:r>
        <w:rPr>
          <w:color w:val="5B9BD4"/>
        </w:rPr>
        <w:t>požadavků</w:t>
      </w:r>
      <w:proofErr w:type="spellEnd"/>
      <w:r>
        <w:rPr>
          <w:color w:val="5B9BD4"/>
          <w:spacing w:val="-2"/>
        </w:rPr>
        <w:t xml:space="preserve"> </w:t>
      </w:r>
      <w:r>
        <w:rPr>
          <w:color w:val="5B9BD4"/>
        </w:rPr>
        <w:t>Compliance</w:t>
      </w:r>
    </w:p>
    <w:p w14:paraId="1469BA68" w14:textId="77777777" w:rsidR="005F046E" w:rsidRDefault="005F046E">
      <w:pPr>
        <w:pStyle w:val="Zkladntext"/>
        <w:rPr>
          <w:rFonts w:ascii="Calibri Light"/>
          <w:sz w:val="20"/>
        </w:rPr>
      </w:pPr>
    </w:p>
    <w:p w14:paraId="3720E1A0" w14:textId="77777777" w:rsidR="005F046E" w:rsidRDefault="005F046E">
      <w:pPr>
        <w:pStyle w:val="Zkladntext"/>
        <w:rPr>
          <w:rFonts w:ascii="Calibri Light"/>
          <w:sz w:val="20"/>
        </w:rPr>
      </w:pPr>
    </w:p>
    <w:p w14:paraId="037C99A9" w14:textId="77777777" w:rsidR="005F046E" w:rsidRDefault="005F046E">
      <w:pPr>
        <w:pStyle w:val="Zkladntext"/>
        <w:spacing w:before="9" w:after="1"/>
        <w:rPr>
          <w:rFonts w:ascii="Calibri Light"/>
          <w:sz w:val="24"/>
        </w:rPr>
      </w:pPr>
    </w:p>
    <w:tbl>
      <w:tblPr>
        <w:tblStyle w:val="TableNormal"/>
        <w:tblW w:w="0" w:type="auto"/>
        <w:tblInd w:w="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643"/>
        <w:gridCol w:w="4253"/>
        <w:gridCol w:w="1126"/>
      </w:tblGrid>
      <w:tr w:rsidR="005F046E" w14:paraId="0A796C6F" w14:textId="77777777">
        <w:trPr>
          <w:trHeight w:val="985"/>
        </w:trPr>
        <w:tc>
          <w:tcPr>
            <w:tcW w:w="1037" w:type="dxa"/>
            <w:shd w:val="clear" w:color="auto" w:fill="8EAADB"/>
          </w:tcPr>
          <w:p w14:paraId="5E1F9666" w14:textId="77777777" w:rsidR="005F046E" w:rsidRDefault="00DF7AAC">
            <w:pPr>
              <w:pStyle w:val="TableParagraph"/>
              <w:spacing w:line="253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ID</w:t>
            </w:r>
          </w:p>
          <w:p w14:paraId="7CD9B51F" w14:textId="77777777" w:rsidR="005F046E" w:rsidRDefault="00DF7AAC">
            <w:pPr>
              <w:pStyle w:val="TableParagraph"/>
              <w:spacing w:before="76"/>
              <w:ind w:left="1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požadavk</w:t>
            </w:r>
            <w:proofErr w:type="spellEnd"/>
          </w:p>
          <w:p w14:paraId="47065FF2" w14:textId="77777777" w:rsidR="005F046E" w:rsidRDefault="00DF7AAC">
            <w:pPr>
              <w:pStyle w:val="TableParagraph"/>
              <w:spacing w:before="75"/>
              <w:ind w:right="40"/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2643" w:type="dxa"/>
            <w:shd w:val="clear" w:color="auto" w:fill="8EAADB"/>
          </w:tcPr>
          <w:p w14:paraId="5A9BA027" w14:textId="77777777" w:rsidR="005F046E" w:rsidRDefault="005F046E">
            <w:pPr>
              <w:pStyle w:val="TableParagraph"/>
              <w:spacing w:before="11"/>
              <w:rPr>
                <w:rFonts w:ascii="Calibri Light"/>
                <w:sz w:val="26"/>
              </w:rPr>
            </w:pPr>
          </w:p>
          <w:p w14:paraId="1F5BDED2" w14:textId="77777777" w:rsidR="005F046E" w:rsidRDefault="00DF7AAC">
            <w:pPr>
              <w:pStyle w:val="TableParagraph"/>
              <w:ind w:left="-1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</w:p>
        </w:tc>
        <w:tc>
          <w:tcPr>
            <w:tcW w:w="4253" w:type="dxa"/>
            <w:shd w:val="clear" w:color="auto" w:fill="8EAADB"/>
          </w:tcPr>
          <w:p w14:paraId="227FF249" w14:textId="77777777" w:rsidR="005F046E" w:rsidRDefault="005F046E">
            <w:pPr>
              <w:pStyle w:val="TableParagraph"/>
              <w:spacing w:before="11"/>
              <w:rPr>
                <w:rFonts w:ascii="Calibri Light"/>
                <w:sz w:val="26"/>
              </w:rPr>
            </w:pPr>
          </w:p>
          <w:p w14:paraId="217EA5C0" w14:textId="77777777" w:rsidR="005F046E" w:rsidRDefault="00DF7AAC">
            <w:pPr>
              <w:pStyle w:val="TableParagraph"/>
              <w:ind w:left="-2"/>
              <w:rPr>
                <w:b/>
              </w:rPr>
            </w:pPr>
            <w:proofErr w:type="spellStart"/>
            <w:r>
              <w:rPr>
                <w:b/>
              </w:rPr>
              <w:t>Popis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požadavku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SW</w:t>
            </w:r>
          </w:p>
        </w:tc>
        <w:tc>
          <w:tcPr>
            <w:tcW w:w="1126" w:type="dxa"/>
            <w:shd w:val="clear" w:color="auto" w:fill="8EAADB"/>
          </w:tcPr>
          <w:p w14:paraId="12A97851" w14:textId="77777777" w:rsidR="005F046E" w:rsidRDefault="00DF7AAC">
            <w:pPr>
              <w:pStyle w:val="TableParagraph"/>
              <w:spacing w:before="165"/>
              <w:ind w:left="27"/>
              <w:rPr>
                <w:b/>
              </w:rPr>
            </w:pPr>
            <w:proofErr w:type="spellStart"/>
            <w:r>
              <w:rPr>
                <w:b/>
              </w:rPr>
              <w:t>Důležitost</w:t>
            </w:r>
            <w:proofErr w:type="spellEnd"/>
          </w:p>
        </w:tc>
      </w:tr>
      <w:tr w:rsidR="005F046E" w14:paraId="5946531F" w14:textId="77777777">
        <w:trPr>
          <w:trHeight w:val="2423"/>
        </w:trPr>
        <w:tc>
          <w:tcPr>
            <w:tcW w:w="1037" w:type="dxa"/>
          </w:tcPr>
          <w:p w14:paraId="6F4189DB" w14:textId="77777777" w:rsidR="005F046E" w:rsidRDefault="00DF7AAC">
            <w:pPr>
              <w:pStyle w:val="TableParagraph"/>
              <w:spacing w:before="2"/>
              <w:ind w:left="9"/>
            </w:pPr>
            <w:r>
              <w:t>C1</w:t>
            </w:r>
          </w:p>
        </w:tc>
        <w:tc>
          <w:tcPr>
            <w:tcW w:w="2643" w:type="dxa"/>
          </w:tcPr>
          <w:p w14:paraId="405284DA" w14:textId="77777777" w:rsidR="005F046E" w:rsidRDefault="00DF7AAC">
            <w:pPr>
              <w:pStyle w:val="TableParagraph"/>
              <w:spacing w:before="2" w:line="312" w:lineRule="auto"/>
              <w:ind w:left="-1" w:right="384"/>
              <w:rPr>
                <w:b/>
              </w:rPr>
            </w:pPr>
            <w:r>
              <w:rPr>
                <w:b/>
              </w:rPr>
              <w:t xml:space="preserve">Evidence </w:t>
            </w:r>
            <w:proofErr w:type="spellStart"/>
            <w:r>
              <w:rPr>
                <w:b/>
              </w:rPr>
              <w:t>kontrolních</w:t>
            </w:r>
            <w:proofErr w:type="spellEnd"/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mechanismů</w:t>
            </w:r>
            <w:proofErr w:type="spellEnd"/>
          </w:p>
        </w:tc>
        <w:tc>
          <w:tcPr>
            <w:tcW w:w="4253" w:type="dxa"/>
          </w:tcPr>
          <w:p w14:paraId="38BF876C" w14:textId="77777777" w:rsidR="005F046E" w:rsidRDefault="00DF7AAC">
            <w:pPr>
              <w:pStyle w:val="TableParagraph"/>
              <w:spacing w:before="2" w:line="312" w:lineRule="auto"/>
              <w:ind w:left="-2"/>
            </w:pPr>
            <w:proofErr w:type="spellStart"/>
            <w:r>
              <w:t>Hierarchická</w:t>
            </w:r>
            <w:proofErr w:type="spellEnd"/>
            <w:r>
              <w:t xml:space="preserve"> evidence </w:t>
            </w:r>
            <w:proofErr w:type="spellStart"/>
            <w:r>
              <w:t>kontrolních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mechanismů</w:t>
            </w:r>
            <w:proofErr w:type="spell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-16"/>
              </w:rPr>
              <w:t xml:space="preserve"> </w:t>
            </w:r>
            <w:proofErr w:type="spellStart"/>
            <w:r>
              <w:rPr>
                <w:spacing w:val="-1"/>
              </w:rPr>
              <w:t>následujícími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parametry</w:t>
            </w:r>
            <w:proofErr w:type="spellEnd"/>
            <w:r>
              <w:t>:</w:t>
            </w:r>
          </w:p>
          <w:p w14:paraId="26BB071D" w14:textId="77777777" w:rsidR="005F046E" w:rsidRDefault="00DF7AAC">
            <w:pPr>
              <w:pStyle w:val="TableParagraph"/>
              <w:numPr>
                <w:ilvl w:val="0"/>
                <w:numId w:val="26"/>
              </w:numPr>
              <w:tabs>
                <w:tab w:val="left" w:pos="719"/>
              </w:tabs>
              <w:spacing w:before="120"/>
              <w:ind w:hanging="157"/>
            </w:pPr>
            <w:proofErr w:type="spellStart"/>
            <w:r>
              <w:t>Vlastník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kontrol</w:t>
            </w:r>
            <w:proofErr w:type="spellEnd"/>
          </w:p>
          <w:p w14:paraId="700CA4F2" w14:textId="77777777" w:rsidR="005F046E" w:rsidRDefault="00DF7AAC">
            <w:pPr>
              <w:pStyle w:val="TableParagraph"/>
              <w:numPr>
                <w:ilvl w:val="0"/>
                <w:numId w:val="26"/>
              </w:numPr>
              <w:tabs>
                <w:tab w:val="left" w:pos="719"/>
              </w:tabs>
              <w:spacing w:before="76"/>
              <w:ind w:hanging="157"/>
            </w:pPr>
            <w:proofErr w:type="spellStart"/>
            <w:r>
              <w:t>Organizační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jednotka</w:t>
            </w:r>
            <w:proofErr w:type="spellEnd"/>
            <w:r>
              <w:rPr>
                <w:spacing w:val="-4"/>
              </w:rPr>
              <w:t xml:space="preserve"> </w:t>
            </w:r>
            <w:r>
              <w:t>(3</w:t>
            </w:r>
            <w:r>
              <w:rPr>
                <w:spacing w:val="-4"/>
              </w:rPr>
              <w:t xml:space="preserve"> </w:t>
            </w:r>
            <w:proofErr w:type="spellStart"/>
            <w:r>
              <w:t>úrovně</w:t>
            </w:r>
            <w:proofErr w:type="spellEnd"/>
            <w:r>
              <w:t>)</w:t>
            </w:r>
          </w:p>
          <w:p w14:paraId="3020C7B5" w14:textId="77777777" w:rsidR="005F046E" w:rsidRDefault="00DF7AAC">
            <w:pPr>
              <w:pStyle w:val="TableParagraph"/>
              <w:numPr>
                <w:ilvl w:val="0"/>
                <w:numId w:val="26"/>
              </w:numPr>
              <w:tabs>
                <w:tab w:val="left" w:pos="719"/>
              </w:tabs>
              <w:spacing w:before="75"/>
              <w:ind w:hanging="157"/>
            </w:pPr>
            <w:proofErr w:type="spellStart"/>
            <w:r>
              <w:t>Frekvence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kontroly</w:t>
            </w:r>
            <w:proofErr w:type="spellEnd"/>
          </w:p>
          <w:p w14:paraId="749A44E4" w14:textId="77777777" w:rsidR="005F046E" w:rsidRDefault="00DF7AAC">
            <w:pPr>
              <w:pStyle w:val="TableParagraph"/>
              <w:numPr>
                <w:ilvl w:val="0"/>
                <w:numId w:val="26"/>
              </w:numPr>
              <w:tabs>
                <w:tab w:val="left" w:pos="719"/>
              </w:tabs>
              <w:spacing w:before="76"/>
              <w:ind w:hanging="157"/>
            </w:pPr>
            <w:r>
              <w:t>Datum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poslední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kontroly</w:t>
            </w:r>
            <w:proofErr w:type="spellEnd"/>
          </w:p>
          <w:p w14:paraId="5D51CC5F" w14:textId="77777777" w:rsidR="005F046E" w:rsidRDefault="00DF7AAC">
            <w:pPr>
              <w:pStyle w:val="TableParagraph"/>
              <w:numPr>
                <w:ilvl w:val="0"/>
                <w:numId w:val="26"/>
              </w:numPr>
              <w:tabs>
                <w:tab w:val="left" w:pos="719"/>
              </w:tabs>
              <w:spacing w:before="76"/>
              <w:ind w:hanging="157"/>
            </w:pPr>
            <w:r>
              <w:t>Datum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příští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kontroly</w:t>
            </w:r>
            <w:proofErr w:type="spellEnd"/>
          </w:p>
        </w:tc>
        <w:tc>
          <w:tcPr>
            <w:tcW w:w="1126" w:type="dxa"/>
          </w:tcPr>
          <w:p w14:paraId="261A47EF" w14:textId="77777777" w:rsidR="005F046E" w:rsidRDefault="00DF7AAC">
            <w:pPr>
              <w:pStyle w:val="TableParagraph"/>
              <w:spacing w:before="2"/>
              <w:ind w:left="-2"/>
            </w:pPr>
            <w:proofErr w:type="spellStart"/>
            <w:r>
              <w:t>Povinný</w:t>
            </w:r>
            <w:proofErr w:type="spellEnd"/>
          </w:p>
        </w:tc>
      </w:tr>
    </w:tbl>
    <w:p w14:paraId="79EFA80C" w14:textId="77777777" w:rsidR="005F046E" w:rsidRDefault="005F046E">
      <w:p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7A0EC1C0" w14:textId="77777777" w:rsidR="005F046E" w:rsidRDefault="005F046E">
      <w:pPr>
        <w:pStyle w:val="Zkladntext"/>
        <w:rPr>
          <w:rFonts w:ascii="Calibri Light"/>
          <w:sz w:val="20"/>
        </w:rPr>
      </w:pPr>
    </w:p>
    <w:p w14:paraId="232BEA72" w14:textId="77777777" w:rsidR="005F046E" w:rsidRDefault="005F046E">
      <w:pPr>
        <w:pStyle w:val="Zkladntext"/>
        <w:spacing w:before="9" w:after="1"/>
        <w:rPr>
          <w:rFonts w:ascii="Calibri Light"/>
          <w:sz w:val="18"/>
        </w:rPr>
      </w:pPr>
    </w:p>
    <w:tbl>
      <w:tblPr>
        <w:tblStyle w:val="TableNormal"/>
        <w:tblW w:w="0" w:type="auto"/>
        <w:tblInd w:w="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643"/>
        <w:gridCol w:w="4253"/>
        <w:gridCol w:w="1126"/>
      </w:tblGrid>
      <w:tr w:rsidR="005F046E" w14:paraId="26298D85" w14:textId="77777777">
        <w:trPr>
          <w:trHeight w:val="3407"/>
        </w:trPr>
        <w:tc>
          <w:tcPr>
            <w:tcW w:w="1037" w:type="dxa"/>
            <w:tcBorders>
              <w:top w:val="nil"/>
            </w:tcBorders>
          </w:tcPr>
          <w:p w14:paraId="66CDEF74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3" w:type="dxa"/>
            <w:tcBorders>
              <w:top w:val="nil"/>
            </w:tcBorders>
          </w:tcPr>
          <w:p w14:paraId="05681F65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06890889" w14:textId="77777777" w:rsidR="005F046E" w:rsidRDefault="00DF7AAC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ind w:hanging="157"/>
            </w:pPr>
            <w:proofErr w:type="spellStart"/>
            <w:r>
              <w:t>Výsledek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kontroly</w:t>
            </w:r>
            <w:proofErr w:type="spellEnd"/>
          </w:p>
          <w:p w14:paraId="52193501" w14:textId="77777777" w:rsidR="005F046E" w:rsidRDefault="00DF7AAC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spacing w:before="76"/>
              <w:ind w:hanging="157"/>
            </w:pPr>
            <w:proofErr w:type="spellStart"/>
            <w:r>
              <w:t>Nápravná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opatření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Úkol</w:t>
            </w:r>
            <w:proofErr w:type="spellEnd"/>
            <w:r>
              <w:t>)</w:t>
            </w:r>
          </w:p>
          <w:p w14:paraId="2C133AE9" w14:textId="77777777" w:rsidR="005F046E" w:rsidRDefault="00DF7AAC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spacing w:before="75"/>
              <w:ind w:hanging="157"/>
            </w:pPr>
            <w:proofErr w:type="spellStart"/>
            <w:r>
              <w:t>Přidělení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vlastníka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opatření</w:t>
            </w:r>
            <w:proofErr w:type="spellEnd"/>
          </w:p>
          <w:p w14:paraId="78C7C46C" w14:textId="77777777" w:rsidR="005F046E" w:rsidRDefault="00DF7AAC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spacing w:before="76"/>
              <w:ind w:hanging="157"/>
            </w:pPr>
            <w:proofErr w:type="spellStart"/>
            <w:r>
              <w:t>Termín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realizace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opatření</w:t>
            </w:r>
            <w:proofErr w:type="spellEnd"/>
          </w:p>
          <w:p w14:paraId="22C763E3" w14:textId="77777777" w:rsidR="005F046E" w:rsidRDefault="00DF7AAC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spacing w:before="76"/>
              <w:ind w:hanging="157"/>
            </w:pPr>
            <w:proofErr w:type="spellStart"/>
            <w:r>
              <w:t>Závažnost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Nálezu</w:t>
            </w:r>
            <w:proofErr w:type="spellEnd"/>
          </w:p>
          <w:p w14:paraId="564FD0A8" w14:textId="77777777" w:rsidR="005F046E" w:rsidRDefault="00DF7AAC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spacing w:before="76"/>
              <w:ind w:hanging="157"/>
            </w:pPr>
            <w:proofErr w:type="spellStart"/>
            <w:r>
              <w:t>Identifikované</w:t>
            </w:r>
            <w:proofErr w:type="spellEnd"/>
            <w:r>
              <w:rPr>
                <w:spacing w:val="-6"/>
              </w:rPr>
              <w:t xml:space="preserve"> </w:t>
            </w:r>
            <w:r>
              <w:t>compliance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riziko</w:t>
            </w:r>
            <w:proofErr w:type="spellEnd"/>
          </w:p>
          <w:p w14:paraId="4F04AB06" w14:textId="77777777" w:rsidR="005F046E" w:rsidRDefault="00DF7AAC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spacing w:before="76"/>
              <w:ind w:hanging="157"/>
            </w:pPr>
            <w:proofErr w:type="spellStart"/>
            <w:r>
              <w:t>Závažnost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rizika</w:t>
            </w:r>
            <w:proofErr w:type="spellEnd"/>
          </w:p>
          <w:p w14:paraId="0121F7E6" w14:textId="77777777" w:rsidR="005F046E" w:rsidRDefault="00DF7AAC">
            <w:pPr>
              <w:pStyle w:val="TableParagraph"/>
              <w:numPr>
                <w:ilvl w:val="0"/>
                <w:numId w:val="25"/>
              </w:numPr>
              <w:tabs>
                <w:tab w:val="left" w:pos="719"/>
              </w:tabs>
              <w:spacing w:before="75"/>
              <w:ind w:hanging="159"/>
            </w:pPr>
            <w:r>
              <w:t>a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další</w:t>
            </w:r>
            <w:proofErr w:type="spellEnd"/>
          </w:p>
          <w:p w14:paraId="0F2FE98E" w14:textId="77777777" w:rsidR="005F046E" w:rsidRDefault="00DF7AAC">
            <w:pPr>
              <w:pStyle w:val="TableParagraph"/>
              <w:spacing w:before="196"/>
              <w:ind w:left="-2"/>
            </w:pPr>
            <w:r>
              <w:rPr>
                <w:spacing w:val="-1"/>
              </w:rPr>
              <w:t>s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1"/>
              </w:rPr>
              <w:t>možností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sledovat</w:t>
            </w:r>
            <w:proofErr w:type="spellEnd"/>
            <w:r>
              <w:t xml:space="preserve"> </w:t>
            </w:r>
            <w:proofErr w:type="spellStart"/>
            <w:r>
              <w:t>historii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změn</w:t>
            </w:r>
            <w:proofErr w:type="spellEnd"/>
          </w:p>
        </w:tc>
        <w:tc>
          <w:tcPr>
            <w:tcW w:w="1126" w:type="dxa"/>
            <w:tcBorders>
              <w:top w:val="nil"/>
            </w:tcBorders>
          </w:tcPr>
          <w:p w14:paraId="3C1FAC80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</w:tr>
      <w:tr w:rsidR="005F046E" w14:paraId="5ABBF5E7" w14:textId="77777777">
        <w:trPr>
          <w:trHeight w:val="1317"/>
        </w:trPr>
        <w:tc>
          <w:tcPr>
            <w:tcW w:w="1037" w:type="dxa"/>
          </w:tcPr>
          <w:p w14:paraId="2326EF66" w14:textId="77777777" w:rsidR="005F046E" w:rsidRDefault="00DF7AAC">
            <w:pPr>
              <w:pStyle w:val="TableParagraph"/>
              <w:spacing w:before="2"/>
              <w:ind w:left="9"/>
            </w:pPr>
            <w:r>
              <w:t>C2</w:t>
            </w:r>
          </w:p>
        </w:tc>
        <w:tc>
          <w:tcPr>
            <w:tcW w:w="2643" w:type="dxa"/>
          </w:tcPr>
          <w:p w14:paraId="27BAEBDB" w14:textId="77777777" w:rsidR="005F046E" w:rsidRDefault="00DF7AAC">
            <w:pPr>
              <w:pStyle w:val="TableParagraph"/>
              <w:spacing w:before="2" w:line="312" w:lineRule="auto"/>
              <w:ind w:left="-1" w:right="334"/>
              <w:rPr>
                <w:b/>
              </w:rPr>
            </w:pPr>
            <w:r>
              <w:rPr>
                <w:b/>
              </w:rPr>
              <w:t>Evidence Compliance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rizik</w:t>
            </w:r>
            <w:proofErr w:type="spellEnd"/>
          </w:p>
        </w:tc>
        <w:tc>
          <w:tcPr>
            <w:tcW w:w="4253" w:type="dxa"/>
          </w:tcPr>
          <w:p w14:paraId="48F6F531" w14:textId="77777777" w:rsidR="005F046E" w:rsidRDefault="00DF7AAC">
            <w:pPr>
              <w:pStyle w:val="TableParagraph"/>
              <w:spacing w:before="2" w:line="312" w:lineRule="auto"/>
              <w:ind w:left="-2" w:right="536"/>
            </w:pPr>
            <w:r>
              <w:t xml:space="preserve">Evidence Compliance </w:t>
            </w:r>
            <w:proofErr w:type="spellStart"/>
            <w:r>
              <w:t>rizika</w:t>
            </w:r>
            <w:proofErr w:type="spellEnd"/>
            <w:r>
              <w:t xml:space="preserve"> a </w:t>
            </w:r>
            <w:proofErr w:type="spellStart"/>
            <w:r>
              <w:t>jeho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parametrů</w:t>
            </w:r>
            <w:proofErr w:type="spellEnd"/>
            <w:r>
              <w:rPr>
                <w:spacing w:val="-1"/>
              </w:rPr>
              <w:t xml:space="preserve"> s </w:t>
            </w:r>
            <w:proofErr w:type="spellStart"/>
            <w:r>
              <w:rPr>
                <w:spacing w:val="-1"/>
              </w:rPr>
              <w:t>možností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sledovat</w:t>
            </w:r>
            <w:proofErr w:type="spellEnd"/>
            <w:r>
              <w:t xml:space="preserve"> </w:t>
            </w:r>
            <w:proofErr w:type="spellStart"/>
            <w:r>
              <w:t>historii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změn</w:t>
            </w:r>
            <w:proofErr w:type="spellEnd"/>
          </w:p>
        </w:tc>
        <w:tc>
          <w:tcPr>
            <w:tcW w:w="1126" w:type="dxa"/>
          </w:tcPr>
          <w:p w14:paraId="45294153" w14:textId="77777777" w:rsidR="005F046E" w:rsidRDefault="00DF7AAC">
            <w:pPr>
              <w:pStyle w:val="TableParagraph"/>
              <w:spacing w:before="2"/>
              <w:ind w:left="-2"/>
            </w:pPr>
            <w:proofErr w:type="spellStart"/>
            <w:r>
              <w:t>Povinný</w:t>
            </w:r>
            <w:proofErr w:type="spellEnd"/>
          </w:p>
        </w:tc>
      </w:tr>
      <w:tr w:rsidR="005F046E" w14:paraId="4DD1EDF0" w14:textId="77777777">
        <w:trPr>
          <w:trHeight w:val="1643"/>
        </w:trPr>
        <w:tc>
          <w:tcPr>
            <w:tcW w:w="1037" w:type="dxa"/>
          </w:tcPr>
          <w:p w14:paraId="77D57635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C3</w:t>
            </w:r>
          </w:p>
        </w:tc>
        <w:tc>
          <w:tcPr>
            <w:tcW w:w="2643" w:type="dxa"/>
          </w:tcPr>
          <w:p w14:paraId="5324C08B" w14:textId="77777777" w:rsidR="005F046E" w:rsidRDefault="00DF7AAC">
            <w:pPr>
              <w:pStyle w:val="TableParagraph"/>
              <w:spacing w:line="253" w:lineRule="exact"/>
              <w:ind w:left="-1"/>
              <w:rPr>
                <w:b/>
              </w:rPr>
            </w:pPr>
            <w:proofErr w:type="spellStart"/>
            <w:r>
              <w:rPr>
                <w:b/>
              </w:rPr>
              <w:t>Propojení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Compliance</w:t>
            </w:r>
          </w:p>
          <w:p w14:paraId="43FB86E9" w14:textId="77777777" w:rsidR="005F046E" w:rsidRDefault="00DF7AAC">
            <w:pPr>
              <w:pStyle w:val="TableParagraph"/>
              <w:spacing w:before="76"/>
              <w:ind w:left="-1"/>
              <w:rPr>
                <w:b/>
              </w:rPr>
            </w:pPr>
            <w:proofErr w:type="spellStart"/>
            <w:r>
              <w:rPr>
                <w:b/>
                <w:spacing w:val="-1"/>
              </w:rPr>
              <w:t>rizik</w:t>
            </w:r>
            <w:proofErr w:type="spellEnd"/>
            <w:r>
              <w:rPr>
                <w:b/>
              </w:rPr>
              <w:t xml:space="preserve"> s</w:t>
            </w:r>
            <w:r>
              <w:rPr>
                <w:b/>
                <w:spacing w:val="-19"/>
              </w:rPr>
              <w:t xml:space="preserve"> </w:t>
            </w:r>
            <w:proofErr w:type="spellStart"/>
            <w:r>
              <w:rPr>
                <w:b/>
              </w:rPr>
              <w:t>databází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rizik</w:t>
            </w:r>
            <w:proofErr w:type="spellEnd"/>
          </w:p>
        </w:tc>
        <w:tc>
          <w:tcPr>
            <w:tcW w:w="4253" w:type="dxa"/>
          </w:tcPr>
          <w:p w14:paraId="2373807F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Provazba</w:t>
            </w:r>
            <w:proofErr w:type="spellEnd"/>
          </w:p>
          <w:p w14:paraId="21155889" w14:textId="77777777" w:rsidR="005F046E" w:rsidRDefault="00DF7AAC">
            <w:pPr>
              <w:pStyle w:val="TableParagraph"/>
              <w:spacing w:line="330" w:lineRule="atLeast"/>
              <w:ind w:left="-2" w:right="746"/>
            </w:pPr>
            <w:r>
              <w:rPr>
                <w:spacing w:val="-1"/>
              </w:rPr>
              <w:t xml:space="preserve">Compliance </w:t>
            </w:r>
            <w:proofErr w:type="spellStart"/>
            <w:r>
              <w:rPr>
                <w:spacing w:val="-1"/>
              </w:rPr>
              <w:t>rizika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s </w:t>
            </w:r>
            <w:proofErr w:type="spellStart"/>
            <w:r>
              <w:t>databází</w:t>
            </w:r>
            <w:proofErr w:type="spellEnd"/>
            <w:r>
              <w:t xml:space="preserve"> </w:t>
            </w:r>
            <w:proofErr w:type="spellStart"/>
            <w:r>
              <w:t>rizik</w:t>
            </w:r>
            <w:proofErr w:type="spellEnd"/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prolink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založení</w:t>
            </w:r>
            <w:proofErr w:type="spellEnd"/>
            <w:r>
              <w:t xml:space="preserve"> a </w:t>
            </w:r>
            <w:proofErr w:type="spellStart"/>
            <w:r>
              <w:t>následné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sledování</w:t>
            </w:r>
            <w:proofErr w:type="spellEnd"/>
            <w:r>
              <w:t xml:space="preserve"> </w:t>
            </w:r>
            <w:proofErr w:type="spellStart"/>
            <w:r>
              <w:t>průběhu</w:t>
            </w:r>
            <w:proofErr w:type="spellEnd"/>
            <w:r>
              <w:t xml:space="preserve"> </w:t>
            </w:r>
            <w:proofErr w:type="spellStart"/>
            <w:r>
              <w:t>řešení</w:t>
            </w:r>
            <w:proofErr w:type="spellEnd"/>
            <w:r>
              <w:t xml:space="preserve"> </w:t>
            </w:r>
            <w:proofErr w:type="spellStart"/>
            <w:r>
              <w:t>eliminace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rizika</w:t>
            </w:r>
            <w:proofErr w:type="spellEnd"/>
            <w:r>
              <w:t>)</w:t>
            </w:r>
          </w:p>
        </w:tc>
        <w:tc>
          <w:tcPr>
            <w:tcW w:w="1126" w:type="dxa"/>
          </w:tcPr>
          <w:p w14:paraId="4AF255C9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Povinný</w:t>
            </w:r>
            <w:proofErr w:type="spellEnd"/>
          </w:p>
        </w:tc>
      </w:tr>
      <w:tr w:rsidR="005F046E" w14:paraId="7F586630" w14:textId="77777777">
        <w:trPr>
          <w:trHeight w:val="3738"/>
        </w:trPr>
        <w:tc>
          <w:tcPr>
            <w:tcW w:w="1037" w:type="dxa"/>
          </w:tcPr>
          <w:p w14:paraId="09A1FBF0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C4</w:t>
            </w:r>
          </w:p>
        </w:tc>
        <w:tc>
          <w:tcPr>
            <w:tcW w:w="2643" w:type="dxa"/>
          </w:tcPr>
          <w:p w14:paraId="264AE14F" w14:textId="77777777" w:rsidR="005F046E" w:rsidRDefault="00DF7AAC">
            <w:pPr>
              <w:pStyle w:val="TableParagraph"/>
              <w:spacing w:line="312" w:lineRule="auto"/>
              <w:ind w:left="-1" w:right="305"/>
              <w:rPr>
                <w:b/>
              </w:rPr>
            </w:pPr>
            <w:r>
              <w:rPr>
                <w:b/>
              </w:rPr>
              <w:t xml:space="preserve">Evidence </w:t>
            </w:r>
            <w:proofErr w:type="spellStart"/>
            <w:r>
              <w:rPr>
                <w:b/>
              </w:rPr>
              <w:t>úkolů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nápravných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opatření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4253" w:type="dxa"/>
          </w:tcPr>
          <w:p w14:paraId="21B2533E" w14:textId="77777777" w:rsidR="005F046E" w:rsidRDefault="00DF7AAC">
            <w:pPr>
              <w:pStyle w:val="TableParagraph"/>
              <w:spacing w:line="312" w:lineRule="auto"/>
              <w:ind w:left="-2" w:right="1419"/>
            </w:pPr>
            <w:r>
              <w:t xml:space="preserve">Evidence </w:t>
            </w:r>
            <w:proofErr w:type="spellStart"/>
            <w:r>
              <w:t>úkolů</w:t>
            </w:r>
            <w:proofErr w:type="spellEnd"/>
            <w:r>
              <w:t xml:space="preserve"> </w:t>
            </w:r>
            <w:proofErr w:type="spellStart"/>
            <w:r>
              <w:t>vyplývajících</w:t>
            </w:r>
            <w:proofErr w:type="spellEnd"/>
            <w:r>
              <w:rPr>
                <w:spacing w:val="-59"/>
              </w:rPr>
              <w:t xml:space="preserve"> </w:t>
            </w:r>
            <w:r>
              <w:rPr>
                <w:spacing w:val="-1"/>
              </w:rPr>
              <w:t>z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1"/>
              </w:rPr>
              <w:t>kontrol</w:t>
            </w:r>
            <w:proofErr w:type="spellEnd"/>
            <w:r>
              <w:t xml:space="preserve"> s</w:t>
            </w:r>
            <w:r>
              <w:rPr>
                <w:spacing w:val="-18"/>
              </w:rPr>
              <w:t xml:space="preserve"> </w:t>
            </w:r>
            <w:proofErr w:type="spellStart"/>
            <w:r>
              <w:t>parametry</w:t>
            </w:r>
            <w:proofErr w:type="spellEnd"/>
            <w:r>
              <w:t>:</w:t>
            </w:r>
          </w:p>
          <w:p w14:paraId="51302633" w14:textId="77777777" w:rsidR="005F046E" w:rsidRDefault="00DF7AAC">
            <w:pPr>
              <w:pStyle w:val="TableParagraph"/>
              <w:numPr>
                <w:ilvl w:val="0"/>
                <w:numId w:val="24"/>
              </w:numPr>
              <w:tabs>
                <w:tab w:val="left" w:pos="1417"/>
                <w:tab w:val="left" w:pos="1418"/>
              </w:tabs>
              <w:ind w:left="1417" w:hanging="340"/>
            </w:pPr>
            <w:proofErr w:type="spellStart"/>
            <w:r>
              <w:t>Závažnost</w:t>
            </w:r>
            <w:proofErr w:type="spellEnd"/>
          </w:p>
          <w:p w14:paraId="3F36409A" w14:textId="77777777" w:rsidR="005F046E" w:rsidRDefault="00DF7AAC">
            <w:pPr>
              <w:pStyle w:val="TableParagraph"/>
              <w:numPr>
                <w:ilvl w:val="0"/>
                <w:numId w:val="24"/>
              </w:numPr>
              <w:tabs>
                <w:tab w:val="left" w:pos="1417"/>
                <w:tab w:val="left" w:pos="1418"/>
              </w:tabs>
              <w:spacing w:before="75"/>
              <w:ind w:left="1417" w:hanging="340"/>
            </w:pPr>
            <w:proofErr w:type="spellStart"/>
            <w:r>
              <w:t>Vlastník</w:t>
            </w:r>
            <w:proofErr w:type="spellEnd"/>
          </w:p>
          <w:p w14:paraId="1F593820" w14:textId="77777777" w:rsidR="005F046E" w:rsidRDefault="00DF7AAC">
            <w:pPr>
              <w:pStyle w:val="TableParagraph"/>
              <w:numPr>
                <w:ilvl w:val="0"/>
                <w:numId w:val="24"/>
              </w:numPr>
              <w:tabs>
                <w:tab w:val="left" w:pos="1417"/>
                <w:tab w:val="left" w:pos="1418"/>
              </w:tabs>
              <w:spacing w:before="78" w:line="312" w:lineRule="auto"/>
              <w:ind w:right="738" w:firstLine="0"/>
            </w:pPr>
            <w:proofErr w:type="spellStart"/>
            <w:r>
              <w:t>Organizační</w:t>
            </w:r>
            <w:proofErr w:type="spellEnd"/>
            <w:r>
              <w:t xml:space="preserve"> </w:t>
            </w:r>
            <w:proofErr w:type="spellStart"/>
            <w:r>
              <w:t>jednotka</w:t>
            </w:r>
            <w:proofErr w:type="spellEnd"/>
            <w:r>
              <w:rPr>
                <w:spacing w:val="-59"/>
              </w:rPr>
              <w:t xml:space="preserve"> </w:t>
            </w:r>
            <w:r>
              <w:t>(3</w:t>
            </w:r>
            <w:r>
              <w:rPr>
                <w:spacing w:val="-1"/>
              </w:rPr>
              <w:t xml:space="preserve"> </w:t>
            </w:r>
            <w:proofErr w:type="spellStart"/>
            <w:r>
              <w:t>úrovně</w:t>
            </w:r>
            <w:proofErr w:type="spellEnd"/>
            <w:r>
              <w:t>)</w:t>
            </w:r>
          </w:p>
          <w:p w14:paraId="3CCAF7D8" w14:textId="77777777" w:rsidR="005F046E" w:rsidRDefault="00DF7AAC">
            <w:pPr>
              <w:pStyle w:val="TableParagraph"/>
              <w:numPr>
                <w:ilvl w:val="0"/>
                <w:numId w:val="24"/>
              </w:numPr>
              <w:tabs>
                <w:tab w:val="left" w:pos="1417"/>
                <w:tab w:val="left" w:pos="1418"/>
              </w:tabs>
              <w:ind w:left="1417" w:hanging="340"/>
            </w:pPr>
            <w:r>
              <w:t>Stav</w:t>
            </w:r>
          </w:p>
          <w:p w14:paraId="5192F99A" w14:textId="77777777" w:rsidR="005F046E" w:rsidRDefault="00DF7AAC">
            <w:pPr>
              <w:pStyle w:val="TableParagraph"/>
              <w:numPr>
                <w:ilvl w:val="0"/>
                <w:numId w:val="24"/>
              </w:numPr>
              <w:tabs>
                <w:tab w:val="left" w:pos="1417"/>
                <w:tab w:val="left" w:pos="1418"/>
              </w:tabs>
              <w:spacing w:before="76"/>
              <w:ind w:left="1417" w:hanging="340"/>
            </w:pPr>
            <w:proofErr w:type="spellStart"/>
            <w:r>
              <w:t>Termín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realizace</w:t>
            </w:r>
            <w:proofErr w:type="spellEnd"/>
          </w:p>
          <w:p w14:paraId="0E7E6483" w14:textId="77777777" w:rsidR="005F046E" w:rsidRDefault="00DF7AAC">
            <w:pPr>
              <w:pStyle w:val="TableParagraph"/>
              <w:numPr>
                <w:ilvl w:val="0"/>
                <w:numId w:val="24"/>
              </w:numPr>
              <w:tabs>
                <w:tab w:val="left" w:pos="1417"/>
                <w:tab w:val="left" w:pos="1418"/>
              </w:tabs>
              <w:spacing w:before="76"/>
              <w:ind w:left="1417" w:hanging="342"/>
            </w:pPr>
            <w:proofErr w:type="spellStart"/>
            <w:r>
              <w:t>aj</w:t>
            </w:r>
            <w:proofErr w:type="spellEnd"/>
            <w:r>
              <w:t>.</w:t>
            </w:r>
          </w:p>
          <w:p w14:paraId="21E2A7B8" w14:textId="77777777" w:rsidR="005F046E" w:rsidRDefault="00DF7AAC">
            <w:pPr>
              <w:pStyle w:val="TableParagraph"/>
              <w:spacing w:before="196"/>
              <w:ind w:left="-2"/>
            </w:pPr>
            <w:r>
              <w:rPr>
                <w:spacing w:val="-1"/>
              </w:rPr>
              <w:t>s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1"/>
              </w:rPr>
              <w:t>možností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sledovat</w:t>
            </w:r>
            <w:proofErr w:type="spellEnd"/>
            <w:r>
              <w:t xml:space="preserve"> </w:t>
            </w:r>
            <w:proofErr w:type="spellStart"/>
            <w:r>
              <w:t>historii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změn</w:t>
            </w:r>
            <w:proofErr w:type="spellEnd"/>
          </w:p>
        </w:tc>
        <w:tc>
          <w:tcPr>
            <w:tcW w:w="1126" w:type="dxa"/>
          </w:tcPr>
          <w:p w14:paraId="0F49052E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Povinný</w:t>
            </w:r>
            <w:proofErr w:type="spellEnd"/>
          </w:p>
        </w:tc>
      </w:tr>
      <w:tr w:rsidR="005F046E" w14:paraId="2C2C46B2" w14:textId="77777777">
        <w:trPr>
          <w:trHeight w:val="985"/>
        </w:trPr>
        <w:tc>
          <w:tcPr>
            <w:tcW w:w="1037" w:type="dxa"/>
          </w:tcPr>
          <w:p w14:paraId="7D552D47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C5</w:t>
            </w:r>
          </w:p>
        </w:tc>
        <w:tc>
          <w:tcPr>
            <w:tcW w:w="2643" w:type="dxa"/>
          </w:tcPr>
          <w:p w14:paraId="47B70816" w14:textId="77777777" w:rsidR="005F046E" w:rsidRDefault="00DF7AAC">
            <w:pPr>
              <w:pStyle w:val="TableParagraph"/>
              <w:spacing w:line="253" w:lineRule="exact"/>
              <w:ind w:left="-1"/>
              <w:rPr>
                <w:b/>
              </w:rPr>
            </w:pPr>
            <w:proofErr w:type="spellStart"/>
            <w:r>
              <w:rPr>
                <w:b/>
              </w:rPr>
              <w:t>Přílohy</w:t>
            </w:r>
            <w:proofErr w:type="spellEnd"/>
          </w:p>
        </w:tc>
        <w:tc>
          <w:tcPr>
            <w:tcW w:w="4253" w:type="dxa"/>
          </w:tcPr>
          <w:p w14:paraId="53BE013E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Vkládání</w:t>
            </w:r>
            <w:proofErr w:type="spellEnd"/>
            <w:r>
              <w:t xml:space="preserve"> </w:t>
            </w:r>
            <w:proofErr w:type="spellStart"/>
            <w:r>
              <w:t>jednoho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více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protokolů</w:t>
            </w:r>
            <w:proofErr w:type="spellEnd"/>
          </w:p>
          <w:p w14:paraId="3B428BC7" w14:textId="77777777" w:rsidR="005F046E" w:rsidRDefault="00DF7AAC">
            <w:pPr>
              <w:pStyle w:val="TableParagraph"/>
              <w:spacing w:line="330" w:lineRule="atLeast"/>
              <w:ind w:left="-2" w:right="418"/>
            </w:pPr>
            <w:r>
              <w:rPr>
                <w:spacing w:val="-1"/>
              </w:rPr>
              <w:t xml:space="preserve">z </w:t>
            </w:r>
            <w:proofErr w:type="spellStart"/>
            <w:r>
              <w:rPr>
                <w:spacing w:val="-1"/>
              </w:rPr>
              <w:t>provedených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a </w:t>
            </w:r>
            <w:proofErr w:type="spellStart"/>
            <w:r>
              <w:t>jejich</w:t>
            </w:r>
            <w:proofErr w:type="spellEnd"/>
            <w:r>
              <w:t xml:space="preserve"> </w:t>
            </w:r>
            <w:proofErr w:type="spellStart"/>
            <w:r>
              <w:t>výsledků</w:t>
            </w:r>
            <w:proofErr w:type="spellEnd"/>
            <w:r>
              <w:rPr>
                <w:spacing w:val="-60"/>
              </w:rPr>
              <w:t xml:space="preserve"> </w:t>
            </w:r>
            <w:proofErr w:type="spellStart"/>
            <w:r>
              <w:t>formou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přílohy</w:t>
            </w:r>
            <w:proofErr w:type="spellEnd"/>
            <w:r>
              <w:rPr>
                <w:spacing w:val="-2"/>
              </w:rPr>
              <w:t xml:space="preserve"> </w:t>
            </w:r>
            <w:r>
              <w:t>PDF,</w:t>
            </w:r>
            <w:r>
              <w:rPr>
                <w:spacing w:val="1"/>
              </w:rPr>
              <w:t xml:space="preserve"> </w:t>
            </w:r>
            <w:r>
              <w:t>JPG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jiné</w:t>
            </w:r>
            <w:proofErr w:type="spellEnd"/>
          </w:p>
        </w:tc>
        <w:tc>
          <w:tcPr>
            <w:tcW w:w="1126" w:type="dxa"/>
          </w:tcPr>
          <w:p w14:paraId="02F92C7C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Povinný</w:t>
            </w:r>
            <w:proofErr w:type="spellEnd"/>
          </w:p>
        </w:tc>
      </w:tr>
      <w:tr w:rsidR="005F046E" w14:paraId="39AF83F7" w14:textId="77777777">
        <w:trPr>
          <w:trHeight w:val="1645"/>
        </w:trPr>
        <w:tc>
          <w:tcPr>
            <w:tcW w:w="1037" w:type="dxa"/>
          </w:tcPr>
          <w:p w14:paraId="39A0F69B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C6</w:t>
            </w:r>
          </w:p>
        </w:tc>
        <w:tc>
          <w:tcPr>
            <w:tcW w:w="2643" w:type="dxa"/>
          </w:tcPr>
          <w:p w14:paraId="6F215DEA" w14:textId="77777777" w:rsidR="005F046E" w:rsidRDefault="00DF7AAC">
            <w:pPr>
              <w:pStyle w:val="TableParagraph"/>
              <w:spacing w:line="253" w:lineRule="exact"/>
              <w:ind w:left="-1"/>
              <w:rPr>
                <w:b/>
              </w:rPr>
            </w:pPr>
            <w:r>
              <w:rPr>
                <w:b/>
              </w:rPr>
              <w:t>Reporting</w:t>
            </w:r>
          </w:p>
        </w:tc>
        <w:tc>
          <w:tcPr>
            <w:tcW w:w="4253" w:type="dxa"/>
          </w:tcPr>
          <w:p w14:paraId="6E1CD064" w14:textId="77777777" w:rsidR="005F046E" w:rsidRDefault="00DF7AAC">
            <w:pPr>
              <w:pStyle w:val="TableParagraph"/>
              <w:spacing w:line="312" w:lineRule="auto"/>
              <w:ind w:left="-2" w:right="290"/>
            </w:pPr>
            <w:proofErr w:type="spellStart"/>
            <w:r>
              <w:t>Příprava</w:t>
            </w:r>
            <w:proofErr w:type="spellEnd"/>
            <w:r>
              <w:t xml:space="preserve"> </w:t>
            </w:r>
            <w:proofErr w:type="spellStart"/>
            <w:r>
              <w:t>provozních</w:t>
            </w:r>
            <w:proofErr w:type="spellEnd"/>
            <w:r>
              <w:t xml:space="preserve"> </w:t>
            </w:r>
            <w:proofErr w:type="spellStart"/>
            <w:r>
              <w:t>reportů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evidovaných</w:t>
            </w:r>
            <w:proofErr w:type="spellEnd"/>
            <w:r>
              <w:t xml:space="preserve"> compliance </w:t>
            </w:r>
            <w:proofErr w:type="spellStart"/>
            <w:r>
              <w:t>atributů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Příprava</w:t>
            </w:r>
            <w:proofErr w:type="spellEnd"/>
            <w:r>
              <w:t xml:space="preserve"> </w:t>
            </w:r>
            <w:proofErr w:type="spellStart"/>
            <w:r>
              <w:t>manažerského</w:t>
            </w:r>
            <w:proofErr w:type="spellEnd"/>
            <w:r>
              <w:t xml:space="preserve"> </w:t>
            </w:r>
            <w:proofErr w:type="spellStart"/>
            <w:r>
              <w:t>dashboardů</w:t>
            </w:r>
            <w:proofErr w:type="spellEnd"/>
            <w:r>
              <w:t xml:space="preserve"> pro</w:t>
            </w:r>
            <w:r>
              <w:rPr>
                <w:spacing w:val="-59"/>
              </w:rPr>
              <w:t xml:space="preserve"> </w:t>
            </w:r>
            <w:r>
              <w:t>management</w:t>
            </w:r>
          </w:p>
          <w:p w14:paraId="62738C3B" w14:textId="77777777" w:rsidR="005F046E" w:rsidRDefault="00DF7AAC">
            <w:pPr>
              <w:pStyle w:val="TableParagraph"/>
              <w:spacing w:line="253" w:lineRule="exact"/>
              <w:ind w:left="-2"/>
            </w:pPr>
            <w:r>
              <w:t>Export</w:t>
            </w:r>
            <w:r>
              <w:rPr>
                <w:spacing w:val="-3"/>
              </w:rPr>
              <w:t xml:space="preserve"> </w:t>
            </w:r>
            <w:r>
              <w:t>do XLS,</w:t>
            </w:r>
            <w:r>
              <w:rPr>
                <w:spacing w:val="-3"/>
              </w:rPr>
              <w:t xml:space="preserve"> </w:t>
            </w:r>
            <w:r>
              <w:t>PDF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případně</w:t>
            </w:r>
            <w:proofErr w:type="spellEnd"/>
            <w:r>
              <w:rPr>
                <w:spacing w:val="-2"/>
              </w:rPr>
              <w:t xml:space="preserve"> </w:t>
            </w:r>
            <w:r>
              <w:t>PPT</w:t>
            </w:r>
          </w:p>
        </w:tc>
        <w:tc>
          <w:tcPr>
            <w:tcW w:w="1126" w:type="dxa"/>
          </w:tcPr>
          <w:p w14:paraId="05D78FAD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Povinný</w:t>
            </w:r>
            <w:proofErr w:type="spellEnd"/>
          </w:p>
        </w:tc>
      </w:tr>
    </w:tbl>
    <w:p w14:paraId="1D666357" w14:textId="77777777" w:rsidR="005F046E" w:rsidRDefault="005F046E">
      <w:pPr>
        <w:spacing w:line="253" w:lineRule="exact"/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7BFDB474" w14:textId="77777777" w:rsidR="005F046E" w:rsidRDefault="005F046E">
      <w:pPr>
        <w:pStyle w:val="Zkladntext"/>
        <w:rPr>
          <w:rFonts w:ascii="Calibri Light"/>
          <w:sz w:val="20"/>
        </w:rPr>
      </w:pPr>
    </w:p>
    <w:p w14:paraId="4F00BAA7" w14:textId="77777777" w:rsidR="005F046E" w:rsidRDefault="005F046E">
      <w:pPr>
        <w:pStyle w:val="Zkladntext"/>
        <w:spacing w:before="9" w:after="1"/>
        <w:rPr>
          <w:rFonts w:ascii="Calibri Light"/>
          <w:sz w:val="18"/>
        </w:rPr>
      </w:pPr>
    </w:p>
    <w:tbl>
      <w:tblPr>
        <w:tblStyle w:val="TableNormal"/>
        <w:tblW w:w="0" w:type="auto"/>
        <w:tblInd w:w="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2643"/>
        <w:gridCol w:w="4253"/>
        <w:gridCol w:w="1126"/>
      </w:tblGrid>
      <w:tr w:rsidR="005F046E" w14:paraId="65CD928B" w14:textId="77777777">
        <w:trPr>
          <w:trHeight w:val="986"/>
        </w:trPr>
        <w:tc>
          <w:tcPr>
            <w:tcW w:w="1037" w:type="dxa"/>
            <w:tcBorders>
              <w:top w:val="nil"/>
            </w:tcBorders>
          </w:tcPr>
          <w:p w14:paraId="6A0583E3" w14:textId="77777777" w:rsidR="005F046E" w:rsidRDefault="00DF7AAC">
            <w:pPr>
              <w:pStyle w:val="TableParagraph"/>
              <w:ind w:left="9"/>
            </w:pPr>
            <w:r>
              <w:t>C7</w:t>
            </w:r>
          </w:p>
        </w:tc>
        <w:tc>
          <w:tcPr>
            <w:tcW w:w="2643" w:type="dxa"/>
            <w:tcBorders>
              <w:top w:val="nil"/>
            </w:tcBorders>
          </w:tcPr>
          <w:p w14:paraId="70A198E4" w14:textId="77777777" w:rsidR="005F046E" w:rsidRDefault="00DF7AAC">
            <w:pPr>
              <w:pStyle w:val="TableParagraph"/>
              <w:ind w:left="-1"/>
              <w:rPr>
                <w:b/>
              </w:rPr>
            </w:pPr>
            <w:proofErr w:type="spellStart"/>
            <w:r>
              <w:rPr>
                <w:b/>
              </w:rPr>
              <w:t>Notifikační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emaily</w:t>
            </w:r>
            <w:proofErr w:type="spellEnd"/>
          </w:p>
        </w:tc>
        <w:tc>
          <w:tcPr>
            <w:tcW w:w="4253" w:type="dxa"/>
            <w:tcBorders>
              <w:top w:val="nil"/>
            </w:tcBorders>
          </w:tcPr>
          <w:p w14:paraId="02736595" w14:textId="77777777" w:rsidR="005F046E" w:rsidRDefault="00DF7AAC">
            <w:pPr>
              <w:pStyle w:val="TableParagraph"/>
              <w:spacing w:line="312" w:lineRule="auto"/>
              <w:ind w:left="-2" w:right="50"/>
            </w:pPr>
            <w:proofErr w:type="spellStart"/>
            <w:r>
              <w:t>Zasílání</w:t>
            </w:r>
            <w:proofErr w:type="spellEnd"/>
            <w:r>
              <w:t xml:space="preserve"> </w:t>
            </w:r>
            <w:proofErr w:type="spellStart"/>
            <w:r>
              <w:t>notifikačních</w:t>
            </w:r>
            <w:proofErr w:type="spellEnd"/>
            <w:r>
              <w:t xml:space="preserve"> </w:t>
            </w:r>
            <w:proofErr w:type="spellStart"/>
            <w:r>
              <w:t>emailů</w:t>
            </w:r>
            <w:proofErr w:type="spellEnd"/>
            <w:r>
              <w:t xml:space="preserve"> pro </w:t>
            </w:r>
            <w:proofErr w:type="spellStart"/>
            <w:r>
              <w:t>kontroly</w:t>
            </w:r>
            <w:proofErr w:type="spellEnd"/>
            <w:r>
              <w:t xml:space="preserve"> a</w:t>
            </w:r>
            <w:r>
              <w:rPr>
                <w:spacing w:val="-59"/>
              </w:rPr>
              <w:t xml:space="preserve"> </w:t>
            </w:r>
            <w:proofErr w:type="spellStart"/>
            <w:r>
              <w:rPr>
                <w:spacing w:val="-1"/>
              </w:rPr>
              <w:t>řešení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opatření</w:t>
            </w:r>
            <w:proofErr w:type="spellEnd"/>
            <w:r>
              <w:rPr>
                <w:spacing w:val="-3"/>
              </w:rPr>
              <w:t xml:space="preserve"> </w:t>
            </w:r>
            <w:r>
              <w:t>jak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-18"/>
              </w:rPr>
              <w:t xml:space="preserve"> </w:t>
            </w:r>
            <w:proofErr w:type="spellStart"/>
            <w:r>
              <w:t>předstihu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tak</w:t>
            </w:r>
            <w:proofErr w:type="spellEnd"/>
          </w:p>
          <w:p w14:paraId="200CB742" w14:textId="77777777" w:rsidR="005F046E" w:rsidRDefault="00DF7AAC">
            <w:pPr>
              <w:pStyle w:val="TableParagraph"/>
              <w:ind w:left="-2"/>
            </w:pPr>
            <w:r>
              <w:rPr>
                <w:spacing w:val="-1"/>
              </w:rPr>
              <w:t>v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1"/>
              </w:rPr>
              <w:t>případném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t>prodlení</w:t>
            </w:r>
            <w:proofErr w:type="spellEnd"/>
          </w:p>
        </w:tc>
        <w:tc>
          <w:tcPr>
            <w:tcW w:w="1126" w:type="dxa"/>
            <w:tcBorders>
              <w:top w:val="nil"/>
            </w:tcBorders>
          </w:tcPr>
          <w:p w14:paraId="22DF2650" w14:textId="77777777" w:rsidR="005F046E" w:rsidRDefault="00DF7AAC">
            <w:pPr>
              <w:pStyle w:val="TableParagraph"/>
              <w:ind w:left="-2"/>
            </w:pPr>
            <w:proofErr w:type="spellStart"/>
            <w:r>
              <w:t>Povinný</w:t>
            </w:r>
            <w:proofErr w:type="spellEnd"/>
          </w:p>
        </w:tc>
      </w:tr>
      <w:tr w:rsidR="005F046E" w14:paraId="280AECF7" w14:textId="77777777">
        <w:trPr>
          <w:trHeight w:val="988"/>
        </w:trPr>
        <w:tc>
          <w:tcPr>
            <w:tcW w:w="1037" w:type="dxa"/>
          </w:tcPr>
          <w:p w14:paraId="1A7BC347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C8</w:t>
            </w:r>
          </w:p>
        </w:tc>
        <w:tc>
          <w:tcPr>
            <w:tcW w:w="2643" w:type="dxa"/>
          </w:tcPr>
          <w:p w14:paraId="18FF3A09" w14:textId="77777777" w:rsidR="005F046E" w:rsidRDefault="00DF7AAC">
            <w:pPr>
              <w:pStyle w:val="TableParagraph"/>
              <w:spacing w:line="312" w:lineRule="auto"/>
              <w:ind w:left="-1" w:right="677"/>
              <w:rPr>
                <w:b/>
              </w:rPr>
            </w:pPr>
            <w:proofErr w:type="spellStart"/>
            <w:r>
              <w:rPr>
                <w:b/>
              </w:rPr>
              <w:t>Vkládání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řešitelů</w:t>
            </w:r>
            <w:proofErr w:type="spellEnd"/>
            <w:r>
              <w:rPr>
                <w:b/>
              </w:rPr>
              <w:t xml:space="preserve"> a</w:t>
            </w:r>
            <w:r>
              <w:rPr>
                <w:b/>
                <w:spacing w:val="-59"/>
              </w:rPr>
              <w:t xml:space="preserve"> </w:t>
            </w:r>
            <w:proofErr w:type="spellStart"/>
            <w:r>
              <w:rPr>
                <w:b/>
              </w:rPr>
              <w:t>kontrolorů</w:t>
            </w:r>
            <w:proofErr w:type="spellEnd"/>
          </w:p>
        </w:tc>
        <w:tc>
          <w:tcPr>
            <w:tcW w:w="4253" w:type="dxa"/>
          </w:tcPr>
          <w:p w14:paraId="12622A70" w14:textId="77777777" w:rsidR="005F046E" w:rsidRDefault="00DF7AAC">
            <w:pPr>
              <w:pStyle w:val="TableParagraph"/>
              <w:spacing w:line="312" w:lineRule="auto"/>
              <w:ind w:left="-2"/>
            </w:pPr>
            <w:proofErr w:type="spellStart"/>
            <w:r>
              <w:t>Umožnění</w:t>
            </w:r>
            <w:proofErr w:type="spellEnd"/>
            <w:r>
              <w:t xml:space="preserve"> </w:t>
            </w:r>
            <w:proofErr w:type="spellStart"/>
            <w:r>
              <w:t>vkládání</w:t>
            </w:r>
            <w:proofErr w:type="spellEnd"/>
            <w:r>
              <w:t xml:space="preserve"> </w:t>
            </w:r>
            <w:proofErr w:type="spellStart"/>
            <w:r>
              <w:t>výsledků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a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řešení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nápravných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rPr>
                <w:spacing w:val="3"/>
              </w:rPr>
              <w:t xml:space="preserve"> </w:t>
            </w:r>
            <w:r>
              <w:t>s</w:t>
            </w:r>
            <w:r>
              <w:rPr>
                <w:spacing w:val="-21"/>
              </w:rPr>
              <w:t xml:space="preserve"> </w:t>
            </w:r>
            <w:proofErr w:type="spellStart"/>
            <w:r>
              <w:t>možností</w:t>
            </w:r>
            <w:proofErr w:type="spellEnd"/>
          </w:p>
          <w:p w14:paraId="5B02C2E2" w14:textId="77777777" w:rsidR="005F046E" w:rsidRDefault="00DF7AAC">
            <w:pPr>
              <w:pStyle w:val="TableParagraph"/>
              <w:ind w:left="-2"/>
            </w:pPr>
            <w:proofErr w:type="spellStart"/>
            <w:r>
              <w:t>sledování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historie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změn</w:t>
            </w:r>
            <w:proofErr w:type="spellEnd"/>
            <w:r>
              <w:t>.</w:t>
            </w:r>
          </w:p>
        </w:tc>
        <w:tc>
          <w:tcPr>
            <w:tcW w:w="1126" w:type="dxa"/>
          </w:tcPr>
          <w:p w14:paraId="13FB3AC9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Povinný</w:t>
            </w:r>
            <w:proofErr w:type="spellEnd"/>
          </w:p>
        </w:tc>
      </w:tr>
      <w:tr w:rsidR="005F046E" w14:paraId="3B0FC16A" w14:textId="77777777">
        <w:trPr>
          <w:trHeight w:val="1314"/>
        </w:trPr>
        <w:tc>
          <w:tcPr>
            <w:tcW w:w="1037" w:type="dxa"/>
          </w:tcPr>
          <w:p w14:paraId="46317F32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C9</w:t>
            </w:r>
          </w:p>
        </w:tc>
        <w:tc>
          <w:tcPr>
            <w:tcW w:w="2643" w:type="dxa"/>
          </w:tcPr>
          <w:p w14:paraId="73E9753B" w14:textId="77777777" w:rsidR="005F046E" w:rsidRDefault="00DF7AAC">
            <w:pPr>
              <w:pStyle w:val="TableParagraph"/>
              <w:spacing w:line="312" w:lineRule="auto"/>
              <w:ind w:left="-1" w:right="293"/>
              <w:rPr>
                <w:b/>
              </w:rPr>
            </w:pPr>
            <w:proofErr w:type="spellStart"/>
            <w:r>
              <w:rPr>
                <w:b/>
              </w:rPr>
              <w:t>Propojení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předpisovou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základnu</w:t>
            </w:r>
            <w:proofErr w:type="spellEnd"/>
          </w:p>
        </w:tc>
        <w:tc>
          <w:tcPr>
            <w:tcW w:w="4253" w:type="dxa"/>
          </w:tcPr>
          <w:p w14:paraId="5E4350FE" w14:textId="77777777" w:rsidR="005F046E" w:rsidRDefault="00DF7AAC">
            <w:pPr>
              <w:pStyle w:val="TableParagraph"/>
              <w:spacing w:line="312" w:lineRule="auto"/>
              <w:ind w:left="-2" w:right="1712"/>
            </w:pPr>
            <w:proofErr w:type="spellStart"/>
            <w:r>
              <w:t>Propojení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předpisovou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základnu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uloženou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na</w:t>
            </w:r>
            <w:proofErr w:type="spellEnd"/>
          </w:p>
          <w:p w14:paraId="57870427" w14:textId="77777777" w:rsidR="005F046E" w:rsidRDefault="00DF7AAC">
            <w:pPr>
              <w:pStyle w:val="TableParagraph"/>
              <w:ind w:left="-2"/>
            </w:pPr>
            <w:proofErr w:type="spellStart"/>
            <w:r>
              <w:t>podnikovém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sharepointu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formou</w:t>
            </w:r>
            <w:proofErr w:type="spellEnd"/>
            <w:r>
              <w:rPr>
                <w:spacing w:val="-5"/>
              </w:rPr>
              <w:t xml:space="preserve"> </w:t>
            </w:r>
            <w:r>
              <w:t>URL</w:t>
            </w:r>
          </w:p>
          <w:p w14:paraId="71B72AE0" w14:textId="77777777" w:rsidR="005F046E" w:rsidRDefault="00DF7AAC">
            <w:pPr>
              <w:pStyle w:val="TableParagraph"/>
              <w:spacing w:before="75"/>
              <w:ind w:left="-2"/>
            </w:pPr>
            <w:proofErr w:type="spellStart"/>
            <w:r>
              <w:t>odkazu</w:t>
            </w:r>
            <w:proofErr w:type="spellEnd"/>
          </w:p>
        </w:tc>
        <w:tc>
          <w:tcPr>
            <w:tcW w:w="1126" w:type="dxa"/>
          </w:tcPr>
          <w:p w14:paraId="1AF4C3FF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Povinný</w:t>
            </w:r>
            <w:proofErr w:type="spellEnd"/>
          </w:p>
        </w:tc>
      </w:tr>
      <w:tr w:rsidR="005F046E" w14:paraId="6DEBC2B3" w14:textId="77777777">
        <w:trPr>
          <w:trHeight w:val="2629"/>
        </w:trPr>
        <w:tc>
          <w:tcPr>
            <w:tcW w:w="1037" w:type="dxa"/>
          </w:tcPr>
          <w:p w14:paraId="667BC6B0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C10</w:t>
            </w:r>
          </w:p>
        </w:tc>
        <w:tc>
          <w:tcPr>
            <w:tcW w:w="2643" w:type="dxa"/>
          </w:tcPr>
          <w:p w14:paraId="35823D35" w14:textId="77777777" w:rsidR="005F046E" w:rsidRDefault="00DF7AAC">
            <w:pPr>
              <w:pStyle w:val="TableParagraph"/>
              <w:spacing w:line="253" w:lineRule="exact"/>
              <w:ind w:left="-1"/>
              <w:rPr>
                <w:b/>
              </w:rPr>
            </w:pPr>
            <w:proofErr w:type="spellStart"/>
            <w:r>
              <w:rPr>
                <w:b/>
              </w:rPr>
              <w:t>Přístupová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oprávnění</w:t>
            </w:r>
            <w:proofErr w:type="spellEnd"/>
          </w:p>
        </w:tc>
        <w:tc>
          <w:tcPr>
            <w:tcW w:w="4253" w:type="dxa"/>
          </w:tcPr>
          <w:p w14:paraId="6072E9FA" w14:textId="77777777" w:rsidR="005F046E" w:rsidRDefault="00DF7AAC">
            <w:pPr>
              <w:pStyle w:val="TableParagraph"/>
              <w:spacing w:line="312" w:lineRule="auto"/>
              <w:ind w:left="-2" w:right="1138"/>
            </w:pPr>
            <w:proofErr w:type="spellStart"/>
            <w:r>
              <w:t>Přidělování</w:t>
            </w:r>
            <w:proofErr w:type="spellEnd"/>
            <w:r>
              <w:t xml:space="preserve"> </w:t>
            </w:r>
            <w:proofErr w:type="spellStart"/>
            <w:r>
              <w:t>přístupových</w:t>
            </w:r>
            <w:proofErr w:type="spellEnd"/>
            <w:r>
              <w:t xml:space="preserve"> </w:t>
            </w:r>
            <w:proofErr w:type="spellStart"/>
            <w:r>
              <w:t>práv</w:t>
            </w:r>
            <w:proofErr w:type="spellEnd"/>
            <w:r>
              <w:t xml:space="preserve"> a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funkcionalit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rolí</w:t>
            </w:r>
            <w:proofErr w:type="spellEnd"/>
            <w:r>
              <w:t>:</w:t>
            </w:r>
          </w:p>
          <w:p w14:paraId="3386FFDA" w14:textId="77777777" w:rsidR="005F046E" w:rsidRDefault="00DF7AAC">
            <w:pPr>
              <w:pStyle w:val="TableParagraph"/>
              <w:numPr>
                <w:ilvl w:val="0"/>
                <w:numId w:val="23"/>
              </w:numPr>
              <w:tabs>
                <w:tab w:val="left" w:pos="1417"/>
                <w:tab w:val="left" w:pos="1418"/>
              </w:tabs>
              <w:ind w:hanging="340"/>
            </w:pPr>
            <w:r>
              <w:t>Compliance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manažer</w:t>
            </w:r>
            <w:proofErr w:type="spellEnd"/>
          </w:p>
          <w:p w14:paraId="5D12147A" w14:textId="77777777" w:rsidR="005F046E" w:rsidRDefault="00DF7AAC">
            <w:pPr>
              <w:pStyle w:val="TableParagraph"/>
              <w:numPr>
                <w:ilvl w:val="0"/>
                <w:numId w:val="23"/>
              </w:numPr>
              <w:tabs>
                <w:tab w:val="left" w:pos="1417"/>
                <w:tab w:val="left" w:pos="1418"/>
              </w:tabs>
              <w:spacing w:before="75"/>
              <w:ind w:hanging="340"/>
            </w:pPr>
            <w:r>
              <w:t>Compliance</w:t>
            </w:r>
            <w:r>
              <w:rPr>
                <w:spacing w:val="-4"/>
              </w:rPr>
              <w:t xml:space="preserve"> </w:t>
            </w:r>
            <w:r>
              <w:t>officer</w:t>
            </w:r>
          </w:p>
          <w:p w14:paraId="19A874B3" w14:textId="77777777" w:rsidR="005F046E" w:rsidRDefault="00DF7AAC">
            <w:pPr>
              <w:pStyle w:val="TableParagraph"/>
              <w:numPr>
                <w:ilvl w:val="0"/>
                <w:numId w:val="23"/>
              </w:numPr>
              <w:tabs>
                <w:tab w:val="left" w:pos="1417"/>
                <w:tab w:val="left" w:pos="1418"/>
              </w:tabs>
              <w:spacing w:before="76"/>
              <w:ind w:hanging="340"/>
            </w:pPr>
            <w:r>
              <w:t>Compliance</w:t>
            </w:r>
            <w:r>
              <w:rPr>
                <w:spacing w:val="-5"/>
              </w:rPr>
              <w:t xml:space="preserve"> </w:t>
            </w:r>
            <w:r>
              <w:t>partner</w:t>
            </w:r>
          </w:p>
          <w:p w14:paraId="6E91AB7A" w14:textId="77777777" w:rsidR="005F046E" w:rsidRDefault="00DF7AAC">
            <w:pPr>
              <w:pStyle w:val="TableParagraph"/>
              <w:numPr>
                <w:ilvl w:val="0"/>
                <w:numId w:val="23"/>
              </w:numPr>
              <w:tabs>
                <w:tab w:val="left" w:pos="1417"/>
                <w:tab w:val="left" w:pos="1418"/>
              </w:tabs>
              <w:spacing w:before="76"/>
              <w:ind w:hanging="340"/>
            </w:pPr>
            <w:proofErr w:type="spellStart"/>
            <w:r>
              <w:t>Kontrolor</w:t>
            </w:r>
            <w:proofErr w:type="spellEnd"/>
          </w:p>
          <w:p w14:paraId="656C46DA" w14:textId="77777777" w:rsidR="005F046E" w:rsidRDefault="00DF7AAC">
            <w:pPr>
              <w:pStyle w:val="TableParagraph"/>
              <w:numPr>
                <w:ilvl w:val="0"/>
                <w:numId w:val="23"/>
              </w:numPr>
              <w:tabs>
                <w:tab w:val="left" w:pos="1417"/>
                <w:tab w:val="left" w:pos="1418"/>
              </w:tabs>
              <w:spacing w:before="76"/>
              <w:ind w:hanging="340"/>
            </w:pPr>
            <w:proofErr w:type="spellStart"/>
            <w:r>
              <w:t>Řešitel</w:t>
            </w:r>
            <w:proofErr w:type="spellEnd"/>
          </w:p>
          <w:p w14:paraId="05E709D1" w14:textId="77777777" w:rsidR="005F046E" w:rsidRDefault="00DF7AAC">
            <w:pPr>
              <w:pStyle w:val="TableParagraph"/>
              <w:numPr>
                <w:ilvl w:val="0"/>
                <w:numId w:val="23"/>
              </w:numPr>
              <w:tabs>
                <w:tab w:val="left" w:pos="1417"/>
                <w:tab w:val="left" w:pos="1418"/>
              </w:tabs>
              <w:spacing w:before="75"/>
              <w:ind w:hanging="340"/>
            </w:pPr>
            <w:r>
              <w:t>Auditor</w:t>
            </w:r>
          </w:p>
        </w:tc>
        <w:tc>
          <w:tcPr>
            <w:tcW w:w="1126" w:type="dxa"/>
          </w:tcPr>
          <w:p w14:paraId="0B704AA1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Povinné</w:t>
            </w:r>
            <w:proofErr w:type="spellEnd"/>
          </w:p>
        </w:tc>
      </w:tr>
      <w:tr w:rsidR="005F046E" w14:paraId="04F488BF" w14:textId="77777777">
        <w:trPr>
          <w:trHeight w:val="3947"/>
        </w:trPr>
        <w:tc>
          <w:tcPr>
            <w:tcW w:w="1037" w:type="dxa"/>
          </w:tcPr>
          <w:p w14:paraId="0899406C" w14:textId="77777777" w:rsidR="005F046E" w:rsidRDefault="00DF7AAC">
            <w:pPr>
              <w:pStyle w:val="TableParagraph"/>
              <w:spacing w:before="2"/>
              <w:ind w:left="9"/>
            </w:pPr>
            <w:r>
              <w:t>C11</w:t>
            </w:r>
          </w:p>
        </w:tc>
        <w:tc>
          <w:tcPr>
            <w:tcW w:w="2643" w:type="dxa"/>
          </w:tcPr>
          <w:p w14:paraId="7A491838" w14:textId="77777777" w:rsidR="005F046E" w:rsidRDefault="00DF7AAC">
            <w:pPr>
              <w:pStyle w:val="TableParagraph"/>
              <w:spacing w:before="2"/>
              <w:ind w:left="-1"/>
              <w:rPr>
                <w:b/>
              </w:rPr>
            </w:pPr>
            <w:r>
              <w:rPr>
                <w:b/>
              </w:rPr>
              <w:t>Monitoring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legislativy</w:t>
            </w:r>
            <w:proofErr w:type="spellEnd"/>
          </w:p>
        </w:tc>
        <w:tc>
          <w:tcPr>
            <w:tcW w:w="4253" w:type="dxa"/>
          </w:tcPr>
          <w:p w14:paraId="613303E5" w14:textId="77777777" w:rsidR="005F046E" w:rsidRDefault="00DF7AAC">
            <w:pPr>
              <w:pStyle w:val="TableParagraph"/>
              <w:spacing w:before="2" w:line="312" w:lineRule="auto"/>
              <w:ind w:left="-2" w:right="257"/>
            </w:pPr>
            <w:r>
              <w:t xml:space="preserve">Evidence </w:t>
            </w:r>
            <w:proofErr w:type="spellStart"/>
            <w:r>
              <w:t>legislativních</w:t>
            </w:r>
            <w:proofErr w:type="spellEnd"/>
            <w:r>
              <w:t xml:space="preserve"> </w:t>
            </w:r>
            <w:proofErr w:type="spellStart"/>
            <w:r>
              <w:t>změn</w:t>
            </w:r>
            <w:proofErr w:type="spellEnd"/>
            <w:r>
              <w:t xml:space="preserve">, </w:t>
            </w:r>
            <w:proofErr w:type="spellStart"/>
            <w:r>
              <w:t>stav</w:t>
            </w:r>
            <w:proofErr w:type="spellEnd"/>
            <w:r>
              <w:t xml:space="preserve"> </w:t>
            </w:r>
            <w:proofErr w:type="spellStart"/>
            <w:r>
              <w:t>jejich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schvalovacího</w:t>
            </w:r>
            <w:proofErr w:type="spellEnd"/>
            <w:r>
              <w:t xml:space="preserve"> </w:t>
            </w:r>
            <w:proofErr w:type="spellStart"/>
            <w:r>
              <w:t>procesu</w:t>
            </w:r>
            <w:proofErr w:type="spellEnd"/>
            <w:r>
              <w:t xml:space="preserve">, datum </w:t>
            </w:r>
            <w:proofErr w:type="spellStart"/>
            <w:r>
              <w:t>účinnosti</w:t>
            </w:r>
            <w:proofErr w:type="spellEnd"/>
            <w:r>
              <w:t>,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dopad</w:t>
            </w:r>
            <w:proofErr w:type="spellEnd"/>
            <w:r>
              <w:t xml:space="preserve"> do </w:t>
            </w:r>
            <w:proofErr w:type="spellStart"/>
            <w:r>
              <w:t>podniku</w:t>
            </w:r>
            <w:proofErr w:type="spellEnd"/>
            <w:r>
              <w:t xml:space="preserve">, </w:t>
            </w:r>
            <w:proofErr w:type="spellStart"/>
            <w:r>
              <w:t>přidělení</w:t>
            </w:r>
            <w:proofErr w:type="spellEnd"/>
            <w:r>
              <w:t xml:space="preserve"> </w:t>
            </w:r>
            <w:proofErr w:type="spellStart"/>
            <w:r>
              <w:t>vlastníka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legislativní</w:t>
            </w:r>
            <w:proofErr w:type="spellEnd"/>
            <w:r>
              <w:t xml:space="preserve"> </w:t>
            </w:r>
            <w:proofErr w:type="spellStart"/>
            <w:r>
              <w:t>změny</w:t>
            </w:r>
            <w:proofErr w:type="spellEnd"/>
            <w:r>
              <w:t xml:space="preserve">, </w:t>
            </w:r>
            <w:proofErr w:type="spellStart"/>
            <w:r>
              <w:t>závažnost</w:t>
            </w:r>
            <w:proofErr w:type="spellEnd"/>
            <w:r>
              <w:t xml:space="preserve">, URL </w:t>
            </w:r>
            <w:proofErr w:type="spellStart"/>
            <w:r>
              <w:t>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legislativní</w:t>
            </w:r>
            <w:proofErr w:type="spellEnd"/>
            <w:r>
              <w:t xml:space="preserve"> </w:t>
            </w:r>
            <w:proofErr w:type="spellStart"/>
            <w:r>
              <w:t>změnu</w:t>
            </w:r>
            <w:proofErr w:type="spellEnd"/>
            <w:r>
              <w:t xml:space="preserve">, </w:t>
            </w:r>
            <w:proofErr w:type="spellStart"/>
            <w:r>
              <w:t>notifikace</w:t>
            </w:r>
            <w:proofErr w:type="spellEnd"/>
            <w:r>
              <w:t xml:space="preserve"> </w:t>
            </w:r>
            <w:proofErr w:type="spellStart"/>
            <w:r>
              <w:t>změn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vlastníkovi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  <w:p w14:paraId="7D29433A" w14:textId="77777777" w:rsidR="005F046E" w:rsidRDefault="00DF7AAC">
            <w:pPr>
              <w:pStyle w:val="TableParagraph"/>
              <w:spacing w:line="253" w:lineRule="exact"/>
              <w:ind w:left="-2"/>
            </w:pPr>
            <w:r>
              <w:rPr>
                <w:spacing w:val="-1"/>
              </w:rPr>
              <w:t>s</w:t>
            </w:r>
            <w:r>
              <w:rPr>
                <w:spacing w:val="-18"/>
              </w:rPr>
              <w:t xml:space="preserve"> </w:t>
            </w:r>
            <w:proofErr w:type="spellStart"/>
            <w:r>
              <w:rPr>
                <w:spacing w:val="-1"/>
              </w:rPr>
              <w:t>možností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sledovat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historii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změn</w:t>
            </w:r>
            <w:proofErr w:type="spellEnd"/>
            <w:r>
              <w:t>.</w:t>
            </w:r>
          </w:p>
          <w:p w14:paraId="3304FC83" w14:textId="77777777" w:rsidR="005F046E" w:rsidRDefault="00DF7AAC">
            <w:pPr>
              <w:pStyle w:val="TableParagraph"/>
              <w:spacing w:before="76" w:line="312" w:lineRule="auto"/>
              <w:ind w:left="-2" w:right="-4"/>
            </w:pPr>
            <w:proofErr w:type="spellStart"/>
            <w:r>
              <w:t>Není</w:t>
            </w:r>
            <w:proofErr w:type="spellEnd"/>
            <w:r>
              <w:t xml:space="preserve"> </w:t>
            </w:r>
            <w:proofErr w:type="spellStart"/>
            <w:r>
              <w:t>očekáváno</w:t>
            </w:r>
            <w:proofErr w:type="spellEnd"/>
            <w:r>
              <w:t xml:space="preserve"> </w:t>
            </w:r>
            <w:proofErr w:type="spellStart"/>
            <w:r>
              <w:t>systémové</w:t>
            </w:r>
            <w:proofErr w:type="spellEnd"/>
            <w:r>
              <w:t xml:space="preserve"> </w:t>
            </w:r>
            <w:proofErr w:type="spellStart"/>
            <w:r>
              <w:t>řešení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monitoringu</w:t>
            </w:r>
            <w:proofErr w:type="spellEnd"/>
            <w:r>
              <w:t xml:space="preserve"> </w:t>
            </w:r>
            <w:proofErr w:type="spellStart"/>
            <w:r>
              <w:t>legislativních</w:t>
            </w:r>
            <w:proofErr w:type="spellEnd"/>
            <w:r>
              <w:t xml:space="preserve"> </w:t>
            </w:r>
            <w:proofErr w:type="spellStart"/>
            <w:r>
              <w:t>změn</w:t>
            </w:r>
            <w:proofErr w:type="spellEnd"/>
            <w:r>
              <w:t xml:space="preserve">, </w:t>
            </w:r>
            <w:proofErr w:type="spellStart"/>
            <w:r>
              <w:t>očekává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se </w:t>
            </w:r>
            <w:proofErr w:type="spellStart"/>
            <w:r>
              <w:t>pouze</w:t>
            </w:r>
            <w:proofErr w:type="spellEnd"/>
            <w:r>
              <w:t xml:space="preserve"> </w:t>
            </w:r>
            <w:proofErr w:type="spellStart"/>
            <w:r>
              <w:t>jejich</w:t>
            </w:r>
            <w:proofErr w:type="spellEnd"/>
            <w:r>
              <w:t xml:space="preserve"> evidence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základě</w:t>
            </w:r>
            <w:proofErr w:type="spellEnd"/>
            <w:r>
              <w:t xml:space="preserve"> </w:t>
            </w:r>
            <w:proofErr w:type="spellStart"/>
            <w:r>
              <w:t>vstupů</w:t>
            </w:r>
            <w:proofErr w:type="spellEnd"/>
            <w:r>
              <w:rPr>
                <w:spacing w:val="-59"/>
              </w:rPr>
              <w:t xml:space="preserve"> </w:t>
            </w:r>
            <w:proofErr w:type="spellStart"/>
            <w:r>
              <w:t>Zadavatele</w:t>
            </w:r>
            <w:proofErr w:type="spellEnd"/>
            <w:r>
              <w:t>.</w:t>
            </w:r>
          </w:p>
        </w:tc>
        <w:tc>
          <w:tcPr>
            <w:tcW w:w="1126" w:type="dxa"/>
          </w:tcPr>
          <w:p w14:paraId="6157EB8E" w14:textId="77777777" w:rsidR="005F046E" w:rsidRDefault="00DF7AAC">
            <w:pPr>
              <w:pStyle w:val="TableParagraph"/>
              <w:spacing w:before="2"/>
              <w:ind w:left="-2"/>
            </w:pPr>
            <w:proofErr w:type="spellStart"/>
            <w:r>
              <w:t>Povinné</w:t>
            </w:r>
            <w:proofErr w:type="spellEnd"/>
          </w:p>
        </w:tc>
      </w:tr>
      <w:tr w:rsidR="005F046E" w14:paraId="30F2DDED" w14:textId="77777777">
        <w:trPr>
          <w:trHeight w:val="656"/>
        </w:trPr>
        <w:tc>
          <w:tcPr>
            <w:tcW w:w="1037" w:type="dxa"/>
          </w:tcPr>
          <w:p w14:paraId="342EB8EA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C12</w:t>
            </w:r>
          </w:p>
        </w:tc>
        <w:tc>
          <w:tcPr>
            <w:tcW w:w="2643" w:type="dxa"/>
          </w:tcPr>
          <w:p w14:paraId="7F78C551" w14:textId="77777777" w:rsidR="005F046E" w:rsidRDefault="00DF7AAC">
            <w:pPr>
              <w:pStyle w:val="TableParagraph"/>
              <w:spacing w:line="253" w:lineRule="exact"/>
              <w:ind w:left="-1"/>
              <w:rPr>
                <w:b/>
              </w:rPr>
            </w:pPr>
            <w:r>
              <w:rPr>
                <w:b/>
              </w:rPr>
              <w:t xml:space="preserve">Import </w:t>
            </w:r>
            <w:proofErr w:type="spellStart"/>
            <w:r>
              <w:rPr>
                <w:b/>
              </w:rPr>
              <w:t>dat</w:t>
            </w:r>
            <w:proofErr w:type="spellEnd"/>
          </w:p>
        </w:tc>
        <w:tc>
          <w:tcPr>
            <w:tcW w:w="4253" w:type="dxa"/>
          </w:tcPr>
          <w:p w14:paraId="5736AC3C" w14:textId="77777777" w:rsidR="005F046E" w:rsidRDefault="00DF7AAC">
            <w:pPr>
              <w:pStyle w:val="TableParagraph"/>
              <w:spacing w:line="253" w:lineRule="exact"/>
              <w:ind w:left="-2"/>
            </w:pPr>
            <w:r>
              <w:rPr>
                <w:spacing w:val="-1"/>
              </w:rPr>
              <w:t xml:space="preserve">Import </w:t>
            </w:r>
            <w:proofErr w:type="spellStart"/>
            <w:r>
              <w:rPr>
                <w:spacing w:val="-1"/>
              </w:rPr>
              <w:t>historických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dat</w:t>
            </w:r>
            <w:proofErr w:type="spellEnd"/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17"/>
              </w:rPr>
              <w:t xml:space="preserve"> </w:t>
            </w:r>
            <w:proofErr w:type="spellStart"/>
            <w:r>
              <w:t>excelové</w:t>
            </w:r>
            <w:proofErr w:type="spellEnd"/>
            <w:r>
              <w:rPr>
                <w:spacing w:val="1"/>
              </w:rPr>
              <w:t xml:space="preserve"> </w:t>
            </w:r>
            <w:r>
              <w:t>evidence</w:t>
            </w:r>
          </w:p>
          <w:p w14:paraId="677A64B8" w14:textId="77777777" w:rsidR="005F046E" w:rsidRDefault="00DF7AAC">
            <w:pPr>
              <w:pStyle w:val="TableParagraph"/>
              <w:spacing w:before="76"/>
              <w:ind w:left="-2"/>
            </w:pPr>
            <w:r>
              <w:t xml:space="preserve">do </w:t>
            </w:r>
            <w:proofErr w:type="spellStart"/>
            <w:r>
              <w:t>systému</w:t>
            </w:r>
            <w:proofErr w:type="spellEnd"/>
          </w:p>
        </w:tc>
        <w:tc>
          <w:tcPr>
            <w:tcW w:w="1126" w:type="dxa"/>
          </w:tcPr>
          <w:p w14:paraId="5D76C866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Povinné</w:t>
            </w:r>
            <w:proofErr w:type="spellEnd"/>
          </w:p>
        </w:tc>
      </w:tr>
      <w:tr w:rsidR="005F046E" w14:paraId="6A25E707" w14:textId="77777777">
        <w:trPr>
          <w:trHeight w:val="659"/>
        </w:trPr>
        <w:tc>
          <w:tcPr>
            <w:tcW w:w="1037" w:type="dxa"/>
          </w:tcPr>
          <w:p w14:paraId="7038A403" w14:textId="77777777" w:rsidR="005F046E" w:rsidRDefault="00DF7AAC">
            <w:pPr>
              <w:pStyle w:val="TableParagraph"/>
              <w:spacing w:before="2"/>
              <w:ind w:left="9"/>
            </w:pPr>
            <w:r>
              <w:t>C13</w:t>
            </w:r>
          </w:p>
        </w:tc>
        <w:tc>
          <w:tcPr>
            <w:tcW w:w="2643" w:type="dxa"/>
          </w:tcPr>
          <w:p w14:paraId="47F8FBE7" w14:textId="77777777" w:rsidR="005F046E" w:rsidRDefault="00DF7AAC">
            <w:pPr>
              <w:pStyle w:val="TableParagraph"/>
              <w:spacing w:before="2"/>
              <w:ind w:left="-1"/>
              <w:rPr>
                <w:b/>
              </w:rPr>
            </w:pPr>
            <w:proofErr w:type="spellStart"/>
            <w:r>
              <w:rPr>
                <w:b/>
              </w:rPr>
              <w:t>Databáze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compliance</w:t>
            </w:r>
          </w:p>
          <w:p w14:paraId="35E4ADA7" w14:textId="77777777" w:rsidR="005F046E" w:rsidRDefault="00DF7AAC">
            <w:pPr>
              <w:pStyle w:val="TableParagraph"/>
              <w:spacing w:before="76"/>
              <w:ind w:left="-1"/>
              <w:rPr>
                <w:b/>
              </w:rPr>
            </w:pPr>
            <w:proofErr w:type="spellStart"/>
            <w:r>
              <w:rPr>
                <w:b/>
              </w:rPr>
              <w:t>rizik</w:t>
            </w:r>
            <w:proofErr w:type="spellEnd"/>
          </w:p>
        </w:tc>
        <w:tc>
          <w:tcPr>
            <w:tcW w:w="4253" w:type="dxa"/>
          </w:tcPr>
          <w:p w14:paraId="20E6A641" w14:textId="77777777" w:rsidR="005F046E" w:rsidRDefault="00DF7AAC">
            <w:pPr>
              <w:pStyle w:val="TableParagraph"/>
              <w:spacing w:before="2"/>
              <w:ind w:left="-2"/>
            </w:pPr>
            <w:proofErr w:type="spellStart"/>
            <w:r>
              <w:t>Poskytnutí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seznamu</w:t>
            </w:r>
            <w:proofErr w:type="spellEnd"/>
            <w:r>
              <w:rPr>
                <w:spacing w:val="-5"/>
              </w:rPr>
              <w:t xml:space="preserve"> </w:t>
            </w:r>
            <w:r>
              <w:t>compliance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rizik</w:t>
            </w:r>
            <w:proofErr w:type="spellEnd"/>
          </w:p>
          <w:p w14:paraId="4B84C323" w14:textId="77777777" w:rsidR="005F046E" w:rsidRDefault="00DF7AAC">
            <w:pPr>
              <w:pStyle w:val="TableParagraph"/>
              <w:spacing w:before="76"/>
              <w:ind w:left="-2"/>
            </w:pPr>
            <w:proofErr w:type="spellStart"/>
            <w:r>
              <w:t>typických</w:t>
            </w:r>
            <w:proofErr w:type="spellEnd"/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státní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sektor</w:t>
            </w:r>
            <w:proofErr w:type="spellEnd"/>
            <w:r>
              <w:rPr>
                <w:spacing w:val="2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proofErr w:type="spellStart"/>
            <w:r>
              <w:t>firmy</w:t>
            </w:r>
            <w:proofErr w:type="spellEnd"/>
            <w:r>
              <w:t>.</w:t>
            </w:r>
          </w:p>
        </w:tc>
        <w:tc>
          <w:tcPr>
            <w:tcW w:w="1126" w:type="dxa"/>
          </w:tcPr>
          <w:p w14:paraId="3F3EE00B" w14:textId="77777777" w:rsidR="005F046E" w:rsidRDefault="00DF7AAC">
            <w:pPr>
              <w:pStyle w:val="TableParagraph"/>
              <w:spacing w:before="2"/>
              <w:ind w:left="-2"/>
            </w:pPr>
            <w:proofErr w:type="spellStart"/>
            <w:r>
              <w:t>Povinné</w:t>
            </w:r>
            <w:proofErr w:type="spellEnd"/>
          </w:p>
        </w:tc>
      </w:tr>
      <w:tr w:rsidR="005F046E" w14:paraId="4959D31F" w14:textId="77777777">
        <w:trPr>
          <w:trHeight w:val="657"/>
        </w:trPr>
        <w:tc>
          <w:tcPr>
            <w:tcW w:w="1037" w:type="dxa"/>
            <w:tcBorders>
              <w:bottom w:val="single" w:sz="4" w:space="0" w:color="000000"/>
            </w:tcBorders>
          </w:tcPr>
          <w:p w14:paraId="4B1CDA00" w14:textId="77777777" w:rsidR="005F046E" w:rsidRDefault="00DF7AAC">
            <w:pPr>
              <w:pStyle w:val="TableParagraph"/>
              <w:spacing w:line="253" w:lineRule="exact"/>
              <w:ind w:left="9"/>
            </w:pPr>
            <w:r>
              <w:t>C14</w:t>
            </w:r>
          </w:p>
        </w:tc>
        <w:tc>
          <w:tcPr>
            <w:tcW w:w="2643" w:type="dxa"/>
            <w:tcBorders>
              <w:bottom w:val="single" w:sz="4" w:space="0" w:color="000000"/>
            </w:tcBorders>
          </w:tcPr>
          <w:p w14:paraId="2CE3FF67" w14:textId="77777777" w:rsidR="005F046E" w:rsidRDefault="00DF7AAC">
            <w:pPr>
              <w:pStyle w:val="TableParagraph"/>
              <w:spacing w:line="253" w:lineRule="exact"/>
              <w:ind w:left="-1"/>
              <w:rPr>
                <w:b/>
              </w:rPr>
            </w:pPr>
            <w:proofErr w:type="spellStart"/>
            <w:r>
              <w:rPr>
                <w:b/>
              </w:rPr>
              <w:t>Historizace</w:t>
            </w:r>
            <w:proofErr w:type="spellEnd"/>
          </w:p>
        </w:tc>
        <w:tc>
          <w:tcPr>
            <w:tcW w:w="4253" w:type="dxa"/>
            <w:tcBorders>
              <w:bottom w:val="single" w:sz="4" w:space="0" w:color="000000"/>
            </w:tcBorders>
          </w:tcPr>
          <w:p w14:paraId="41C9DE3F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Sledování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historie</w:t>
            </w:r>
            <w:proofErr w:type="spellEnd"/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proofErr w:type="spellStart"/>
            <w:r>
              <w:t>klíčových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atributů</w:t>
            </w:r>
            <w:proofErr w:type="spellEnd"/>
            <w:r>
              <w:rPr>
                <w:spacing w:val="-4"/>
              </w:rPr>
              <w:t xml:space="preserve"> </w:t>
            </w:r>
            <w:r>
              <w:t>a</w:t>
            </w:r>
          </w:p>
          <w:p w14:paraId="785FE9D4" w14:textId="77777777" w:rsidR="005F046E" w:rsidRDefault="00DF7AAC">
            <w:pPr>
              <w:pStyle w:val="TableParagraph"/>
              <w:spacing w:before="76"/>
              <w:ind w:left="-2"/>
            </w:pPr>
            <w:proofErr w:type="spellStart"/>
            <w:r>
              <w:t>činností</w:t>
            </w:r>
            <w:proofErr w:type="spellEnd"/>
          </w:p>
        </w:tc>
        <w:tc>
          <w:tcPr>
            <w:tcW w:w="1126" w:type="dxa"/>
            <w:tcBorders>
              <w:bottom w:val="single" w:sz="4" w:space="0" w:color="000000"/>
            </w:tcBorders>
          </w:tcPr>
          <w:p w14:paraId="129A6D25" w14:textId="77777777" w:rsidR="005F046E" w:rsidRDefault="00DF7AAC">
            <w:pPr>
              <w:pStyle w:val="TableParagraph"/>
              <w:spacing w:line="253" w:lineRule="exact"/>
              <w:ind w:left="-2"/>
            </w:pPr>
            <w:proofErr w:type="spellStart"/>
            <w:r>
              <w:t>Povinné</w:t>
            </w:r>
            <w:proofErr w:type="spellEnd"/>
          </w:p>
        </w:tc>
      </w:tr>
      <w:tr w:rsidR="005F046E" w14:paraId="1342B38E" w14:textId="77777777">
        <w:trPr>
          <w:trHeight w:val="897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2C53" w14:textId="77777777" w:rsidR="005F046E" w:rsidRDefault="00DF7AAC">
            <w:pPr>
              <w:pStyle w:val="TableParagraph"/>
              <w:ind w:left="9"/>
            </w:pPr>
            <w:r>
              <w:t>C15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1A62" w14:textId="77777777" w:rsidR="005F046E" w:rsidRDefault="00DF7AAC">
            <w:pPr>
              <w:pStyle w:val="TableParagraph"/>
              <w:ind w:left="9"/>
              <w:rPr>
                <w:b/>
              </w:rPr>
            </w:pPr>
            <w:proofErr w:type="spellStart"/>
            <w:r>
              <w:rPr>
                <w:b/>
              </w:rPr>
              <w:t>Integrace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FE37" w14:textId="77777777" w:rsidR="005F046E" w:rsidRDefault="00DF7AAC">
            <w:pPr>
              <w:pStyle w:val="TableParagraph"/>
              <w:spacing w:line="312" w:lineRule="auto"/>
              <w:ind w:left="6" w:right="-15"/>
            </w:pPr>
            <w:proofErr w:type="spellStart"/>
            <w:r>
              <w:t>Napojení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organizační</w:t>
            </w:r>
            <w:proofErr w:type="spellEnd"/>
            <w:r>
              <w:rPr>
                <w:spacing w:val="17"/>
              </w:rPr>
              <w:t xml:space="preserve"> </w:t>
            </w:r>
            <w:proofErr w:type="spellStart"/>
            <w:r>
              <w:t>strukturu</w:t>
            </w:r>
            <w:proofErr w:type="spellEnd"/>
            <w:r>
              <w:rPr>
                <w:spacing w:val="16"/>
              </w:rPr>
              <w:t xml:space="preserve">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rPr>
                <w:spacing w:val="15"/>
              </w:rPr>
              <w:t xml:space="preserve"> </w:t>
            </w:r>
            <w:r>
              <w:t>Active</w:t>
            </w:r>
            <w:r>
              <w:rPr>
                <w:spacing w:val="-58"/>
              </w:rPr>
              <w:t xml:space="preserve"> </w:t>
            </w:r>
            <w:r>
              <w:t>directory.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4AEF" w14:textId="77777777" w:rsidR="005F046E" w:rsidRDefault="00DF7AAC">
            <w:pPr>
              <w:pStyle w:val="TableParagraph"/>
              <w:ind w:left="5"/>
            </w:pPr>
            <w:proofErr w:type="spellStart"/>
            <w:r>
              <w:t>Povinné</w:t>
            </w:r>
            <w:proofErr w:type="spellEnd"/>
          </w:p>
        </w:tc>
      </w:tr>
    </w:tbl>
    <w:p w14:paraId="00EF0477" w14:textId="77777777" w:rsidR="005F046E" w:rsidRDefault="005F046E">
      <w:p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6C8AED58" w14:textId="77777777" w:rsidR="005F046E" w:rsidRDefault="005F046E">
      <w:pPr>
        <w:pStyle w:val="Zkladntext"/>
        <w:rPr>
          <w:rFonts w:ascii="Calibri Light"/>
          <w:sz w:val="20"/>
        </w:rPr>
      </w:pPr>
    </w:p>
    <w:p w14:paraId="28C037F1" w14:textId="77777777" w:rsidR="005F046E" w:rsidRDefault="00DF7AAC">
      <w:pPr>
        <w:pStyle w:val="Nadpis1"/>
        <w:numPr>
          <w:ilvl w:val="0"/>
          <w:numId w:val="35"/>
        </w:numPr>
        <w:tabs>
          <w:tab w:val="left" w:pos="2697"/>
        </w:tabs>
        <w:spacing w:before="239"/>
        <w:ind w:left="2696" w:hanging="361"/>
        <w:jc w:val="left"/>
      </w:pPr>
      <w:bookmarkStart w:id="56" w:name="6._Budoucí_požadavky"/>
      <w:bookmarkStart w:id="57" w:name="_bookmark13"/>
      <w:bookmarkEnd w:id="56"/>
      <w:bookmarkEnd w:id="57"/>
      <w:proofErr w:type="spellStart"/>
      <w:r>
        <w:rPr>
          <w:color w:val="2D74B5"/>
        </w:rPr>
        <w:t>Budoucí</w:t>
      </w:r>
      <w:proofErr w:type="spellEnd"/>
      <w:r>
        <w:rPr>
          <w:color w:val="2D74B5"/>
          <w:spacing w:val="-11"/>
        </w:rPr>
        <w:t xml:space="preserve"> </w:t>
      </w:r>
      <w:proofErr w:type="spellStart"/>
      <w:r>
        <w:rPr>
          <w:color w:val="2D74B5"/>
        </w:rPr>
        <w:t>požadavky</w:t>
      </w:r>
      <w:proofErr w:type="spellEnd"/>
    </w:p>
    <w:p w14:paraId="712ED803" w14:textId="77777777" w:rsidR="005F046E" w:rsidRDefault="00DF7AAC">
      <w:pPr>
        <w:pStyle w:val="Zkladntext"/>
        <w:spacing w:before="6"/>
        <w:rPr>
          <w:b/>
          <w:sz w:val="9"/>
        </w:rPr>
      </w:pPr>
      <w:r>
        <w:pict w14:anchorId="4EC12388">
          <v:shape id="docshape23" o:spid="_x0000_s2074" style="position:absolute;margin-left:147.35pt;margin-top:6.7pt;width:378.5pt;height:.1pt;z-index:-251644416;mso-wrap-distance-left:0;mso-wrap-distance-right:0;mso-position-horizontal-relative:page" coordorigin="2947,134" coordsize="7570,0" path="m2947,134r7570,e" filled="f" strokeweight=".16931mm">
            <v:stroke dashstyle="3 1"/>
            <v:path arrowok="t"/>
            <w10:wrap type="topAndBottom" anchorx="page"/>
          </v:shape>
        </w:pict>
      </w:r>
    </w:p>
    <w:p w14:paraId="2D21E586" w14:textId="77777777" w:rsidR="005F046E" w:rsidRDefault="005F046E">
      <w:pPr>
        <w:pStyle w:val="Zkladntext"/>
        <w:rPr>
          <w:b/>
          <w:sz w:val="20"/>
        </w:rPr>
      </w:pPr>
    </w:p>
    <w:p w14:paraId="086F1808" w14:textId="77777777" w:rsidR="005F046E" w:rsidRDefault="005F046E">
      <w:pPr>
        <w:pStyle w:val="Zkladntext"/>
        <w:rPr>
          <w:b/>
          <w:sz w:val="20"/>
        </w:rPr>
      </w:pPr>
    </w:p>
    <w:p w14:paraId="28F98FEC" w14:textId="77777777" w:rsidR="005F046E" w:rsidRDefault="005F046E">
      <w:pPr>
        <w:pStyle w:val="Zkladntext"/>
        <w:spacing w:before="2"/>
        <w:rPr>
          <w:b/>
        </w:rPr>
      </w:pPr>
    </w:p>
    <w:p w14:paraId="0913203D" w14:textId="77777777" w:rsidR="005F046E" w:rsidRDefault="00DF7AAC">
      <w:pPr>
        <w:pStyle w:val="Zkladntext"/>
        <w:spacing w:before="94"/>
        <w:ind w:left="776"/>
      </w:pPr>
      <w:proofErr w:type="spellStart"/>
      <w:r>
        <w:t>Systém</w:t>
      </w:r>
      <w:proofErr w:type="spellEnd"/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proofErr w:type="spellStart"/>
      <w:r>
        <w:t>měl</w:t>
      </w:r>
      <w:proofErr w:type="spellEnd"/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budoucna</w:t>
      </w:r>
      <w:proofErr w:type="spellEnd"/>
      <w:r>
        <w:rPr>
          <w:spacing w:val="-2"/>
        </w:rPr>
        <w:t xml:space="preserve"> </w:t>
      </w:r>
      <w:proofErr w:type="spellStart"/>
      <w:r>
        <w:t>být</w:t>
      </w:r>
      <w:proofErr w:type="spellEnd"/>
      <w:r>
        <w:rPr>
          <w:spacing w:val="-3"/>
        </w:rPr>
        <w:t xml:space="preserve"> </w:t>
      </w:r>
      <w:proofErr w:type="spellStart"/>
      <w:r>
        <w:t>rozšířitelný</w:t>
      </w:r>
      <w:proofErr w:type="spellEnd"/>
      <w:r>
        <w:rPr>
          <w:spacing w:val="-2"/>
        </w:rPr>
        <w:t xml:space="preserve"> </w:t>
      </w:r>
      <w:proofErr w:type="spellStart"/>
      <w:r>
        <w:t>například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následující</w:t>
      </w:r>
      <w:proofErr w:type="spellEnd"/>
      <w:r>
        <w:rPr>
          <w:spacing w:val="-1"/>
        </w:rPr>
        <w:t xml:space="preserve"> </w:t>
      </w:r>
      <w:proofErr w:type="spellStart"/>
      <w:r>
        <w:t>požadavky</w:t>
      </w:r>
      <w:proofErr w:type="spellEnd"/>
      <w:r>
        <w:t>:</w:t>
      </w:r>
    </w:p>
    <w:p w14:paraId="3DC86CEC" w14:textId="77777777" w:rsidR="005F046E" w:rsidRDefault="005F046E">
      <w:pPr>
        <w:pStyle w:val="Zkladntext"/>
        <w:spacing w:before="5"/>
        <w:rPr>
          <w:sz w:val="27"/>
        </w:rPr>
      </w:pPr>
    </w:p>
    <w:p w14:paraId="4D076C61" w14:textId="77777777" w:rsidR="005F046E" w:rsidRDefault="00DF7AAC">
      <w:pPr>
        <w:pStyle w:val="Odstavecseseznamem"/>
        <w:numPr>
          <w:ilvl w:val="0"/>
          <w:numId w:val="22"/>
        </w:numPr>
        <w:tabs>
          <w:tab w:val="left" w:pos="1489"/>
          <w:tab w:val="left" w:pos="1490"/>
        </w:tabs>
        <w:jc w:val="left"/>
      </w:pPr>
      <w:proofErr w:type="spellStart"/>
      <w:r>
        <w:t>Napojení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interní</w:t>
      </w:r>
      <w:proofErr w:type="spellEnd"/>
      <w:r>
        <w:rPr>
          <w:spacing w:val="-3"/>
        </w:rPr>
        <w:t xml:space="preserve"> </w:t>
      </w:r>
      <w:proofErr w:type="spellStart"/>
      <w:r>
        <w:t>spisovou</w:t>
      </w:r>
      <w:proofErr w:type="spellEnd"/>
      <w:r>
        <w:rPr>
          <w:spacing w:val="-3"/>
        </w:rPr>
        <w:t xml:space="preserve"> </w:t>
      </w:r>
      <w:proofErr w:type="spellStart"/>
      <w:r>
        <w:t>službu</w:t>
      </w:r>
      <w:proofErr w:type="spellEnd"/>
    </w:p>
    <w:p w14:paraId="30D5AC7E" w14:textId="77777777" w:rsidR="005F046E" w:rsidRDefault="00DF7AAC">
      <w:pPr>
        <w:pStyle w:val="Odstavecseseznamem"/>
        <w:numPr>
          <w:ilvl w:val="0"/>
          <w:numId w:val="22"/>
        </w:numPr>
        <w:tabs>
          <w:tab w:val="left" w:pos="1489"/>
          <w:tab w:val="left" w:pos="1490"/>
        </w:tabs>
        <w:spacing w:before="196"/>
        <w:jc w:val="left"/>
      </w:pPr>
      <w:proofErr w:type="spellStart"/>
      <w:r>
        <w:t>Napojení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interní</w:t>
      </w:r>
      <w:proofErr w:type="spellEnd"/>
      <w:r>
        <w:rPr>
          <w:spacing w:val="-4"/>
        </w:rPr>
        <w:t xml:space="preserve"> </w:t>
      </w:r>
      <w:r>
        <w:t>workflow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proces</w:t>
      </w:r>
      <w:proofErr w:type="spellEnd"/>
      <w:r>
        <w:rPr>
          <w:spacing w:val="-5"/>
        </w:rPr>
        <w:t xml:space="preserve"> </w:t>
      </w:r>
      <w:proofErr w:type="spellStart"/>
      <w:r>
        <w:t>schvalování</w:t>
      </w:r>
      <w:proofErr w:type="spellEnd"/>
    </w:p>
    <w:p w14:paraId="10471CCB" w14:textId="77777777" w:rsidR="005F046E" w:rsidRDefault="005F046E">
      <w:p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13284202" w14:textId="77777777" w:rsidR="005F046E" w:rsidRDefault="005F046E">
      <w:pPr>
        <w:pStyle w:val="Zkladntext"/>
        <w:rPr>
          <w:sz w:val="20"/>
        </w:rPr>
      </w:pPr>
    </w:p>
    <w:p w14:paraId="0A790B4A" w14:textId="77777777" w:rsidR="005F046E" w:rsidRDefault="005F046E">
      <w:pPr>
        <w:pStyle w:val="Zkladntext"/>
        <w:rPr>
          <w:sz w:val="20"/>
        </w:rPr>
      </w:pPr>
    </w:p>
    <w:p w14:paraId="60B2D113" w14:textId="77777777" w:rsidR="005F046E" w:rsidRDefault="005F046E">
      <w:pPr>
        <w:pStyle w:val="Zkladntext"/>
        <w:rPr>
          <w:sz w:val="20"/>
        </w:rPr>
      </w:pPr>
    </w:p>
    <w:p w14:paraId="470BB2C6" w14:textId="77777777" w:rsidR="005F046E" w:rsidRDefault="005F046E">
      <w:pPr>
        <w:pStyle w:val="Zkladntext"/>
        <w:rPr>
          <w:sz w:val="20"/>
        </w:rPr>
      </w:pPr>
    </w:p>
    <w:p w14:paraId="26D62CD9" w14:textId="77777777" w:rsidR="005F046E" w:rsidRDefault="005F046E">
      <w:pPr>
        <w:pStyle w:val="Zkladntext"/>
        <w:rPr>
          <w:sz w:val="20"/>
        </w:rPr>
      </w:pPr>
    </w:p>
    <w:p w14:paraId="01834F49" w14:textId="77777777" w:rsidR="005F046E" w:rsidRDefault="005F046E">
      <w:pPr>
        <w:pStyle w:val="Zkladntext"/>
        <w:rPr>
          <w:sz w:val="20"/>
        </w:rPr>
      </w:pPr>
    </w:p>
    <w:p w14:paraId="25855DD1" w14:textId="77777777" w:rsidR="005F046E" w:rsidRDefault="005F046E">
      <w:pPr>
        <w:pStyle w:val="Zkladntext"/>
        <w:rPr>
          <w:sz w:val="20"/>
        </w:rPr>
      </w:pPr>
    </w:p>
    <w:p w14:paraId="086CDA8B" w14:textId="77777777" w:rsidR="005F046E" w:rsidRDefault="005F046E">
      <w:pPr>
        <w:pStyle w:val="Zkladntext"/>
        <w:rPr>
          <w:sz w:val="20"/>
        </w:rPr>
      </w:pPr>
    </w:p>
    <w:p w14:paraId="5308CDA4" w14:textId="77777777" w:rsidR="005F046E" w:rsidRDefault="005F046E">
      <w:pPr>
        <w:pStyle w:val="Zkladntext"/>
        <w:rPr>
          <w:sz w:val="20"/>
        </w:rPr>
      </w:pPr>
    </w:p>
    <w:p w14:paraId="13C5E52F" w14:textId="77777777" w:rsidR="005F046E" w:rsidRDefault="005F046E">
      <w:pPr>
        <w:pStyle w:val="Zkladntext"/>
        <w:rPr>
          <w:sz w:val="20"/>
        </w:rPr>
      </w:pPr>
    </w:p>
    <w:p w14:paraId="29F5FAB7" w14:textId="77777777" w:rsidR="005F046E" w:rsidRDefault="005F046E">
      <w:pPr>
        <w:pStyle w:val="Zkladntext"/>
        <w:rPr>
          <w:sz w:val="20"/>
        </w:rPr>
      </w:pPr>
    </w:p>
    <w:p w14:paraId="5CA012A0" w14:textId="77777777" w:rsidR="005F046E" w:rsidRDefault="005F046E">
      <w:pPr>
        <w:pStyle w:val="Zkladntext"/>
        <w:rPr>
          <w:sz w:val="20"/>
        </w:rPr>
      </w:pPr>
    </w:p>
    <w:p w14:paraId="03F75D4B" w14:textId="77777777" w:rsidR="005F046E" w:rsidRDefault="005F046E">
      <w:pPr>
        <w:pStyle w:val="Zkladntext"/>
        <w:rPr>
          <w:sz w:val="20"/>
        </w:rPr>
      </w:pPr>
    </w:p>
    <w:p w14:paraId="43C2BF91" w14:textId="77777777" w:rsidR="005F046E" w:rsidRDefault="005F046E">
      <w:pPr>
        <w:pStyle w:val="Zkladntext"/>
        <w:rPr>
          <w:sz w:val="20"/>
        </w:rPr>
      </w:pPr>
    </w:p>
    <w:p w14:paraId="213BF5CB" w14:textId="77777777" w:rsidR="005F046E" w:rsidRDefault="005F046E">
      <w:pPr>
        <w:pStyle w:val="Zkladntext"/>
        <w:rPr>
          <w:sz w:val="20"/>
        </w:rPr>
      </w:pPr>
    </w:p>
    <w:p w14:paraId="1451379A" w14:textId="77777777" w:rsidR="005F046E" w:rsidRDefault="005F046E">
      <w:pPr>
        <w:pStyle w:val="Zkladntext"/>
        <w:rPr>
          <w:sz w:val="20"/>
        </w:rPr>
      </w:pPr>
    </w:p>
    <w:p w14:paraId="0ACED408" w14:textId="77777777" w:rsidR="005F046E" w:rsidRDefault="005F046E">
      <w:pPr>
        <w:pStyle w:val="Zkladntext"/>
        <w:spacing w:before="9"/>
        <w:rPr>
          <w:sz w:val="16"/>
        </w:rPr>
      </w:pPr>
    </w:p>
    <w:p w14:paraId="3BA8FC84" w14:textId="77777777" w:rsidR="005F046E" w:rsidRDefault="00DF7AAC">
      <w:pPr>
        <w:spacing w:line="1078" w:lineRule="exact"/>
        <w:ind w:left="1481" w:right="972"/>
        <w:jc w:val="center"/>
        <w:rPr>
          <w:rFonts w:ascii="Calibri Light" w:hAnsi="Calibri Light"/>
          <w:sz w:val="96"/>
        </w:rPr>
      </w:pPr>
      <w:bookmarkStart w:id="58" w:name="Příloha_č._2"/>
      <w:bookmarkEnd w:id="58"/>
      <w:proofErr w:type="spellStart"/>
      <w:r>
        <w:rPr>
          <w:rFonts w:ascii="Calibri Light" w:hAnsi="Calibri Light"/>
          <w:color w:val="2D74B5"/>
          <w:sz w:val="96"/>
        </w:rPr>
        <w:t>Nefunkční</w:t>
      </w:r>
      <w:proofErr w:type="spellEnd"/>
      <w:r>
        <w:rPr>
          <w:rFonts w:ascii="Calibri Light" w:hAnsi="Calibri Light"/>
          <w:color w:val="2D74B5"/>
          <w:spacing w:val="-4"/>
          <w:sz w:val="96"/>
        </w:rPr>
        <w:t xml:space="preserve"> </w:t>
      </w:r>
      <w:proofErr w:type="spellStart"/>
      <w:r>
        <w:rPr>
          <w:rFonts w:ascii="Calibri Light" w:hAnsi="Calibri Light"/>
          <w:color w:val="2D74B5"/>
          <w:sz w:val="96"/>
        </w:rPr>
        <w:t>požadavky</w:t>
      </w:r>
      <w:proofErr w:type="spellEnd"/>
    </w:p>
    <w:p w14:paraId="5CEC23FA" w14:textId="77777777" w:rsidR="005F046E" w:rsidRDefault="00DF7AAC">
      <w:pPr>
        <w:pStyle w:val="Zkladntext"/>
        <w:spacing w:before="7"/>
        <w:rPr>
          <w:rFonts w:ascii="Calibri Light"/>
          <w:sz w:val="28"/>
        </w:rPr>
      </w:pPr>
      <w:r>
        <w:pict w14:anchorId="627CF2C5">
          <v:shape id="docshape26" o:spid="_x0000_s2073" style="position:absolute;margin-left:105.35pt;margin-top:18.65pt;width:420.5pt;height:.1pt;z-index:-251643392;mso-wrap-distance-left:0;mso-wrap-distance-right:0;mso-position-horizontal-relative:page" coordorigin="2107,373" coordsize="8410,0" path="m2107,373r8410,e" filled="f" strokeweight=".48pt">
            <v:stroke dashstyle="3 1"/>
            <v:path arrowok="t"/>
            <w10:wrap type="topAndBottom" anchorx="page"/>
          </v:shape>
        </w:pict>
      </w:r>
    </w:p>
    <w:p w14:paraId="6A2D075B" w14:textId="77777777" w:rsidR="005F046E" w:rsidRDefault="005F046E">
      <w:pPr>
        <w:rPr>
          <w:rFonts w:ascii="Calibri Light"/>
          <w:sz w:val="28"/>
        </w:rPr>
        <w:sectPr w:rsidR="005F046E">
          <w:headerReference w:type="default" r:id="rId17"/>
          <w:footerReference w:type="default" r:id="rId18"/>
          <w:pgSz w:w="11910" w:h="16840"/>
          <w:pgMar w:top="1320" w:right="600" w:bottom="920" w:left="640" w:header="497" w:footer="728" w:gutter="0"/>
          <w:pgNumType w:start="1"/>
          <w:cols w:space="708"/>
        </w:sectPr>
      </w:pPr>
    </w:p>
    <w:p w14:paraId="5C803095" w14:textId="77777777" w:rsidR="005F046E" w:rsidRDefault="005F046E">
      <w:pPr>
        <w:pStyle w:val="Zkladntext"/>
        <w:spacing w:before="4"/>
        <w:rPr>
          <w:rFonts w:ascii="Calibri Light"/>
          <w:sz w:val="13"/>
        </w:rPr>
      </w:pPr>
    </w:p>
    <w:p w14:paraId="3CD4AE01" w14:textId="77777777" w:rsidR="005F046E" w:rsidRDefault="00DF7AAC">
      <w:pPr>
        <w:pStyle w:val="Odstavecseseznamem"/>
        <w:numPr>
          <w:ilvl w:val="0"/>
          <w:numId w:val="21"/>
        </w:numPr>
        <w:tabs>
          <w:tab w:val="left" w:pos="1496"/>
        </w:tabs>
        <w:spacing w:before="35"/>
        <w:jc w:val="left"/>
        <w:rPr>
          <w:rFonts w:ascii="Calibri Light"/>
          <w:color w:val="2D74B5"/>
          <w:sz w:val="32"/>
        </w:rPr>
      </w:pPr>
      <w:proofErr w:type="spellStart"/>
      <w:r>
        <w:rPr>
          <w:rFonts w:ascii="Calibri Light"/>
          <w:color w:val="2D74B5"/>
          <w:sz w:val="32"/>
        </w:rPr>
        <w:t>Obsah</w:t>
      </w:r>
      <w:proofErr w:type="spellEnd"/>
    </w:p>
    <w:p w14:paraId="46242917" w14:textId="77777777" w:rsidR="005F046E" w:rsidRDefault="00DF7AAC">
      <w:pPr>
        <w:pStyle w:val="Zkladntext"/>
        <w:spacing w:before="10"/>
        <w:rPr>
          <w:rFonts w:ascii="Calibri Light"/>
          <w:sz w:val="9"/>
        </w:rPr>
      </w:pPr>
      <w:r>
        <w:pict w14:anchorId="6E7A4BA7">
          <v:shape id="docshape27" o:spid="_x0000_s2072" style="position:absolute;margin-left:87.35pt;margin-top:7.25pt;width:438.5pt;height:.1pt;z-index:-251642368;mso-wrap-distance-left:0;mso-wrap-distance-right:0;mso-position-horizontal-relative:page" coordorigin="1747,145" coordsize="8770,0" path="m1747,145r8770,e" filled="f" strokeweight=".48pt">
            <v:stroke dashstyle="3 1"/>
            <v:path arrowok="t"/>
            <w10:wrap type="topAndBottom" anchorx="page"/>
          </v:shape>
        </w:pict>
      </w:r>
    </w:p>
    <w:p w14:paraId="74493131" w14:textId="77777777" w:rsidR="005F046E" w:rsidRDefault="005F046E">
      <w:pPr>
        <w:pStyle w:val="Zkladntext"/>
        <w:rPr>
          <w:rFonts w:ascii="Calibri Light"/>
          <w:sz w:val="15"/>
        </w:rPr>
      </w:pPr>
    </w:p>
    <w:sdt>
      <w:sdtPr>
        <w:id w:val="731430241"/>
        <w:docPartObj>
          <w:docPartGallery w:val="Table of Contents"/>
          <w:docPartUnique/>
        </w:docPartObj>
      </w:sdtPr>
      <w:sdtEndPr/>
      <w:sdtContent>
        <w:p w14:paraId="36F11CD6" w14:textId="77777777" w:rsidR="005F046E" w:rsidRDefault="00DF7AAC">
          <w:pPr>
            <w:pStyle w:val="Obsah1"/>
            <w:numPr>
              <w:ilvl w:val="0"/>
              <w:numId w:val="21"/>
            </w:numPr>
            <w:tabs>
              <w:tab w:val="left" w:pos="1435"/>
              <w:tab w:val="left" w:pos="1436"/>
              <w:tab w:val="right" w:leader="dot" w:pos="9839"/>
            </w:tabs>
            <w:spacing w:before="56"/>
            <w:ind w:left="1435" w:hanging="660"/>
            <w:jc w:val="left"/>
          </w:pPr>
          <w:hyperlink w:anchor="_bookmark14" w:history="1">
            <w:proofErr w:type="spellStart"/>
            <w:r>
              <w:t>Účel</w:t>
            </w:r>
            <w:proofErr w:type="spellEnd"/>
            <w:r>
              <w:t xml:space="preserve"> </w:t>
            </w:r>
            <w:proofErr w:type="spellStart"/>
            <w:r>
              <w:t>dokumentu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14:paraId="5AEC1748" w14:textId="77777777" w:rsidR="005F046E" w:rsidRDefault="00DF7AAC">
          <w:pPr>
            <w:pStyle w:val="Obsah1"/>
            <w:numPr>
              <w:ilvl w:val="0"/>
              <w:numId w:val="21"/>
            </w:numPr>
            <w:tabs>
              <w:tab w:val="left" w:pos="1435"/>
              <w:tab w:val="left" w:pos="1436"/>
              <w:tab w:val="right" w:leader="dot" w:pos="9839"/>
            </w:tabs>
            <w:spacing w:before="199"/>
            <w:ind w:left="1435" w:hanging="660"/>
            <w:jc w:val="left"/>
          </w:pPr>
          <w:hyperlink w:anchor="_bookmark15" w:history="1">
            <w:proofErr w:type="spellStart"/>
            <w:r>
              <w:t>Nefunkční</w:t>
            </w:r>
            <w:proofErr w:type="spellEnd"/>
            <w:r>
              <w:t xml:space="preserve"> </w:t>
            </w:r>
            <w:proofErr w:type="spellStart"/>
            <w:r>
              <w:t>požadavky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14:paraId="2E460152" w14:textId="77777777" w:rsidR="005F046E" w:rsidRDefault="00DF7AAC">
          <w:pPr>
            <w:pStyle w:val="Obsah1"/>
            <w:numPr>
              <w:ilvl w:val="0"/>
              <w:numId w:val="21"/>
            </w:numPr>
            <w:tabs>
              <w:tab w:val="left" w:pos="1435"/>
              <w:tab w:val="left" w:pos="1436"/>
              <w:tab w:val="right" w:leader="dot" w:pos="9839"/>
            </w:tabs>
            <w:spacing w:before="202"/>
            <w:ind w:left="1435" w:hanging="660"/>
            <w:jc w:val="left"/>
          </w:pPr>
          <w:hyperlink w:anchor="_bookmark16" w:history="1">
            <w:proofErr w:type="spellStart"/>
            <w:r>
              <w:t>Požadavky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bezpečnost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14:paraId="4EAD6A4D" w14:textId="77777777" w:rsidR="005F046E" w:rsidRDefault="00DF7AAC">
          <w:pPr>
            <w:pStyle w:val="Obsah2"/>
            <w:numPr>
              <w:ilvl w:val="1"/>
              <w:numId w:val="21"/>
            </w:numPr>
            <w:tabs>
              <w:tab w:val="left" w:pos="1875"/>
              <w:tab w:val="left" w:pos="1876"/>
              <w:tab w:val="right" w:leader="dot" w:pos="9839"/>
            </w:tabs>
            <w:spacing w:before="200"/>
            <w:ind w:hanging="880"/>
          </w:pPr>
          <w:hyperlink w:anchor="_bookmark17" w:history="1">
            <w:proofErr w:type="spellStart"/>
            <w:r>
              <w:t>Obecné</w:t>
            </w:r>
            <w:proofErr w:type="spellEnd"/>
            <w:r>
              <w:t xml:space="preserve"> </w:t>
            </w:r>
            <w:proofErr w:type="spellStart"/>
            <w:r>
              <w:t>požadavky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bezpečnost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3</w:t>
            </w:r>
          </w:hyperlink>
        </w:p>
        <w:p w14:paraId="6DD3D8B2" w14:textId="77777777" w:rsidR="005F046E" w:rsidRDefault="00DF7AAC">
          <w:pPr>
            <w:pStyle w:val="Obsah2"/>
            <w:numPr>
              <w:ilvl w:val="1"/>
              <w:numId w:val="21"/>
            </w:numPr>
            <w:tabs>
              <w:tab w:val="left" w:pos="1875"/>
              <w:tab w:val="left" w:pos="1876"/>
              <w:tab w:val="right" w:leader="dot" w:pos="9840"/>
            </w:tabs>
          </w:pPr>
          <w:hyperlink w:anchor="_bookmark18" w:history="1">
            <w:proofErr w:type="spellStart"/>
            <w:r>
              <w:t>Řízení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přístupů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5</w:t>
            </w:r>
          </w:hyperlink>
        </w:p>
        <w:p w14:paraId="732D24DD" w14:textId="77777777" w:rsidR="005F046E" w:rsidRDefault="00DF7AAC">
          <w:pPr>
            <w:pStyle w:val="Obsah2"/>
            <w:numPr>
              <w:ilvl w:val="1"/>
              <w:numId w:val="21"/>
            </w:numPr>
            <w:tabs>
              <w:tab w:val="left" w:pos="1875"/>
              <w:tab w:val="left" w:pos="1876"/>
              <w:tab w:val="right" w:leader="dot" w:pos="9840"/>
            </w:tabs>
          </w:pPr>
          <w:hyperlink w:anchor="_bookmark19" w:history="1">
            <w:proofErr w:type="spellStart"/>
            <w:r>
              <w:t>Ochrana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před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škodlivým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kódem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5</w:t>
            </w:r>
          </w:hyperlink>
        </w:p>
        <w:p w14:paraId="25EC2A66" w14:textId="77777777" w:rsidR="005F046E" w:rsidRDefault="00DF7AAC">
          <w:pPr>
            <w:pStyle w:val="Obsah2"/>
            <w:numPr>
              <w:ilvl w:val="1"/>
              <w:numId w:val="21"/>
            </w:numPr>
            <w:tabs>
              <w:tab w:val="left" w:pos="1875"/>
              <w:tab w:val="left" w:pos="1876"/>
              <w:tab w:val="right" w:leader="dot" w:pos="9840"/>
            </w:tabs>
            <w:spacing w:before="159"/>
          </w:pPr>
          <w:hyperlink w:anchor="_bookmark20" w:history="1">
            <w:proofErr w:type="spellStart"/>
            <w:r>
              <w:t>Důvěrnost</w:t>
            </w:r>
            <w:proofErr w:type="spellEnd"/>
            <w:r>
              <w:rPr>
                <w:spacing w:val="-3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integrita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6</w:t>
            </w:r>
          </w:hyperlink>
        </w:p>
        <w:p w14:paraId="7023451F" w14:textId="77777777" w:rsidR="005F046E" w:rsidRDefault="00DF7AAC">
          <w:pPr>
            <w:pStyle w:val="Obsah2"/>
            <w:numPr>
              <w:ilvl w:val="1"/>
              <w:numId w:val="21"/>
            </w:numPr>
            <w:tabs>
              <w:tab w:val="left" w:pos="1875"/>
              <w:tab w:val="left" w:pos="1876"/>
              <w:tab w:val="right" w:leader="dot" w:pos="9840"/>
            </w:tabs>
          </w:pPr>
          <w:hyperlink w:anchor="_bookmark21" w:history="1">
            <w:proofErr w:type="spellStart"/>
            <w:r>
              <w:t>Auditovatelnost</w:t>
            </w:r>
            <w:proofErr w:type="spellEnd"/>
            <w:r>
              <w:t xml:space="preserve"> a </w:t>
            </w:r>
            <w:proofErr w:type="spellStart"/>
            <w:r>
              <w:t>nepopiratelnost</w:t>
            </w:r>
            <w:proofErr w:type="spellEnd"/>
            <w:r>
              <w:rPr>
                <w:rFonts w:ascii="Times New Roman"/>
              </w:rPr>
              <w:tab/>
            </w:r>
            <w:r>
              <w:t>6</w:t>
            </w:r>
          </w:hyperlink>
        </w:p>
        <w:p w14:paraId="141FADB3" w14:textId="77777777" w:rsidR="005F046E" w:rsidRDefault="00DF7AAC">
          <w:pPr>
            <w:pStyle w:val="Obsah2"/>
            <w:numPr>
              <w:ilvl w:val="1"/>
              <w:numId w:val="21"/>
            </w:numPr>
            <w:tabs>
              <w:tab w:val="left" w:pos="1875"/>
              <w:tab w:val="left" w:pos="1877"/>
              <w:tab w:val="right" w:leader="dot" w:pos="9840"/>
            </w:tabs>
            <w:ind w:left="1876" w:hanging="880"/>
          </w:pPr>
          <w:hyperlink w:anchor="_bookmark22" w:history="1">
            <w:proofErr w:type="spellStart"/>
            <w:r>
              <w:t>Kryptografické</w:t>
            </w:r>
            <w:proofErr w:type="spellEnd"/>
            <w:r>
              <w:t xml:space="preserve"> </w:t>
            </w:r>
            <w:proofErr w:type="spellStart"/>
            <w:r>
              <w:t>prostředky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7</w:t>
            </w:r>
          </w:hyperlink>
        </w:p>
        <w:p w14:paraId="1E577430" w14:textId="77777777" w:rsidR="005F046E" w:rsidRDefault="00DF7AAC">
          <w:pPr>
            <w:pStyle w:val="Obsah2"/>
            <w:numPr>
              <w:ilvl w:val="1"/>
              <w:numId w:val="21"/>
            </w:numPr>
            <w:tabs>
              <w:tab w:val="left" w:pos="1876"/>
              <w:tab w:val="left" w:pos="1877"/>
              <w:tab w:val="right" w:leader="dot" w:pos="9840"/>
            </w:tabs>
            <w:ind w:left="1876" w:hanging="880"/>
          </w:pPr>
          <w:hyperlink w:anchor="_bookmark23" w:history="1">
            <w:proofErr w:type="spellStart"/>
            <w:r>
              <w:t>Zálohování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obnova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7</w:t>
            </w:r>
          </w:hyperlink>
        </w:p>
        <w:p w14:paraId="1C1105D8" w14:textId="77777777" w:rsidR="005F046E" w:rsidRDefault="00DF7AAC">
          <w:pPr>
            <w:pStyle w:val="Obsah2"/>
            <w:numPr>
              <w:ilvl w:val="1"/>
              <w:numId w:val="21"/>
            </w:numPr>
            <w:tabs>
              <w:tab w:val="left" w:pos="1876"/>
              <w:tab w:val="left" w:pos="1877"/>
              <w:tab w:val="right" w:leader="dot" w:pos="9840"/>
            </w:tabs>
            <w:ind w:left="1876" w:hanging="880"/>
          </w:pPr>
          <w:hyperlink w:anchor="_bookmark24" w:history="1">
            <w:proofErr w:type="spellStart"/>
            <w:r>
              <w:t>Požadavky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cloudová</w:t>
            </w:r>
            <w:proofErr w:type="spellEnd"/>
            <w:r>
              <w:t xml:space="preserve"> </w:t>
            </w:r>
            <w:proofErr w:type="spellStart"/>
            <w:r>
              <w:t>služby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8</w:t>
            </w:r>
          </w:hyperlink>
        </w:p>
        <w:p w14:paraId="5419EFFB" w14:textId="77777777" w:rsidR="005F046E" w:rsidRDefault="00DF7AAC">
          <w:pPr>
            <w:pStyle w:val="Obsah1"/>
            <w:numPr>
              <w:ilvl w:val="0"/>
              <w:numId w:val="21"/>
            </w:numPr>
            <w:tabs>
              <w:tab w:val="left" w:pos="1436"/>
              <w:tab w:val="left" w:pos="1438"/>
              <w:tab w:val="right" w:leader="dot" w:pos="9840"/>
            </w:tabs>
            <w:spacing w:before="159"/>
            <w:ind w:left="1437" w:hanging="661"/>
            <w:jc w:val="left"/>
          </w:pPr>
          <w:hyperlink w:anchor="_bookmark25" w:history="1">
            <w:proofErr w:type="spellStart"/>
            <w:r>
              <w:t>Technické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požadavky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9</w:t>
            </w:r>
          </w:hyperlink>
        </w:p>
        <w:p w14:paraId="02185916" w14:textId="77777777" w:rsidR="005F046E" w:rsidRDefault="00DF7AAC">
          <w:pPr>
            <w:pStyle w:val="Obsah2"/>
            <w:numPr>
              <w:ilvl w:val="1"/>
              <w:numId w:val="21"/>
            </w:numPr>
            <w:tabs>
              <w:tab w:val="left" w:pos="1876"/>
              <w:tab w:val="left" w:pos="1877"/>
              <w:tab w:val="right" w:leader="dot" w:pos="9841"/>
            </w:tabs>
            <w:spacing w:before="202"/>
            <w:ind w:left="1876" w:hanging="880"/>
          </w:pPr>
          <w:hyperlink w:anchor="_bookmark26" w:history="1">
            <w:proofErr w:type="spellStart"/>
            <w:r>
              <w:t>Provozní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prostředí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9</w:t>
            </w:r>
          </w:hyperlink>
        </w:p>
        <w:p w14:paraId="7B1E5FDB" w14:textId="77777777" w:rsidR="005F046E" w:rsidRDefault="00DF7AAC">
          <w:pPr>
            <w:pStyle w:val="Obsah3"/>
            <w:numPr>
              <w:ilvl w:val="2"/>
              <w:numId w:val="21"/>
            </w:numPr>
            <w:tabs>
              <w:tab w:val="left" w:pos="2097"/>
              <w:tab w:val="left" w:pos="2098"/>
              <w:tab w:val="right" w:leader="dot" w:pos="9841"/>
            </w:tabs>
            <w:spacing w:before="161"/>
            <w:ind w:hanging="882"/>
          </w:pPr>
          <w:hyperlink w:anchor="_bookmark27" w:history="1">
            <w:proofErr w:type="spellStart"/>
            <w:r>
              <w:t>Specifikace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serverového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prostředí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9</w:t>
            </w:r>
          </w:hyperlink>
        </w:p>
        <w:p w14:paraId="57503D9C" w14:textId="77777777" w:rsidR="005F046E" w:rsidRDefault="00DF7AAC">
          <w:pPr>
            <w:pStyle w:val="Obsah3"/>
            <w:numPr>
              <w:ilvl w:val="2"/>
              <w:numId w:val="21"/>
            </w:numPr>
            <w:tabs>
              <w:tab w:val="left" w:pos="2097"/>
              <w:tab w:val="left" w:pos="2098"/>
              <w:tab w:val="right" w:leader="dot" w:pos="9841"/>
            </w:tabs>
            <w:ind w:hanging="882"/>
          </w:pPr>
          <w:hyperlink w:anchor="_bookmark28" w:history="1">
            <w:proofErr w:type="spellStart"/>
            <w:r>
              <w:t>Specifikace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koncových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zařízení</w:t>
            </w:r>
            <w:proofErr w:type="spellEnd"/>
            <w:r>
              <w:t xml:space="preserve"> NAKIT</w:t>
            </w:r>
            <w:r>
              <w:rPr>
                <w:rFonts w:ascii="Times New Roman" w:hAnsi="Times New Roman"/>
              </w:rPr>
              <w:tab/>
            </w:r>
            <w:r>
              <w:t>10</w:t>
            </w:r>
          </w:hyperlink>
        </w:p>
        <w:p w14:paraId="3C586D8D" w14:textId="77777777" w:rsidR="005F046E" w:rsidRDefault="00DF7AAC">
          <w:pPr>
            <w:pStyle w:val="Obsah3"/>
            <w:numPr>
              <w:ilvl w:val="2"/>
              <w:numId w:val="21"/>
            </w:numPr>
            <w:tabs>
              <w:tab w:val="left" w:pos="2097"/>
              <w:tab w:val="left" w:pos="2098"/>
              <w:tab w:val="right" w:leader="dot" w:pos="9841"/>
            </w:tabs>
            <w:ind w:hanging="882"/>
          </w:pPr>
          <w:hyperlink w:anchor="_bookmark29" w:history="1">
            <w:proofErr w:type="spellStart"/>
            <w:r>
              <w:t>Síťová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konektivita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aplikačního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rozhraní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11</w:t>
            </w:r>
          </w:hyperlink>
        </w:p>
        <w:p w14:paraId="276F98EF" w14:textId="77777777" w:rsidR="005F046E" w:rsidRDefault="00DF7AAC">
          <w:pPr>
            <w:pStyle w:val="Obsah1"/>
            <w:numPr>
              <w:ilvl w:val="0"/>
              <w:numId w:val="21"/>
            </w:numPr>
            <w:tabs>
              <w:tab w:val="left" w:pos="1437"/>
              <w:tab w:val="left" w:pos="1438"/>
              <w:tab w:val="right" w:leader="dot" w:pos="9842"/>
            </w:tabs>
            <w:spacing w:before="181"/>
            <w:ind w:left="1437" w:hanging="661"/>
            <w:jc w:val="left"/>
          </w:pPr>
          <w:hyperlink w:anchor="_bookmark30" w:history="1">
            <w:proofErr w:type="spellStart"/>
            <w:r>
              <w:t>Implementace</w:t>
            </w:r>
            <w:proofErr w:type="spellEnd"/>
            <w:r>
              <w:rPr>
                <w:rFonts w:ascii="Times New Roman"/>
              </w:rPr>
              <w:tab/>
            </w:r>
            <w:r>
              <w:t>11</w:t>
            </w:r>
          </w:hyperlink>
        </w:p>
        <w:p w14:paraId="7F4AD313" w14:textId="77777777" w:rsidR="005F046E" w:rsidRDefault="00DF7AAC">
          <w:pPr>
            <w:pStyle w:val="Obsah1"/>
            <w:numPr>
              <w:ilvl w:val="0"/>
              <w:numId w:val="21"/>
            </w:numPr>
            <w:tabs>
              <w:tab w:val="left" w:pos="1437"/>
              <w:tab w:val="left" w:pos="1438"/>
              <w:tab w:val="right" w:leader="dot" w:pos="9842"/>
            </w:tabs>
            <w:spacing w:before="201"/>
            <w:ind w:left="1437" w:hanging="661"/>
            <w:jc w:val="left"/>
          </w:pPr>
          <w:hyperlink w:anchor="_bookmark31" w:history="1">
            <w:proofErr w:type="spellStart"/>
            <w:r>
              <w:t>Integrace</w:t>
            </w:r>
            <w:proofErr w:type="spellEnd"/>
            <w:r>
              <w:rPr>
                <w:rFonts w:ascii="Times New Roman"/>
              </w:rPr>
              <w:tab/>
            </w:r>
            <w:r>
              <w:t>11</w:t>
            </w:r>
          </w:hyperlink>
        </w:p>
        <w:p w14:paraId="74908054" w14:textId="77777777" w:rsidR="005F046E" w:rsidRDefault="00DF7AAC">
          <w:pPr>
            <w:pStyle w:val="Obsah2"/>
            <w:numPr>
              <w:ilvl w:val="1"/>
              <w:numId w:val="21"/>
            </w:numPr>
            <w:tabs>
              <w:tab w:val="left" w:pos="1876"/>
              <w:tab w:val="left" w:pos="1877"/>
              <w:tab w:val="right" w:leader="dot" w:pos="9842"/>
            </w:tabs>
            <w:spacing w:before="200"/>
            <w:ind w:left="1876"/>
          </w:pPr>
          <w:hyperlink w:anchor="_bookmark32" w:history="1">
            <w:proofErr w:type="spellStart"/>
            <w:r>
              <w:t>Požadavky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Integraci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12</w:t>
            </w:r>
          </w:hyperlink>
        </w:p>
        <w:p w14:paraId="6697FD3E" w14:textId="77777777" w:rsidR="005F046E" w:rsidRDefault="00DF7AAC">
          <w:pPr>
            <w:pStyle w:val="Obsah1"/>
            <w:numPr>
              <w:ilvl w:val="0"/>
              <w:numId w:val="21"/>
            </w:numPr>
            <w:tabs>
              <w:tab w:val="left" w:pos="1437"/>
              <w:tab w:val="left" w:pos="1438"/>
              <w:tab w:val="right" w:leader="dot" w:pos="9842"/>
            </w:tabs>
            <w:ind w:left="1437" w:hanging="661"/>
            <w:jc w:val="left"/>
          </w:pPr>
          <w:hyperlink w:anchor="_bookmark33" w:history="1">
            <w:proofErr w:type="spellStart"/>
            <w:r>
              <w:t>Školení</w:t>
            </w:r>
            <w:proofErr w:type="spellEnd"/>
            <w:r>
              <w:rPr>
                <w:rFonts w:ascii="Times New Roman" w:hAnsi="Times New Roman"/>
              </w:rPr>
              <w:tab/>
            </w:r>
            <w:r>
              <w:t>12</w:t>
            </w:r>
          </w:hyperlink>
        </w:p>
      </w:sdtContent>
    </w:sdt>
    <w:p w14:paraId="6FDB0E8F" w14:textId="77777777" w:rsidR="005F046E" w:rsidRDefault="005F046E">
      <w:pPr>
        <w:sectPr w:rsidR="005F046E">
          <w:pgSz w:w="11910" w:h="16840"/>
          <w:pgMar w:top="1320" w:right="600" w:bottom="920" w:left="640" w:header="497" w:footer="728" w:gutter="0"/>
          <w:cols w:space="708"/>
        </w:sectPr>
      </w:pPr>
    </w:p>
    <w:p w14:paraId="41CA7863" w14:textId="77777777" w:rsidR="005F046E" w:rsidRDefault="005F046E">
      <w:pPr>
        <w:pStyle w:val="Zkladntext"/>
        <w:rPr>
          <w:rFonts w:ascii="Calibri"/>
          <w:b/>
          <w:sz w:val="32"/>
        </w:rPr>
      </w:pPr>
    </w:p>
    <w:p w14:paraId="0F79524C" w14:textId="77777777" w:rsidR="005F046E" w:rsidRDefault="005F046E">
      <w:pPr>
        <w:pStyle w:val="Zkladntext"/>
        <w:rPr>
          <w:rFonts w:ascii="Calibri"/>
          <w:b/>
          <w:sz w:val="32"/>
        </w:rPr>
      </w:pPr>
    </w:p>
    <w:p w14:paraId="3C56E967" w14:textId="77777777" w:rsidR="005F046E" w:rsidRDefault="005F046E">
      <w:pPr>
        <w:pStyle w:val="Zkladntext"/>
        <w:spacing w:before="4"/>
        <w:rPr>
          <w:rFonts w:ascii="Calibri"/>
          <w:b/>
          <w:sz w:val="34"/>
        </w:rPr>
      </w:pPr>
    </w:p>
    <w:p w14:paraId="6D44EC4E" w14:textId="77777777" w:rsidR="005F046E" w:rsidRDefault="00DF7AAC">
      <w:pPr>
        <w:pStyle w:val="Nadpis2"/>
        <w:numPr>
          <w:ilvl w:val="0"/>
          <w:numId w:val="20"/>
        </w:numPr>
        <w:tabs>
          <w:tab w:val="left" w:pos="1496"/>
        </w:tabs>
      </w:pPr>
      <w:bookmarkStart w:id="59" w:name="2._Účel_dokumentu"/>
      <w:bookmarkStart w:id="60" w:name="_bookmark14"/>
      <w:bookmarkEnd w:id="59"/>
      <w:bookmarkEnd w:id="60"/>
      <w:proofErr w:type="spellStart"/>
      <w:r>
        <w:rPr>
          <w:color w:val="2D74B5"/>
        </w:rPr>
        <w:t>Účel</w:t>
      </w:r>
      <w:proofErr w:type="spellEnd"/>
      <w:r>
        <w:rPr>
          <w:color w:val="2D74B5"/>
          <w:spacing w:val="-5"/>
        </w:rPr>
        <w:t xml:space="preserve"> </w:t>
      </w:r>
      <w:proofErr w:type="spellStart"/>
      <w:r>
        <w:rPr>
          <w:color w:val="2D74B5"/>
        </w:rPr>
        <w:t>dokumentu</w:t>
      </w:r>
      <w:proofErr w:type="spellEnd"/>
    </w:p>
    <w:p w14:paraId="082A6F04" w14:textId="77777777" w:rsidR="005F046E" w:rsidRDefault="00DF7AAC">
      <w:pPr>
        <w:pStyle w:val="Zkladntext"/>
        <w:spacing w:before="8"/>
        <w:rPr>
          <w:rFonts w:ascii="Calibri Light"/>
          <w:sz w:val="9"/>
        </w:rPr>
      </w:pPr>
      <w:r>
        <w:pict w14:anchorId="64B52892">
          <v:shape id="docshape30" o:spid="_x0000_s2071" style="position:absolute;margin-left:87.35pt;margin-top:7.15pt;width:438.5pt;height:.1pt;z-index:-251641344;mso-wrap-distance-left:0;mso-wrap-distance-right:0;mso-position-horizontal-relative:page" coordorigin="1747,143" coordsize="8770,0" path="m1747,143r8770,e" filled="f" strokeweight=".16931mm">
            <v:stroke dashstyle="3 1"/>
            <v:path arrowok="t"/>
            <w10:wrap type="topAndBottom" anchorx="page"/>
          </v:shape>
        </w:pict>
      </w:r>
    </w:p>
    <w:p w14:paraId="5EF19789" w14:textId="77777777" w:rsidR="005F046E" w:rsidRDefault="005F046E">
      <w:pPr>
        <w:pStyle w:val="Zkladntext"/>
        <w:rPr>
          <w:rFonts w:ascii="Calibri Light"/>
          <w:sz w:val="15"/>
        </w:rPr>
      </w:pPr>
    </w:p>
    <w:p w14:paraId="754F4D9D" w14:textId="77777777" w:rsidR="005F046E" w:rsidRDefault="00DF7AAC">
      <w:pPr>
        <w:pStyle w:val="Zkladntext"/>
        <w:spacing w:before="56" w:line="312" w:lineRule="auto"/>
        <w:ind w:left="775" w:right="812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Dokument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shrnuje</w:t>
      </w:r>
      <w:proofErr w:type="spellEnd"/>
      <w:r>
        <w:rPr>
          <w:rFonts w:ascii="Calibri" w:hAnsi="Calibri"/>
          <w:spacing w:val="39"/>
        </w:rPr>
        <w:t xml:space="preserve"> </w:t>
      </w:r>
      <w:proofErr w:type="spellStart"/>
      <w:r>
        <w:rPr>
          <w:rFonts w:ascii="Calibri" w:hAnsi="Calibri"/>
        </w:rPr>
        <w:t>požadovaný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rozsah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nefunkčních</w:t>
      </w:r>
      <w:proofErr w:type="spellEnd"/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technických</w:t>
      </w:r>
      <w:proofErr w:type="spellEnd"/>
      <w:r>
        <w:rPr>
          <w:rFonts w:ascii="Calibri" w:hAnsi="Calibri"/>
        </w:rPr>
        <w:t>)</w:t>
      </w:r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požadavků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dodávku</w:t>
      </w:r>
      <w:proofErr w:type="spellEnd"/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služby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Projekt</w:t>
      </w:r>
      <w:proofErr w:type="spellEnd"/>
      <w:r>
        <w:rPr>
          <w:rFonts w:ascii="Calibri" w:hAnsi="Calibri"/>
          <w:spacing w:val="8"/>
        </w:rPr>
        <w:t xml:space="preserve"> </w:t>
      </w:r>
      <w:proofErr w:type="spellStart"/>
      <w:r>
        <w:rPr>
          <w:rFonts w:ascii="Calibri" w:hAnsi="Calibri"/>
        </w:rPr>
        <w:t>dodávky</w:t>
      </w:r>
      <w:proofErr w:type="spellEnd"/>
      <w:r>
        <w:rPr>
          <w:rFonts w:ascii="Calibri" w:hAnsi="Calibri"/>
          <w:spacing w:val="8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implementace</w:t>
      </w:r>
      <w:proofErr w:type="spellEnd"/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</w:rPr>
        <w:t>nástroje</w:t>
      </w:r>
      <w:proofErr w:type="spellEnd"/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řízení</w:t>
      </w:r>
      <w:proofErr w:type="spellEnd"/>
      <w:r>
        <w:rPr>
          <w:rFonts w:ascii="Calibri" w:hAnsi="Calibri"/>
          <w:spacing w:val="9"/>
        </w:rPr>
        <w:t xml:space="preserve"> </w:t>
      </w:r>
      <w:proofErr w:type="spellStart"/>
      <w:r>
        <w:rPr>
          <w:rFonts w:ascii="Calibri" w:hAnsi="Calibri"/>
        </w:rPr>
        <w:t>auditů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rizik</w:t>
      </w:r>
      <w:proofErr w:type="spellEnd"/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8"/>
        </w:rPr>
        <w:t xml:space="preserve"> </w:t>
      </w:r>
      <w:proofErr w:type="spellStart"/>
      <w:r>
        <w:rPr>
          <w:rFonts w:ascii="Calibri" w:hAnsi="Calibri"/>
        </w:rPr>
        <w:t>souladu</w:t>
      </w:r>
      <w:proofErr w:type="spellEnd"/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5"/>
        </w:rPr>
        <w:t xml:space="preserve"> </w:t>
      </w:r>
      <w:proofErr w:type="spellStart"/>
      <w:r>
        <w:rPr>
          <w:rFonts w:ascii="Calibri" w:hAnsi="Calibri"/>
        </w:rPr>
        <w:t>pravidly</w:t>
      </w:r>
      <w:proofErr w:type="spellEnd"/>
      <w:r>
        <w:rPr>
          <w:rFonts w:ascii="Calibri" w:hAnsi="Calibri"/>
          <w:spacing w:val="8"/>
        </w:rPr>
        <w:t xml:space="preserve"> </w:t>
      </w:r>
      <w:proofErr w:type="spellStart"/>
      <w:r>
        <w:rPr>
          <w:rFonts w:ascii="Calibri" w:hAnsi="Calibri"/>
        </w:rPr>
        <w:t>realizovaný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rámci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veřejné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zakázky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popsané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této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zadávací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dokumentaci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Cílem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tohoto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dokumentu</w:t>
      </w:r>
      <w:proofErr w:type="spellEnd"/>
      <w:r>
        <w:rPr>
          <w:rFonts w:ascii="Calibri" w:hAnsi="Calibri"/>
        </w:rPr>
        <w:t xml:space="preserve"> je </w:t>
      </w:r>
      <w:proofErr w:type="spellStart"/>
      <w:r>
        <w:rPr>
          <w:rFonts w:ascii="Calibri" w:hAnsi="Calibri"/>
        </w:rPr>
        <w:t>popsat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souvislosti</w:t>
      </w:r>
      <w:proofErr w:type="spellEnd"/>
      <w:r>
        <w:rPr>
          <w:rFonts w:ascii="Calibri" w:hAnsi="Calibri"/>
          <w:spacing w:val="33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státním</w:t>
      </w:r>
      <w:proofErr w:type="spellEnd"/>
      <w:r>
        <w:rPr>
          <w:rFonts w:ascii="Calibri" w:hAnsi="Calibri"/>
          <w:spacing w:val="36"/>
        </w:rPr>
        <w:t xml:space="preserve"> </w:t>
      </w:r>
      <w:proofErr w:type="spellStart"/>
      <w:r>
        <w:rPr>
          <w:rFonts w:ascii="Calibri" w:hAnsi="Calibri"/>
        </w:rPr>
        <w:t>podniku</w:t>
      </w:r>
      <w:proofErr w:type="spellEnd"/>
      <w:r>
        <w:rPr>
          <w:rFonts w:ascii="Calibri" w:hAnsi="Calibri"/>
          <w:spacing w:val="36"/>
        </w:rPr>
        <w:t xml:space="preserve"> </w:t>
      </w:r>
      <w:proofErr w:type="spellStart"/>
      <w:r>
        <w:rPr>
          <w:rFonts w:ascii="Calibri" w:hAnsi="Calibri"/>
        </w:rPr>
        <w:t>Národní</w:t>
      </w:r>
      <w:proofErr w:type="spellEnd"/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agentura</w:t>
      </w:r>
      <w:proofErr w:type="spellEnd"/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komunikační</w:t>
      </w:r>
      <w:proofErr w:type="spellEnd"/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informační</w:t>
      </w:r>
      <w:proofErr w:type="spellEnd"/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technologie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s.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p.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dále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jen</w:t>
      </w:r>
      <w:proofErr w:type="spellEnd"/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„</w:t>
      </w:r>
      <w:proofErr w:type="spellStart"/>
      <w:proofErr w:type="gramStart"/>
      <w:r>
        <w:rPr>
          <w:rFonts w:ascii="Calibri" w:hAnsi="Calibri"/>
        </w:rPr>
        <w:t>Zadavatel</w:t>
      </w:r>
      <w:proofErr w:type="spellEnd"/>
      <w:r>
        <w:rPr>
          <w:rFonts w:ascii="Calibri" w:hAnsi="Calibri"/>
        </w:rPr>
        <w:t>“</w:t>
      </w:r>
      <w:proofErr w:type="gramEnd"/>
      <w:r>
        <w:rPr>
          <w:rFonts w:ascii="Calibri" w:hAnsi="Calibri"/>
        </w:rPr>
        <w:t>),</w:t>
      </w:r>
      <w:r>
        <w:rPr>
          <w:rFonts w:ascii="Calibri" w:hAnsi="Calibri"/>
          <w:spacing w:val="39"/>
        </w:rPr>
        <w:t xml:space="preserve">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  <w:spacing w:val="40"/>
        </w:rPr>
        <w:t xml:space="preserve"> </w:t>
      </w:r>
      <w:proofErr w:type="spellStart"/>
      <w:r>
        <w:rPr>
          <w:rFonts w:ascii="Calibri" w:hAnsi="Calibri"/>
        </w:rPr>
        <w:t>mají</w:t>
      </w:r>
      <w:proofErr w:type="spellEnd"/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vliv</w:t>
      </w:r>
      <w:proofErr w:type="spellEnd"/>
      <w:r>
        <w:rPr>
          <w:rFonts w:ascii="Calibri" w:hAnsi="Calibri"/>
          <w:spacing w:val="40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39"/>
        </w:rPr>
        <w:t xml:space="preserve"> </w:t>
      </w:r>
      <w:proofErr w:type="spellStart"/>
      <w:r>
        <w:rPr>
          <w:rFonts w:ascii="Calibri" w:hAnsi="Calibri"/>
        </w:rPr>
        <w:t>plnění</w:t>
      </w:r>
      <w:proofErr w:type="spellEnd"/>
      <w:r>
        <w:rPr>
          <w:rFonts w:ascii="Calibri" w:hAnsi="Calibri"/>
          <w:spacing w:val="39"/>
        </w:rPr>
        <w:t xml:space="preserve"> </w:t>
      </w:r>
      <w:proofErr w:type="spellStart"/>
      <w:r>
        <w:rPr>
          <w:rFonts w:ascii="Calibri" w:hAnsi="Calibri"/>
        </w:rPr>
        <w:t>zakázky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ale</w:t>
      </w:r>
      <w:r>
        <w:rPr>
          <w:rFonts w:ascii="Calibri" w:hAnsi="Calibri"/>
          <w:spacing w:val="40"/>
        </w:rPr>
        <w:t xml:space="preserve"> </w:t>
      </w:r>
      <w:proofErr w:type="spellStart"/>
      <w:r>
        <w:rPr>
          <w:rFonts w:ascii="Calibri" w:hAnsi="Calibri"/>
        </w:rPr>
        <w:t>nejsou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přímo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vztažené</w:t>
      </w:r>
      <w:proofErr w:type="spellEnd"/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technickým</w:t>
      </w:r>
      <w:proofErr w:type="spellEnd"/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funkčním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požadavkům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nakupované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řešení</w:t>
      </w:r>
      <w:proofErr w:type="spellEnd"/>
      <w:r>
        <w:rPr>
          <w:rFonts w:ascii="Calibri" w:hAnsi="Calibri"/>
        </w:rPr>
        <w:t>.</w:t>
      </w:r>
    </w:p>
    <w:p w14:paraId="7E6180FC" w14:textId="77777777" w:rsidR="005F046E" w:rsidRDefault="005F046E">
      <w:pPr>
        <w:pStyle w:val="Zkladntext"/>
        <w:rPr>
          <w:rFonts w:ascii="Calibri"/>
        </w:rPr>
      </w:pPr>
    </w:p>
    <w:p w14:paraId="7D9E349C" w14:textId="77777777" w:rsidR="005F046E" w:rsidRDefault="005F046E">
      <w:pPr>
        <w:pStyle w:val="Zkladntext"/>
        <w:rPr>
          <w:rFonts w:ascii="Calibri"/>
        </w:rPr>
      </w:pPr>
    </w:p>
    <w:p w14:paraId="3955489F" w14:textId="77777777" w:rsidR="005F046E" w:rsidRDefault="005F046E">
      <w:pPr>
        <w:pStyle w:val="Zkladntext"/>
        <w:rPr>
          <w:rFonts w:ascii="Calibri"/>
        </w:rPr>
      </w:pPr>
    </w:p>
    <w:p w14:paraId="17CFD0A9" w14:textId="77777777" w:rsidR="005F046E" w:rsidRDefault="00DF7AAC">
      <w:pPr>
        <w:pStyle w:val="Nadpis2"/>
        <w:numPr>
          <w:ilvl w:val="0"/>
          <w:numId w:val="20"/>
        </w:numPr>
        <w:tabs>
          <w:tab w:val="left" w:pos="1496"/>
        </w:tabs>
        <w:spacing w:before="156"/>
      </w:pPr>
      <w:bookmarkStart w:id="61" w:name="3._Nefunkční_požadavky"/>
      <w:bookmarkStart w:id="62" w:name="_bookmark15"/>
      <w:bookmarkEnd w:id="61"/>
      <w:bookmarkEnd w:id="62"/>
      <w:proofErr w:type="spellStart"/>
      <w:r>
        <w:rPr>
          <w:color w:val="2D74B5"/>
        </w:rPr>
        <w:t>Nefunkční</w:t>
      </w:r>
      <w:proofErr w:type="spellEnd"/>
      <w:r>
        <w:rPr>
          <w:color w:val="2D74B5"/>
          <w:spacing w:val="-5"/>
        </w:rPr>
        <w:t xml:space="preserve"> </w:t>
      </w:r>
      <w:proofErr w:type="spellStart"/>
      <w:r>
        <w:rPr>
          <w:color w:val="2D74B5"/>
        </w:rPr>
        <w:t>požadavky</w:t>
      </w:r>
      <w:proofErr w:type="spellEnd"/>
    </w:p>
    <w:p w14:paraId="1A848F28" w14:textId="77777777" w:rsidR="005F046E" w:rsidRDefault="00DF7AAC">
      <w:pPr>
        <w:pStyle w:val="Zkladntext"/>
        <w:spacing w:before="8"/>
        <w:rPr>
          <w:rFonts w:ascii="Calibri Light"/>
          <w:sz w:val="9"/>
        </w:rPr>
      </w:pPr>
      <w:r>
        <w:pict w14:anchorId="14E26041">
          <v:shape id="docshape31" o:spid="_x0000_s2070" style="position:absolute;margin-left:87.35pt;margin-top:7.1pt;width:438.5pt;height:.1pt;z-index:-251640320;mso-wrap-distance-left:0;mso-wrap-distance-right:0;mso-position-horizontal-relative:page" coordorigin="1747,142" coordsize="8770,0" path="m1747,142r8770,e" filled="f" strokeweight=".48pt">
            <v:stroke dashstyle="3 1"/>
            <v:path arrowok="t"/>
            <w10:wrap type="topAndBottom" anchorx="page"/>
          </v:shape>
        </w:pict>
      </w:r>
    </w:p>
    <w:p w14:paraId="6A74A800" w14:textId="77777777" w:rsidR="005F046E" w:rsidRDefault="005F046E">
      <w:pPr>
        <w:pStyle w:val="Zkladntext"/>
        <w:rPr>
          <w:rFonts w:ascii="Calibri Light"/>
          <w:sz w:val="15"/>
        </w:rPr>
      </w:pPr>
    </w:p>
    <w:p w14:paraId="185E0A3A" w14:textId="77777777" w:rsidR="005F046E" w:rsidRDefault="00DF7AAC">
      <w:pPr>
        <w:pStyle w:val="Zkladntext"/>
        <w:spacing w:before="56"/>
        <w:ind w:left="776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rámci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zavedení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GRC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zásadními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požadavky</w:t>
      </w:r>
      <w:proofErr w:type="spellEnd"/>
      <w:r>
        <w:rPr>
          <w:rFonts w:ascii="Calibri" w:hAnsi="Calibri"/>
        </w:rPr>
        <w:t>:</w:t>
      </w:r>
    </w:p>
    <w:p w14:paraId="6ABB2112" w14:textId="77777777" w:rsidR="005F046E" w:rsidRDefault="005F046E">
      <w:pPr>
        <w:pStyle w:val="Zkladntext"/>
        <w:spacing w:before="4"/>
        <w:rPr>
          <w:rFonts w:ascii="Calibri"/>
          <w:sz w:val="26"/>
        </w:rPr>
      </w:pPr>
    </w:p>
    <w:p w14:paraId="27F08CC0" w14:textId="77777777" w:rsidR="005F046E" w:rsidRDefault="00DF7AAC">
      <w:pPr>
        <w:pStyle w:val="Odstavecseseznamem"/>
        <w:numPr>
          <w:ilvl w:val="0"/>
          <w:numId w:val="19"/>
        </w:numPr>
        <w:tabs>
          <w:tab w:val="left" w:pos="1180"/>
        </w:tabs>
        <w:spacing w:line="312" w:lineRule="auto"/>
        <w:ind w:right="813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Schopnost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integrace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ostatní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systémy</w:t>
      </w:r>
      <w:proofErr w:type="spellEnd"/>
      <w:r>
        <w:rPr>
          <w:rFonts w:ascii="Calibri" w:hAnsi="Calibri"/>
        </w:rPr>
        <w:t xml:space="preserve">, a to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stavu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připravenosti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možností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těchto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systémů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Pokud </w:t>
      </w:r>
      <w:proofErr w:type="spellStart"/>
      <w:r>
        <w:rPr>
          <w:rFonts w:ascii="Calibri" w:hAnsi="Calibri"/>
        </w:rPr>
        <w:t>není</w:t>
      </w:r>
      <w:proofErr w:type="spellEnd"/>
      <w:r>
        <w:rPr>
          <w:rFonts w:ascii="Calibri" w:hAnsi="Calibri"/>
        </w:rPr>
        <w:t xml:space="preserve"> k </w:t>
      </w:r>
      <w:proofErr w:type="spellStart"/>
      <w:r>
        <w:rPr>
          <w:rFonts w:ascii="Calibri" w:hAnsi="Calibri"/>
        </w:rPr>
        <w:t>dispozici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integrační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platforma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požadována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přímá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integrace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jednotlivé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ostatní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dílčí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systémy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postupné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integrace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systémů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či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postupné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náhrad</w:t>
      </w:r>
      <w:r>
        <w:rPr>
          <w:rFonts w:ascii="Calibri" w:hAnsi="Calibri"/>
        </w:rPr>
        <w:t>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větších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celků</w:t>
      </w:r>
      <w:proofErr w:type="spellEnd"/>
      <w:r>
        <w:rPr>
          <w:rFonts w:ascii="Calibri" w:hAnsi="Calibri"/>
        </w:rPr>
        <w:t xml:space="preserve"> za </w:t>
      </w:r>
      <w:proofErr w:type="spellStart"/>
      <w:r>
        <w:rPr>
          <w:rFonts w:ascii="Calibri" w:hAnsi="Calibri"/>
        </w:rPr>
        <w:t>funkčně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úzce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vymezené</w:t>
      </w:r>
      <w:proofErr w:type="spellEnd"/>
      <w:r>
        <w:rPr>
          <w:rFonts w:ascii="Calibri" w:hAnsi="Calibri"/>
        </w:rPr>
        <w:t xml:space="preserve">. Nový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umožnit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sdílet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integrační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vazby</w:t>
      </w:r>
      <w:proofErr w:type="spellEnd"/>
      <w:r>
        <w:rPr>
          <w:rFonts w:ascii="Calibri" w:hAnsi="Calibri"/>
        </w:rPr>
        <w:t xml:space="preserve">, a </w:t>
      </w:r>
      <w:proofErr w:type="spellStart"/>
      <w:r>
        <w:rPr>
          <w:rFonts w:ascii="Calibri" w:hAnsi="Calibri"/>
        </w:rPr>
        <w:t>především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respektovat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primární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zdroje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jako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např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centrální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číselníky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centrální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registry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apod</w:t>
      </w:r>
      <w:proofErr w:type="spellEnd"/>
      <w:r>
        <w:rPr>
          <w:rFonts w:ascii="Calibri" w:hAnsi="Calibri"/>
        </w:rPr>
        <w:t>.</w:t>
      </w:r>
    </w:p>
    <w:p w14:paraId="52547A17" w14:textId="77777777" w:rsidR="005F046E" w:rsidRDefault="00DF7AAC">
      <w:pPr>
        <w:pStyle w:val="Odstavecseseznamem"/>
        <w:numPr>
          <w:ilvl w:val="0"/>
          <w:numId w:val="19"/>
        </w:numPr>
        <w:tabs>
          <w:tab w:val="left" w:pos="1180"/>
        </w:tabs>
        <w:spacing w:before="119"/>
        <w:ind w:left="1179" w:hanging="359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Otevřenost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vůči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externím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systémům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formou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dále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uvedeném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rozsahu</w:t>
      </w:r>
      <w:proofErr w:type="spellEnd"/>
    </w:p>
    <w:p w14:paraId="0DDCA41E" w14:textId="77777777" w:rsidR="005F046E" w:rsidRDefault="005F046E">
      <w:pPr>
        <w:pStyle w:val="Zkladntext"/>
        <w:spacing w:before="4"/>
        <w:rPr>
          <w:rFonts w:ascii="Calibri"/>
          <w:sz w:val="16"/>
        </w:rPr>
      </w:pPr>
    </w:p>
    <w:p w14:paraId="6490CB9E" w14:textId="77777777" w:rsidR="005F046E" w:rsidRDefault="00DF7AAC">
      <w:pPr>
        <w:pStyle w:val="Odstavecseseznamem"/>
        <w:numPr>
          <w:ilvl w:val="0"/>
          <w:numId w:val="19"/>
        </w:numPr>
        <w:tabs>
          <w:tab w:val="left" w:pos="1180"/>
        </w:tabs>
        <w:spacing w:before="1"/>
        <w:ind w:left="1179" w:hanging="359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Bezpečnost</w:t>
      </w:r>
      <w:proofErr w:type="spellEnd"/>
    </w:p>
    <w:p w14:paraId="21E0597F" w14:textId="77777777" w:rsidR="005F046E" w:rsidRDefault="005F046E">
      <w:pPr>
        <w:pStyle w:val="Zkladntext"/>
        <w:spacing w:before="6"/>
        <w:rPr>
          <w:rFonts w:ascii="Calibri"/>
          <w:sz w:val="16"/>
        </w:rPr>
      </w:pPr>
    </w:p>
    <w:p w14:paraId="36D62299" w14:textId="77777777" w:rsidR="005F046E" w:rsidRDefault="00DF7AAC">
      <w:pPr>
        <w:pStyle w:val="Odstavecseseznamem"/>
        <w:numPr>
          <w:ilvl w:val="0"/>
          <w:numId w:val="19"/>
        </w:numPr>
        <w:tabs>
          <w:tab w:val="left" w:pos="1185"/>
        </w:tabs>
        <w:ind w:left="1184" w:hanging="361"/>
        <w:jc w:val="both"/>
        <w:rPr>
          <w:rFonts w:ascii="Calibri"/>
        </w:rPr>
      </w:pPr>
      <w:proofErr w:type="spellStart"/>
      <w:r>
        <w:rPr>
          <w:rFonts w:ascii="Calibri"/>
        </w:rPr>
        <w:t>Auditovatelnost</w:t>
      </w:r>
      <w:proofErr w:type="spellEnd"/>
      <w:r>
        <w:rPr>
          <w:rFonts w:ascii="Calibri"/>
          <w:spacing w:val="-2"/>
        </w:rPr>
        <w:t xml:space="preserve"> </w:t>
      </w:r>
      <w:r>
        <w:rPr>
          <w:rFonts w:ascii="Calibri"/>
        </w:rPr>
        <w:t>a</w:t>
      </w:r>
      <w:r>
        <w:rPr>
          <w:rFonts w:ascii="Calibri"/>
          <w:spacing w:val="-2"/>
        </w:rPr>
        <w:t xml:space="preserve"> </w:t>
      </w:r>
      <w:proofErr w:type="spellStart"/>
      <w:r>
        <w:rPr>
          <w:rFonts w:ascii="Calibri"/>
        </w:rPr>
        <w:t>dohledatelnost</w:t>
      </w:r>
      <w:proofErr w:type="spellEnd"/>
      <w:r>
        <w:rPr>
          <w:rFonts w:ascii="Calibri"/>
          <w:spacing w:val="-4"/>
        </w:rPr>
        <w:t xml:space="preserve"> </w:t>
      </w:r>
      <w:proofErr w:type="spellStart"/>
      <w:r>
        <w:rPr>
          <w:rFonts w:ascii="Calibri"/>
        </w:rPr>
        <w:t>historie</w:t>
      </w:r>
      <w:proofErr w:type="spellEnd"/>
      <w:r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</w:rPr>
        <w:t>dat</w:t>
      </w:r>
      <w:proofErr w:type="spellEnd"/>
    </w:p>
    <w:p w14:paraId="4FFA09AB" w14:textId="77777777" w:rsidR="005F046E" w:rsidRDefault="005F046E">
      <w:pPr>
        <w:pStyle w:val="Zkladntext"/>
        <w:rPr>
          <w:rFonts w:ascii="Calibri"/>
        </w:rPr>
      </w:pPr>
    </w:p>
    <w:p w14:paraId="4651C6E7" w14:textId="77777777" w:rsidR="005F046E" w:rsidRDefault="005F046E">
      <w:pPr>
        <w:pStyle w:val="Zkladntext"/>
        <w:rPr>
          <w:rFonts w:ascii="Calibri"/>
        </w:rPr>
      </w:pPr>
    </w:p>
    <w:p w14:paraId="4A486755" w14:textId="77777777" w:rsidR="005F046E" w:rsidRDefault="005F046E">
      <w:pPr>
        <w:pStyle w:val="Zkladntext"/>
        <w:rPr>
          <w:rFonts w:ascii="Calibri"/>
        </w:rPr>
      </w:pPr>
    </w:p>
    <w:p w14:paraId="56B0F26E" w14:textId="77777777" w:rsidR="005F046E" w:rsidRDefault="005F046E">
      <w:pPr>
        <w:pStyle w:val="Zkladntext"/>
        <w:spacing w:before="3"/>
        <w:rPr>
          <w:rFonts w:ascii="Calibri"/>
          <w:sz w:val="19"/>
        </w:rPr>
      </w:pPr>
    </w:p>
    <w:p w14:paraId="5D515BE6" w14:textId="77777777" w:rsidR="005F046E" w:rsidRDefault="00DF7AAC">
      <w:pPr>
        <w:pStyle w:val="Nadpis2"/>
        <w:numPr>
          <w:ilvl w:val="1"/>
          <w:numId w:val="19"/>
        </w:numPr>
        <w:tabs>
          <w:tab w:val="left" w:pos="1496"/>
        </w:tabs>
      </w:pPr>
      <w:bookmarkStart w:id="63" w:name="4._Požadavky_na_bezpečnost"/>
      <w:bookmarkStart w:id="64" w:name="_bookmark16"/>
      <w:bookmarkEnd w:id="63"/>
      <w:bookmarkEnd w:id="64"/>
      <w:proofErr w:type="spellStart"/>
      <w:r>
        <w:rPr>
          <w:color w:val="2D74B5"/>
        </w:rPr>
        <w:t>Požadavky</w:t>
      </w:r>
      <w:proofErr w:type="spellEnd"/>
      <w:r>
        <w:rPr>
          <w:color w:val="2D74B5"/>
          <w:spacing w:val="-4"/>
        </w:rPr>
        <w:t xml:space="preserve"> </w:t>
      </w:r>
      <w:proofErr w:type="spellStart"/>
      <w:r>
        <w:rPr>
          <w:color w:val="2D74B5"/>
        </w:rPr>
        <w:t>na</w:t>
      </w:r>
      <w:proofErr w:type="spellEnd"/>
      <w:r>
        <w:rPr>
          <w:color w:val="2D74B5"/>
          <w:spacing w:val="-3"/>
        </w:rPr>
        <w:t xml:space="preserve"> </w:t>
      </w:r>
      <w:proofErr w:type="spellStart"/>
      <w:r>
        <w:rPr>
          <w:color w:val="2D74B5"/>
        </w:rPr>
        <w:t>bezpečnost</w:t>
      </w:r>
      <w:proofErr w:type="spellEnd"/>
    </w:p>
    <w:p w14:paraId="153F5CA6" w14:textId="77777777" w:rsidR="005F046E" w:rsidRDefault="00DF7AAC">
      <w:pPr>
        <w:pStyle w:val="Zkladntext"/>
        <w:spacing w:before="8"/>
        <w:rPr>
          <w:rFonts w:ascii="Calibri Light"/>
          <w:sz w:val="9"/>
        </w:rPr>
      </w:pPr>
      <w:r>
        <w:pict w14:anchorId="4B9350B7">
          <v:shape id="docshape32" o:spid="_x0000_s2069" style="position:absolute;margin-left:87.35pt;margin-top:7.1pt;width:438.5pt;height:.1pt;z-index:-251639296;mso-wrap-distance-left:0;mso-wrap-distance-right:0;mso-position-horizontal-relative:page" coordorigin="1747,142" coordsize="8770,0" path="m1747,142r8770,e" filled="f" strokeweight=".48pt">
            <v:stroke dashstyle="3 1"/>
            <v:path arrowok="t"/>
            <w10:wrap type="topAndBottom" anchorx="page"/>
          </v:shape>
        </w:pict>
      </w:r>
    </w:p>
    <w:p w14:paraId="3AD21AD5" w14:textId="77777777" w:rsidR="005F046E" w:rsidRDefault="005F046E">
      <w:pPr>
        <w:pStyle w:val="Zkladntext"/>
        <w:rPr>
          <w:rFonts w:ascii="Calibri Light"/>
          <w:sz w:val="20"/>
        </w:rPr>
      </w:pPr>
    </w:p>
    <w:p w14:paraId="295C1EA5" w14:textId="77777777" w:rsidR="005F046E" w:rsidRDefault="005F046E">
      <w:pPr>
        <w:pStyle w:val="Zkladntext"/>
        <w:spacing w:before="6"/>
        <w:rPr>
          <w:rFonts w:ascii="Calibri Light"/>
          <w:sz w:val="25"/>
        </w:rPr>
      </w:pPr>
    </w:p>
    <w:p w14:paraId="4E105B6F" w14:textId="77777777" w:rsidR="005F046E" w:rsidRDefault="00DF7AAC">
      <w:pPr>
        <w:pStyle w:val="Nadpis3"/>
        <w:numPr>
          <w:ilvl w:val="2"/>
          <w:numId w:val="19"/>
        </w:numPr>
        <w:tabs>
          <w:tab w:val="left" w:pos="1927"/>
          <w:tab w:val="left" w:pos="1928"/>
        </w:tabs>
        <w:spacing w:before="44"/>
      </w:pPr>
      <w:bookmarkStart w:id="65" w:name="4.1._Obecné_požadavky_na_bezpečnost"/>
      <w:bookmarkStart w:id="66" w:name="_bookmark17"/>
      <w:bookmarkEnd w:id="65"/>
      <w:bookmarkEnd w:id="66"/>
      <w:proofErr w:type="spellStart"/>
      <w:r>
        <w:rPr>
          <w:color w:val="5B9BD4"/>
        </w:rPr>
        <w:t>Obecné</w:t>
      </w:r>
      <w:proofErr w:type="spellEnd"/>
      <w:r>
        <w:rPr>
          <w:color w:val="5B9BD4"/>
          <w:spacing w:val="-3"/>
        </w:rPr>
        <w:t xml:space="preserve"> </w:t>
      </w:r>
      <w:proofErr w:type="spellStart"/>
      <w:r>
        <w:rPr>
          <w:color w:val="5B9BD4"/>
        </w:rPr>
        <w:t>požadavky</w:t>
      </w:r>
      <w:proofErr w:type="spellEnd"/>
      <w:r>
        <w:rPr>
          <w:color w:val="5B9BD4"/>
          <w:spacing w:val="-2"/>
        </w:rPr>
        <w:t xml:space="preserve"> </w:t>
      </w:r>
      <w:proofErr w:type="spellStart"/>
      <w:r>
        <w:rPr>
          <w:color w:val="5B9BD4"/>
        </w:rPr>
        <w:t>na</w:t>
      </w:r>
      <w:proofErr w:type="spellEnd"/>
      <w:r>
        <w:rPr>
          <w:color w:val="5B9BD4"/>
          <w:spacing w:val="-4"/>
        </w:rPr>
        <w:t xml:space="preserve"> </w:t>
      </w:r>
      <w:proofErr w:type="spellStart"/>
      <w:r>
        <w:rPr>
          <w:color w:val="5B9BD4"/>
        </w:rPr>
        <w:t>bezpečnost</w:t>
      </w:r>
      <w:proofErr w:type="spellEnd"/>
    </w:p>
    <w:p w14:paraId="649093B4" w14:textId="77777777" w:rsidR="005F046E" w:rsidRDefault="00DF7AAC">
      <w:pPr>
        <w:pStyle w:val="Zkladntext"/>
        <w:spacing w:before="222" w:line="312" w:lineRule="auto"/>
        <w:ind w:left="776" w:right="813" w:hanging="1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Nabízený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splňovat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požadavky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řízení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bezpečnosti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informací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souladu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platnou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legislativou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standardy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oblasti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řízení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bezpečnosti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informací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Požadavky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rozděleny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oblastí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požaduje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zákon</w:t>
      </w:r>
      <w:proofErr w:type="spellEnd"/>
      <w:r>
        <w:rPr>
          <w:rFonts w:ascii="Calibri" w:hAnsi="Calibri"/>
        </w:rPr>
        <w:t xml:space="preserve"> č. 181/2014 Sb., o </w:t>
      </w:r>
      <w:proofErr w:type="spellStart"/>
      <w:r>
        <w:rPr>
          <w:rFonts w:ascii="Calibri" w:hAnsi="Calibri"/>
        </w:rPr>
        <w:t>kybernetické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bezpečnosti</w:t>
      </w:r>
      <w:proofErr w:type="spellEnd"/>
      <w:r>
        <w:rPr>
          <w:rFonts w:ascii="Calibri" w:hAnsi="Calibri"/>
        </w:rPr>
        <w:t xml:space="preserve">, v </w:t>
      </w:r>
      <w:proofErr w:type="spellStart"/>
      <w:r>
        <w:rPr>
          <w:rFonts w:ascii="Calibri" w:hAnsi="Calibri"/>
        </w:rPr>
        <w:t>platném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znění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ZoKB</w:t>
      </w:r>
      <w:proofErr w:type="spellEnd"/>
      <w:r>
        <w:rPr>
          <w:rFonts w:ascii="Calibri" w:hAnsi="Calibri"/>
        </w:rPr>
        <w:t xml:space="preserve">). </w:t>
      </w:r>
      <w:proofErr w:type="spellStart"/>
      <w:r>
        <w:rPr>
          <w:rFonts w:ascii="Calibri" w:hAnsi="Calibri"/>
        </w:rPr>
        <w:t>Vzhledem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k </w:t>
      </w:r>
      <w:proofErr w:type="spellStart"/>
      <w:r>
        <w:rPr>
          <w:rFonts w:ascii="Calibri" w:hAnsi="Calibri"/>
        </w:rPr>
        <w:t>tomu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že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poptávaný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určen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jako</w:t>
      </w:r>
      <w:proofErr w:type="spellEnd"/>
      <w:r>
        <w:rPr>
          <w:rFonts w:ascii="Calibri" w:hAnsi="Calibri"/>
        </w:rPr>
        <w:t xml:space="preserve"> VIS (KII), </w:t>
      </w:r>
      <w:proofErr w:type="spellStart"/>
      <w:r>
        <w:rPr>
          <w:rFonts w:ascii="Calibri" w:hAnsi="Calibri"/>
        </w:rPr>
        <w:t>nejsou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zahrnuty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všechny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požadavky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tohoto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zákona</w:t>
      </w:r>
      <w:proofErr w:type="spellEnd"/>
      <w:r>
        <w:rPr>
          <w:rFonts w:ascii="Calibri" w:hAnsi="Calibri"/>
        </w:rPr>
        <w:t>.</w:t>
      </w:r>
    </w:p>
    <w:p w14:paraId="197F4D30" w14:textId="77777777" w:rsidR="005F046E" w:rsidRDefault="005F046E">
      <w:pPr>
        <w:spacing w:line="312" w:lineRule="auto"/>
        <w:jc w:val="both"/>
        <w:rPr>
          <w:rFonts w:ascii="Calibri" w:hAnsi="Calibri"/>
        </w:rPr>
        <w:sectPr w:rsidR="005F046E">
          <w:headerReference w:type="default" r:id="rId19"/>
          <w:footerReference w:type="default" r:id="rId20"/>
          <w:pgSz w:w="11910" w:h="16840"/>
          <w:pgMar w:top="1320" w:right="600" w:bottom="1180" w:left="640" w:header="497" w:footer="990" w:gutter="0"/>
          <w:cols w:space="708"/>
        </w:sectPr>
      </w:pPr>
    </w:p>
    <w:p w14:paraId="43C0FA63" w14:textId="77777777" w:rsidR="005F046E" w:rsidRDefault="005F046E">
      <w:pPr>
        <w:pStyle w:val="Zkladntext"/>
        <w:rPr>
          <w:rFonts w:ascii="Calibri"/>
          <w:sz w:val="20"/>
        </w:rPr>
      </w:pPr>
    </w:p>
    <w:p w14:paraId="5D527A89" w14:textId="77777777" w:rsidR="005F046E" w:rsidRDefault="005F046E">
      <w:pPr>
        <w:pStyle w:val="Zkladntext"/>
        <w:spacing w:before="4"/>
        <w:rPr>
          <w:rFonts w:ascii="Calibri"/>
          <w:sz w:val="19"/>
        </w:rPr>
      </w:pPr>
    </w:p>
    <w:p w14:paraId="4033BA0D" w14:textId="77777777" w:rsidR="005F046E" w:rsidRDefault="00DF7AAC">
      <w:pPr>
        <w:pStyle w:val="Zkladntext"/>
        <w:spacing w:line="312" w:lineRule="auto"/>
        <w:ind w:left="776" w:right="814"/>
        <w:rPr>
          <w:rFonts w:ascii="Calibri" w:hAnsi="Calibri"/>
        </w:rPr>
      </w:pP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  <w:spacing w:val="30"/>
        </w:rPr>
        <w:t xml:space="preserve"> </w:t>
      </w:r>
      <w:proofErr w:type="spellStart"/>
      <w:r>
        <w:rPr>
          <w:rFonts w:ascii="Calibri" w:hAnsi="Calibri"/>
        </w:rPr>
        <w:t>nebude</w:t>
      </w:r>
      <w:proofErr w:type="spellEnd"/>
      <w:r>
        <w:rPr>
          <w:rFonts w:ascii="Calibri" w:hAnsi="Calibri"/>
          <w:spacing w:val="28"/>
        </w:rPr>
        <w:t xml:space="preserve"> </w:t>
      </w:r>
      <w:proofErr w:type="spellStart"/>
      <w:r>
        <w:rPr>
          <w:rFonts w:ascii="Calibri" w:hAnsi="Calibri"/>
        </w:rPr>
        <w:t>obsahovat</w:t>
      </w:r>
      <w:proofErr w:type="spellEnd"/>
      <w:r>
        <w:rPr>
          <w:rFonts w:ascii="Calibri" w:hAnsi="Calibri"/>
          <w:spacing w:val="27"/>
        </w:rPr>
        <w:t xml:space="preserve"> </w:t>
      </w:r>
      <w:proofErr w:type="spellStart"/>
      <w:r>
        <w:rPr>
          <w:rFonts w:ascii="Calibri" w:hAnsi="Calibri"/>
        </w:rPr>
        <w:t>údaje</w:t>
      </w:r>
      <w:proofErr w:type="spellEnd"/>
      <w:r>
        <w:rPr>
          <w:rFonts w:ascii="Calibri" w:hAnsi="Calibri"/>
          <w:spacing w:val="30"/>
        </w:rPr>
        <w:t xml:space="preserve"> </w:t>
      </w:r>
      <w:proofErr w:type="spellStart"/>
      <w:r>
        <w:rPr>
          <w:rFonts w:ascii="Calibri" w:hAnsi="Calibri"/>
        </w:rPr>
        <w:t>klasifikované</w:t>
      </w:r>
      <w:proofErr w:type="spellEnd"/>
      <w:r>
        <w:rPr>
          <w:rFonts w:ascii="Calibri" w:hAnsi="Calibri"/>
          <w:spacing w:val="29"/>
        </w:rPr>
        <w:t xml:space="preserve">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  <w:spacing w:val="28"/>
        </w:rPr>
        <w:t xml:space="preserve"> </w:t>
      </w:r>
      <w:proofErr w:type="spellStart"/>
      <w:r>
        <w:rPr>
          <w:rFonts w:ascii="Calibri" w:hAnsi="Calibri"/>
        </w:rPr>
        <w:t>zákona</w:t>
      </w:r>
      <w:proofErr w:type="spellEnd"/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č.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412/2005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Sb.,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7"/>
        </w:rPr>
        <w:t xml:space="preserve"> </w:t>
      </w:r>
      <w:proofErr w:type="spellStart"/>
      <w:r>
        <w:rPr>
          <w:rFonts w:ascii="Calibri" w:hAnsi="Calibri"/>
        </w:rPr>
        <w:t>ochraně</w:t>
      </w:r>
      <w:proofErr w:type="spellEnd"/>
      <w:r>
        <w:rPr>
          <w:rFonts w:ascii="Calibri" w:hAnsi="Calibri"/>
          <w:spacing w:val="30"/>
        </w:rPr>
        <w:t xml:space="preserve"> </w:t>
      </w:r>
      <w:proofErr w:type="spellStart"/>
      <w:r>
        <w:rPr>
          <w:rFonts w:ascii="Calibri" w:hAnsi="Calibri"/>
        </w:rPr>
        <w:t>utajovaných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informací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bezpečnostní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způsobilosti</w:t>
      </w:r>
      <w:proofErr w:type="spellEnd"/>
      <w:r>
        <w:rPr>
          <w:rFonts w:ascii="Calibri" w:hAnsi="Calibri"/>
        </w:rPr>
        <w:t>.</w:t>
      </w:r>
    </w:p>
    <w:p w14:paraId="1B756E39" w14:textId="77777777" w:rsidR="005F046E" w:rsidRDefault="00DF7AAC">
      <w:pPr>
        <w:pStyle w:val="Zkladntext"/>
        <w:spacing w:before="120" w:line="312" w:lineRule="auto"/>
        <w:ind w:left="776"/>
        <w:rPr>
          <w:rFonts w:ascii="Calibri" w:hAnsi="Calibri"/>
        </w:rPr>
      </w:pPr>
      <w:proofErr w:type="spellStart"/>
      <w:r>
        <w:rPr>
          <w:rFonts w:ascii="Calibri" w:hAnsi="Calibri"/>
        </w:rPr>
        <w:t>Předložené</w:t>
      </w:r>
      <w:proofErr w:type="spellEnd"/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bezpečnostní</w:t>
      </w:r>
      <w:proofErr w:type="spellEnd"/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požadavky</w:t>
      </w:r>
      <w:proofErr w:type="spellEnd"/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lze</w:t>
      </w:r>
      <w:proofErr w:type="spellEnd"/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chápat</w:t>
      </w:r>
      <w:proofErr w:type="spellEnd"/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jako</w:t>
      </w:r>
      <w:proofErr w:type="spellEnd"/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nutné</w:t>
      </w:r>
      <w:proofErr w:type="spellEnd"/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minimum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zároveň</w:t>
      </w:r>
      <w:proofErr w:type="spellEnd"/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přihlédnuto</w:t>
      </w:r>
      <w:proofErr w:type="spellEnd"/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povaze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informačního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nástroje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který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předmětem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veřejné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zakázky</w:t>
      </w:r>
      <w:proofErr w:type="spellEnd"/>
      <w:r>
        <w:rPr>
          <w:rFonts w:ascii="Calibri" w:hAnsi="Calibri"/>
        </w:rPr>
        <w:t>.</w:t>
      </w:r>
    </w:p>
    <w:p w14:paraId="031250F6" w14:textId="77777777" w:rsidR="005F046E" w:rsidRDefault="00DF7AAC">
      <w:pPr>
        <w:pStyle w:val="Zkladntext"/>
        <w:spacing w:before="120" w:line="312" w:lineRule="auto"/>
        <w:ind w:left="775" w:right="814"/>
        <w:rPr>
          <w:rFonts w:ascii="Calibri" w:hAnsi="Calibri"/>
        </w:rPr>
      </w:pPr>
      <w:proofErr w:type="spellStart"/>
      <w:r>
        <w:rPr>
          <w:rFonts w:ascii="Calibri" w:hAnsi="Calibri"/>
        </w:rPr>
        <w:t>Součástí</w:t>
      </w:r>
      <w:proofErr w:type="spell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dodávky</w:t>
      </w:r>
      <w:proofErr w:type="spellEnd"/>
      <w:r>
        <w:rPr>
          <w:rFonts w:ascii="Calibri" w:hAnsi="Calibri"/>
          <w:spacing w:val="13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11"/>
        </w:rPr>
        <w:t xml:space="preserve"> </w:t>
      </w:r>
      <w:proofErr w:type="spellStart"/>
      <w:r>
        <w:rPr>
          <w:rFonts w:ascii="Calibri" w:hAnsi="Calibri"/>
        </w:rPr>
        <w:t>bezpečnostní</w:t>
      </w:r>
      <w:proofErr w:type="spell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dokumentace</w:t>
      </w:r>
      <w:proofErr w:type="spellEnd"/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bezpečnostní</w:t>
      </w:r>
      <w:proofErr w:type="spell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školení</w:t>
      </w:r>
      <w:proofErr w:type="spellEnd"/>
      <w:r>
        <w:rPr>
          <w:rFonts w:ascii="Calibri" w:hAnsi="Calibri"/>
          <w:spacing w:val="8"/>
        </w:rPr>
        <w:t xml:space="preserve"> </w:t>
      </w:r>
      <w:proofErr w:type="spellStart"/>
      <w:r>
        <w:rPr>
          <w:rFonts w:ascii="Calibri" w:hAnsi="Calibri"/>
        </w:rPr>
        <w:t>minimálně</w:t>
      </w:r>
      <w:proofErr w:type="spellEnd"/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následujícím</w:t>
      </w:r>
      <w:proofErr w:type="spellEnd"/>
      <w:r>
        <w:rPr>
          <w:rFonts w:ascii="Calibri" w:hAnsi="Calibri"/>
          <w:spacing w:val="-46"/>
        </w:rPr>
        <w:t xml:space="preserve"> </w:t>
      </w:r>
      <w:proofErr w:type="spellStart"/>
      <w:r>
        <w:rPr>
          <w:rFonts w:ascii="Calibri" w:hAnsi="Calibri"/>
        </w:rPr>
        <w:t>rozsahu</w:t>
      </w:r>
      <w:proofErr w:type="spellEnd"/>
      <w:r>
        <w:rPr>
          <w:rFonts w:ascii="Calibri" w:hAnsi="Calibri"/>
        </w:rPr>
        <w:t>:</w:t>
      </w:r>
    </w:p>
    <w:p w14:paraId="70B88F15" w14:textId="77777777" w:rsidR="005F046E" w:rsidRDefault="00DF7AAC">
      <w:pPr>
        <w:pStyle w:val="Nadpis8"/>
      </w:pPr>
      <w:proofErr w:type="spellStart"/>
      <w:r>
        <w:t>Bezpečnostní</w:t>
      </w:r>
      <w:proofErr w:type="spellEnd"/>
      <w:r>
        <w:rPr>
          <w:spacing w:val="-4"/>
        </w:rPr>
        <w:t xml:space="preserve"> </w:t>
      </w:r>
      <w:proofErr w:type="spellStart"/>
      <w:r>
        <w:t>dokumentace</w:t>
      </w:r>
      <w:proofErr w:type="spellEnd"/>
    </w:p>
    <w:p w14:paraId="73560ECA" w14:textId="77777777" w:rsidR="005F046E" w:rsidRDefault="005F046E">
      <w:pPr>
        <w:pStyle w:val="Zkladntext"/>
        <w:spacing w:before="4"/>
        <w:rPr>
          <w:rFonts w:ascii="Calibri"/>
          <w:b/>
          <w:i/>
          <w:sz w:val="16"/>
        </w:rPr>
      </w:pPr>
    </w:p>
    <w:p w14:paraId="47825D62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1"/>
          <w:tab w:val="left" w:pos="1842"/>
        </w:tabs>
        <w:ind w:left="1841" w:hanging="707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Návrh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bezpečných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konfigurací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(hardening)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dodávaných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komponent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(HW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SW)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zařízení</w:t>
      </w:r>
      <w:proofErr w:type="spellEnd"/>
      <w:r>
        <w:rPr>
          <w:rFonts w:ascii="Calibri" w:hAnsi="Calibri"/>
        </w:rPr>
        <w:t>.</w:t>
      </w:r>
    </w:p>
    <w:p w14:paraId="6F455822" w14:textId="77777777" w:rsidR="005F046E" w:rsidRDefault="005F046E">
      <w:pPr>
        <w:pStyle w:val="Zkladntext"/>
        <w:spacing w:before="7"/>
        <w:rPr>
          <w:rFonts w:ascii="Calibri"/>
          <w:sz w:val="16"/>
        </w:rPr>
      </w:pPr>
    </w:p>
    <w:p w14:paraId="525300E5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1"/>
          <w:tab w:val="left" w:pos="1842"/>
        </w:tabs>
        <w:ind w:left="1841" w:hanging="707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Plán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školení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administrátorů</w:t>
      </w:r>
      <w:proofErr w:type="spellEnd"/>
    </w:p>
    <w:p w14:paraId="55562470" w14:textId="77777777" w:rsidR="005F046E" w:rsidRDefault="005F046E">
      <w:pPr>
        <w:pStyle w:val="Zkladntext"/>
        <w:spacing w:before="4"/>
        <w:rPr>
          <w:rFonts w:ascii="Calibri"/>
          <w:sz w:val="16"/>
        </w:rPr>
      </w:pPr>
    </w:p>
    <w:p w14:paraId="64C0AEF5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1"/>
          <w:tab w:val="left" w:pos="1842"/>
        </w:tabs>
        <w:ind w:left="1841" w:hanging="707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Plán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školení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uživatelů</w:t>
      </w:r>
      <w:proofErr w:type="spellEnd"/>
    </w:p>
    <w:p w14:paraId="4F04D7C7" w14:textId="77777777" w:rsidR="005F046E" w:rsidRDefault="005F046E">
      <w:pPr>
        <w:pStyle w:val="Zkladntext"/>
        <w:spacing w:before="6"/>
        <w:rPr>
          <w:rFonts w:ascii="Calibri"/>
          <w:sz w:val="16"/>
        </w:rPr>
      </w:pPr>
    </w:p>
    <w:p w14:paraId="07D6C0EB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1"/>
          <w:tab w:val="left" w:pos="1842"/>
        </w:tabs>
        <w:spacing w:before="1"/>
        <w:ind w:left="184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Školící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materiály</w:t>
      </w:r>
      <w:proofErr w:type="spellEnd"/>
    </w:p>
    <w:p w14:paraId="54B39FC2" w14:textId="77777777" w:rsidR="005F046E" w:rsidRDefault="005F046E">
      <w:pPr>
        <w:pStyle w:val="Zkladntext"/>
        <w:spacing w:before="4"/>
        <w:rPr>
          <w:rFonts w:ascii="Calibri"/>
          <w:sz w:val="16"/>
        </w:rPr>
      </w:pPr>
    </w:p>
    <w:p w14:paraId="0A04ABA6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1"/>
          <w:tab w:val="left" w:pos="1843"/>
        </w:tabs>
        <w:ind w:left="1842" w:hanging="707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Seznam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účtů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a </w:t>
      </w:r>
      <w:proofErr w:type="spellStart"/>
      <w:r>
        <w:rPr>
          <w:rFonts w:ascii="Calibri" w:hAnsi="Calibri"/>
        </w:rPr>
        <w:t>rolí</w:t>
      </w:r>
      <w:proofErr w:type="spellEnd"/>
    </w:p>
    <w:p w14:paraId="7039AE6F" w14:textId="77777777" w:rsidR="005F046E" w:rsidRDefault="005F046E">
      <w:pPr>
        <w:pStyle w:val="Zkladntext"/>
        <w:spacing w:before="6"/>
        <w:rPr>
          <w:rFonts w:ascii="Calibri"/>
          <w:sz w:val="16"/>
        </w:rPr>
      </w:pPr>
    </w:p>
    <w:p w14:paraId="6FE5BBD4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2"/>
          <w:tab w:val="left" w:pos="1843"/>
        </w:tabs>
        <w:ind w:left="1842" w:hanging="707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Seznam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vydaných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použitých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certifikátů</w:t>
      </w:r>
      <w:proofErr w:type="spellEnd"/>
    </w:p>
    <w:p w14:paraId="5B63963F" w14:textId="77777777" w:rsidR="005F046E" w:rsidRDefault="005F046E">
      <w:pPr>
        <w:pStyle w:val="Zkladntext"/>
        <w:spacing w:before="4"/>
        <w:rPr>
          <w:rFonts w:ascii="Calibri"/>
          <w:sz w:val="16"/>
        </w:rPr>
      </w:pPr>
    </w:p>
    <w:p w14:paraId="1687CDD3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2"/>
          <w:tab w:val="left" w:pos="1843"/>
        </w:tabs>
        <w:ind w:left="1842" w:hanging="707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Instalační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příručka</w:t>
      </w:r>
      <w:proofErr w:type="spellEnd"/>
    </w:p>
    <w:p w14:paraId="72EFD072" w14:textId="77777777" w:rsidR="005F046E" w:rsidRDefault="005F046E">
      <w:pPr>
        <w:pStyle w:val="Zkladntext"/>
        <w:spacing w:before="7"/>
        <w:rPr>
          <w:rFonts w:ascii="Calibri"/>
          <w:sz w:val="16"/>
        </w:rPr>
      </w:pPr>
    </w:p>
    <w:p w14:paraId="751C997A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2"/>
          <w:tab w:val="left" w:pos="1843"/>
        </w:tabs>
        <w:ind w:left="1842" w:hanging="707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Systémová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příručka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která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obsahovat</w:t>
      </w:r>
      <w:proofErr w:type="spellEnd"/>
    </w:p>
    <w:p w14:paraId="6538C518" w14:textId="77777777" w:rsidR="005F046E" w:rsidRDefault="005F046E">
      <w:pPr>
        <w:pStyle w:val="Zkladntext"/>
        <w:spacing w:before="4"/>
        <w:rPr>
          <w:rFonts w:ascii="Calibri"/>
          <w:sz w:val="16"/>
        </w:rPr>
      </w:pPr>
    </w:p>
    <w:p w14:paraId="4DEE1996" w14:textId="77777777" w:rsidR="005F046E" w:rsidRDefault="00DF7AAC">
      <w:pPr>
        <w:pStyle w:val="Odstavecseseznamem"/>
        <w:numPr>
          <w:ilvl w:val="1"/>
          <w:numId w:val="18"/>
        </w:numPr>
        <w:tabs>
          <w:tab w:val="left" w:pos="2210"/>
        </w:tabs>
        <w:spacing w:line="304" w:lineRule="auto"/>
        <w:ind w:right="815"/>
        <w:rPr>
          <w:rFonts w:ascii="Calibri" w:hAnsi="Calibri"/>
        </w:rPr>
      </w:pPr>
      <w:proofErr w:type="spellStart"/>
      <w:r>
        <w:rPr>
          <w:rFonts w:ascii="Calibri" w:hAnsi="Calibri"/>
        </w:rPr>
        <w:t>popis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funkcí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včetně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bezpečnostních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používá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správce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</w:rPr>
        <w:t xml:space="preserve"> pro </w:t>
      </w:r>
      <w:proofErr w:type="spellStart"/>
      <w:r>
        <w:rPr>
          <w:rFonts w:ascii="Calibri" w:hAnsi="Calibri"/>
        </w:rPr>
        <w:t>provádění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určených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činností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informačním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a </w:t>
      </w:r>
      <w:proofErr w:type="spellStart"/>
      <w:r>
        <w:rPr>
          <w:rFonts w:ascii="Calibri" w:hAnsi="Calibri"/>
        </w:rPr>
        <w:t>návod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používání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těchto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funkcí</w:t>
      </w:r>
      <w:proofErr w:type="spellEnd"/>
    </w:p>
    <w:p w14:paraId="42587099" w14:textId="77777777" w:rsidR="005F046E" w:rsidRDefault="00DF7AAC">
      <w:pPr>
        <w:pStyle w:val="Odstavecseseznamem"/>
        <w:numPr>
          <w:ilvl w:val="1"/>
          <w:numId w:val="18"/>
        </w:numPr>
        <w:tabs>
          <w:tab w:val="left" w:pos="2210"/>
        </w:tabs>
        <w:spacing w:before="69" w:line="302" w:lineRule="auto"/>
        <w:ind w:right="816"/>
        <w:rPr>
          <w:rFonts w:ascii="Calibri" w:hAnsi="Calibri"/>
        </w:rPr>
      </w:pPr>
      <w:proofErr w:type="spellStart"/>
      <w:r>
        <w:rPr>
          <w:rFonts w:ascii="Calibri" w:hAnsi="Calibri"/>
        </w:rPr>
        <w:t>podrobný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popis</w:t>
      </w:r>
      <w:proofErr w:type="spellEnd"/>
      <w:r>
        <w:rPr>
          <w:rFonts w:ascii="Calibri" w:hAnsi="Calibri"/>
        </w:rPr>
        <w:t xml:space="preserve"> IS </w:t>
      </w:r>
      <w:proofErr w:type="spellStart"/>
      <w:r>
        <w:rPr>
          <w:rFonts w:ascii="Calibri" w:hAnsi="Calibri"/>
        </w:rPr>
        <w:t>nebo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odkaz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dokument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kterém</w:t>
      </w:r>
      <w:proofErr w:type="spellEnd"/>
      <w:r>
        <w:rPr>
          <w:rFonts w:ascii="Calibri" w:hAnsi="Calibri"/>
        </w:rPr>
        <w:t xml:space="preserve"> je </w:t>
      </w:r>
      <w:proofErr w:type="spellStart"/>
      <w:r>
        <w:rPr>
          <w:rFonts w:ascii="Calibri" w:hAnsi="Calibri"/>
        </w:rPr>
        <w:t>popis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uveden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který</w:t>
      </w:r>
      <w:proofErr w:type="spellEnd"/>
      <w:r>
        <w:rPr>
          <w:rFonts w:ascii="Calibri" w:hAnsi="Calibri"/>
        </w:rPr>
        <w:t xml:space="preserve"> je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zadavateli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dostupný</w:t>
      </w:r>
      <w:proofErr w:type="spellEnd"/>
    </w:p>
    <w:p w14:paraId="55E48701" w14:textId="77777777" w:rsidR="005F046E" w:rsidRDefault="00DF7AAC">
      <w:pPr>
        <w:pStyle w:val="Odstavecseseznamem"/>
        <w:numPr>
          <w:ilvl w:val="1"/>
          <w:numId w:val="18"/>
        </w:numPr>
        <w:tabs>
          <w:tab w:val="left" w:pos="2210"/>
        </w:tabs>
        <w:spacing w:before="75" w:line="307" w:lineRule="auto"/>
        <w:ind w:right="814"/>
        <w:rPr>
          <w:rFonts w:ascii="Calibri" w:hAnsi="Calibri"/>
        </w:rPr>
      </w:pPr>
      <w:proofErr w:type="spellStart"/>
      <w:r>
        <w:rPr>
          <w:rFonts w:ascii="Calibri" w:hAnsi="Calibri"/>
        </w:rPr>
        <w:t>popis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jednotlivých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činností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vykonávaných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správě</w:t>
      </w:r>
      <w:proofErr w:type="spellEnd"/>
      <w:r>
        <w:rPr>
          <w:rFonts w:ascii="Calibri" w:hAnsi="Calibri"/>
        </w:rPr>
        <w:t xml:space="preserve"> IS, </w:t>
      </w:r>
      <w:proofErr w:type="spellStart"/>
      <w:r>
        <w:rPr>
          <w:rFonts w:ascii="Calibri" w:hAnsi="Calibri"/>
        </w:rPr>
        <w:t>včetně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činností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definovaných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pro role, </w:t>
      </w:r>
      <w:proofErr w:type="spellStart"/>
      <w:r>
        <w:rPr>
          <w:rFonts w:ascii="Calibri" w:hAnsi="Calibri"/>
        </w:rPr>
        <w:t>určení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fyzických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osob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tyto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činnosti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vykonávají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oprávn</w:t>
      </w:r>
      <w:r>
        <w:rPr>
          <w:rFonts w:ascii="Calibri" w:hAnsi="Calibri"/>
        </w:rPr>
        <w:t>ění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nezbytných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pro </w:t>
      </w:r>
      <w:proofErr w:type="spellStart"/>
      <w:r>
        <w:rPr>
          <w:rFonts w:ascii="Calibri" w:hAnsi="Calibri"/>
        </w:rPr>
        <w:t>výkon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těchto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činností</w:t>
      </w:r>
      <w:proofErr w:type="spellEnd"/>
    </w:p>
    <w:p w14:paraId="3B1C2102" w14:textId="77777777" w:rsidR="005F046E" w:rsidRDefault="00DF7AAC">
      <w:pPr>
        <w:pStyle w:val="Odstavecseseznamem"/>
        <w:numPr>
          <w:ilvl w:val="1"/>
          <w:numId w:val="18"/>
        </w:numPr>
        <w:tabs>
          <w:tab w:val="left" w:pos="2218"/>
        </w:tabs>
        <w:spacing w:before="68" w:line="304" w:lineRule="auto"/>
        <w:ind w:left="2217" w:right="812" w:hanging="361"/>
        <w:rPr>
          <w:rFonts w:ascii="Calibri" w:hAnsi="Calibri"/>
        </w:rPr>
      </w:pPr>
      <w:proofErr w:type="spellStart"/>
      <w:r>
        <w:rPr>
          <w:rFonts w:ascii="Calibri" w:hAnsi="Calibri"/>
          <w:spacing w:val="-1"/>
        </w:rPr>
        <w:t>definování</w:t>
      </w:r>
      <w:proofErr w:type="spellEnd"/>
      <w:r>
        <w:rPr>
          <w:rFonts w:ascii="Calibri" w:hAnsi="Calibri"/>
          <w:spacing w:val="-12"/>
        </w:rPr>
        <w:t xml:space="preserve"> </w:t>
      </w:r>
      <w:proofErr w:type="spellStart"/>
      <w:r>
        <w:rPr>
          <w:rFonts w:ascii="Calibri" w:hAnsi="Calibri"/>
          <w:spacing w:val="-1"/>
        </w:rPr>
        <w:t>uživatelů</w:t>
      </w:r>
      <w:proofErr w:type="spellEnd"/>
      <w:r>
        <w:rPr>
          <w:rFonts w:ascii="Calibri" w:hAnsi="Calibri"/>
          <w:spacing w:val="-13"/>
        </w:rPr>
        <w:t xml:space="preserve"> </w:t>
      </w:r>
      <w:proofErr w:type="spellStart"/>
      <w:r>
        <w:rPr>
          <w:rFonts w:ascii="Calibri" w:hAnsi="Calibri"/>
        </w:rPr>
        <w:t>nebo</w:t>
      </w:r>
      <w:proofErr w:type="spellEnd"/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skupin</w:t>
      </w:r>
      <w:proofErr w:type="spellEnd"/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uživatelů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jejich</w:t>
      </w:r>
      <w:proofErr w:type="spellEnd"/>
      <w:r>
        <w:rPr>
          <w:rFonts w:ascii="Calibri" w:hAnsi="Calibri"/>
          <w:spacing w:val="-13"/>
        </w:rPr>
        <w:t xml:space="preserve"> </w:t>
      </w:r>
      <w:proofErr w:type="spellStart"/>
      <w:r>
        <w:rPr>
          <w:rFonts w:ascii="Calibri" w:hAnsi="Calibri"/>
        </w:rPr>
        <w:t>oprávnění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povinnosti</w:t>
      </w:r>
      <w:proofErr w:type="spellEnd"/>
      <w:r>
        <w:rPr>
          <w:rFonts w:ascii="Calibri" w:hAnsi="Calibri"/>
          <w:spacing w:val="-12"/>
        </w:rPr>
        <w:t xml:space="preserve"> </w:t>
      </w:r>
      <w:proofErr w:type="spellStart"/>
      <w:r>
        <w:rPr>
          <w:rFonts w:ascii="Calibri" w:hAnsi="Calibri"/>
        </w:rPr>
        <w:t>při</w:t>
      </w:r>
      <w:proofErr w:type="spellEnd"/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využívání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IS</w:t>
      </w:r>
    </w:p>
    <w:p w14:paraId="412B15EE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2"/>
          <w:tab w:val="left" w:pos="1843"/>
        </w:tabs>
        <w:spacing w:before="130"/>
        <w:ind w:left="1842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Uživatelská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příručka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obsahující</w:t>
      </w:r>
      <w:proofErr w:type="spellEnd"/>
    </w:p>
    <w:p w14:paraId="2CF51AE3" w14:textId="77777777" w:rsidR="005F046E" w:rsidRDefault="005F046E">
      <w:pPr>
        <w:pStyle w:val="Zkladntext"/>
        <w:spacing w:before="6"/>
        <w:rPr>
          <w:rFonts w:ascii="Calibri"/>
          <w:sz w:val="16"/>
        </w:rPr>
      </w:pPr>
    </w:p>
    <w:p w14:paraId="52153E9F" w14:textId="77777777" w:rsidR="005F046E" w:rsidRDefault="00DF7AAC">
      <w:pPr>
        <w:pStyle w:val="Odstavecseseznamem"/>
        <w:numPr>
          <w:ilvl w:val="1"/>
          <w:numId w:val="18"/>
        </w:numPr>
        <w:tabs>
          <w:tab w:val="left" w:pos="2211"/>
        </w:tabs>
        <w:spacing w:line="302" w:lineRule="auto"/>
        <w:ind w:left="2210" w:right="817"/>
        <w:rPr>
          <w:rFonts w:ascii="Calibri" w:hAnsi="Calibri"/>
        </w:rPr>
      </w:pPr>
      <w:proofErr w:type="spellStart"/>
      <w:r>
        <w:rPr>
          <w:rFonts w:ascii="Calibri" w:hAnsi="Calibri"/>
        </w:rPr>
        <w:t>popis</w:t>
      </w:r>
      <w:proofErr w:type="spellEnd"/>
      <w:r>
        <w:rPr>
          <w:rFonts w:ascii="Calibri" w:hAnsi="Calibri"/>
          <w:spacing w:val="45"/>
        </w:rPr>
        <w:t xml:space="preserve"> </w:t>
      </w:r>
      <w:proofErr w:type="spellStart"/>
      <w:r>
        <w:rPr>
          <w:rFonts w:ascii="Calibri" w:hAnsi="Calibri"/>
        </w:rPr>
        <w:t>funkcí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44"/>
        </w:rPr>
        <w:t xml:space="preserve"> </w:t>
      </w:r>
      <w:proofErr w:type="spellStart"/>
      <w:r>
        <w:rPr>
          <w:rFonts w:ascii="Calibri" w:hAnsi="Calibri"/>
        </w:rPr>
        <w:t>včetně</w:t>
      </w:r>
      <w:proofErr w:type="spellEnd"/>
      <w:r>
        <w:rPr>
          <w:rFonts w:ascii="Calibri" w:hAnsi="Calibri"/>
          <w:spacing w:val="45"/>
        </w:rPr>
        <w:t xml:space="preserve"> </w:t>
      </w:r>
      <w:proofErr w:type="spellStart"/>
      <w:r>
        <w:rPr>
          <w:rFonts w:ascii="Calibri" w:hAnsi="Calibri"/>
        </w:rPr>
        <w:t>bezpečnostních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47"/>
        </w:rPr>
        <w:t xml:space="preserve">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  <w:spacing w:val="45"/>
        </w:rPr>
        <w:t xml:space="preserve"> </w:t>
      </w:r>
      <w:proofErr w:type="spellStart"/>
      <w:r>
        <w:rPr>
          <w:rFonts w:ascii="Calibri" w:hAnsi="Calibri"/>
        </w:rPr>
        <w:t>používá</w:t>
      </w:r>
      <w:proofErr w:type="spellEnd"/>
      <w:r>
        <w:rPr>
          <w:rFonts w:ascii="Calibri" w:hAnsi="Calibri"/>
          <w:spacing w:val="43"/>
        </w:rPr>
        <w:t xml:space="preserve"> </w:t>
      </w:r>
      <w:proofErr w:type="spellStart"/>
      <w:r>
        <w:rPr>
          <w:rFonts w:ascii="Calibri" w:hAnsi="Calibri"/>
        </w:rPr>
        <w:t>uživatel</w:t>
      </w:r>
      <w:proofErr w:type="spellEnd"/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45"/>
        </w:rPr>
        <w:t xml:space="preserve"> </w:t>
      </w:r>
      <w:proofErr w:type="spellStart"/>
      <w:r>
        <w:rPr>
          <w:rFonts w:ascii="Calibri" w:hAnsi="Calibri"/>
        </w:rPr>
        <w:t>svou</w:t>
      </w:r>
      <w:proofErr w:type="spellEnd"/>
      <w:r>
        <w:rPr>
          <w:rFonts w:ascii="Calibri" w:hAnsi="Calibri"/>
          <w:spacing w:val="46"/>
        </w:rPr>
        <w:t xml:space="preserve"> </w:t>
      </w:r>
      <w:proofErr w:type="spellStart"/>
      <w:r>
        <w:rPr>
          <w:rFonts w:ascii="Calibri" w:hAnsi="Calibri"/>
        </w:rPr>
        <w:t>činnost</w:t>
      </w:r>
      <w:proofErr w:type="spellEnd"/>
      <w:r>
        <w:rPr>
          <w:rFonts w:ascii="Calibri" w:hAnsi="Calibri"/>
          <w:spacing w:val="47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návod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použití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těchto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funkcí</w:t>
      </w:r>
      <w:proofErr w:type="spellEnd"/>
      <w:r>
        <w:rPr>
          <w:rFonts w:ascii="Calibri" w:hAnsi="Calibri"/>
        </w:rPr>
        <w:t>,</w:t>
      </w:r>
    </w:p>
    <w:p w14:paraId="14103088" w14:textId="77777777" w:rsidR="005F046E" w:rsidRDefault="00DF7AAC">
      <w:pPr>
        <w:pStyle w:val="Odstavecseseznamem"/>
        <w:numPr>
          <w:ilvl w:val="1"/>
          <w:numId w:val="18"/>
        </w:numPr>
        <w:tabs>
          <w:tab w:val="left" w:pos="2218"/>
        </w:tabs>
        <w:spacing w:before="75"/>
        <w:ind w:left="2217"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vymezení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oprávnění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a </w:t>
      </w:r>
      <w:proofErr w:type="spellStart"/>
      <w:r>
        <w:rPr>
          <w:rFonts w:ascii="Calibri" w:hAnsi="Calibri"/>
        </w:rPr>
        <w:t>povinností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uživatelů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vztahu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 IS</w:t>
      </w:r>
    </w:p>
    <w:p w14:paraId="4C2291EB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3"/>
          <w:tab w:val="left" w:pos="1844"/>
        </w:tabs>
        <w:spacing w:before="192" w:line="312" w:lineRule="auto"/>
        <w:ind w:right="812"/>
        <w:rPr>
          <w:rFonts w:ascii="Calibri" w:hAnsi="Calibri"/>
        </w:rPr>
      </w:pPr>
      <w:proofErr w:type="spellStart"/>
      <w:r>
        <w:rPr>
          <w:rFonts w:ascii="Calibri" w:hAnsi="Calibri"/>
        </w:rPr>
        <w:t>Dokumentace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skutečného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provedení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včetně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identifikovaných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datových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toků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protokolů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architektonického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nákresu</w:t>
      </w:r>
      <w:proofErr w:type="spellEnd"/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komponent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jejich</w:t>
      </w:r>
      <w:proofErr w:type="spellEnd"/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spolupráce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diagram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logického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fyzického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zapojení</w:t>
      </w:r>
      <w:proofErr w:type="spellEnd"/>
      <w:r>
        <w:rPr>
          <w:rFonts w:ascii="Calibri" w:hAnsi="Calibri"/>
        </w:rPr>
        <w:t>.</w:t>
      </w:r>
    </w:p>
    <w:p w14:paraId="6544CD45" w14:textId="77777777" w:rsidR="005F046E" w:rsidRDefault="00DF7AAC">
      <w:pPr>
        <w:pStyle w:val="Zkladntext"/>
        <w:spacing w:before="122"/>
        <w:ind w:left="777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Nedílnou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součástí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dodávky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</w:rPr>
        <w:t>:</w:t>
      </w:r>
    </w:p>
    <w:p w14:paraId="1B83B54C" w14:textId="77777777" w:rsidR="005F046E" w:rsidRDefault="005F046E">
      <w:pPr>
        <w:jc w:val="both"/>
        <w:rPr>
          <w:rFonts w:ascii="Calibri" w:hAnsi="Calibri"/>
        </w:r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26CEE74C" w14:textId="77777777" w:rsidR="005F046E" w:rsidRDefault="005F046E">
      <w:pPr>
        <w:pStyle w:val="Zkladntext"/>
        <w:rPr>
          <w:rFonts w:ascii="Calibri"/>
          <w:sz w:val="20"/>
        </w:rPr>
      </w:pPr>
    </w:p>
    <w:p w14:paraId="6A8C1B69" w14:textId="77777777" w:rsidR="005F046E" w:rsidRDefault="005F046E">
      <w:pPr>
        <w:pStyle w:val="Zkladntext"/>
        <w:spacing w:before="4"/>
        <w:rPr>
          <w:rFonts w:ascii="Calibri"/>
          <w:sz w:val="19"/>
        </w:rPr>
      </w:pPr>
    </w:p>
    <w:p w14:paraId="1C046BF4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36"/>
          <w:tab w:val="left" w:pos="1837"/>
        </w:tabs>
        <w:ind w:left="1836" w:hanging="704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bezpečnostní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školení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administrátorů</w:t>
      </w:r>
      <w:proofErr w:type="spellEnd"/>
    </w:p>
    <w:p w14:paraId="70AE3D30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1"/>
          <w:tab w:val="left" w:pos="1842"/>
        </w:tabs>
        <w:spacing w:before="142"/>
        <w:ind w:left="184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bezpečnostní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školení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uživatelů</w:t>
      </w:r>
      <w:proofErr w:type="spellEnd"/>
    </w:p>
    <w:p w14:paraId="676E5A90" w14:textId="77777777" w:rsidR="005F046E" w:rsidRDefault="005F046E">
      <w:pPr>
        <w:pStyle w:val="Zkladntext"/>
        <w:spacing w:before="4"/>
        <w:rPr>
          <w:rFonts w:ascii="Calibri"/>
          <w:sz w:val="16"/>
        </w:rPr>
      </w:pPr>
    </w:p>
    <w:p w14:paraId="0F953788" w14:textId="77777777" w:rsidR="005F046E" w:rsidRDefault="00DF7AAC">
      <w:pPr>
        <w:pStyle w:val="Zkladntext"/>
        <w:ind w:left="77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všechna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školení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budou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provedena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dostatečném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rozsahu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kvalitě</w:t>
      </w:r>
      <w:proofErr w:type="spellEnd"/>
    </w:p>
    <w:p w14:paraId="6A80217D" w14:textId="77777777" w:rsidR="005F046E" w:rsidRDefault="005F046E">
      <w:pPr>
        <w:pStyle w:val="Zkladntext"/>
        <w:rPr>
          <w:rFonts w:ascii="Calibri"/>
        </w:rPr>
      </w:pPr>
    </w:p>
    <w:p w14:paraId="5091A462" w14:textId="77777777" w:rsidR="005F046E" w:rsidRDefault="005F046E">
      <w:pPr>
        <w:pStyle w:val="Zkladntext"/>
        <w:rPr>
          <w:rFonts w:ascii="Calibri"/>
        </w:rPr>
      </w:pPr>
    </w:p>
    <w:p w14:paraId="7E5C139F" w14:textId="77777777" w:rsidR="005F046E" w:rsidRDefault="00DF7AAC">
      <w:pPr>
        <w:pStyle w:val="Nadpis3"/>
        <w:numPr>
          <w:ilvl w:val="2"/>
          <w:numId w:val="19"/>
        </w:numPr>
        <w:tabs>
          <w:tab w:val="left" w:pos="1927"/>
          <w:tab w:val="left" w:pos="1928"/>
        </w:tabs>
        <w:spacing w:before="143"/>
      </w:pPr>
      <w:bookmarkStart w:id="67" w:name="4.2._Řízení_přístupů"/>
      <w:bookmarkStart w:id="68" w:name="_bookmark18"/>
      <w:bookmarkEnd w:id="67"/>
      <w:bookmarkEnd w:id="68"/>
      <w:proofErr w:type="spellStart"/>
      <w:r>
        <w:rPr>
          <w:color w:val="5B9BD4"/>
        </w:rPr>
        <w:t>Řízení</w:t>
      </w:r>
      <w:proofErr w:type="spellEnd"/>
      <w:r>
        <w:rPr>
          <w:color w:val="5B9BD4"/>
          <w:spacing w:val="-3"/>
        </w:rPr>
        <w:t xml:space="preserve"> </w:t>
      </w:r>
      <w:proofErr w:type="spellStart"/>
      <w:r>
        <w:rPr>
          <w:color w:val="5B9BD4"/>
        </w:rPr>
        <w:t>přístupů</w:t>
      </w:r>
      <w:proofErr w:type="spellEnd"/>
    </w:p>
    <w:p w14:paraId="2D69BAAA" w14:textId="77777777" w:rsidR="005F046E" w:rsidRDefault="00DF7AAC">
      <w:pPr>
        <w:pStyle w:val="Zkladntext"/>
        <w:spacing w:before="224" w:line="312" w:lineRule="auto"/>
        <w:ind w:left="776" w:right="815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Cílem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řízení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přístupů</w:t>
      </w:r>
      <w:proofErr w:type="spellEnd"/>
      <w:r>
        <w:rPr>
          <w:rFonts w:ascii="Calibri" w:hAnsi="Calibri"/>
        </w:rPr>
        <w:t xml:space="preserve"> je </w:t>
      </w:r>
      <w:proofErr w:type="spellStart"/>
      <w:r>
        <w:rPr>
          <w:rFonts w:ascii="Calibri" w:hAnsi="Calibri"/>
        </w:rPr>
        <w:t>přidělit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jedinečné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identifikátory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jednotlivým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uživatelům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administrátorům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přistupujícím</w:t>
      </w:r>
      <w:proofErr w:type="spellEnd"/>
      <w:r>
        <w:rPr>
          <w:rFonts w:ascii="Calibri" w:hAnsi="Calibri"/>
        </w:rPr>
        <w:t xml:space="preserve"> k </w:t>
      </w:r>
      <w:proofErr w:type="spellStart"/>
      <w:r>
        <w:rPr>
          <w:rFonts w:ascii="Calibri" w:hAnsi="Calibri"/>
        </w:rPr>
        <w:t>informačnímu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</w:rPr>
        <w:t xml:space="preserve">. Tyto </w:t>
      </w:r>
      <w:proofErr w:type="spellStart"/>
      <w:r>
        <w:rPr>
          <w:rFonts w:ascii="Calibri" w:hAnsi="Calibri"/>
        </w:rPr>
        <w:t>identifikátory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řízeny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evidovány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stejně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jako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přístupová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práva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a </w:t>
      </w:r>
      <w:proofErr w:type="spellStart"/>
      <w:r>
        <w:rPr>
          <w:rFonts w:ascii="Calibri" w:hAnsi="Calibri"/>
        </w:rPr>
        <w:t>oprávnění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aplikací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technických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účtů</w:t>
      </w:r>
      <w:proofErr w:type="spellEnd"/>
      <w:r>
        <w:rPr>
          <w:rFonts w:ascii="Calibri" w:hAnsi="Calibri"/>
        </w:rPr>
        <w:t>.</w:t>
      </w:r>
    </w:p>
    <w:p w14:paraId="4C2AE7FE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1"/>
          <w:tab w:val="left" w:pos="1842"/>
        </w:tabs>
        <w:spacing w:before="119"/>
        <w:ind w:left="184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Řízení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přístupu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založeno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základě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skupin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rolí</w:t>
      </w:r>
      <w:proofErr w:type="spellEnd"/>
      <w:r>
        <w:rPr>
          <w:rFonts w:ascii="Calibri" w:hAnsi="Calibri"/>
        </w:rPr>
        <w:t>.</w:t>
      </w:r>
    </w:p>
    <w:p w14:paraId="2512EC1E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1"/>
          <w:tab w:val="left" w:pos="1842"/>
        </w:tabs>
        <w:spacing w:before="139" w:line="312" w:lineRule="auto"/>
        <w:ind w:left="1841" w:right="813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11"/>
        </w:rPr>
        <w:t xml:space="preserve"> </w:t>
      </w:r>
      <w:proofErr w:type="spellStart"/>
      <w:r>
        <w:rPr>
          <w:rFonts w:ascii="Calibri" w:hAnsi="Calibri"/>
        </w:rPr>
        <w:t>probíhat</w:t>
      </w:r>
      <w:proofErr w:type="spellEnd"/>
      <w:r>
        <w:rPr>
          <w:rFonts w:ascii="Calibri" w:hAnsi="Calibri"/>
          <w:spacing w:val="12"/>
        </w:rPr>
        <w:t xml:space="preserve"> </w:t>
      </w:r>
      <w:proofErr w:type="spellStart"/>
      <w:r>
        <w:rPr>
          <w:rFonts w:ascii="Calibri" w:hAnsi="Calibri"/>
        </w:rPr>
        <w:t>ověřování</w:t>
      </w:r>
      <w:proofErr w:type="spellEnd"/>
      <w:r>
        <w:rPr>
          <w:rFonts w:ascii="Calibri" w:hAnsi="Calibri"/>
          <w:spacing w:val="11"/>
        </w:rPr>
        <w:t xml:space="preserve"> </w:t>
      </w:r>
      <w:proofErr w:type="spellStart"/>
      <w:r>
        <w:rPr>
          <w:rFonts w:ascii="Calibri" w:hAnsi="Calibri"/>
        </w:rPr>
        <w:t>proti</w:t>
      </w:r>
      <w:proofErr w:type="spellEnd"/>
      <w:r>
        <w:rPr>
          <w:rFonts w:ascii="Calibri" w:hAnsi="Calibri"/>
          <w:spacing w:val="12"/>
        </w:rPr>
        <w:t xml:space="preserve"> </w:t>
      </w:r>
      <w:proofErr w:type="spellStart"/>
      <w:r>
        <w:rPr>
          <w:rFonts w:ascii="Calibri" w:hAnsi="Calibri"/>
        </w:rPr>
        <w:t>záznamům</w:t>
      </w:r>
      <w:proofErr w:type="spellEnd"/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AD</w:t>
      </w:r>
      <w:r>
        <w:rPr>
          <w:rFonts w:ascii="Calibri" w:hAnsi="Calibri"/>
          <w:spacing w:val="13"/>
        </w:rPr>
        <w:t xml:space="preserve"> </w:t>
      </w:r>
      <w:proofErr w:type="spellStart"/>
      <w:r>
        <w:rPr>
          <w:rFonts w:ascii="Calibri" w:hAnsi="Calibri"/>
        </w:rPr>
        <w:t>přes</w:t>
      </w:r>
      <w:proofErr w:type="spellEnd"/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LDAP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(ne</w:t>
      </w:r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vlastní</w:t>
      </w:r>
      <w:proofErr w:type="spellEnd"/>
      <w:r>
        <w:rPr>
          <w:rFonts w:ascii="Calibri" w:hAnsi="Calibri"/>
          <w:spacing w:val="12"/>
        </w:rPr>
        <w:t xml:space="preserve"> </w:t>
      </w:r>
      <w:proofErr w:type="spellStart"/>
      <w:r>
        <w:rPr>
          <w:rFonts w:ascii="Calibri" w:hAnsi="Calibri"/>
        </w:rPr>
        <w:t>správa</w:t>
      </w:r>
      <w:proofErr w:type="spellEnd"/>
      <w:r>
        <w:rPr>
          <w:rFonts w:ascii="Calibri" w:hAnsi="Calibri"/>
          <w:spacing w:val="12"/>
        </w:rPr>
        <w:t xml:space="preserve"> </w:t>
      </w:r>
      <w:proofErr w:type="spellStart"/>
      <w:r>
        <w:rPr>
          <w:rFonts w:ascii="Calibri" w:hAnsi="Calibri"/>
        </w:rPr>
        <w:t>hesel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uživatelů</w:t>
      </w:r>
      <w:proofErr w:type="spellEnd"/>
      <w:r>
        <w:rPr>
          <w:rFonts w:ascii="Calibri" w:hAnsi="Calibri"/>
        </w:rPr>
        <w:t>).</w:t>
      </w:r>
    </w:p>
    <w:p w14:paraId="61F90381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1"/>
          <w:tab w:val="left" w:pos="1843"/>
        </w:tabs>
        <w:spacing w:before="61"/>
        <w:ind w:left="1842" w:hanging="707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Pravidla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nastavení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hesel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vycházet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požadavků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ZoKB</w:t>
      </w:r>
      <w:proofErr w:type="spellEnd"/>
      <w:r>
        <w:rPr>
          <w:rFonts w:ascii="Calibri" w:hAnsi="Calibri"/>
        </w:rPr>
        <w:t>.</w:t>
      </w:r>
    </w:p>
    <w:p w14:paraId="29084614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1"/>
          <w:tab w:val="left" w:pos="1842"/>
        </w:tabs>
        <w:spacing w:before="142"/>
        <w:ind w:left="184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Preferujeme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použití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SSO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autentizace</w:t>
      </w:r>
      <w:proofErr w:type="spellEnd"/>
      <w:r>
        <w:rPr>
          <w:rFonts w:ascii="Calibri" w:hAnsi="Calibri"/>
        </w:rPr>
        <w:t>.</w:t>
      </w:r>
    </w:p>
    <w:p w14:paraId="3D753B6B" w14:textId="77777777" w:rsidR="005F046E" w:rsidRDefault="00DF7AAC">
      <w:pPr>
        <w:pStyle w:val="Odstavecseseznamem"/>
        <w:numPr>
          <w:ilvl w:val="0"/>
          <w:numId w:val="18"/>
        </w:numPr>
        <w:tabs>
          <w:tab w:val="left" w:pos="1841"/>
          <w:tab w:val="left" w:pos="1842"/>
        </w:tabs>
        <w:spacing w:before="139"/>
        <w:ind w:left="184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Další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pravidla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řízení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přístupů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souladu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těmito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požadavky</w:t>
      </w:r>
      <w:proofErr w:type="spellEnd"/>
      <w:r>
        <w:rPr>
          <w:rFonts w:ascii="Calibri" w:hAnsi="Calibri"/>
        </w:rPr>
        <w:t>:</w:t>
      </w:r>
    </w:p>
    <w:p w14:paraId="55753CA7" w14:textId="77777777" w:rsidR="005F046E" w:rsidRDefault="00DF7AAC">
      <w:pPr>
        <w:pStyle w:val="Odstavecseseznamem"/>
        <w:numPr>
          <w:ilvl w:val="0"/>
          <w:numId w:val="17"/>
        </w:numPr>
        <w:tabs>
          <w:tab w:val="left" w:pos="2200"/>
        </w:tabs>
        <w:spacing w:before="142" w:line="312" w:lineRule="auto"/>
        <w:ind w:right="813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Všem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uživatelům</w:t>
      </w:r>
      <w:proofErr w:type="spellEnd"/>
      <w:r>
        <w:rPr>
          <w:rFonts w:ascii="Calibri" w:hAnsi="Calibri"/>
          <w:spacing w:val="1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administrátorům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budou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přidělena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pouze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nezbytná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přístupová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práva</w:t>
      </w:r>
      <w:proofErr w:type="spellEnd"/>
      <w:r>
        <w:rPr>
          <w:rFonts w:ascii="Calibri" w:hAnsi="Calibri"/>
        </w:rPr>
        <w:t>.</w:t>
      </w:r>
    </w:p>
    <w:p w14:paraId="0DA4C922" w14:textId="77777777" w:rsidR="005F046E" w:rsidRDefault="00DF7AAC">
      <w:pPr>
        <w:pStyle w:val="Odstavecseseznamem"/>
        <w:numPr>
          <w:ilvl w:val="0"/>
          <w:numId w:val="17"/>
        </w:numPr>
        <w:tabs>
          <w:tab w:val="left" w:pos="2200"/>
        </w:tabs>
        <w:spacing w:before="60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Autentizace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vyžadována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úrovni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systémových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účtů</w:t>
      </w:r>
      <w:proofErr w:type="spellEnd"/>
      <w:r>
        <w:rPr>
          <w:rFonts w:ascii="Calibri" w:hAnsi="Calibri"/>
        </w:rPr>
        <w:t>.</w:t>
      </w:r>
    </w:p>
    <w:p w14:paraId="05C4D780" w14:textId="77777777" w:rsidR="005F046E" w:rsidRDefault="00DF7AAC">
      <w:pPr>
        <w:pStyle w:val="Odstavecseseznamem"/>
        <w:numPr>
          <w:ilvl w:val="0"/>
          <w:numId w:val="17"/>
        </w:numPr>
        <w:tabs>
          <w:tab w:val="left" w:pos="2200"/>
        </w:tabs>
        <w:spacing w:before="140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zajištěno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oddělení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neslučitelných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rolí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např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zadavatel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schvalovatel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apod</w:t>
      </w:r>
      <w:proofErr w:type="spellEnd"/>
      <w:r>
        <w:rPr>
          <w:rFonts w:ascii="Calibri" w:hAnsi="Calibri"/>
        </w:rPr>
        <w:t>.)</w:t>
      </w:r>
    </w:p>
    <w:p w14:paraId="6B8BFB2D" w14:textId="77777777" w:rsidR="005F046E" w:rsidRDefault="00DF7AAC">
      <w:pPr>
        <w:pStyle w:val="Odstavecseseznamem"/>
        <w:numPr>
          <w:ilvl w:val="0"/>
          <w:numId w:val="17"/>
        </w:numPr>
        <w:tabs>
          <w:tab w:val="left" w:pos="2200"/>
        </w:tabs>
        <w:spacing w:before="142"/>
        <w:jc w:val="left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případě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servisních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účtů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zajištěna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změna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implicitního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hesla</w:t>
      </w:r>
      <w:proofErr w:type="spellEnd"/>
      <w:r>
        <w:rPr>
          <w:rFonts w:ascii="Calibri" w:hAnsi="Calibri"/>
        </w:rPr>
        <w:t>.</w:t>
      </w:r>
    </w:p>
    <w:p w14:paraId="742FD798" w14:textId="77777777" w:rsidR="005F046E" w:rsidRDefault="005F046E">
      <w:pPr>
        <w:pStyle w:val="Zkladntext"/>
        <w:rPr>
          <w:rFonts w:ascii="Calibri"/>
          <w:sz w:val="24"/>
        </w:rPr>
      </w:pPr>
    </w:p>
    <w:p w14:paraId="6A6ED1EF" w14:textId="77777777" w:rsidR="005F046E" w:rsidRDefault="005F046E">
      <w:pPr>
        <w:pStyle w:val="Zkladntext"/>
        <w:spacing w:before="7"/>
        <w:rPr>
          <w:rFonts w:ascii="Calibri"/>
          <w:sz w:val="31"/>
        </w:rPr>
      </w:pPr>
    </w:p>
    <w:p w14:paraId="3878B76F" w14:textId="77777777" w:rsidR="005F046E" w:rsidRDefault="00DF7AAC">
      <w:pPr>
        <w:pStyle w:val="Nadpis3"/>
        <w:numPr>
          <w:ilvl w:val="2"/>
          <w:numId w:val="19"/>
        </w:numPr>
        <w:tabs>
          <w:tab w:val="left" w:pos="1927"/>
          <w:tab w:val="left" w:pos="1928"/>
        </w:tabs>
      </w:pPr>
      <w:bookmarkStart w:id="69" w:name="4.3._Ochrana_před_škodlivým_kódem"/>
      <w:bookmarkStart w:id="70" w:name="_bookmark19"/>
      <w:bookmarkEnd w:id="69"/>
      <w:bookmarkEnd w:id="70"/>
      <w:proofErr w:type="spellStart"/>
      <w:r>
        <w:rPr>
          <w:color w:val="5B9BD4"/>
        </w:rPr>
        <w:t>Ochrana</w:t>
      </w:r>
      <w:proofErr w:type="spellEnd"/>
      <w:r>
        <w:rPr>
          <w:color w:val="5B9BD4"/>
          <w:spacing w:val="-4"/>
        </w:rPr>
        <w:t xml:space="preserve"> </w:t>
      </w:r>
      <w:proofErr w:type="spellStart"/>
      <w:r>
        <w:rPr>
          <w:color w:val="5B9BD4"/>
        </w:rPr>
        <w:t>před</w:t>
      </w:r>
      <w:proofErr w:type="spellEnd"/>
      <w:r>
        <w:rPr>
          <w:color w:val="5B9BD4"/>
          <w:spacing w:val="-2"/>
        </w:rPr>
        <w:t xml:space="preserve"> </w:t>
      </w:r>
      <w:proofErr w:type="spellStart"/>
      <w:r>
        <w:rPr>
          <w:color w:val="5B9BD4"/>
        </w:rPr>
        <w:t>škodlivým</w:t>
      </w:r>
      <w:proofErr w:type="spellEnd"/>
      <w:r>
        <w:rPr>
          <w:color w:val="5B9BD4"/>
          <w:spacing w:val="-2"/>
        </w:rPr>
        <w:t xml:space="preserve"> </w:t>
      </w:r>
      <w:proofErr w:type="spellStart"/>
      <w:r>
        <w:rPr>
          <w:color w:val="5B9BD4"/>
        </w:rPr>
        <w:t>kódem</w:t>
      </w:r>
      <w:proofErr w:type="spellEnd"/>
    </w:p>
    <w:p w14:paraId="0A21EF99" w14:textId="77777777" w:rsidR="005F046E" w:rsidRDefault="00DF7AAC">
      <w:pPr>
        <w:pStyle w:val="Zkladntext"/>
        <w:spacing w:before="221" w:line="312" w:lineRule="auto"/>
        <w:ind w:left="776" w:right="1240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</w:rPr>
        <w:t>rámci</w:t>
      </w:r>
      <w:proofErr w:type="spellEnd"/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</w:rPr>
        <w:t>informačního</w:t>
      </w:r>
      <w:proofErr w:type="spellEnd"/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  <w:spacing w:val="48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</w:rPr>
        <w:t>umožněno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implementovat</w:t>
      </w:r>
      <w:proofErr w:type="spellEnd"/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</w:rPr>
        <w:t>způsob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řešení</w:t>
      </w:r>
      <w:proofErr w:type="spellEnd"/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</w:rPr>
        <w:t>ochrany</w:t>
      </w:r>
      <w:proofErr w:type="spellEnd"/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</w:rPr>
        <w:t>před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škodlivým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kódem</w:t>
      </w:r>
      <w:proofErr w:type="spellEnd"/>
      <w:r>
        <w:rPr>
          <w:rFonts w:ascii="Calibri" w:hAnsi="Calibri"/>
        </w:rPr>
        <w:t>.</w:t>
      </w:r>
    </w:p>
    <w:p w14:paraId="52F184FE" w14:textId="77777777" w:rsidR="005F046E" w:rsidRDefault="00DF7AAC">
      <w:pPr>
        <w:pStyle w:val="Odstavecseseznamem"/>
        <w:numPr>
          <w:ilvl w:val="0"/>
          <w:numId w:val="2"/>
        </w:numPr>
        <w:tabs>
          <w:tab w:val="left" w:pos="1836"/>
          <w:tab w:val="left" w:pos="1837"/>
        </w:tabs>
        <w:spacing w:before="121" w:line="312" w:lineRule="auto"/>
        <w:ind w:right="814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Umožnit</w:t>
      </w:r>
      <w:proofErr w:type="spellEnd"/>
      <w:r>
        <w:rPr>
          <w:rFonts w:ascii="Calibri" w:hAnsi="Calibri"/>
          <w:spacing w:val="21"/>
        </w:rPr>
        <w:t xml:space="preserve"> </w:t>
      </w:r>
      <w:proofErr w:type="spellStart"/>
      <w:r>
        <w:rPr>
          <w:rFonts w:ascii="Calibri" w:hAnsi="Calibri"/>
        </w:rPr>
        <w:t>nainstalovat</w:t>
      </w:r>
      <w:proofErr w:type="spellEnd"/>
      <w:r>
        <w:rPr>
          <w:rFonts w:ascii="Calibri" w:hAnsi="Calibri"/>
          <w:spacing w:val="19"/>
        </w:rPr>
        <w:t xml:space="preserve"> </w:t>
      </w:r>
      <w:proofErr w:type="spellStart"/>
      <w:r>
        <w:rPr>
          <w:rFonts w:ascii="Calibri" w:hAnsi="Calibri"/>
        </w:rPr>
        <w:t>agenta</w:t>
      </w:r>
      <w:proofErr w:type="spellEnd"/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20"/>
        </w:rPr>
        <w:t xml:space="preserve"> </w:t>
      </w:r>
      <w:proofErr w:type="spellStart"/>
      <w:r>
        <w:rPr>
          <w:rFonts w:ascii="Calibri" w:hAnsi="Calibri"/>
        </w:rPr>
        <w:t>detekci</w:t>
      </w:r>
      <w:proofErr w:type="spellEnd"/>
      <w:r>
        <w:rPr>
          <w:rFonts w:ascii="Calibri" w:hAnsi="Calibri"/>
          <w:spacing w:val="21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19"/>
        </w:rPr>
        <w:t xml:space="preserve"> </w:t>
      </w:r>
      <w:proofErr w:type="spellStart"/>
      <w:r>
        <w:rPr>
          <w:rFonts w:ascii="Calibri" w:hAnsi="Calibri"/>
        </w:rPr>
        <w:t>odstranění</w:t>
      </w:r>
      <w:proofErr w:type="spellEnd"/>
      <w:r>
        <w:rPr>
          <w:rFonts w:ascii="Calibri" w:hAnsi="Calibri"/>
          <w:spacing w:val="21"/>
        </w:rPr>
        <w:t xml:space="preserve"> </w:t>
      </w:r>
      <w:proofErr w:type="spellStart"/>
      <w:r>
        <w:rPr>
          <w:rFonts w:ascii="Calibri" w:hAnsi="Calibri"/>
        </w:rPr>
        <w:t>škodlivých</w:t>
      </w:r>
      <w:proofErr w:type="spellEnd"/>
      <w:r>
        <w:rPr>
          <w:rFonts w:ascii="Calibri" w:hAnsi="Calibri"/>
          <w:spacing w:val="20"/>
        </w:rPr>
        <w:t xml:space="preserve"> </w:t>
      </w:r>
      <w:proofErr w:type="spellStart"/>
      <w:r>
        <w:rPr>
          <w:rFonts w:ascii="Calibri" w:hAnsi="Calibri"/>
        </w:rPr>
        <w:t>programů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9"/>
        </w:rPr>
        <w:t xml:space="preserve"> </w:t>
      </w:r>
      <w:proofErr w:type="spellStart"/>
      <w:r>
        <w:rPr>
          <w:rFonts w:ascii="Calibri" w:hAnsi="Calibri"/>
        </w:rPr>
        <w:t>který</w:t>
      </w:r>
      <w:proofErr w:type="spellEnd"/>
      <w:r>
        <w:rPr>
          <w:rFonts w:ascii="Calibri" w:hAnsi="Calibri"/>
          <w:spacing w:val="22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nejméně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jednou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denně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aktualizován</w:t>
      </w:r>
      <w:proofErr w:type="spellEnd"/>
      <w:r>
        <w:rPr>
          <w:rFonts w:ascii="Calibri" w:hAnsi="Calibri"/>
        </w:rPr>
        <w:t>.</w:t>
      </w:r>
    </w:p>
    <w:p w14:paraId="1687D7E5" w14:textId="77777777" w:rsidR="005F046E" w:rsidRDefault="00DF7AAC">
      <w:pPr>
        <w:pStyle w:val="Odstavecseseznamem"/>
        <w:numPr>
          <w:ilvl w:val="0"/>
          <w:numId w:val="2"/>
        </w:numPr>
        <w:tabs>
          <w:tab w:val="left" w:pos="1836"/>
          <w:tab w:val="left" w:pos="1837"/>
        </w:tabs>
        <w:spacing w:before="60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Informační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pravidelně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aktualizován</w:t>
      </w:r>
      <w:proofErr w:type="spellEnd"/>
      <w:r>
        <w:rPr>
          <w:rFonts w:ascii="Calibri" w:hAnsi="Calibri"/>
        </w:rPr>
        <w:t>.</w:t>
      </w:r>
    </w:p>
    <w:p w14:paraId="74723AF0" w14:textId="77777777" w:rsidR="005F046E" w:rsidRDefault="00DF7AAC">
      <w:pPr>
        <w:pStyle w:val="Odstavecseseznamem"/>
        <w:numPr>
          <w:ilvl w:val="0"/>
          <w:numId w:val="2"/>
        </w:numPr>
        <w:tabs>
          <w:tab w:val="left" w:pos="1836"/>
          <w:tab w:val="left" w:pos="1837"/>
        </w:tabs>
        <w:spacing w:before="142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Informační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prověřen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hlediska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možných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zranitelností</w:t>
      </w:r>
      <w:proofErr w:type="spellEnd"/>
      <w:r>
        <w:rPr>
          <w:rFonts w:ascii="Calibri" w:hAnsi="Calibri"/>
        </w:rPr>
        <w:t>.</w:t>
      </w:r>
    </w:p>
    <w:p w14:paraId="5D4C05B8" w14:textId="77777777" w:rsidR="005F046E" w:rsidRDefault="00DF7AAC">
      <w:pPr>
        <w:pStyle w:val="Odstavecseseznamem"/>
        <w:numPr>
          <w:ilvl w:val="0"/>
          <w:numId w:val="2"/>
        </w:numPr>
        <w:tabs>
          <w:tab w:val="left" w:pos="1836"/>
          <w:tab w:val="left" w:pos="1837"/>
        </w:tabs>
        <w:spacing w:before="139" w:line="312" w:lineRule="auto"/>
        <w:ind w:right="813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nesmí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obsahovat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žádné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známé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kritické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zranitelnosti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vysoké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zranitelnosti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střední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zranitelnosti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CVE score).</w:t>
      </w:r>
    </w:p>
    <w:p w14:paraId="4884397D" w14:textId="77777777" w:rsidR="005F046E" w:rsidRDefault="00DF7AAC">
      <w:pPr>
        <w:pStyle w:val="Odstavecseseznamem"/>
        <w:numPr>
          <w:ilvl w:val="0"/>
          <w:numId w:val="2"/>
        </w:numPr>
        <w:tabs>
          <w:tab w:val="left" w:pos="1841"/>
          <w:tab w:val="left" w:pos="1842"/>
        </w:tabs>
        <w:spacing w:before="60" w:line="312" w:lineRule="auto"/>
        <w:ind w:left="1841" w:right="814" w:hanging="706"/>
        <w:jc w:val="left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12"/>
        </w:rPr>
        <w:t xml:space="preserve"> </w:t>
      </w:r>
      <w:proofErr w:type="spellStart"/>
      <w:r>
        <w:rPr>
          <w:rFonts w:ascii="Calibri" w:hAnsi="Calibri"/>
        </w:rPr>
        <w:t>prostředí</w:t>
      </w:r>
      <w:proofErr w:type="spellEnd"/>
      <w:r>
        <w:rPr>
          <w:rFonts w:ascii="Calibri" w:hAnsi="Calibri"/>
          <w:spacing w:val="13"/>
        </w:rPr>
        <w:t xml:space="preserve"> </w:t>
      </w:r>
      <w:proofErr w:type="spellStart"/>
      <w:r>
        <w:rPr>
          <w:rFonts w:ascii="Calibri" w:hAnsi="Calibri"/>
        </w:rPr>
        <w:t>informačního</w:t>
      </w:r>
      <w:proofErr w:type="spellEnd"/>
      <w:r>
        <w:rPr>
          <w:rFonts w:ascii="Calibri" w:hAnsi="Calibri"/>
          <w:spacing w:val="14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  <w:spacing w:val="13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12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14"/>
        </w:rPr>
        <w:t xml:space="preserve"> </w:t>
      </w:r>
      <w:proofErr w:type="spellStart"/>
      <w:r>
        <w:rPr>
          <w:rFonts w:ascii="Calibri" w:hAnsi="Calibri"/>
        </w:rPr>
        <w:t>zakázáno</w:t>
      </w:r>
      <w:proofErr w:type="spellEnd"/>
      <w:r>
        <w:rPr>
          <w:rFonts w:ascii="Calibri" w:hAnsi="Calibri"/>
          <w:spacing w:val="12"/>
        </w:rPr>
        <w:t xml:space="preserve"> </w:t>
      </w:r>
      <w:proofErr w:type="spellStart"/>
      <w:r>
        <w:rPr>
          <w:rFonts w:ascii="Calibri" w:hAnsi="Calibri"/>
        </w:rPr>
        <w:t>vzdálené</w:t>
      </w:r>
      <w:proofErr w:type="spellEnd"/>
      <w:r>
        <w:rPr>
          <w:rFonts w:ascii="Calibri" w:hAnsi="Calibri"/>
          <w:spacing w:val="13"/>
        </w:rPr>
        <w:t xml:space="preserve"> </w:t>
      </w:r>
      <w:proofErr w:type="spellStart"/>
      <w:r>
        <w:rPr>
          <w:rFonts w:ascii="Calibri" w:hAnsi="Calibri"/>
        </w:rPr>
        <w:t>spouštění</w:t>
      </w:r>
      <w:proofErr w:type="spellEnd"/>
      <w:r>
        <w:rPr>
          <w:rFonts w:ascii="Calibri" w:hAnsi="Calibri"/>
          <w:spacing w:val="13"/>
        </w:rPr>
        <w:t xml:space="preserve"> </w:t>
      </w:r>
      <w:proofErr w:type="spellStart"/>
      <w:r>
        <w:rPr>
          <w:rFonts w:ascii="Calibri" w:hAnsi="Calibri"/>
        </w:rPr>
        <w:t>kódu</w:t>
      </w:r>
      <w:proofErr w:type="spellEnd"/>
      <w:r>
        <w:rPr>
          <w:rFonts w:ascii="Calibri" w:hAnsi="Calibri"/>
          <w:spacing w:val="12"/>
        </w:rPr>
        <w:t xml:space="preserve"> </w:t>
      </w:r>
      <w:proofErr w:type="spellStart"/>
      <w:r>
        <w:rPr>
          <w:rFonts w:ascii="Calibri" w:hAnsi="Calibri"/>
        </w:rPr>
        <w:t>ze</w:t>
      </w:r>
      <w:proofErr w:type="spellEnd"/>
      <w:r>
        <w:rPr>
          <w:rFonts w:ascii="Calibri" w:hAnsi="Calibri"/>
          <w:spacing w:val="14"/>
        </w:rPr>
        <w:t xml:space="preserve"> </w:t>
      </w:r>
      <w:proofErr w:type="spellStart"/>
      <w:r>
        <w:rPr>
          <w:rFonts w:ascii="Calibri" w:hAnsi="Calibri"/>
        </w:rPr>
        <w:t>zdroje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mimo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jeho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prostředí</w:t>
      </w:r>
      <w:proofErr w:type="spellEnd"/>
      <w:r>
        <w:rPr>
          <w:rFonts w:ascii="Calibri" w:hAnsi="Calibri"/>
        </w:rPr>
        <w:t>.</w:t>
      </w:r>
    </w:p>
    <w:p w14:paraId="139E3B7E" w14:textId="77777777" w:rsidR="005F046E" w:rsidRDefault="005F046E">
      <w:pPr>
        <w:spacing w:line="312" w:lineRule="auto"/>
        <w:rPr>
          <w:rFonts w:ascii="Calibri" w:hAnsi="Calibri"/>
        </w:r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385D0466" w14:textId="77777777" w:rsidR="005F046E" w:rsidRDefault="005F046E">
      <w:pPr>
        <w:pStyle w:val="Zkladntext"/>
        <w:rPr>
          <w:rFonts w:ascii="Calibri"/>
          <w:sz w:val="20"/>
        </w:rPr>
      </w:pPr>
    </w:p>
    <w:p w14:paraId="637E9CA9" w14:textId="77777777" w:rsidR="005F046E" w:rsidRDefault="005F046E">
      <w:pPr>
        <w:pStyle w:val="Zkladntext"/>
        <w:spacing w:before="4"/>
        <w:rPr>
          <w:rFonts w:ascii="Calibri"/>
          <w:sz w:val="19"/>
        </w:rPr>
      </w:pPr>
    </w:p>
    <w:p w14:paraId="0B4CF6E9" w14:textId="77777777" w:rsidR="005F046E" w:rsidRDefault="00DF7AAC">
      <w:pPr>
        <w:pStyle w:val="Zkladntext"/>
        <w:spacing w:line="312" w:lineRule="auto"/>
        <w:ind w:left="775" w:right="815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Odolnost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proti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zranitelnostem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rámci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zakázky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ověřena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zadavatelem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prostřednictvím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penetračních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testů</w:t>
      </w:r>
      <w:proofErr w:type="spellEnd"/>
      <w:r>
        <w:rPr>
          <w:rFonts w:ascii="Calibri" w:hAnsi="Calibri"/>
        </w:rPr>
        <w:t>.</w:t>
      </w:r>
    </w:p>
    <w:p w14:paraId="22A8F142" w14:textId="77777777" w:rsidR="005F046E" w:rsidRDefault="00DF7AAC">
      <w:pPr>
        <w:pStyle w:val="Zkladntext"/>
        <w:spacing w:before="120" w:line="312" w:lineRule="auto"/>
        <w:ind w:left="775" w:right="812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obsahovat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osobní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údaje</w:t>
      </w:r>
      <w:proofErr w:type="spellEnd"/>
      <w:r>
        <w:rPr>
          <w:rFonts w:ascii="Calibri" w:hAnsi="Calibri"/>
        </w:rPr>
        <w:t xml:space="preserve">, a </w:t>
      </w:r>
      <w:proofErr w:type="spellStart"/>
      <w:r>
        <w:rPr>
          <w:rFonts w:ascii="Calibri" w:hAnsi="Calibri"/>
        </w:rPr>
        <w:t>tudíž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tento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jeho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dokumentace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vyhovovat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požadavkům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legislativy</w:t>
      </w:r>
      <w:proofErr w:type="spellEnd"/>
      <w:r>
        <w:rPr>
          <w:rFonts w:ascii="Calibri" w:hAnsi="Calibri"/>
        </w:rPr>
        <w:t xml:space="preserve">, a to </w:t>
      </w:r>
      <w:proofErr w:type="spellStart"/>
      <w:r>
        <w:rPr>
          <w:rFonts w:ascii="Calibri" w:hAnsi="Calibri"/>
        </w:rPr>
        <w:t>Nařízení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Evropského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parlamentu</w:t>
      </w:r>
      <w:proofErr w:type="spellEnd"/>
      <w:r>
        <w:rPr>
          <w:rFonts w:ascii="Calibri" w:hAnsi="Calibri"/>
        </w:rPr>
        <w:t xml:space="preserve"> a Rady (EU) 2016/679 </w:t>
      </w:r>
      <w:proofErr w:type="spellStart"/>
      <w:r>
        <w:rPr>
          <w:rFonts w:ascii="Calibri" w:hAnsi="Calibri"/>
        </w:rPr>
        <w:t>ze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dne</w:t>
      </w:r>
      <w:proofErr w:type="spellEnd"/>
      <w:r>
        <w:rPr>
          <w:rFonts w:ascii="Calibri" w:hAnsi="Calibri"/>
        </w:rPr>
        <w:t xml:space="preserve"> 27. </w:t>
      </w:r>
      <w:proofErr w:type="spellStart"/>
      <w:r>
        <w:rPr>
          <w:rFonts w:ascii="Calibri" w:hAnsi="Calibri"/>
        </w:rPr>
        <w:t>dubna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2016 o </w:t>
      </w:r>
      <w:proofErr w:type="spellStart"/>
      <w:r>
        <w:rPr>
          <w:rFonts w:ascii="Calibri" w:hAnsi="Calibri"/>
        </w:rPr>
        <w:t>ochraně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fyzických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osob</w:t>
      </w:r>
      <w:proofErr w:type="spellEnd"/>
      <w:r>
        <w:rPr>
          <w:rFonts w:ascii="Calibri" w:hAnsi="Calibri"/>
        </w:rPr>
        <w:t xml:space="preserve"> v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souvislosti</w:t>
      </w:r>
      <w:proofErr w:type="spellEnd"/>
      <w:r>
        <w:rPr>
          <w:rFonts w:ascii="Calibri" w:hAnsi="Calibri"/>
        </w:rPr>
        <w:t xml:space="preserve"> se </w:t>
      </w:r>
      <w:proofErr w:type="spellStart"/>
      <w:r>
        <w:rPr>
          <w:rFonts w:ascii="Calibri" w:hAnsi="Calibri"/>
        </w:rPr>
        <w:t>zpracováním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osobních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údajů</w:t>
      </w:r>
      <w:proofErr w:type="spellEnd"/>
      <w:r>
        <w:rPr>
          <w:rFonts w:ascii="Calibri" w:hAnsi="Calibri"/>
        </w:rPr>
        <w:t xml:space="preserve"> a o </w:t>
      </w:r>
      <w:proofErr w:type="spellStart"/>
      <w:r>
        <w:rPr>
          <w:rFonts w:ascii="Calibri" w:hAnsi="Calibri"/>
        </w:rPr>
        <w:t>volném</w:t>
      </w:r>
      <w:proofErr w:type="spellEnd"/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pohybu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těchto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údajů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o </w:t>
      </w:r>
      <w:proofErr w:type="spellStart"/>
      <w:r>
        <w:rPr>
          <w:rFonts w:ascii="Calibri" w:hAnsi="Calibri"/>
        </w:rPr>
        <w:t>zrušení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směrnice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95/46/ES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obecné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nařízení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ochraně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osobních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údajů</w:t>
      </w:r>
      <w:proofErr w:type="spellEnd"/>
      <w:r>
        <w:rPr>
          <w:rFonts w:ascii="Calibri" w:hAnsi="Calibri"/>
        </w:rPr>
        <w:t>)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tzv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GDPR).</w:t>
      </w:r>
    </w:p>
    <w:p w14:paraId="463C35B0" w14:textId="77777777" w:rsidR="005F046E" w:rsidRDefault="005F046E">
      <w:pPr>
        <w:pStyle w:val="Zkladntext"/>
        <w:rPr>
          <w:rFonts w:ascii="Calibri"/>
        </w:rPr>
      </w:pPr>
    </w:p>
    <w:p w14:paraId="0EE46A12" w14:textId="77777777" w:rsidR="005F046E" w:rsidRDefault="005F046E">
      <w:pPr>
        <w:pStyle w:val="Zkladntext"/>
        <w:spacing w:before="2"/>
        <w:rPr>
          <w:rFonts w:ascii="Calibri"/>
          <w:sz w:val="27"/>
        </w:rPr>
      </w:pPr>
    </w:p>
    <w:p w14:paraId="6BC5F2CD" w14:textId="77777777" w:rsidR="005F046E" w:rsidRDefault="00DF7AAC">
      <w:pPr>
        <w:pStyle w:val="Nadpis3"/>
        <w:numPr>
          <w:ilvl w:val="2"/>
          <w:numId w:val="19"/>
        </w:numPr>
        <w:tabs>
          <w:tab w:val="left" w:pos="1927"/>
          <w:tab w:val="left" w:pos="1928"/>
        </w:tabs>
      </w:pPr>
      <w:bookmarkStart w:id="71" w:name="4.4._Důvěrnost_a_integrita"/>
      <w:bookmarkStart w:id="72" w:name="_bookmark20"/>
      <w:bookmarkEnd w:id="71"/>
      <w:bookmarkEnd w:id="72"/>
      <w:proofErr w:type="spellStart"/>
      <w:r>
        <w:rPr>
          <w:color w:val="5B9BD4"/>
        </w:rPr>
        <w:t>Důvěrnost</w:t>
      </w:r>
      <w:proofErr w:type="spellEnd"/>
      <w:r>
        <w:rPr>
          <w:color w:val="5B9BD4"/>
          <w:spacing w:val="-2"/>
        </w:rPr>
        <w:t xml:space="preserve"> </w:t>
      </w:r>
      <w:proofErr w:type="gramStart"/>
      <w:r>
        <w:rPr>
          <w:color w:val="5B9BD4"/>
        </w:rPr>
        <w:t>a</w:t>
      </w:r>
      <w:proofErr w:type="gramEnd"/>
      <w:r>
        <w:rPr>
          <w:color w:val="5B9BD4"/>
          <w:spacing w:val="-4"/>
        </w:rPr>
        <w:t xml:space="preserve"> </w:t>
      </w:r>
      <w:proofErr w:type="spellStart"/>
      <w:r>
        <w:rPr>
          <w:color w:val="5B9BD4"/>
        </w:rPr>
        <w:t>integrita</w:t>
      </w:r>
      <w:proofErr w:type="spellEnd"/>
    </w:p>
    <w:p w14:paraId="2400A081" w14:textId="77777777" w:rsidR="005F046E" w:rsidRDefault="00DF7AAC">
      <w:pPr>
        <w:pStyle w:val="Zkladntext"/>
        <w:spacing w:before="221" w:line="312" w:lineRule="auto"/>
        <w:ind w:left="776" w:right="811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umožňovat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zajištění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důvěrnosti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integrity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úrovni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databáze</w:t>
      </w:r>
      <w:proofErr w:type="spellEnd"/>
      <w:r>
        <w:rPr>
          <w:rFonts w:ascii="Calibri" w:hAnsi="Calibri"/>
        </w:rPr>
        <w:t xml:space="preserve">, a to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před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správci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provozního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prostředí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vyjma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administrátorů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DB).</w:t>
      </w:r>
    </w:p>
    <w:p w14:paraId="471A3C6B" w14:textId="77777777" w:rsidR="005F046E" w:rsidRDefault="00DF7AAC">
      <w:pPr>
        <w:pStyle w:val="Zkladntext"/>
        <w:spacing w:before="120" w:line="312" w:lineRule="auto"/>
        <w:ind w:left="776" w:right="813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zajistit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důvěrnost</w:t>
      </w:r>
      <w:proofErr w:type="spell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integritu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celé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cestě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mezi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databázovým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serverem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klientem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tedy</w:t>
      </w:r>
      <w:proofErr w:type="spellEnd"/>
      <w:r>
        <w:rPr>
          <w:rFonts w:ascii="Calibri" w:hAnsi="Calibri"/>
        </w:rPr>
        <w:t xml:space="preserve"> je </w:t>
      </w:r>
      <w:proofErr w:type="spellStart"/>
      <w:r>
        <w:rPr>
          <w:rFonts w:ascii="Calibri" w:hAnsi="Calibri"/>
        </w:rPr>
        <w:t>po</w:t>
      </w:r>
      <w:r>
        <w:rPr>
          <w:rFonts w:ascii="Calibri" w:hAnsi="Calibri"/>
        </w:rPr>
        <w:t>žadováno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zabezpečené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propojení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mezi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všemi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architektonickými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vrstvami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vyjma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zásahů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a </w:t>
      </w:r>
      <w:proofErr w:type="spellStart"/>
      <w:r>
        <w:rPr>
          <w:rFonts w:ascii="Calibri" w:hAnsi="Calibri"/>
        </w:rPr>
        <w:t>úprav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realizovaných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administrátory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DB.</w:t>
      </w:r>
    </w:p>
    <w:p w14:paraId="548CC09E" w14:textId="77777777" w:rsidR="005F046E" w:rsidRDefault="00DF7AAC">
      <w:pPr>
        <w:pStyle w:val="Zkladntext"/>
        <w:spacing w:before="120" w:line="312" w:lineRule="auto"/>
        <w:ind w:left="776" w:right="814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Důvěrnost</w:t>
      </w:r>
      <w:proofErr w:type="spellEnd"/>
      <w:r>
        <w:rPr>
          <w:rFonts w:ascii="Calibri" w:hAnsi="Calibri"/>
          <w:spacing w:val="-6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integrita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zachována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při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zálohování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archivaci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jak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při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vlastním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procesu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tak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následně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vzhledem</w:t>
      </w:r>
      <w:proofErr w:type="spellEnd"/>
      <w:r>
        <w:rPr>
          <w:rFonts w:ascii="Calibri" w:hAnsi="Calibri"/>
        </w:rPr>
        <w:t xml:space="preserve"> k </w:t>
      </w:r>
      <w:proofErr w:type="spellStart"/>
      <w:r>
        <w:rPr>
          <w:rFonts w:ascii="Calibri" w:hAnsi="Calibri"/>
        </w:rPr>
        <w:t>médiím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nichž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zálohy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archivní</w:t>
      </w:r>
      <w:proofErr w:type="spellEnd"/>
      <w:r>
        <w:rPr>
          <w:rFonts w:ascii="Calibri" w:hAnsi="Calibri"/>
        </w:rPr>
        <w:t xml:space="preserve"> data </w:t>
      </w:r>
      <w:proofErr w:type="spellStart"/>
      <w:r>
        <w:rPr>
          <w:rFonts w:ascii="Calibri" w:hAnsi="Calibri"/>
        </w:rPr>
        <w:t>uloženy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vyjma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zásahů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úprav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realizovaných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administrátory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DB.</w:t>
      </w:r>
    </w:p>
    <w:p w14:paraId="36C64EE2" w14:textId="77777777" w:rsidR="005F046E" w:rsidRDefault="005F046E">
      <w:pPr>
        <w:pStyle w:val="Zkladntext"/>
        <w:rPr>
          <w:rFonts w:ascii="Calibri"/>
        </w:rPr>
      </w:pPr>
    </w:p>
    <w:p w14:paraId="70CCF3A3" w14:textId="77777777" w:rsidR="005F046E" w:rsidRDefault="005F046E">
      <w:pPr>
        <w:pStyle w:val="Zkladntext"/>
        <w:spacing w:before="3"/>
        <w:rPr>
          <w:rFonts w:ascii="Calibri"/>
          <w:sz w:val="27"/>
        </w:rPr>
      </w:pPr>
    </w:p>
    <w:p w14:paraId="01ABB59F" w14:textId="77777777" w:rsidR="005F046E" w:rsidRDefault="00DF7AAC">
      <w:pPr>
        <w:pStyle w:val="Nadpis3"/>
        <w:numPr>
          <w:ilvl w:val="2"/>
          <w:numId w:val="19"/>
        </w:numPr>
        <w:tabs>
          <w:tab w:val="left" w:pos="1927"/>
          <w:tab w:val="left" w:pos="1928"/>
        </w:tabs>
        <w:spacing w:before="0"/>
      </w:pPr>
      <w:bookmarkStart w:id="73" w:name="4.5._Auditovatelnost_a_nepopiratelnost"/>
      <w:bookmarkStart w:id="74" w:name="_bookmark21"/>
      <w:bookmarkEnd w:id="73"/>
      <w:bookmarkEnd w:id="74"/>
      <w:proofErr w:type="spellStart"/>
      <w:r>
        <w:rPr>
          <w:color w:val="5B9BD4"/>
        </w:rPr>
        <w:t>Auditovatelnost</w:t>
      </w:r>
      <w:proofErr w:type="spellEnd"/>
      <w:r>
        <w:rPr>
          <w:color w:val="5B9BD4"/>
          <w:spacing w:val="-7"/>
        </w:rPr>
        <w:t xml:space="preserve"> </w:t>
      </w:r>
      <w:r>
        <w:rPr>
          <w:color w:val="5B9BD4"/>
        </w:rPr>
        <w:t>a</w:t>
      </w:r>
      <w:r>
        <w:rPr>
          <w:color w:val="5B9BD4"/>
          <w:spacing w:val="-3"/>
        </w:rPr>
        <w:t xml:space="preserve"> </w:t>
      </w:r>
      <w:proofErr w:type="spellStart"/>
      <w:r>
        <w:rPr>
          <w:color w:val="5B9BD4"/>
        </w:rPr>
        <w:t>nepopiratelnost</w:t>
      </w:r>
      <w:proofErr w:type="spellEnd"/>
    </w:p>
    <w:p w14:paraId="33633C8D" w14:textId="77777777" w:rsidR="005F046E" w:rsidRDefault="00DF7AAC">
      <w:pPr>
        <w:pStyle w:val="Zkladntext"/>
        <w:spacing w:before="222" w:line="312" w:lineRule="auto"/>
        <w:ind w:left="776" w:right="810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Informační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zajišťovat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auditovatelnost</w:t>
      </w:r>
      <w:proofErr w:type="spellEnd"/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procesů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Jedná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zejména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přístupy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změny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datech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jednotlivé</w:t>
      </w:r>
      <w:proofErr w:type="spellEnd"/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objekty</w:t>
      </w:r>
      <w:proofErr w:type="spellEnd"/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princip</w:t>
      </w:r>
      <w:proofErr w:type="spellEnd"/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zajištění</w:t>
      </w:r>
      <w:proofErr w:type="spellEnd"/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nepopiratelnosti</w:t>
      </w:r>
      <w:proofErr w:type="spellEnd"/>
      <w:r>
        <w:rPr>
          <w:rFonts w:ascii="Calibri" w:hAnsi="Calibri"/>
        </w:rPr>
        <w:t>).</w:t>
      </w:r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Auditovatelný</w:t>
      </w:r>
      <w:proofErr w:type="spellEnd"/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také</w:t>
      </w:r>
      <w:proofErr w:type="spellEnd"/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proces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řízení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identit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uživatelů</w:t>
      </w:r>
      <w:proofErr w:type="spellEnd"/>
      <w:r>
        <w:rPr>
          <w:rFonts w:ascii="Calibri" w:hAnsi="Calibri"/>
        </w:rPr>
        <w:t>.</w:t>
      </w:r>
    </w:p>
    <w:p w14:paraId="0116B203" w14:textId="77777777" w:rsidR="005F046E" w:rsidRDefault="00DF7AAC">
      <w:pPr>
        <w:pStyle w:val="Zkladntext"/>
        <w:spacing w:before="119" w:line="312" w:lineRule="auto"/>
        <w:ind w:left="776" w:right="813"/>
        <w:jc w:val="both"/>
        <w:rPr>
          <w:rFonts w:ascii="Calibri" w:hAnsi="Calibri"/>
        </w:rPr>
      </w:pPr>
      <w:r>
        <w:rPr>
          <w:rFonts w:ascii="Calibri" w:hAnsi="Calibri"/>
        </w:rPr>
        <w:t>Logy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informačního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integrovatelné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centrálního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řešení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vyhodnocování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provozních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a </w:t>
      </w:r>
      <w:proofErr w:type="spellStart"/>
      <w:r>
        <w:rPr>
          <w:rFonts w:ascii="Calibri" w:hAnsi="Calibri"/>
        </w:rPr>
        <w:t>bezpečnostních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logů</w:t>
      </w:r>
      <w:proofErr w:type="spellEnd"/>
      <w:r>
        <w:rPr>
          <w:rFonts w:ascii="Calibri" w:hAnsi="Calibri"/>
        </w:rPr>
        <w:t xml:space="preserve"> (log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management).</w:t>
      </w:r>
    </w:p>
    <w:p w14:paraId="5EB7DDD4" w14:textId="77777777" w:rsidR="005F046E" w:rsidRDefault="00DF7AAC">
      <w:pPr>
        <w:pStyle w:val="Zkladntext"/>
        <w:spacing w:before="120" w:line="312" w:lineRule="auto"/>
        <w:ind w:left="776" w:right="815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Zaznamenávání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událostí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zohledňuje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technické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možnosti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informačního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</w:rPr>
        <w:t xml:space="preserve"> a pro </w:t>
      </w:r>
      <w:proofErr w:type="spellStart"/>
      <w:r>
        <w:rPr>
          <w:rFonts w:ascii="Calibri" w:hAnsi="Calibri"/>
        </w:rPr>
        <w:t>sběr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záznamů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ukládá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minimálně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tyto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typy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událostí</w:t>
      </w:r>
      <w:proofErr w:type="spellEnd"/>
      <w:r>
        <w:rPr>
          <w:rFonts w:ascii="Calibri" w:hAnsi="Calibri"/>
        </w:rPr>
        <w:t>:</w:t>
      </w:r>
    </w:p>
    <w:p w14:paraId="4EC5E575" w14:textId="77777777" w:rsidR="005F046E" w:rsidRDefault="005F046E">
      <w:pPr>
        <w:pStyle w:val="Zkladntext"/>
        <w:spacing w:before="9"/>
        <w:rPr>
          <w:rFonts w:ascii="Calibri"/>
          <w:sz w:val="28"/>
        </w:rPr>
      </w:pPr>
    </w:p>
    <w:p w14:paraId="19009DD6" w14:textId="77777777" w:rsidR="005F046E" w:rsidRDefault="00DF7AAC">
      <w:pPr>
        <w:pStyle w:val="Odstavecseseznamem"/>
        <w:numPr>
          <w:ilvl w:val="3"/>
          <w:numId w:val="19"/>
        </w:numPr>
        <w:tabs>
          <w:tab w:val="left" w:pos="2244"/>
          <w:tab w:val="left" w:pos="2245"/>
        </w:tabs>
        <w:rPr>
          <w:rFonts w:ascii="Calibri" w:hAnsi="Calibri"/>
        </w:rPr>
      </w:pPr>
      <w:proofErr w:type="spellStart"/>
      <w:r>
        <w:rPr>
          <w:rFonts w:ascii="Calibri" w:hAnsi="Calibri"/>
        </w:rPr>
        <w:t>přihlášení</w:t>
      </w:r>
      <w:proofErr w:type="spellEnd"/>
      <w:r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odhlášení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uživatelů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administrátorů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včetně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neúspěšných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pokusů</w:t>
      </w:r>
      <w:proofErr w:type="spellEnd"/>
      <w:r>
        <w:rPr>
          <w:rFonts w:ascii="Calibri" w:hAnsi="Calibri"/>
        </w:rPr>
        <w:t>,</w:t>
      </w:r>
    </w:p>
    <w:p w14:paraId="47B3D689" w14:textId="77777777" w:rsidR="005F046E" w:rsidRDefault="00DF7AAC">
      <w:pPr>
        <w:pStyle w:val="Odstavecseseznamem"/>
        <w:numPr>
          <w:ilvl w:val="3"/>
          <w:numId w:val="19"/>
        </w:numPr>
        <w:tabs>
          <w:tab w:val="left" w:pos="2249"/>
          <w:tab w:val="left" w:pos="2250"/>
        </w:tabs>
        <w:spacing w:before="140" w:line="312" w:lineRule="auto"/>
        <w:ind w:left="2249" w:right="813" w:hanging="706"/>
        <w:rPr>
          <w:rFonts w:ascii="Calibri" w:hAnsi="Calibri"/>
        </w:rPr>
      </w:pPr>
      <w:proofErr w:type="spellStart"/>
      <w:r>
        <w:rPr>
          <w:rFonts w:ascii="Calibri" w:hAnsi="Calibri"/>
        </w:rPr>
        <w:t>činnosti</w:t>
      </w:r>
      <w:proofErr w:type="spellEnd"/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provedené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administrátory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39"/>
        </w:rPr>
        <w:t xml:space="preserve"> </w:t>
      </w:r>
      <w:proofErr w:type="spellStart"/>
      <w:r>
        <w:rPr>
          <w:rFonts w:ascii="Calibri" w:hAnsi="Calibri"/>
        </w:rPr>
        <w:t>použití</w:t>
      </w:r>
      <w:proofErr w:type="spellEnd"/>
      <w:r>
        <w:rPr>
          <w:rFonts w:ascii="Calibri" w:hAnsi="Calibri"/>
          <w:spacing w:val="35"/>
        </w:rPr>
        <w:t xml:space="preserve"> </w:t>
      </w:r>
      <w:proofErr w:type="spellStart"/>
      <w:r>
        <w:rPr>
          <w:rFonts w:ascii="Calibri" w:hAnsi="Calibri"/>
        </w:rPr>
        <w:t>privilegovaných</w:t>
      </w:r>
      <w:proofErr w:type="spellEnd"/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účtů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35"/>
        </w:rPr>
        <w:t xml:space="preserve"> </w:t>
      </w:r>
      <w:proofErr w:type="spellStart"/>
      <w:r>
        <w:rPr>
          <w:rFonts w:ascii="Calibri" w:hAnsi="Calibri"/>
        </w:rPr>
        <w:t>např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účtu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supervisora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administrátora</w:t>
      </w:r>
      <w:proofErr w:type="spellEnd"/>
      <w:r>
        <w:rPr>
          <w:rFonts w:ascii="Calibri" w:hAnsi="Calibri"/>
        </w:rPr>
        <w:t>,</w:t>
      </w:r>
    </w:p>
    <w:p w14:paraId="593A1DA9" w14:textId="77777777" w:rsidR="005F046E" w:rsidRDefault="00DF7AAC">
      <w:pPr>
        <w:pStyle w:val="Odstavecseseznamem"/>
        <w:numPr>
          <w:ilvl w:val="3"/>
          <w:numId w:val="19"/>
        </w:numPr>
        <w:tabs>
          <w:tab w:val="left" w:pos="2249"/>
          <w:tab w:val="left" w:pos="2250"/>
        </w:tabs>
        <w:spacing w:before="60"/>
        <w:ind w:left="2249" w:hanging="707"/>
        <w:rPr>
          <w:rFonts w:ascii="Calibri" w:hAnsi="Calibri"/>
        </w:rPr>
      </w:pPr>
      <w:proofErr w:type="spellStart"/>
      <w:r>
        <w:rPr>
          <w:rFonts w:ascii="Calibri" w:hAnsi="Calibri"/>
        </w:rPr>
        <w:t>spuštění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ukončení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informačního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</w:rPr>
        <w:t>,</w:t>
      </w:r>
    </w:p>
    <w:p w14:paraId="2590B8B5" w14:textId="77777777" w:rsidR="005F046E" w:rsidRDefault="00DF7AAC">
      <w:pPr>
        <w:pStyle w:val="Odstavecseseznamem"/>
        <w:numPr>
          <w:ilvl w:val="3"/>
          <w:numId w:val="19"/>
        </w:numPr>
        <w:tabs>
          <w:tab w:val="left" w:pos="2249"/>
          <w:tab w:val="left" w:pos="2250"/>
        </w:tabs>
        <w:spacing w:before="142"/>
        <w:ind w:left="2249" w:hanging="707"/>
        <w:rPr>
          <w:rFonts w:ascii="Calibri" w:hAnsi="Calibri"/>
        </w:rPr>
      </w:pPr>
      <w:proofErr w:type="spellStart"/>
      <w:r>
        <w:rPr>
          <w:rFonts w:ascii="Calibri" w:hAnsi="Calibri"/>
        </w:rPr>
        <w:t>změny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konfigurací</w:t>
      </w:r>
      <w:proofErr w:type="spellEnd"/>
      <w:r>
        <w:rPr>
          <w:rFonts w:ascii="Calibri" w:hAnsi="Calibri"/>
        </w:rPr>
        <w:t>,</w:t>
      </w:r>
    </w:p>
    <w:p w14:paraId="3C0AC934" w14:textId="77777777" w:rsidR="005F046E" w:rsidRDefault="00DF7AAC">
      <w:pPr>
        <w:pStyle w:val="Odstavecseseznamem"/>
        <w:numPr>
          <w:ilvl w:val="3"/>
          <w:numId w:val="19"/>
        </w:numPr>
        <w:tabs>
          <w:tab w:val="left" w:pos="2248"/>
          <w:tab w:val="left" w:pos="2249"/>
        </w:tabs>
        <w:spacing w:before="139"/>
        <w:ind w:left="2248" w:hanging="706"/>
        <w:rPr>
          <w:rFonts w:ascii="Calibri" w:hAnsi="Calibri"/>
        </w:rPr>
      </w:pPr>
      <w:proofErr w:type="spellStart"/>
      <w:r>
        <w:rPr>
          <w:rFonts w:ascii="Calibri" w:hAnsi="Calibri"/>
        </w:rPr>
        <w:t>úspěšné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neúspěšné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činnosti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vedoucí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ke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změně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přístupových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oprávnění</w:t>
      </w:r>
      <w:proofErr w:type="spellEnd"/>
      <w:r>
        <w:rPr>
          <w:rFonts w:ascii="Calibri" w:hAnsi="Calibri"/>
        </w:rPr>
        <w:t>,</w:t>
      </w:r>
    </w:p>
    <w:p w14:paraId="04D59461" w14:textId="77777777" w:rsidR="005F046E" w:rsidRDefault="00DF7AAC">
      <w:pPr>
        <w:pStyle w:val="Odstavecseseznamem"/>
        <w:numPr>
          <w:ilvl w:val="3"/>
          <w:numId w:val="19"/>
        </w:numPr>
        <w:tabs>
          <w:tab w:val="left" w:pos="2248"/>
          <w:tab w:val="left" w:pos="2249"/>
        </w:tabs>
        <w:spacing w:before="140"/>
        <w:ind w:left="2248" w:hanging="706"/>
        <w:rPr>
          <w:rFonts w:ascii="Calibri" w:hAnsi="Calibri"/>
        </w:rPr>
      </w:pPr>
      <w:proofErr w:type="spellStart"/>
      <w:r>
        <w:rPr>
          <w:rFonts w:ascii="Calibri" w:hAnsi="Calibri"/>
        </w:rPr>
        <w:t>zahájení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ukončení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činností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zařízení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aplikací</w:t>
      </w:r>
      <w:proofErr w:type="spellEnd"/>
      <w:r>
        <w:rPr>
          <w:rFonts w:ascii="Calibri" w:hAnsi="Calibri"/>
        </w:rPr>
        <w:t>,</w:t>
      </w:r>
    </w:p>
    <w:p w14:paraId="10AA0177" w14:textId="77777777" w:rsidR="005F046E" w:rsidRDefault="005F046E">
      <w:pPr>
        <w:rPr>
          <w:rFonts w:ascii="Calibri" w:hAnsi="Calibri"/>
        </w:r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6506FCDB" w14:textId="77777777" w:rsidR="005F046E" w:rsidRDefault="005F046E">
      <w:pPr>
        <w:pStyle w:val="Zkladntext"/>
        <w:rPr>
          <w:rFonts w:ascii="Calibri"/>
          <w:sz w:val="20"/>
        </w:rPr>
      </w:pPr>
    </w:p>
    <w:p w14:paraId="581F5A77" w14:textId="77777777" w:rsidR="005F046E" w:rsidRDefault="005F046E">
      <w:pPr>
        <w:pStyle w:val="Zkladntext"/>
        <w:spacing w:before="4"/>
        <w:rPr>
          <w:rFonts w:ascii="Calibri"/>
          <w:sz w:val="19"/>
        </w:rPr>
      </w:pPr>
    </w:p>
    <w:p w14:paraId="45DE5934" w14:textId="77777777" w:rsidR="005F046E" w:rsidRDefault="00DF7AAC">
      <w:pPr>
        <w:pStyle w:val="Odstavecseseznamem"/>
        <w:numPr>
          <w:ilvl w:val="3"/>
          <w:numId w:val="19"/>
        </w:numPr>
        <w:tabs>
          <w:tab w:val="left" w:pos="2249"/>
          <w:tab w:val="left" w:pos="2250"/>
        </w:tabs>
        <w:ind w:left="2249" w:hanging="706"/>
        <w:rPr>
          <w:rFonts w:ascii="Calibri" w:hAnsi="Calibri"/>
        </w:rPr>
      </w:pPr>
      <w:proofErr w:type="spellStart"/>
      <w:r>
        <w:rPr>
          <w:rFonts w:ascii="Calibri" w:hAnsi="Calibri"/>
        </w:rPr>
        <w:t>automatická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varovná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nebo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chybová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hlášení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zařízení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aplikací</w:t>
      </w:r>
      <w:proofErr w:type="spellEnd"/>
      <w:r>
        <w:rPr>
          <w:rFonts w:ascii="Calibri" w:hAnsi="Calibri"/>
        </w:rPr>
        <w:t>,</w:t>
      </w:r>
    </w:p>
    <w:p w14:paraId="7E10EEC9" w14:textId="77777777" w:rsidR="005F046E" w:rsidRDefault="00DF7AAC">
      <w:pPr>
        <w:pStyle w:val="Odstavecseseznamem"/>
        <w:numPr>
          <w:ilvl w:val="3"/>
          <w:numId w:val="19"/>
        </w:numPr>
        <w:tabs>
          <w:tab w:val="left" w:pos="2249"/>
          <w:tab w:val="left" w:pos="2250"/>
        </w:tabs>
        <w:spacing w:before="142" w:line="312" w:lineRule="auto"/>
        <w:ind w:left="2249" w:right="813" w:hanging="706"/>
        <w:rPr>
          <w:rFonts w:ascii="Calibri" w:hAnsi="Calibri"/>
        </w:rPr>
      </w:pPr>
      <w:proofErr w:type="spellStart"/>
      <w:r>
        <w:rPr>
          <w:rFonts w:ascii="Calibri" w:hAnsi="Calibri"/>
        </w:rPr>
        <w:t>přístupy</w:t>
      </w:r>
      <w:proofErr w:type="spellEnd"/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28"/>
        </w:rPr>
        <w:t xml:space="preserve"> </w:t>
      </w:r>
      <w:proofErr w:type="spellStart"/>
      <w:r>
        <w:rPr>
          <w:rFonts w:ascii="Calibri" w:hAnsi="Calibri"/>
        </w:rPr>
        <w:t>záznamům</w:t>
      </w:r>
      <w:proofErr w:type="spellEnd"/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8"/>
        </w:rPr>
        <w:t xml:space="preserve"> </w:t>
      </w:r>
      <w:proofErr w:type="spellStart"/>
      <w:r>
        <w:rPr>
          <w:rFonts w:ascii="Calibri" w:hAnsi="Calibri"/>
        </w:rPr>
        <w:t>činnostech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27"/>
        </w:rPr>
        <w:t xml:space="preserve"> </w:t>
      </w:r>
      <w:proofErr w:type="spellStart"/>
      <w:r>
        <w:rPr>
          <w:rFonts w:ascii="Calibri" w:hAnsi="Calibri"/>
        </w:rPr>
        <w:t>pokusy</w:t>
      </w:r>
      <w:proofErr w:type="spellEnd"/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8"/>
        </w:rPr>
        <w:t xml:space="preserve"> </w:t>
      </w:r>
      <w:proofErr w:type="spellStart"/>
      <w:r>
        <w:rPr>
          <w:rFonts w:ascii="Calibri" w:hAnsi="Calibri"/>
        </w:rPr>
        <w:t>manipulaci</w:t>
      </w:r>
      <w:proofErr w:type="spellEnd"/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28"/>
        </w:rPr>
        <w:t xml:space="preserve"> </w:t>
      </w:r>
      <w:proofErr w:type="spellStart"/>
      <w:r>
        <w:rPr>
          <w:rFonts w:ascii="Calibri" w:hAnsi="Calibri"/>
        </w:rPr>
        <w:t>záznamy</w:t>
      </w:r>
      <w:proofErr w:type="spellEnd"/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9"/>
        </w:rPr>
        <w:t xml:space="preserve"> </w:t>
      </w:r>
      <w:proofErr w:type="spellStart"/>
      <w:r>
        <w:rPr>
          <w:rFonts w:ascii="Calibri" w:hAnsi="Calibri"/>
        </w:rPr>
        <w:t>činnostech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změny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nastavení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nástroje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zaznamenávání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činností</w:t>
      </w:r>
      <w:proofErr w:type="spellEnd"/>
      <w:r>
        <w:rPr>
          <w:rFonts w:ascii="Calibri" w:hAnsi="Calibri"/>
        </w:rPr>
        <w:t>,</w:t>
      </w:r>
    </w:p>
    <w:p w14:paraId="6AA59F7C" w14:textId="77777777" w:rsidR="005F046E" w:rsidRDefault="00DF7AAC">
      <w:pPr>
        <w:pStyle w:val="Odstavecseseznamem"/>
        <w:numPr>
          <w:ilvl w:val="3"/>
          <w:numId w:val="19"/>
        </w:numPr>
        <w:tabs>
          <w:tab w:val="left" w:pos="2244"/>
          <w:tab w:val="left" w:pos="2245"/>
        </w:tabs>
        <w:spacing w:before="58" w:line="312" w:lineRule="auto"/>
        <w:ind w:right="814"/>
        <w:rPr>
          <w:rFonts w:ascii="Calibri" w:hAnsi="Calibri"/>
        </w:rPr>
      </w:pPr>
      <w:proofErr w:type="spellStart"/>
      <w:r>
        <w:rPr>
          <w:rFonts w:ascii="Calibri" w:hAnsi="Calibri"/>
        </w:rPr>
        <w:t>použití</w:t>
      </w:r>
      <w:proofErr w:type="spellEnd"/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</w:rPr>
        <w:t>mechanismů</w:t>
      </w:r>
      <w:proofErr w:type="spellEnd"/>
      <w:r>
        <w:rPr>
          <w:rFonts w:ascii="Calibri" w:hAnsi="Calibri"/>
          <w:spacing w:val="52"/>
        </w:rPr>
        <w:t xml:space="preserve"> </w:t>
      </w:r>
      <w:proofErr w:type="spellStart"/>
      <w:r>
        <w:rPr>
          <w:rFonts w:ascii="Calibri" w:hAnsi="Calibri"/>
        </w:rPr>
        <w:t>identifikace</w:t>
      </w:r>
      <w:proofErr w:type="spellEnd"/>
      <w:r>
        <w:rPr>
          <w:rFonts w:ascii="Calibri" w:hAnsi="Calibri"/>
          <w:spacing w:val="53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autentizace</w:t>
      </w:r>
      <w:proofErr w:type="spellEnd"/>
      <w:r>
        <w:rPr>
          <w:rFonts w:ascii="Calibri" w:hAnsi="Calibri"/>
          <w:spacing w:val="52"/>
        </w:rPr>
        <w:t xml:space="preserve"> </w:t>
      </w:r>
      <w:proofErr w:type="spellStart"/>
      <w:r>
        <w:rPr>
          <w:rFonts w:ascii="Calibri" w:hAnsi="Calibri"/>
        </w:rPr>
        <w:t>včetně</w:t>
      </w:r>
      <w:proofErr w:type="spellEnd"/>
      <w:r>
        <w:rPr>
          <w:rFonts w:ascii="Calibri" w:hAnsi="Calibri"/>
          <w:spacing w:val="53"/>
        </w:rPr>
        <w:t xml:space="preserve"> </w:t>
      </w:r>
      <w:proofErr w:type="spellStart"/>
      <w:r>
        <w:rPr>
          <w:rFonts w:ascii="Calibri" w:hAnsi="Calibri"/>
        </w:rPr>
        <w:t>změny</w:t>
      </w:r>
      <w:proofErr w:type="spellEnd"/>
      <w:r>
        <w:rPr>
          <w:rFonts w:ascii="Calibri" w:hAnsi="Calibri"/>
          <w:spacing w:val="53"/>
        </w:rPr>
        <w:t xml:space="preserve"> </w:t>
      </w:r>
      <w:proofErr w:type="spellStart"/>
      <w:r>
        <w:rPr>
          <w:rFonts w:ascii="Calibri" w:hAnsi="Calibri"/>
        </w:rPr>
        <w:t>údajů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54"/>
        </w:rPr>
        <w:t xml:space="preserve">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  <w:spacing w:val="51"/>
        </w:rPr>
        <w:t xml:space="preserve"> </w:t>
      </w:r>
      <w:proofErr w:type="spellStart"/>
      <w:r>
        <w:rPr>
          <w:rFonts w:ascii="Calibri" w:hAnsi="Calibri"/>
        </w:rPr>
        <w:t>slouží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k </w:t>
      </w:r>
      <w:proofErr w:type="spellStart"/>
      <w:r>
        <w:rPr>
          <w:rFonts w:ascii="Calibri" w:hAnsi="Calibri"/>
        </w:rPr>
        <w:t>přihlášení</w:t>
      </w:r>
      <w:proofErr w:type="spellEnd"/>
      <w:r>
        <w:rPr>
          <w:rFonts w:ascii="Calibri" w:hAnsi="Calibri"/>
        </w:rPr>
        <w:t>.</w:t>
      </w:r>
    </w:p>
    <w:p w14:paraId="6EE44BA9" w14:textId="77777777" w:rsidR="005F046E" w:rsidRDefault="005F046E">
      <w:pPr>
        <w:pStyle w:val="Zkladntext"/>
        <w:rPr>
          <w:rFonts w:ascii="Calibri"/>
        </w:rPr>
      </w:pPr>
    </w:p>
    <w:p w14:paraId="473776A6" w14:textId="77777777" w:rsidR="005F046E" w:rsidRDefault="00DF7AAC">
      <w:pPr>
        <w:pStyle w:val="Zkladntext"/>
        <w:spacing w:before="142"/>
        <w:ind w:left="775"/>
        <w:rPr>
          <w:rFonts w:ascii="Calibri" w:hAnsi="Calibri"/>
        </w:rPr>
      </w:pPr>
      <w:proofErr w:type="spellStart"/>
      <w:r>
        <w:rPr>
          <w:rFonts w:ascii="Calibri" w:hAnsi="Calibri"/>
        </w:rPr>
        <w:t>Všechny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záznamy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činnosti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zabezpečeny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proti</w:t>
      </w:r>
      <w:proofErr w:type="spellEnd"/>
      <w:r>
        <w:rPr>
          <w:rFonts w:ascii="Calibri" w:hAnsi="Calibri"/>
        </w:rPr>
        <w:t>:</w:t>
      </w:r>
    </w:p>
    <w:p w14:paraId="35CF99A5" w14:textId="77777777" w:rsidR="005F046E" w:rsidRDefault="005F046E">
      <w:pPr>
        <w:pStyle w:val="Zkladntext"/>
        <w:rPr>
          <w:rFonts w:ascii="Calibri"/>
        </w:rPr>
      </w:pPr>
    </w:p>
    <w:p w14:paraId="78461286" w14:textId="77777777" w:rsidR="005F046E" w:rsidRDefault="00DF7AAC">
      <w:pPr>
        <w:pStyle w:val="Odstavecseseznamem"/>
        <w:numPr>
          <w:ilvl w:val="0"/>
          <w:numId w:val="16"/>
        </w:numPr>
        <w:tabs>
          <w:tab w:val="left" w:pos="1488"/>
          <w:tab w:val="left" w:pos="1489"/>
        </w:tabs>
        <w:spacing w:before="161"/>
        <w:ind w:left="1488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neoprávněnému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přístupu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datům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zachování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důvěrnosti</w:t>
      </w:r>
      <w:proofErr w:type="spellEnd"/>
      <w:proofErr w:type="gramStart"/>
      <w:r>
        <w:rPr>
          <w:rFonts w:ascii="Calibri" w:hAnsi="Calibri"/>
        </w:rPr>
        <w:t>);</w:t>
      </w:r>
      <w:proofErr w:type="gramEnd"/>
    </w:p>
    <w:p w14:paraId="334198BD" w14:textId="77777777" w:rsidR="005F046E" w:rsidRDefault="00DF7AAC">
      <w:pPr>
        <w:pStyle w:val="Odstavecseseznamem"/>
        <w:numPr>
          <w:ilvl w:val="0"/>
          <w:numId w:val="16"/>
        </w:numPr>
        <w:tabs>
          <w:tab w:val="left" w:pos="1495"/>
          <w:tab w:val="left" w:pos="1496"/>
          <w:tab w:val="left" w:pos="2935"/>
          <w:tab w:val="left" w:pos="4164"/>
          <w:tab w:val="left" w:pos="5371"/>
          <w:tab w:val="left" w:pos="6374"/>
          <w:tab w:val="left" w:pos="6732"/>
          <w:tab w:val="left" w:pos="8421"/>
          <w:tab w:val="left" w:pos="9115"/>
        </w:tabs>
        <w:spacing w:before="140" w:line="309" w:lineRule="auto"/>
        <w:ind w:right="816"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neoprávněné</w:t>
      </w:r>
      <w:proofErr w:type="spellEnd"/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manipulaci</w:t>
      </w:r>
      <w:proofErr w:type="spellEnd"/>
      <w:r>
        <w:rPr>
          <w:rFonts w:ascii="Calibri" w:hAnsi="Calibri"/>
        </w:rPr>
        <w:tab/>
        <w:t>(</w:t>
      </w:r>
      <w:proofErr w:type="spellStart"/>
      <w:r>
        <w:rPr>
          <w:rFonts w:ascii="Calibri" w:hAnsi="Calibri"/>
        </w:rPr>
        <w:t>zachování</w:t>
      </w:r>
      <w:proofErr w:type="spellEnd"/>
      <w:r>
        <w:rPr>
          <w:rFonts w:ascii="Calibri" w:hAnsi="Calibri"/>
        </w:rPr>
        <w:tab/>
        <w:t>integrity</w:t>
      </w:r>
      <w:r>
        <w:rPr>
          <w:rFonts w:ascii="Calibri" w:hAnsi="Calibri"/>
        </w:rPr>
        <w:tab/>
        <w:t>a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prokazatelnosti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</w:rPr>
        <w:tab/>
        <w:t>resp.</w:t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  <w:spacing w:val="-1"/>
        </w:rPr>
        <w:t>principu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nepopiratelnosti</w:t>
      </w:r>
      <w:proofErr w:type="spellEnd"/>
      <w:proofErr w:type="gramStart"/>
      <w:r>
        <w:rPr>
          <w:rFonts w:ascii="Calibri" w:hAnsi="Calibri"/>
        </w:rPr>
        <w:t>);</w:t>
      </w:r>
      <w:proofErr w:type="gramEnd"/>
    </w:p>
    <w:p w14:paraId="768D6073" w14:textId="77777777" w:rsidR="005F046E" w:rsidRDefault="00DF7AAC">
      <w:pPr>
        <w:pStyle w:val="Odstavecseseznamem"/>
        <w:numPr>
          <w:ilvl w:val="0"/>
          <w:numId w:val="16"/>
        </w:numPr>
        <w:tabs>
          <w:tab w:val="left" w:pos="1495"/>
          <w:tab w:val="left" w:pos="1497"/>
        </w:tabs>
        <w:spacing w:before="65"/>
        <w:ind w:left="1496" w:hanging="362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ztrátě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uložených</w:t>
      </w:r>
      <w:proofErr w:type="spellEnd"/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informací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požadované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době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dostupnosti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záznamů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zálohování</w:t>
      </w:r>
      <w:proofErr w:type="spellEnd"/>
      <w:r>
        <w:rPr>
          <w:rFonts w:ascii="Calibri" w:hAnsi="Calibri"/>
          <w:spacing w:val="-7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archivace</w:t>
      </w:r>
      <w:proofErr w:type="spellEnd"/>
      <w:r>
        <w:rPr>
          <w:rFonts w:ascii="Calibri" w:hAnsi="Calibri"/>
        </w:rPr>
        <w:t>).</w:t>
      </w:r>
    </w:p>
    <w:p w14:paraId="28BA1B28" w14:textId="77777777" w:rsidR="005F046E" w:rsidRDefault="005F046E">
      <w:pPr>
        <w:pStyle w:val="Zkladntext"/>
        <w:rPr>
          <w:rFonts w:ascii="Calibri"/>
          <w:sz w:val="28"/>
        </w:rPr>
      </w:pPr>
    </w:p>
    <w:p w14:paraId="06B09F48" w14:textId="77777777" w:rsidR="005F046E" w:rsidRDefault="00DF7AAC">
      <w:pPr>
        <w:pStyle w:val="Zkladntext"/>
        <w:spacing w:before="208" w:line="312" w:lineRule="auto"/>
        <w:ind w:left="776" w:right="812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Přístup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záznamům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činnosti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umožněn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pouze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oprávněným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oso</w:t>
      </w:r>
      <w:r>
        <w:rPr>
          <w:rFonts w:ascii="Calibri" w:hAnsi="Calibri"/>
        </w:rPr>
        <w:t>bám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nemusí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administrátoři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daného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provozního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prostředí</w:t>
      </w:r>
      <w:proofErr w:type="spellEnd"/>
      <w:r>
        <w:rPr>
          <w:rFonts w:ascii="Calibri" w:hAnsi="Calibri"/>
        </w:rPr>
        <w:t>).</w:t>
      </w:r>
    </w:p>
    <w:p w14:paraId="40DB4727" w14:textId="77777777" w:rsidR="005F046E" w:rsidRDefault="005F046E">
      <w:pPr>
        <w:pStyle w:val="Zkladntext"/>
        <w:rPr>
          <w:rFonts w:ascii="Calibri"/>
        </w:rPr>
      </w:pPr>
    </w:p>
    <w:p w14:paraId="37456D46" w14:textId="77777777" w:rsidR="005F046E" w:rsidRDefault="005F046E">
      <w:pPr>
        <w:pStyle w:val="Zkladntext"/>
        <w:spacing w:before="3"/>
        <w:rPr>
          <w:rFonts w:ascii="Calibri"/>
          <w:sz w:val="27"/>
        </w:rPr>
      </w:pPr>
    </w:p>
    <w:p w14:paraId="7D7DE28E" w14:textId="77777777" w:rsidR="005F046E" w:rsidRDefault="00DF7AAC">
      <w:pPr>
        <w:pStyle w:val="Nadpis3"/>
        <w:numPr>
          <w:ilvl w:val="2"/>
          <w:numId w:val="19"/>
        </w:numPr>
        <w:tabs>
          <w:tab w:val="left" w:pos="1927"/>
          <w:tab w:val="left" w:pos="1928"/>
        </w:tabs>
        <w:spacing w:before="0"/>
      </w:pPr>
      <w:bookmarkStart w:id="75" w:name="4.6._Kryptografické_prostředky"/>
      <w:bookmarkStart w:id="76" w:name="_bookmark22"/>
      <w:bookmarkEnd w:id="75"/>
      <w:bookmarkEnd w:id="76"/>
      <w:proofErr w:type="spellStart"/>
      <w:r>
        <w:rPr>
          <w:color w:val="5B9BD4"/>
        </w:rPr>
        <w:t>Kryptografické</w:t>
      </w:r>
      <w:proofErr w:type="spellEnd"/>
      <w:r>
        <w:rPr>
          <w:color w:val="5B9BD4"/>
          <w:spacing w:val="-10"/>
        </w:rPr>
        <w:t xml:space="preserve"> </w:t>
      </w:r>
      <w:proofErr w:type="spellStart"/>
      <w:r>
        <w:rPr>
          <w:color w:val="5B9BD4"/>
        </w:rPr>
        <w:t>prostředky</w:t>
      </w:r>
      <w:proofErr w:type="spellEnd"/>
    </w:p>
    <w:p w14:paraId="61695067" w14:textId="77777777" w:rsidR="005F046E" w:rsidRDefault="00DF7AAC">
      <w:pPr>
        <w:pStyle w:val="Zkladntext"/>
        <w:spacing w:before="222" w:line="312" w:lineRule="auto"/>
        <w:ind w:left="775" w:right="811"/>
        <w:jc w:val="both"/>
        <w:rPr>
          <w:rFonts w:ascii="Calibri" w:hAnsi="Calibri"/>
        </w:rPr>
      </w:pPr>
      <w:r>
        <w:rPr>
          <w:rFonts w:ascii="Calibri" w:hAnsi="Calibri"/>
        </w:rPr>
        <w:t xml:space="preserve">Data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informace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zpracovávaná</w:t>
      </w:r>
      <w:proofErr w:type="spellEnd"/>
      <w:r>
        <w:rPr>
          <w:rFonts w:ascii="Calibri" w:hAnsi="Calibri"/>
        </w:rPr>
        <w:t xml:space="preserve"> v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rámci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informačního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chráněna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proti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zneužití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vhodnými</w:t>
      </w:r>
      <w:proofErr w:type="spellEnd"/>
      <w:r>
        <w:rPr>
          <w:rFonts w:ascii="Calibri" w:hAnsi="Calibri"/>
          <w:spacing w:val="14"/>
        </w:rPr>
        <w:t xml:space="preserve"> </w:t>
      </w:r>
      <w:proofErr w:type="spellStart"/>
      <w:r>
        <w:rPr>
          <w:rFonts w:ascii="Calibri" w:hAnsi="Calibri"/>
        </w:rPr>
        <w:t>kryptografickými</w:t>
      </w:r>
      <w:proofErr w:type="spellEnd"/>
      <w:r>
        <w:rPr>
          <w:rFonts w:ascii="Calibri" w:hAnsi="Calibri"/>
          <w:spacing w:val="62"/>
        </w:rPr>
        <w:t xml:space="preserve"> </w:t>
      </w:r>
      <w:proofErr w:type="spellStart"/>
      <w:r>
        <w:rPr>
          <w:rFonts w:ascii="Calibri" w:hAnsi="Calibri"/>
        </w:rPr>
        <w:t>metodami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61"/>
        </w:rPr>
        <w:t xml:space="preserve">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  <w:spacing w:val="63"/>
        </w:rPr>
        <w:t xml:space="preserve"> </w:t>
      </w:r>
      <w:proofErr w:type="spellStart"/>
      <w:r>
        <w:rPr>
          <w:rFonts w:ascii="Calibri" w:hAnsi="Calibri"/>
        </w:rPr>
        <w:t>zajistí</w:t>
      </w:r>
      <w:proofErr w:type="spellEnd"/>
      <w:r>
        <w:rPr>
          <w:rFonts w:ascii="Calibri" w:hAnsi="Calibri"/>
          <w:spacing w:val="63"/>
        </w:rPr>
        <w:t xml:space="preserve"> </w:t>
      </w:r>
      <w:proofErr w:type="spellStart"/>
      <w:r>
        <w:rPr>
          <w:rFonts w:ascii="Calibri" w:hAnsi="Calibri"/>
        </w:rPr>
        <w:t>pouze</w:t>
      </w:r>
      <w:proofErr w:type="spellEnd"/>
      <w:r>
        <w:rPr>
          <w:rFonts w:ascii="Calibri" w:hAnsi="Calibri"/>
          <w:spacing w:val="64"/>
        </w:rPr>
        <w:t xml:space="preserve"> </w:t>
      </w:r>
      <w:proofErr w:type="spellStart"/>
      <w:r>
        <w:rPr>
          <w:rFonts w:ascii="Calibri" w:hAnsi="Calibri"/>
        </w:rPr>
        <w:t>autorizovaný</w:t>
      </w:r>
      <w:proofErr w:type="spellEnd"/>
      <w:r>
        <w:rPr>
          <w:rFonts w:ascii="Calibri" w:hAnsi="Calibri"/>
          <w:spacing w:val="63"/>
        </w:rPr>
        <w:t xml:space="preserve"> </w:t>
      </w:r>
      <w:proofErr w:type="spellStart"/>
      <w:r>
        <w:rPr>
          <w:rFonts w:ascii="Calibri" w:hAnsi="Calibri"/>
        </w:rPr>
        <w:t>přístup</w:t>
      </w:r>
      <w:proofErr w:type="spellEnd"/>
      <w:r>
        <w:rPr>
          <w:rFonts w:ascii="Calibri" w:hAnsi="Calibri"/>
          <w:spacing w:val="62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63"/>
        </w:rPr>
        <w:t xml:space="preserve"> </w:t>
      </w:r>
      <w:proofErr w:type="spellStart"/>
      <w:r>
        <w:rPr>
          <w:rFonts w:ascii="Calibri" w:hAnsi="Calibri"/>
        </w:rPr>
        <w:t>těmto</w:t>
      </w:r>
      <w:proofErr w:type="spellEnd"/>
      <w:r>
        <w:rPr>
          <w:rFonts w:ascii="Calibri" w:hAnsi="Calibri"/>
          <w:spacing w:val="64"/>
        </w:rPr>
        <w:t xml:space="preserve"> </w:t>
      </w:r>
      <w:proofErr w:type="spellStart"/>
      <w:r>
        <w:rPr>
          <w:rFonts w:ascii="Calibri" w:hAnsi="Calibri"/>
        </w:rPr>
        <w:t>datům</w:t>
      </w:r>
      <w:proofErr w:type="spellEnd"/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 xml:space="preserve">a </w:t>
      </w:r>
      <w:proofErr w:type="spellStart"/>
      <w:r>
        <w:rPr>
          <w:rFonts w:ascii="Calibri" w:hAnsi="Calibri"/>
        </w:rPr>
        <w:t>informacím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Šifrování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uložených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</w:rPr>
        <w:t xml:space="preserve"> NÚKIB </w:t>
      </w:r>
      <w:proofErr w:type="spellStart"/>
      <w:r>
        <w:rPr>
          <w:rFonts w:ascii="Calibri" w:hAnsi="Calibri"/>
        </w:rPr>
        <w:t>pouze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doporučuje</w:t>
      </w:r>
      <w:proofErr w:type="spellEnd"/>
      <w:r>
        <w:rPr>
          <w:rFonts w:ascii="Calibri" w:hAnsi="Calibri"/>
        </w:rPr>
        <w:t xml:space="preserve">, a to v </w:t>
      </w:r>
      <w:proofErr w:type="spellStart"/>
      <w:r>
        <w:rPr>
          <w:rFonts w:ascii="Calibri" w:hAnsi="Calibri"/>
        </w:rPr>
        <w:t>návaznosti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typ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charakter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</w:rPr>
        <w:t xml:space="preserve"> a v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návaznosti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možné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technologické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řešení</w:t>
      </w:r>
      <w:proofErr w:type="spellEnd"/>
      <w:r>
        <w:rPr>
          <w:rFonts w:ascii="Calibri" w:hAnsi="Calibri"/>
        </w:rPr>
        <w:t>.</w:t>
      </w:r>
    </w:p>
    <w:p w14:paraId="203E7223" w14:textId="77777777" w:rsidR="005F046E" w:rsidRDefault="005F046E">
      <w:pPr>
        <w:pStyle w:val="Zkladntext"/>
        <w:spacing w:before="8"/>
        <w:rPr>
          <w:rFonts w:ascii="Calibri"/>
          <w:sz w:val="19"/>
        </w:rPr>
      </w:pPr>
    </w:p>
    <w:p w14:paraId="16AD5FB7" w14:textId="77777777" w:rsidR="005F046E" w:rsidRDefault="00DF7AAC">
      <w:pPr>
        <w:pStyle w:val="Zkladntext"/>
        <w:spacing w:line="312" w:lineRule="auto"/>
        <w:ind w:left="775" w:right="812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Informační</w:t>
      </w:r>
      <w:proofErr w:type="spellEnd"/>
      <w:r>
        <w:rPr>
          <w:rFonts w:ascii="Calibri" w:hAnsi="Calibri"/>
          <w:spacing w:val="51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by</w:t>
      </w:r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měl</w:t>
      </w:r>
      <w:proofErr w:type="spell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</w:rPr>
        <w:t xml:space="preserve">   </w:t>
      </w:r>
      <w:proofErr w:type="spellStart"/>
      <w:r>
        <w:rPr>
          <w:rFonts w:ascii="Calibri" w:hAnsi="Calibri"/>
        </w:rPr>
        <w:t>připraven</w:t>
      </w:r>
      <w:proofErr w:type="spellEnd"/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využívat</w:t>
      </w:r>
      <w:proofErr w:type="spellEnd"/>
      <w:r>
        <w:rPr>
          <w:rFonts w:ascii="Calibri" w:hAnsi="Calibri"/>
        </w:rPr>
        <w:t xml:space="preserve">   </w:t>
      </w:r>
      <w:proofErr w:type="spellStart"/>
      <w:r>
        <w:rPr>
          <w:rFonts w:ascii="Calibri" w:hAnsi="Calibri"/>
        </w:rPr>
        <w:t>aktuálně</w:t>
      </w:r>
      <w:proofErr w:type="spellEnd"/>
      <w:r>
        <w:rPr>
          <w:rFonts w:ascii="Calibri" w:hAnsi="Calibri"/>
        </w:rPr>
        <w:t xml:space="preserve">   </w:t>
      </w:r>
      <w:proofErr w:type="spellStart"/>
      <w:r>
        <w:rPr>
          <w:rFonts w:ascii="Calibri" w:hAnsi="Calibri"/>
        </w:rPr>
        <w:t>odolné</w:t>
      </w:r>
      <w:proofErr w:type="spellEnd"/>
      <w:r>
        <w:rPr>
          <w:rFonts w:ascii="Calibri" w:hAnsi="Calibri"/>
        </w:rPr>
        <w:t xml:space="preserve">   </w:t>
      </w:r>
      <w:proofErr w:type="spellStart"/>
      <w:r>
        <w:rPr>
          <w:rFonts w:ascii="Calibri" w:hAnsi="Calibri"/>
        </w:rPr>
        <w:t>kryptografické</w:t>
      </w:r>
      <w:proofErr w:type="spellEnd"/>
      <w:r>
        <w:rPr>
          <w:rFonts w:ascii="Calibri" w:hAnsi="Calibri"/>
        </w:rPr>
        <w:t xml:space="preserve">   </w:t>
      </w:r>
      <w:proofErr w:type="spellStart"/>
      <w:r>
        <w:rPr>
          <w:rFonts w:ascii="Calibri" w:hAnsi="Calibri"/>
        </w:rPr>
        <w:t>algoritmy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doporučení</w:t>
      </w:r>
      <w:proofErr w:type="spellEnd"/>
      <w:r>
        <w:rPr>
          <w:rFonts w:ascii="Calibri" w:hAnsi="Calibri"/>
        </w:rPr>
        <w:t xml:space="preserve"> NÚKIB.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Toto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doporučení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lze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nalézt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>:</w:t>
      </w:r>
    </w:p>
    <w:p w14:paraId="143DAF66" w14:textId="77777777" w:rsidR="005F046E" w:rsidRDefault="005F046E">
      <w:pPr>
        <w:pStyle w:val="Zkladntext"/>
        <w:spacing w:before="8"/>
        <w:rPr>
          <w:rFonts w:ascii="Calibri"/>
          <w:sz w:val="19"/>
        </w:rPr>
      </w:pPr>
    </w:p>
    <w:p w14:paraId="1D7E8D36" w14:textId="77777777" w:rsidR="005F046E" w:rsidRDefault="00DF7AAC">
      <w:pPr>
        <w:pStyle w:val="Zkladntext"/>
        <w:ind w:left="775"/>
        <w:rPr>
          <w:rFonts w:ascii="Calibri"/>
        </w:rPr>
      </w:pPr>
      <w:hyperlink r:id="rId21">
        <w:r>
          <w:rPr>
            <w:rFonts w:ascii="Calibri"/>
            <w:color w:val="0562C1"/>
            <w:u w:val="single" w:color="0562C1"/>
          </w:rPr>
          <w:t>https://www.govcert.cz/cs/doporuceni-v-oblasti-kr</w:t>
        </w:r>
        <w:r>
          <w:rPr>
            <w:rFonts w:ascii="Calibri"/>
            <w:color w:val="0562C1"/>
            <w:u w:val="single" w:color="0562C1"/>
          </w:rPr>
          <w:t>yptografickych-prostredku/</w:t>
        </w:r>
      </w:hyperlink>
    </w:p>
    <w:p w14:paraId="1AFC0A17" w14:textId="77777777" w:rsidR="005F046E" w:rsidRDefault="005F046E">
      <w:pPr>
        <w:pStyle w:val="Zkladntext"/>
        <w:spacing w:before="7"/>
        <w:rPr>
          <w:rFonts w:ascii="Calibri"/>
          <w:sz w:val="21"/>
        </w:rPr>
      </w:pPr>
    </w:p>
    <w:p w14:paraId="521BD40B" w14:textId="77777777" w:rsidR="005F046E" w:rsidRDefault="00DF7AAC">
      <w:pPr>
        <w:pStyle w:val="Zkladntext"/>
        <w:spacing w:before="56"/>
        <w:ind w:left="776"/>
        <w:jc w:val="both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případě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použití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jiného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než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doporučeného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algoritmu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by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mělo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toto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použití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řádně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odůvodněno</w:t>
      </w:r>
      <w:proofErr w:type="spellEnd"/>
      <w:r>
        <w:rPr>
          <w:rFonts w:ascii="Calibri" w:hAnsi="Calibri"/>
        </w:rPr>
        <w:t>.</w:t>
      </w:r>
    </w:p>
    <w:p w14:paraId="10A292F9" w14:textId="77777777" w:rsidR="005F046E" w:rsidRDefault="005F046E">
      <w:pPr>
        <w:pStyle w:val="Zkladntext"/>
        <w:rPr>
          <w:rFonts w:ascii="Calibri"/>
        </w:rPr>
      </w:pPr>
    </w:p>
    <w:p w14:paraId="47ED204A" w14:textId="77777777" w:rsidR="005F046E" w:rsidRDefault="005F046E">
      <w:pPr>
        <w:pStyle w:val="Zkladntext"/>
        <w:rPr>
          <w:rFonts w:ascii="Calibri"/>
        </w:rPr>
      </w:pPr>
    </w:p>
    <w:p w14:paraId="6EFC9BCF" w14:textId="77777777" w:rsidR="005F046E" w:rsidRDefault="00DF7AAC">
      <w:pPr>
        <w:pStyle w:val="Nadpis3"/>
        <w:numPr>
          <w:ilvl w:val="2"/>
          <w:numId w:val="19"/>
        </w:numPr>
        <w:tabs>
          <w:tab w:val="left" w:pos="1927"/>
          <w:tab w:val="left" w:pos="1928"/>
        </w:tabs>
        <w:spacing w:before="146"/>
      </w:pPr>
      <w:bookmarkStart w:id="77" w:name="4.7._Zálohování_a_obnova"/>
      <w:bookmarkStart w:id="78" w:name="_bookmark23"/>
      <w:bookmarkEnd w:id="77"/>
      <w:bookmarkEnd w:id="78"/>
      <w:proofErr w:type="spellStart"/>
      <w:r>
        <w:rPr>
          <w:color w:val="5B9BD4"/>
        </w:rPr>
        <w:t>Zálohování</w:t>
      </w:r>
      <w:proofErr w:type="spellEnd"/>
      <w:r>
        <w:rPr>
          <w:color w:val="5B9BD4"/>
          <w:spacing w:val="-2"/>
        </w:rPr>
        <w:t xml:space="preserve"> </w:t>
      </w:r>
      <w:proofErr w:type="gramStart"/>
      <w:r>
        <w:rPr>
          <w:color w:val="5B9BD4"/>
        </w:rPr>
        <w:t>a</w:t>
      </w:r>
      <w:proofErr w:type="gramEnd"/>
      <w:r>
        <w:rPr>
          <w:color w:val="5B9BD4"/>
          <w:spacing w:val="-2"/>
        </w:rPr>
        <w:t xml:space="preserve"> </w:t>
      </w:r>
      <w:proofErr w:type="spellStart"/>
      <w:r>
        <w:rPr>
          <w:color w:val="5B9BD4"/>
        </w:rPr>
        <w:t>obnova</w:t>
      </w:r>
      <w:proofErr w:type="spellEnd"/>
    </w:p>
    <w:p w14:paraId="6BF247BC" w14:textId="77777777" w:rsidR="005F046E" w:rsidRDefault="00DF7AAC">
      <w:pPr>
        <w:pStyle w:val="Zkladntext"/>
        <w:spacing w:before="221" w:line="312" w:lineRule="auto"/>
        <w:ind w:left="775" w:right="813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umožňovat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průběžné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dávkové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zálohování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všech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která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dotčena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užíváním</w:t>
      </w:r>
      <w:proofErr w:type="spellEnd"/>
      <w:r>
        <w:rPr>
          <w:rFonts w:ascii="Calibri" w:hAnsi="Calibri"/>
        </w:rPr>
        <w:t xml:space="preserve"> GRC,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tedy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nejen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těch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která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uložena</w:t>
      </w:r>
      <w:proofErr w:type="spellEnd"/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databázi</w:t>
      </w:r>
      <w:proofErr w:type="spellEnd"/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ale</w:t>
      </w:r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současně</w:t>
      </w:r>
      <w:proofErr w:type="spell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dalších</w:t>
      </w:r>
      <w:proofErr w:type="spell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nastavení</w:t>
      </w:r>
      <w:proofErr w:type="spellEnd"/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konfigurací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která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vznikají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modifikována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průběhu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užívání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Přesný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sezn</w:t>
      </w:r>
      <w:r>
        <w:rPr>
          <w:rFonts w:ascii="Calibri" w:hAnsi="Calibri"/>
        </w:rPr>
        <w:t>am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objektů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souborů</w:t>
      </w:r>
      <w:proofErr w:type="spellEnd"/>
      <w:r>
        <w:rPr>
          <w:rFonts w:ascii="Calibri" w:hAnsi="Calibri"/>
        </w:rPr>
        <w:t xml:space="preserve">),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dotčeny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chodem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uveden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technické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specifikaci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2"/>
        </w:rPr>
        <w:t xml:space="preserve"> </w:t>
      </w:r>
      <w:proofErr w:type="spellStart"/>
      <w:r>
        <w:rPr>
          <w:rFonts w:ascii="Calibri" w:hAnsi="Calibri"/>
        </w:rPr>
        <w:t>dokumentaci</w:t>
      </w:r>
      <w:proofErr w:type="spellEnd"/>
      <w:r>
        <w:rPr>
          <w:rFonts w:ascii="Calibri" w:hAnsi="Calibri"/>
        </w:rPr>
        <w:t>.</w:t>
      </w:r>
    </w:p>
    <w:p w14:paraId="48B6FB18" w14:textId="77777777" w:rsidR="005F046E" w:rsidRDefault="005F046E">
      <w:pPr>
        <w:spacing w:line="312" w:lineRule="auto"/>
        <w:jc w:val="both"/>
        <w:rPr>
          <w:rFonts w:ascii="Calibri" w:hAnsi="Calibri"/>
        </w:r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2ECBB50A" w14:textId="77777777" w:rsidR="005F046E" w:rsidRDefault="005F046E">
      <w:pPr>
        <w:pStyle w:val="Zkladntext"/>
        <w:rPr>
          <w:rFonts w:ascii="Calibri"/>
          <w:sz w:val="20"/>
        </w:rPr>
      </w:pPr>
    </w:p>
    <w:p w14:paraId="57ED1AFF" w14:textId="77777777" w:rsidR="005F046E" w:rsidRDefault="005F046E">
      <w:pPr>
        <w:pStyle w:val="Zkladntext"/>
        <w:spacing w:before="4"/>
        <w:rPr>
          <w:rFonts w:ascii="Calibri"/>
          <w:sz w:val="19"/>
        </w:rPr>
      </w:pPr>
    </w:p>
    <w:p w14:paraId="3E3184B9" w14:textId="77777777" w:rsidR="005F046E" w:rsidRDefault="00DF7AAC">
      <w:pPr>
        <w:pStyle w:val="Zkladntext"/>
        <w:spacing w:line="312" w:lineRule="auto"/>
        <w:ind w:left="775" w:right="814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Zálohování</w:t>
      </w:r>
      <w:proofErr w:type="spellEnd"/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GRC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5"/>
        </w:rPr>
        <w:t xml:space="preserve"> </w:t>
      </w:r>
      <w:proofErr w:type="spellStart"/>
      <w:r>
        <w:rPr>
          <w:rFonts w:ascii="Calibri" w:hAnsi="Calibri"/>
        </w:rPr>
        <w:t>jeho</w:t>
      </w:r>
      <w:proofErr w:type="spellEnd"/>
      <w:r>
        <w:rPr>
          <w:rFonts w:ascii="Calibri" w:hAnsi="Calibri"/>
          <w:spacing w:val="8"/>
        </w:rPr>
        <w:t xml:space="preserve">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</w:rPr>
        <w:t>řešeno</w:t>
      </w:r>
      <w:proofErr w:type="spellEnd"/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</w:rPr>
        <w:t>centrálně</w:t>
      </w:r>
      <w:proofErr w:type="spellEnd"/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</w:rPr>
        <w:t>Zadavatelem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5"/>
        </w:rPr>
        <w:t xml:space="preserve"> </w:t>
      </w:r>
      <w:proofErr w:type="spellStart"/>
      <w:r>
        <w:rPr>
          <w:rFonts w:ascii="Calibri" w:hAnsi="Calibri"/>
        </w:rPr>
        <w:t>Zálohována</w:t>
      </w:r>
      <w:proofErr w:type="spellEnd"/>
      <w:r>
        <w:rPr>
          <w:rFonts w:ascii="Calibri" w:hAnsi="Calibri"/>
          <w:spacing w:val="5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</w:rPr>
        <w:t>pouze</w:t>
      </w:r>
      <w:proofErr w:type="spellEnd"/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5"/>
        </w:rPr>
        <w:t xml:space="preserve"> </w:t>
      </w:r>
      <w:proofErr w:type="spellStart"/>
      <w:r>
        <w:rPr>
          <w:rFonts w:ascii="Calibri" w:hAnsi="Calibri"/>
        </w:rPr>
        <w:t>uložená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primárních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datových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uložištích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 xml:space="preserve">. Pro </w:t>
      </w:r>
      <w:proofErr w:type="spellStart"/>
      <w:r>
        <w:rPr>
          <w:rFonts w:ascii="Calibri" w:hAnsi="Calibri"/>
        </w:rPr>
        <w:t>zálohování</w:t>
      </w:r>
      <w:proofErr w:type="spellEnd"/>
      <w:r>
        <w:rPr>
          <w:rFonts w:ascii="Calibri" w:hAnsi="Calibri"/>
        </w:rPr>
        <w:t xml:space="preserve"> je </w:t>
      </w:r>
      <w:proofErr w:type="spellStart"/>
      <w:r>
        <w:rPr>
          <w:rFonts w:ascii="Calibri" w:hAnsi="Calibri"/>
        </w:rPr>
        <w:t>určen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zálohovací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Microsoft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System Center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Protection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Manager (DPM).</w:t>
      </w:r>
    </w:p>
    <w:p w14:paraId="0CBD901E" w14:textId="77777777" w:rsidR="005F046E" w:rsidRDefault="00DF7AAC">
      <w:pPr>
        <w:pStyle w:val="Zkladntext"/>
        <w:spacing w:before="119"/>
        <w:ind w:left="775"/>
        <w:jc w:val="both"/>
        <w:rPr>
          <w:rFonts w:ascii="Calibri" w:hAnsi="Calibri"/>
        </w:rPr>
      </w:pPr>
      <w:r>
        <w:rPr>
          <w:rFonts w:ascii="Calibri" w:hAnsi="Calibri"/>
        </w:rPr>
        <w:t>Backup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plán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řešen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dohodě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Dodavatelem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základě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doporučení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Dodavatele</w:t>
      </w:r>
      <w:proofErr w:type="spellEnd"/>
      <w:r>
        <w:rPr>
          <w:rFonts w:ascii="Calibri" w:hAnsi="Calibri"/>
        </w:rPr>
        <w:t>.</w:t>
      </w:r>
    </w:p>
    <w:p w14:paraId="5F4E7962" w14:textId="77777777" w:rsidR="005F046E" w:rsidRDefault="005F046E">
      <w:pPr>
        <w:pStyle w:val="Zkladntext"/>
        <w:rPr>
          <w:rFonts w:ascii="Calibri"/>
        </w:rPr>
      </w:pPr>
    </w:p>
    <w:p w14:paraId="60937E10" w14:textId="77777777" w:rsidR="005F046E" w:rsidRDefault="005F046E">
      <w:pPr>
        <w:pStyle w:val="Zkladntext"/>
        <w:rPr>
          <w:rFonts w:ascii="Calibri"/>
          <w:sz w:val="23"/>
        </w:rPr>
      </w:pPr>
    </w:p>
    <w:p w14:paraId="1558275F" w14:textId="77777777" w:rsidR="005F046E" w:rsidRDefault="00DF7AAC">
      <w:pPr>
        <w:pStyle w:val="Zkladntext"/>
        <w:ind w:left="775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Aktuálně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(MS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Center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Protection)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umožňuje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tyto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varianty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zálohování</w:t>
      </w:r>
      <w:proofErr w:type="spellEnd"/>
      <w:r>
        <w:rPr>
          <w:rFonts w:ascii="Calibri" w:hAnsi="Calibri"/>
        </w:rPr>
        <w:t>:</w:t>
      </w:r>
    </w:p>
    <w:p w14:paraId="71EB2F24" w14:textId="77777777" w:rsidR="005F046E" w:rsidRDefault="005F046E">
      <w:pPr>
        <w:pStyle w:val="Zkladntext"/>
        <w:spacing w:before="5"/>
        <w:rPr>
          <w:rFonts w:ascii="Calibri"/>
          <w:sz w:val="26"/>
        </w:rPr>
      </w:pPr>
    </w:p>
    <w:p w14:paraId="667C6ACB" w14:textId="77777777" w:rsidR="005F046E" w:rsidRDefault="00DF7AAC">
      <w:pPr>
        <w:pStyle w:val="Odstavecseseznamem"/>
        <w:numPr>
          <w:ilvl w:val="0"/>
          <w:numId w:val="15"/>
        </w:numPr>
        <w:tabs>
          <w:tab w:val="left" w:pos="1488"/>
          <w:tab w:val="left" w:pos="1489"/>
        </w:tabs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Souborová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záloha</w:t>
      </w:r>
      <w:proofErr w:type="spellEnd"/>
      <w:r>
        <w:rPr>
          <w:rFonts w:ascii="Calibri" w:hAnsi="Calibri"/>
        </w:rPr>
        <w:t xml:space="preserve"> CIFS</w:t>
      </w:r>
    </w:p>
    <w:p w14:paraId="4E19CB2E" w14:textId="77777777" w:rsidR="005F046E" w:rsidRDefault="005F046E">
      <w:pPr>
        <w:pStyle w:val="Zkladntext"/>
        <w:spacing w:before="4"/>
        <w:rPr>
          <w:rFonts w:ascii="Calibri"/>
          <w:sz w:val="16"/>
        </w:rPr>
      </w:pPr>
    </w:p>
    <w:p w14:paraId="4E9490F5" w14:textId="77777777" w:rsidR="005F046E" w:rsidRDefault="00DF7AAC">
      <w:pPr>
        <w:pStyle w:val="Odstavecseseznamem"/>
        <w:numPr>
          <w:ilvl w:val="0"/>
          <w:numId w:val="15"/>
        </w:numPr>
        <w:tabs>
          <w:tab w:val="left" w:pos="1487"/>
          <w:tab w:val="left" w:pos="1489"/>
        </w:tabs>
        <w:jc w:val="left"/>
        <w:rPr>
          <w:rFonts w:ascii="Calibri" w:hAnsi="Calibri"/>
        </w:rPr>
      </w:pPr>
      <w:r>
        <w:rPr>
          <w:rFonts w:ascii="Calibri" w:hAnsi="Calibri"/>
        </w:rPr>
        <w:t>Virtual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machine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backup</w:t>
      </w:r>
    </w:p>
    <w:p w14:paraId="3489DA66" w14:textId="77777777" w:rsidR="005F046E" w:rsidRDefault="005F046E">
      <w:pPr>
        <w:pStyle w:val="Zkladntext"/>
        <w:spacing w:before="6"/>
        <w:rPr>
          <w:rFonts w:ascii="Calibri"/>
          <w:sz w:val="16"/>
        </w:rPr>
      </w:pPr>
    </w:p>
    <w:p w14:paraId="278C5B44" w14:textId="77777777" w:rsidR="005F046E" w:rsidRDefault="00DF7AAC">
      <w:pPr>
        <w:pStyle w:val="Odstavecseseznamem"/>
        <w:numPr>
          <w:ilvl w:val="0"/>
          <w:numId w:val="15"/>
        </w:numPr>
        <w:tabs>
          <w:tab w:val="left" w:pos="1487"/>
          <w:tab w:val="left" w:pos="1488"/>
        </w:tabs>
        <w:spacing w:before="1"/>
        <w:ind w:left="1487"/>
        <w:jc w:val="left"/>
        <w:rPr>
          <w:rFonts w:ascii="Calibri" w:hAnsi="Calibri"/>
        </w:rPr>
      </w:pPr>
      <w:r>
        <w:rPr>
          <w:rFonts w:ascii="Calibri" w:hAnsi="Calibri"/>
        </w:rPr>
        <w:t>Virtual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machine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snapshot</w:t>
      </w:r>
    </w:p>
    <w:p w14:paraId="4E95FBDF" w14:textId="77777777" w:rsidR="005F046E" w:rsidRDefault="005F046E">
      <w:pPr>
        <w:pStyle w:val="Zkladntext"/>
        <w:spacing w:before="4"/>
        <w:rPr>
          <w:rFonts w:ascii="Calibri"/>
          <w:sz w:val="16"/>
        </w:rPr>
      </w:pPr>
    </w:p>
    <w:p w14:paraId="6AEC6E61" w14:textId="77777777" w:rsidR="005F046E" w:rsidRDefault="00DF7AAC">
      <w:pPr>
        <w:pStyle w:val="Odstavecseseznamem"/>
        <w:numPr>
          <w:ilvl w:val="0"/>
          <w:numId w:val="15"/>
        </w:numPr>
        <w:tabs>
          <w:tab w:val="left" w:pos="1487"/>
          <w:tab w:val="left" w:pos="1488"/>
        </w:tabs>
        <w:ind w:left="1487"/>
        <w:jc w:val="left"/>
        <w:rPr>
          <w:rFonts w:ascii="Calibri" w:hAnsi="Calibri"/>
        </w:rPr>
      </w:pPr>
      <w:r>
        <w:rPr>
          <w:rFonts w:ascii="Calibri" w:hAnsi="Calibri"/>
        </w:rPr>
        <w:t>MS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Windows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bare-metal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backup</w:t>
      </w:r>
    </w:p>
    <w:p w14:paraId="0B536D50" w14:textId="77777777" w:rsidR="005F046E" w:rsidRDefault="005F046E">
      <w:pPr>
        <w:pStyle w:val="Zkladntext"/>
        <w:spacing w:before="6"/>
        <w:rPr>
          <w:rFonts w:ascii="Calibri"/>
          <w:sz w:val="16"/>
        </w:rPr>
      </w:pPr>
    </w:p>
    <w:p w14:paraId="1A954319" w14:textId="77777777" w:rsidR="005F046E" w:rsidRDefault="00DF7AAC">
      <w:pPr>
        <w:pStyle w:val="Odstavecseseznamem"/>
        <w:numPr>
          <w:ilvl w:val="0"/>
          <w:numId w:val="15"/>
        </w:numPr>
        <w:tabs>
          <w:tab w:val="left" w:pos="1494"/>
          <w:tab w:val="left" w:pos="1495"/>
        </w:tabs>
        <w:ind w:left="1494" w:hanging="361"/>
        <w:jc w:val="left"/>
        <w:rPr>
          <w:rFonts w:ascii="Calibri" w:hAnsi="Calibri"/>
        </w:rPr>
      </w:pPr>
      <w:r>
        <w:rPr>
          <w:rFonts w:ascii="Calibri" w:hAnsi="Calibri"/>
        </w:rPr>
        <w:t>MS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SQL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backup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instance</w:t>
      </w:r>
    </w:p>
    <w:p w14:paraId="6B3BCFED" w14:textId="77777777" w:rsidR="005F046E" w:rsidRDefault="005F046E">
      <w:pPr>
        <w:pStyle w:val="Zkladntext"/>
        <w:rPr>
          <w:rFonts w:ascii="Calibri"/>
        </w:rPr>
      </w:pPr>
    </w:p>
    <w:p w14:paraId="70A499A0" w14:textId="77777777" w:rsidR="005F046E" w:rsidRDefault="005F046E">
      <w:pPr>
        <w:pStyle w:val="Zkladntext"/>
        <w:rPr>
          <w:rFonts w:ascii="Calibri"/>
        </w:rPr>
      </w:pPr>
    </w:p>
    <w:p w14:paraId="75A689EE" w14:textId="77777777" w:rsidR="005F046E" w:rsidRDefault="00DF7AAC">
      <w:pPr>
        <w:pStyle w:val="Nadpis3"/>
        <w:numPr>
          <w:ilvl w:val="2"/>
          <w:numId w:val="19"/>
        </w:numPr>
        <w:tabs>
          <w:tab w:val="left" w:pos="1927"/>
          <w:tab w:val="left" w:pos="1928"/>
        </w:tabs>
        <w:spacing w:before="143"/>
      </w:pPr>
      <w:bookmarkStart w:id="79" w:name="4.8._Požadavky_na_cloudová_služby"/>
      <w:bookmarkStart w:id="80" w:name="_bookmark24"/>
      <w:bookmarkEnd w:id="79"/>
      <w:bookmarkEnd w:id="80"/>
      <w:proofErr w:type="spellStart"/>
      <w:r>
        <w:rPr>
          <w:color w:val="5B9BD4"/>
        </w:rPr>
        <w:t>Požadavky</w:t>
      </w:r>
      <w:proofErr w:type="spellEnd"/>
      <w:r>
        <w:rPr>
          <w:color w:val="5B9BD4"/>
          <w:spacing w:val="-2"/>
        </w:rPr>
        <w:t xml:space="preserve"> </w:t>
      </w:r>
      <w:proofErr w:type="spellStart"/>
      <w:r>
        <w:rPr>
          <w:color w:val="5B9BD4"/>
        </w:rPr>
        <w:t>na</w:t>
      </w:r>
      <w:proofErr w:type="spellEnd"/>
      <w:r>
        <w:rPr>
          <w:color w:val="5B9BD4"/>
          <w:spacing w:val="-3"/>
        </w:rPr>
        <w:t xml:space="preserve"> </w:t>
      </w:r>
      <w:proofErr w:type="spellStart"/>
      <w:r>
        <w:rPr>
          <w:color w:val="5B9BD4"/>
        </w:rPr>
        <w:t>cloudová</w:t>
      </w:r>
      <w:proofErr w:type="spellEnd"/>
      <w:r>
        <w:rPr>
          <w:color w:val="5B9BD4"/>
          <w:spacing w:val="-3"/>
        </w:rPr>
        <w:t xml:space="preserve"> </w:t>
      </w:r>
      <w:proofErr w:type="spellStart"/>
      <w:r>
        <w:rPr>
          <w:color w:val="5B9BD4"/>
        </w:rPr>
        <w:t>služby</w:t>
      </w:r>
      <w:proofErr w:type="spellEnd"/>
    </w:p>
    <w:p w14:paraId="11066494" w14:textId="77777777" w:rsidR="005F046E" w:rsidRDefault="00DF7AAC">
      <w:pPr>
        <w:pStyle w:val="Zkladntext"/>
        <w:spacing w:before="222" w:line="312" w:lineRule="auto"/>
        <w:ind w:left="776" w:right="813"/>
        <w:jc w:val="both"/>
        <w:rPr>
          <w:rFonts w:ascii="Calibri" w:hAnsi="Calibri"/>
        </w:rPr>
      </w:pP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případě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že</w:t>
      </w:r>
      <w:proofErr w:type="spellEnd"/>
      <w:r>
        <w:rPr>
          <w:rFonts w:ascii="Calibri" w:hAnsi="Calibri"/>
        </w:rPr>
        <w:t xml:space="preserve"> je pro </w:t>
      </w:r>
      <w:proofErr w:type="spellStart"/>
      <w:r>
        <w:rPr>
          <w:rFonts w:ascii="Calibri" w:hAnsi="Calibri"/>
        </w:rPr>
        <w:t>provoz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informačního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využíváno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cloudových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služeb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zajistí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dodavatel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kybernetickou</w:t>
      </w:r>
      <w:proofErr w:type="spell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bezpečnost</w:t>
      </w:r>
      <w:proofErr w:type="spellEnd"/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pohledu</w:t>
      </w:r>
      <w:proofErr w:type="spell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těchto</w:t>
      </w:r>
      <w:proofErr w:type="spellEnd"/>
      <w:r>
        <w:rPr>
          <w:rFonts w:ascii="Calibri" w:hAnsi="Calibri"/>
          <w:spacing w:val="13"/>
        </w:rPr>
        <w:t xml:space="preserve"> </w:t>
      </w:r>
      <w:proofErr w:type="spellStart"/>
      <w:r>
        <w:rPr>
          <w:rFonts w:ascii="Calibri" w:hAnsi="Calibri"/>
        </w:rPr>
        <w:t>služeb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bez</w:t>
      </w:r>
      <w:r>
        <w:rPr>
          <w:rFonts w:ascii="Calibri" w:hAnsi="Calibri"/>
          <w:spacing w:val="8"/>
        </w:rPr>
        <w:t xml:space="preserve"> </w:t>
      </w:r>
      <w:proofErr w:type="spellStart"/>
      <w:r>
        <w:rPr>
          <w:rFonts w:ascii="Calibri" w:hAnsi="Calibri"/>
        </w:rPr>
        <w:t>ohledu</w:t>
      </w:r>
      <w:proofErr w:type="spellEnd"/>
      <w:r>
        <w:rPr>
          <w:rFonts w:ascii="Calibri" w:hAnsi="Calibri"/>
          <w:spacing w:val="11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to,</w:t>
      </w:r>
      <w:r>
        <w:rPr>
          <w:rFonts w:ascii="Calibri" w:hAnsi="Calibri"/>
          <w:spacing w:val="11"/>
        </w:rPr>
        <w:t xml:space="preserve"> </w:t>
      </w:r>
      <w:proofErr w:type="spellStart"/>
      <w:r>
        <w:rPr>
          <w:rFonts w:ascii="Calibri" w:hAnsi="Calibri"/>
        </w:rPr>
        <w:t>jaký</w:t>
      </w:r>
      <w:proofErr w:type="spell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typ</w:t>
      </w:r>
      <w:proofErr w:type="spell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cloudové</w:t>
      </w:r>
      <w:proofErr w:type="spellEnd"/>
      <w:r>
        <w:rPr>
          <w:rFonts w:ascii="Calibri" w:hAnsi="Calibri"/>
          <w:spacing w:val="9"/>
        </w:rPr>
        <w:t xml:space="preserve"> </w:t>
      </w:r>
      <w:proofErr w:type="spellStart"/>
      <w:r>
        <w:rPr>
          <w:rFonts w:ascii="Calibri" w:hAnsi="Calibri"/>
        </w:rPr>
        <w:t>služby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používán</w:t>
      </w:r>
      <w:proofErr w:type="spellEnd"/>
      <w:r>
        <w:rPr>
          <w:rFonts w:ascii="Calibri" w:hAnsi="Calibri"/>
        </w:rPr>
        <w:t>.</w:t>
      </w:r>
    </w:p>
    <w:p w14:paraId="3D4D31A5" w14:textId="77777777" w:rsidR="005F046E" w:rsidRDefault="00DF7AAC">
      <w:pPr>
        <w:pStyle w:val="Zkladntext"/>
        <w:spacing w:before="121"/>
        <w:ind w:left="77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Podmínky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využívání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cloudových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služeb</w:t>
      </w:r>
      <w:proofErr w:type="spellEnd"/>
      <w:r>
        <w:rPr>
          <w:rFonts w:ascii="Calibri" w:hAnsi="Calibri"/>
        </w:rPr>
        <w:t>:</w:t>
      </w:r>
    </w:p>
    <w:p w14:paraId="55766367" w14:textId="77777777" w:rsidR="005F046E" w:rsidRDefault="005F046E">
      <w:pPr>
        <w:pStyle w:val="Zkladntext"/>
        <w:spacing w:before="4"/>
        <w:rPr>
          <w:rFonts w:ascii="Calibri"/>
          <w:sz w:val="16"/>
        </w:rPr>
      </w:pPr>
    </w:p>
    <w:p w14:paraId="39D045CD" w14:textId="77777777" w:rsidR="005F046E" w:rsidRDefault="00DF7AAC">
      <w:pPr>
        <w:pStyle w:val="Odstavecseseznamem"/>
        <w:numPr>
          <w:ilvl w:val="0"/>
          <w:numId w:val="1"/>
        </w:numPr>
        <w:tabs>
          <w:tab w:val="left" w:pos="1836"/>
          <w:tab w:val="left" w:pos="1837"/>
        </w:tabs>
        <w:rPr>
          <w:rFonts w:ascii="Calibri" w:hAnsi="Calibri"/>
        </w:rPr>
      </w:pPr>
      <w:proofErr w:type="spellStart"/>
      <w:r>
        <w:rPr>
          <w:rFonts w:ascii="Calibri" w:hAnsi="Calibri"/>
        </w:rPr>
        <w:t>deklarace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místa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uložení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zákaznických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rámci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jurisdikce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EU,</w:t>
      </w:r>
    </w:p>
    <w:p w14:paraId="0612AC15" w14:textId="77777777" w:rsidR="005F046E" w:rsidRDefault="005F046E">
      <w:pPr>
        <w:pStyle w:val="Zkladntext"/>
        <w:spacing w:before="7"/>
        <w:rPr>
          <w:rFonts w:ascii="Calibri"/>
          <w:sz w:val="16"/>
        </w:rPr>
      </w:pPr>
    </w:p>
    <w:p w14:paraId="1560569B" w14:textId="77777777" w:rsidR="005F046E" w:rsidRDefault="00DF7AAC">
      <w:pPr>
        <w:pStyle w:val="Odstavecseseznamem"/>
        <w:numPr>
          <w:ilvl w:val="0"/>
          <w:numId w:val="1"/>
        </w:numPr>
        <w:tabs>
          <w:tab w:val="left" w:pos="1836"/>
          <w:tab w:val="left" w:pos="1837"/>
        </w:tabs>
        <w:spacing w:line="312" w:lineRule="auto"/>
        <w:ind w:right="811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deklarace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úrovně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bezpečnosti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poskytovaných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cloudových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služeb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doporučujeme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doložení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certifikátu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ČSN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ISO/IEC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27001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nebo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Auditní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zprávu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SOC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Type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(AT101),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případně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zajištění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auditu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místě</w:t>
      </w:r>
      <w:proofErr w:type="spellEnd"/>
      <w:r>
        <w:rPr>
          <w:rFonts w:ascii="Calibri" w:hAnsi="Calibri"/>
        </w:rPr>
        <w:t>),</w:t>
      </w:r>
    </w:p>
    <w:p w14:paraId="2BE73BE5" w14:textId="77777777" w:rsidR="005F046E" w:rsidRDefault="00DF7AAC">
      <w:pPr>
        <w:pStyle w:val="Odstavecseseznamem"/>
        <w:numPr>
          <w:ilvl w:val="0"/>
          <w:numId w:val="1"/>
        </w:numPr>
        <w:tabs>
          <w:tab w:val="left" w:pos="1836"/>
          <w:tab w:val="left" w:pos="1837"/>
        </w:tabs>
        <w:spacing w:before="119" w:line="312" w:lineRule="auto"/>
        <w:ind w:right="815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šifrovaná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komunikace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(TLS/VPN)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přes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internet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využitím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kryptografických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algoritmů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publikovaných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doporučení</w:t>
      </w:r>
      <w:proofErr w:type="spellEnd"/>
      <w:r>
        <w:rPr>
          <w:rFonts w:ascii="Calibri" w:hAnsi="Calibri"/>
        </w:rPr>
        <w:t xml:space="preserve"> NÚKIB,</w:t>
      </w:r>
    </w:p>
    <w:p w14:paraId="60F193E2" w14:textId="77777777" w:rsidR="005F046E" w:rsidRDefault="00DF7AAC">
      <w:pPr>
        <w:pStyle w:val="Odstavecseseznamem"/>
        <w:numPr>
          <w:ilvl w:val="0"/>
          <w:numId w:val="1"/>
        </w:numPr>
        <w:tabs>
          <w:tab w:val="left" w:pos="1836"/>
          <w:tab w:val="left" w:pos="1837"/>
        </w:tabs>
        <w:spacing w:before="120" w:line="312" w:lineRule="auto"/>
        <w:ind w:right="815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smlouva</w:t>
      </w:r>
      <w:proofErr w:type="spellEnd"/>
      <w:r>
        <w:rPr>
          <w:rFonts w:ascii="Calibri" w:hAnsi="Calibri"/>
        </w:rPr>
        <w:t xml:space="preserve"> s </w:t>
      </w:r>
      <w:proofErr w:type="spellStart"/>
      <w:r>
        <w:rPr>
          <w:rFonts w:ascii="Calibri" w:hAnsi="Calibri"/>
        </w:rPr>
        <w:t>provozovatelem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cloudových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služeb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obsahující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vymezení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provozních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podmínek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(SLA)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tzv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exit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s</w:t>
      </w:r>
      <w:r>
        <w:rPr>
          <w:rFonts w:ascii="Calibri" w:hAnsi="Calibri"/>
        </w:rPr>
        <w:t>trategii</w:t>
      </w:r>
      <w:proofErr w:type="spellEnd"/>
      <w:r>
        <w:rPr>
          <w:rFonts w:ascii="Calibri" w:hAnsi="Calibri"/>
        </w:rPr>
        <w:t xml:space="preserve"> (exit </w:t>
      </w:r>
      <w:proofErr w:type="spellStart"/>
      <w:r>
        <w:rPr>
          <w:rFonts w:ascii="Calibri" w:hAnsi="Calibri"/>
        </w:rPr>
        <w:t>plán</w:t>
      </w:r>
      <w:proofErr w:type="spellEnd"/>
      <w:r>
        <w:rPr>
          <w:rFonts w:ascii="Calibri" w:hAnsi="Calibri"/>
        </w:rPr>
        <w:t xml:space="preserve">) </w:t>
      </w:r>
      <w:proofErr w:type="spellStart"/>
      <w:r>
        <w:rPr>
          <w:rFonts w:ascii="Calibri" w:hAnsi="Calibri"/>
        </w:rPr>
        <w:t>včetně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přádání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</w:rPr>
        <w:t>,</w:t>
      </w:r>
    </w:p>
    <w:p w14:paraId="2EC3412F" w14:textId="77777777" w:rsidR="005F046E" w:rsidRDefault="00DF7AAC">
      <w:pPr>
        <w:pStyle w:val="Odstavecseseznamem"/>
        <w:numPr>
          <w:ilvl w:val="0"/>
          <w:numId w:val="1"/>
        </w:numPr>
        <w:tabs>
          <w:tab w:val="left" w:pos="1836"/>
          <w:tab w:val="left" w:pos="1837"/>
        </w:tabs>
        <w:spacing w:before="120" w:line="312" w:lineRule="auto"/>
        <w:ind w:right="813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smluvní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podmínky</w:t>
      </w:r>
      <w:proofErr w:type="spellEnd"/>
      <w:r>
        <w:rPr>
          <w:rFonts w:ascii="Calibri" w:hAnsi="Calibri"/>
        </w:rPr>
        <w:t xml:space="preserve"> s </w:t>
      </w:r>
      <w:proofErr w:type="spellStart"/>
      <w:r>
        <w:rPr>
          <w:rFonts w:ascii="Calibri" w:hAnsi="Calibri"/>
        </w:rPr>
        <w:t>provozovatelem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cloudových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služeb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souladu</w:t>
      </w:r>
      <w:proofErr w:type="spellEnd"/>
      <w:r>
        <w:rPr>
          <w:rFonts w:ascii="Calibri" w:hAnsi="Calibri"/>
        </w:rPr>
        <w:t xml:space="preserve"> s </w:t>
      </w:r>
      <w:proofErr w:type="spellStart"/>
      <w:r>
        <w:rPr>
          <w:rFonts w:ascii="Calibri" w:hAnsi="Calibri"/>
        </w:rPr>
        <w:t>požadavky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zpracovatele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čl</w:t>
      </w:r>
      <w:proofErr w:type="spellEnd"/>
      <w:r>
        <w:rPr>
          <w:rFonts w:ascii="Calibri" w:hAnsi="Calibri"/>
        </w:rPr>
        <w:t xml:space="preserve">. 28 </w:t>
      </w:r>
      <w:proofErr w:type="spellStart"/>
      <w:r>
        <w:rPr>
          <w:rFonts w:ascii="Calibri" w:hAnsi="Calibri"/>
        </w:rPr>
        <w:t>Obecného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nařízení</w:t>
      </w:r>
      <w:proofErr w:type="spellEnd"/>
      <w:r>
        <w:rPr>
          <w:rFonts w:ascii="Calibri" w:hAnsi="Calibri"/>
        </w:rPr>
        <w:t xml:space="preserve"> GDPR (v </w:t>
      </w:r>
      <w:proofErr w:type="spellStart"/>
      <w:r>
        <w:rPr>
          <w:rFonts w:ascii="Calibri" w:hAnsi="Calibri"/>
        </w:rPr>
        <w:t>případě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zpracování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osobních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údajů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informačním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</w:rPr>
        <w:t>),</w:t>
      </w:r>
    </w:p>
    <w:p w14:paraId="13A87A20" w14:textId="77777777" w:rsidR="005F046E" w:rsidRDefault="00DF7AAC">
      <w:pPr>
        <w:pStyle w:val="Odstavecseseznamem"/>
        <w:numPr>
          <w:ilvl w:val="0"/>
          <w:numId w:val="1"/>
        </w:numPr>
        <w:tabs>
          <w:tab w:val="left" w:pos="1836"/>
          <w:tab w:val="left" w:pos="1837"/>
        </w:tabs>
        <w:spacing w:before="120" w:line="312" w:lineRule="auto"/>
        <w:ind w:right="813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smlouva</w:t>
      </w:r>
      <w:proofErr w:type="spellEnd"/>
      <w:r>
        <w:rPr>
          <w:rFonts w:ascii="Calibri" w:hAnsi="Calibri"/>
        </w:rPr>
        <w:t xml:space="preserve"> s </w:t>
      </w:r>
      <w:proofErr w:type="spellStart"/>
      <w:r>
        <w:rPr>
          <w:rFonts w:ascii="Calibri" w:hAnsi="Calibri"/>
        </w:rPr>
        <w:t>provozovatelem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cloudových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obsahující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povinnost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informovat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bezpečnostních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incidentech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týkajících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daného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zákazníka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spolupracova</w:t>
      </w:r>
      <w:r>
        <w:rPr>
          <w:rFonts w:ascii="Calibri" w:hAnsi="Calibri"/>
        </w:rPr>
        <w:t>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při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jejich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zvládání</w:t>
      </w:r>
      <w:proofErr w:type="spellEnd"/>
      <w:r>
        <w:rPr>
          <w:rFonts w:ascii="Calibri" w:hAnsi="Calibri"/>
        </w:rPr>
        <w:t>.</w:t>
      </w:r>
    </w:p>
    <w:p w14:paraId="4161CD21" w14:textId="77777777" w:rsidR="005F046E" w:rsidRDefault="005F046E">
      <w:pPr>
        <w:spacing w:line="312" w:lineRule="auto"/>
        <w:jc w:val="both"/>
        <w:rPr>
          <w:rFonts w:ascii="Calibri" w:hAnsi="Calibri"/>
        </w:r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60074AF8" w14:textId="77777777" w:rsidR="005F046E" w:rsidRDefault="005F046E">
      <w:pPr>
        <w:pStyle w:val="Zkladntext"/>
        <w:rPr>
          <w:rFonts w:ascii="Calibri"/>
          <w:sz w:val="20"/>
        </w:rPr>
      </w:pPr>
    </w:p>
    <w:p w14:paraId="12D40016" w14:textId="77777777" w:rsidR="005F046E" w:rsidRDefault="005F046E">
      <w:pPr>
        <w:pStyle w:val="Zkladntext"/>
        <w:spacing w:before="6"/>
        <w:rPr>
          <w:rFonts w:ascii="Calibri"/>
          <w:sz w:val="16"/>
        </w:rPr>
      </w:pPr>
    </w:p>
    <w:p w14:paraId="6A14065C" w14:textId="77777777" w:rsidR="005F046E" w:rsidRDefault="00DF7AAC">
      <w:pPr>
        <w:pStyle w:val="Nadpis2"/>
        <w:numPr>
          <w:ilvl w:val="1"/>
          <w:numId w:val="19"/>
        </w:numPr>
        <w:tabs>
          <w:tab w:val="left" w:pos="1496"/>
        </w:tabs>
        <w:spacing w:before="35"/>
      </w:pPr>
      <w:bookmarkStart w:id="81" w:name="5._Technické_požadavky"/>
      <w:bookmarkStart w:id="82" w:name="_bookmark25"/>
      <w:bookmarkEnd w:id="81"/>
      <w:bookmarkEnd w:id="82"/>
      <w:proofErr w:type="spellStart"/>
      <w:r>
        <w:rPr>
          <w:color w:val="2D74B5"/>
        </w:rPr>
        <w:t>Technické</w:t>
      </w:r>
      <w:proofErr w:type="spellEnd"/>
      <w:r>
        <w:rPr>
          <w:color w:val="2D74B5"/>
          <w:spacing w:val="-7"/>
        </w:rPr>
        <w:t xml:space="preserve"> </w:t>
      </w:r>
      <w:proofErr w:type="spellStart"/>
      <w:r>
        <w:rPr>
          <w:color w:val="2D74B5"/>
        </w:rPr>
        <w:t>požadavky</w:t>
      </w:r>
      <w:proofErr w:type="spellEnd"/>
    </w:p>
    <w:p w14:paraId="1D44E45F" w14:textId="77777777" w:rsidR="005F046E" w:rsidRDefault="00DF7AAC">
      <w:pPr>
        <w:pStyle w:val="Zkladntext"/>
        <w:spacing w:before="8"/>
        <w:rPr>
          <w:rFonts w:ascii="Calibri Light"/>
          <w:sz w:val="9"/>
        </w:rPr>
      </w:pPr>
      <w:r>
        <w:pict w14:anchorId="6D8C51AC">
          <v:shape id="docshape33" o:spid="_x0000_s2068" style="position:absolute;margin-left:87.35pt;margin-top:7.15pt;width:438.5pt;height:.1pt;z-index:-251638272;mso-wrap-distance-left:0;mso-wrap-distance-right:0;mso-position-horizontal-relative:page" coordorigin="1747,143" coordsize="8770,0" path="m1747,143r8770,e" filled="f" strokeweight=".16931mm">
            <v:stroke dashstyle="3 1"/>
            <v:path arrowok="t"/>
            <w10:wrap type="topAndBottom" anchorx="page"/>
          </v:shape>
        </w:pict>
      </w:r>
    </w:p>
    <w:p w14:paraId="76F9C808" w14:textId="77777777" w:rsidR="005F046E" w:rsidRDefault="005F046E">
      <w:pPr>
        <w:pStyle w:val="Zkladntext"/>
        <w:rPr>
          <w:rFonts w:ascii="Calibri Light"/>
          <w:sz w:val="20"/>
        </w:rPr>
      </w:pPr>
    </w:p>
    <w:p w14:paraId="677BCB99" w14:textId="77777777" w:rsidR="005F046E" w:rsidRDefault="005F046E">
      <w:pPr>
        <w:pStyle w:val="Zkladntext"/>
        <w:spacing w:before="6"/>
        <w:rPr>
          <w:rFonts w:ascii="Calibri Light"/>
          <w:sz w:val="25"/>
        </w:rPr>
      </w:pPr>
    </w:p>
    <w:p w14:paraId="133E8D9E" w14:textId="77777777" w:rsidR="005F046E" w:rsidRDefault="00DF7AAC">
      <w:pPr>
        <w:pStyle w:val="Nadpis3"/>
        <w:numPr>
          <w:ilvl w:val="2"/>
          <w:numId w:val="19"/>
        </w:numPr>
        <w:tabs>
          <w:tab w:val="left" w:pos="1928"/>
        </w:tabs>
        <w:spacing w:before="44"/>
        <w:ind w:hanging="432"/>
      </w:pPr>
      <w:bookmarkStart w:id="83" w:name="5.1._Provozní_prostředí"/>
      <w:bookmarkStart w:id="84" w:name="_bookmark26"/>
      <w:bookmarkEnd w:id="83"/>
      <w:bookmarkEnd w:id="84"/>
      <w:proofErr w:type="spellStart"/>
      <w:r>
        <w:rPr>
          <w:color w:val="5B9BD4"/>
        </w:rPr>
        <w:t>Provozní</w:t>
      </w:r>
      <w:proofErr w:type="spellEnd"/>
      <w:r>
        <w:rPr>
          <w:color w:val="5B9BD4"/>
          <w:spacing w:val="-6"/>
        </w:rPr>
        <w:t xml:space="preserve"> </w:t>
      </w:r>
      <w:proofErr w:type="spellStart"/>
      <w:r>
        <w:rPr>
          <w:color w:val="5B9BD4"/>
        </w:rPr>
        <w:t>prostředí</w:t>
      </w:r>
      <w:proofErr w:type="spellEnd"/>
    </w:p>
    <w:p w14:paraId="61CBA27D" w14:textId="77777777" w:rsidR="005F046E" w:rsidRDefault="00DF7AAC">
      <w:pPr>
        <w:pStyle w:val="Zkladntext"/>
        <w:spacing w:before="222" w:line="312" w:lineRule="auto"/>
        <w:ind w:left="775" w:right="812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pracovat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technických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podmínkách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dále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uvedeného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provozního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prostředí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plně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hostován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datových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centrech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Zadavatel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zřizovat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správu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údržbu</w:t>
      </w:r>
      <w:proofErr w:type="spellEnd"/>
      <w:r>
        <w:rPr>
          <w:rFonts w:ascii="Calibri" w:hAnsi="Calibri"/>
        </w:rPr>
        <w:t xml:space="preserve"> HW a SW.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Dodavatel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dodá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licence</w:t>
      </w:r>
      <w:proofErr w:type="spellEnd"/>
      <w:r>
        <w:rPr>
          <w:rFonts w:ascii="Calibri" w:hAnsi="Calibri"/>
        </w:rPr>
        <w:t xml:space="preserve">, maintenance a </w:t>
      </w:r>
      <w:proofErr w:type="spellStart"/>
      <w:r>
        <w:rPr>
          <w:rFonts w:ascii="Calibri" w:hAnsi="Calibri"/>
        </w:rPr>
        <w:t>řešení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jakýchkoliv</w:t>
      </w:r>
      <w:proofErr w:type="spellEnd"/>
      <w:r>
        <w:rPr>
          <w:rFonts w:ascii="Calibri" w:hAnsi="Calibri"/>
        </w:rPr>
        <w:t xml:space="preserve"> ad hoc </w:t>
      </w:r>
      <w:proofErr w:type="spellStart"/>
      <w:r>
        <w:rPr>
          <w:rFonts w:ascii="Calibri" w:hAnsi="Calibri"/>
        </w:rPr>
        <w:t>pr</w:t>
      </w:r>
      <w:r>
        <w:rPr>
          <w:rFonts w:ascii="Calibri" w:hAnsi="Calibri"/>
        </w:rPr>
        <w:t>oblémů</w:t>
      </w:r>
      <w:proofErr w:type="spellEnd"/>
      <w:r>
        <w:rPr>
          <w:rFonts w:ascii="Calibri" w:hAnsi="Calibri"/>
        </w:rPr>
        <w:t xml:space="preserve"> u </w:t>
      </w:r>
      <w:proofErr w:type="spellStart"/>
      <w:r>
        <w:rPr>
          <w:rFonts w:ascii="Calibri" w:hAnsi="Calibri"/>
        </w:rPr>
        <w:t>koncového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uživatele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Provozovateli</w:t>
      </w:r>
      <w:proofErr w:type="spellEnd"/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umožněn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dálkový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přístup</w:t>
      </w:r>
      <w:proofErr w:type="spell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dálková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správa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aplikace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rozsahu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souladu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 xml:space="preserve">s </w:t>
      </w:r>
      <w:proofErr w:type="spellStart"/>
      <w:r>
        <w:rPr>
          <w:rFonts w:ascii="Calibri" w:hAnsi="Calibri"/>
        </w:rPr>
        <w:t>bezpečnostními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pravidly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datová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centra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strany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Dodavatel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podáním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nabídky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garantuje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9"/>
        </w:rPr>
        <w:t xml:space="preserve"> </w:t>
      </w:r>
      <w:proofErr w:type="spellStart"/>
      <w:r>
        <w:rPr>
          <w:rFonts w:ascii="Calibri" w:hAnsi="Calibri"/>
        </w:rPr>
        <w:t>že</w:t>
      </w:r>
      <w:proofErr w:type="spell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jím</w:t>
      </w:r>
      <w:proofErr w:type="spell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dodávaný</w:t>
      </w:r>
      <w:proofErr w:type="spellEnd"/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GRC</w:t>
      </w:r>
      <w:r>
        <w:rPr>
          <w:rFonts w:ascii="Calibri" w:hAnsi="Calibri"/>
          <w:spacing w:val="9"/>
        </w:rPr>
        <w:t xml:space="preserve"> </w:t>
      </w:r>
      <w:proofErr w:type="spellStart"/>
      <w:r>
        <w:rPr>
          <w:rFonts w:ascii="Calibri" w:hAnsi="Calibri"/>
        </w:rPr>
        <w:t>splňuje</w:t>
      </w:r>
      <w:proofErr w:type="spell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zde</w:t>
      </w:r>
      <w:proofErr w:type="spellEnd"/>
      <w:r>
        <w:rPr>
          <w:rFonts w:ascii="Calibri" w:hAnsi="Calibri"/>
          <w:spacing w:val="11"/>
        </w:rPr>
        <w:t xml:space="preserve"> </w:t>
      </w:r>
      <w:proofErr w:type="spellStart"/>
      <w:r>
        <w:rPr>
          <w:rFonts w:ascii="Calibri" w:hAnsi="Calibri"/>
        </w:rPr>
        <w:t>požadované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uváděné</w:t>
      </w:r>
      <w:proofErr w:type="spellEnd"/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požadavky</w:t>
      </w:r>
      <w:proofErr w:type="spellEnd"/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10"/>
        </w:rPr>
        <w:t xml:space="preserve"> </w:t>
      </w:r>
      <w:proofErr w:type="spellStart"/>
      <w:r>
        <w:rPr>
          <w:rFonts w:ascii="Calibri" w:hAnsi="Calibri"/>
        </w:rPr>
        <w:t>provozuschopným</w:t>
      </w:r>
      <w:proofErr w:type="spellEnd"/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tomto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prostředí</w:t>
      </w:r>
      <w:proofErr w:type="spellEnd"/>
      <w:r>
        <w:rPr>
          <w:rFonts w:ascii="Calibri" w:hAnsi="Calibri"/>
        </w:rPr>
        <w:t>.</w:t>
      </w:r>
    </w:p>
    <w:p w14:paraId="5C25892C" w14:textId="77777777" w:rsidR="005F046E" w:rsidRDefault="005F046E">
      <w:pPr>
        <w:pStyle w:val="Zkladntext"/>
        <w:spacing w:before="8"/>
        <w:rPr>
          <w:rFonts w:ascii="Calibri"/>
          <w:sz w:val="29"/>
        </w:rPr>
      </w:pPr>
    </w:p>
    <w:p w14:paraId="270C4F2D" w14:textId="77777777" w:rsidR="005F046E" w:rsidRDefault="00DF7AAC">
      <w:pPr>
        <w:pStyle w:val="Nadpis4"/>
        <w:numPr>
          <w:ilvl w:val="2"/>
          <w:numId w:val="14"/>
        </w:numPr>
        <w:tabs>
          <w:tab w:val="left" w:pos="2899"/>
          <w:tab w:val="left" w:pos="2900"/>
        </w:tabs>
      </w:pPr>
      <w:bookmarkStart w:id="85" w:name="5.1.1._Specifikace_serverového_prostředí"/>
      <w:bookmarkStart w:id="86" w:name="_bookmark27"/>
      <w:bookmarkEnd w:id="85"/>
      <w:bookmarkEnd w:id="86"/>
      <w:proofErr w:type="spellStart"/>
      <w:r>
        <w:rPr>
          <w:color w:val="8495AF"/>
        </w:rPr>
        <w:t>Specifikace</w:t>
      </w:r>
      <w:proofErr w:type="spellEnd"/>
      <w:r>
        <w:rPr>
          <w:color w:val="8495AF"/>
          <w:spacing w:val="-5"/>
        </w:rPr>
        <w:t xml:space="preserve"> </w:t>
      </w:r>
      <w:proofErr w:type="spellStart"/>
      <w:r>
        <w:rPr>
          <w:color w:val="8495AF"/>
        </w:rPr>
        <w:t>serverového</w:t>
      </w:r>
      <w:proofErr w:type="spellEnd"/>
      <w:r>
        <w:rPr>
          <w:color w:val="8495AF"/>
          <w:spacing w:val="-5"/>
        </w:rPr>
        <w:t xml:space="preserve"> </w:t>
      </w:r>
      <w:proofErr w:type="spellStart"/>
      <w:r>
        <w:rPr>
          <w:color w:val="8495AF"/>
        </w:rPr>
        <w:t>prostředí</w:t>
      </w:r>
      <w:proofErr w:type="spellEnd"/>
    </w:p>
    <w:p w14:paraId="1E46444C" w14:textId="77777777" w:rsidR="005F046E" w:rsidRDefault="00DF7AAC">
      <w:pPr>
        <w:pStyle w:val="Zkladntext"/>
        <w:spacing w:before="213" w:line="312" w:lineRule="auto"/>
        <w:ind w:left="776" w:right="81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Zadavatel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disponuje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těmito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serverovými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prostředky</w:t>
      </w:r>
      <w:proofErr w:type="spellEnd"/>
      <w:r>
        <w:rPr>
          <w:rFonts w:ascii="Calibri" w:hAnsi="Calibri"/>
        </w:rPr>
        <w:t xml:space="preserve"> pro GRC,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cca</w:t>
      </w:r>
      <w:proofErr w:type="spellEnd"/>
      <w:r>
        <w:rPr>
          <w:rFonts w:ascii="Calibri" w:hAnsi="Calibri"/>
        </w:rPr>
        <w:t xml:space="preserve"> 2/3 </w:t>
      </w:r>
      <w:proofErr w:type="spellStart"/>
      <w:r>
        <w:rPr>
          <w:rFonts w:ascii="Calibri" w:hAnsi="Calibri"/>
        </w:rPr>
        <w:t>rezervovány</w:t>
      </w:r>
      <w:proofErr w:type="spellEnd"/>
      <w:r>
        <w:rPr>
          <w:rFonts w:ascii="Calibri" w:hAnsi="Calibri"/>
        </w:rPr>
        <w:t xml:space="preserve"> pro </w:t>
      </w:r>
      <w:proofErr w:type="spellStart"/>
      <w:r>
        <w:rPr>
          <w:rFonts w:ascii="Calibri" w:hAnsi="Calibri"/>
        </w:rPr>
        <w:t>jiné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IS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>.</w:t>
      </w:r>
    </w:p>
    <w:p w14:paraId="08B6CE03" w14:textId="77777777" w:rsidR="005F046E" w:rsidRDefault="005F046E">
      <w:pPr>
        <w:pStyle w:val="Zkladntext"/>
        <w:spacing w:before="10" w:after="1"/>
        <w:rPr>
          <w:rFonts w:ascii="Calibri"/>
          <w:sz w:val="9"/>
        </w:r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7692"/>
      </w:tblGrid>
      <w:tr w:rsidR="005F046E" w14:paraId="3C2A9AF0" w14:textId="77777777">
        <w:trPr>
          <w:trHeight w:val="470"/>
        </w:trPr>
        <w:tc>
          <w:tcPr>
            <w:tcW w:w="1370" w:type="dxa"/>
          </w:tcPr>
          <w:p w14:paraId="6809F79E" w14:textId="77777777" w:rsidR="005F046E" w:rsidRDefault="00DF7AAC">
            <w:pPr>
              <w:pStyle w:val="TableParagraph"/>
              <w:spacing w:before="1"/>
              <w:ind w:left="110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Virtualizace</w:t>
            </w:r>
            <w:proofErr w:type="spellEnd"/>
          </w:p>
        </w:tc>
        <w:tc>
          <w:tcPr>
            <w:tcW w:w="7692" w:type="dxa"/>
          </w:tcPr>
          <w:p w14:paraId="616D60E2" w14:textId="77777777" w:rsidR="005F046E" w:rsidRDefault="00DF7AAC">
            <w:pPr>
              <w:pStyle w:val="TableParagraph"/>
              <w:spacing w:before="1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Hyper-V</w:t>
            </w:r>
          </w:p>
        </w:tc>
      </w:tr>
      <w:tr w:rsidR="005F046E" w14:paraId="5546036B" w14:textId="77777777">
        <w:trPr>
          <w:trHeight w:val="469"/>
        </w:trPr>
        <w:tc>
          <w:tcPr>
            <w:tcW w:w="1370" w:type="dxa"/>
          </w:tcPr>
          <w:p w14:paraId="4986C50D" w14:textId="77777777" w:rsidR="005F046E" w:rsidRDefault="00DF7AAC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OS:</w:t>
            </w:r>
          </w:p>
        </w:tc>
        <w:tc>
          <w:tcPr>
            <w:tcW w:w="7692" w:type="dxa"/>
          </w:tcPr>
          <w:p w14:paraId="524251B9" w14:textId="77777777" w:rsidR="005F046E" w:rsidRDefault="00DF7AAC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MS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Server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2019</w:t>
            </w:r>
          </w:p>
        </w:tc>
      </w:tr>
      <w:tr w:rsidR="005F046E" w14:paraId="5EE2B51B" w14:textId="77777777">
        <w:trPr>
          <w:trHeight w:val="467"/>
        </w:trPr>
        <w:tc>
          <w:tcPr>
            <w:tcW w:w="1370" w:type="dxa"/>
          </w:tcPr>
          <w:p w14:paraId="79FDF835" w14:textId="77777777" w:rsidR="005F046E" w:rsidRDefault="00DF7AAC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DB:</w:t>
            </w:r>
          </w:p>
        </w:tc>
        <w:tc>
          <w:tcPr>
            <w:tcW w:w="7692" w:type="dxa"/>
          </w:tcPr>
          <w:p w14:paraId="1F280F61" w14:textId="77777777" w:rsidR="005F046E" w:rsidRDefault="00DF7AAC">
            <w:pPr>
              <w:pStyle w:val="TableParagraph"/>
              <w:spacing w:line="268" w:lineRule="exact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MS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SQL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2019 Enterprise</w:t>
            </w:r>
          </w:p>
        </w:tc>
      </w:tr>
      <w:tr w:rsidR="005F046E" w14:paraId="1F2D30C7" w14:textId="77777777">
        <w:trPr>
          <w:trHeight w:val="590"/>
        </w:trPr>
        <w:tc>
          <w:tcPr>
            <w:tcW w:w="1370" w:type="dxa"/>
          </w:tcPr>
          <w:p w14:paraId="3A4AC7D7" w14:textId="77777777" w:rsidR="005F046E" w:rsidRDefault="00DF7AAC">
            <w:pPr>
              <w:pStyle w:val="TableParagraph"/>
              <w:spacing w:before="1"/>
              <w:ind w:left="110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Aplikace</w:t>
            </w:r>
            <w:proofErr w:type="spellEnd"/>
            <w:r>
              <w:rPr>
                <w:rFonts w:ascii="Calibri"/>
              </w:rPr>
              <w:t>:</w:t>
            </w:r>
          </w:p>
        </w:tc>
        <w:tc>
          <w:tcPr>
            <w:tcW w:w="7692" w:type="dxa"/>
          </w:tcPr>
          <w:p w14:paraId="61E166AF" w14:textId="77777777" w:rsidR="005F046E" w:rsidRDefault="00DF7AAC">
            <w:pPr>
              <w:pStyle w:val="TableParagraph"/>
              <w:spacing w:before="1"/>
              <w:ind w:left="11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Exchange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365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online,</w:t>
            </w:r>
            <w:r>
              <w:rPr>
                <w:rFonts w:ascii="Calibri" w:hAnsi="Calibri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hybridní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Exchange,</w:t>
            </w:r>
            <w:r>
              <w:rPr>
                <w:rFonts w:ascii="Calibri" w:hAnsi="Calibri"/>
                <w:spacing w:val="-4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možné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využití</w:t>
            </w:r>
            <w:proofErr w:type="spellEnd"/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relay</w:t>
            </w:r>
          </w:p>
        </w:tc>
      </w:tr>
    </w:tbl>
    <w:p w14:paraId="23B4F6AB" w14:textId="77777777" w:rsidR="005F046E" w:rsidRDefault="005F046E">
      <w:pPr>
        <w:pStyle w:val="Zkladntext"/>
        <w:rPr>
          <w:rFonts w:ascii="Calibri"/>
        </w:rPr>
      </w:pPr>
    </w:p>
    <w:p w14:paraId="7067D6AF" w14:textId="77777777" w:rsidR="005F046E" w:rsidRDefault="005F046E">
      <w:pPr>
        <w:pStyle w:val="Zkladntext"/>
        <w:rPr>
          <w:rFonts w:ascii="Calibri"/>
        </w:rPr>
      </w:pPr>
    </w:p>
    <w:p w14:paraId="5AA3EC3C" w14:textId="77777777" w:rsidR="005F046E" w:rsidRDefault="005F046E">
      <w:pPr>
        <w:pStyle w:val="Zkladntext"/>
        <w:rPr>
          <w:rFonts w:ascii="Calibri"/>
        </w:rPr>
      </w:pPr>
    </w:p>
    <w:p w14:paraId="5DAAB2F4" w14:textId="77777777" w:rsidR="005F046E" w:rsidRDefault="005F046E">
      <w:pPr>
        <w:pStyle w:val="Zkladntext"/>
        <w:spacing w:before="7"/>
        <w:rPr>
          <w:rFonts w:ascii="Calibri"/>
          <w:sz w:val="18"/>
        </w:rPr>
      </w:pPr>
    </w:p>
    <w:p w14:paraId="78A02FD3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8"/>
          <w:tab w:val="left" w:pos="1489"/>
        </w:tabs>
        <w:jc w:val="left"/>
        <w:rPr>
          <w:rFonts w:ascii="Calibri" w:hAnsi="Calibri"/>
        </w:rPr>
      </w:pPr>
      <w:r>
        <w:rPr>
          <w:rFonts w:ascii="Calibri" w:hAnsi="Calibri"/>
        </w:rPr>
        <w:t>GRC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provozován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provozním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testovacím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prostředí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On-Premises.</w:t>
      </w:r>
    </w:p>
    <w:p w14:paraId="3457B527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8"/>
          <w:tab w:val="left" w:pos="1489"/>
        </w:tabs>
        <w:spacing w:before="200"/>
        <w:jc w:val="left"/>
        <w:rPr>
          <w:rFonts w:ascii="Calibri" w:hAnsi="Calibri"/>
        </w:rPr>
      </w:pPr>
      <w:r>
        <w:rPr>
          <w:rFonts w:ascii="Calibri" w:hAnsi="Calibri"/>
        </w:rPr>
        <w:t>GRC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zajistit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kompatibilitu</w:t>
      </w:r>
      <w:proofErr w:type="spellEnd"/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integraci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ostatními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interními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systémy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 xml:space="preserve"> –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AD.</w:t>
      </w:r>
    </w:p>
    <w:p w14:paraId="23CD6A9E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9"/>
        </w:tabs>
        <w:spacing w:before="202" w:line="307" w:lineRule="auto"/>
        <w:ind w:right="813"/>
        <w:rPr>
          <w:rFonts w:ascii="Calibri" w:hAnsi="Calibri"/>
        </w:rPr>
      </w:pPr>
      <w:proofErr w:type="spellStart"/>
      <w:r>
        <w:rPr>
          <w:rFonts w:ascii="Calibri" w:hAnsi="Calibri"/>
        </w:rPr>
        <w:t>Zadavatel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připraví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prostředí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testovací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(TEST)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produkční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prostředí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(PROD)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zcela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ekvivalentní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podobě</w:t>
      </w:r>
      <w:proofErr w:type="spellEnd"/>
      <w:r>
        <w:rPr>
          <w:rFonts w:ascii="Calibri" w:hAnsi="Calibri"/>
        </w:rPr>
        <w:t>.</w:t>
      </w:r>
    </w:p>
    <w:p w14:paraId="1A7FF3E3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9"/>
        </w:tabs>
        <w:spacing w:before="129" w:line="309" w:lineRule="auto"/>
        <w:ind w:right="816"/>
        <w:rPr>
          <w:rFonts w:ascii="Calibri" w:hAnsi="Calibri"/>
        </w:rPr>
      </w:pPr>
      <w:proofErr w:type="spellStart"/>
      <w:r>
        <w:rPr>
          <w:rFonts w:ascii="Calibri" w:hAnsi="Calibri"/>
        </w:rPr>
        <w:t>Dodavatel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své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nabídce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předloží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technické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specifikace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nezbytné</w:t>
      </w:r>
      <w:proofErr w:type="spellEnd"/>
      <w:r>
        <w:rPr>
          <w:rFonts w:ascii="Calibri" w:hAnsi="Calibri"/>
        </w:rPr>
        <w:t xml:space="preserve"> pro </w:t>
      </w:r>
      <w:proofErr w:type="spellStart"/>
      <w:r>
        <w:rPr>
          <w:rFonts w:ascii="Calibri" w:hAnsi="Calibri"/>
        </w:rPr>
        <w:t>kompletní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nastavení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všech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serverů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třeba</w:t>
      </w:r>
      <w:proofErr w:type="spellEnd"/>
      <w:r>
        <w:rPr>
          <w:rFonts w:ascii="Calibri" w:hAnsi="Calibri"/>
        </w:rPr>
        <w:t xml:space="preserve"> pro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běh</w:t>
      </w:r>
      <w:proofErr w:type="spellEnd"/>
      <w:r>
        <w:rPr>
          <w:rFonts w:ascii="Calibri" w:hAnsi="Calibri"/>
        </w:rPr>
        <w:t xml:space="preserve"> GRC.</w:t>
      </w:r>
    </w:p>
    <w:p w14:paraId="39BBFFB1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9"/>
        </w:tabs>
        <w:spacing w:before="125" w:line="309" w:lineRule="auto"/>
        <w:ind w:right="816"/>
        <w:rPr>
          <w:rFonts w:ascii="Calibri" w:hAnsi="Calibri"/>
        </w:rPr>
      </w:pPr>
      <w:r>
        <w:rPr>
          <w:rFonts w:ascii="Calibri" w:hAnsi="Calibri"/>
        </w:rPr>
        <w:t xml:space="preserve">Hardware a </w:t>
      </w:r>
      <w:proofErr w:type="spellStart"/>
      <w:r>
        <w:rPr>
          <w:rFonts w:ascii="Calibri" w:hAnsi="Calibri"/>
        </w:rPr>
        <w:t>licence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operačních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systémů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virtualizační</w:t>
      </w:r>
      <w:proofErr w:type="spellEnd"/>
      <w:r>
        <w:rPr>
          <w:rFonts w:ascii="Calibri" w:hAnsi="Calibri"/>
        </w:rPr>
        <w:t xml:space="preserve"> SW, </w:t>
      </w:r>
      <w:proofErr w:type="spellStart"/>
      <w:r>
        <w:rPr>
          <w:rFonts w:ascii="Calibri" w:hAnsi="Calibri"/>
        </w:rPr>
        <w:t>licence</w:t>
      </w:r>
      <w:proofErr w:type="spellEnd"/>
      <w:r>
        <w:rPr>
          <w:rFonts w:ascii="Calibri" w:hAnsi="Calibri"/>
        </w:rPr>
        <w:t xml:space="preserve"> pro </w:t>
      </w:r>
      <w:proofErr w:type="spellStart"/>
      <w:r>
        <w:rPr>
          <w:rFonts w:ascii="Calibri" w:hAnsi="Calibri"/>
        </w:rPr>
        <w:t>databázový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nejsou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poptávány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Zadavatel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neoček</w:t>
      </w:r>
      <w:r>
        <w:rPr>
          <w:rFonts w:ascii="Calibri" w:hAnsi="Calibri"/>
        </w:rPr>
        <w:t>ává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že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budou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součástí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nabídky</w:t>
      </w:r>
      <w:proofErr w:type="spellEnd"/>
      <w:r>
        <w:rPr>
          <w:rFonts w:ascii="Calibri" w:hAnsi="Calibri"/>
        </w:rPr>
        <w:t>.</w:t>
      </w:r>
    </w:p>
    <w:p w14:paraId="7C4CF3ED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9"/>
        </w:tabs>
        <w:spacing w:before="126" w:line="309" w:lineRule="auto"/>
        <w:ind w:left="1489" w:right="814"/>
        <w:rPr>
          <w:rFonts w:ascii="Calibri" w:hAnsi="Calibri"/>
        </w:rPr>
      </w:pPr>
      <w:r>
        <w:rPr>
          <w:rFonts w:ascii="Calibri" w:hAnsi="Calibri"/>
        </w:rPr>
        <w:t>Pokud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GRC</w:t>
      </w:r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využívá</w:t>
      </w:r>
      <w:proofErr w:type="spellEnd"/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produktů</w:t>
      </w:r>
      <w:proofErr w:type="spellEnd"/>
      <w:r>
        <w:rPr>
          <w:rFonts w:ascii="Calibri" w:hAnsi="Calibri"/>
          <w:spacing w:val="36"/>
        </w:rPr>
        <w:t xml:space="preserve"> </w:t>
      </w:r>
      <w:proofErr w:type="spellStart"/>
      <w:r>
        <w:rPr>
          <w:rFonts w:ascii="Calibri" w:hAnsi="Calibri"/>
        </w:rPr>
        <w:t>třetích</w:t>
      </w:r>
      <w:proofErr w:type="spellEnd"/>
      <w:r>
        <w:rPr>
          <w:rFonts w:ascii="Calibri" w:hAnsi="Calibri"/>
          <w:spacing w:val="36"/>
        </w:rPr>
        <w:t xml:space="preserve"> </w:t>
      </w:r>
      <w:proofErr w:type="spellStart"/>
      <w:r>
        <w:rPr>
          <w:rFonts w:ascii="Calibri" w:hAnsi="Calibri"/>
        </w:rPr>
        <w:t>stran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36"/>
        </w:rPr>
        <w:t xml:space="preserve"> </w:t>
      </w:r>
      <w:proofErr w:type="spellStart"/>
      <w:r>
        <w:rPr>
          <w:rFonts w:ascii="Calibri" w:hAnsi="Calibri"/>
        </w:rPr>
        <w:t>jejichž</w:t>
      </w:r>
      <w:proofErr w:type="spellEnd"/>
      <w:r>
        <w:rPr>
          <w:rFonts w:ascii="Calibri" w:hAnsi="Calibri"/>
          <w:spacing w:val="36"/>
        </w:rPr>
        <w:t xml:space="preserve"> </w:t>
      </w:r>
      <w:proofErr w:type="spellStart"/>
      <w:r>
        <w:rPr>
          <w:rFonts w:ascii="Calibri" w:hAnsi="Calibri"/>
        </w:rPr>
        <w:t>používání</w:t>
      </w:r>
      <w:proofErr w:type="spellEnd"/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třeba</w:t>
      </w:r>
      <w:proofErr w:type="spellEnd"/>
      <w:r>
        <w:rPr>
          <w:rFonts w:ascii="Calibri" w:hAnsi="Calibri"/>
          <w:spacing w:val="38"/>
        </w:rPr>
        <w:t xml:space="preserve"> </w:t>
      </w:r>
      <w:proofErr w:type="spellStart"/>
      <w:r>
        <w:rPr>
          <w:rFonts w:ascii="Calibri" w:hAnsi="Calibri"/>
        </w:rPr>
        <w:t>pořízení</w:t>
      </w:r>
      <w:proofErr w:type="spellEnd"/>
      <w:r>
        <w:rPr>
          <w:rFonts w:ascii="Calibri" w:hAnsi="Calibri"/>
          <w:spacing w:val="37"/>
        </w:rPr>
        <w:t xml:space="preserve"> </w:t>
      </w:r>
      <w:proofErr w:type="spellStart"/>
      <w:r>
        <w:rPr>
          <w:rFonts w:ascii="Calibri" w:hAnsi="Calibri"/>
        </w:rPr>
        <w:t>licence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48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tyto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licence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součástí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nabídky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počtu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rozsahu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nezbytném</w:t>
      </w:r>
      <w:proofErr w:type="spellEnd"/>
      <w:r>
        <w:rPr>
          <w:rFonts w:ascii="Calibri" w:hAnsi="Calibri"/>
        </w:rPr>
        <w:t xml:space="preserve"> pro </w:t>
      </w:r>
      <w:proofErr w:type="spellStart"/>
      <w:r>
        <w:rPr>
          <w:rFonts w:ascii="Calibri" w:hAnsi="Calibri"/>
        </w:rPr>
        <w:t>provozování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aplikace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obou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prostředích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testovacím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a </w:t>
      </w:r>
      <w:proofErr w:type="spellStart"/>
      <w:r>
        <w:rPr>
          <w:rFonts w:ascii="Calibri" w:hAnsi="Calibri"/>
        </w:rPr>
        <w:t>provozním</w:t>
      </w:r>
      <w:proofErr w:type="spellEnd"/>
      <w:r>
        <w:rPr>
          <w:rFonts w:ascii="Calibri" w:hAnsi="Calibri"/>
        </w:rPr>
        <w:t>).</w:t>
      </w:r>
    </w:p>
    <w:p w14:paraId="2F36C801" w14:textId="77777777" w:rsidR="005F046E" w:rsidRDefault="005F046E">
      <w:pPr>
        <w:spacing w:line="309" w:lineRule="auto"/>
        <w:jc w:val="both"/>
        <w:rPr>
          <w:rFonts w:ascii="Calibri" w:hAnsi="Calibri"/>
        </w:r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63A3A068" w14:textId="77777777" w:rsidR="005F046E" w:rsidRDefault="005F046E">
      <w:pPr>
        <w:pStyle w:val="Zkladntext"/>
        <w:rPr>
          <w:rFonts w:ascii="Calibri"/>
          <w:sz w:val="20"/>
        </w:rPr>
      </w:pPr>
    </w:p>
    <w:p w14:paraId="174DB204" w14:textId="77777777" w:rsidR="005F046E" w:rsidRDefault="005F046E">
      <w:pPr>
        <w:pStyle w:val="Zkladntext"/>
        <w:spacing w:before="4"/>
        <w:rPr>
          <w:rFonts w:ascii="Calibri"/>
          <w:sz w:val="19"/>
        </w:rPr>
      </w:pPr>
    </w:p>
    <w:p w14:paraId="1AB2FD13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9"/>
        </w:tabs>
        <w:spacing w:line="309" w:lineRule="auto"/>
        <w:ind w:right="813"/>
        <w:rPr>
          <w:rFonts w:ascii="Calibri" w:hAnsi="Calibri"/>
        </w:rPr>
      </w:pPr>
      <w:proofErr w:type="spellStart"/>
      <w:r>
        <w:rPr>
          <w:rFonts w:ascii="Calibri" w:hAnsi="Calibri"/>
        </w:rPr>
        <w:t>Dodavatel</w:t>
      </w:r>
      <w:proofErr w:type="spellEnd"/>
      <w:r>
        <w:rPr>
          <w:rFonts w:ascii="Calibri" w:hAnsi="Calibri"/>
          <w:spacing w:val="14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14"/>
        </w:rPr>
        <w:t xml:space="preserve"> </w:t>
      </w:r>
      <w:proofErr w:type="spellStart"/>
      <w:r>
        <w:rPr>
          <w:rFonts w:ascii="Calibri" w:hAnsi="Calibri"/>
        </w:rPr>
        <w:t>disponovat</w:t>
      </w:r>
      <w:proofErr w:type="spellEnd"/>
      <w:r>
        <w:rPr>
          <w:rFonts w:ascii="Calibri" w:hAnsi="Calibri"/>
          <w:spacing w:val="14"/>
        </w:rPr>
        <w:t xml:space="preserve"> </w:t>
      </w:r>
      <w:proofErr w:type="spellStart"/>
      <w:r>
        <w:rPr>
          <w:rFonts w:ascii="Calibri" w:hAnsi="Calibri"/>
        </w:rPr>
        <w:t>vlastním</w:t>
      </w:r>
      <w:proofErr w:type="spellEnd"/>
      <w:r>
        <w:rPr>
          <w:rFonts w:ascii="Calibri" w:hAnsi="Calibri"/>
          <w:spacing w:val="16"/>
        </w:rPr>
        <w:t xml:space="preserve"> </w:t>
      </w:r>
      <w:proofErr w:type="spellStart"/>
      <w:r>
        <w:rPr>
          <w:rFonts w:ascii="Calibri" w:hAnsi="Calibri"/>
        </w:rPr>
        <w:t>vývojovým</w:t>
      </w:r>
      <w:proofErr w:type="spellEnd"/>
      <w:r>
        <w:rPr>
          <w:rFonts w:ascii="Calibri" w:hAnsi="Calibri"/>
          <w:spacing w:val="15"/>
        </w:rPr>
        <w:t xml:space="preserve"> </w:t>
      </w:r>
      <w:proofErr w:type="spellStart"/>
      <w:r>
        <w:rPr>
          <w:rFonts w:ascii="Calibri" w:hAnsi="Calibri"/>
        </w:rPr>
        <w:t>prostředím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2"/>
        </w:rPr>
        <w:t xml:space="preserve"> </w:t>
      </w:r>
      <w:proofErr w:type="spellStart"/>
      <w:r>
        <w:rPr>
          <w:rFonts w:ascii="Calibri" w:hAnsi="Calibri"/>
        </w:rPr>
        <w:t>tedy</w:t>
      </w:r>
      <w:proofErr w:type="spellEnd"/>
      <w:r>
        <w:rPr>
          <w:rFonts w:ascii="Calibri" w:hAnsi="Calibri"/>
          <w:spacing w:val="16"/>
        </w:rPr>
        <w:t xml:space="preserve"> </w:t>
      </w:r>
      <w:proofErr w:type="spellStart"/>
      <w:r>
        <w:rPr>
          <w:rFonts w:ascii="Calibri" w:hAnsi="Calibri"/>
        </w:rPr>
        <w:t>případný</w:t>
      </w:r>
      <w:proofErr w:type="spellEnd"/>
      <w:r>
        <w:rPr>
          <w:rFonts w:ascii="Calibri" w:hAnsi="Calibri"/>
          <w:spacing w:val="15"/>
        </w:rPr>
        <w:t xml:space="preserve"> </w:t>
      </w:r>
      <w:r>
        <w:rPr>
          <w:rFonts w:ascii="Calibri" w:hAnsi="Calibri"/>
        </w:rPr>
        <w:t>do-</w:t>
      </w:r>
      <w:proofErr w:type="spellStart"/>
      <w:r>
        <w:rPr>
          <w:rFonts w:ascii="Calibri" w:hAnsi="Calibri"/>
        </w:rPr>
        <w:t>vývoj</w:t>
      </w:r>
      <w:proofErr w:type="spellEnd"/>
      <w:r>
        <w:rPr>
          <w:rFonts w:ascii="Calibri" w:hAnsi="Calibri"/>
          <w:spacing w:val="14"/>
        </w:rPr>
        <w:t xml:space="preserve"> </w:t>
      </w:r>
      <w:proofErr w:type="spellStart"/>
      <w:r>
        <w:rPr>
          <w:rFonts w:ascii="Calibri" w:hAnsi="Calibri"/>
        </w:rPr>
        <w:t>probíhá</w:t>
      </w:r>
      <w:proofErr w:type="spellEnd"/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Dodavatele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poté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rolován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testovacího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prostředí</w:t>
      </w:r>
      <w:proofErr w:type="spellEnd"/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uvolnění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produkce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Povolení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převodu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verze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TEST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PROD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uděluje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Zadavatel</w:t>
      </w:r>
      <w:proofErr w:type="spellEnd"/>
      <w:r>
        <w:rPr>
          <w:rFonts w:ascii="Calibri" w:hAnsi="Calibri"/>
        </w:rPr>
        <w:t>.</w:t>
      </w:r>
    </w:p>
    <w:p w14:paraId="5FA38F87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9"/>
        </w:tabs>
        <w:spacing w:before="127"/>
        <w:rPr>
          <w:rFonts w:ascii="Calibri" w:hAnsi="Calibri"/>
        </w:rPr>
      </w:pPr>
      <w:r>
        <w:rPr>
          <w:rFonts w:ascii="Calibri" w:hAnsi="Calibri"/>
        </w:rPr>
        <w:t>Upgrade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GRC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aplikace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prováděn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přes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System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Center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Configuration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Managera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(SCCM)</w:t>
      </w:r>
    </w:p>
    <w:p w14:paraId="20C60EC7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90"/>
        </w:tabs>
        <w:spacing w:before="202"/>
        <w:ind w:left="1489" w:hanging="357"/>
        <w:rPr>
          <w:rFonts w:ascii="Calibri" w:hAnsi="Calibri"/>
        </w:rPr>
      </w:pPr>
      <w:proofErr w:type="spellStart"/>
      <w:r>
        <w:rPr>
          <w:rFonts w:ascii="Calibri" w:hAnsi="Calibri"/>
        </w:rPr>
        <w:t>Instalační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balíčky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patche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bezpečnostní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díry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budou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aplikovány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vzájemné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dohodě</w:t>
      </w:r>
      <w:proofErr w:type="spellEnd"/>
      <w:r>
        <w:rPr>
          <w:rFonts w:ascii="Calibri" w:hAnsi="Calibri"/>
        </w:rPr>
        <w:t>.</w:t>
      </w:r>
    </w:p>
    <w:p w14:paraId="6931AEE0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90"/>
        </w:tabs>
        <w:spacing w:before="200" w:line="309" w:lineRule="auto"/>
        <w:ind w:left="1489" w:right="814"/>
        <w:rPr>
          <w:rFonts w:ascii="Calibri" w:hAnsi="Calibri"/>
        </w:rPr>
      </w:pPr>
      <w:proofErr w:type="spellStart"/>
      <w:r>
        <w:rPr>
          <w:rFonts w:ascii="Calibri" w:hAnsi="Calibri"/>
          <w:spacing w:val="-1"/>
        </w:rPr>
        <w:t>Aktualizace</w:t>
      </w:r>
      <w:proofErr w:type="spellEnd"/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  <w:spacing w:val="-1"/>
        </w:rPr>
        <w:t>aplikační</w:t>
      </w:r>
      <w:proofErr w:type="spellEnd"/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  <w:spacing w:val="-1"/>
        </w:rPr>
        <w:t>platformy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1"/>
        </w:rPr>
        <w:t>(</w:t>
      </w:r>
      <w:proofErr w:type="spellStart"/>
      <w:r>
        <w:rPr>
          <w:rFonts w:ascii="Calibri" w:hAnsi="Calibri"/>
          <w:spacing w:val="-1"/>
        </w:rPr>
        <w:t>např</w:t>
      </w:r>
      <w:proofErr w:type="spellEnd"/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jBoss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DotNet</w:t>
      </w:r>
      <w:proofErr w:type="spellEnd"/>
      <w:r>
        <w:rPr>
          <w:rFonts w:ascii="Calibri" w:hAnsi="Calibri"/>
        </w:rPr>
        <w:t>)</w:t>
      </w:r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-9"/>
        </w:rPr>
        <w:t xml:space="preserve"> </w:t>
      </w:r>
      <w:proofErr w:type="spellStart"/>
      <w:r>
        <w:rPr>
          <w:rFonts w:ascii="Calibri" w:hAnsi="Calibri"/>
        </w:rPr>
        <w:t>prováděna</w:t>
      </w:r>
      <w:proofErr w:type="spellEnd"/>
      <w:r>
        <w:rPr>
          <w:rFonts w:ascii="Calibri" w:hAnsi="Calibri"/>
          <w:spacing w:val="-12"/>
        </w:rPr>
        <w:t xml:space="preserve"> </w:t>
      </w:r>
      <w:proofErr w:type="spellStart"/>
      <w:r>
        <w:rPr>
          <w:rFonts w:ascii="Calibri" w:hAnsi="Calibri"/>
        </w:rPr>
        <w:t>Dodavatelem</w:t>
      </w:r>
      <w:proofErr w:type="spellEnd"/>
      <w:r>
        <w:rPr>
          <w:rFonts w:ascii="Calibri" w:hAnsi="Calibri"/>
          <w:spacing w:val="-8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</w:rPr>
        <w:t>základě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vyžádaného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přístupu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pod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dohledem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případně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pracovníkem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Dodavatele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prostorách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>.</w:t>
      </w:r>
    </w:p>
    <w:p w14:paraId="320EA543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97"/>
        </w:tabs>
        <w:spacing w:before="127" w:line="312" w:lineRule="auto"/>
        <w:ind w:left="1496" w:right="813" w:hanging="360"/>
        <w:rPr>
          <w:rFonts w:ascii="Calibri" w:hAnsi="Calibri"/>
        </w:rPr>
      </w:pPr>
      <w:proofErr w:type="spellStart"/>
      <w:r>
        <w:rPr>
          <w:rFonts w:ascii="Calibri" w:hAnsi="Calibri"/>
        </w:rPr>
        <w:t>Instalaci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konfiguraci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správu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operačních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systémů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úrovni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fyzických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virtuálních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serverů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provádí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Zadavatel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Administrátorské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účty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OS </w:t>
      </w:r>
      <w:proofErr w:type="spellStart"/>
      <w:r>
        <w:rPr>
          <w:rFonts w:ascii="Calibri" w:hAnsi="Calibri"/>
        </w:rPr>
        <w:t>spravuje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Zadavatel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Dodavatel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používat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pro </w:t>
      </w:r>
      <w:proofErr w:type="spellStart"/>
      <w:r>
        <w:rPr>
          <w:rFonts w:ascii="Calibri" w:hAnsi="Calibri"/>
        </w:rPr>
        <w:t>implementaci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podporu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provozu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databází</w:t>
      </w:r>
      <w:proofErr w:type="spellEnd"/>
      <w:r>
        <w:rPr>
          <w:rFonts w:ascii="Calibri" w:hAnsi="Calibri"/>
          <w:spacing w:val="1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aplikací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uživatel</w:t>
      </w:r>
      <w:r>
        <w:rPr>
          <w:rFonts w:ascii="Calibri" w:hAnsi="Calibri"/>
        </w:rPr>
        <w:t>ské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účty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využití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administrátorských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účtů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možné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pouze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součinností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nebo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bezpečným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mechanismem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schváleným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Zadavatelem</w:t>
      </w:r>
      <w:proofErr w:type="spellEnd"/>
      <w:r>
        <w:rPr>
          <w:rFonts w:ascii="Calibri" w:hAnsi="Calibri"/>
        </w:rPr>
        <w:t>.</w:t>
      </w:r>
    </w:p>
    <w:p w14:paraId="76E6C5AA" w14:textId="77777777" w:rsidR="005F046E" w:rsidRDefault="005F046E">
      <w:pPr>
        <w:pStyle w:val="Zkladntext"/>
        <w:spacing w:before="8"/>
        <w:rPr>
          <w:rFonts w:ascii="Calibri"/>
          <w:sz w:val="29"/>
        </w:rPr>
      </w:pPr>
    </w:p>
    <w:p w14:paraId="0E3A1228" w14:textId="77777777" w:rsidR="005F046E" w:rsidRDefault="00DF7AAC">
      <w:pPr>
        <w:pStyle w:val="Nadpis4"/>
        <w:numPr>
          <w:ilvl w:val="2"/>
          <w:numId w:val="14"/>
        </w:numPr>
        <w:tabs>
          <w:tab w:val="left" w:pos="2899"/>
          <w:tab w:val="left" w:pos="2900"/>
        </w:tabs>
      </w:pPr>
      <w:bookmarkStart w:id="87" w:name="5.1.2._Specifikace_koncových_zařízení_NA"/>
      <w:bookmarkStart w:id="88" w:name="_bookmark28"/>
      <w:bookmarkEnd w:id="87"/>
      <w:bookmarkEnd w:id="88"/>
      <w:proofErr w:type="spellStart"/>
      <w:r>
        <w:rPr>
          <w:color w:val="8495AF"/>
        </w:rPr>
        <w:t>Specifikace</w:t>
      </w:r>
      <w:proofErr w:type="spellEnd"/>
      <w:r>
        <w:rPr>
          <w:color w:val="8495AF"/>
          <w:spacing w:val="-3"/>
        </w:rPr>
        <w:t xml:space="preserve"> </w:t>
      </w:r>
      <w:proofErr w:type="spellStart"/>
      <w:r>
        <w:rPr>
          <w:color w:val="8495AF"/>
        </w:rPr>
        <w:t>koncových</w:t>
      </w:r>
      <w:proofErr w:type="spellEnd"/>
      <w:r>
        <w:rPr>
          <w:color w:val="8495AF"/>
          <w:spacing w:val="-2"/>
        </w:rPr>
        <w:t xml:space="preserve"> </w:t>
      </w:r>
      <w:proofErr w:type="spellStart"/>
      <w:r>
        <w:rPr>
          <w:color w:val="8495AF"/>
        </w:rPr>
        <w:t>zařízení</w:t>
      </w:r>
      <w:proofErr w:type="spellEnd"/>
      <w:r>
        <w:rPr>
          <w:color w:val="8495AF"/>
          <w:spacing w:val="-4"/>
        </w:rPr>
        <w:t xml:space="preserve"> </w:t>
      </w:r>
      <w:r>
        <w:rPr>
          <w:color w:val="8495AF"/>
        </w:rPr>
        <w:t>NAKIT</w:t>
      </w:r>
    </w:p>
    <w:p w14:paraId="64D744B2" w14:textId="77777777" w:rsidR="005F046E" w:rsidRDefault="00DF7AAC">
      <w:pPr>
        <w:pStyle w:val="Zkladntext"/>
        <w:spacing w:before="213"/>
        <w:ind w:left="776"/>
        <w:rPr>
          <w:rFonts w:ascii="Calibri" w:hAnsi="Calibri"/>
        </w:rPr>
      </w:pP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provozovatelný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koncovém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zařízení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následující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minimální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konfiguraci</w:t>
      </w:r>
      <w:proofErr w:type="spellEnd"/>
      <w:r>
        <w:rPr>
          <w:rFonts w:ascii="Calibri" w:hAnsi="Calibri"/>
        </w:rPr>
        <w:t>:</w:t>
      </w:r>
    </w:p>
    <w:p w14:paraId="31735B66" w14:textId="77777777" w:rsidR="005F046E" w:rsidRDefault="005F046E">
      <w:pPr>
        <w:pStyle w:val="Zkladntext"/>
        <w:spacing w:before="4"/>
        <w:rPr>
          <w:rFonts w:ascii="Calibri"/>
          <w:sz w:val="26"/>
        </w:rPr>
      </w:pPr>
    </w:p>
    <w:p w14:paraId="31861FC3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9"/>
        </w:tabs>
        <w:spacing w:line="309" w:lineRule="auto"/>
        <w:ind w:right="813"/>
        <w:rPr>
          <w:rFonts w:ascii="Calibri" w:hAnsi="Calibri"/>
        </w:rPr>
      </w:pPr>
      <w:proofErr w:type="spellStart"/>
      <w:r>
        <w:rPr>
          <w:rFonts w:ascii="Calibri" w:hAnsi="Calibri"/>
        </w:rPr>
        <w:t>Veškeré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produkty</w:t>
      </w:r>
      <w:proofErr w:type="spellEnd"/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třetích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stran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které</w:t>
      </w:r>
      <w:proofErr w:type="spellEnd"/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 xml:space="preserve">GRC </w:t>
      </w:r>
      <w:proofErr w:type="spellStart"/>
      <w:r>
        <w:rPr>
          <w:rFonts w:ascii="Calibri" w:hAnsi="Calibri"/>
        </w:rPr>
        <w:t>využívá</w:t>
      </w:r>
      <w:proofErr w:type="spellEnd"/>
      <w:r>
        <w:rPr>
          <w:rFonts w:ascii="Calibri" w:hAnsi="Calibri"/>
        </w:rPr>
        <w:t xml:space="preserve"> pro</w:t>
      </w:r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provoz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licenčně</w:t>
      </w:r>
      <w:proofErr w:type="spell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pokryty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strany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Dodavatele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počtu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rozsahu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nezbytném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provozování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aplikace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obou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prostředích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testovacím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a </w:t>
      </w:r>
      <w:proofErr w:type="spellStart"/>
      <w:r>
        <w:rPr>
          <w:rFonts w:ascii="Calibri" w:hAnsi="Calibri"/>
        </w:rPr>
        <w:t>produkčním</w:t>
      </w:r>
      <w:proofErr w:type="spellEnd"/>
      <w:r>
        <w:rPr>
          <w:rFonts w:ascii="Calibri" w:hAnsi="Calibri"/>
        </w:rPr>
        <w:t>).</w:t>
      </w:r>
    </w:p>
    <w:p w14:paraId="017D4F2A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9"/>
        </w:tabs>
        <w:spacing w:before="127" w:line="309" w:lineRule="auto"/>
        <w:ind w:right="815"/>
        <w:rPr>
          <w:rFonts w:ascii="Calibri" w:hAnsi="Calibri"/>
        </w:rPr>
      </w:pPr>
      <w:r>
        <w:rPr>
          <w:rFonts w:ascii="Calibri" w:hAnsi="Calibri"/>
        </w:rPr>
        <w:t>Pro</w:t>
      </w:r>
      <w:r>
        <w:rPr>
          <w:rFonts w:ascii="Calibri" w:hAnsi="Calibri"/>
          <w:spacing w:val="30"/>
        </w:rPr>
        <w:t xml:space="preserve"> </w:t>
      </w:r>
      <w:proofErr w:type="spellStart"/>
      <w:r>
        <w:rPr>
          <w:rFonts w:ascii="Calibri" w:hAnsi="Calibri"/>
        </w:rPr>
        <w:t>práci</w:t>
      </w:r>
      <w:proofErr w:type="spellEnd"/>
      <w:r>
        <w:rPr>
          <w:rFonts w:ascii="Calibri" w:hAnsi="Calibri"/>
          <w:spacing w:val="29"/>
        </w:rPr>
        <w:t xml:space="preserve"> </w:t>
      </w:r>
      <w:proofErr w:type="spellStart"/>
      <w:r>
        <w:rPr>
          <w:rFonts w:ascii="Calibri" w:hAnsi="Calibri"/>
        </w:rPr>
        <w:t>tenkého</w:t>
      </w:r>
      <w:proofErr w:type="spellEnd"/>
      <w:r>
        <w:rPr>
          <w:rFonts w:ascii="Calibri" w:hAnsi="Calibri"/>
          <w:spacing w:val="30"/>
        </w:rPr>
        <w:t xml:space="preserve"> </w:t>
      </w:r>
      <w:proofErr w:type="spellStart"/>
      <w:r>
        <w:rPr>
          <w:rFonts w:ascii="Calibri" w:hAnsi="Calibri"/>
        </w:rPr>
        <w:t>klienta</w:t>
      </w:r>
      <w:proofErr w:type="spellEnd"/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33"/>
        </w:rPr>
        <w:t xml:space="preserve"> </w:t>
      </w:r>
      <w:proofErr w:type="spellStart"/>
      <w:r>
        <w:rPr>
          <w:rFonts w:ascii="Calibri" w:hAnsi="Calibri"/>
        </w:rPr>
        <w:t>používán</w:t>
      </w:r>
      <w:proofErr w:type="spellEnd"/>
      <w:r>
        <w:rPr>
          <w:rFonts w:ascii="Calibri" w:hAnsi="Calibri"/>
          <w:spacing w:val="30"/>
        </w:rPr>
        <w:t xml:space="preserve"> </w:t>
      </w:r>
      <w:proofErr w:type="spellStart"/>
      <w:r>
        <w:rPr>
          <w:rFonts w:ascii="Calibri" w:hAnsi="Calibri"/>
        </w:rPr>
        <w:t>prohlížeč</w:t>
      </w:r>
      <w:proofErr w:type="spellEnd"/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Microsoft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Edge,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Chrome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Mozilla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Firefox,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vždy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verzi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aktuální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poslední</w:t>
      </w:r>
      <w:proofErr w:type="spellEnd"/>
      <w:r>
        <w:rPr>
          <w:rFonts w:ascii="Calibri" w:hAnsi="Calibri"/>
        </w:rPr>
        <w:t>) a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minimálně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dvě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předchozí</w:t>
      </w:r>
      <w:proofErr w:type="spellEnd"/>
      <w:r>
        <w:rPr>
          <w:rFonts w:ascii="Calibri" w:hAnsi="Calibri"/>
        </w:rPr>
        <w:t>.</w:t>
      </w:r>
    </w:p>
    <w:p w14:paraId="3F52B122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9"/>
        </w:tabs>
        <w:spacing w:before="126" w:line="307" w:lineRule="auto"/>
        <w:ind w:right="818"/>
        <w:rPr>
          <w:rFonts w:ascii="Calibri" w:hAnsi="Calibri"/>
        </w:rPr>
      </w:pPr>
      <w:r>
        <w:rPr>
          <w:rFonts w:ascii="Calibri" w:hAnsi="Calibri"/>
        </w:rPr>
        <w:t xml:space="preserve">GRC je </w:t>
      </w:r>
      <w:proofErr w:type="spellStart"/>
      <w:r>
        <w:rPr>
          <w:rFonts w:ascii="Calibri" w:hAnsi="Calibri"/>
        </w:rPr>
        <w:t>kompatibilní</w:t>
      </w:r>
      <w:proofErr w:type="spellEnd"/>
      <w:r>
        <w:rPr>
          <w:rFonts w:ascii="Calibri" w:hAnsi="Calibri"/>
        </w:rPr>
        <w:t xml:space="preserve"> s </w:t>
      </w:r>
      <w:proofErr w:type="spellStart"/>
      <w:r>
        <w:rPr>
          <w:rFonts w:ascii="Calibri" w:hAnsi="Calibri"/>
        </w:rPr>
        <w:t>produktem</w:t>
      </w:r>
      <w:proofErr w:type="spellEnd"/>
      <w:r>
        <w:rPr>
          <w:rFonts w:ascii="Calibri" w:hAnsi="Calibri"/>
        </w:rPr>
        <w:t xml:space="preserve"> Microsoft Office 2013, Microsoft Office 2016 a Microsoft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Office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365,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to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strukturách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formátů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souborů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zajištění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komunikace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těmito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systémy</w:t>
      </w:r>
      <w:proofErr w:type="spellEnd"/>
      <w:r>
        <w:rPr>
          <w:rFonts w:ascii="Calibri" w:hAnsi="Calibri"/>
        </w:rPr>
        <w:t>.</w:t>
      </w:r>
    </w:p>
    <w:p w14:paraId="62624C01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9"/>
        </w:tabs>
        <w:spacing w:before="131" w:line="309" w:lineRule="auto"/>
        <w:ind w:right="814"/>
        <w:rPr>
          <w:rFonts w:ascii="Calibri" w:hAnsi="Calibri"/>
        </w:rPr>
      </w:pPr>
      <w:proofErr w:type="spellStart"/>
      <w:r>
        <w:rPr>
          <w:rFonts w:ascii="Calibri" w:hAnsi="Calibri"/>
        </w:rPr>
        <w:t>Klient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koncové</w:t>
      </w:r>
      <w:proofErr w:type="spellEnd"/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stanici</w:t>
      </w:r>
      <w:proofErr w:type="spell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splňuje</w:t>
      </w:r>
      <w:proofErr w:type="spell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požadavky</w:t>
      </w:r>
      <w:proofErr w:type="spellEnd"/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design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Microsoft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Windows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10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Ent.,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tj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aplikační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kompatibilitu</w:t>
      </w:r>
      <w:proofErr w:type="spellEnd"/>
      <w:r>
        <w:rPr>
          <w:rFonts w:ascii="Calibri" w:hAnsi="Calibri"/>
        </w:rPr>
        <w:t>;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funkčnost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zajištěna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pod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běžnými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uživatelskými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právy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koncové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stanici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pozn</w:t>
      </w:r>
      <w:proofErr w:type="spellEnd"/>
      <w:r>
        <w:rPr>
          <w:rFonts w:ascii="Calibri" w:hAnsi="Calibri"/>
        </w:rPr>
        <w:t>.: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stanicích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zapnuto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UAC).</w:t>
      </w:r>
    </w:p>
    <w:p w14:paraId="700AA1D2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9"/>
        </w:tabs>
        <w:spacing w:before="127" w:line="309" w:lineRule="auto"/>
        <w:ind w:right="817"/>
        <w:rPr>
          <w:rFonts w:ascii="Calibri" w:hAnsi="Calibri"/>
        </w:rPr>
      </w:pPr>
      <w:proofErr w:type="spellStart"/>
      <w:r>
        <w:rPr>
          <w:rFonts w:ascii="Calibri" w:hAnsi="Calibri"/>
        </w:rPr>
        <w:t>Instalační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balík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klienta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umožňuje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zcela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tichou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instalaci</w:t>
      </w:r>
      <w:proofErr w:type="spellEnd"/>
      <w:r>
        <w:rPr>
          <w:rFonts w:ascii="Calibri" w:hAnsi="Calibri"/>
        </w:rPr>
        <w:t>;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častých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aktualizacích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klienta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koncových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stanic</w:t>
      </w:r>
      <w:proofErr w:type="spellEnd"/>
      <w:r>
        <w:rPr>
          <w:rFonts w:ascii="Calibri" w:hAnsi="Calibri"/>
        </w:rPr>
        <w:t xml:space="preserve"> je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navržen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tak</w:t>
      </w:r>
      <w:proofErr w:type="spellEnd"/>
      <w:r>
        <w:rPr>
          <w:rFonts w:ascii="Calibri" w:hAnsi="Calibri"/>
        </w:rPr>
        <w:t xml:space="preserve">, aby </w:t>
      </w:r>
      <w:proofErr w:type="spellStart"/>
      <w:r>
        <w:rPr>
          <w:rFonts w:ascii="Calibri" w:hAnsi="Calibri"/>
        </w:rPr>
        <w:t>klient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byl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aktualizován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pomocí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nástrojů</w:t>
      </w:r>
      <w:proofErr w:type="spellEnd"/>
      <w:r>
        <w:rPr>
          <w:rFonts w:ascii="Calibri" w:hAnsi="Calibri"/>
        </w:rPr>
        <w:t xml:space="preserve"> System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Center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Configuration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Managera</w:t>
      </w:r>
      <w:proofErr w:type="spellEnd"/>
      <w:r>
        <w:rPr>
          <w:rFonts w:ascii="Calibri" w:hAnsi="Calibri"/>
        </w:rPr>
        <w:t xml:space="preserve"> (SCCM).</w:t>
      </w:r>
    </w:p>
    <w:p w14:paraId="62EEDEDC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97"/>
        </w:tabs>
        <w:spacing w:before="127" w:line="309" w:lineRule="auto"/>
        <w:ind w:left="1496" w:right="815" w:hanging="361"/>
        <w:rPr>
          <w:rFonts w:ascii="Calibri" w:hAnsi="Calibri"/>
        </w:rPr>
      </w:pPr>
      <w:proofErr w:type="spellStart"/>
      <w:r>
        <w:rPr>
          <w:rFonts w:ascii="Calibri" w:hAnsi="Calibri"/>
          <w:spacing w:val="-1"/>
        </w:rPr>
        <w:t>Není</w:t>
      </w:r>
      <w:proofErr w:type="spellEnd"/>
      <w:r>
        <w:rPr>
          <w:rFonts w:ascii="Calibri" w:hAnsi="Calibri"/>
          <w:spacing w:val="-12"/>
        </w:rPr>
        <w:t xml:space="preserve"> </w:t>
      </w:r>
      <w:proofErr w:type="spellStart"/>
      <w:r>
        <w:rPr>
          <w:rFonts w:ascii="Calibri" w:hAnsi="Calibri"/>
          <w:spacing w:val="-1"/>
        </w:rPr>
        <w:t>přípustné</w:t>
      </w:r>
      <w:proofErr w:type="spellEnd"/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  <w:spacing w:val="-1"/>
        </w:rPr>
        <w:t>ukládat</w:t>
      </w:r>
      <w:proofErr w:type="spellEnd"/>
      <w:r>
        <w:rPr>
          <w:rFonts w:ascii="Calibri" w:hAnsi="Calibri"/>
          <w:spacing w:val="-10"/>
        </w:rPr>
        <w:t xml:space="preserve"> </w:t>
      </w:r>
      <w:proofErr w:type="spellStart"/>
      <w:r>
        <w:rPr>
          <w:rFonts w:ascii="Calibri" w:hAnsi="Calibri"/>
          <w:spacing w:val="-1"/>
        </w:rPr>
        <w:t>na</w:t>
      </w:r>
      <w:proofErr w:type="spellEnd"/>
      <w:r>
        <w:rPr>
          <w:rFonts w:ascii="Calibri" w:hAnsi="Calibri"/>
          <w:spacing w:val="-14"/>
        </w:rPr>
        <w:t xml:space="preserve"> </w:t>
      </w:r>
      <w:proofErr w:type="spellStart"/>
      <w:r>
        <w:rPr>
          <w:rFonts w:ascii="Calibri" w:hAnsi="Calibri"/>
          <w:spacing w:val="-1"/>
        </w:rPr>
        <w:t>klientskou</w:t>
      </w:r>
      <w:proofErr w:type="spellEnd"/>
      <w:r>
        <w:rPr>
          <w:rFonts w:ascii="Calibri" w:hAnsi="Calibri"/>
          <w:spacing w:val="-13"/>
        </w:rPr>
        <w:t xml:space="preserve"> </w:t>
      </w:r>
      <w:proofErr w:type="spellStart"/>
      <w:r>
        <w:rPr>
          <w:rFonts w:ascii="Calibri" w:hAnsi="Calibri"/>
        </w:rPr>
        <w:t>stanici</w:t>
      </w:r>
      <w:proofErr w:type="spellEnd"/>
      <w:r>
        <w:rPr>
          <w:rFonts w:ascii="Calibri" w:hAnsi="Calibri"/>
        </w:rPr>
        <w:t>/Desktop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12"/>
        </w:rPr>
        <w:t xml:space="preserve"> </w:t>
      </w:r>
      <w:proofErr w:type="spellStart"/>
      <w:r>
        <w:rPr>
          <w:rFonts w:ascii="Calibri" w:hAnsi="Calibri"/>
        </w:rPr>
        <w:t>trvalé</w:t>
      </w:r>
      <w:proofErr w:type="spellEnd"/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hodnoty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taková</w:t>
      </w:r>
      <w:proofErr w:type="spellEnd"/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data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1"/>
        </w:rPr>
        <w:t xml:space="preserve"> </w:t>
      </w:r>
      <w:proofErr w:type="spellStart"/>
      <w:r>
        <w:rPr>
          <w:rFonts w:ascii="Calibri" w:hAnsi="Calibri"/>
        </w:rPr>
        <w:t>nutno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ukládat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centrální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diskové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kap</w:t>
      </w:r>
      <w:r>
        <w:rPr>
          <w:rFonts w:ascii="Calibri" w:hAnsi="Calibri"/>
        </w:rPr>
        <w:t>acity</w:t>
      </w:r>
      <w:proofErr w:type="spellEnd"/>
      <w:r>
        <w:rPr>
          <w:rFonts w:ascii="Calibri" w:hAnsi="Calibri"/>
        </w:rPr>
        <w:t xml:space="preserve">. Na </w:t>
      </w:r>
      <w:proofErr w:type="spellStart"/>
      <w:r>
        <w:rPr>
          <w:rFonts w:ascii="Calibri" w:hAnsi="Calibri"/>
        </w:rPr>
        <w:t>klientské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stanici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nesmí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prováděno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dávkové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zpracování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dat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IS.</w:t>
      </w:r>
    </w:p>
    <w:p w14:paraId="00E89B95" w14:textId="77777777" w:rsidR="005F046E" w:rsidRDefault="005F046E">
      <w:pPr>
        <w:spacing w:line="309" w:lineRule="auto"/>
        <w:jc w:val="both"/>
        <w:rPr>
          <w:rFonts w:ascii="Calibri" w:hAnsi="Calibri"/>
        </w:r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76A547B1" w14:textId="77777777" w:rsidR="005F046E" w:rsidRDefault="005F046E">
      <w:pPr>
        <w:pStyle w:val="Zkladntext"/>
        <w:rPr>
          <w:rFonts w:ascii="Calibri"/>
          <w:sz w:val="20"/>
        </w:rPr>
      </w:pPr>
    </w:p>
    <w:p w14:paraId="3DBC43B8" w14:textId="77777777" w:rsidR="005F046E" w:rsidRDefault="005F046E">
      <w:pPr>
        <w:pStyle w:val="Zkladntext"/>
        <w:spacing w:before="6"/>
        <w:rPr>
          <w:rFonts w:ascii="Calibri"/>
          <w:sz w:val="15"/>
        </w:rPr>
      </w:pPr>
    </w:p>
    <w:p w14:paraId="7A7EB6F1" w14:textId="77777777" w:rsidR="005F046E" w:rsidRDefault="00DF7AAC">
      <w:pPr>
        <w:pStyle w:val="Nadpis4"/>
        <w:numPr>
          <w:ilvl w:val="2"/>
          <w:numId w:val="14"/>
        </w:numPr>
        <w:tabs>
          <w:tab w:val="left" w:pos="2899"/>
          <w:tab w:val="left" w:pos="2900"/>
        </w:tabs>
        <w:spacing w:before="47"/>
      </w:pPr>
      <w:bookmarkStart w:id="89" w:name="5.1.3._Síťová_konektivita_aplikačního_ro"/>
      <w:bookmarkStart w:id="90" w:name="_bookmark29"/>
      <w:bookmarkEnd w:id="89"/>
      <w:bookmarkEnd w:id="90"/>
      <w:proofErr w:type="spellStart"/>
      <w:r>
        <w:rPr>
          <w:color w:val="8495AF"/>
        </w:rPr>
        <w:t>Síťová</w:t>
      </w:r>
      <w:proofErr w:type="spellEnd"/>
      <w:r>
        <w:rPr>
          <w:color w:val="8495AF"/>
          <w:spacing w:val="-5"/>
        </w:rPr>
        <w:t xml:space="preserve"> </w:t>
      </w:r>
      <w:proofErr w:type="spellStart"/>
      <w:r>
        <w:rPr>
          <w:color w:val="8495AF"/>
        </w:rPr>
        <w:t>konektivita</w:t>
      </w:r>
      <w:proofErr w:type="spellEnd"/>
      <w:r>
        <w:rPr>
          <w:color w:val="8495AF"/>
          <w:spacing w:val="-4"/>
        </w:rPr>
        <w:t xml:space="preserve"> </w:t>
      </w:r>
      <w:proofErr w:type="spellStart"/>
      <w:r>
        <w:rPr>
          <w:color w:val="8495AF"/>
        </w:rPr>
        <w:t>aplikačního</w:t>
      </w:r>
      <w:proofErr w:type="spellEnd"/>
      <w:r>
        <w:rPr>
          <w:color w:val="8495AF"/>
          <w:spacing w:val="-3"/>
        </w:rPr>
        <w:t xml:space="preserve"> </w:t>
      </w:r>
      <w:proofErr w:type="spellStart"/>
      <w:r>
        <w:rPr>
          <w:color w:val="8495AF"/>
        </w:rPr>
        <w:t>rozhraní</w:t>
      </w:r>
      <w:proofErr w:type="spellEnd"/>
    </w:p>
    <w:p w14:paraId="6A3D383B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8"/>
          <w:tab w:val="left" w:pos="1489"/>
        </w:tabs>
        <w:spacing w:before="215" w:line="307" w:lineRule="auto"/>
        <w:ind w:right="817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Klientské</w:t>
      </w:r>
      <w:proofErr w:type="spellEnd"/>
      <w:r>
        <w:rPr>
          <w:rFonts w:ascii="Calibri" w:hAnsi="Calibri"/>
          <w:spacing w:val="8"/>
        </w:rPr>
        <w:t xml:space="preserve"> </w:t>
      </w:r>
      <w:proofErr w:type="spellStart"/>
      <w:r>
        <w:rPr>
          <w:rFonts w:ascii="Calibri" w:hAnsi="Calibri"/>
        </w:rPr>
        <w:t>stanice</w:t>
      </w:r>
      <w:proofErr w:type="spellEnd"/>
      <w:r>
        <w:rPr>
          <w:rFonts w:ascii="Calibri" w:hAnsi="Calibri"/>
          <w:spacing w:val="8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</w:rPr>
        <w:t>připojeny</w:t>
      </w:r>
      <w:proofErr w:type="spellEnd"/>
      <w:r>
        <w:rPr>
          <w:rFonts w:ascii="Calibri" w:hAnsi="Calibri"/>
          <w:spacing w:val="8"/>
        </w:rPr>
        <w:t xml:space="preserve"> </w:t>
      </w:r>
      <w:proofErr w:type="spellStart"/>
      <w:r>
        <w:rPr>
          <w:rFonts w:ascii="Calibri" w:hAnsi="Calibri"/>
        </w:rPr>
        <w:t>rychlostí</w:t>
      </w:r>
      <w:proofErr w:type="spellEnd"/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</w:rPr>
        <w:t>typicky</w:t>
      </w:r>
      <w:proofErr w:type="spellEnd"/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Gb/s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1000Base-T</w:t>
      </w:r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</w:rPr>
        <w:t>nebo</w:t>
      </w:r>
      <w:proofErr w:type="spellEnd"/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</w:rPr>
        <w:t>přes</w:t>
      </w:r>
      <w:proofErr w:type="spellEnd"/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</w:rPr>
        <w:t>Wifi</w:t>
      </w:r>
      <w:proofErr w:type="spellEnd"/>
      <w:r>
        <w:rPr>
          <w:rFonts w:ascii="Calibri" w:hAnsi="Calibri"/>
          <w:spacing w:val="7"/>
        </w:rPr>
        <w:t xml:space="preserve"> </w:t>
      </w:r>
      <w:proofErr w:type="spellStart"/>
      <w:r>
        <w:rPr>
          <w:rFonts w:ascii="Calibri" w:hAnsi="Calibri"/>
        </w:rPr>
        <w:t>síť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>.</w:t>
      </w:r>
    </w:p>
    <w:p w14:paraId="49A312DD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8"/>
          <w:tab w:val="left" w:pos="1489"/>
        </w:tabs>
        <w:spacing w:before="13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Servery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připojeny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infrastruktury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typicky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rychlostí</w:t>
      </w:r>
      <w:proofErr w:type="spell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Gb/s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1000Base-T,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páteř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Gb/s.</w:t>
      </w:r>
    </w:p>
    <w:p w14:paraId="1017838D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8"/>
          <w:tab w:val="left" w:pos="1489"/>
        </w:tabs>
        <w:spacing w:before="200" w:line="309" w:lineRule="auto"/>
        <w:ind w:right="816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Mezi</w:t>
      </w:r>
      <w:proofErr w:type="spellEnd"/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</w:rPr>
        <w:t>servery</w:t>
      </w:r>
      <w:proofErr w:type="spellEnd"/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3"/>
        </w:rPr>
        <w:t xml:space="preserve"> </w:t>
      </w:r>
      <w:proofErr w:type="spellStart"/>
      <w:r>
        <w:rPr>
          <w:rFonts w:ascii="Calibri" w:hAnsi="Calibri"/>
        </w:rPr>
        <w:t>klientskými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stanicemi</w:t>
      </w:r>
      <w:proofErr w:type="spellEnd"/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</w:rPr>
        <w:t>pouze</w:t>
      </w:r>
      <w:proofErr w:type="spellEnd"/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L3</w:t>
      </w:r>
      <w:r>
        <w:rPr>
          <w:rFonts w:ascii="Calibri" w:hAnsi="Calibri"/>
          <w:spacing w:val="4"/>
        </w:rPr>
        <w:t xml:space="preserve"> </w:t>
      </w:r>
      <w:proofErr w:type="spellStart"/>
      <w:r>
        <w:rPr>
          <w:rFonts w:ascii="Calibri" w:hAnsi="Calibri"/>
        </w:rPr>
        <w:t>konektivita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4"/>
        </w:rPr>
        <w:t xml:space="preserve"> </w:t>
      </w:r>
      <w:proofErr w:type="spellStart"/>
      <w:r>
        <w:rPr>
          <w:rFonts w:ascii="Calibri" w:hAnsi="Calibri"/>
        </w:rPr>
        <w:t>mezi</w:t>
      </w:r>
      <w:proofErr w:type="spellEnd"/>
      <w:r>
        <w:rPr>
          <w:rFonts w:ascii="Calibri" w:hAnsi="Calibri"/>
          <w:spacing w:val="4"/>
        </w:rPr>
        <w:t xml:space="preserve"> </w:t>
      </w:r>
      <w:proofErr w:type="spellStart"/>
      <w:r>
        <w:rPr>
          <w:rFonts w:ascii="Calibri" w:hAnsi="Calibri"/>
        </w:rPr>
        <w:t>servery</w:t>
      </w:r>
      <w:proofErr w:type="spellEnd"/>
      <w:r>
        <w:rPr>
          <w:rFonts w:ascii="Calibri" w:hAnsi="Calibri"/>
          <w:spacing w:val="4"/>
        </w:rPr>
        <w:t xml:space="preserve"> </w:t>
      </w:r>
      <w:proofErr w:type="spellStart"/>
      <w:r>
        <w:rPr>
          <w:rFonts w:ascii="Calibri" w:hAnsi="Calibri"/>
        </w:rPr>
        <w:t>možná</w:t>
      </w:r>
      <w:proofErr w:type="spellEnd"/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L2</w:t>
      </w:r>
      <w:r>
        <w:rPr>
          <w:rFonts w:ascii="Calibri" w:hAnsi="Calibri"/>
          <w:spacing w:val="6"/>
        </w:rPr>
        <w:t xml:space="preserve"> </w:t>
      </w:r>
      <w:proofErr w:type="spellStart"/>
      <w:r>
        <w:rPr>
          <w:rFonts w:ascii="Calibri" w:hAnsi="Calibri"/>
        </w:rPr>
        <w:t>nebo</w:t>
      </w:r>
      <w:proofErr w:type="spellEnd"/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L3</w:t>
      </w:r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konektivita</w:t>
      </w:r>
      <w:proofErr w:type="spellEnd"/>
      <w:r>
        <w:rPr>
          <w:rFonts w:ascii="Calibri" w:hAnsi="Calibri"/>
        </w:rPr>
        <w:t>.</w:t>
      </w:r>
    </w:p>
    <w:p w14:paraId="711E74D6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95"/>
          <w:tab w:val="left" w:pos="1496"/>
        </w:tabs>
        <w:spacing w:before="126"/>
        <w:ind w:left="1495"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Datová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síť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plně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přepínaná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redundantním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jádrem</w:t>
      </w:r>
      <w:proofErr w:type="spellEnd"/>
      <w:r>
        <w:rPr>
          <w:rFonts w:ascii="Calibri" w:hAnsi="Calibri"/>
        </w:rPr>
        <w:t>.</w:t>
      </w:r>
    </w:p>
    <w:p w14:paraId="387533EC" w14:textId="77777777" w:rsidR="005F046E" w:rsidRDefault="005F046E">
      <w:pPr>
        <w:pStyle w:val="Zkladntext"/>
        <w:rPr>
          <w:rFonts w:ascii="Calibri"/>
          <w:sz w:val="28"/>
        </w:rPr>
      </w:pPr>
    </w:p>
    <w:p w14:paraId="0355BA15" w14:textId="77777777" w:rsidR="005F046E" w:rsidRDefault="005F046E">
      <w:pPr>
        <w:pStyle w:val="Zkladntext"/>
        <w:rPr>
          <w:rFonts w:ascii="Calibri"/>
          <w:sz w:val="28"/>
        </w:rPr>
      </w:pPr>
    </w:p>
    <w:p w14:paraId="0AD066D6" w14:textId="77777777" w:rsidR="005F046E" w:rsidRDefault="005F046E">
      <w:pPr>
        <w:pStyle w:val="Zkladntext"/>
        <w:spacing w:before="2"/>
        <w:rPr>
          <w:rFonts w:ascii="Calibri"/>
          <w:sz w:val="29"/>
        </w:rPr>
      </w:pPr>
    </w:p>
    <w:p w14:paraId="7805E3D9" w14:textId="77777777" w:rsidR="005F046E" w:rsidRDefault="00DF7AAC">
      <w:pPr>
        <w:pStyle w:val="Nadpis2"/>
        <w:numPr>
          <w:ilvl w:val="1"/>
          <w:numId w:val="19"/>
        </w:numPr>
        <w:tabs>
          <w:tab w:val="left" w:pos="1496"/>
        </w:tabs>
      </w:pPr>
      <w:bookmarkStart w:id="91" w:name="6._Implementace"/>
      <w:bookmarkStart w:id="92" w:name="_bookmark30"/>
      <w:bookmarkEnd w:id="91"/>
      <w:bookmarkEnd w:id="92"/>
      <w:proofErr w:type="spellStart"/>
      <w:r>
        <w:rPr>
          <w:color w:val="2D74B5"/>
        </w:rPr>
        <w:t>I</w:t>
      </w:r>
      <w:r>
        <w:rPr>
          <w:color w:val="2D74B5"/>
        </w:rPr>
        <w:t>mplementace</w:t>
      </w:r>
      <w:proofErr w:type="spellEnd"/>
    </w:p>
    <w:p w14:paraId="1503004F" w14:textId="77777777" w:rsidR="005F046E" w:rsidRDefault="00DF7AAC">
      <w:pPr>
        <w:pStyle w:val="Zkladntext"/>
        <w:spacing w:before="8"/>
        <w:rPr>
          <w:rFonts w:ascii="Calibri Light"/>
          <w:sz w:val="9"/>
        </w:rPr>
      </w:pPr>
      <w:r>
        <w:pict w14:anchorId="3B26217B">
          <v:shape id="docshape34" o:spid="_x0000_s2067" style="position:absolute;margin-left:87.35pt;margin-top:7.15pt;width:438.5pt;height:.1pt;z-index:-251637248;mso-wrap-distance-left:0;mso-wrap-distance-right:0;mso-position-horizontal-relative:page" coordorigin="1747,143" coordsize="8770,0" path="m1747,143r8770,e" filled="f" strokeweight=".48pt">
            <v:stroke dashstyle="3 1"/>
            <v:path arrowok="t"/>
            <w10:wrap type="topAndBottom" anchorx="page"/>
          </v:shape>
        </w:pict>
      </w:r>
    </w:p>
    <w:p w14:paraId="2F2F8F92" w14:textId="77777777" w:rsidR="005F046E" w:rsidRDefault="005F046E">
      <w:pPr>
        <w:pStyle w:val="Zkladntext"/>
        <w:rPr>
          <w:rFonts w:ascii="Calibri Light"/>
          <w:sz w:val="15"/>
        </w:rPr>
      </w:pPr>
    </w:p>
    <w:p w14:paraId="4EA3A8B5" w14:textId="77777777" w:rsidR="005F046E" w:rsidRDefault="00DF7AAC">
      <w:pPr>
        <w:pStyle w:val="Zkladntext"/>
        <w:spacing w:before="56" w:line="312" w:lineRule="auto"/>
        <w:ind w:left="775" w:right="813"/>
        <w:jc w:val="both"/>
        <w:rPr>
          <w:rFonts w:ascii="Calibri" w:hAnsi="Calibri"/>
        </w:rPr>
      </w:pPr>
      <w:r>
        <w:rPr>
          <w:rFonts w:ascii="Calibri" w:hAnsi="Calibri"/>
        </w:rPr>
        <w:t xml:space="preserve">Pro </w:t>
      </w:r>
      <w:proofErr w:type="spellStart"/>
      <w:r>
        <w:rPr>
          <w:rFonts w:ascii="Calibri" w:hAnsi="Calibri"/>
        </w:rPr>
        <w:t>účely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plnění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tohoto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výběrového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řízení</w:t>
      </w:r>
      <w:proofErr w:type="spellEnd"/>
      <w:r>
        <w:rPr>
          <w:rFonts w:ascii="Calibri" w:hAnsi="Calibri"/>
        </w:rPr>
        <w:t xml:space="preserve"> je </w:t>
      </w:r>
      <w:proofErr w:type="spellStart"/>
      <w:r>
        <w:rPr>
          <w:rFonts w:ascii="Calibri" w:hAnsi="Calibri"/>
        </w:rPr>
        <w:t>Zadavatelem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požadována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kompletní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implementace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dodaného</w:t>
      </w:r>
      <w:proofErr w:type="spell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SW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prostředí</w:t>
      </w:r>
      <w:proofErr w:type="spellEnd"/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Očekává</w:t>
      </w:r>
      <w:proofErr w:type="spellEnd"/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plnohodnotné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spuštění</w:t>
      </w:r>
      <w:proofErr w:type="spellEnd"/>
      <w:r>
        <w:rPr>
          <w:rFonts w:ascii="Calibri" w:hAnsi="Calibri"/>
          <w:spacing w:val="-5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  <w:spacing w:val="-7"/>
        </w:rPr>
        <w:t xml:space="preserve"> </w:t>
      </w:r>
      <w:proofErr w:type="spellStart"/>
      <w:r>
        <w:rPr>
          <w:rFonts w:ascii="Calibri" w:hAnsi="Calibri"/>
        </w:rPr>
        <w:t>včetně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proškolení</w:t>
      </w:r>
      <w:proofErr w:type="spellEnd"/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odpovědných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osob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straně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 xml:space="preserve">. V </w:t>
      </w:r>
      <w:proofErr w:type="spellStart"/>
      <w:r>
        <w:rPr>
          <w:rFonts w:ascii="Calibri" w:hAnsi="Calibri"/>
        </w:rPr>
        <w:t>rámci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implementace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požadována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integrace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jiné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systémy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než</w:t>
      </w:r>
      <w:proofErr w:type="spellEnd"/>
      <w:r>
        <w:rPr>
          <w:rFonts w:ascii="Calibri" w:hAnsi="Calibri"/>
        </w:rPr>
        <w:t xml:space="preserve"> je Active Directory (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umět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čerpat</w:t>
      </w:r>
      <w:proofErr w:type="spellEnd"/>
      <w:r>
        <w:rPr>
          <w:rFonts w:ascii="Calibri" w:hAnsi="Calibri"/>
        </w:rPr>
        <w:t xml:space="preserve"> data z AD, z </w:t>
      </w:r>
      <w:proofErr w:type="spellStart"/>
      <w:r>
        <w:rPr>
          <w:rFonts w:ascii="Calibri" w:hAnsi="Calibri"/>
        </w:rPr>
        <w:t>vícero</w:t>
      </w:r>
      <w:proofErr w:type="spellEnd"/>
      <w:r>
        <w:rPr>
          <w:rFonts w:ascii="Calibri" w:hAnsi="Calibri"/>
        </w:rPr>
        <w:t xml:space="preserve"> OU –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uživatelské</w:t>
      </w:r>
      <w:proofErr w:type="spellEnd"/>
      <w:r>
        <w:rPr>
          <w:rFonts w:ascii="Calibri" w:hAnsi="Calibri"/>
          <w:spacing w:val="31"/>
        </w:rPr>
        <w:t xml:space="preserve"> </w:t>
      </w:r>
      <w:proofErr w:type="gramStart"/>
      <w:r>
        <w:rPr>
          <w:rFonts w:ascii="Calibri" w:hAnsi="Calibri"/>
        </w:rPr>
        <w:t>a</w:t>
      </w:r>
      <w:proofErr w:type="gramEnd"/>
      <w:r>
        <w:rPr>
          <w:rFonts w:ascii="Calibri" w:hAnsi="Calibri"/>
          <w:spacing w:val="30"/>
        </w:rPr>
        <w:t xml:space="preserve"> </w:t>
      </w:r>
      <w:proofErr w:type="spellStart"/>
      <w:r>
        <w:rPr>
          <w:rFonts w:ascii="Calibri" w:hAnsi="Calibri"/>
        </w:rPr>
        <w:t>administrátorské</w:t>
      </w:r>
      <w:proofErr w:type="spellEnd"/>
      <w:r>
        <w:rPr>
          <w:rFonts w:ascii="Calibri" w:hAnsi="Calibri"/>
          <w:spacing w:val="31"/>
        </w:rPr>
        <w:t xml:space="preserve"> </w:t>
      </w:r>
      <w:proofErr w:type="spellStart"/>
      <w:r>
        <w:rPr>
          <w:rFonts w:ascii="Calibri" w:hAnsi="Calibri"/>
        </w:rPr>
        <w:t>skupiny</w:t>
      </w:r>
      <w:proofErr w:type="spellEnd"/>
      <w:r>
        <w:rPr>
          <w:rFonts w:ascii="Calibri" w:hAnsi="Calibri"/>
          <w:spacing w:val="79"/>
        </w:rPr>
        <w:t xml:space="preserve"> </w:t>
      </w:r>
      <w:proofErr w:type="spellStart"/>
      <w:r>
        <w:rPr>
          <w:rFonts w:ascii="Calibri" w:hAnsi="Calibri"/>
        </w:rPr>
        <w:t>jsou</w:t>
      </w:r>
      <w:proofErr w:type="spellEnd"/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různých</w:t>
      </w:r>
      <w:proofErr w:type="spellEnd"/>
      <w:r>
        <w:rPr>
          <w:rFonts w:ascii="Calibri" w:hAnsi="Calibri"/>
          <w:spacing w:val="78"/>
        </w:rPr>
        <w:t xml:space="preserve"> </w:t>
      </w:r>
      <w:r>
        <w:rPr>
          <w:rFonts w:ascii="Calibri" w:hAnsi="Calibri"/>
        </w:rPr>
        <w:t>OU),</w:t>
      </w:r>
      <w:r>
        <w:rPr>
          <w:rFonts w:ascii="Calibri" w:hAnsi="Calibri"/>
          <w:spacing w:val="79"/>
        </w:rPr>
        <w:t xml:space="preserve"> </w:t>
      </w:r>
      <w:r>
        <w:rPr>
          <w:rFonts w:ascii="Calibri" w:hAnsi="Calibri"/>
        </w:rPr>
        <w:t>aby</w:t>
      </w:r>
      <w:r>
        <w:rPr>
          <w:rFonts w:ascii="Calibri" w:hAnsi="Calibri"/>
          <w:spacing w:val="80"/>
        </w:rPr>
        <w:t xml:space="preserve"> </w:t>
      </w:r>
      <w:proofErr w:type="spellStart"/>
      <w:r>
        <w:rPr>
          <w:rFonts w:ascii="Calibri" w:hAnsi="Calibri"/>
        </w:rPr>
        <w:t>byl</w:t>
      </w:r>
      <w:proofErr w:type="spellEnd"/>
      <w:r>
        <w:rPr>
          <w:rFonts w:ascii="Calibri" w:hAnsi="Calibri"/>
          <w:spacing w:val="79"/>
        </w:rPr>
        <w:t xml:space="preserve"> </w:t>
      </w:r>
      <w:proofErr w:type="spellStart"/>
      <w:r>
        <w:rPr>
          <w:rFonts w:ascii="Calibri" w:hAnsi="Calibri"/>
        </w:rPr>
        <w:t>z</w:t>
      </w:r>
      <w:r>
        <w:rPr>
          <w:rFonts w:ascii="Calibri" w:hAnsi="Calibri"/>
        </w:rPr>
        <w:t>ajištěn</w:t>
      </w:r>
      <w:proofErr w:type="spellEnd"/>
      <w:r>
        <w:rPr>
          <w:rFonts w:ascii="Calibri" w:hAnsi="Calibri"/>
          <w:spacing w:val="79"/>
        </w:rPr>
        <w:t xml:space="preserve"> </w:t>
      </w:r>
      <w:proofErr w:type="spellStart"/>
      <w:r>
        <w:rPr>
          <w:rFonts w:ascii="Calibri" w:hAnsi="Calibri"/>
        </w:rPr>
        <w:t>intuitivní</w:t>
      </w:r>
      <w:proofErr w:type="spellEnd"/>
      <w:r>
        <w:rPr>
          <w:rFonts w:ascii="Calibri" w:hAnsi="Calibri"/>
          <w:spacing w:val="79"/>
        </w:rPr>
        <w:t xml:space="preserve"> </w:t>
      </w:r>
      <w:proofErr w:type="spellStart"/>
      <w:r>
        <w:rPr>
          <w:rFonts w:ascii="Calibri" w:hAnsi="Calibri"/>
        </w:rPr>
        <w:t>přístup</w:t>
      </w:r>
      <w:proofErr w:type="spellEnd"/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 xml:space="preserve">do </w:t>
      </w:r>
      <w:proofErr w:type="spellStart"/>
      <w:r>
        <w:rPr>
          <w:rFonts w:ascii="Calibri" w:hAnsi="Calibri"/>
        </w:rPr>
        <w:t>dodaného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všem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oprávněným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zaměstnancům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kontextu</w:t>
      </w:r>
      <w:proofErr w:type="spellEnd"/>
      <w:r>
        <w:rPr>
          <w:rFonts w:ascii="Calibri" w:hAnsi="Calibri"/>
        </w:rPr>
        <w:t xml:space="preserve"> s </w:t>
      </w:r>
      <w:proofErr w:type="spellStart"/>
      <w:r>
        <w:rPr>
          <w:rFonts w:ascii="Calibri" w:hAnsi="Calibri"/>
        </w:rPr>
        <w:t>jejich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popsanými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rolemi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Vše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viz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samostatná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kapitola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této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přílohy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Integrace</w:t>
      </w:r>
      <w:proofErr w:type="spellEnd"/>
      <w:r>
        <w:rPr>
          <w:rFonts w:ascii="Calibri" w:hAnsi="Calibri"/>
        </w:rPr>
        <w:t>).</w:t>
      </w:r>
    </w:p>
    <w:p w14:paraId="778C0B55" w14:textId="77777777" w:rsidR="005F046E" w:rsidRDefault="005F046E">
      <w:pPr>
        <w:pStyle w:val="Zkladntext"/>
        <w:rPr>
          <w:rFonts w:ascii="Calibri"/>
        </w:rPr>
      </w:pPr>
    </w:p>
    <w:p w14:paraId="529BA514" w14:textId="77777777" w:rsidR="005F046E" w:rsidRDefault="005F046E">
      <w:pPr>
        <w:pStyle w:val="Zkladntext"/>
        <w:rPr>
          <w:rFonts w:ascii="Calibri"/>
        </w:rPr>
      </w:pPr>
    </w:p>
    <w:p w14:paraId="3818CB01" w14:textId="77777777" w:rsidR="005F046E" w:rsidRDefault="005F046E">
      <w:pPr>
        <w:pStyle w:val="Zkladntext"/>
        <w:rPr>
          <w:rFonts w:ascii="Calibri"/>
        </w:rPr>
      </w:pPr>
    </w:p>
    <w:p w14:paraId="2A30BDEE" w14:textId="77777777" w:rsidR="005F046E" w:rsidRDefault="00DF7AAC">
      <w:pPr>
        <w:pStyle w:val="Nadpis2"/>
        <w:numPr>
          <w:ilvl w:val="1"/>
          <w:numId w:val="19"/>
        </w:numPr>
        <w:tabs>
          <w:tab w:val="left" w:pos="1496"/>
        </w:tabs>
        <w:spacing w:before="157"/>
      </w:pPr>
      <w:bookmarkStart w:id="93" w:name="7._Integrace"/>
      <w:bookmarkStart w:id="94" w:name="_bookmark31"/>
      <w:bookmarkEnd w:id="93"/>
      <w:bookmarkEnd w:id="94"/>
      <w:proofErr w:type="spellStart"/>
      <w:r>
        <w:rPr>
          <w:color w:val="2D74B5"/>
        </w:rPr>
        <w:t>Integrace</w:t>
      </w:r>
      <w:proofErr w:type="spellEnd"/>
    </w:p>
    <w:p w14:paraId="2AF321C3" w14:textId="77777777" w:rsidR="005F046E" w:rsidRDefault="00DF7AAC">
      <w:pPr>
        <w:pStyle w:val="Zkladntext"/>
        <w:spacing w:before="8"/>
        <w:rPr>
          <w:rFonts w:ascii="Calibri Light"/>
          <w:sz w:val="9"/>
        </w:rPr>
      </w:pPr>
      <w:r>
        <w:pict w14:anchorId="40DF3809">
          <v:shape id="docshape35" o:spid="_x0000_s2066" style="position:absolute;margin-left:87.35pt;margin-top:7.1pt;width:438.5pt;height:.1pt;z-index:-251636224;mso-wrap-distance-left:0;mso-wrap-distance-right:0;mso-position-horizontal-relative:page" coordorigin="1747,142" coordsize="8770,0" path="m1747,142r8770,e" filled="f" strokeweight=".48pt">
            <v:stroke dashstyle="3 1"/>
            <v:path arrowok="t"/>
            <w10:wrap type="topAndBottom" anchorx="page"/>
          </v:shape>
        </w:pict>
      </w:r>
    </w:p>
    <w:p w14:paraId="4C63088F" w14:textId="77777777" w:rsidR="005F046E" w:rsidRDefault="005F046E">
      <w:pPr>
        <w:pStyle w:val="Zkladntext"/>
        <w:rPr>
          <w:rFonts w:ascii="Calibri Light"/>
          <w:sz w:val="15"/>
        </w:rPr>
      </w:pPr>
    </w:p>
    <w:p w14:paraId="0E4C442C" w14:textId="77777777" w:rsidR="005F046E" w:rsidRDefault="00DF7AAC">
      <w:pPr>
        <w:pStyle w:val="Zkladntext"/>
        <w:spacing w:before="56" w:line="312" w:lineRule="auto"/>
        <w:ind w:left="775" w:right="814"/>
        <w:jc w:val="both"/>
        <w:rPr>
          <w:rFonts w:ascii="Calibri" w:hAnsi="Calibri"/>
        </w:rPr>
      </w:pPr>
      <w:r>
        <w:rPr>
          <w:rFonts w:ascii="Calibri" w:hAnsi="Calibri"/>
        </w:rPr>
        <w:t xml:space="preserve">U </w:t>
      </w:r>
      <w:proofErr w:type="spellStart"/>
      <w:r>
        <w:rPr>
          <w:rFonts w:ascii="Calibri" w:hAnsi="Calibri"/>
        </w:rPr>
        <w:t>provozovaných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informačních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systémů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 xml:space="preserve"> je </w:t>
      </w:r>
      <w:proofErr w:type="spellStart"/>
      <w:r>
        <w:rPr>
          <w:rFonts w:ascii="Calibri" w:hAnsi="Calibri"/>
        </w:rPr>
        <w:t>realizována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funkce</w:t>
      </w:r>
      <w:proofErr w:type="spellEnd"/>
      <w:r>
        <w:rPr>
          <w:rFonts w:ascii="Calibri" w:hAnsi="Calibri"/>
        </w:rPr>
        <w:t xml:space="preserve"> Single Sign-On s </w:t>
      </w:r>
      <w:proofErr w:type="spellStart"/>
      <w:r>
        <w:rPr>
          <w:rFonts w:ascii="Calibri" w:hAnsi="Calibri"/>
        </w:rPr>
        <w:t>využitím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služby</w:t>
      </w:r>
      <w:proofErr w:type="spellEnd"/>
      <w:r>
        <w:rPr>
          <w:rFonts w:ascii="Calibri" w:hAnsi="Calibri"/>
        </w:rPr>
        <w:t xml:space="preserve"> Microsoft Active Directory. </w:t>
      </w:r>
      <w:proofErr w:type="spellStart"/>
      <w:r>
        <w:rPr>
          <w:rFonts w:ascii="Calibri" w:hAnsi="Calibri"/>
        </w:rPr>
        <w:t>Uživatel</w:t>
      </w:r>
      <w:proofErr w:type="spellEnd"/>
      <w:r>
        <w:rPr>
          <w:rFonts w:ascii="Calibri" w:hAnsi="Calibri"/>
        </w:rPr>
        <w:t xml:space="preserve"> se </w:t>
      </w:r>
      <w:proofErr w:type="spellStart"/>
      <w:r>
        <w:rPr>
          <w:rFonts w:ascii="Calibri" w:hAnsi="Calibri"/>
        </w:rPr>
        <w:t>autentizuje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pouze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jednou</w:t>
      </w:r>
      <w:proofErr w:type="spellEnd"/>
      <w:r>
        <w:rPr>
          <w:rFonts w:ascii="Calibri" w:hAnsi="Calibri"/>
        </w:rPr>
        <w:t xml:space="preserve"> do </w:t>
      </w:r>
      <w:proofErr w:type="spellStart"/>
      <w:r>
        <w:rPr>
          <w:rFonts w:ascii="Calibri" w:hAnsi="Calibri"/>
        </w:rPr>
        <w:t>domény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vyvolání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libovolné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aplikace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již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zadávání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jména</w:t>
      </w:r>
      <w:proofErr w:type="spellEnd"/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hesla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nutné</w:t>
      </w:r>
      <w:proofErr w:type="spellEnd"/>
      <w:r>
        <w:rPr>
          <w:rFonts w:ascii="Calibri" w:hAnsi="Calibri"/>
        </w:rPr>
        <w:t xml:space="preserve">, ani </w:t>
      </w:r>
      <w:proofErr w:type="spellStart"/>
      <w:r>
        <w:rPr>
          <w:rFonts w:ascii="Calibri" w:hAnsi="Calibri"/>
        </w:rPr>
        <w:t>žádná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další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autentizace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uživatele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není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preferována</w:t>
      </w:r>
      <w:proofErr w:type="spellEnd"/>
      <w:r>
        <w:rPr>
          <w:rFonts w:ascii="Calibri" w:hAnsi="Calibri"/>
        </w:rPr>
        <w:t>.</w:t>
      </w:r>
    </w:p>
    <w:p w14:paraId="1EE006E1" w14:textId="77777777" w:rsidR="005F046E" w:rsidRDefault="00DF7AAC">
      <w:pPr>
        <w:pStyle w:val="Zkladntext"/>
        <w:spacing w:before="120"/>
        <w:ind w:left="775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Dodaný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GRC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systém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být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schopen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akceptovat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uvedené</w:t>
      </w:r>
      <w:proofErr w:type="spellEnd"/>
      <w:r>
        <w:rPr>
          <w:rFonts w:ascii="Calibri" w:hAnsi="Calibri"/>
        </w:rPr>
        <w:t>.</w:t>
      </w:r>
    </w:p>
    <w:p w14:paraId="1374B6BD" w14:textId="77777777" w:rsidR="005F046E" w:rsidRDefault="005F046E">
      <w:pPr>
        <w:pStyle w:val="Zkladntext"/>
        <w:spacing w:before="4"/>
        <w:rPr>
          <w:rFonts w:ascii="Calibri"/>
          <w:sz w:val="16"/>
        </w:rPr>
      </w:pPr>
    </w:p>
    <w:p w14:paraId="7F9331B2" w14:textId="77777777" w:rsidR="005F046E" w:rsidRDefault="00DF7AAC">
      <w:pPr>
        <w:pStyle w:val="Zkladntext"/>
        <w:spacing w:line="312" w:lineRule="auto"/>
        <w:ind w:left="775" w:right="812" w:hanging="1"/>
        <w:jc w:val="both"/>
        <w:rPr>
          <w:rFonts w:ascii="Calibri" w:hAnsi="Calibri"/>
        </w:rPr>
      </w:pPr>
      <w:r>
        <w:rPr>
          <w:rFonts w:ascii="Calibri" w:hAnsi="Calibri"/>
        </w:rPr>
        <w:t xml:space="preserve">GRC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zajistit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konektor</w:t>
      </w:r>
      <w:proofErr w:type="spellEnd"/>
      <w:r>
        <w:rPr>
          <w:rFonts w:ascii="Calibri" w:hAnsi="Calibri"/>
        </w:rPr>
        <w:t xml:space="preserve"> do Active Directory (</w:t>
      </w:r>
      <w:proofErr w:type="spellStart"/>
      <w:r>
        <w:rPr>
          <w:rFonts w:ascii="Calibri" w:hAnsi="Calibri"/>
        </w:rPr>
        <w:t>definice</w:t>
      </w:r>
      <w:proofErr w:type="spellEnd"/>
      <w:r>
        <w:rPr>
          <w:rFonts w:ascii="Calibri" w:hAnsi="Calibri"/>
        </w:rPr>
        <w:t xml:space="preserve"> API </w:t>
      </w:r>
      <w:proofErr w:type="spellStart"/>
      <w:r>
        <w:rPr>
          <w:rFonts w:ascii="Calibri" w:hAnsi="Calibri"/>
        </w:rPr>
        <w:t>dostupná</w:t>
      </w:r>
      <w:proofErr w:type="spellEnd"/>
      <w:r>
        <w:rPr>
          <w:rFonts w:ascii="Calibri" w:hAnsi="Calibri"/>
        </w:rPr>
        <w:t xml:space="preserve"> u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 xml:space="preserve">), </w:t>
      </w:r>
      <w:proofErr w:type="spellStart"/>
      <w:r>
        <w:rPr>
          <w:rFonts w:ascii="Calibri" w:hAnsi="Calibri"/>
        </w:rPr>
        <w:t>kdy</w:t>
      </w:r>
      <w:proofErr w:type="spellEnd"/>
      <w:r>
        <w:rPr>
          <w:rFonts w:ascii="Calibri" w:hAnsi="Calibri"/>
        </w:rPr>
        <w:t xml:space="preserve"> GRC </w:t>
      </w:r>
      <w:proofErr w:type="spellStart"/>
      <w:r>
        <w:rPr>
          <w:rFonts w:ascii="Calibri" w:hAnsi="Calibri"/>
        </w:rPr>
        <w:t>bude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přebírat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 AD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organizační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strukturu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(z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různých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OU,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viz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výše</w:t>
      </w:r>
      <w:proofErr w:type="spellEnd"/>
      <w:r>
        <w:rPr>
          <w:rFonts w:ascii="Calibri" w:hAnsi="Calibri"/>
        </w:rPr>
        <w:t>).</w:t>
      </w:r>
    </w:p>
    <w:p w14:paraId="4CE66CFA" w14:textId="77777777" w:rsidR="005F046E" w:rsidRDefault="005F046E">
      <w:pPr>
        <w:spacing w:line="312" w:lineRule="auto"/>
        <w:jc w:val="both"/>
        <w:rPr>
          <w:rFonts w:ascii="Calibri" w:hAnsi="Calibri"/>
        </w:r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3EEFA1A4" w14:textId="77777777" w:rsidR="005F046E" w:rsidRDefault="005F046E">
      <w:pPr>
        <w:pStyle w:val="Zkladntext"/>
        <w:rPr>
          <w:rFonts w:ascii="Calibri"/>
          <w:sz w:val="20"/>
        </w:rPr>
      </w:pPr>
    </w:p>
    <w:p w14:paraId="0A18DCDC" w14:textId="77777777" w:rsidR="005F046E" w:rsidRDefault="005F046E">
      <w:pPr>
        <w:pStyle w:val="Zkladntext"/>
        <w:spacing w:before="9"/>
        <w:rPr>
          <w:rFonts w:ascii="Calibri"/>
          <w:sz w:val="15"/>
        </w:rPr>
      </w:pPr>
    </w:p>
    <w:p w14:paraId="76DD93F3" w14:textId="77777777" w:rsidR="005F046E" w:rsidRDefault="00DF7AAC">
      <w:pPr>
        <w:pStyle w:val="Nadpis3"/>
        <w:numPr>
          <w:ilvl w:val="2"/>
          <w:numId w:val="19"/>
        </w:numPr>
        <w:tabs>
          <w:tab w:val="left" w:pos="1993"/>
        </w:tabs>
        <w:spacing w:before="44"/>
        <w:ind w:left="1992" w:hanging="497"/>
      </w:pPr>
      <w:bookmarkStart w:id="95" w:name="7.1.__Požadavky_na_Integraci"/>
      <w:bookmarkStart w:id="96" w:name="_bookmark32"/>
      <w:bookmarkEnd w:id="95"/>
      <w:bookmarkEnd w:id="96"/>
      <w:proofErr w:type="spellStart"/>
      <w:r>
        <w:rPr>
          <w:color w:val="5B9BD4"/>
        </w:rPr>
        <w:t>Požadavky</w:t>
      </w:r>
      <w:proofErr w:type="spellEnd"/>
      <w:r>
        <w:rPr>
          <w:color w:val="5B9BD4"/>
          <w:spacing w:val="-4"/>
        </w:rPr>
        <w:t xml:space="preserve"> </w:t>
      </w:r>
      <w:proofErr w:type="spellStart"/>
      <w:r>
        <w:rPr>
          <w:color w:val="5B9BD4"/>
        </w:rPr>
        <w:t>na</w:t>
      </w:r>
      <w:proofErr w:type="spellEnd"/>
      <w:r>
        <w:rPr>
          <w:color w:val="5B9BD4"/>
          <w:spacing w:val="-6"/>
        </w:rPr>
        <w:t xml:space="preserve"> </w:t>
      </w:r>
      <w:proofErr w:type="spellStart"/>
      <w:r>
        <w:rPr>
          <w:color w:val="5B9BD4"/>
        </w:rPr>
        <w:t>Integraci</w:t>
      </w:r>
      <w:proofErr w:type="spellEnd"/>
    </w:p>
    <w:p w14:paraId="2D81BBAD" w14:textId="77777777" w:rsidR="005F046E" w:rsidRDefault="005F046E">
      <w:pPr>
        <w:pStyle w:val="Zkladntext"/>
        <w:spacing w:before="3"/>
        <w:rPr>
          <w:rFonts w:ascii="Calibri Light"/>
          <w:sz w:val="18"/>
        </w:rPr>
      </w:pP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7056"/>
      </w:tblGrid>
      <w:tr w:rsidR="005F046E" w14:paraId="40247744" w14:textId="77777777">
        <w:trPr>
          <w:trHeight w:val="724"/>
        </w:trPr>
        <w:tc>
          <w:tcPr>
            <w:tcW w:w="9062" w:type="dxa"/>
            <w:gridSpan w:val="2"/>
          </w:tcPr>
          <w:p w14:paraId="6509B2FD" w14:textId="77777777" w:rsidR="005F046E" w:rsidRDefault="00DF7AAC">
            <w:pPr>
              <w:pStyle w:val="TableParagraph"/>
              <w:spacing w:before="1"/>
              <w:ind w:left="110"/>
              <w:rPr>
                <w:rFonts w:ascii="Calibri"/>
                <w:b/>
                <w:sz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Integrace</w:t>
            </w:r>
            <w:proofErr w:type="spellEnd"/>
          </w:p>
        </w:tc>
      </w:tr>
      <w:tr w:rsidR="005F046E" w14:paraId="24BD2A1A" w14:textId="77777777">
        <w:trPr>
          <w:trHeight w:val="726"/>
        </w:trPr>
        <w:tc>
          <w:tcPr>
            <w:tcW w:w="2006" w:type="dxa"/>
          </w:tcPr>
          <w:p w14:paraId="52003FFF" w14:textId="77777777" w:rsidR="005F046E" w:rsidRDefault="00DF7AAC">
            <w:pPr>
              <w:pStyle w:val="TableParagraph"/>
              <w:spacing w:before="3"/>
              <w:ind w:left="13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Integrace</w:t>
            </w:r>
            <w:proofErr w:type="spellEnd"/>
            <w:r>
              <w:rPr>
                <w:rFonts w:asci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na</w:t>
            </w:r>
            <w:proofErr w:type="spellEnd"/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</w:t>
            </w:r>
          </w:p>
        </w:tc>
        <w:tc>
          <w:tcPr>
            <w:tcW w:w="7056" w:type="dxa"/>
          </w:tcPr>
          <w:p w14:paraId="6EA400BC" w14:textId="77777777" w:rsidR="005F046E" w:rsidRDefault="00DF7AAC">
            <w:pPr>
              <w:pStyle w:val="TableParagraph"/>
              <w:spacing w:before="3"/>
              <w:ind w:left="108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Přihlašování</w:t>
            </w:r>
            <w:proofErr w:type="spellEnd"/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pomocí</w:t>
            </w:r>
            <w:proofErr w:type="spellEnd"/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MS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Active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Directory.</w:t>
            </w:r>
          </w:p>
        </w:tc>
      </w:tr>
      <w:tr w:rsidR="005F046E" w14:paraId="0ADF7D81" w14:textId="77777777">
        <w:trPr>
          <w:trHeight w:val="746"/>
        </w:trPr>
        <w:tc>
          <w:tcPr>
            <w:tcW w:w="2006" w:type="dxa"/>
          </w:tcPr>
          <w:p w14:paraId="08050064" w14:textId="77777777" w:rsidR="005F046E" w:rsidRDefault="00DF7AAC">
            <w:pPr>
              <w:pStyle w:val="TableParagraph"/>
              <w:tabs>
                <w:tab w:val="left" w:pos="952"/>
                <w:tab w:val="left" w:pos="1314"/>
              </w:tabs>
              <w:spacing w:before="1" w:line="312" w:lineRule="auto"/>
              <w:ind w:left="139" w:right="96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Integrace</w:t>
            </w:r>
            <w:proofErr w:type="spellEnd"/>
            <w:r>
              <w:rPr>
                <w:rFonts w:ascii="Calibri" w:hAnsi="Calibri"/>
                <w:sz w:val="16"/>
              </w:rPr>
              <w:tab/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z w:val="16"/>
              </w:rPr>
              <w:tab/>
            </w:r>
            <w:proofErr w:type="spellStart"/>
            <w:r>
              <w:rPr>
                <w:rFonts w:ascii="Calibri" w:hAnsi="Calibri"/>
                <w:spacing w:val="-1"/>
                <w:sz w:val="16"/>
              </w:rPr>
              <w:t>Spisovou</w:t>
            </w:r>
            <w:proofErr w:type="spellEnd"/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službu</w:t>
            </w:r>
            <w:proofErr w:type="spellEnd"/>
          </w:p>
        </w:tc>
        <w:tc>
          <w:tcPr>
            <w:tcW w:w="7056" w:type="dxa"/>
          </w:tcPr>
          <w:p w14:paraId="42ECA0BE" w14:textId="77777777" w:rsidR="005F046E" w:rsidRDefault="00DF7AAC">
            <w:pPr>
              <w:pStyle w:val="TableParagraph"/>
              <w:spacing w:before="1"/>
              <w:ind w:left="10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Podpora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integračního</w:t>
            </w:r>
            <w:proofErr w:type="spellEnd"/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rozhraní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dle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národního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standardu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elektronické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spisové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služby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(NSESSS)</w:t>
            </w:r>
          </w:p>
        </w:tc>
      </w:tr>
      <w:tr w:rsidR="005F046E" w14:paraId="7AC29EB5" w14:textId="77777777">
        <w:trPr>
          <w:trHeight w:val="748"/>
        </w:trPr>
        <w:tc>
          <w:tcPr>
            <w:tcW w:w="2006" w:type="dxa"/>
          </w:tcPr>
          <w:p w14:paraId="3ADE8798" w14:textId="77777777" w:rsidR="005F046E" w:rsidRDefault="00DF7AAC">
            <w:pPr>
              <w:pStyle w:val="TableParagraph"/>
              <w:spacing w:before="3"/>
              <w:ind w:left="139"/>
              <w:rPr>
                <w:rFonts w:ascii="Calibri"/>
                <w:sz w:val="16"/>
              </w:rPr>
            </w:pPr>
            <w:proofErr w:type="spellStart"/>
            <w:r>
              <w:rPr>
                <w:rFonts w:ascii="Calibri"/>
                <w:sz w:val="16"/>
              </w:rPr>
              <w:t>Integrace</w:t>
            </w:r>
            <w:proofErr w:type="spellEnd"/>
            <w:r>
              <w:rPr>
                <w:rFonts w:asci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/>
                <w:sz w:val="16"/>
              </w:rPr>
              <w:t>na</w:t>
            </w:r>
            <w:proofErr w:type="spellEnd"/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SAP HR</w:t>
            </w:r>
          </w:p>
        </w:tc>
        <w:tc>
          <w:tcPr>
            <w:tcW w:w="7056" w:type="dxa"/>
          </w:tcPr>
          <w:p w14:paraId="0604A1DF" w14:textId="77777777" w:rsidR="005F046E" w:rsidRDefault="00DF7AAC">
            <w:pPr>
              <w:pStyle w:val="TableParagraph"/>
              <w:spacing w:before="3" w:line="309" w:lineRule="auto"/>
              <w:ind w:left="108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Import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organizační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struktury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prostřednictvím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automatického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importu</w:t>
            </w:r>
            <w:proofErr w:type="spellEnd"/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přes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formát</w:t>
            </w:r>
            <w:proofErr w:type="spellEnd"/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*.</w:t>
            </w:r>
            <w:proofErr w:type="spellStart"/>
            <w:r>
              <w:rPr>
                <w:rFonts w:ascii="Calibri" w:hAnsi="Calibri"/>
                <w:sz w:val="16"/>
              </w:rPr>
              <w:t>xls</w:t>
            </w:r>
            <w:proofErr w:type="spellEnd"/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apod</w:t>
            </w:r>
            <w:proofErr w:type="spellEnd"/>
            <w:r>
              <w:rPr>
                <w:rFonts w:ascii="Calibri" w:hAnsi="Calibri"/>
                <w:sz w:val="16"/>
              </w:rPr>
              <w:t>.,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případně</w:t>
            </w:r>
            <w:proofErr w:type="spellEnd"/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ruční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import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dat.</w:t>
            </w:r>
          </w:p>
        </w:tc>
      </w:tr>
      <w:tr w:rsidR="005F046E" w14:paraId="574F45A1" w14:textId="77777777">
        <w:trPr>
          <w:trHeight w:val="748"/>
        </w:trPr>
        <w:tc>
          <w:tcPr>
            <w:tcW w:w="2006" w:type="dxa"/>
          </w:tcPr>
          <w:p w14:paraId="174F7686" w14:textId="77777777" w:rsidR="005F046E" w:rsidRDefault="00DF7AAC">
            <w:pPr>
              <w:pStyle w:val="TableParagraph"/>
              <w:spacing w:before="1"/>
              <w:ind w:left="139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Rozhraní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API</w:t>
            </w:r>
          </w:p>
        </w:tc>
        <w:tc>
          <w:tcPr>
            <w:tcW w:w="7056" w:type="dxa"/>
          </w:tcPr>
          <w:p w14:paraId="5E82B464" w14:textId="77777777" w:rsidR="005F046E" w:rsidRDefault="00DF7AAC">
            <w:pPr>
              <w:pStyle w:val="TableParagraph"/>
              <w:spacing w:before="1" w:line="312" w:lineRule="auto"/>
              <w:ind w:left="108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Prostředek</w:t>
            </w:r>
            <w:proofErr w:type="spellEnd"/>
            <w:r>
              <w:rPr>
                <w:rFonts w:ascii="Calibri" w:hAnsi="Calibri"/>
                <w:spacing w:val="2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</w:t>
            </w:r>
            <w:r>
              <w:rPr>
                <w:rFonts w:ascii="Calibri" w:hAnsi="Calibri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výměnu</w:t>
            </w:r>
            <w:proofErr w:type="spellEnd"/>
            <w:r>
              <w:rPr>
                <w:rFonts w:ascii="Calibri" w:hAnsi="Calibri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informací</w:t>
            </w:r>
            <w:proofErr w:type="spellEnd"/>
            <w:r>
              <w:rPr>
                <w:rFonts w:ascii="Calibri" w:hAnsi="Calibri"/>
                <w:spacing w:val="2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</w:t>
            </w:r>
            <w:r>
              <w:rPr>
                <w:rFonts w:ascii="Calibri" w:hAnsi="Calibri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ostatními</w:t>
            </w:r>
            <w:proofErr w:type="spellEnd"/>
            <w:r>
              <w:rPr>
                <w:rFonts w:ascii="Calibri" w:hAnsi="Calibri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systémy</w:t>
            </w:r>
            <w:proofErr w:type="spellEnd"/>
            <w:r>
              <w:rPr>
                <w:rFonts w:ascii="Calibri" w:hAnsi="Calibri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prostřednictvím</w:t>
            </w:r>
            <w:proofErr w:type="spellEnd"/>
            <w:r>
              <w:rPr>
                <w:rFonts w:ascii="Calibri" w:hAnsi="Calibri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publikovaných</w:t>
            </w:r>
            <w:proofErr w:type="spellEnd"/>
            <w:r>
              <w:rPr>
                <w:rFonts w:ascii="Calibri" w:hAnsi="Calibri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standardních</w:t>
            </w:r>
            <w:proofErr w:type="spellEnd"/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rozhraní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</w:t>
            </w:r>
            <w:proofErr w:type="spellStart"/>
            <w:r>
              <w:rPr>
                <w:rFonts w:ascii="Calibri" w:hAnsi="Calibri"/>
                <w:sz w:val="16"/>
              </w:rPr>
              <w:t>RestAPI</w:t>
            </w:r>
            <w:proofErr w:type="spellEnd"/>
            <w:r>
              <w:rPr>
                <w:rFonts w:ascii="Calibri" w:hAnsi="Calibri"/>
                <w:sz w:val="16"/>
              </w:rPr>
              <w:t>, SOAP)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napojení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aplikaci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 xml:space="preserve">AVYK, </w:t>
            </w:r>
            <w:proofErr w:type="spellStart"/>
            <w:r>
              <w:rPr>
                <w:rFonts w:ascii="Calibri" w:hAnsi="Calibri"/>
                <w:sz w:val="16"/>
              </w:rPr>
              <w:t>například</w:t>
            </w:r>
            <w:proofErr w:type="spellEnd"/>
            <w:r>
              <w:rPr>
                <w:rFonts w:ascii="Calibri" w:hAnsi="Calibri"/>
                <w:sz w:val="16"/>
              </w:rPr>
              <w:t>.</w:t>
            </w:r>
          </w:p>
        </w:tc>
      </w:tr>
      <w:tr w:rsidR="005F046E" w14:paraId="5E37E576" w14:textId="77777777">
        <w:trPr>
          <w:trHeight w:val="724"/>
        </w:trPr>
        <w:tc>
          <w:tcPr>
            <w:tcW w:w="2006" w:type="dxa"/>
          </w:tcPr>
          <w:p w14:paraId="172F2182" w14:textId="77777777" w:rsidR="005F046E" w:rsidRDefault="00DF7AAC">
            <w:pPr>
              <w:pStyle w:val="TableParagraph"/>
              <w:spacing w:before="1"/>
              <w:ind w:left="139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Integrace</w:t>
            </w:r>
            <w:proofErr w:type="spellEnd"/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ITSM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nástroje</w:t>
            </w:r>
            <w:proofErr w:type="spellEnd"/>
          </w:p>
        </w:tc>
        <w:tc>
          <w:tcPr>
            <w:tcW w:w="7056" w:type="dxa"/>
          </w:tcPr>
          <w:p w14:paraId="062540E9" w14:textId="77777777" w:rsidR="005F046E" w:rsidRDefault="00DF7AAC">
            <w:pPr>
              <w:pStyle w:val="TableParagraph"/>
              <w:spacing w:before="1"/>
              <w:ind w:left="108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Integrace</w:t>
            </w:r>
            <w:proofErr w:type="spellEnd"/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řešení</w:t>
            </w:r>
            <w:proofErr w:type="spellEnd"/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na</w:t>
            </w:r>
            <w:proofErr w:type="spellEnd"/>
            <w:r>
              <w:rPr>
                <w:rFonts w:ascii="Calibri" w:hAnsi="Calibri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systémy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správy</w:t>
            </w:r>
            <w:proofErr w:type="spellEnd"/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služeb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IT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(Service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Desk)</w:t>
            </w:r>
          </w:p>
        </w:tc>
      </w:tr>
      <w:tr w:rsidR="005F046E" w14:paraId="1D907E14" w14:textId="77777777">
        <w:trPr>
          <w:trHeight w:val="748"/>
        </w:trPr>
        <w:tc>
          <w:tcPr>
            <w:tcW w:w="2006" w:type="dxa"/>
          </w:tcPr>
          <w:p w14:paraId="216AD043" w14:textId="77777777" w:rsidR="005F046E" w:rsidRDefault="00DF7AAC">
            <w:pPr>
              <w:pStyle w:val="TableParagraph"/>
              <w:spacing w:before="1"/>
              <w:ind w:left="139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Rozhraní</w:t>
            </w:r>
            <w:proofErr w:type="spellEnd"/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API</w:t>
            </w:r>
          </w:p>
        </w:tc>
        <w:tc>
          <w:tcPr>
            <w:tcW w:w="7056" w:type="dxa"/>
          </w:tcPr>
          <w:p w14:paraId="19C45F80" w14:textId="77777777" w:rsidR="005F046E" w:rsidRDefault="00DF7AAC">
            <w:pPr>
              <w:pStyle w:val="TableParagraph"/>
              <w:spacing w:before="1" w:line="312" w:lineRule="auto"/>
              <w:ind w:left="108"/>
              <w:rPr>
                <w:rFonts w:ascii="Calibri" w:hAnsi="Calibri"/>
                <w:sz w:val="16"/>
              </w:rPr>
            </w:pPr>
            <w:proofErr w:type="spellStart"/>
            <w:r>
              <w:rPr>
                <w:rFonts w:ascii="Calibri" w:hAnsi="Calibri"/>
                <w:sz w:val="16"/>
              </w:rPr>
              <w:t>Prostředek</w:t>
            </w:r>
            <w:proofErr w:type="spellEnd"/>
            <w:r>
              <w:rPr>
                <w:rFonts w:ascii="Calibri" w:hAnsi="Calibri"/>
                <w:spacing w:val="2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</w:t>
            </w:r>
            <w:r>
              <w:rPr>
                <w:rFonts w:ascii="Calibri" w:hAnsi="Calibri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výměnu</w:t>
            </w:r>
            <w:proofErr w:type="spellEnd"/>
            <w:r>
              <w:rPr>
                <w:rFonts w:ascii="Calibri" w:hAnsi="Calibri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informací</w:t>
            </w:r>
            <w:proofErr w:type="spellEnd"/>
            <w:r>
              <w:rPr>
                <w:rFonts w:ascii="Calibri" w:hAnsi="Calibri"/>
                <w:spacing w:val="2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</w:t>
            </w:r>
            <w:r>
              <w:rPr>
                <w:rFonts w:ascii="Calibri" w:hAnsi="Calibri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ostatními</w:t>
            </w:r>
            <w:proofErr w:type="spellEnd"/>
            <w:r>
              <w:rPr>
                <w:rFonts w:ascii="Calibri" w:hAnsi="Calibri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systémy</w:t>
            </w:r>
            <w:proofErr w:type="spellEnd"/>
            <w:r>
              <w:rPr>
                <w:rFonts w:ascii="Calibri" w:hAnsi="Calibri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prostřednictvím</w:t>
            </w:r>
            <w:proofErr w:type="spellEnd"/>
            <w:r>
              <w:rPr>
                <w:rFonts w:ascii="Calibri" w:hAnsi="Calibri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publikovaných</w:t>
            </w:r>
            <w:proofErr w:type="spellEnd"/>
            <w:r>
              <w:rPr>
                <w:rFonts w:ascii="Calibri" w:hAnsi="Calibri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standardních</w:t>
            </w:r>
            <w:proofErr w:type="spellEnd"/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rozhraní</w:t>
            </w:r>
            <w:proofErr w:type="spellEnd"/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</w:t>
            </w:r>
            <w:proofErr w:type="spellStart"/>
            <w:r>
              <w:rPr>
                <w:rFonts w:ascii="Calibri" w:hAnsi="Calibri"/>
                <w:sz w:val="16"/>
              </w:rPr>
              <w:t>RestAPI</w:t>
            </w:r>
            <w:proofErr w:type="spellEnd"/>
            <w:r>
              <w:rPr>
                <w:rFonts w:ascii="Calibri" w:hAnsi="Calibri"/>
                <w:sz w:val="16"/>
              </w:rPr>
              <w:t>, SOAP)</w:t>
            </w:r>
          </w:p>
        </w:tc>
      </w:tr>
    </w:tbl>
    <w:p w14:paraId="4B41912B" w14:textId="77777777" w:rsidR="005F046E" w:rsidRDefault="005F046E">
      <w:pPr>
        <w:pStyle w:val="Zkladntext"/>
        <w:rPr>
          <w:rFonts w:ascii="Calibri Light"/>
          <w:sz w:val="28"/>
        </w:rPr>
      </w:pPr>
    </w:p>
    <w:p w14:paraId="2D6AF889" w14:textId="77777777" w:rsidR="005F046E" w:rsidRDefault="005F046E">
      <w:pPr>
        <w:pStyle w:val="Zkladntext"/>
        <w:rPr>
          <w:rFonts w:ascii="Calibri Light"/>
          <w:sz w:val="28"/>
        </w:rPr>
      </w:pPr>
    </w:p>
    <w:p w14:paraId="7BCD7868" w14:textId="77777777" w:rsidR="005F046E" w:rsidRDefault="005F046E">
      <w:pPr>
        <w:pStyle w:val="Zkladntext"/>
        <w:spacing w:before="10"/>
        <w:rPr>
          <w:rFonts w:ascii="Calibri Light"/>
        </w:rPr>
      </w:pPr>
    </w:p>
    <w:p w14:paraId="1491296A" w14:textId="77777777" w:rsidR="005F046E" w:rsidRDefault="00DF7AAC">
      <w:pPr>
        <w:pStyle w:val="Nadpis2"/>
        <w:numPr>
          <w:ilvl w:val="1"/>
          <w:numId w:val="19"/>
        </w:numPr>
        <w:tabs>
          <w:tab w:val="left" w:pos="1496"/>
        </w:tabs>
      </w:pPr>
      <w:bookmarkStart w:id="97" w:name="8._Školení"/>
      <w:bookmarkStart w:id="98" w:name="_bookmark33"/>
      <w:bookmarkEnd w:id="97"/>
      <w:bookmarkEnd w:id="98"/>
      <w:proofErr w:type="spellStart"/>
      <w:r>
        <w:rPr>
          <w:color w:val="2D74B5"/>
        </w:rPr>
        <w:t>Školení</w:t>
      </w:r>
      <w:proofErr w:type="spellEnd"/>
    </w:p>
    <w:p w14:paraId="1FEE9642" w14:textId="77777777" w:rsidR="005F046E" w:rsidRDefault="00DF7AAC">
      <w:pPr>
        <w:pStyle w:val="Zkladntext"/>
        <w:spacing w:before="8"/>
        <w:rPr>
          <w:rFonts w:ascii="Calibri Light"/>
          <w:sz w:val="9"/>
        </w:rPr>
      </w:pPr>
      <w:r>
        <w:pict w14:anchorId="4E758EA1">
          <v:shape id="docshape36" o:spid="_x0000_s2065" style="position:absolute;margin-left:87.35pt;margin-top:7.1pt;width:438.5pt;height:.1pt;z-index:-251635200;mso-wrap-distance-left:0;mso-wrap-distance-right:0;mso-position-horizontal-relative:page" coordorigin="1747,142" coordsize="8770,0" path="m1747,142r8770,e" filled="f" strokeweight=".48pt">
            <v:stroke dashstyle="3 1"/>
            <v:path arrowok="t"/>
            <w10:wrap type="topAndBottom" anchorx="page"/>
          </v:shape>
        </w:pict>
      </w:r>
    </w:p>
    <w:p w14:paraId="1F073825" w14:textId="77777777" w:rsidR="005F046E" w:rsidRDefault="005F046E">
      <w:pPr>
        <w:pStyle w:val="Zkladntext"/>
        <w:rPr>
          <w:rFonts w:ascii="Calibri Light"/>
          <w:sz w:val="15"/>
        </w:rPr>
      </w:pPr>
    </w:p>
    <w:p w14:paraId="7301B8EF" w14:textId="77777777" w:rsidR="005F046E" w:rsidRDefault="00DF7AAC">
      <w:pPr>
        <w:pStyle w:val="Zkladntext"/>
        <w:spacing w:before="56" w:line="312" w:lineRule="auto"/>
        <w:ind w:left="775" w:right="814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Dodavatel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zajistí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proškolení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administrátorů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GRC,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školení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může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probíhat</w:t>
      </w:r>
      <w:proofErr w:type="spellEnd"/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 xml:space="preserve">v </w:t>
      </w:r>
      <w:proofErr w:type="spellStart"/>
      <w:r>
        <w:rPr>
          <w:rFonts w:ascii="Calibri" w:hAnsi="Calibri"/>
        </w:rPr>
        <w:t>prostorách</w:t>
      </w:r>
      <w:proofErr w:type="spell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nebo</w:t>
      </w:r>
      <w:proofErr w:type="spellEnd"/>
      <w:r>
        <w:rPr>
          <w:rFonts w:ascii="Calibri" w:hAnsi="Calibri"/>
        </w:rPr>
        <w:t xml:space="preserve"> po </w:t>
      </w:r>
      <w:proofErr w:type="spellStart"/>
      <w:r>
        <w:rPr>
          <w:rFonts w:ascii="Calibri" w:hAnsi="Calibri"/>
        </w:rPr>
        <w:t>dohodě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</w:t>
      </w:r>
      <w:proofErr w:type="spellEnd"/>
      <w:r>
        <w:rPr>
          <w:rFonts w:ascii="Calibri" w:hAnsi="Calibri"/>
        </w:rPr>
        <w:t xml:space="preserve"> v </w:t>
      </w:r>
      <w:proofErr w:type="spellStart"/>
      <w:r>
        <w:rPr>
          <w:rFonts w:ascii="Calibri" w:hAnsi="Calibri"/>
        </w:rPr>
        <w:t>prostorách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Dodavatele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pokud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budou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území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Prahy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Připouští</w:t>
      </w:r>
      <w:proofErr w:type="spellEnd"/>
      <w:r>
        <w:rPr>
          <w:rFonts w:ascii="Calibri" w:hAnsi="Calibri"/>
        </w:rPr>
        <w:t xml:space="preserve"> se </w:t>
      </w:r>
      <w:proofErr w:type="spellStart"/>
      <w:r>
        <w:rPr>
          <w:rFonts w:ascii="Calibri" w:hAnsi="Calibri"/>
        </w:rPr>
        <w:t>školení</w:t>
      </w:r>
      <w:proofErr w:type="spellEnd"/>
      <w:r>
        <w:rPr>
          <w:rFonts w:ascii="Calibri" w:hAnsi="Calibri"/>
        </w:rPr>
        <w:t xml:space="preserve"> online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formou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užití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běžných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komunikačních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nástrojů</w:t>
      </w:r>
      <w:proofErr w:type="spellEnd"/>
      <w:r>
        <w:rPr>
          <w:rFonts w:ascii="Calibri" w:hAnsi="Calibri"/>
        </w:rPr>
        <w:t xml:space="preserve"> (</w:t>
      </w:r>
      <w:proofErr w:type="spellStart"/>
      <w:r>
        <w:rPr>
          <w:rFonts w:ascii="Calibri" w:hAnsi="Calibri"/>
        </w:rPr>
        <w:t>Webex</w:t>
      </w:r>
      <w:proofErr w:type="spellEnd"/>
      <w:r>
        <w:rPr>
          <w:rFonts w:ascii="Calibri" w:hAnsi="Calibri"/>
        </w:rPr>
        <w:t xml:space="preserve">, Skype, Teams </w:t>
      </w:r>
      <w:proofErr w:type="spellStart"/>
      <w:r>
        <w:rPr>
          <w:rFonts w:ascii="Calibri" w:hAnsi="Calibri"/>
        </w:rPr>
        <w:t>atd</w:t>
      </w:r>
      <w:proofErr w:type="spellEnd"/>
      <w:r>
        <w:rPr>
          <w:rFonts w:ascii="Calibri" w:hAnsi="Calibri"/>
        </w:rPr>
        <w:t xml:space="preserve">.) </w:t>
      </w:r>
      <w:proofErr w:type="spellStart"/>
      <w:r>
        <w:rPr>
          <w:rFonts w:ascii="Calibri" w:hAnsi="Calibri"/>
        </w:rPr>
        <w:t>umožňujících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sdílení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obrazovek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apod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Školení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proběhne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základě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předané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uživatelsk</w:t>
      </w:r>
      <w:r>
        <w:rPr>
          <w:rFonts w:ascii="Calibri" w:hAnsi="Calibri"/>
        </w:rPr>
        <w:t>é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dokumentace</w:t>
      </w:r>
      <w:proofErr w:type="spellEnd"/>
      <w:r>
        <w:rPr>
          <w:rFonts w:ascii="Calibri" w:hAnsi="Calibri"/>
        </w:rPr>
        <w:t xml:space="preserve"> a </w:t>
      </w:r>
      <w:proofErr w:type="spellStart"/>
      <w:r>
        <w:rPr>
          <w:rFonts w:ascii="Calibri" w:hAnsi="Calibri"/>
        </w:rPr>
        <w:t>musí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proběhnout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nejpozději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5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pracovních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dní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před</w:t>
      </w:r>
      <w:proofErr w:type="spellEnd"/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spuštěním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provozu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dokončení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implementace</w:t>
      </w:r>
      <w:proofErr w:type="spellEnd"/>
      <w:r>
        <w:rPr>
          <w:rFonts w:ascii="Calibri" w:hAnsi="Calibri"/>
        </w:rPr>
        <w:t>.</w:t>
      </w:r>
    </w:p>
    <w:p w14:paraId="24208C55" w14:textId="77777777" w:rsidR="005F046E" w:rsidRDefault="00DF7AAC">
      <w:pPr>
        <w:pStyle w:val="Zkladntext"/>
        <w:spacing w:before="121"/>
        <w:ind w:left="775"/>
        <w:jc w:val="both"/>
        <w:rPr>
          <w:rFonts w:ascii="Calibri" w:hAnsi="Calibri"/>
        </w:rPr>
      </w:pPr>
      <w:r>
        <w:rPr>
          <w:rFonts w:ascii="Calibri" w:hAnsi="Calibri"/>
        </w:rPr>
        <w:t>Bude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zaměřeno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na</w:t>
      </w:r>
      <w:proofErr w:type="spellEnd"/>
      <w:r>
        <w:rPr>
          <w:rFonts w:ascii="Calibri" w:hAnsi="Calibri"/>
        </w:rPr>
        <w:t>:</w:t>
      </w:r>
    </w:p>
    <w:p w14:paraId="0FB454C0" w14:textId="77777777" w:rsidR="005F046E" w:rsidRDefault="005F046E">
      <w:pPr>
        <w:pStyle w:val="Zkladntext"/>
        <w:spacing w:before="5"/>
        <w:rPr>
          <w:rFonts w:ascii="Calibri"/>
          <w:sz w:val="16"/>
        </w:rPr>
      </w:pPr>
    </w:p>
    <w:p w14:paraId="14240240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7"/>
          <w:tab w:val="left" w:pos="1489"/>
        </w:tabs>
        <w:ind w:hanging="357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základní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architekturu</w:t>
      </w:r>
      <w:proofErr w:type="spellEnd"/>
      <w:r>
        <w:rPr>
          <w:rFonts w:ascii="Calibri" w:hAnsi="Calibri"/>
          <w:spacing w:val="-3"/>
        </w:rPr>
        <w:t xml:space="preserve"> </w:t>
      </w:r>
      <w:proofErr w:type="gramStart"/>
      <w:r>
        <w:rPr>
          <w:rFonts w:ascii="Calibri" w:hAnsi="Calibri"/>
        </w:rPr>
        <w:t>GRC;</w:t>
      </w:r>
      <w:proofErr w:type="gramEnd"/>
    </w:p>
    <w:p w14:paraId="44770314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8"/>
          <w:tab w:val="left" w:pos="1489"/>
        </w:tabs>
        <w:spacing w:before="200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základní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práci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3"/>
        </w:rPr>
        <w:t xml:space="preserve"> </w:t>
      </w:r>
      <w:proofErr w:type="spellStart"/>
      <w:proofErr w:type="gramStart"/>
      <w:r>
        <w:rPr>
          <w:rFonts w:ascii="Calibri" w:hAnsi="Calibri"/>
        </w:rPr>
        <w:t>systémem</w:t>
      </w:r>
      <w:proofErr w:type="spellEnd"/>
      <w:r>
        <w:rPr>
          <w:rFonts w:ascii="Calibri" w:hAnsi="Calibri"/>
        </w:rPr>
        <w:t>;</w:t>
      </w:r>
      <w:proofErr w:type="gramEnd"/>
    </w:p>
    <w:p w14:paraId="24BDE817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8"/>
          <w:tab w:val="left" w:pos="1489"/>
        </w:tabs>
        <w:spacing w:before="202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řízení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přístupových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práv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řízení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přístupů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přes</w:t>
      </w:r>
      <w:proofErr w:type="spellEnd"/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AD;</w:t>
      </w:r>
      <w:proofErr w:type="gramEnd"/>
    </w:p>
    <w:p w14:paraId="247D7B52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88"/>
          <w:tab w:val="left" w:pos="1489"/>
        </w:tabs>
        <w:spacing w:before="200" w:line="307" w:lineRule="auto"/>
        <w:ind w:right="814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řešení</w:t>
      </w:r>
      <w:proofErr w:type="spellEnd"/>
      <w:r>
        <w:rPr>
          <w:rFonts w:ascii="Calibri" w:hAnsi="Calibri"/>
          <w:spacing w:val="40"/>
        </w:rPr>
        <w:t xml:space="preserve"> </w:t>
      </w:r>
      <w:proofErr w:type="spellStart"/>
      <w:r>
        <w:rPr>
          <w:rFonts w:ascii="Calibri" w:hAnsi="Calibri"/>
        </w:rPr>
        <w:t>běžných</w:t>
      </w:r>
      <w:proofErr w:type="spellEnd"/>
      <w:r>
        <w:rPr>
          <w:rFonts w:ascii="Calibri" w:hAnsi="Calibri"/>
          <w:spacing w:val="41"/>
        </w:rPr>
        <w:t xml:space="preserve"> </w:t>
      </w:r>
      <w:proofErr w:type="spellStart"/>
      <w:r>
        <w:rPr>
          <w:rFonts w:ascii="Calibri" w:hAnsi="Calibri"/>
        </w:rPr>
        <w:t>problémů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39"/>
        </w:rPr>
        <w:t xml:space="preserve"> </w:t>
      </w:r>
      <w:proofErr w:type="spellStart"/>
      <w:r>
        <w:rPr>
          <w:rFonts w:ascii="Calibri" w:hAnsi="Calibri"/>
        </w:rPr>
        <w:t>seznámení</w:t>
      </w:r>
      <w:proofErr w:type="spellEnd"/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databází</w:t>
      </w:r>
      <w:proofErr w:type="spellEnd"/>
      <w:r>
        <w:rPr>
          <w:rFonts w:ascii="Calibri" w:hAnsi="Calibri"/>
          <w:spacing w:val="39"/>
        </w:rPr>
        <w:t xml:space="preserve"> </w:t>
      </w:r>
      <w:proofErr w:type="spellStart"/>
      <w:r>
        <w:rPr>
          <w:rFonts w:ascii="Calibri" w:hAnsi="Calibri"/>
        </w:rPr>
        <w:t>běžných</w:t>
      </w:r>
      <w:proofErr w:type="spellEnd"/>
      <w:r>
        <w:rPr>
          <w:rFonts w:ascii="Calibri" w:hAnsi="Calibri"/>
          <w:spacing w:val="41"/>
        </w:rPr>
        <w:t xml:space="preserve"> </w:t>
      </w:r>
      <w:proofErr w:type="spellStart"/>
      <w:r>
        <w:rPr>
          <w:rFonts w:ascii="Calibri" w:hAnsi="Calibri"/>
        </w:rPr>
        <w:t>chyb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best-practices</w:t>
      </w:r>
      <w:r>
        <w:rPr>
          <w:rFonts w:ascii="Calibri" w:hAnsi="Calibri"/>
          <w:spacing w:val="42"/>
        </w:rPr>
        <w:t xml:space="preserve"> </w:t>
      </w:r>
      <w:proofErr w:type="spellStart"/>
      <w:r>
        <w:rPr>
          <w:rFonts w:ascii="Calibri" w:hAnsi="Calibri"/>
        </w:rPr>
        <w:t>postupů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47"/>
        </w:rPr>
        <w:t xml:space="preserve"> </w:t>
      </w:r>
      <w:proofErr w:type="spellStart"/>
      <w:r>
        <w:rPr>
          <w:rFonts w:ascii="Calibri" w:hAnsi="Calibri"/>
        </w:rPr>
        <w:t>manuál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1"/>
        </w:rPr>
        <w:t xml:space="preserve"> </w:t>
      </w:r>
      <w:proofErr w:type="spellStart"/>
      <w:proofErr w:type="gramStart"/>
      <w:r>
        <w:rPr>
          <w:rFonts w:ascii="Calibri" w:hAnsi="Calibri"/>
        </w:rPr>
        <w:t>administraci</w:t>
      </w:r>
      <w:proofErr w:type="spellEnd"/>
      <w:r>
        <w:rPr>
          <w:rFonts w:ascii="Calibri" w:hAnsi="Calibri"/>
        </w:rPr>
        <w:t>;</w:t>
      </w:r>
      <w:proofErr w:type="gramEnd"/>
    </w:p>
    <w:p w14:paraId="7CF0BEC5" w14:textId="77777777" w:rsidR="005F046E" w:rsidRDefault="00DF7AAC">
      <w:pPr>
        <w:pStyle w:val="Odstavecseseznamem"/>
        <w:numPr>
          <w:ilvl w:val="0"/>
          <w:numId w:val="13"/>
        </w:numPr>
        <w:tabs>
          <w:tab w:val="left" w:pos="1496"/>
          <w:tab w:val="left" w:pos="1497"/>
        </w:tabs>
        <w:spacing w:before="130"/>
        <w:ind w:left="1496" w:hanging="361"/>
        <w:jc w:val="left"/>
        <w:rPr>
          <w:rFonts w:ascii="Calibri" w:hAnsi="Calibri"/>
        </w:rPr>
      </w:pPr>
      <w:proofErr w:type="spellStart"/>
      <w:r>
        <w:rPr>
          <w:rFonts w:ascii="Calibri" w:hAnsi="Calibri"/>
        </w:rPr>
        <w:t>konfigurace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parametrizace</w:t>
      </w:r>
      <w:proofErr w:type="spellEnd"/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jednotlivých</w:t>
      </w:r>
      <w:proofErr w:type="spellEnd"/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modulů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best-practices.</w:t>
      </w:r>
    </w:p>
    <w:p w14:paraId="3AD37E6F" w14:textId="77777777" w:rsidR="005F046E" w:rsidRDefault="005F046E">
      <w:pPr>
        <w:pStyle w:val="Zkladntext"/>
        <w:spacing w:before="2"/>
        <w:rPr>
          <w:rFonts w:ascii="Calibri"/>
          <w:sz w:val="26"/>
        </w:rPr>
      </w:pPr>
    </w:p>
    <w:p w14:paraId="5EA62D55" w14:textId="77777777" w:rsidR="005F046E" w:rsidRDefault="00DF7AAC">
      <w:pPr>
        <w:pStyle w:val="Zkladntext"/>
        <w:spacing w:before="1"/>
        <w:ind w:left="776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Rozsah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školení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minimálně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pracovní</w:t>
      </w:r>
      <w:proofErr w:type="spellEnd"/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minimálně</w:t>
      </w:r>
      <w:proofErr w:type="spell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5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zaměstnanců</w:t>
      </w:r>
      <w:proofErr w:type="spellEnd"/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Zadavatele</w:t>
      </w:r>
      <w:proofErr w:type="spellEnd"/>
      <w:r>
        <w:rPr>
          <w:rFonts w:ascii="Calibri" w:hAnsi="Calibri"/>
        </w:rPr>
        <w:t>.</w:t>
      </w:r>
    </w:p>
    <w:p w14:paraId="2825FAE2" w14:textId="77777777" w:rsidR="005F046E" w:rsidRDefault="005F046E">
      <w:pPr>
        <w:jc w:val="both"/>
        <w:rPr>
          <w:rFonts w:ascii="Calibri" w:hAnsi="Calibri"/>
        </w:rPr>
        <w:sectPr w:rsidR="005F046E">
          <w:pgSz w:w="11910" w:h="16840"/>
          <w:pgMar w:top="1320" w:right="600" w:bottom="1180" w:left="640" w:header="497" w:footer="990" w:gutter="0"/>
          <w:cols w:space="708"/>
        </w:sectPr>
      </w:pPr>
    </w:p>
    <w:p w14:paraId="5416843F" w14:textId="77777777" w:rsidR="005F046E" w:rsidRDefault="005F046E">
      <w:pPr>
        <w:pStyle w:val="Zkladntext"/>
        <w:rPr>
          <w:rFonts w:ascii="Calibri"/>
          <w:sz w:val="20"/>
        </w:rPr>
      </w:pPr>
    </w:p>
    <w:p w14:paraId="7EDC3E0C" w14:textId="77777777" w:rsidR="005F046E" w:rsidRDefault="005F046E">
      <w:pPr>
        <w:pStyle w:val="Zkladntext"/>
        <w:rPr>
          <w:rFonts w:ascii="Calibri"/>
          <w:sz w:val="20"/>
        </w:rPr>
      </w:pPr>
    </w:p>
    <w:p w14:paraId="62455868" w14:textId="77777777" w:rsidR="005F046E" w:rsidRDefault="005F046E">
      <w:pPr>
        <w:pStyle w:val="Zkladntext"/>
        <w:spacing w:before="3"/>
        <w:rPr>
          <w:rFonts w:ascii="Calibri"/>
          <w:sz w:val="20"/>
        </w:rPr>
      </w:pPr>
    </w:p>
    <w:p w14:paraId="195D65F9" w14:textId="77777777" w:rsidR="005F046E" w:rsidRDefault="00DF7AAC">
      <w:pPr>
        <w:pStyle w:val="Nadpis7"/>
        <w:ind w:left="776"/>
      </w:pPr>
      <w:bookmarkStart w:id="99" w:name="Příloha_č._3,4,5"/>
      <w:bookmarkEnd w:id="99"/>
      <w:proofErr w:type="spellStart"/>
      <w:r>
        <w:rPr>
          <w:color w:val="252525"/>
        </w:rPr>
        <w:t>Příloha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3a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Specifikace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Podpory</w:t>
      </w:r>
      <w:proofErr w:type="spellEnd"/>
    </w:p>
    <w:p w14:paraId="2F1DD348" w14:textId="77777777" w:rsidR="005F046E" w:rsidRDefault="005F046E">
      <w:pPr>
        <w:pStyle w:val="Zkladntext"/>
        <w:spacing w:before="2"/>
        <w:rPr>
          <w:b/>
          <w:sz w:val="35"/>
        </w:rPr>
      </w:pPr>
    </w:p>
    <w:p w14:paraId="263F321F" w14:textId="77777777" w:rsidR="005F046E" w:rsidRDefault="00DF7AAC">
      <w:pPr>
        <w:pStyle w:val="Odstavecseseznamem"/>
        <w:numPr>
          <w:ilvl w:val="0"/>
          <w:numId w:val="12"/>
        </w:numPr>
        <w:tabs>
          <w:tab w:val="left" w:pos="1202"/>
          <w:tab w:val="left" w:pos="1204"/>
        </w:tabs>
        <w:ind w:hanging="417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poskytovat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služby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následujícím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</w:rPr>
        <w:t>:</w:t>
      </w:r>
    </w:p>
    <w:p w14:paraId="6172953E" w14:textId="77777777" w:rsidR="005F046E" w:rsidRDefault="00DF7AAC">
      <w:pPr>
        <w:pStyle w:val="Odstavecseseznamem"/>
        <w:numPr>
          <w:ilvl w:val="1"/>
          <w:numId w:val="12"/>
        </w:numPr>
        <w:tabs>
          <w:tab w:val="left" w:pos="1627"/>
          <w:tab w:val="left" w:pos="1628"/>
        </w:tabs>
        <w:spacing w:before="196"/>
      </w:pPr>
      <w:proofErr w:type="spellStart"/>
      <w:r>
        <w:rPr>
          <w:color w:val="252525"/>
        </w:rPr>
        <w:t>řešení</w:t>
      </w:r>
      <w:proofErr w:type="spellEnd"/>
      <w:r>
        <w:rPr>
          <w:color w:val="252525"/>
          <w:spacing w:val="16"/>
        </w:rPr>
        <w:t xml:space="preserve"> </w:t>
      </w:r>
      <w:proofErr w:type="spellStart"/>
      <w:r>
        <w:rPr>
          <w:color w:val="252525"/>
        </w:rPr>
        <w:t>vad</w:t>
      </w:r>
      <w:proofErr w:type="spellEnd"/>
      <w:r>
        <w:rPr>
          <w:color w:val="252525"/>
          <w:spacing w:val="14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1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7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15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14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6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9"/>
        </w:rPr>
        <w:t xml:space="preserve"> </w:t>
      </w:r>
      <w:r>
        <w:rPr>
          <w:color w:val="252525"/>
        </w:rPr>
        <w:t>audit,</w:t>
      </w:r>
      <w:r>
        <w:rPr>
          <w:color w:val="252525"/>
          <w:spacing w:val="18"/>
        </w:rPr>
        <w:t xml:space="preserve"> </w:t>
      </w:r>
      <w:proofErr w:type="spellStart"/>
      <w:r>
        <w:rPr>
          <w:color w:val="252525"/>
        </w:rPr>
        <w:t>přičemž</w:t>
      </w:r>
      <w:proofErr w:type="spellEnd"/>
      <w:r>
        <w:rPr>
          <w:color w:val="252525"/>
          <w:spacing w:val="15"/>
        </w:rPr>
        <w:t xml:space="preserve"> </w:t>
      </w:r>
      <w:proofErr w:type="spellStart"/>
      <w:r>
        <w:rPr>
          <w:color w:val="252525"/>
        </w:rPr>
        <w:t>postup</w:t>
      </w:r>
      <w:proofErr w:type="spellEnd"/>
      <w:r>
        <w:rPr>
          <w:color w:val="252525"/>
          <w:spacing w:val="17"/>
        </w:rPr>
        <w:t xml:space="preserve"> </w:t>
      </w:r>
      <w:proofErr w:type="spellStart"/>
      <w:r>
        <w:rPr>
          <w:color w:val="252525"/>
        </w:rPr>
        <w:t>řešení</w:t>
      </w:r>
      <w:proofErr w:type="spellEnd"/>
    </w:p>
    <w:p w14:paraId="03D45E64" w14:textId="77777777" w:rsidR="005F046E" w:rsidRDefault="00DF7AAC">
      <w:pPr>
        <w:pStyle w:val="Zkladntext"/>
        <w:spacing w:before="76"/>
        <w:ind w:left="1628"/>
      </w:pPr>
      <w:proofErr w:type="spellStart"/>
      <w:r>
        <w:rPr>
          <w:color w:val="252525"/>
        </w:rPr>
        <w:t>vad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následující</w:t>
      </w:r>
      <w:proofErr w:type="spellEnd"/>
      <w:r>
        <w:rPr>
          <w:color w:val="252525"/>
        </w:rPr>
        <w:t>:</w:t>
      </w:r>
    </w:p>
    <w:p w14:paraId="0535E744" w14:textId="77777777" w:rsidR="005F046E" w:rsidRDefault="00DF7AAC">
      <w:pPr>
        <w:pStyle w:val="Zkladntext"/>
        <w:tabs>
          <w:tab w:val="left" w:pos="1908"/>
        </w:tabs>
        <w:spacing w:before="136"/>
        <w:ind w:left="1628"/>
      </w:pPr>
      <w:r>
        <w:rPr>
          <w:rFonts w:ascii="Times New Roman" w:hAnsi="Times New Roman"/>
          <w:color w:val="252525"/>
        </w:rPr>
        <w:t>-</w:t>
      </w:r>
      <w:r>
        <w:rPr>
          <w:rFonts w:ascii="Times New Roman" w:hAnsi="Times New Roman"/>
          <w:color w:val="252525"/>
        </w:rPr>
        <w:tab/>
      </w:r>
      <w:proofErr w:type="spellStart"/>
      <w:r>
        <w:rPr>
          <w:color w:val="252525"/>
        </w:rPr>
        <w:t>nahlášení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potvrzení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přijetí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započetí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řešení</w:t>
      </w:r>
      <w:proofErr w:type="spellEnd"/>
      <w:r>
        <w:rPr>
          <w:color w:val="252525"/>
        </w:rPr>
        <w:t>,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vyřešení</w:t>
      </w:r>
      <w:proofErr w:type="spellEnd"/>
      <w:r>
        <w:rPr>
          <w:color w:val="252525"/>
        </w:rPr>
        <w:t>,</w:t>
      </w:r>
      <w:r>
        <w:rPr>
          <w:color w:val="252525"/>
          <w:spacing w:val="-6"/>
        </w:rPr>
        <w:t xml:space="preserve"> </w:t>
      </w:r>
      <w:proofErr w:type="spellStart"/>
      <w:proofErr w:type="gramStart"/>
      <w:r>
        <w:rPr>
          <w:color w:val="252525"/>
        </w:rPr>
        <w:t>uzavření</w:t>
      </w:r>
      <w:proofErr w:type="spellEnd"/>
      <w:r>
        <w:rPr>
          <w:color w:val="252525"/>
        </w:rPr>
        <w:t>;</w:t>
      </w:r>
      <w:proofErr w:type="gramEnd"/>
    </w:p>
    <w:p w14:paraId="7FF5D35F" w14:textId="77777777" w:rsidR="005F046E" w:rsidRDefault="00DF7AAC">
      <w:pPr>
        <w:pStyle w:val="Odstavecseseznamem"/>
        <w:numPr>
          <w:ilvl w:val="1"/>
          <w:numId w:val="12"/>
        </w:numPr>
        <w:tabs>
          <w:tab w:val="left" w:pos="1628"/>
          <w:tab w:val="left" w:pos="1629"/>
        </w:tabs>
        <w:spacing w:before="134"/>
        <w:ind w:left="1628" w:hanging="426"/>
      </w:pP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technických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konzultací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spojených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podporou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Software</w:t>
      </w:r>
    </w:p>
    <w:p w14:paraId="14BAE225" w14:textId="77777777" w:rsidR="005F046E" w:rsidRDefault="00DF7AAC">
      <w:pPr>
        <w:pStyle w:val="Zkladntext"/>
        <w:spacing w:before="76"/>
        <w:ind w:left="1628"/>
      </w:pPr>
      <w:r>
        <w:rPr>
          <w:color w:val="252525"/>
        </w:rPr>
        <w:t>/</w:t>
      </w:r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modulu</w:t>
      </w:r>
      <w:proofErr w:type="spellEnd"/>
      <w:proofErr w:type="gram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minimálně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rozsahu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96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hodin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rok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(4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hodiny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měsíčně</w:t>
      </w:r>
      <w:proofErr w:type="spellEnd"/>
      <w:r>
        <w:rPr>
          <w:color w:val="252525"/>
        </w:rPr>
        <w:t>).</w:t>
      </w:r>
    </w:p>
    <w:p w14:paraId="60825804" w14:textId="77777777" w:rsidR="005F046E" w:rsidRDefault="00DF7AAC">
      <w:pPr>
        <w:pStyle w:val="Odstavecseseznamem"/>
        <w:numPr>
          <w:ilvl w:val="0"/>
          <w:numId w:val="12"/>
        </w:numPr>
        <w:tabs>
          <w:tab w:val="left" w:pos="1203"/>
          <w:tab w:val="left" w:pos="1204"/>
        </w:tabs>
        <w:spacing w:before="196"/>
        <w:ind w:hanging="418"/>
      </w:pPr>
      <w:proofErr w:type="spellStart"/>
      <w:r>
        <w:rPr>
          <w:color w:val="252525"/>
        </w:rPr>
        <w:t>Zadávání</w:t>
      </w:r>
      <w:proofErr w:type="spellEnd"/>
      <w:r>
        <w:rPr>
          <w:color w:val="252525"/>
        </w:rPr>
        <w:t xml:space="preserve"> a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řešení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vad</w:t>
      </w:r>
      <w:proofErr w:type="spellEnd"/>
    </w:p>
    <w:p w14:paraId="03778299" w14:textId="77777777" w:rsidR="005F046E" w:rsidRDefault="00DF7AAC">
      <w:pPr>
        <w:pStyle w:val="Odstavecseseznamem"/>
        <w:numPr>
          <w:ilvl w:val="1"/>
          <w:numId w:val="12"/>
        </w:numPr>
        <w:tabs>
          <w:tab w:val="left" w:pos="1628"/>
          <w:tab w:val="left" w:pos="1629"/>
        </w:tabs>
        <w:spacing w:before="196"/>
        <w:ind w:left="1628" w:hanging="426"/>
      </w:pPr>
      <w:proofErr w:type="spellStart"/>
      <w:r>
        <w:rPr>
          <w:color w:val="252525"/>
        </w:rPr>
        <w:t>zadávání</w:t>
      </w:r>
      <w:proofErr w:type="spellEnd"/>
      <w:r>
        <w:rPr>
          <w:color w:val="252525"/>
          <w:spacing w:val="38"/>
        </w:rPr>
        <w:t xml:space="preserve"> </w:t>
      </w:r>
      <w:proofErr w:type="spellStart"/>
      <w:r>
        <w:rPr>
          <w:color w:val="252525"/>
        </w:rPr>
        <w:t>vad</w:t>
      </w:r>
      <w:proofErr w:type="spellEnd"/>
      <w:r>
        <w:rPr>
          <w:color w:val="252525"/>
          <w:spacing w:val="34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rámci</w:t>
      </w:r>
      <w:proofErr w:type="spellEnd"/>
      <w:r>
        <w:rPr>
          <w:color w:val="252525"/>
          <w:spacing w:val="36"/>
        </w:rPr>
        <w:t xml:space="preserve"> </w:t>
      </w:r>
      <w:proofErr w:type="spellStart"/>
      <w:r>
        <w:rPr>
          <w:color w:val="252525"/>
        </w:rPr>
        <w:t>služeb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Podpory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34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bude</w:t>
      </w:r>
      <w:proofErr w:type="spellEnd"/>
      <w:r>
        <w:rPr>
          <w:color w:val="252525"/>
          <w:spacing w:val="37"/>
        </w:rPr>
        <w:t xml:space="preserve"> </w:t>
      </w:r>
      <w:proofErr w:type="spellStart"/>
      <w:r>
        <w:rPr>
          <w:color w:val="252525"/>
        </w:rPr>
        <w:t>probíhat</w:t>
      </w:r>
      <w:proofErr w:type="spellEnd"/>
      <w:r>
        <w:rPr>
          <w:color w:val="252525"/>
          <w:spacing w:val="38"/>
        </w:rPr>
        <w:t xml:space="preserve"> </w:t>
      </w:r>
      <w:r>
        <w:rPr>
          <w:color w:val="252525"/>
        </w:rPr>
        <w:t>e-</w:t>
      </w:r>
      <w:proofErr w:type="spellStart"/>
      <w:r>
        <w:rPr>
          <w:color w:val="252525"/>
        </w:rPr>
        <w:t>mailem</w:t>
      </w:r>
      <w:proofErr w:type="spellEnd"/>
      <w:r>
        <w:rPr>
          <w:color w:val="252525"/>
        </w:rPr>
        <w:t>,</w:t>
      </w:r>
    </w:p>
    <w:p w14:paraId="1AD9E5B3" w14:textId="77777777" w:rsidR="005F046E" w:rsidRDefault="00DF7AAC">
      <w:pPr>
        <w:pStyle w:val="Zkladntext"/>
        <w:spacing w:before="76"/>
        <w:ind w:left="1628"/>
      </w:pPr>
      <w:proofErr w:type="spellStart"/>
      <w:r>
        <w:rPr>
          <w:color w:val="252525"/>
        </w:rPr>
        <w:t>prostřednictvím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e-</w:t>
      </w:r>
      <w:proofErr w:type="spellStart"/>
      <w:r>
        <w:rPr>
          <w:color w:val="252525"/>
        </w:rPr>
        <w:t>mailových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adres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uvedených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12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12.4</w:t>
      </w:r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proofErr w:type="gramEnd"/>
    </w:p>
    <w:p w14:paraId="344DCDC2" w14:textId="77777777" w:rsidR="005F046E" w:rsidRDefault="00DF7AAC">
      <w:pPr>
        <w:pStyle w:val="Odstavecseseznamem"/>
        <w:numPr>
          <w:ilvl w:val="1"/>
          <w:numId w:val="12"/>
        </w:numPr>
        <w:tabs>
          <w:tab w:val="left" w:pos="1629"/>
          <w:tab w:val="left" w:pos="1630"/>
        </w:tabs>
        <w:spacing w:before="136"/>
        <w:ind w:left="1629" w:hanging="426"/>
      </w:pPr>
      <w:proofErr w:type="spellStart"/>
      <w:r>
        <w:rPr>
          <w:color w:val="252525"/>
        </w:rPr>
        <w:t>nahlášení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vždy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obsahovat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alespoň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následující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údaje</w:t>
      </w:r>
      <w:proofErr w:type="spellEnd"/>
      <w:r>
        <w:rPr>
          <w:color w:val="252525"/>
        </w:rPr>
        <w:t>:</w:t>
      </w:r>
    </w:p>
    <w:p w14:paraId="27DB5B21" w14:textId="77777777" w:rsidR="005F046E" w:rsidRDefault="00DF7AAC">
      <w:pPr>
        <w:pStyle w:val="Odstavecseseznamem"/>
        <w:numPr>
          <w:ilvl w:val="2"/>
          <w:numId w:val="12"/>
        </w:numPr>
        <w:tabs>
          <w:tab w:val="left" w:pos="2338"/>
        </w:tabs>
        <w:spacing w:before="135"/>
        <w:ind w:hanging="285"/>
        <w:jc w:val="left"/>
      </w:pPr>
      <w:proofErr w:type="spellStart"/>
      <w:r>
        <w:rPr>
          <w:color w:val="252525"/>
        </w:rPr>
        <w:t>jméno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příjmení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kontaktní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telefonní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číslo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osoby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která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vadu</w:t>
      </w:r>
      <w:proofErr w:type="spellEnd"/>
      <w:r>
        <w:rPr>
          <w:color w:val="252525"/>
          <w:spacing w:val="-4"/>
        </w:rPr>
        <w:t xml:space="preserve"> </w:t>
      </w:r>
      <w:proofErr w:type="spellStart"/>
      <w:proofErr w:type="gramStart"/>
      <w:r>
        <w:rPr>
          <w:color w:val="252525"/>
        </w:rPr>
        <w:t>nahlásila</w:t>
      </w:r>
      <w:proofErr w:type="spellEnd"/>
      <w:r>
        <w:rPr>
          <w:color w:val="252525"/>
        </w:rPr>
        <w:t>;</w:t>
      </w:r>
      <w:proofErr w:type="gramEnd"/>
    </w:p>
    <w:p w14:paraId="2543B7B0" w14:textId="77777777" w:rsidR="005F046E" w:rsidRDefault="00DF7AAC">
      <w:pPr>
        <w:pStyle w:val="Odstavecseseznamem"/>
        <w:numPr>
          <w:ilvl w:val="2"/>
          <w:numId w:val="12"/>
        </w:numPr>
        <w:tabs>
          <w:tab w:val="left" w:pos="2338"/>
        </w:tabs>
        <w:spacing w:before="74"/>
        <w:jc w:val="left"/>
      </w:pPr>
      <w:proofErr w:type="spellStart"/>
      <w:r>
        <w:rPr>
          <w:color w:val="252525"/>
        </w:rPr>
        <w:t>podrobný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popis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</w:rPr>
        <w:t>.</w:t>
      </w:r>
    </w:p>
    <w:p w14:paraId="31EAA558" w14:textId="77777777" w:rsidR="005F046E" w:rsidRDefault="00DF7AAC">
      <w:pPr>
        <w:pStyle w:val="Odstavecseseznamem"/>
        <w:numPr>
          <w:ilvl w:val="1"/>
          <w:numId w:val="12"/>
        </w:numPr>
        <w:tabs>
          <w:tab w:val="left" w:pos="1629"/>
          <w:tab w:val="left" w:pos="1630"/>
        </w:tabs>
        <w:spacing w:before="194"/>
        <w:ind w:left="1629" w:hanging="426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zavazuje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řešení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nahlášených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vad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následujících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podmínek</w:t>
      </w:r>
      <w:proofErr w:type="spellEnd"/>
      <w:r>
        <w:rPr>
          <w:color w:val="252525"/>
        </w:rPr>
        <w:t>:</w:t>
      </w:r>
    </w:p>
    <w:p w14:paraId="11D5E29C" w14:textId="77777777" w:rsidR="005F046E" w:rsidRDefault="00DF7AAC">
      <w:pPr>
        <w:pStyle w:val="Odstavecseseznamem"/>
        <w:numPr>
          <w:ilvl w:val="2"/>
          <w:numId w:val="12"/>
        </w:numPr>
        <w:tabs>
          <w:tab w:val="left" w:pos="2338"/>
        </w:tabs>
        <w:spacing w:before="198" w:line="304" w:lineRule="auto"/>
        <w:ind w:right="816"/>
      </w:pP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potvrdí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převzetí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požadavku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odstranění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nejpozději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tří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(3)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ode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obdržení</w:t>
      </w:r>
      <w:proofErr w:type="spellEnd"/>
      <w:r>
        <w:rPr>
          <w:color w:val="252525"/>
          <w:spacing w:val="-1"/>
        </w:rPr>
        <w:t xml:space="preserve"> </w:t>
      </w:r>
      <w:proofErr w:type="spellStart"/>
      <w:proofErr w:type="gramStart"/>
      <w:r>
        <w:rPr>
          <w:color w:val="252525"/>
        </w:rPr>
        <w:t>požadavku</w:t>
      </w:r>
      <w:proofErr w:type="spellEnd"/>
      <w:r>
        <w:rPr>
          <w:color w:val="252525"/>
        </w:rPr>
        <w:t>;</w:t>
      </w:r>
      <w:proofErr w:type="gramEnd"/>
    </w:p>
    <w:p w14:paraId="556332A4" w14:textId="77777777" w:rsidR="005F046E" w:rsidRDefault="00DF7AAC">
      <w:pPr>
        <w:pStyle w:val="Odstavecseseznamem"/>
        <w:numPr>
          <w:ilvl w:val="2"/>
          <w:numId w:val="12"/>
        </w:numPr>
        <w:tabs>
          <w:tab w:val="left" w:pos="2338"/>
        </w:tabs>
        <w:spacing w:before="68" w:line="309" w:lineRule="auto"/>
        <w:ind w:right="813"/>
      </w:pPr>
      <w:proofErr w:type="spellStart"/>
      <w:r>
        <w:rPr>
          <w:color w:val="252525"/>
        </w:rPr>
        <w:t>garantovaná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lhůta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10"/>
        </w:rPr>
        <w:t xml:space="preserve"> </w:t>
      </w:r>
      <w:proofErr w:type="spellStart"/>
      <w:r>
        <w:rPr>
          <w:color w:val="252525"/>
        </w:rPr>
        <w:t>systémové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odstranění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  <w:spacing w:val="-9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vyřešení</w:t>
      </w:r>
      <w:proofErr w:type="spellEnd"/>
      <w:r>
        <w:rPr>
          <w:color w:val="252525"/>
        </w:rPr>
        <w:t>)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činí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patnáct</w:t>
      </w:r>
      <w:proofErr w:type="spellEnd"/>
      <w:r>
        <w:rPr>
          <w:color w:val="252525"/>
          <w:spacing w:val="-8"/>
        </w:rPr>
        <w:t xml:space="preserve"> </w:t>
      </w:r>
      <w:r>
        <w:rPr>
          <w:color w:val="252525"/>
        </w:rPr>
        <w:t>(15)</w:t>
      </w:r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kalendářních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dnů</w:t>
      </w:r>
      <w:proofErr w:type="spellEnd"/>
      <w:r>
        <w:rPr>
          <w:color w:val="252525"/>
        </w:rPr>
        <w:t xml:space="preserve"> ode </w:t>
      </w:r>
      <w:proofErr w:type="spellStart"/>
      <w:r>
        <w:rPr>
          <w:color w:val="252525"/>
        </w:rPr>
        <w:t>dne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obdržení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požadavku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nedohodnou</w:t>
      </w:r>
      <w:proofErr w:type="spellEnd"/>
      <w:r>
        <w:rPr>
          <w:color w:val="252525"/>
        </w:rPr>
        <w:t xml:space="preserve">-li se </w:t>
      </w:r>
      <w:proofErr w:type="spellStart"/>
      <w:r>
        <w:rPr>
          <w:color w:val="252525"/>
        </w:rPr>
        <w:t>Smluvní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  <w:spacing w:val="-1"/>
        </w:rPr>
        <w:t>strany</w:t>
      </w:r>
      <w:proofErr w:type="spellEnd"/>
      <w:r>
        <w:rPr>
          <w:color w:val="252525"/>
          <w:spacing w:val="-16"/>
        </w:rPr>
        <w:t xml:space="preserve"> </w:t>
      </w:r>
      <w:r>
        <w:rPr>
          <w:color w:val="252525"/>
          <w:spacing w:val="-1"/>
        </w:rPr>
        <w:t>v</w:t>
      </w:r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  <w:spacing w:val="-1"/>
        </w:rPr>
        <w:t>konkrétním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  <w:spacing w:val="-1"/>
        </w:rPr>
        <w:t>případě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  <w:spacing w:val="-1"/>
        </w:rPr>
        <w:t>písemně</w:t>
      </w:r>
      <w:proofErr w:type="spellEnd"/>
      <w:r>
        <w:rPr>
          <w:color w:val="252525"/>
          <w:spacing w:val="-1"/>
        </w:rPr>
        <w:t>,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např</w:t>
      </w:r>
      <w:proofErr w:type="spellEnd"/>
      <w:r>
        <w:rPr>
          <w:color w:val="252525"/>
        </w:rPr>
        <w:t>.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e-</w:t>
      </w:r>
      <w:proofErr w:type="spellStart"/>
      <w:r>
        <w:rPr>
          <w:color w:val="252525"/>
        </w:rPr>
        <w:t>mailem</w:t>
      </w:r>
      <w:proofErr w:type="spellEnd"/>
      <w:r>
        <w:rPr>
          <w:color w:val="252525"/>
        </w:rPr>
        <w:t>,</w:t>
      </w:r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jinak</w:t>
      </w:r>
      <w:proofErr w:type="spellEnd"/>
      <w:r>
        <w:rPr>
          <w:color w:val="252525"/>
        </w:rPr>
        <w:t>),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přičemž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16"/>
        </w:rPr>
        <w:t xml:space="preserve"> </w:t>
      </w:r>
      <w:proofErr w:type="spellStart"/>
      <w:r>
        <w:rPr>
          <w:color w:val="252525"/>
        </w:rPr>
        <w:t>jedná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o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dobu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>:</w:t>
      </w:r>
    </w:p>
    <w:p w14:paraId="599AB1B7" w14:textId="77777777" w:rsidR="005F046E" w:rsidRDefault="00DF7AAC">
      <w:pPr>
        <w:pStyle w:val="Odstavecseseznamem"/>
        <w:numPr>
          <w:ilvl w:val="3"/>
          <w:numId w:val="12"/>
        </w:numPr>
        <w:tabs>
          <w:tab w:val="left" w:pos="2621"/>
        </w:tabs>
        <w:spacing w:before="63" w:line="312" w:lineRule="auto"/>
        <w:ind w:right="810"/>
      </w:pPr>
      <w:proofErr w:type="spellStart"/>
      <w:r>
        <w:rPr>
          <w:color w:val="252525"/>
        </w:rPr>
        <w:t>musí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dodat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opravný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prostředek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např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softwarový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patche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oprava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konfigurace</w:t>
      </w:r>
      <w:proofErr w:type="spellEnd"/>
      <w:r>
        <w:rPr>
          <w:color w:val="252525"/>
          <w:spacing w:val="54"/>
        </w:rPr>
        <w:t xml:space="preserve"> </w:t>
      </w:r>
      <w:proofErr w:type="spellStart"/>
      <w:r>
        <w:rPr>
          <w:color w:val="252525"/>
        </w:rPr>
        <w:t>apod</w:t>
      </w:r>
      <w:proofErr w:type="spellEnd"/>
      <w:r>
        <w:rPr>
          <w:color w:val="252525"/>
        </w:rPr>
        <w:t>.),</w:t>
      </w:r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který</w:t>
      </w:r>
      <w:proofErr w:type="spellEnd"/>
      <w:r>
        <w:rPr>
          <w:color w:val="252525"/>
          <w:spacing w:val="54"/>
        </w:rPr>
        <w:t xml:space="preserve"> </w:t>
      </w:r>
      <w:proofErr w:type="spellStart"/>
      <w:r>
        <w:rPr>
          <w:color w:val="252525"/>
        </w:rPr>
        <w:t>zajistí</w:t>
      </w:r>
      <w:proofErr w:type="spellEnd"/>
      <w:r>
        <w:rPr>
          <w:color w:val="252525"/>
          <w:spacing w:val="55"/>
        </w:rPr>
        <w:t xml:space="preserve"> </w:t>
      </w:r>
      <w:proofErr w:type="spellStart"/>
      <w:r>
        <w:rPr>
          <w:color w:val="252525"/>
        </w:rPr>
        <w:t>systémové</w:t>
      </w:r>
      <w:proofErr w:type="spellEnd"/>
      <w:r>
        <w:rPr>
          <w:color w:val="252525"/>
          <w:spacing w:val="114"/>
        </w:rPr>
        <w:t xml:space="preserve"> </w:t>
      </w:r>
      <w:proofErr w:type="spellStart"/>
      <w:r>
        <w:rPr>
          <w:color w:val="252525"/>
        </w:rPr>
        <w:t>odstranění</w:t>
      </w:r>
      <w:proofErr w:type="spellEnd"/>
      <w:r>
        <w:rPr>
          <w:color w:val="252525"/>
          <w:spacing w:val="116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(za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systémové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odstranění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též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považuje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nasazení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poslední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stabilní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verze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audit),</w:t>
      </w:r>
    </w:p>
    <w:p w14:paraId="1EA0A827" w14:textId="77777777" w:rsidR="005F046E" w:rsidRDefault="00DF7AAC">
      <w:pPr>
        <w:pStyle w:val="Odstavecseseznamem"/>
        <w:numPr>
          <w:ilvl w:val="3"/>
          <w:numId w:val="12"/>
        </w:numPr>
        <w:tabs>
          <w:tab w:val="left" w:pos="2622"/>
        </w:tabs>
        <w:spacing w:before="59" w:line="312" w:lineRule="auto"/>
        <w:ind w:right="811"/>
      </w:pPr>
      <w:r>
        <w:rPr>
          <w:color w:val="252525"/>
        </w:rPr>
        <w:t>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oznámit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systémové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odstranění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vady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r>
        <w:rPr>
          <w:color w:val="252525"/>
        </w:rPr>
        <w:t>a to e-</w:t>
      </w:r>
      <w:proofErr w:type="spellStart"/>
      <w:r>
        <w:rPr>
          <w:color w:val="252525"/>
        </w:rPr>
        <w:t>mailem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e-</w:t>
      </w:r>
      <w:proofErr w:type="spellStart"/>
      <w:r>
        <w:rPr>
          <w:color w:val="252525"/>
        </w:rPr>
        <w:t>mailovou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adresu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61"/>
        </w:rPr>
        <w:t xml:space="preserve"> </w:t>
      </w:r>
      <w:proofErr w:type="spellStart"/>
      <w:r>
        <w:rPr>
          <w:color w:val="252525"/>
        </w:rPr>
        <w:t>uvedenou</w:t>
      </w:r>
      <w:proofErr w:type="spellEnd"/>
      <w:r>
        <w:rPr>
          <w:color w:val="252525"/>
          <w:spacing w:val="61"/>
        </w:rPr>
        <w:t xml:space="preserve"> </w:t>
      </w:r>
      <w:r>
        <w:rPr>
          <w:color w:val="252525"/>
        </w:rPr>
        <w:t xml:space="preserve">v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61"/>
        </w:rPr>
        <w:t xml:space="preserve"> </w:t>
      </w:r>
      <w:r>
        <w:rPr>
          <w:color w:val="252525"/>
        </w:rPr>
        <w:t>12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12.4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145F9E83" w14:textId="77777777" w:rsidR="005F046E" w:rsidRDefault="005F046E">
      <w:pPr>
        <w:spacing w:line="312" w:lineRule="auto"/>
        <w:jc w:val="both"/>
        <w:sectPr w:rsidR="005F046E">
          <w:headerReference w:type="default" r:id="rId22"/>
          <w:footerReference w:type="default" r:id="rId23"/>
          <w:pgSz w:w="11910" w:h="16840"/>
          <w:pgMar w:top="1560" w:right="600" w:bottom="280" w:left="640" w:header="725" w:footer="0" w:gutter="0"/>
          <w:cols w:space="708"/>
        </w:sectPr>
      </w:pPr>
    </w:p>
    <w:p w14:paraId="3350BFDD" w14:textId="77777777" w:rsidR="005F046E" w:rsidRDefault="005F046E">
      <w:pPr>
        <w:pStyle w:val="Zkladntext"/>
        <w:rPr>
          <w:sz w:val="20"/>
        </w:rPr>
      </w:pPr>
    </w:p>
    <w:p w14:paraId="3BDD4492" w14:textId="77777777" w:rsidR="005F046E" w:rsidRDefault="005F046E">
      <w:pPr>
        <w:pStyle w:val="Zkladntext"/>
        <w:rPr>
          <w:sz w:val="20"/>
        </w:rPr>
      </w:pPr>
    </w:p>
    <w:p w14:paraId="329C733A" w14:textId="77777777" w:rsidR="005F046E" w:rsidRDefault="005F046E">
      <w:pPr>
        <w:pStyle w:val="Zkladntext"/>
        <w:spacing w:before="9"/>
        <w:rPr>
          <w:sz w:val="15"/>
        </w:rPr>
      </w:pPr>
    </w:p>
    <w:p w14:paraId="36FD37E9" w14:textId="77777777" w:rsidR="005F046E" w:rsidRDefault="00DF7AAC">
      <w:pPr>
        <w:pStyle w:val="Nadpis7"/>
        <w:spacing w:before="94"/>
        <w:ind w:left="776"/>
      </w:pPr>
      <w:proofErr w:type="spellStart"/>
      <w:r>
        <w:rPr>
          <w:color w:val="252525"/>
        </w:rPr>
        <w:t>Příloha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3b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Specifikace</w:t>
      </w:r>
      <w:proofErr w:type="spellEnd"/>
      <w:r>
        <w:rPr>
          <w:color w:val="252525"/>
        </w:rPr>
        <w:t xml:space="preserve"> Maintenance</w:t>
      </w:r>
    </w:p>
    <w:p w14:paraId="2B56B632" w14:textId="77777777" w:rsidR="005F046E" w:rsidRDefault="005F046E">
      <w:pPr>
        <w:pStyle w:val="Zkladntext"/>
        <w:spacing w:before="2"/>
        <w:rPr>
          <w:b/>
          <w:sz w:val="35"/>
        </w:rPr>
      </w:pPr>
    </w:p>
    <w:p w14:paraId="389859C2" w14:textId="77777777" w:rsidR="005F046E" w:rsidRDefault="00DF7AAC">
      <w:pPr>
        <w:pStyle w:val="Zkladntext"/>
        <w:ind w:left="776"/>
      </w:pPr>
      <w:r>
        <w:rPr>
          <w:color w:val="252525"/>
        </w:rPr>
        <w:t>Pro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účely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Maintenance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1.1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písm</w:t>
      </w:r>
      <w:proofErr w:type="spellEnd"/>
      <w:r>
        <w:rPr>
          <w:color w:val="252525"/>
        </w:rPr>
        <w:t>. c)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rozumí</w:t>
      </w:r>
      <w:proofErr w:type="spellEnd"/>
      <w:r>
        <w:rPr>
          <w:color w:val="252525"/>
        </w:rPr>
        <w:t>:</w:t>
      </w:r>
    </w:p>
    <w:p w14:paraId="47B826CA" w14:textId="77777777" w:rsidR="005F046E" w:rsidRDefault="00DF7AAC">
      <w:pPr>
        <w:pStyle w:val="Odstavecseseznamem"/>
        <w:numPr>
          <w:ilvl w:val="0"/>
          <w:numId w:val="11"/>
        </w:numPr>
        <w:tabs>
          <w:tab w:val="left" w:pos="1204"/>
        </w:tabs>
        <w:spacing w:before="196" w:line="312" w:lineRule="auto"/>
        <w:ind w:right="811" w:hanging="427"/>
        <w:jc w:val="both"/>
      </w:pPr>
      <w:proofErr w:type="spellStart"/>
      <w:r>
        <w:rPr>
          <w:color w:val="252525"/>
        </w:rPr>
        <w:t>právo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aktualizace</w:t>
      </w:r>
      <w:proofErr w:type="spellEnd"/>
      <w:r>
        <w:rPr>
          <w:color w:val="252525"/>
        </w:rPr>
        <w:t xml:space="preserve"> (update), </w:t>
      </w:r>
      <w:proofErr w:type="spellStart"/>
      <w:r>
        <w:rPr>
          <w:color w:val="252525"/>
        </w:rPr>
        <w:t>nové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verze</w:t>
      </w:r>
      <w:proofErr w:type="spellEnd"/>
      <w:r>
        <w:rPr>
          <w:color w:val="252525"/>
        </w:rPr>
        <w:t xml:space="preserve"> (upgrade) a </w:t>
      </w:r>
      <w:proofErr w:type="spellStart"/>
      <w:r>
        <w:rPr>
          <w:color w:val="252525"/>
        </w:rPr>
        <w:t>úpravy</w:t>
      </w:r>
      <w:proofErr w:type="spellEnd"/>
      <w:r>
        <w:rPr>
          <w:color w:val="252525"/>
        </w:rPr>
        <w:t xml:space="preserve"> (</w:t>
      </w:r>
      <w:proofErr w:type="spellStart"/>
      <w:r>
        <w:rPr>
          <w:color w:val="252525"/>
        </w:rPr>
        <w:t>patche</w:t>
      </w:r>
      <w:proofErr w:type="spellEnd"/>
      <w:r>
        <w:rPr>
          <w:color w:val="252525"/>
        </w:rPr>
        <w:t xml:space="preserve">)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audit,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přičemž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aktualizace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nové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verze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patche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zasílány</w:t>
      </w:r>
      <w:proofErr w:type="spellEnd"/>
      <w:r>
        <w:rPr>
          <w:color w:val="252525"/>
          <w:spacing w:val="1"/>
        </w:rPr>
        <w:t xml:space="preserve"> </w:t>
      </w:r>
      <w:proofErr w:type="spellStart"/>
      <w:proofErr w:type="gramStart"/>
      <w:r>
        <w:rPr>
          <w:color w:val="252525"/>
        </w:rPr>
        <w:t>automaticky</w:t>
      </w:r>
      <w:proofErr w:type="spellEnd"/>
      <w:r>
        <w:rPr>
          <w:color w:val="252525"/>
        </w:rPr>
        <w:t>;</w:t>
      </w:r>
      <w:proofErr w:type="gramEnd"/>
    </w:p>
    <w:p w14:paraId="7EB4FFE0" w14:textId="77777777" w:rsidR="005F046E" w:rsidRDefault="00DF7AAC">
      <w:pPr>
        <w:pStyle w:val="Odstavecseseznamem"/>
        <w:numPr>
          <w:ilvl w:val="0"/>
          <w:numId w:val="11"/>
        </w:numPr>
        <w:tabs>
          <w:tab w:val="left" w:pos="1204"/>
        </w:tabs>
        <w:spacing w:before="60"/>
        <w:ind w:left="1203"/>
        <w:jc w:val="both"/>
      </w:pPr>
      <w:proofErr w:type="spellStart"/>
      <w:r>
        <w:rPr>
          <w:color w:val="252525"/>
        </w:rPr>
        <w:t>vývoj</w:t>
      </w:r>
      <w:proofErr w:type="spellEnd"/>
      <w:r>
        <w:rPr>
          <w:color w:val="252525"/>
          <w:spacing w:val="22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79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78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78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8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79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81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82"/>
        </w:rPr>
        <w:t xml:space="preserve"> </w:t>
      </w:r>
      <w:proofErr w:type="spellStart"/>
      <w:r>
        <w:rPr>
          <w:color w:val="252525"/>
        </w:rPr>
        <w:t>vyvolaný</w:t>
      </w:r>
      <w:proofErr w:type="spellEnd"/>
      <w:r>
        <w:rPr>
          <w:color w:val="252525"/>
          <w:spacing w:val="80"/>
        </w:rPr>
        <w:t xml:space="preserve"> </w:t>
      </w:r>
      <w:proofErr w:type="spellStart"/>
      <w:r>
        <w:rPr>
          <w:color w:val="252525"/>
        </w:rPr>
        <w:t>odstraněním</w:t>
      </w:r>
      <w:proofErr w:type="spellEnd"/>
      <w:r>
        <w:rPr>
          <w:color w:val="252525"/>
          <w:spacing w:val="80"/>
        </w:rPr>
        <w:t xml:space="preserve"> </w:t>
      </w:r>
      <w:proofErr w:type="spellStart"/>
      <w:r>
        <w:rPr>
          <w:color w:val="252525"/>
        </w:rPr>
        <w:t>vad</w:t>
      </w:r>
      <w:proofErr w:type="spellEnd"/>
    </w:p>
    <w:p w14:paraId="00C9352E" w14:textId="77777777" w:rsidR="005F046E" w:rsidRDefault="00DF7AAC">
      <w:pPr>
        <w:pStyle w:val="Zkladntext"/>
        <w:spacing w:before="75"/>
        <w:ind w:left="1203"/>
        <w:jc w:val="both"/>
      </w:pPr>
      <w:proofErr w:type="gramStart"/>
      <w:r>
        <w:rPr>
          <w:color w:val="252525"/>
        </w:rPr>
        <w:t>a</w:t>
      </w:r>
      <w:proofErr w:type="gram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odhalením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bezpečnostních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hrozeb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zjištěných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i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třetími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stranami</w:t>
      </w:r>
      <w:proofErr w:type="spellEnd"/>
      <w:r>
        <w:rPr>
          <w:color w:val="252525"/>
        </w:rPr>
        <w:t>).</w:t>
      </w:r>
    </w:p>
    <w:p w14:paraId="4209E27A" w14:textId="77777777" w:rsidR="005F046E" w:rsidRDefault="00DF7AAC">
      <w:pPr>
        <w:pStyle w:val="Zkladntext"/>
        <w:spacing w:before="196" w:line="312" w:lineRule="auto"/>
        <w:ind w:left="776" w:right="812"/>
        <w:jc w:val="both"/>
      </w:pPr>
      <w:r>
        <w:rPr>
          <w:color w:val="252525"/>
        </w:rPr>
        <w:t xml:space="preserve">Pod </w:t>
      </w:r>
      <w:proofErr w:type="spellStart"/>
      <w:r>
        <w:rPr>
          <w:color w:val="252525"/>
        </w:rPr>
        <w:t>pojmem</w:t>
      </w:r>
      <w:proofErr w:type="spellEnd"/>
      <w:r>
        <w:rPr>
          <w:color w:val="252525"/>
        </w:rPr>
        <w:t xml:space="preserve"> update se v </w:t>
      </w:r>
      <w:proofErr w:type="spellStart"/>
      <w:r>
        <w:rPr>
          <w:color w:val="252525"/>
        </w:rPr>
        <w:t>této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Smlouvě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rozumí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taková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verze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/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audit, u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oproti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předcházející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</w:t>
      </w:r>
      <w:r>
        <w:rPr>
          <w:color w:val="252525"/>
        </w:rPr>
        <w:t>erzi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/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</w:t>
      </w:r>
      <w:proofErr w:type="spellStart"/>
      <w:r>
        <w:rPr>
          <w:color w:val="252525"/>
        </w:rPr>
        <w:t>mění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funkčnost</w:t>
      </w:r>
      <w:proofErr w:type="spellEnd"/>
      <w:r>
        <w:rPr>
          <w:color w:val="252525"/>
        </w:rPr>
        <w:t xml:space="preserve">, a to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jakékoliv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skutečnosti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celá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funkčnost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vytvořena</w:t>
      </w:r>
      <w:proofErr w:type="spellEnd"/>
      <w:r>
        <w:rPr>
          <w:color w:val="252525"/>
        </w:rPr>
        <w:t>,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ale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nemění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struktura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datového</w:t>
      </w:r>
      <w:proofErr w:type="spellEnd"/>
      <w:r>
        <w:rPr>
          <w:color w:val="252525"/>
        </w:rPr>
        <w:t xml:space="preserve"> fondu, se </w:t>
      </w:r>
      <w:proofErr w:type="spellStart"/>
      <w:r>
        <w:rPr>
          <w:color w:val="252525"/>
        </w:rPr>
        <w:t>kterým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verze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/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pracuje</w:t>
      </w:r>
      <w:proofErr w:type="spellEnd"/>
      <w:r>
        <w:rPr>
          <w:color w:val="252525"/>
        </w:rPr>
        <w:t>.</w:t>
      </w:r>
    </w:p>
    <w:p w14:paraId="10424814" w14:textId="77777777" w:rsidR="005F046E" w:rsidRDefault="00DF7AAC">
      <w:pPr>
        <w:pStyle w:val="Zkladntext"/>
        <w:spacing w:before="120" w:line="312" w:lineRule="auto"/>
        <w:ind w:left="776" w:right="813" w:hanging="1"/>
        <w:jc w:val="both"/>
      </w:pPr>
      <w:r>
        <w:rPr>
          <w:color w:val="252525"/>
        </w:rPr>
        <w:t>Pod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pojmem</w:t>
      </w:r>
      <w:proofErr w:type="spellEnd"/>
      <w:r>
        <w:rPr>
          <w:color w:val="252525"/>
          <w:spacing w:val="-7"/>
        </w:rPr>
        <w:t xml:space="preserve"> </w:t>
      </w:r>
      <w:r>
        <w:rPr>
          <w:color w:val="252525"/>
        </w:rPr>
        <w:t>upgrade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Smlouvě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rozumí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taková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verze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-5"/>
        </w:rPr>
        <w:t xml:space="preserve"> </w:t>
      </w:r>
      <w:r>
        <w:rPr>
          <w:color w:val="252525"/>
        </w:rPr>
        <w:t>Software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/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audit, u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oproti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předcházející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verzi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</w:t>
      </w:r>
      <w:r>
        <w:rPr>
          <w:color w:val="252525"/>
        </w:rPr>
        <w:t>dulů</w:t>
      </w:r>
      <w:proofErr w:type="spellEnd"/>
      <w:r>
        <w:rPr>
          <w:color w:val="252525"/>
        </w:rPr>
        <w:t xml:space="preserve"> Software /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mění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jejich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funkčnost</w:t>
      </w:r>
      <w:proofErr w:type="spellEnd"/>
      <w:r>
        <w:rPr>
          <w:color w:val="252525"/>
        </w:rPr>
        <w:t>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základě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změny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jakékoliv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skutečnosti</w:t>
      </w:r>
      <w:proofErr w:type="spellEnd"/>
      <w:r>
        <w:rPr>
          <w:color w:val="252525"/>
        </w:rPr>
        <w:t>,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byla</w:t>
      </w:r>
      <w:proofErr w:type="spellEnd"/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celá</w:t>
      </w:r>
      <w:proofErr w:type="spellEnd"/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funkčnost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/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</w:t>
      </w:r>
      <w:proofErr w:type="spellStart"/>
      <w:r>
        <w:rPr>
          <w:color w:val="252525"/>
        </w:rPr>
        <w:t>vytvořena</w:t>
      </w:r>
      <w:proofErr w:type="spellEnd"/>
      <w:r>
        <w:rPr>
          <w:color w:val="252525"/>
        </w:rPr>
        <w:t xml:space="preserve">, a </w:t>
      </w:r>
      <w:proofErr w:type="spellStart"/>
      <w:r>
        <w:rPr>
          <w:color w:val="252525"/>
        </w:rPr>
        <w:t>zároveň</w:t>
      </w:r>
      <w:proofErr w:type="spellEnd"/>
      <w:r>
        <w:rPr>
          <w:color w:val="252525"/>
        </w:rPr>
        <w:t xml:space="preserve"> se </w:t>
      </w:r>
      <w:proofErr w:type="spellStart"/>
      <w:r>
        <w:rPr>
          <w:color w:val="252525"/>
        </w:rPr>
        <w:t>mění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struktura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vět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datového</w:t>
      </w:r>
      <w:proofErr w:type="spellEnd"/>
      <w:r>
        <w:rPr>
          <w:color w:val="252525"/>
        </w:rPr>
        <w:t xml:space="preserve"> fondu, se </w:t>
      </w:r>
      <w:proofErr w:type="spellStart"/>
      <w:r>
        <w:rPr>
          <w:color w:val="252525"/>
        </w:rPr>
        <w:t>kterým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tato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verze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/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audit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pracuje</w:t>
      </w:r>
      <w:proofErr w:type="spellEnd"/>
      <w:r>
        <w:rPr>
          <w:color w:val="252525"/>
        </w:rPr>
        <w:t>.</w:t>
      </w:r>
    </w:p>
    <w:p w14:paraId="59D3D977" w14:textId="77777777" w:rsidR="005F046E" w:rsidRDefault="00DF7AAC">
      <w:pPr>
        <w:pStyle w:val="Zkladntext"/>
        <w:spacing w:before="119" w:line="312" w:lineRule="auto"/>
        <w:ind w:left="776" w:right="812"/>
        <w:jc w:val="both"/>
      </w:pPr>
      <w:r>
        <w:rPr>
          <w:color w:val="252525"/>
        </w:rPr>
        <w:t>Pod</w:t>
      </w:r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pojmem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patch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-14"/>
        </w:rPr>
        <w:t xml:space="preserve"> </w:t>
      </w:r>
      <w:proofErr w:type="spellStart"/>
      <w:r>
        <w:rPr>
          <w:color w:val="252525"/>
        </w:rPr>
        <w:t>Smlouvě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rozumí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sada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změn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provedených</w:t>
      </w:r>
      <w:proofErr w:type="spellEnd"/>
      <w:r>
        <w:rPr>
          <w:color w:val="252525"/>
          <w:spacing w:val="-10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</w:t>
      </w:r>
      <w:r>
        <w:rPr>
          <w:color w:val="252525"/>
        </w:rPr>
        <w:t>rogramu</w:t>
      </w:r>
      <w:proofErr w:type="spellEnd"/>
      <w:r>
        <w:rPr>
          <w:color w:val="252525"/>
        </w:rPr>
        <w:t>,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anebo</w:t>
      </w:r>
      <w:proofErr w:type="spellEnd"/>
      <w:r>
        <w:rPr>
          <w:color w:val="252525"/>
          <w:spacing w:val="-8"/>
        </w:rPr>
        <w:t xml:space="preserve"> </w:t>
      </w:r>
      <w:proofErr w:type="spellStart"/>
      <w:r>
        <w:rPr>
          <w:color w:val="252525"/>
        </w:rPr>
        <w:t>datech</w:t>
      </w:r>
      <w:proofErr w:type="spellEnd"/>
      <w:r>
        <w:rPr>
          <w:color w:val="252525"/>
          <w:spacing w:val="-58"/>
        </w:rPr>
        <w:t xml:space="preserve"> </w:t>
      </w:r>
      <w:r>
        <w:rPr>
          <w:color w:val="252525"/>
        </w:rPr>
        <w:t>(update)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určených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k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aktualizaci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opravě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anebo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vylepšení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to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obvykle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prostřednictvím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opravného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balíčku</w:t>
      </w:r>
      <w:proofErr w:type="spellEnd"/>
      <w:r>
        <w:rPr>
          <w:color w:val="252525"/>
        </w:rPr>
        <w:t xml:space="preserve">. </w:t>
      </w:r>
      <w:proofErr w:type="spellStart"/>
      <w:r>
        <w:rPr>
          <w:color w:val="252525"/>
        </w:rPr>
        <w:t>Provedená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sada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zahrnuje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většinou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opravu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bezpečnostních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anebo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jiných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chyb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vede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ke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zlepšení</w:t>
      </w:r>
      <w:proofErr w:type="spellEnd"/>
      <w:r>
        <w:rPr>
          <w:color w:val="252525"/>
          <w:spacing w:val="2"/>
        </w:rPr>
        <w:t xml:space="preserve"> </w:t>
      </w:r>
      <w:proofErr w:type="spellStart"/>
      <w:r>
        <w:rPr>
          <w:color w:val="252525"/>
        </w:rPr>
        <w:t>bezpečnosti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výkonu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či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funkčnosti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programu</w:t>
      </w:r>
      <w:proofErr w:type="spellEnd"/>
      <w:r>
        <w:rPr>
          <w:color w:val="252525"/>
        </w:rPr>
        <w:t>.</w:t>
      </w:r>
    </w:p>
    <w:p w14:paraId="2F4A9EE5" w14:textId="77777777" w:rsidR="005F046E" w:rsidRDefault="00DF7AAC">
      <w:pPr>
        <w:pStyle w:val="Zkladntext"/>
        <w:spacing w:before="120" w:line="312" w:lineRule="auto"/>
        <w:ind w:left="776" w:right="811"/>
        <w:jc w:val="both"/>
      </w:pPr>
      <w:proofErr w:type="spellStart"/>
      <w:r>
        <w:rPr>
          <w:color w:val="252525"/>
        </w:rPr>
        <w:t>Ke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každé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verzi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/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po </w:t>
      </w:r>
      <w:proofErr w:type="spellStart"/>
      <w:r>
        <w:rPr>
          <w:color w:val="252525"/>
        </w:rPr>
        <w:t>updatu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upgradu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patchi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je </w:t>
      </w:r>
      <w:proofErr w:type="spellStart"/>
      <w:r>
        <w:rPr>
          <w:color w:val="252525"/>
        </w:rPr>
        <w:t>Do</w:t>
      </w:r>
      <w:r>
        <w:rPr>
          <w:color w:val="252525"/>
        </w:rPr>
        <w:t>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seznam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</w:t>
      </w:r>
      <w:proofErr w:type="spellEnd"/>
      <w:r>
        <w:rPr>
          <w:color w:val="252525"/>
        </w:rPr>
        <w:t xml:space="preserve"> a </w:t>
      </w:r>
      <w:proofErr w:type="spellStart"/>
      <w:r>
        <w:rPr>
          <w:color w:val="252525"/>
        </w:rPr>
        <w:t>úprav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elektronické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formě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byly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provedeny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 xml:space="preserve">do </w:t>
      </w:r>
      <w:proofErr w:type="spellStart"/>
      <w:r>
        <w:rPr>
          <w:color w:val="252525"/>
        </w:rPr>
        <w:t>inovované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verze</w:t>
      </w:r>
      <w:proofErr w:type="spellEnd"/>
      <w:r>
        <w:rPr>
          <w:color w:val="252525"/>
        </w:rPr>
        <w:t xml:space="preserve">. Budou-li </w:t>
      </w:r>
      <w:proofErr w:type="spellStart"/>
      <w:r>
        <w:rPr>
          <w:color w:val="252525"/>
        </w:rPr>
        <w:t>inovované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verze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obsahovat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modifikovanou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funkčnost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oproti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předchozí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verzi</w:t>
      </w:r>
      <w:proofErr w:type="spellEnd"/>
      <w:r>
        <w:rPr>
          <w:color w:val="252525"/>
        </w:rPr>
        <w:t xml:space="preserve">, </w:t>
      </w:r>
      <w:proofErr w:type="spellStart"/>
      <w:r>
        <w:rPr>
          <w:color w:val="252525"/>
        </w:rPr>
        <w:t>potom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budou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tyto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distribuovány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Objednateli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spolu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nálež</w:t>
      </w:r>
      <w:r>
        <w:rPr>
          <w:color w:val="252525"/>
        </w:rPr>
        <w:t>itou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dokumentací</w:t>
      </w:r>
      <w:proofErr w:type="spellEnd"/>
      <w:r>
        <w:rPr>
          <w:color w:val="252525"/>
        </w:rPr>
        <w:t xml:space="preserve"> v </w:t>
      </w:r>
      <w:proofErr w:type="spellStart"/>
      <w:r>
        <w:rPr>
          <w:color w:val="252525"/>
        </w:rPr>
        <w:t>elektronické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podobě</w:t>
      </w:r>
      <w:proofErr w:type="spellEnd"/>
      <w:r>
        <w:rPr>
          <w:color w:val="252525"/>
        </w:rPr>
        <w:t xml:space="preserve"> e-</w:t>
      </w:r>
      <w:proofErr w:type="spellStart"/>
      <w:r>
        <w:rPr>
          <w:color w:val="252525"/>
        </w:rPr>
        <w:t>mailem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kontaktní</w:t>
      </w:r>
      <w:proofErr w:type="spellEnd"/>
      <w:r>
        <w:rPr>
          <w:color w:val="252525"/>
        </w:rPr>
        <w:t xml:space="preserve"> e-</w:t>
      </w:r>
      <w:proofErr w:type="spellStart"/>
      <w:r>
        <w:rPr>
          <w:color w:val="252525"/>
        </w:rPr>
        <w:t>mailovou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adresu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uvedenou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12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12.4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formátu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určeném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Objednatelem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případě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požadavku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strany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 xml:space="preserve"> je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povinen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zajistit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školení</w:t>
      </w:r>
      <w:proofErr w:type="spellEnd"/>
      <w:r>
        <w:rPr>
          <w:color w:val="252525"/>
        </w:rPr>
        <w:t xml:space="preserve"> s </w:t>
      </w:r>
      <w:proofErr w:type="spellStart"/>
      <w:r>
        <w:rPr>
          <w:color w:val="252525"/>
        </w:rPr>
        <w:t>ohledem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d</w:t>
      </w:r>
      <w:r>
        <w:rPr>
          <w:color w:val="252525"/>
        </w:rPr>
        <w:t>opady</w:t>
      </w:r>
      <w:proofErr w:type="spellEnd"/>
      <w:r>
        <w:rPr>
          <w:color w:val="252525"/>
        </w:rPr>
        <w:t>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které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změny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inovované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verze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souboru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</w:rPr>
        <w:t xml:space="preserve"> Software / </w:t>
      </w:r>
      <w:proofErr w:type="spellStart"/>
      <w:r>
        <w:rPr>
          <w:color w:val="252525"/>
        </w:rPr>
        <w:t>modulu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Interní</w:t>
      </w:r>
      <w:proofErr w:type="spellEnd"/>
      <w:r>
        <w:rPr>
          <w:color w:val="252525"/>
        </w:rPr>
        <w:t xml:space="preserve"> audit </w:t>
      </w:r>
      <w:proofErr w:type="spellStart"/>
      <w:r>
        <w:rPr>
          <w:color w:val="252525"/>
        </w:rPr>
        <w:t>vyvolaly</w:t>
      </w:r>
      <w:proofErr w:type="spellEnd"/>
      <w:r>
        <w:rPr>
          <w:color w:val="252525"/>
        </w:rPr>
        <w:t xml:space="preserve"> /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vyvolají</w:t>
      </w:r>
      <w:proofErr w:type="spellEnd"/>
      <w:r>
        <w:rPr>
          <w:color w:val="252525"/>
        </w:rPr>
        <w:t>,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přičemž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cena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provedení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tohoto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školení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zahrnuta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ceně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za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poskytování</w:t>
      </w:r>
      <w:proofErr w:type="spellEnd"/>
      <w:r>
        <w:rPr>
          <w:color w:val="252525"/>
          <w:spacing w:val="-59"/>
        </w:rPr>
        <w:t xml:space="preserve"> </w:t>
      </w:r>
      <w:r>
        <w:rPr>
          <w:color w:val="252525"/>
        </w:rPr>
        <w:t>Maintenance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podle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čl</w:t>
      </w:r>
      <w:proofErr w:type="spellEnd"/>
      <w:r>
        <w:rPr>
          <w:color w:val="252525"/>
        </w:rPr>
        <w:t>.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odst</w:t>
      </w:r>
      <w:proofErr w:type="spellEnd"/>
      <w:r>
        <w:rPr>
          <w:color w:val="252525"/>
        </w:rPr>
        <w:t>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4.3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5CBE89E9" w14:textId="77777777" w:rsidR="005F046E" w:rsidRDefault="005F046E">
      <w:pPr>
        <w:spacing w:line="312" w:lineRule="auto"/>
        <w:jc w:val="both"/>
        <w:sectPr w:rsidR="005F046E">
          <w:headerReference w:type="default" r:id="rId24"/>
          <w:footerReference w:type="default" r:id="rId25"/>
          <w:pgSz w:w="11910" w:h="16840"/>
          <w:pgMar w:top="1560" w:right="600" w:bottom="280" w:left="640" w:header="725" w:footer="0" w:gutter="0"/>
          <w:cols w:space="708"/>
        </w:sectPr>
      </w:pPr>
    </w:p>
    <w:p w14:paraId="14BD9DDE" w14:textId="77777777" w:rsidR="005F046E" w:rsidRDefault="005F046E">
      <w:pPr>
        <w:pStyle w:val="Zkladntext"/>
        <w:rPr>
          <w:sz w:val="20"/>
        </w:rPr>
      </w:pPr>
    </w:p>
    <w:p w14:paraId="495E088B" w14:textId="77777777" w:rsidR="005F046E" w:rsidRDefault="005F046E">
      <w:pPr>
        <w:pStyle w:val="Zkladntext"/>
        <w:rPr>
          <w:sz w:val="20"/>
        </w:rPr>
      </w:pPr>
    </w:p>
    <w:p w14:paraId="377A8D7F" w14:textId="77777777" w:rsidR="005F046E" w:rsidRDefault="005F046E">
      <w:pPr>
        <w:pStyle w:val="Zkladntext"/>
        <w:spacing w:before="9"/>
        <w:rPr>
          <w:sz w:val="15"/>
        </w:rPr>
      </w:pPr>
    </w:p>
    <w:p w14:paraId="7393022C" w14:textId="77777777" w:rsidR="005F046E" w:rsidRDefault="00DF7AAC">
      <w:pPr>
        <w:pStyle w:val="Nadpis7"/>
        <w:spacing w:before="94"/>
        <w:ind w:left="776"/>
      </w:pPr>
      <w:proofErr w:type="spellStart"/>
      <w:r>
        <w:rPr>
          <w:color w:val="252525"/>
        </w:rPr>
        <w:t>Příloha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4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Požadovaný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průběh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implementace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modulů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Software</w:t>
      </w:r>
    </w:p>
    <w:p w14:paraId="69C7454C" w14:textId="77777777" w:rsidR="005F046E" w:rsidRDefault="005F046E">
      <w:pPr>
        <w:pStyle w:val="Zkladntext"/>
        <w:spacing w:before="2"/>
        <w:rPr>
          <w:b/>
          <w:sz w:val="35"/>
        </w:rPr>
      </w:pPr>
    </w:p>
    <w:p w14:paraId="1CBA636E" w14:textId="77777777" w:rsidR="005F046E" w:rsidRDefault="00DF7AAC">
      <w:pPr>
        <w:pStyle w:val="Odstavecseseznamem"/>
        <w:numPr>
          <w:ilvl w:val="0"/>
          <w:numId w:val="10"/>
        </w:numPr>
        <w:tabs>
          <w:tab w:val="left" w:pos="1200"/>
          <w:tab w:val="left" w:pos="1202"/>
        </w:tabs>
        <w:ind w:hanging="426"/>
      </w:pPr>
      <w:proofErr w:type="spellStart"/>
      <w:r>
        <w:rPr>
          <w:color w:val="252525"/>
        </w:rPr>
        <w:t>Instalace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konfigurace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testovacího</w:t>
      </w:r>
      <w:proofErr w:type="spellEnd"/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prostředí</w:t>
      </w:r>
      <w:proofErr w:type="spellEnd"/>
      <w:r>
        <w:rPr>
          <w:color w:val="252525"/>
          <w:spacing w:val="-6"/>
        </w:rPr>
        <w:t xml:space="preserve"> </w:t>
      </w:r>
      <w:proofErr w:type="spellStart"/>
      <w:proofErr w:type="gramStart"/>
      <w:r>
        <w:rPr>
          <w:color w:val="252525"/>
        </w:rPr>
        <w:t>Objednatele</w:t>
      </w:r>
      <w:proofErr w:type="spellEnd"/>
      <w:r>
        <w:rPr>
          <w:color w:val="252525"/>
        </w:rPr>
        <w:t>;</w:t>
      </w:r>
      <w:proofErr w:type="gramEnd"/>
    </w:p>
    <w:p w14:paraId="35853F3D" w14:textId="77777777" w:rsidR="005F046E" w:rsidRDefault="00DF7AAC">
      <w:pPr>
        <w:pStyle w:val="Odstavecseseznamem"/>
        <w:numPr>
          <w:ilvl w:val="0"/>
          <w:numId w:val="10"/>
        </w:numPr>
        <w:tabs>
          <w:tab w:val="left" w:pos="1200"/>
          <w:tab w:val="left" w:pos="1202"/>
        </w:tabs>
        <w:spacing w:before="196"/>
        <w:ind w:hanging="426"/>
      </w:pPr>
      <w:proofErr w:type="spellStart"/>
      <w:r>
        <w:rPr>
          <w:color w:val="252525"/>
        </w:rPr>
        <w:t>Integrace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Active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Directory</w:t>
      </w:r>
      <w:r>
        <w:rPr>
          <w:color w:val="252525"/>
          <w:spacing w:val="-7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testovací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OU,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 xml:space="preserve">s </w:t>
      </w:r>
      <w:proofErr w:type="spellStart"/>
      <w:r>
        <w:rPr>
          <w:color w:val="252525"/>
        </w:rPr>
        <w:t>podporou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přihlášení</w:t>
      </w:r>
      <w:proofErr w:type="spellEnd"/>
      <w:r>
        <w:rPr>
          <w:color w:val="252525"/>
        </w:rPr>
        <w:t xml:space="preserve"> </w:t>
      </w:r>
      <w:proofErr w:type="gramStart"/>
      <w:r>
        <w:rPr>
          <w:color w:val="252525"/>
        </w:rPr>
        <w:t>SSO;</w:t>
      </w:r>
      <w:proofErr w:type="gramEnd"/>
    </w:p>
    <w:p w14:paraId="53D7DD8D" w14:textId="77777777" w:rsidR="005F046E" w:rsidRDefault="00DF7AAC">
      <w:pPr>
        <w:pStyle w:val="Odstavecseseznamem"/>
        <w:numPr>
          <w:ilvl w:val="0"/>
          <w:numId w:val="10"/>
        </w:numPr>
        <w:tabs>
          <w:tab w:val="left" w:pos="1201"/>
          <w:tab w:val="left" w:pos="1202"/>
        </w:tabs>
        <w:spacing w:before="196" w:line="312" w:lineRule="auto"/>
        <w:ind w:right="815"/>
      </w:pPr>
      <w:proofErr w:type="spellStart"/>
      <w:r>
        <w:rPr>
          <w:color w:val="252525"/>
        </w:rPr>
        <w:t>Ověření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splnění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Funkčních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 xml:space="preserve">a </w:t>
      </w:r>
      <w:proofErr w:type="spellStart"/>
      <w:r>
        <w:rPr>
          <w:color w:val="252525"/>
        </w:rPr>
        <w:t>Nefunkčních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požadavků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  <w:spacing w:val="1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1 a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</w:rPr>
        <w:t xml:space="preserve"> č.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59"/>
        </w:rPr>
        <w:t xml:space="preserve"> </w:t>
      </w:r>
      <w:proofErr w:type="spellStart"/>
      <w:proofErr w:type="gram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proofErr w:type="gramEnd"/>
    </w:p>
    <w:p w14:paraId="1B5B54A0" w14:textId="77777777" w:rsidR="005F046E" w:rsidRDefault="00DF7AAC">
      <w:pPr>
        <w:pStyle w:val="Odstavecseseznamem"/>
        <w:numPr>
          <w:ilvl w:val="0"/>
          <w:numId w:val="10"/>
        </w:numPr>
        <w:tabs>
          <w:tab w:val="left" w:pos="1201"/>
          <w:tab w:val="left" w:pos="1202"/>
        </w:tabs>
        <w:spacing w:before="120"/>
        <w:ind w:hanging="426"/>
      </w:pPr>
      <w:proofErr w:type="spellStart"/>
      <w:r>
        <w:rPr>
          <w:color w:val="252525"/>
        </w:rPr>
        <w:t>Instalace</w:t>
      </w:r>
      <w:proofErr w:type="spellEnd"/>
      <w:r>
        <w:rPr>
          <w:color w:val="252525"/>
        </w:rPr>
        <w:t>,</w:t>
      </w:r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konfigurace</w:t>
      </w:r>
      <w:proofErr w:type="spellEnd"/>
      <w:r>
        <w:rPr>
          <w:color w:val="252525"/>
          <w:spacing w:val="-6"/>
        </w:rPr>
        <w:t xml:space="preserve"> </w:t>
      </w:r>
      <w:r>
        <w:rPr>
          <w:color w:val="252525"/>
        </w:rPr>
        <w:t>do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produkčního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prostředí</w:t>
      </w:r>
      <w:proofErr w:type="spellEnd"/>
      <w:r>
        <w:rPr>
          <w:color w:val="252525"/>
          <w:spacing w:val="-4"/>
        </w:rPr>
        <w:t xml:space="preserve"> </w:t>
      </w:r>
      <w:proofErr w:type="spellStart"/>
      <w:proofErr w:type="gramStart"/>
      <w:r>
        <w:rPr>
          <w:color w:val="252525"/>
        </w:rPr>
        <w:t>Objednatele</w:t>
      </w:r>
      <w:proofErr w:type="spellEnd"/>
      <w:r>
        <w:rPr>
          <w:color w:val="252525"/>
        </w:rPr>
        <w:t>;</w:t>
      </w:r>
      <w:proofErr w:type="gramEnd"/>
    </w:p>
    <w:p w14:paraId="19CA2EE8" w14:textId="77777777" w:rsidR="005F046E" w:rsidRDefault="00DF7AAC">
      <w:pPr>
        <w:pStyle w:val="Odstavecseseznamem"/>
        <w:numPr>
          <w:ilvl w:val="0"/>
          <w:numId w:val="10"/>
        </w:numPr>
        <w:tabs>
          <w:tab w:val="left" w:pos="1201"/>
          <w:tab w:val="left" w:pos="1202"/>
        </w:tabs>
        <w:spacing w:before="196"/>
        <w:ind w:hanging="426"/>
      </w:pPr>
      <w:proofErr w:type="spellStart"/>
      <w:r>
        <w:rPr>
          <w:color w:val="252525"/>
        </w:rPr>
        <w:t>Integrace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Active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Directory</w:t>
      </w:r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Objednatele</w:t>
      </w:r>
      <w:proofErr w:type="spellEnd"/>
      <w:r>
        <w:rPr>
          <w:color w:val="252525"/>
          <w:spacing w:val="-1"/>
        </w:rPr>
        <w:t xml:space="preserve"> </w:t>
      </w:r>
      <w:r>
        <w:rPr>
          <w:color w:val="252525"/>
        </w:rPr>
        <w:t>(</w:t>
      </w:r>
      <w:proofErr w:type="spellStart"/>
      <w:r>
        <w:rPr>
          <w:color w:val="252525"/>
        </w:rPr>
        <w:t>produkční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část</w:t>
      </w:r>
      <w:proofErr w:type="spellEnd"/>
      <w:r>
        <w:rPr>
          <w:color w:val="252525"/>
        </w:rPr>
        <w:t>),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p</w:t>
      </w:r>
      <w:r>
        <w:rPr>
          <w:color w:val="252525"/>
        </w:rPr>
        <w:t>odporou</w:t>
      </w:r>
      <w:proofErr w:type="spellEnd"/>
      <w:r>
        <w:rPr>
          <w:color w:val="252525"/>
          <w:spacing w:val="-4"/>
        </w:rPr>
        <w:t xml:space="preserve"> </w:t>
      </w:r>
      <w:proofErr w:type="gramStart"/>
      <w:r>
        <w:rPr>
          <w:color w:val="252525"/>
        </w:rPr>
        <w:t>AD;</w:t>
      </w:r>
      <w:proofErr w:type="gramEnd"/>
    </w:p>
    <w:p w14:paraId="7C763745" w14:textId="77777777" w:rsidR="005F046E" w:rsidRDefault="00DF7AAC">
      <w:pPr>
        <w:pStyle w:val="Odstavecseseznamem"/>
        <w:numPr>
          <w:ilvl w:val="0"/>
          <w:numId w:val="10"/>
        </w:numPr>
        <w:tabs>
          <w:tab w:val="left" w:pos="1201"/>
          <w:tab w:val="left" w:pos="1202"/>
        </w:tabs>
        <w:spacing w:before="196" w:line="312" w:lineRule="auto"/>
        <w:ind w:right="810"/>
      </w:pPr>
      <w:proofErr w:type="spellStart"/>
      <w:r>
        <w:rPr>
          <w:color w:val="252525"/>
        </w:rPr>
        <w:t>Ověření</w:t>
      </w:r>
      <w:proofErr w:type="spellEnd"/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funkčnosti</w:t>
      </w:r>
      <w:proofErr w:type="spellEnd"/>
      <w:r>
        <w:rPr>
          <w:color w:val="252525"/>
          <w:spacing w:val="19"/>
        </w:rPr>
        <w:t xml:space="preserve"> </w:t>
      </w:r>
      <w:proofErr w:type="spellStart"/>
      <w:r>
        <w:rPr>
          <w:color w:val="252525"/>
        </w:rPr>
        <w:t>Funkčních</w:t>
      </w:r>
      <w:proofErr w:type="spellEnd"/>
      <w:r>
        <w:rPr>
          <w:color w:val="252525"/>
          <w:spacing w:val="2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18"/>
        </w:rPr>
        <w:t xml:space="preserve"> </w:t>
      </w:r>
      <w:proofErr w:type="spellStart"/>
      <w:r>
        <w:rPr>
          <w:color w:val="252525"/>
        </w:rPr>
        <w:t>Nefunkčních</w:t>
      </w:r>
      <w:proofErr w:type="spellEnd"/>
      <w:r>
        <w:rPr>
          <w:color w:val="252525"/>
          <w:spacing w:val="18"/>
        </w:rPr>
        <w:t xml:space="preserve"> </w:t>
      </w:r>
      <w:proofErr w:type="spellStart"/>
      <w:r>
        <w:rPr>
          <w:color w:val="252525"/>
        </w:rPr>
        <w:t>požadavků</w:t>
      </w:r>
      <w:proofErr w:type="spellEnd"/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22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  <w:spacing w:val="20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1</w:t>
      </w:r>
      <w:r>
        <w:rPr>
          <w:color w:val="252525"/>
          <w:spacing w:val="1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20"/>
        </w:rPr>
        <w:t xml:space="preserve"> </w:t>
      </w:r>
      <w:proofErr w:type="spellStart"/>
      <w:r>
        <w:rPr>
          <w:color w:val="252525"/>
        </w:rPr>
        <w:t>Přílohy</w:t>
      </w:r>
      <w:proofErr w:type="spellEnd"/>
      <w:r>
        <w:rPr>
          <w:color w:val="252525"/>
          <w:spacing w:val="20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21"/>
        </w:rPr>
        <w:t xml:space="preserve"> </w:t>
      </w:r>
      <w:r>
        <w:rPr>
          <w:color w:val="252525"/>
        </w:rPr>
        <w:t>2</w:t>
      </w:r>
      <w:r>
        <w:rPr>
          <w:color w:val="252525"/>
          <w:spacing w:val="-58"/>
        </w:rPr>
        <w:t xml:space="preserve"> </w:t>
      </w:r>
      <w:proofErr w:type="spellStart"/>
      <w:proofErr w:type="gramStart"/>
      <w:r>
        <w:rPr>
          <w:color w:val="252525"/>
        </w:rPr>
        <w:t>Smlouvy</w:t>
      </w:r>
      <w:proofErr w:type="spellEnd"/>
      <w:r>
        <w:rPr>
          <w:color w:val="252525"/>
        </w:rPr>
        <w:t>;</w:t>
      </w:r>
      <w:proofErr w:type="gramEnd"/>
    </w:p>
    <w:p w14:paraId="5E334CB9" w14:textId="77777777" w:rsidR="005F046E" w:rsidRDefault="00DF7AAC">
      <w:pPr>
        <w:pStyle w:val="Odstavecseseznamem"/>
        <w:numPr>
          <w:ilvl w:val="0"/>
          <w:numId w:val="10"/>
        </w:numPr>
        <w:tabs>
          <w:tab w:val="left" w:pos="1201"/>
          <w:tab w:val="left" w:pos="1202"/>
        </w:tabs>
        <w:spacing w:before="119"/>
        <w:ind w:hanging="426"/>
      </w:pPr>
      <w:proofErr w:type="spellStart"/>
      <w:proofErr w:type="gramStart"/>
      <w:r>
        <w:rPr>
          <w:color w:val="252525"/>
        </w:rPr>
        <w:t>Školení</w:t>
      </w:r>
      <w:proofErr w:type="spellEnd"/>
      <w:r>
        <w:rPr>
          <w:color w:val="252525"/>
        </w:rPr>
        <w:t>;</w:t>
      </w:r>
      <w:proofErr w:type="gramEnd"/>
    </w:p>
    <w:p w14:paraId="71133C61" w14:textId="77777777" w:rsidR="005F046E" w:rsidRDefault="00DF7AAC">
      <w:pPr>
        <w:pStyle w:val="Odstavecseseznamem"/>
        <w:numPr>
          <w:ilvl w:val="0"/>
          <w:numId w:val="10"/>
        </w:numPr>
        <w:tabs>
          <w:tab w:val="left" w:pos="1201"/>
          <w:tab w:val="left" w:pos="1202"/>
        </w:tabs>
        <w:spacing w:before="196"/>
        <w:ind w:hanging="426"/>
      </w:pPr>
      <w:proofErr w:type="spellStart"/>
      <w:r>
        <w:rPr>
          <w:color w:val="252525"/>
        </w:rPr>
        <w:t>Předání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dokumentace</w:t>
      </w:r>
      <w:proofErr w:type="spellEnd"/>
      <w:r>
        <w:rPr>
          <w:color w:val="252525"/>
          <w:spacing w:val="-5"/>
        </w:rPr>
        <w:t xml:space="preserve"> </w:t>
      </w:r>
      <w:proofErr w:type="spellStart"/>
      <w:proofErr w:type="gramStart"/>
      <w:r>
        <w:rPr>
          <w:color w:val="252525"/>
        </w:rPr>
        <w:t>Objednateli</w:t>
      </w:r>
      <w:proofErr w:type="spellEnd"/>
      <w:r>
        <w:rPr>
          <w:color w:val="252525"/>
        </w:rPr>
        <w:t>;</w:t>
      </w:r>
      <w:proofErr w:type="gramEnd"/>
    </w:p>
    <w:p w14:paraId="0A005A04" w14:textId="77777777" w:rsidR="005F046E" w:rsidRDefault="00DF7AAC">
      <w:pPr>
        <w:pStyle w:val="Odstavecseseznamem"/>
        <w:numPr>
          <w:ilvl w:val="0"/>
          <w:numId w:val="10"/>
        </w:numPr>
        <w:tabs>
          <w:tab w:val="left" w:pos="1201"/>
          <w:tab w:val="left" w:pos="1202"/>
          <w:tab w:val="left" w:pos="2031"/>
          <w:tab w:val="left" w:pos="2969"/>
          <w:tab w:val="left" w:pos="3505"/>
          <w:tab w:val="left" w:pos="4493"/>
          <w:tab w:val="left" w:pos="5578"/>
          <w:tab w:val="left" w:pos="6343"/>
          <w:tab w:val="left" w:pos="7796"/>
          <w:tab w:val="left" w:pos="8919"/>
        </w:tabs>
        <w:spacing w:before="196" w:line="312" w:lineRule="auto"/>
        <w:ind w:right="816" w:hanging="426"/>
      </w:pPr>
      <w:proofErr w:type="spellStart"/>
      <w:r>
        <w:rPr>
          <w:color w:val="252525"/>
        </w:rPr>
        <w:t>Pilotní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provoz</w:t>
      </w:r>
      <w:proofErr w:type="spellEnd"/>
      <w:r>
        <w:rPr>
          <w:color w:val="252525"/>
        </w:rPr>
        <w:t>,</w:t>
      </w:r>
      <w:r>
        <w:rPr>
          <w:color w:val="252525"/>
        </w:rPr>
        <w:tab/>
        <w:t>pro</w:t>
      </w:r>
      <w:r>
        <w:rPr>
          <w:color w:val="252525"/>
        </w:rPr>
        <w:tab/>
      </w:r>
      <w:proofErr w:type="spellStart"/>
      <w:r>
        <w:rPr>
          <w:color w:val="252525"/>
        </w:rPr>
        <w:t>zaučení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uživatelů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</w:rPr>
        <w:tab/>
        <w:t xml:space="preserve">s </w:t>
      </w:r>
      <w:proofErr w:type="spellStart"/>
      <w:r>
        <w:rPr>
          <w:color w:val="252525"/>
        </w:rPr>
        <w:t>příslušným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modulem</w:t>
      </w:r>
      <w:proofErr w:type="spellEnd"/>
      <w:r>
        <w:rPr>
          <w:color w:val="252525"/>
        </w:rPr>
        <w:tab/>
      </w:r>
      <w:r>
        <w:rPr>
          <w:color w:val="252525"/>
          <w:spacing w:val="-1"/>
        </w:rPr>
        <w:t>Software,</w:t>
      </w:r>
      <w:r>
        <w:rPr>
          <w:color w:val="252525"/>
          <w:spacing w:val="-59"/>
        </w:rPr>
        <w:t xml:space="preserve"> </w:t>
      </w:r>
      <w:proofErr w:type="spellStart"/>
      <w:r>
        <w:rPr>
          <w:color w:val="252525"/>
        </w:rPr>
        <w:t>na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základních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procesech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práce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se</w:t>
      </w:r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zdroji</w:t>
      </w:r>
      <w:proofErr w:type="spellEnd"/>
      <w:r>
        <w:rPr>
          <w:color w:val="252525"/>
        </w:rPr>
        <w:t>,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jak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projektovém</w:t>
      </w:r>
      <w:proofErr w:type="spellEnd"/>
      <w:r>
        <w:rPr>
          <w:color w:val="252525"/>
        </w:rPr>
        <w:t>,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tak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neprojektovém</w:t>
      </w:r>
      <w:proofErr w:type="spellEnd"/>
      <w:r>
        <w:rPr>
          <w:color w:val="252525"/>
          <w:spacing w:val="-3"/>
        </w:rPr>
        <w:t xml:space="preserve"> </w:t>
      </w:r>
      <w:proofErr w:type="spellStart"/>
      <w:proofErr w:type="gramStart"/>
      <w:r>
        <w:rPr>
          <w:color w:val="252525"/>
        </w:rPr>
        <w:t>režimu</w:t>
      </w:r>
      <w:proofErr w:type="spellEnd"/>
      <w:r>
        <w:rPr>
          <w:color w:val="252525"/>
        </w:rPr>
        <w:t>;</w:t>
      </w:r>
      <w:proofErr w:type="gramEnd"/>
    </w:p>
    <w:p w14:paraId="4A89F9D5" w14:textId="77777777" w:rsidR="005F046E" w:rsidRDefault="00DF7AAC">
      <w:pPr>
        <w:pStyle w:val="Odstavecseseznamem"/>
        <w:numPr>
          <w:ilvl w:val="0"/>
          <w:numId w:val="10"/>
        </w:numPr>
        <w:tabs>
          <w:tab w:val="left" w:pos="1201"/>
          <w:tab w:val="left" w:pos="1202"/>
        </w:tabs>
        <w:spacing w:before="120"/>
        <w:ind w:hanging="426"/>
      </w:pPr>
      <w:proofErr w:type="spellStart"/>
      <w:r>
        <w:rPr>
          <w:color w:val="252525"/>
        </w:rPr>
        <w:t>Akceptace</w:t>
      </w:r>
      <w:proofErr w:type="spellEnd"/>
      <w:r>
        <w:rPr>
          <w:color w:val="252525"/>
        </w:rPr>
        <w:t>.</w:t>
      </w:r>
    </w:p>
    <w:p w14:paraId="2A424AEE" w14:textId="77777777" w:rsidR="005F046E" w:rsidRDefault="005F046E">
      <w:pPr>
        <w:sectPr w:rsidR="005F046E">
          <w:headerReference w:type="default" r:id="rId26"/>
          <w:footerReference w:type="default" r:id="rId27"/>
          <w:pgSz w:w="11910" w:h="16840"/>
          <w:pgMar w:top="1560" w:right="600" w:bottom="280" w:left="640" w:header="725" w:footer="0" w:gutter="0"/>
          <w:cols w:space="708"/>
        </w:sectPr>
      </w:pPr>
    </w:p>
    <w:p w14:paraId="4C414B2D" w14:textId="77777777" w:rsidR="005F046E" w:rsidRDefault="005F046E">
      <w:pPr>
        <w:pStyle w:val="Zkladntext"/>
        <w:rPr>
          <w:sz w:val="20"/>
        </w:rPr>
      </w:pPr>
    </w:p>
    <w:p w14:paraId="7FEDD875" w14:textId="77777777" w:rsidR="005F046E" w:rsidRDefault="005F046E">
      <w:pPr>
        <w:pStyle w:val="Zkladntext"/>
        <w:rPr>
          <w:sz w:val="20"/>
        </w:rPr>
      </w:pPr>
    </w:p>
    <w:p w14:paraId="6295FBE9" w14:textId="77777777" w:rsidR="005F046E" w:rsidRDefault="005F046E">
      <w:pPr>
        <w:pStyle w:val="Zkladntext"/>
        <w:spacing w:before="9"/>
        <w:rPr>
          <w:sz w:val="15"/>
        </w:rPr>
      </w:pPr>
    </w:p>
    <w:p w14:paraId="2EEDF9C7" w14:textId="77777777" w:rsidR="005F046E" w:rsidRDefault="00DF7AAC">
      <w:pPr>
        <w:pStyle w:val="Nadpis7"/>
        <w:spacing w:before="94"/>
        <w:ind w:left="776"/>
      </w:pPr>
      <w:proofErr w:type="spellStart"/>
      <w:r>
        <w:rPr>
          <w:color w:val="252525"/>
        </w:rPr>
        <w:t>Příloha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č.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5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–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Vzor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Akceptačního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protokolu</w:t>
      </w:r>
      <w:proofErr w:type="spellEnd"/>
    </w:p>
    <w:p w14:paraId="7A9422DA" w14:textId="77777777" w:rsidR="005F046E" w:rsidRDefault="005F046E">
      <w:pPr>
        <w:pStyle w:val="Zkladntext"/>
        <w:spacing w:before="5"/>
        <w:rPr>
          <w:b/>
          <w:sz w:val="28"/>
        </w:rPr>
      </w:pPr>
    </w:p>
    <w:p w14:paraId="200A040D" w14:textId="77777777" w:rsidR="005F046E" w:rsidRDefault="00DF7AAC">
      <w:pPr>
        <w:spacing w:before="1"/>
        <w:ind w:left="704" w:right="972"/>
        <w:jc w:val="center"/>
        <w:rPr>
          <w:b/>
          <w:sz w:val="32"/>
        </w:rPr>
      </w:pPr>
      <w:r>
        <w:rPr>
          <w:b/>
          <w:color w:val="252525"/>
          <w:sz w:val="32"/>
        </w:rPr>
        <w:t>AKCEPTAČNÍ</w:t>
      </w:r>
      <w:r>
        <w:rPr>
          <w:b/>
          <w:color w:val="252525"/>
          <w:spacing w:val="-3"/>
          <w:sz w:val="32"/>
        </w:rPr>
        <w:t xml:space="preserve"> </w:t>
      </w:r>
      <w:r>
        <w:rPr>
          <w:b/>
          <w:color w:val="252525"/>
          <w:sz w:val="32"/>
        </w:rPr>
        <w:t>PROTOKOL</w:t>
      </w:r>
      <w:r>
        <w:rPr>
          <w:b/>
          <w:color w:val="252525"/>
          <w:spacing w:val="-5"/>
          <w:sz w:val="32"/>
        </w:rPr>
        <w:t xml:space="preserve"> </w:t>
      </w:r>
      <w:r>
        <w:rPr>
          <w:b/>
          <w:color w:val="252525"/>
          <w:sz w:val="32"/>
        </w:rPr>
        <w:t>Č.</w:t>
      </w:r>
      <w:r>
        <w:rPr>
          <w:b/>
          <w:color w:val="252525"/>
          <w:spacing w:val="-3"/>
          <w:sz w:val="32"/>
        </w:rPr>
        <w:t xml:space="preserve"> </w:t>
      </w:r>
      <w:r>
        <w:rPr>
          <w:b/>
          <w:color w:val="252525"/>
          <w:sz w:val="32"/>
        </w:rPr>
        <w:t>…</w:t>
      </w:r>
    </w:p>
    <w:p w14:paraId="3B4A2E21" w14:textId="77777777" w:rsidR="005F046E" w:rsidRDefault="005F046E">
      <w:pPr>
        <w:pStyle w:val="Zkladntext"/>
        <w:rPr>
          <w:b/>
          <w:sz w:val="20"/>
        </w:rPr>
      </w:pPr>
    </w:p>
    <w:p w14:paraId="27D885CD" w14:textId="77777777" w:rsidR="005F046E" w:rsidRDefault="005F046E">
      <w:pPr>
        <w:pStyle w:val="Zkladntext"/>
        <w:spacing w:before="7"/>
        <w:rPr>
          <w:b/>
          <w:sz w:val="11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7442"/>
      </w:tblGrid>
      <w:tr w:rsidR="005F046E" w14:paraId="635DFF7C" w14:textId="77777777">
        <w:trPr>
          <w:trHeight w:val="443"/>
        </w:trPr>
        <w:tc>
          <w:tcPr>
            <w:tcW w:w="2366" w:type="dxa"/>
            <w:tcBorders>
              <w:left w:val="nil"/>
              <w:bottom w:val="single" w:sz="6" w:space="0" w:color="00AFEF"/>
              <w:right w:val="single" w:sz="6" w:space="0" w:color="00AFEF"/>
            </w:tcBorders>
          </w:tcPr>
          <w:p w14:paraId="3891CCD5" w14:textId="77777777" w:rsidR="005F046E" w:rsidRDefault="00DF7AAC">
            <w:pPr>
              <w:pStyle w:val="TableParagraph"/>
              <w:spacing w:before="95"/>
              <w:ind w:left="81"/>
            </w:pPr>
            <w:proofErr w:type="spellStart"/>
            <w:r>
              <w:rPr>
                <w:color w:val="252525"/>
              </w:rPr>
              <w:t>Objednatel</w:t>
            </w:r>
            <w:proofErr w:type="spellEnd"/>
          </w:p>
        </w:tc>
        <w:tc>
          <w:tcPr>
            <w:tcW w:w="7442" w:type="dxa"/>
            <w:tcBorders>
              <w:left w:val="single" w:sz="6" w:space="0" w:color="00AFEF"/>
              <w:bottom w:val="single" w:sz="6" w:space="0" w:color="00AFEF"/>
              <w:right w:val="nil"/>
            </w:tcBorders>
          </w:tcPr>
          <w:p w14:paraId="4C6BEC88" w14:textId="77777777" w:rsidR="005F046E" w:rsidRDefault="00DF7AAC">
            <w:pPr>
              <w:pStyle w:val="TableParagraph"/>
              <w:spacing w:before="95"/>
              <w:ind w:left="69"/>
              <w:rPr>
                <w:i/>
              </w:rPr>
            </w:pPr>
            <w:proofErr w:type="spellStart"/>
            <w:r>
              <w:rPr>
                <w:i/>
                <w:color w:val="252525"/>
              </w:rPr>
              <w:t>Národní</w:t>
            </w:r>
            <w:proofErr w:type="spellEnd"/>
            <w:r>
              <w:rPr>
                <w:i/>
                <w:color w:val="252525"/>
                <w:spacing w:val="-2"/>
              </w:rPr>
              <w:t xml:space="preserve"> </w:t>
            </w:r>
            <w:proofErr w:type="spellStart"/>
            <w:r>
              <w:rPr>
                <w:i/>
                <w:color w:val="252525"/>
              </w:rPr>
              <w:t>agentura</w:t>
            </w:r>
            <w:proofErr w:type="spellEnd"/>
            <w:r>
              <w:rPr>
                <w:i/>
                <w:color w:val="252525"/>
                <w:spacing w:val="-5"/>
              </w:rPr>
              <w:t xml:space="preserve"> </w:t>
            </w:r>
            <w:r>
              <w:rPr>
                <w:i/>
                <w:color w:val="252525"/>
              </w:rPr>
              <w:t>pro</w:t>
            </w:r>
            <w:r>
              <w:rPr>
                <w:i/>
                <w:color w:val="252525"/>
                <w:spacing w:val="-3"/>
              </w:rPr>
              <w:t xml:space="preserve"> </w:t>
            </w:r>
            <w:proofErr w:type="spellStart"/>
            <w:r>
              <w:rPr>
                <w:i/>
                <w:color w:val="252525"/>
              </w:rPr>
              <w:t>komunikační</w:t>
            </w:r>
            <w:proofErr w:type="spellEnd"/>
            <w:r>
              <w:rPr>
                <w:i/>
                <w:color w:val="252525"/>
                <w:spacing w:val="-5"/>
              </w:rPr>
              <w:t xml:space="preserve"> </w:t>
            </w:r>
            <w:proofErr w:type="gramStart"/>
            <w:r>
              <w:rPr>
                <w:i/>
                <w:color w:val="252525"/>
              </w:rPr>
              <w:t>a</w:t>
            </w:r>
            <w:proofErr w:type="gramEnd"/>
            <w:r>
              <w:rPr>
                <w:i/>
                <w:color w:val="252525"/>
                <w:spacing w:val="-3"/>
              </w:rPr>
              <w:t xml:space="preserve"> </w:t>
            </w:r>
            <w:proofErr w:type="spellStart"/>
            <w:r>
              <w:rPr>
                <w:i/>
                <w:color w:val="252525"/>
              </w:rPr>
              <w:t>informační</w:t>
            </w:r>
            <w:proofErr w:type="spellEnd"/>
            <w:r>
              <w:rPr>
                <w:i/>
                <w:color w:val="252525"/>
                <w:spacing w:val="-4"/>
              </w:rPr>
              <w:t xml:space="preserve"> </w:t>
            </w:r>
            <w:proofErr w:type="spellStart"/>
            <w:r>
              <w:rPr>
                <w:i/>
                <w:color w:val="252525"/>
              </w:rPr>
              <w:t>technologie</w:t>
            </w:r>
            <w:proofErr w:type="spellEnd"/>
            <w:r>
              <w:rPr>
                <w:i/>
                <w:color w:val="252525"/>
              </w:rPr>
              <w:t>,</w:t>
            </w:r>
            <w:r>
              <w:rPr>
                <w:i/>
                <w:color w:val="252525"/>
                <w:spacing w:val="-2"/>
              </w:rPr>
              <w:t xml:space="preserve"> </w:t>
            </w:r>
            <w:r>
              <w:rPr>
                <w:i/>
                <w:color w:val="252525"/>
              </w:rPr>
              <w:t>s.</w:t>
            </w:r>
            <w:r>
              <w:rPr>
                <w:i/>
                <w:color w:val="252525"/>
                <w:spacing w:val="-1"/>
              </w:rPr>
              <w:t xml:space="preserve"> </w:t>
            </w:r>
            <w:r>
              <w:rPr>
                <w:i/>
                <w:color w:val="252525"/>
              </w:rPr>
              <w:t>p.</w:t>
            </w:r>
          </w:p>
        </w:tc>
      </w:tr>
      <w:tr w:rsidR="005F046E" w14:paraId="57E3BE22" w14:textId="77777777">
        <w:trPr>
          <w:trHeight w:val="438"/>
        </w:trPr>
        <w:tc>
          <w:tcPr>
            <w:tcW w:w="236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281F2F56" w14:textId="77777777" w:rsidR="005F046E" w:rsidRDefault="00DF7AAC">
            <w:pPr>
              <w:pStyle w:val="TableParagraph"/>
              <w:spacing w:before="93"/>
              <w:ind w:left="81"/>
            </w:pPr>
            <w:proofErr w:type="spellStart"/>
            <w:r>
              <w:rPr>
                <w:color w:val="252525"/>
              </w:rPr>
              <w:t>Dodavatel</w:t>
            </w:r>
            <w:proofErr w:type="spellEnd"/>
          </w:p>
        </w:tc>
        <w:tc>
          <w:tcPr>
            <w:tcW w:w="7442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4F67B050" w14:textId="77777777" w:rsidR="005F046E" w:rsidRDefault="00DF7AAC">
            <w:pPr>
              <w:pStyle w:val="TableParagraph"/>
              <w:spacing w:before="93"/>
              <w:ind w:left="69"/>
              <w:rPr>
                <w:i/>
              </w:rPr>
            </w:pPr>
            <w:proofErr w:type="spellStart"/>
            <w:r>
              <w:rPr>
                <w:i/>
                <w:color w:val="252525"/>
              </w:rPr>
              <w:t>Název</w:t>
            </w:r>
            <w:proofErr w:type="spellEnd"/>
            <w:r>
              <w:rPr>
                <w:i/>
                <w:color w:val="252525"/>
                <w:spacing w:val="-3"/>
              </w:rPr>
              <w:t xml:space="preserve"> </w:t>
            </w:r>
            <w:proofErr w:type="spellStart"/>
            <w:r>
              <w:rPr>
                <w:i/>
                <w:color w:val="252525"/>
              </w:rPr>
              <w:t>Dodavatele</w:t>
            </w:r>
            <w:proofErr w:type="spellEnd"/>
            <w:r>
              <w:rPr>
                <w:i/>
                <w:color w:val="252525"/>
              </w:rPr>
              <w:t>,</w:t>
            </w:r>
            <w:r>
              <w:rPr>
                <w:i/>
                <w:color w:val="252525"/>
                <w:spacing w:val="-5"/>
              </w:rPr>
              <w:t xml:space="preserve"> </w:t>
            </w:r>
            <w:proofErr w:type="spellStart"/>
            <w:r>
              <w:rPr>
                <w:i/>
                <w:color w:val="252525"/>
              </w:rPr>
              <w:t>adresa</w:t>
            </w:r>
            <w:proofErr w:type="spellEnd"/>
            <w:r>
              <w:rPr>
                <w:i/>
                <w:color w:val="252525"/>
                <w:spacing w:val="-4"/>
              </w:rPr>
              <w:t xml:space="preserve"> </w:t>
            </w:r>
            <w:r>
              <w:rPr>
                <w:i/>
                <w:color w:val="252525"/>
              </w:rPr>
              <w:t>(</w:t>
            </w:r>
            <w:proofErr w:type="spellStart"/>
            <w:r>
              <w:rPr>
                <w:i/>
                <w:color w:val="252525"/>
              </w:rPr>
              <w:t>dle</w:t>
            </w:r>
            <w:proofErr w:type="spellEnd"/>
            <w:r>
              <w:rPr>
                <w:i/>
                <w:color w:val="252525"/>
                <w:spacing w:val="-3"/>
              </w:rPr>
              <w:t xml:space="preserve"> </w:t>
            </w:r>
            <w:proofErr w:type="spellStart"/>
            <w:r>
              <w:rPr>
                <w:i/>
                <w:color w:val="252525"/>
              </w:rPr>
              <w:t>Smlouvy</w:t>
            </w:r>
            <w:proofErr w:type="spellEnd"/>
            <w:r>
              <w:rPr>
                <w:i/>
                <w:color w:val="252525"/>
              </w:rPr>
              <w:t>)</w:t>
            </w:r>
          </w:p>
        </w:tc>
      </w:tr>
      <w:tr w:rsidR="005F046E" w14:paraId="4388EE63" w14:textId="77777777">
        <w:trPr>
          <w:trHeight w:val="438"/>
        </w:trPr>
        <w:tc>
          <w:tcPr>
            <w:tcW w:w="236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57020CB8" w14:textId="77777777" w:rsidR="005F046E" w:rsidRDefault="00DF7AAC">
            <w:pPr>
              <w:pStyle w:val="TableParagraph"/>
              <w:spacing w:before="93"/>
              <w:ind w:left="81"/>
            </w:pPr>
            <w:proofErr w:type="spellStart"/>
            <w:r>
              <w:rPr>
                <w:color w:val="252525"/>
              </w:rPr>
              <w:t>Smlouva</w:t>
            </w:r>
            <w:proofErr w:type="spellEnd"/>
          </w:p>
        </w:tc>
        <w:tc>
          <w:tcPr>
            <w:tcW w:w="7442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04AEDE0B" w14:textId="77777777" w:rsidR="005F046E" w:rsidRDefault="00DF7AAC">
            <w:pPr>
              <w:pStyle w:val="TableParagraph"/>
              <w:spacing w:before="93"/>
              <w:ind w:left="69"/>
              <w:rPr>
                <w:i/>
              </w:rPr>
            </w:pPr>
            <w:proofErr w:type="spellStart"/>
            <w:r>
              <w:rPr>
                <w:i/>
                <w:color w:val="252525"/>
              </w:rPr>
              <w:t>Označení</w:t>
            </w:r>
            <w:proofErr w:type="spellEnd"/>
            <w:r>
              <w:rPr>
                <w:i/>
                <w:color w:val="252525"/>
                <w:spacing w:val="-2"/>
              </w:rPr>
              <w:t xml:space="preserve"> </w:t>
            </w:r>
            <w:proofErr w:type="spellStart"/>
            <w:r>
              <w:rPr>
                <w:i/>
                <w:color w:val="252525"/>
              </w:rPr>
              <w:t>Smlouvy</w:t>
            </w:r>
            <w:proofErr w:type="spellEnd"/>
          </w:p>
        </w:tc>
      </w:tr>
      <w:tr w:rsidR="005F046E" w14:paraId="7C3452CE" w14:textId="77777777">
        <w:trPr>
          <w:trHeight w:val="441"/>
        </w:trPr>
        <w:tc>
          <w:tcPr>
            <w:tcW w:w="2366" w:type="dxa"/>
            <w:tcBorders>
              <w:top w:val="single" w:sz="6" w:space="0" w:color="00AFEF"/>
              <w:left w:val="nil"/>
              <w:bottom w:val="single" w:sz="6" w:space="0" w:color="00AFEF"/>
              <w:right w:val="single" w:sz="6" w:space="0" w:color="00AFEF"/>
            </w:tcBorders>
          </w:tcPr>
          <w:p w14:paraId="772E341D" w14:textId="77777777" w:rsidR="005F046E" w:rsidRDefault="00DF7AAC">
            <w:pPr>
              <w:pStyle w:val="TableParagraph"/>
              <w:spacing w:before="93"/>
              <w:ind w:left="81"/>
            </w:pPr>
            <w:proofErr w:type="spellStart"/>
            <w:r>
              <w:rPr>
                <w:color w:val="252525"/>
              </w:rPr>
              <w:t>Název</w:t>
            </w:r>
            <w:proofErr w:type="spellEnd"/>
            <w:r>
              <w:rPr>
                <w:color w:val="252525"/>
                <w:spacing w:val="-1"/>
              </w:rPr>
              <w:t xml:space="preserve"> </w:t>
            </w:r>
            <w:proofErr w:type="spellStart"/>
            <w:r>
              <w:rPr>
                <w:color w:val="252525"/>
              </w:rPr>
              <w:t>Projektu</w:t>
            </w:r>
            <w:proofErr w:type="spellEnd"/>
          </w:p>
        </w:tc>
        <w:tc>
          <w:tcPr>
            <w:tcW w:w="7442" w:type="dxa"/>
            <w:tcBorders>
              <w:top w:val="single" w:sz="6" w:space="0" w:color="00AFEF"/>
              <w:left w:val="single" w:sz="6" w:space="0" w:color="00AFEF"/>
              <w:bottom w:val="single" w:sz="6" w:space="0" w:color="00AFEF"/>
              <w:right w:val="nil"/>
            </w:tcBorders>
          </w:tcPr>
          <w:p w14:paraId="429228CF" w14:textId="77777777" w:rsidR="005F046E" w:rsidRDefault="00DF7AAC">
            <w:pPr>
              <w:pStyle w:val="TableParagraph"/>
              <w:spacing w:before="93"/>
              <w:ind w:left="69"/>
              <w:rPr>
                <w:i/>
              </w:rPr>
            </w:pPr>
            <w:r>
              <w:rPr>
                <w:i/>
                <w:color w:val="252525"/>
              </w:rPr>
              <w:t>…………………….</w:t>
            </w:r>
          </w:p>
        </w:tc>
      </w:tr>
      <w:tr w:rsidR="005F046E" w14:paraId="1E747820" w14:textId="77777777">
        <w:trPr>
          <w:trHeight w:val="438"/>
        </w:trPr>
        <w:tc>
          <w:tcPr>
            <w:tcW w:w="2366" w:type="dxa"/>
            <w:tcBorders>
              <w:top w:val="single" w:sz="6" w:space="0" w:color="00AFEF"/>
              <w:left w:val="nil"/>
              <w:right w:val="single" w:sz="6" w:space="0" w:color="00AFEF"/>
            </w:tcBorders>
          </w:tcPr>
          <w:p w14:paraId="7E599F38" w14:textId="77777777" w:rsidR="005F046E" w:rsidRDefault="00DF7AAC">
            <w:pPr>
              <w:pStyle w:val="TableParagraph"/>
              <w:spacing w:before="93"/>
              <w:ind w:left="81"/>
            </w:pPr>
            <w:proofErr w:type="spellStart"/>
            <w:r>
              <w:rPr>
                <w:color w:val="252525"/>
              </w:rPr>
              <w:t>Číslo</w:t>
            </w:r>
            <w:proofErr w:type="spellEnd"/>
            <w:r>
              <w:rPr>
                <w:color w:val="252525"/>
                <w:spacing w:val="-1"/>
              </w:rPr>
              <w:t xml:space="preserve"> </w:t>
            </w:r>
            <w:proofErr w:type="spellStart"/>
            <w:r>
              <w:rPr>
                <w:color w:val="252525"/>
              </w:rPr>
              <w:t>Projektu</w:t>
            </w:r>
            <w:proofErr w:type="spellEnd"/>
          </w:p>
        </w:tc>
        <w:tc>
          <w:tcPr>
            <w:tcW w:w="7442" w:type="dxa"/>
            <w:tcBorders>
              <w:top w:val="single" w:sz="6" w:space="0" w:color="00AFEF"/>
              <w:left w:val="single" w:sz="6" w:space="0" w:color="00AFEF"/>
              <w:right w:val="nil"/>
            </w:tcBorders>
          </w:tcPr>
          <w:p w14:paraId="4F3E273F" w14:textId="77777777" w:rsidR="005F046E" w:rsidRDefault="00DF7AAC">
            <w:pPr>
              <w:pStyle w:val="TableParagraph"/>
              <w:spacing w:before="93"/>
              <w:ind w:left="69"/>
              <w:rPr>
                <w:i/>
              </w:rPr>
            </w:pPr>
            <w:proofErr w:type="spellStart"/>
            <w:r>
              <w:rPr>
                <w:i/>
                <w:color w:val="252525"/>
              </w:rPr>
              <w:t>Číslo</w:t>
            </w:r>
            <w:proofErr w:type="spellEnd"/>
            <w:r>
              <w:rPr>
                <w:i/>
                <w:color w:val="252525"/>
                <w:spacing w:val="-2"/>
              </w:rPr>
              <w:t xml:space="preserve"> </w:t>
            </w:r>
            <w:proofErr w:type="spellStart"/>
            <w:r>
              <w:rPr>
                <w:i/>
                <w:color w:val="252525"/>
              </w:rPr>
              <w:t>Projektu</w:t>
            </w:r>
            <w:proofErr w:type="spellEnd"/>
          </w:p>
        </w:tc>
      </w:tr>
    </w:tbl>
    <w:p w14:paraId="75312E1A" w14:textId="77777777" w:rsidR="005F046E" w:rsidRDefault="005F046E">
      <w:pPr>
        <w:pStyle w:val="Zkladntext"/>
        <w:rPr>
          <w:b/>
          <w:sz w:val="36"/>
        </w:rPr>
      </w:pPr>
    </w:p>
    <w:p w14:paraId="7AC28A69" w14:textId="77777777" w:rsidR="005F046E" w:rsidRDefault="005F046E">
      <w:pPr>
        <w:pStyle w:val="Zkladntext"/>
        <w:rPr>
          <w:b/>
          <w:sz w:val="36"/>
        </w:rPr>
      </w:pPr>
    </w:p>
    <w:p w14:paraId="1444DECD" w14:textId="77777777" w:rsidR="005F046E" w:rsidRDefault="00DF7AAC">
      <w:pPr>
        <w:pStyle w:val="Nadpis7"/>
        <w:spacing w:before="232"/>
        <w:ind w:left="776"/>
      </w:pPr>
      <w:bookmarkStart w:id="100" w:name="Předmět_akceptace"/>
      <w:bookmarkEnd w:id="100"/>
      <w:proofErr w:type="spellStart"/>
      <w:r>
        <w:rPr>
          <w:color w:val="252525"/>
        </w:rPr>
        <w:t>Předmět</w:t>
      </w:r>
      <w:proofErr w:type="spellEnd"/>
      <w:r>
        <w:rPr>
          <w:color w:val="252525"/>
          <w:spacing w:val="-6"/>
        </w:rPr>
        <w:t xml:space="preserve"> </w:t>
      </w:r>
      <w:proofErr w:type="spellStart"/>
      <w:r>
        <w:rPr>
          <w:color w:val="252525"/>
        </w:rPr>
        <w:t>akceptace</w:t>
      </w:r>
      <w:proofErr w:type="spellEnd"/>
    </w:p>
    <w:p w14:paraId="31240D4E" w14:textId="77777777" w:rsidR="005F046E" w:rsidRDefault="00DF7AAC">
      <w:pPr>
        <w:pStyle w:val="Zkladntext"/>
        <w:tabs>
          <w:tab w:val="left" w:leader="dot" w:pos="6072"/>
        </w:tabs>
        <w:spacing w:before="76"/>
        <w:ind w:left="776"/>
      </w:pPr>
      <w:r>
        <w:rPr>
          <w:color w:val="252525"/>
        </w:rPr>
        <w:t>Předmětem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akceptace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…………….</w:t>
      </w:r>
      <w:r>
        <w:rPr>
          <w:color w:val="252525"/>
          <w:spacing w:val="1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:</w:t>
      </w:r>
    </w:p>
    <w:p w14:paraId="4F1F30F7" w14:textId="77777777" w:rsidR="005F046E" w:rsidRDefault="005F046E">
      <w:pPr>
        <w:pStyle w:val="Zkladntext"/>
        <w:spacing w:before="10" w:after="1"/>
        <w:rPr>
          <w:sz w:val="23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3543"/>
        <w:gridCol w:w="1561"/>
        <w:gridCol w:w="2183"/>
      </w:tblGrid>
      <w:tr w:rsidR="005F046E" w14:paraId="4BB3832E" w14:textId="77777777">
        <w:trPr>
          <w:trHeight w:val="493"/>
        </w:trPr>
        <w:tc>
          <w:tcPr>
            <w:tcW w:w="809" w:type="dxa"/>
            <w:tcBorders>
              <w:left w:val="nil"/>
            </w:tcBorders>
          </w:tcPr>
          <w:p w14:paraId="7AA66671" w14:textId="77777777" w:rsidR="005F046E" w:rsidRDefault="00DF7AAC">
            <w:pPr>
              <w:pStyle w:val="TableParagraph"/>
              <w:spacing w:before="119"/>
              <w:ind w:left="83"/>
            </w:pPr>
            <w:proofErr w:type="spellStart"/>
            <w:r>
              <w:rPr>
                <w:color w:val="252525"/>
              </w:rPr>
              <w:t>Číslo</w:t>
            </w:r>
            <w:proofErr w:type="spellEnd"/>
          </w:p>
        </w:tc>
        <w:tc>
          <w:tcPr>
            <w:tcW w:w="3543" w:type="dxa"/>
          </w:tcPr>
          <w:p w14:paraId="5CB500C6" w14:textId="77777777" w:rsidR="005F046E" w:rsidRDefault="00DF7AAC">
            <w:pPr>
              <w:pStyle w:val="TableParagraph"/>
              <w:spacing w:before="119"/>
              <w:ind w:left="69"/>
            </w:pPr>
            <w:proofErr w:type="spellStart"/>
            <w:r>
              <w:rPr>
                <w:color w:val="252525"/>
              </w:rPr>
              <w:t>Popis</w:t>
            </w:r>
            <w:proofErr w:type="spellEnd"/>
          </w:p>
        </w:tc>
        <w:tc>
          <w:tcPr>
            <w:tcW w:w="1561" w:type="dxa"/>
          </w:tcPr>
          <w:p w14:paraId="26EB925C" w14:textId="77777777" w:rsidR="005F046E" w:rsidRDefault="00DF7AAC">
            <w:pPr>
              <w:pStyle w:val="TableParagraph"/>
              <w:spacing w:before="119"/>
              <w:ind w:left="123" w:right="115"/>
              <w:jc w:val="center"/>
            </w:pPr>
            <w:proofErr w:type="spellStart"/>
            <w:r>
              <w:rPr>
                <w:color w:val="252525"/>
              </w:rPr>
              <w:t>Akceptováno</w:t>
            </w:r>
            <w:proofErr w:type="spellEnd"/>
          </w:p>
        </w:tc>
        <w:tc>
          <w:tcPr>
            <w:tcW w:w="2183" w:type="dxa"/>
            <w:tcBorders>
              <w:right w:val="nil"/>
            </w:tcBorders>
          </w:tcPr>
          <w:p w14:paraId="365A9283" w14:textId="77777777" w:rsidR="005F046E" w:rsidRDefault="00DF7AAC">
            <w:pPr>
              <w:pStyle w:val="TableParagraph"/>
              <w:spacing w:before="119"/>
              <w:ind w:left="324"/>
            </w:pPr>
            <w:proofErr w:type="spellStart"/>
            <w:r>
              <w:rPr>
                <w:color w:val="252525"/>
              </w:rPr>
              <w:t>Neakceptováno</w:t>
            </w:r>
            <w:proofErr w:type="spellEnd"/>
          </w:p>
        </w:tc>
      </w:tr>
      <w:tr w:rsidR="005F046E" w14:paraId="6B536CA5" w14:textId="77777777">
        <w:trPr>
          <w:trHeight w:val="510"/>
        </w:trPr>
        <w:tc>
          <w:tcPr>
            <w:tcW w:w="809" w:type="dxa"/>
            <w:tcBorders>
              <w:left w:val="nil"/>
            </w:tcBorders>
          </w:tcPr>
          <w:p w14:paraId="40BC6283" w14:textId="77777777" w:rsidR="005F046E" w:rsidRDefault="00DF7AAC">
            <w:pPr>
              <w:pStyle w:val="TableParagraph"/>
              <w:spacing w:before="129"/>
              <w:ind w:left="83"/>
            </w:pPr>
            <w:r>
              <w:rPr>
                <w:color w:val="252525"/>
              </w:rPr>
              <w:t>01</w:t>
            </w:r>
          </w:p>
        </w:tc>
        <w:tc>
          <w:tcPr>
            <w:tcW w:w="3543" w:type="dxa"/>
          </w:tcPr>
          <w:p w14:paraId="161C1D86" w14:textId="77777777" w:rsidR="005F046E" w:rsidRDefault="00DF7AAC">
            <w:pPr>
              <w:pStyle w:val="TableParagraph"/>
              <w:spacing w:before="129"/>
              <w:ind w:left="69"/>
            </w:pPr>
            <w:proofErr w:type="spellStart"/>
            <w:r>
              <w:rPr>
                <w:color w:val="252525"/>
              </w:rPr>
              <w:t>Popis</w:t>
            </w:r>
            <w:proofErr w:type="spellEnd"/>
            <w:r>
              <w:rPr>
                <w:color w:val="252525"/>
                <w:spacing w:val="-3"/>
              </w:rPr>
              <w:t xml:space="preserve"> </w:t>
            </w:r>
            <w:proofErr w:type="spellStart"/>
            <w:r>
              <w:rPr>
                <w:color w:val="252525"/>
              </w:rPr>
              <w:t>předmětu</w:t>
            </w:r>
            <w:proofErr w:type="spellEnd"/>
            <w:r>
              <w:rPr>
                <w:color w:val="252525"/>
                <w:spacing w:val="-3"/>
              </w:rPr>
              <w:t xml:space="preserve"> </w:t>
            </w:r>
            <w:proofErr w:type="spellStart"/>
            <w:r>
              <w:rPr>
                <w:color w:val="252525"/>
              </w:rPr>
              <w:t>Akceptace</w:t>
            </w:r>
            <w:proofErr w:type="spellEnd"/>
          </w:p>
        </w:tc>
        <w:tc>
          <w:tcPr>
            <w:tcW w:w="1561" w:type="dxa"/>
          </w:tcPr>
          <w:p w14:paraId="4FA560AA" w14:textId="77777777" w:rsidR="005F046E" w:rsidRDefault="00DF7AAC">
            <w:pPr>
              <w:pStyle w:val="TableParagraph"/>
              <w:spacing w:before="129"/>
              <w:ind w:left="10"/>
              <w:jc w:val="center"/>
            </w:pPr>
            <w:r>
              <w:rPr>
                <w:color w:val="252525"/>
              </w:rPr>
              <w:t>X</w:t>
            </w:r>
          </w:p>
        </w:tc>
        <w:tc>
          <w:tcPr>
            <w:tcW w:w="2183" w:type="dxa"/>
            <w:tcBorders>
              <w:right w:val="nil"/>
            </w:tcBorders>
          </w:tcPr>
          <w:p w14:paraId="167A426F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</w:tr>
    </w:tbl>
    <w:p w14:paraId="7A7BEB5A" w14:textId="77777777" w:rsidR="005F046E" w:rsidRDefault="005F046E">
      <w:pPr>
        <w:pStyle w:val="Zkladntext"/>
        <w:rPr>
          <w:sz w:val="24"/>
        </w:rPr>
      </w:pPr>
    </w:p>
    <w:p w14:paraId="7F00CDCF" w14:textId="77777777" w:rsidR="005F046E" w:rsidRDefault="005F046E">
      <w:pPr>
        <w:pStyle w:val="Zkladntext"/>
        <w:rPr>
          <w:sz w:val="24"/>
        </w:rPr>
      </w:pPr>
    </w:p>
    <w:p w14:paraId="5CE4709D" w14:textId="77777777" w:rsidR="005F046E" w:rsidRDefault="005F046E">
      <w:pPr>
        <w:pStyle w:val="Zkladntext"/>
        <w:rPr>
          <w:sz w:val="24"/>
        </w:rPr>
      </w:pPr>
    </w:p>
    <w:p w14:paraId="42C11EF6" w14:textId="77777777" w:rsidR="005F046E" w:rsidRDefault="005F046E">
      <w:pPr>
        <w:pStyle w:val="Zkladntext"/>
        <w:spacing w:before="1"/>
        <w:rPr>
          <w:sz w:val="20"/>
        </w:rPr>
      </w:pPr>
    </w:p>
    <w:p w14:paraId="05CD9ABD" w14:textId="77777777" w:rsidR="005F046E" w:rsidRDefault="00DF7AAC">
      <w:pPr>
        <w:pStyle w:val="Nadpis7"/>
        <w:spacing w:before="1"/>
        <w:ind w:left="776"/>
      </w:pPr>
      <w:bookmarkStart w:id="101" w:name="Výhrady"/>
      <w:bookmarkEnd w:id="101"/>
      <w:proofErr w:type="spellStart"/>
      <w:r>
        <w:rPr>
          <w:color w:val="252525"/>
        </w:rPr>
        <w:t>Výhrady</w:t>
      </w:r>
      <w:proofErr w:type="spellEnd"/>
    </w:p>
    <w:p w14:paraId="3BB5F032" w14:textId="77777777" w:rsidR="005F046E" w:rsidRDefault="00DF7AAC">
      <w:pPr>
        <w:pStyle w:val="Zkladntext"/>
        <w:spacing w:before="75"/>
        <w:ind w:left="776"/>
      </w:pPr>
      <w:proofErr w:type="spellStart"/>
      <w:r>
        <w:rPr>
          <w:color w:val="252525"/>
        </w:rPr>
        <w:t>Seznam</w:t>
      </w:r>
      <w:proofErr w:type="spellEnd"/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výhrad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>je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uveden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v</w:t>
      </w:r>
      <w:r>
        <w:rPr>
          <w:color w:val="252525"/>
          <w:spacing w:val="-1"/>
        </w:rPr>
        <w:t xml:space="preserve"> </w:t>
      </w:r>
      <w:proofErr w:type="spellStart"/>
      <w:r>
        <w:rPr>
          <w:color w:val="252525"/>
        </w:rPr>
        <w:t>následující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tabulce</w:t>
      </w:r>
      <w:proofErr w:type="spellEnd"/>
      <w:r>
        <w:rPr>
          <w:color w:val="252525"/>
        </w:rPr>
        <w:t>:</w:t>
      </w:r>
    </w:p>
    <w:p w14:paraId="4DCC7618" w14:textId="77777777" w:rsidR="005F046E" w:rsidRDefault="005F046E">
      <w:pPr>
        <w:pStyle w:val="Zkladntext"/>
        <w:spacing w:before="11"/>
        <w:rPr>
          <w:sz w:val="23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5175"/>
        <w:gridCol w:w="1558"/>
        <w:gridCol w:w="2268"/>
      </w:tblGrid>
      <w:tr w:rsidR="005F046E" w14:paraId="6DB92551" w14:textId="77777777">
        <w:trPr>
          <w:trHeight w:val="505"/>
        </w:trPr>
        <w:tc>
          <w:tcPr>
            <w:tcW w:w="809" w:type="dxa"/>
            <w:tcBorders>
              <w:left w:val="nil"/>
            </w:tcBorders>
          </w:tcPr>
          <w:p w14:paraId="37DB5EF2" w14:textId="77777777" w:rsidR="005F046E" w:rsidRDefault="00DF7AAC">
            <w:pPr>
              <w:pStyle w:val="TableParagraph"/>
              <w:spacing w:before="127"/>
              <w:ind w:left="83"/>
            </w:pPr>
            <w:proofErr w:type="spellStart"/>
            <w:r>
              <w:rPr>
                <w:color w:val="252525"/>
              </w:rPr>
              <w:t>Číslo</w:t>
            </w:r>
            <w:proofErr w:type="spellEnd"/>
          </w:p>
        </w:tc>
        <w:tc>
          <w:tcPr>
            <w:tcW w:w="5175" w:type="dxa"/>
          </w:tcPr>
          <w:p w14:paraId="75D636CA" w14:textId="77777777" w:rsidR="005F046E" w:rsidRDefault="00DF7AAC">
            <w:pPr>
              <w:pStyle w:val="TableParagraph"/>
              <w:spacing w:before="127"/>
              <w:ind w:left="69"/>
            </w:pPr>
            <w:proofErr w:type="spellStart"/>
            <w:r>
              <w:rPr>
                <w:color w:val="252525"/>
              </w:rPr>
              <w:t>Popis</w:t>
            </w:r>
            <w:proofErr w:type="spellEnd"/>
            <w:r>
              <w:rPr>
                <w:color w:val="252525"/>
                <w:spacing w:val="-1"/>
              </w:rPr>
              <w:t xml:space="preserve"> </w:t>
            </w:r>
            <w:proofErr w:type="spellStart"/>
            <w:r>
              <w:rPr>
                <w:color w:val="252525"/>
              </w:rPr>
              <w:t>výhrady</w:t>
            </w:r>
            <w:proofErr w:type="spellEnd"/>
          </w:p>
        </w:tc>
        <w:tc>
          <w:tcPr>
            <w:tcW w:w="1558" w:type="dxa"/>
          </w:tcPr>
          <w:p w14:paraId="3600CB29" w14:textId="77777777" w:rsidR="005F046E" w:rsidRDefault="00DF7AAC">
            <w:pPr>
              <w:pStyle w:val="TableParagraph"/>
              <w:spacing w:before="2" w:line="252" w:lineRule="exact"/>
              <w:ind w:left="286" w:right="279"/>
              <w:jc w:val="center"/>
            </w:pPr>
            <w:proofErr w:type="spellStart"/>
            <w:r>
              <w:rPr>
                <w:color w:val="252525"/>
              </w:rPr>
              <w:t>Kategorie</w:t>
            </w:r>
            <w:proofErr w:type="spellEnd"/>
          </w:p>
          <w:p w14:paraId="577EAD66" w14:textId="77777777" w:rsidR="005F046E" w:rsidRDefault="00DF7AAC">
            <w:pPr>
              <w:pStyle w:val="TableParagraph"/>
              <w:spacing w:line="231" w:lineRule="exact"/>
              <w:ind w:left="283" w:right="279"/>
              <w:jc w:val="center"/>
            </w:pPr>
            <w:proofErr w:type="spellStart"/>
            <w:r>
              <w:rPr>
                <w:color w:val="252525"/>
              </w:rPr>
              <w:t>vady</w:t>
            </w:r>
            <w:proofErr w:type="spellEnd"/>
          </w:p>
        </w:tc>
        <w:tc>
          <w:tcPr>
            <w:tcW w:w="2268" w:type="dxa"/>
            <w:tcBorders>
              <w:right w:val="nil"/>
            </w:tcBorders>
          </w:tcPr>
          <w:p w14:paraId="31CF032A" w14:textId="77777777" w:rsidR="005F046E" w:rsidRDefault="00DF7AAC">
            <w:pPr>
              <w:pStyle w:val="TableParagraph"/>
              <w:spacing w:line="252" w:lineRule="exact"/>
              <w:ind w:left="327" w:firstLine="268"/>
            </w:pPr>
            <w:proofErr w:type="spellStart"/>
            <w:r>
              <w:rPr>
                <w:color w:val="252525"/>
              </w:rPr>
              <w:t>Termín</w:t>
            </w:r>
            <w:proofErr w:type="spellEnd"/>
            <w:r>
              <w:rPr>
                <w:color w:val="252525"/>
              </w:rPr>
              <w:t xml:space="preserve"> pro</w:t>
            </w:r>
            <w:r>
              <w:rPr>
                <w:color w:val="252525"/>
                <w:spacing w:val="1"/>
              </w:rPr>
              <w:t xml:space="preserve"> </w:t>
            </w:r>
            <w:proofErr w:type="spellStart"/>
            <w:r>
              <w:rPr>
                <w:color w:val="252525"/>
              </w:rPr>
              <w:t>vypořádání</w:t>
            </w:r>
            <w:proofErr w:type="spellEnd"/>
            <w:r>
              <w:rPr>
                <w:color w:val="252525"/>
                <w:spacing w:val="-12"/>
              </w:rPr>
              <w:t xml:space="preserve"> </w:t>
            </w:r>
            <w:proofErr w:type="spellStart"/>
            <w:r>
              <w:rPr>
                <w:color w:val="252525"/>
              </w:rPr>
              <w:t>vady</w:t>
            </w:r>
            <w:proofErr w:type="spellEnd"/>
          </w:p>
        </w:tc>
      </w:tr>
      <w:tr w:rsidR="005F046E" w14:paraId="27688B0A" w14:textId="77777777">
        <w:trPr>
          <w:trHeight w:val="621"/>
        </w:trPr>
        <w:tc>
          <w:tcPr>
            <w:tcW w:w="809" w:type="dxa"/>
            <w:tcBorders>
              <w:left w:val="nil"/>
            </w:tcBorders>
          </w:tcPr>
          <w:p w14:paraId="72D98411" w14:textId="77777777" w:rsidR="005F046E" w:rsidRDefault="00DF7AAC">
            <w:pPr>
              <w:pStyle w:val="TableParagraph"/>
              <w:spacing w:before="184"/>
              <w:ind w:left="83"/>
            </w:pPr>
            <w:r>
              <w:rPr>
                <w:color w:val="252525"/>
              </w:rPr>
              <w:t>01</w:t>
            </w:r>
          </w:p>
        </w:tc>
        <w:tc>
          <w:tcPr>
            <w:tcW w:w="5175" w:type="dxa"/>
          </w:tcPr>
          <w:p w14:paraId="1DAC72E5" w14:textId="77777777" w:rsidR="005F046E" w:rsidRDefault="00DF7AAC">
            <w:pPr>
              <w:pStyle w:val="TableParagraph"/>
              <w:spacing w:before="57"/>
              <w:ind w:left="69" w:right="881"/>
            </w:pPr>
            <w:proofErr w:type="spellStart"/>
            <w:r>
              <w:rPr>
                <w:color w:val="252525"/>
              </w:rPr>
              <w:t>Popis</w:t>
            </w:r>
            <w:proofErr w:type="spellEnd"/>
            <w:r>
              <w:rPr>
                <w:color w:val="252525"/>
              </w:rPr>
              <w:t xml:space="preserve"> </w:t>
            </w:r>
            <w:proofErr w:type="spellStart"/>
            <w:r>
              <w:rPr>
                <w:color w:val="252525"/>
              </w:rPr>
              <w:t>výhrady</w:t>
            </w:r>
            <w:proofErr w:type="spellEnd"/>
            <w:r>
              <w:rPr>
                <w:color w:val="252525"/>
              </w:rPr>
              <w:t xml:space="preserve"> </w:t>
            </w:r>
            <w:proofErr w:type="spellStart"/>
            <w:r>
              <w:rPr>
                <w:color w:val="252525"/>
              </w:rPr>
              <w:t>Akceptace</w:t>
            </w:r>
            <w:proofErr w:type="spellEnd"/>
            <w:r>
              <w:rPr>
                <w:color w:val="252525"/>
              </w:rPr>
              <w:t xml:space="preserve"> (</w:t>
            </w:r>
            <w:proofErr w:type="spellStart"/>
            <w:r>
              <w:rPr>
                <w:color w:val="252525"/>
              </w:rPr>
              <w:t>popis</w:t>
            </w:r>
            <w:proofErr w:type="spellEnd"/>
            <w:r>
              <w:rPr>
                <w:color w:val="252525"/>
              </w:rPr>
              <w:t xml:space="preserve"> </w:t>
            </w:r>
            <w:proofErr w:type="spellStart"/>
            <w:r>
              <w:rPr>
                <w:color w:val="252525"/>
              </w:rPr>
              <w:t>výhrad</w:t>
            </w:r>
            <w:proofErr w:type="spellEnd"/>
            <w:r>
              <w:rPr>
                <w:color w:val="252525"/>
              </w:rPr>
              <w:t xml:space="preserve"> </w:t>
            </w:r>
            <w:proofErr w:type="spellStart"/>
            <w:r>
              <w:rPr>
                <w:color w:val="252525"/>
              </w:rPr>
              <w:t>lze</w:t>
            </w:r>
            <w:proofErr w:type="spellEnd"/>
            <w:r>
              <w:rPr>
                <w:color w:val="252525"/>
                <w:spacing w:val="-60"/>
              </w:rPr>
              <w:t xml:space="preserve"> </w:t>
            </w:r>
            <w:proofErr w:type="spellStart"/>
            <w:r>
              <w:rPr>
                <w:color w:val="252525"/>
              </w:rPr>
              <w:t>nahradit</w:t>
            </w:r>
            <w:proofErr w:type="spellEnd"/>
            <w:r>
              <w:rPr>
                <w:color w:val="252525"/>
                <w:spacing w:val="1"/>
              </w:rPr>
              <w:t xml:space="preserve"> </w:t>
            </w:r>
            <w:proofErr w:type="spellStart"/>
            <w:r>
              <w:rPr>
                <w:color w:val="252525"/>
              </w:rPr>
              <w:t>odkazem</w:t>
            </w:r>
            <w:proofErr w:type="spellEnd"/>
            <w:r>
              <w:rPr>
                <w:color w:val="252525"/>
                <w:spacing w:val="-2"/>
              </w:rPr>
              <w:t xml:space="preserve"> </w:t>
            </w:r>
            <w:proofErr w:type="spellStart"/>
            <w:r>
              <w:rPr>
                <w:color w:val="252525"/>
              </w:rPr>
              <w:t>na</w:t>
            </w:r>
            <w:proofErr w:type="spellEnd"/>
            <w:r>
              <w:rPr>
                <w:color w:val="252525"/>
              </w:rPr>
              <w:t xml:space="preserve"> </w:t>
            </w:r>
            <w:proofErr w:type="spellStart"/>
            <w:r>
              <w:rPr>
                <w:color w:val="252525"/>
              </w:rPr>
              <w:t>přílohu</w:t>
            </w:r>
            <w:proofErr w:type="spellEnd"/>
            <w:r>
              <w:rPr>
                <w:color w:val="252525"/>
              </w:rPr>
              <w:t>)</w:t>
            </w:r>
          </w:p>
        </w:tc>
        <w:tc>
          <w:tcPr>
            <w:tcW w:w="1558" w:type="dxa"/>
          </w:tcPr>
          <w:p w14:paraId="7BC07243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20EC6196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</w:tr>
      <w:tr w:rsidR="005F046E" w14:paraId="2D636272" w14:textId="77777777">
        <w:trPr>
          <w:trHeight w:val="510"/>
        </w:trPr>
        <w:tc>
          <w:tcPr>
            <w:tcW w:w="809" w:type="dxa"/>
            <w:tcBorders>
              <w:left w:val="nil"/>
            </w:tcBorders>
          </w:tcPr>
          <w:p w14:paraId="70AAC669" w14:textId="77777777" w:rsidR="005F046E" w:rsidRDefault="00DF7AAC">
            <w:pPr>
              <w:pStyle w:val="TableParagraph"/>
              <w:spacing w:before="129"/>
              <w:ind w:left="83"/>
            </w:pPr>
            <w:r>
              <w:rPr>
                <w:color w:val="252525"/>
              </w:rPr>
              <w:t>02</w:t>
            </w:r>
          </w:p>
        </w:tc>
        <w:tc>
          <w:tcPr>
            <w:tcW w:w="5175" w:type="dxa"/>
          </w:tcPr>
          <w:p w14:paraId="628AAACB" w14:textId="77777777" w:rsidR="005F046E" w:rsidRDefault="00DF7AAC">
            <w:pPr>
              <w:pStyle w:val="TableParagraph"/>
              <w:spacing w:before="129"/>
              <w:ind w:left="69"/>
            </w:pPr>
            <w:proofErr w:type="spellStart"/>
            <w:r>
              <w:rPr>
                <w:color w:val="252525"/>
              </w:rPr>
              <w:t>Popis</w:t>
            </w:r>
            <w:proofErr w:type="spellEnd"/>
            <w:r>
              <w:rPr>
                <w:color w:val="252525"/>
                <w:spacing w:val="-2"/>
              </w:rPr>
              <w:t xml:space="preserve"> </w:t>
            </w:r>
            <w:proofErr w:type="spellStart"/>
            <w:r>
              <w:rPr>
                <w:color w:val="252525"/>
              </w:rPr>
              <w:t>výhrady</w:t>
            </w:r>
            <w:proofErr w:type="spellEnd"/>
            <w:r>
              <w:rPr>
                <w:color w:val="252525"/>
                <w:spacing w:val="-5"/>
              </w:rPr>
              <w:t xml:space="preserve"> </w:t>
            </w:r>
            <w:proofErr w:type="spellStart"/>
            <w:r>
              <w:rPr>
                <w:color w:val="252525"/>
              </w:rPr>
              <w:t>Akceptace</w:t>
            </w:r>
            <w:proofErr w:type="spellEnd"/>
          </w:p>
        </w:tc>
        <w:tc>
          <w:tcPr>
            <w:tcW w:w="1558" w:type="dxa"/>
          </w:tcPr>
          <w:p w14:paraId="7CC7294D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7F885CF7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</w:tr>
    </w:tbl>
    <w:p w14:paraId="58C48CD9" w14:textId="77777777" w:rsidR="005F046E" w:rsidRDefault="005F046E">
      <w:pPr>
        <w:pStyle w:val="Zkladntext"/>
        <w:rPr>
          <w:sz w:val="24"/>
        </w:rPr>
      </w:pPr>
    </w:p>
    <w:p w14:paraId="075C4E15" w14:textId="77777777" w:rsidR="005F046E" w:rsidRDefault="005F046E">
      <w:pPr>
        <w:pStyle w:val="Zkladntext"/>
        <w:rPr>
          <w:sz w:val="24"/>
        </w:rPr>
      </w:pPr>
    </w:p>
    <w:p w14:paraId="7B2C28A8" w14:textId="77777777" w:rsidR="005F046E" w:rsidRDefault="00DF7AAC">
      <w:pPr>
        <w:pStyle w:val="Nadpis7"/>
        <w:spacing w:before="196"/>
        <w:ind w:left="776"/>
      </w:pPr>
      <w:bookmarkStart w:id="102" w:name="Seznam_příloh"/>
      <w:bookmarkEnd w:id="102"/>
      <w:proofErr w:type="spellStart"/>
      <w:r>
        <w:rPr>
          <w:color w:val="252525"/>
        </w:rPr>
        <w:t>Seznam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příloh</w:t>
      </w:r>
      <w:proofErr w:type="spellEnd"/>
    </w:p>
    <w:p w14:paraId="6820BB9A" w14:textId="77777777" w:rsidR="005F046E" w:rsidRDefault="00DF7AAC">
      <w:pPr>
        <w:pStyle w:val="Zkladntext"/>
        <w:spacing w:before="76"/>
        <w:ind w:left="776"/>
      </w:pPr>
      <w:proofErr w:type="spellStart"/>
      <w:r>
        <w:rPr>
          <w:color w:val="252525"/>
        </w:rPr>
        <w:t>Seznam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předané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dokumentace</w:t>
      </w:r>
      <w:proofErr w:type="spellEnd"/>
    </w:p>
    <w:p w14:paraId="4AC9E57A" w14:textId="77777777" w:rsidR="005F046E" w:rsidRDefault="00DF7AAC">
      <w:pPr>
        <w:pStyle w:val="Zkladntext"/>
        <w:spacing w:before="119"/>
        <w:ind w:left="775"/>
      </w:pPr>
      <w:proofErr w:type="spellStart"/>
      <w:r>
        <w:rPr>
          <w:color w:val="252525"/>
        </w:rPr>
        <w:t>Ostatní</w:t>
      </w:r>
      <w:proofErr w:type="spellEnd"/>
      <w:r>
        <w:rPr>
          <w:color w:val="252525"/>
          <w:spacing w:val="-4"/>
        </w:rPr>
        <w:t xml:space="preserve"> </w:t>
      </w:r>
      <w:proofErr w:type="spellStart"/>
      <w:r>
        <w:rPr>
          <w:color w:val="252525"/>
        </w:rPr>
        <w:t>dokumenty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nutné</w:t>
      </w:r>
      <w:proofErr w:type="spellEnd"/>
      <w:r>
        <w:rPr>
          <w:color w:val="252525"/>
          <w:spacing w:val="-3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5"/>
        </w:rPr>
        <w:t xml:space="preserve"> </w:t>
      </w:r>
      <w:proofErr w:type="spellStart"/>
      <w:r>
        <w:rPr>
          <w:color w:val="252525"/>
        </w:rPr>
        <w:t>akceptaci</w:t>
      </w:r>
      <w:proofErr w:type="spellEnd"/>
      <w:r>
        <w:rPr>
          <w:color w:val="252525"/>
          <w:spacing w:val="-2"/>
        </w:rPr>
        <w:t xml:space="preserve">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  <w:spacing w:val="-2"/>
        </w:rPr>
        <w:t xml:space="preserve"> </w:t>
      </w:r>
      <w:r>
        <w:rPr>
          <w:color w:val="252525"/>
        </w:rPr>
        <w:t>s</w:t>
      </w:r>
      <w:r>
        <w:rPr>
          <w:color w:val="252525"/>
          <w:spacing w:val="-3"/>
        </w:rPr>
        <w:t xml:space="preserve"> </w:t>
      </w:r>
      <w:proofErr w:type="spellStart"/>
      <w:r>
        <w:rPr>
          <w:color w:val="252525"/>
        </w:rPr>
        <w:t>Dodavatelem</w:t>
      </w:r>
      <w:proofErr w:type="spellEnd"/>
    </w:p>
    <w:p w14:paraId="3E754DB1" w14:textId="77777777" w:rsidR="005F046E" w:rsidRDefault="005F046E">
      <w:pPr>
        <w:sectPr w:rsidR="005F046E">
          <w:headerReference w:type="default" r:id="rId28"/>
          <w:footerReference w:type="default" r:id="rId29"/>
          <w:pgSz w:w="11910" w:h="16840"/>
          <w:pgMar w:top="1560" w:right="600" w:bottom="280" w:left="640" w:header="725" w:footer="0" w:gutter="0"/>
          <w:cols w:space="708"/>
        </w:sectPr>
      </w:pPr>
    </w:p>
    <w:p w14:paraId="35324702" w14:textId="77777777" w:rsidR="005F046E" w:rsidRDefault="005F046E">
      <w:pPr>
        <w:pStyle w:val="Zkladntext"/>
        <w:rPr>
          <w:sz w:val="20"/>
        </w:rPr>
      </w:pPr>
    </w:p>
    <w:p w14:paraId="64DAEB0B" w14:textId="77777777" w:rsidR="005F046E" w:rsidRDefault="005F046E">
      <w:pPr>
        <w:pStyle w:val="Zkladntext"/>
        <w:rPr>
          <w:sz w:val="20"/>
        </w:rPr>
      </w:pPr>
    </w:p>
    <w:p w14:paraId="3D780499" w14:textId="77777777" w:rsidR="005F046E" w:rsidRDefault="005F046E">
      <w:pPr>
        <w:pStyle w:val="Zkladntext"/>
        <w:rPr>
          <w:sz w:val="20"/>
        </w:rPr>
      </w:pPr>
    </w:p>
    <w:p w14:paraId="4055483C" w14:textId="77777777" w:rsidR="005F046E" w:rsidRDefault="005F046E">
      <w:pPr>
        <w:pStyle w:val="Zkladntext"/>
        <w:spacing w:before="5"/>
        <w:rPr>
          <w:sz w:val="24"/>
        </w:rPr>
      </w:pPr>
    </w:p>
    <w:p w14:paraId="22C0F9CB" w14:textId="77777777" w:rsidR="005F046E" w:rsidRDefault="00DF7AAC">
      <w:pPr>
        <w:pStyle w:val="Nadpis7"/>
        <w:spacing w:before="93"/>
        <w:ind w:left="776"/>
      </w:pPr>
      <w:bookmarkStart w:id="103" w:name="Závěrečná_ustanovení"/>
      <w:bookmarkEnd w:id="103"/>
      <w:proofErr w:type="spellStart"/>
      <w:r>
        <w:rPr>
          <w:color w:val="252525"/>
        </w:rPr>
        <w:t>Závěrečná</w:t>
      </w:r>
      <w:proofErr w:type="spellEnd"/>
      <w:r>
        <w:rPr>
          <w:color w:val="252525"/>
          <w:spacing w:val="-9"/>
        </w:rPr>
        <w:t xml:space="preserve"> </w:t>
      </w:r>
      <w:proofErr w:type="spellStart"/>
      <w:r>
        <w:rPr>
          <w:color w:val="252525"/>
        </w:rPr>
        <w:t>ustanovení</w:t>
      </w:r>
      <w:proofErr w:type="spellEnd"/>
    </w:p>
    <w:p w14:paraId="603BABF9" w14:textId="77777777" w:rsidR="005F046E" w:rsidRDefault="00DF7AAC">
      <w:pPr>
        <w:pStyle w:val="Zkladntext"/>
        <w:tabs>
          <w:tab w:val="left" w:leader="dot" w:pos="4887"/>
        </w:tabs>
        <w:spacing w:before="76" w:line="312" w:lineRule="auto"/>
        <w:ind w:left="776" w:right="791"/>
      </w:pPr>
      <w:proofErr w:type="spellStart"/>
      <w:r>
        <w:rPr>
          <w:color w:val="252525"/>
        </w:rPr>
        <w:t>Národní</w:t>
      </w:r>
      <w:proofErr w:type="spell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agentura</w:t>
      </w:r>
      <w:proofErr w:type="spellEnd"/>
      <w:r>
        <w:rPr>
          <w:color w:val="252525"/>
          <w:spacing w:val="-14"/>
        </w:rPr>
        <w:t xml:space="preserve"> </w:t>
      </w:r>
      <w:r>
        <w:rPr>
          <w:color w:val="252525"/>
        </w:rPr>
        <w:t>pro</w:t>
      </w:r>
      <w:r>
        <w:rPr>
          <w:color w:val="252525"/>
          <w:spacing w:val="-15"/>
        </w:rPr>
        <w:t xml:space="preserve"> </w:t>
      </w:r>
      <w:proofErr w:type="spellStart"/>
      <w:r>
        <w:rPr>
          <w:color w:val="252525"/>
        </w:rPr>
        <w:t>komunikační</w:t>
      </w:r>
      <w:proofErr w:type="spellEnd"/>
      <w:r>
        <w:rPr>
          <w:color w:val="252525"/>
          <w:spacing w:val="-13"/>
        </w:rPr>
        <w:t xml:space="preserve"> </w:t>
      </w:r>
      <w:proofErr w:type="gramStart"/>
      <w:r>
        <w:rPr>
          <w:color w:val="252525"/>
        </w:rPr>
        <w:t>a</w:t>
      </w:r>
      <w:proofErr w:type="gramEnd"/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informační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technologie</w:t>
      </w:r>
      <w:proofErr w:type="spellEnd"/>
      <w:r>
        <w:rPr>
          <w:color w:val="252525"/>
        </w:rPr>
        <w:t>,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s.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p.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2"/>
        </w:rPr>
        <w:t xml:space="preserve"> </w:t>
      </w:r>
      <w:proofErr w:type="spellStart"/>
      <w:r>
        <w:rPr>
          <w:color w:val="252525"/>
        </w:rPr>
        <w:t>Dodavatel</w:t>
      </w:r>
      <w:proofErr w:type="spellEnd"/>
      <w:r>
        <w:rPr>
          <w:color w:val="252525"/>
          <w:spacing w:val="-13"/>
        </w:rPr>
        <w:t xml:space="preserve"> </w:t>
      </w:r>
      <w:proofErr w:type="spellStart"/>
      <w:r>
        <w:rPr>
          <w:color w:val="252525"/>
        </w:rPr>
        <w:t>svým</w:t>
      </w:r>
      <w:proofErr w:type="spellEnd"/>
      <w:r>
        <w:rPr>
          <w:color w:val="252525"/>
          <w:spacing w:val="-11"/>
        </w:rPr>
        <w:t xml:space="preserve"> </w:t>
      </w:r>
      <w:proofErr w:type="spellStart"/>
      <w:r>
        <w:rPr>
          <w:color w:val="252525"/>
        </w:rPr>
        <w:t>podpisem</w:t>
      </w:r>
      <w:proofErr w:type="spellEnd"/>
      <w:r>
        <w:rPr>
          <w:color w:val="252525"/>
          <w:spacing w:val="-58"/>
        </w:rPr>
        <w:t xml:space="preserve"> </w:t>
      </w:r>
      <w:proofErr w:type="spellStart"/>
      <w:r>
        <w:rPr>
          <w:color w:val="252525"/>
        </w:rPr>
        <w:t>stvrzují</w:t>
      </w:r>
      <w:proofErr w:type="spellEnd"/>
      <w:r>
        <w:rPr>
          <w:color w:val="252525"/>
        </w:rPr>
        <w:t xml:space="preserve"> </w:t>
      </w:r>
      <w:proofErr w:type="spellStart"/>
      <w:r>
        <w:rPr>
          <w:color w:val="252525"/>
        </w:rPr>
        <w:t>akceptaci</w:t>
      </w:r>
      <w:proofErr w:type="spellEnd"/>
      <w:r>
        <w:rPr>
          <w:color w:val="252525"/>
          <w:spacing w:val="-4"/>
        </w:rPr>
        <w:t xml:space="preserve"> </w:t>
      </w:r>
      <w:r>
        <w:rPr>
          <w:color w:val="252525"/>
        </w:rPr>
        <w:t xml:space="preserve">…………. </w:t>
      </w:r>
      <w:proofErr w:type="spellStart"/>
      <w:r>
        <w:rPr>
          <w:color w:val="252525"/>
        </w:rPr>
        <w:t>dle</w:t>
      </w:r>
      <w:proofErr w:type="spellEnd"/>
      <w:r>
        <w:rPr>
          <w:color w:val="252525"/>
        </w:rPr>
        <w:tab/>
      </w:r>
      <w:proofErr w:type="spellStart"/>
      <w:r>
        <w:rPr>
          <w:color w:val="252525"/>
        </w:rPr>
        <w:t>Smlouvy</w:t>
      </w:r>
      <w:proofErr w:type="spellEnd"/>
      <w:r>
        <w:rPr>
          <w:color w:val="252525"/>
        </w:rPr>
        <w:t>.</w:t>
      </w:r>
    </w:p>
    <w:p w14:paraId="6C415761" w14:textId="77777777" w:rsidR="005F046E" w:rsidRDefault="005F046E">
      <w:pPr>
        <w:pStyle w:val="Zkladntext"/>
        <w:spacing w:before="8" w:after="1"/>
      </w:pPr>
    </w:p>
    <w:tbl>
      <w:tblPr>
        <w:tblStyle w:val="TableNormal"/>
        <w:tblW w:w="0" w:type="auto"/>
        <w:tblInd w:w="764" w:type="dxa"/>
        <w:tblBorders>
          <w:top w:val="single" w:sz="4" w:space="0" w:color="00AFEF"/>
          <w:left w:val="single" w:sz="4" w:space="0" w:color="00AFEF"/>
          <w:bottom w:val="single" w:sz="4" w:space="0" w:color="00AFEF"/>
          <w:right w:val="single" w:sz="4" w:space="0" w:color="00AFEF"/>
          <w:insideH w:val="single" w:sz="4" w:space="0" w:color="00AFEF"/>
          <w:insideV w:val="single" w:sz="4" w:space="0" w:color="00AFEF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403"/>
        <w:gridCol w:w="2124"/>
        <w:gridCol w:w="2268"/>
      </w:tblGrid>
      <w:tr w:rsidR="005F046E" w14:paraId="56FA632E" w14:textId="77777777">
        <w:trPr>
          <w:trHeight w:val="443"/>
        </w:trPr>
        <w:tc>
          <w:tcPr>
            <w:tcW w:w="1999" w:type="dxa"/>
            <w:tcBorders>
              <w:left w:val="nil"/>
            </w:tcBorders>
          </w:tcPr>
          <w:p w14:paraId="21C221F8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3" w:type="dxa"/>
          </w:tcPr>
          <w:p w14:paraId="2F9DF924" w14:textId="77777777" w:rsidR="005F046E" w:rsidRDefault="00DF7AAC">
            <w:pPr>
              <w:pStyle w:val="TableParagraph"/>
              <w:spacing w:before="56"/>
              <w:ind w:left="852"/>
            </w:pPr>
            <w:proofErr w:type="spellStart"/>
            <w:r>
              <w:rPr>
                <w:color w:val="252525"/>
              </w:rPr>
              <w:t>Jméno</w:t>
            </w:r>
            <w:proofErr w:type="spellEnd"/>
            <w:r>
              <w:rPr>
                <w:color w:val="252525"/>
                <w:spacing w:val="-2"/>
              </w:rPr>
              <w:t xml:space="preserve"> </w:t>
            </w:r>
            <w:r>
              <w:rPr>
                <w:color w:val="252525"/>
              </w:rPr>
              <w:t>a</w:t>
            </w:r>
            <w:r>
              <w:rPr>
                <w:color w:val="252525"/>
                <w:spacing w:val="-3"/>
              </w:rPr>
              <w:t xml:space="preserve"> </w:t>
            </w:r>
            <w:proofErr w:type="spellStart"/>
            <w:r>
              <w:rPr>
                <w:color w:val="252525"/>
              </w:rPr>
              <w:t>příjmení</w:t>
            </w:r>
            <w:proofErr w:type="spellEnd"/>
          </w:p>
        </w:tc>
        <w:tc>
          <w:tcPr>
            <w:tcW w:w="2124" w:type="dxa"/>
          </w:tcPr>
          <w:p w14:paraId="5A6BAFF2" w14:textId="77777777" w:rsidR="005F046E" w:rsidRDefault="00DF7AAC">
            <w:pPr>
              <w:pStyle w:val="TableParagraph"/>
              <w:spacing w:before="56"/>
              <w:ind w:left="720" w:right="706"/>
              <w:jc w:val="center"/>
            </w:pPr>
            <w:r>
              <w:rPr>
                <w:color w:val="252525"/>
              </w:rPr>
              <w:t>Datum</w:t>
            </w:r>
          </w:p>
        </w:tc>
        <w:tc>
          <w:tcPr>
            <w:tcW w:w="2268" w:type="dxa"/>
            <w:tcBorders>
              <w:right w:val="nil"/>
            </w:tcBorders>
          </w:tcPr>
          <w:p w14:paraId="7049B6E5" w14:textId="77777777" w:rsidR="005F046E" w:rsidRDefault="00DF7AAC">
            <w:pPr>
              <w:pStyle w:val="TableParagraph"/>
              <w:spacing w:before="56"/>
              <w:ind w:left="781" w:right="768"/>
              <w:jc w:val="center"/>
            </w:pPr>
            <w:proofErr w:type="spellStart"/>
            <w:r>
              <w:rPr>
                <w:color w:val="252525"/>
              </w:rPr>
              <w:t>Podpis</w:t>
            </w:r>
            <w:proofErr w:type="spellEnd"/>
          </w:p>
        </w:tc>
      </w:tr>
      <w:tr w:rsidR="005F046E" w14:paraId="220C9FEF" w14:textId="77777777">
        <w:trPr>
          <w:trHeight w:val="733"/>
        </w:trPr>
        <w:tc>
          <w:tcPr>
            <w:tcW w:w="1999" w:type="dxa"/>
            <w:tcBorders>
              <w:left w:val="nil"/>
            </w:tcBorders>
          </w:tcPr>
          <w:p w14:paraId="5EBBBC71" w14:textId="77777777" w:rsidR="005F046E" w:rsidRDefault="00DF7AAC">
            <w:pPr>
              <w:pStyle w:val="TableParagraph"/>
              <w:spacing w:before="38"/>
              <w:ind w:left="86"/>
            </w:pPr>
            <w:proofErr w:type="spellStart"/>
            <w:r>
              <w:rPr>
                <w:color w:val="252525"/>
              </w:rPr>
              <w:t>Akceptoval</w:t>
            </w:r>
            <w:proofErr w:type="spellEnd"/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za</w:t>
            </w:r>
          </w:p>
          <w:p w14:paraId="633927FF" w14:textId="77777777" w:rsidR="005F046E" w:rsidRDefault="00DF7AAC">
            <w:pPr>
              <w:pStyle w:val="TableParagraph"/>
              <w:spacing w:before="76"/>
              <w:ind w:left="86"/>
            </w:pPr>
            <w:proofErr w:type="spellStart"/>
            <w:r>
              <w:rPr>
                <w:color w:val="252525"/>
              </w:rPr>
              <w:t>Objednatele</w:t>
            </w:r>
            <w:proofErr w:type="spellEnd"/>
          </w:p>
        </w:tc>
        <w:tc>
          <w:tcPr>
            <w:tcW w:w="3403" w:type="dxa"/>
          </w:tcPr>
          <w:p w14:paraId="22C03F86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4451C202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0F8CA7C3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</w:tr>
      <w:tr w:rsidR="005F046E" w14:paraId="2D66F0EB" w14:textId="77777777">
        <w:trPr>
          <w:trHeight w:val="830"/>
        </w:trPr>
        <w:tc>
          <w:tcPr>
            <w:tcW w:w="1999" w:type="dxa"/>
            <w:tcBorders>
              <w:left w:val="nil"/>
            </w:tcBorders>
          </w:tcPr>
          <w:p w14:paraId="59606139" w14:textId="77777777" w:rsidR="005F046E" w:rsidRDefault="00DF7AAC">
            <w:pPr>
              <w:pStyle w:val="TableParagraph"/>
              <w:spacing w:before="86"/>
              <w:ind w:left="86"/>
            </w:pPr>
            <w:proofErr w:type="spellStart"/>
            <w:r>
              <w:rPr>
                <w:color w:val="252525"/>
              </w:rPr>
              <w:t>Akceptoval</w:t>
            </w:r>
            <w:proofErr w:type="spellEnd"/>
            <w:r>
              <w:rPr>
                <w:color w:val="252525"/>
                <w:spacing w:val="-1"/>
              </w:rPr>
              <w:t xml:space="preserve"> </w:t>
            </w:r>
            <w:r>
              <w:rPr>
                <w:color w:val="252525"/>
              </w:rPr>
              <w:t>za</w:t>
            </w:r>
          </w:p>
          <w:p w14:paraId="617EB9E5" w14:textId="77777777" w:rsidR="005F046E" w:rsidRDefault="00DF7AAC">
            <w:pPr>
              <w:pStyle w:val="TableParagraph"/>
              <w:spacing w:before="76"/>
              <w:ind w:left="86"/>
            </w:pPr>
            <w:proofErr w:type="spellStart"/>
            <w:r>
              <w:rPr>
                <w:color w:val="252525"/>
              </w:rPr>
              <w:t>Dodavatele</w:t>
            </w:r>
            <w:proofErr w:type="spellEnd"/>
          </w:p>
        </w:tc>
        <w:tc>
          <w:tcPr>
            <w:tcW w:w="3403" w:type="dxa"/>
          </w:tcPr>
          <w:p w14:paraId="55AE7F80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225E2E43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  <w:tcBorders>
              <w:right w:val="nil"/>
            </w:tcBorders>
          </w:tcPr>
          <w:p w14:paraId="1221953D" w14:textId="77777777" w:rsidR="005F046E" w:rsidRDefault="005F046E">
            <w:pPr>
              <w:pStyle w:val="TableParagraph"/>
              <w:rPr>
                <w:rFonts w:ascii="Times New Roman"/>
              </w:rPr>
            </w:pPr>
          </w:p>
        </w:tc>
      </w:tr>
    </w:tbl>
    <w:p w14:paraId="61354435" w14:textId="77777777" w:rsidR="005F046E" w:rsidRDefault="005F046E">
      <w:pPr>
        <w:rPr>
          <w:rFonts w:ascii="Times New Roman"/>
        </w:rPr>
        <w:sectPr w:rsidR="005F046E">
          <w:headerReference w:type="default" r:id="rId30"/>
          <w:footerReference w:type="default" r:id="rId31"/>
          <w:pgSz w:w="11910" w:h="16840"/>
          <w:pgMar w:top="1560" w:right="600" w:bottom="280" w:left="640" w:header="725" w:footer="0" w:gutter="0"/>
          <w:cols w:space="708"/>
        </w:sectPr>
      </w:pPr>
    </w:p>
    <w:p w14:paraId="5386811D" w14:textId="77777777" w:rsidR="005F046E" w:rsidRDefault="00DF7AAC">
      <w:pPr>
        <w:spacing w:before="56"/>
        <w:ind w:left="776"/>
        <w:rPr>
          <w:rFonts w:ascii="Calibri" w:hAnsi="Calibri"/>
          <w:sz w:val="13"/>
        </w:rPr>
      </w:pPr>
      <w:r>
        <w:lastRenderedPageBreak/>
        <w:pict w14:anchorId="0EED9CC5">
          <v:shape id="docshape42" o:spid="_x0000_s2064" type="#_x0000_t202" style="position:absolute;left:0;text-align:left;margin-left:68.75pt;margin-top:109.9pt;width:194.2pt;height:19.95pt;z-index:2516495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7"/>
                  </w:tblGrid>
                  <w:tr w:rsidR="005F046E" w14:paraId="70008972" w14:textId="77777777">
                    <w:trPr>
                      <w:trHeight w:val="339"/>
                    </w:trPr>
                    <w:tc>
                      <w:tcPr>
                        <w:tcW w:w="3847" w:type="dxa"/>
                      </w:tcPr>
                      <w:p w14:paraId="729E5E71" w14:textId="77777777" w:rsidR="005F046E" w:rsidRDefault="00DF7AAC">
                        <w:pPr>
                          <w:pStyle w:val="TableParagraph"/>
                          <w:spacing w:line="142" w:lineRule="exact"/>
                          <w:ind w:left="25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dodávku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provedení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implementace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Software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dle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čl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odst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.</w:t>
                        </w:r>
                      </w:p>
                      <w:p w14:paraId="409A06B8" w14:textId="77777777" w:rsidR="005F046E" w:rsidRDefault="00DF7AAC">
                        <w:pPr>
                          <w:pStyle w:val="TableParagraph"/>
                          <w:spacing w:before="21" w:line="156" w:lineRule="exact"/>
                          <w:ind w:left="25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4.1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součet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buněk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6D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7D)</w:t>
                        </w:r>
                      </w:p>
                    </w:tc>
                  </w:tr>
                </w:tbl>
                <w:p w14:paraId="5FA5DAFD" w14:textId="77777777" w:rsidR="005F046E" w:rsidRDefault="005F046E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4CA3E2B8">
          <v:shape id="docshape43" o:spid="_x0000_s2063" type="#_x0000_t202" style="position:absolute;left:0;text-align:left;margin-left:293.15pt;margin-top:109.9pt;width:195.75pt;height:111.75pt;z-index:251650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0"/>
                    <w:gridCol w:w="1311"/>
                    <w:gridCol w:w="1299"/>
                  </w:tblGrid>
                  <w:tr w:rsidR="005F046E" w14:paraId="326383BE" w14:textId="77777777">
                    <w:trPr>
                      <w:trHeight w:val="339"/>
                    </w:trPr>
                    <w:tc>
                      <w:tcPr>
                        <w:tcW w:w="1270" w:type="dxa"/>
                        <w:shd w:val="clear" w:color="auto" w:fill="FFC000"/>
                      </w:tcPr>
                      <w:p w14:paraId="3AB5EA62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6FED81D9" w14:textId="77777777" w:rsidR="005F046E" w:rsidRDefault="00DF7AAC">
                        <w:pPr>
                          <w:pStyle w:val="TableParagraph"/>
                          <w:spacing w:line="142" w:lineRule="exact"/>
                          <w:ind w:right="16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435 000,00</w:t>
                        </w:r>
                      </w:p>
                    </w:tc>
                    <w:tc>
                      <w:tcPr>
                        <w:tcW w:w="2610" w:type="dxa"/>
                        <w:gridSpan w:val="2"/>
                        <w:tcBorders>
                          <w:top w:val="nil"/>
                          <w:right w:val="nil"/>
                        </w:tcBorders>
                      </w:tcPr>
                      <w:p w14:paraId="059B5048" w14:textId="77777777" w:rsidR="005F046E" w:rsidRDefault="005F046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5F046E" w14:paraId="30EA8C55" w14:textId="77777777">
                    <w:trPr>
                      <w:trHeight w:val="519"/>
                    </w:trPr>
                    <w:tc>
                      <w:tcPr>
                        <w:tcW w:w="1270" w:type="dxa"/>
                        <w:tcBorders>
                          <w:left w:val="nil"/>
                        </w:tcBorders>
                      </w:tcPr>
                      <w:p w14:paraId="2EC1E299" w14:textId="77777777" w:rsidR="005F046E" w:rsidRDefault="005F046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11" w:type="dxa"/>
                        <w:shd w:val="clear" w:color="auto" w:fill="00AFEF"/>
                      </w:tcPr>
                      <w:p w14:paraId="5F1EC180" w14:textId="77777777" w:rsidR="005F046E" w:rsidRDefault="00DF7AAC">
                        <w:pPr>
                          <w:pStyle w:val="TableParagraph"/>
                          <w:spacing w:before="96" w:line="271" w:lineRule="auto"/>
                          <w:ind w:left="39" w:right="4" w:firstLine="184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Předpokládaný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požadovaný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let</w:t>
                        </w:r>
                      </w:p>
                    </w:tc>
                    <w:tc>
                      <w:tcPr>
                        <w:tcW w:w="1299" w:type="dxa"/>
                        <w:shd w:val="clear" w:color="auto" w:fill="00AFEF"/>
                      </w:tcPr>
                      <w:p w14:paraId="39F23500" w14:textId="77777777" w:rsidR="005F046E" w:rsidRDefault="00DF7AAC">
                        <w:pPr>
                          <w:pStyle w:val="TableParagraph"/>
                          <w:spacing w:before="96"/>
                          <w:ind w:left="25" w:right="3"/>
                          <w:jc w:val="center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za 5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 xml:space="preserve">let v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bez</w:t>
                        </w:r>
                      </w:p>
                      <w:p w14:paraId="1BE81140" w14:textId="77777777" w:rsidR="005F046E" w:rsidRDefault="00DF7AAC">
                        <w:pPr>
                          <w:pStyle w:val="TableParagraph"/>
                          <w:spacing w:before="21"/>
                          <w:ind w:left="25" w:right="3"/>
                          <w:jc w:val="center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3"/>
                          </w:rPr>
                          <w:t>DPH</w:t>
                        </w:r>
                      </w:p>
                    </w:tc>
                  </w:tr>
                  <w:tr w:rsidR="005F046E" w14:paraId="00F52785" w14:textId="77777777">
                    <w:trPr>
                      <w:trHeight w:val="339"/>
                    </w:trPr>
                    <w:tc>
                      <w:tcPr>
                        <w:tcW w:w="1270" w:type="dxa"/>
                        <w:shd w:val="clear" w:color="auto" w:fill="FFFF00"/>
                      </w:tcPr>
                      <w:p w14:paraId="311668AE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43BA9FD8" w14:textId="77777777" w:rsidR="005F046E" w:rsidRDefault="00DF7AAC">
                        <w:pPr>
                          <w:pStyle w:val="TableParagraph"/>
                          <w:spacing w:line="142" w:lineRule="exact"/>
                          <w:ind w:right="16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60 000,00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699309FE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48F33E06" w14:textId="77777777" w:rsidR="005F046E" w:rsidRDefault="00DF7AAC">
                        <w:pPr>
                          <w:pStyle w:val="TableParagraph"/>
                          <w:spacing w:line="142" w:lineRule="exact"/>
                          <w:ind w:left="39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1299" w:type="dxa"/>
                        <w:shd w:val="clear" w:color="auto" w:fill="FFC000"/>
                      </w:tcPr>
                      <w:p w14:paraId="369F4379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16EC43E3" w14:textId="77777777" w:rsidR="005F046E" w:rsidRDefault="00DF7AAC">
                        <w:pPr>
                          <w:pStyle w:val="TableParagraph"/>
                          <w:spacing w:line="142" w:lineRule="exact"/>
                          <w:ind w:right="161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300 000,00</w:t>
                        </w:r>
                      </w:p>
                    </w:tc>
                  </w:tr>
                  <w:tr w:rsidR="005F046E" w14:paraId="3B1CC8B4" w14:textId="77777777">
                    <w:trPr>
                      <w:trHeight w:val="519"/>
                    </w:trPr>
                    <w:tc>
                      <w:tcPr>
                        <w:tcW w:w="1270" w:type="dxa"/>
                        <w:tcBorders>
                          <w:left w:val="nil"/>
                        </w:tcBorders>
                      </w:tcPr>
                      <w:p w14:paraId="57F9DACD" w14:textId="77777777" w:rsidR="005F046E" w:rsidRDefault="005F046E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311" w:type="dxa"/>
                        <w:shd w:val="clear" w:color="auto" w:fill="00AFEF"/>
                      </w:tcPr>
                      <w:p w14:paraId="274BE13D" w14:textId="77777777" w:rsidR="005F046E" w:rsidRDefault="00DF7AAC">
                        <w:pPr>
                          <w:pStyle w:val="TableParagraph"/>
                          <w:spacing w:before="96" w:line="271" w:lineRule="auto"/>
                          <w:ind w:left="39" w:right="4" w:firstLine="184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Předpokládaný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požadovaný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let</w:t>
                        </w:r>
                      </w:p>
                    </w:tc>
                    <w:tc>
                      <w:tcPr>
                        <w:tcW w:w="1299" w:type="dxa"/>
                        <w:shd w:val="clear" w:color="auto" w:fill="00AFEF"/>
                      </w:tcPr>
                      <w:p w14:paraId="250C9C48" w14:textId="77777777" w:rsidR="005F046E" w:rsidRDefault="00DF7AAC">
                        <w:pPr>
                          <w:pStyle w:val="TableParagraph"/>
                          <w:spacing w:before="96"/>
                          <w:ind w:left="25" w:right="3"/>
                          <w:jc w:val="center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za 5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 xml:space="preserve">let v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bez</w:t>
                        </w:r>
                      </w:p>
                      <w:p w14:paraId="6FD435B1" w14:textId="77777777" w:rsidR="005F046E" w:rsidRDefault="00DF7AAC">
                        <w:pPr>
                          <w:pStyle w:val="TableParagraph"/>
                          <w:spacing w:before="21"/>
                          <w:ind w:left="25" w:right="3"/>
                          <w:jc w:val="center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3"/>
                          </w:rPr>
                          <w:t>DPH</w:t>
                        </w:r>
                      </w:p>
                    </w:tc>
                  </w:tr>
                  <w:tr w:rsidR="005F046E" w14:paraId="2A6CE8EA" w14:textId="77777777">
                    <w:trPr>
                      <w:trHeight w:val="339"/>
                    </w:trPr>
                    <w:tc>
                      <w:tcPr>
                        <w:tcW w:w="1270" w:type="dxa"/>
                        <w:shd w:val="clear" w:color="auto" w:fill="FFFF00"/>
                      </w:tcPr>
                      <w:p w14:paraId="5A4C6F8A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415FEC48" w14:textId="77777777" w:rsidR="005F046E" w:rsidRDefault="00DF7AAC">
                        <w:pPr>
                          <w:pStyle w:val="TableParagraph"/>
                          <w:spacing w:line="142" w:lineRule="exact"/>
                          <w:ind w:right="16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60 000,00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17F85642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2D11DC1F" w14:textId="77777777" w:rsidR="005F046E" w:rsidRDefault="00DF7AAC">
                        <w:pPr>
                          <w:pStyle w:val="TableParagraph"/>
                          <w:spacing w:line="142" w:lineRule="exact"/>
                          <w:ind w:left="39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1299" w:type="dxa"/>
                        <w:shd w:val="clear" w:color="auto" w:fill="FFC000"/>
                      </w:tcPr>
                      <w:p w14:paraId="2136694E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3F729939" w14:textId="77777777" w:rsidR="005F046E" w:rsidRDefault="00DF7AAC">
                        <w:pPr>
                          <w:pStyle w:val="TableParagraph"/>
                          <w:spacing w:line="142" w:lineRule="exact"/>
                          <w:ind w:right="161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300 000,00</w:t>
                        </w:r>
                      </w:p>
                    </w:tc>
                  </w:tr>
                </w:tbl>
                <w:p w14:paraId="2F301E3E" w14:textId="77777777" w:rsidR="005F046E" w:rsidRDefault="005F046E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pict w14:anchorId="463D8CAD">
          <v:shape id="docshape44" o:spid="_x0000_s2062" type="#_x0000_t202" style="position:absolute;left:0;text-align:left;margin-left:68.75pt;margin-top:196.8pt;width:194.2pt;height:19.95pt;z-index:2516515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7"/>
                  </w:tblGrid>
                  <w:tr w:rsidR="005F046E" w14:paraId="0BFBC663" w14:textId="77777777">
                    <w:trPr>
                      <w:trHeight w:val="339"/>
                    </w:trPr>
                    <w:tc>
                      <w:tcPr>
                        <w:tcW w:w="3847" w:type="dxa"/>
                      </w:tcPr>
                      <w:p w14:paraId="2F79EE52" w14:textId="77777777" w:rsidR="005F046E" w:rsidRDefault="00DF7AAC">
                        <w:pPr>
                          <w:pStyle w:val="TableParagraph"/>
                          <w:spacing w:line="142" w:lineRule="exact"/>
                          <w:ind w:left="25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poskytování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Podpory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 xml:space="preserve"> k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modulu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Řízení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rizik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 xml:space="preserve"> a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modulu</w:t>
                        </w:r>
                        <w:proofErr w:type="spellEnd"/>
                      </w:p>
                      <w:p w14:paraId="73B89A13" w14:textId="77777777" w:rsidR="005F046E" w:rsidRDefault="00DF7AAC">
                        <w:pPr>
                          <w:pStyle w:val="TableParagraph"/>
                          <w:spacing w:before="21" w:line="156" w:lineRule="exact"/>
                          <w:ind w:left="25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Compliance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dle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čl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odst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4.2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)</w:t>
                        </w:r>
                      </w:p>
                    </w:tc>
                  </w:tr>
                </w:tbl>
                <w:p w14:paraId="54F684A1" w14:textId="77777777" w:rsidR="005F046E" w:rsidRDefault="005F046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r>
        <w:pict w14:anchorId="424AAEE6">
          <v:shape id="docshape45" o:spid="_x0000_s2061" type="#_x0000_t202" style="position:absolute;left:0;text-align:left;margin-left:68.75pt;margin-top:242.75pt;width:194.2pt;height:19.95pt;z-index:25165260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7"/>
                  </w:tblGrid>
                  <w:tr w:rsidR="005F046E" w14:paraId="74CE59E4" w14:textId="77777777">
                    <w:trPr>
                      <w:trHeight w:val="339"/>
                    </w:trPr>
                    <w:tc>
                      <w:tcPr>
                        <w:tcW w:w="3847" w:type="dxa"/>
                      </w:tcPr>
                      <w:p w14:paraId="243E8E5B" w14:textId="77777777" w:rsidR="005F046E" w:rsidRDefault="00DF7AAC">
                        <w:pPr>
                          <w:pStyle w:val="TableParagraph"/>
                          <w:spacing w:line="142" w:lineRule="exact"/>
                          <w:ind w:left="25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poskytování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Podpory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 xml:space="preserve"> k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modulu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Interní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audit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dle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čl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 xml:space="preserve">4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odst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.</w:t>
                        </w:r>
                      </w:p>
                      <w:p w14:paraId="0EE7FC7F" w14:textId="77777777" w:rsidR="005F046E" w:rsidRDefault="00DF7AAC">
                        <w:pPr>
                          <w:pStyle w:val="TableParagraph"/>
                          <w:spacing w:before="21" w:line="156" w:lineRule="exact"/>
                          <w:ind w:left="25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4.2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)</w:t>
                        </w:r>
                      </w:p>
                    </w:tc>
                  </w:tr>
                </w:tbl>
                <w:p w14:paraId="2B5B8427" w14:textId="77777777" w:rsidR="005F046E" w:rsidRDefault="005F046E">
                  <w:pPr>
                    <w:pStyle w:val="Zkladntext"/>
                  </w:pPr>
                </w:p>
              </w:txbxContent>
            </v:textbox>
            <w10:wrap anchorx="page" anchory="page"/>
          </v:shape>
        </w:pict>
      </w:r>
      <w:bookmarkStart w:id="104" w:name="Příloha_č._6"/>
      <w:bookmarkStart w:id="105" w:name="List1"/>
      <w:bookmarkEnd w:id="104"/>
      <w:bookmarkEnd w:id="105"/>
      <w:proofErr w:type="spellStart"/>
      <w:r>
        <w:rPr>
          <w:rFonts w:ascii="Calibri" w:hAnsi="Calibri"/>
          <w:w w:val="105"/>
          <w:sz w:val="13"/>
        </w:rPr>
        <w:t>Příloha</w:t>
      </w:r>
      <w:proofErr w:type="spellEnd"/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č.</w:t>
      </w:r>
      <w:r>
        <w:rPr>
          <w:rFonts w:ascii="Calibri" w:hAnsi="Calibri"/>
          <w:spacing w:val="-3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6</w:t>
      </w:r>
      <w:r>
        <w:rPr>
          <w:rFonts w:ascii="Calibri" w:hAnsi="Calibri"/>
          <w:spacing w:val="-1"/>
          <w:w w:val="105"/>
          <w:sz w:val="13"/>
        </w:rPr>
        <w:t xml:space="preserve"> </w:t>
      </w:r>
      <w:proofErr w:type="spellStart"/>
      <w:r>
        <w:rPr>
          <w:rFonts w:ascii="Calibri" w:hAnsi="Calibri"/>
          <w:w w:val="105"/>
          <w:sz w:val="13"/>
        </w:rPr>
        <w:t>Smlouvy</w:t>
      </w:r>
      <w:proofErr w:type="spellEnd"/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–</w:t>
      </w:r>
      <w:r>
        <w:rPr>
          <w:rFonts w:ascii="Calibri" w:hAnsi="Calibri"/>
          <w:spacing w:val="-3"/>
          <w:w w:val="105"/>
          <w:sz w:val="13"/>
        </w:rPr>
        <w:t xml:space="preserve"> </w:t>
      </w:r>
      <w:proofErr w:type="spellStart"/>
      <w:r>
        <w:rPr>
          <w:rFonts w:ascii="Calibri" w:hAnsi="Calibri"/>
          <w:w w:val="105"/>
          <w:sz w:val="13"/>
        </w:rPr>
        <w:t>Specifikace</w:t>
      </w:r>
      <w:proofErr w:type="spellEnd"/>
      <w:r>
        <w:rPr>
          <w:rFonts w:ascii="Calibri" w:hAnsi="Calibri"/>
          <w:spacing w:val="-3"/>
          <w:w w:val="105"/>
          <w:sz w:val="13"/>
        </w:rPr>
        <w:t xml:space="preserve"> </w:t>
      </w:r>
      <w:proofErr w:type="spellStart"/>
      <w:r>
        <w:rPr>
          <w:rFonts w:ascii="Calibri" w:hAnsi="Calibri"/>
          <w:w w:val="105"/>
          <w:sz w:val="13"/>
        </w:rPr>
        <w:t>ceny</w:t>
      </w:r>
      <w:proofErr w:type="spellEnd"/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za</w:t>
      </w:r>
      <w:r>
        <w:rPr>
          <w:rFonts w:ascii="Calibri" w:hAnsi="Calibri"/>
          <w:spacing w:val="-2"/>
          <w:w w:val="105"/>
          <w:sz w:val="13"/>
        </w:rPr>
        <w:t xml:space="preserve"> </w:t>
      </w:r>
      <w:proofErr w:type="spellStart"/>
      <w:r>
        <w:rPr>
          <w:rFonts w:ascii="Calibri" w:hAnsi="Calibri"/>
          <w:w w:val="105"/>
          <w:sz w:val="13"/>
        </w:rPr>
        <w:t>dodávku</w:t>
      </w:r>
      <w:proofErr w:type="spellEnd"/>
      <w:r>
        <w:rPr>
          <w:rFonts w:ascii="Calibri" w:hAnsi="Calibri"/>
          <w:spacing w:val="-2"/>
          <w:w w:val="105"/>
          <w:sz w:val="13"/>
        </w:rPr>
        <w:t xml:space="preserve"> </w:t>
      </w:r>
      <w:proofErr w:type="gramStart"/>
      <w:r>
        <w:rPr>
          <w:rFonts w:ascii="Calibri" w:hAnsi="Calibri"/>
          <w:w w:val="105"/>
          <w:sz w:val="13"/>
        </w:rPr>
        <w:t>a</w:t>
      </w:r>
      <w:proofErr w:type="gramEnd"/>
      <w:r>
        <w:rPr>
          <w:rFonts w:ascii="Calibri" w:hAnsi="Calibri"/>
          <w:spacing w:val="-3"/>
          <w:w w:val="105"/>
          <w:sz w:val="13"/>
        </w:rPr>
        <w:t xml:space="preserve"> </w:t>
      </w:r>
      <w:proofErr w:type="spellStart"/>
      <w:r>
        <w:rPr>
          <w:rFonts w:ascii="Calibri" w:hAnsi="Calibri"/>
          <w:w w:val="105"/>
          <w:sz w:val="13"/>
        </w:rPr>
        <w:t>implementaci</w:t>
      </w:r>
      <w:proofErr w:type="spellEnd"/>
      <w:r>
        <w:rPr>
          <w:rFonts w:ascii="Calibri" w:hAnsi="Calibri"/>
          <w:spacing w:val="-2"/>
          <w:w w:val="105"/>
          <w:sz w:val="13"/>
        </w:rPr>
        <w:t xml:space="preserve"> </w:t>
      </w:r>
      <w:r>
        <w:rPr>
          <w:rFonts w:ascii="Calibri" w:hAnsi="Calibri"/>
          <w:w w:val="105"/>
          <w:sz w:val="13"/>
        </w:rPr>
        <w:t>Software</w:t>
      </w:r>
    </w:p>
    <w:p w14:paraId="6A1429E6" w14:textId="77777777" w:rsidR="005F046E" w:rsidRDefault="005F046E">
      <w:pPr>
        <w:pStyle w:val="Zkladntext"/>
        <w:rPr>
          <w:rFonts w:ascii="Calibri"/>
          <w:sz w:val="20"/>
        </w:rPr>
      </w:pPr>
    </w:p>
    <w:p w14:paraId="229839C5" w14:textId="77777777" w:rsidR="005F046E" w:rsidRDefault="00DF7AAC">
      <w:pPr>
        <w:pStyle w:val="Zkladntext"/>
        <w:spacing w:before="7"/>
        <w:rPr>
          <w:rFonts w:ascii="Calibri"/>
        </w:rPr>
      </w:pPr>
      <w:r>
        <w:pict w14:anchorId="46249687">
          <v:shape id="docshape46" o:spid="_x0000_s2060" type="#_x0000_t202" style="position:absolute;margin-left:68.75pt;margin-top:15pt;width:194.2pt;height:63.7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7"/>
                  </w:tblGrid>
                  <w:tr w:rsidR="005F046E" w14:paraId="23870AD7" w14:textId="77777777">
                    <w:trPr>
                      <w:trHeight w:val="159"/>
                    </w:trPr>
                    <w:tc>
                      <w:tcPr>
                        <w:tcW w:w="3847" w:type="dxa"/>
                        <w:shd w:val="clear" w:color="auto" w:fill="00AFEF"/>
                      </w:tcPr>
                      <w:p w14:paraId="4D507AE2" w14:textId="77777777" w:rsidR="005F046E" w:rsidRDefault="00DF7AAC">
                        <w:pPr>
                          <w:pStyle w:val="TableParagraph"/>
                          <w:spacing w:line="140" w:lineRule="exact"/>
                          <w:ind w:left="1415" w:right="1373"/>
                          <w:jc w:val="center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Předmět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plnění</w:t>
                        </w:r>
                        <w:proofErr w:type="spellEnd"/>
                      </w:p>
                    </w:tc>
                  </w:tr>
                  <w:tr w:rsidR="005F046E" w14:paraId="2CCB77BE" w14:textId="77777777">
                    <w:trPr>
                      <w:trHeight w:val="500"/>
                    </w:trPr>
                    <w:tc>
                      <w:tcPr>
                        <w:tcW w:w="3847" w:type="dxa"/>
                      </w:tcPr>
                      <w:p w14:paraId="0EB7B2AD" w14:textId="77777777" w:rsidR="005F046E" w:rsidRDefault="00DF7AAC">
                        <w:pPr>
                          <w:pStyle w:val="TableParagraph"/>
                          <w:spacing w:line="128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za</w:t>
                        </w:r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dodávku</w:t>
                        </w:r>
                        <w:proofErr w:type="spellEnd"/>
                        <w:r>
                          <w:rPr>
                            <w:color w:val="252525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modulu</w:t>
                        </w:r>
                        <w:proofErr w:type="spellEnd"/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Řízení</w:t>
                        </w:r>
                        <w:proofErr w:type="spellEnd"/>
                        <w:r>
                          <w:rPr>
                            <w:color w:val="252525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rizik</w:t>
                        </w:r>
                        <w:proofErr w:type="spellEnd"/>
                        <w:r>
                          <w:rPr>
                            <w:color w:val="252525"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252525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modulu</w:t>
                        </w:r>
                        <w:proofErr w:type="spellEnd"/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Compliance</w:t>
                        </w:r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a</w:t>
                        </w:r>
                      </w:p>
                      <w:p w14:paraId="384E3EC9" w14:textId="77777777" w:rsidR="005F046E" w:rsidRDefault="00DF7AAC">
                        <w:pPr>
                          <w:pStyle w:val="TableParagraph"/>
                          <w:spacing w:line="170" w:lineRule="atLeast"/>
                          <w:ind w:left="25" w:right="14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provedení</w:t>
                        </w:r>
                        <w:proofErr w:type="spellEnd"/>
                        <w:r>
                          <w:rPr>
                            <w:color w:val="252525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implementace</w:t>
                        </w:r>
                        <w:proofErr w:type="spellEnd"/>
                        <w:r>
                          <w:rPr>
                            <w:color w:val="252525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tohoto</w:t>
                        </w:r>
                        <w:proofErr w:type="spellEnd"/>
                        <w:r>
                          <w:rPr>
                            <w:color w:val="252525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souboru</w:t>
                        </w:r>
                        <w:proofErr w:type="spellEnd"/>
                        <w:r>
                          <w:rPr>
                            <w:color w:val="252525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modulů</w:t>
                        </w:r>
                        <w:proofErr w:type="spellEnd"/>
                        <w:r>
                          <w:rPr>
                            <w:color w:val="252525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dle</w:t>
                        </w:r>
                        <w:proofErr w:type="spellEnd"/>
                        <w:r>
                          <w:rPr>
                            <w:color w:val="252525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čl</w:t>
                        </w:r>
                        <w:proofErr w:type="spellEnd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color w:val="252525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4</w:t>
                        </w:r>
                        <w:r>
                          <w:rPr>
                            <w:color w:val="252525"/>
                            <w:spacing w:val="-35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odst</w:t>
                        </w:r>
                        <w:proofErr w:type="spellEnd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. 4.1</w:t>
                        </w:r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písm</w:t>
                        </w:r>
                        <w:proofErr w:type="spellEnd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 xml:space="preserve">a)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)</w:t>
                        </w:r>
                      </w:p>
                    </w:tc>
                  </w:tr>
                  <w:tr w:rsidR="005F046E" w14:paraId="5744D2A2" w14:textId="77777777">
                    <w:trPr>
                      <w:trHeight w:val="500"/>
                    </w:trPr>
                    <w:tc>
                      <w:tcPr>
                        <w:tcW w:w="3847" w:type="dxa"/>
                      </w:tcPr>
                      <w:p w14:paraId="14BD7BE2" w14:textId="77777777" w:rsidR="005F046E" w:rsidRDefault="00DF7AAC">
                        <w:pPr>
                          <w:pStyle w:val="TableParagraph"/>
                          <w:spacing w:line="128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za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dodávku</w:t>
                        </w:r>
                        <w:proofErr w:type="spellEnd"/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modulu</w:t>
                        </w:r>
                        <w:proofErr w:type="spellEnd"/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Interní</w:t>
                        </w:r>
                        <w:proofErr w:type="spellEnd"/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audit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provedení</w:t>
                        </w:r>
                        <w:proofErr w:type="spellEnd"/>
                      </w:p>
                      <w:p w14:paraId="444647FF" w14:textId="77777777" w:rsidR="005F046E" w:rsidRDefault="00DF7AAC">
                        <w:pPr>
                          <w:pStyle w:val="TableParagraph"/>
                          <w:spacing w:line="170" w:lineRule="atLeast"/>
                          <w:ind w:left="25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implementace</w:t>
                        </w:r>
                        <w:proofErr w:type="spell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tohoto</w:t>
                        </w:r>
                        <w:proofErr w:type="spell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modulu</w:t>
                        </w:r>
                        <w:proofErr w:type="spell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dle</w:t>
                        </w:r>
                        <w:proofErr w:type="spellEnd"/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čl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4</w:t>
                        </w:r>
                        <w:r>
                          <w:rPr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odst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4.1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písm</w:t>
                        </w:r>
                        <w:proofErr w:type="spellEnd"/>
                        <w:r>
                          <w:rPr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b)</w:t>
                        </w:r>
                        <w:r>
                          <w:rPr>
                            <w:spacing w:val="-35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c>
                  </w:tr>
                </w:tbl>
                <w:p w14:paraId="06517842" w14:textId="77777777" w:rsidR="005F046E" w:rsidRDefault="005F046E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04AFA53E">
          <v:shape id="docshape47" o:spid="_x0000_s2059" type="#_x0000_t202" style="position:absolute;margin-left:293.15pt;margin-top:24.45pt;width:65.3pt;height:54.25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0"/>
                  </w:tblGrid>
                  <w:tr w:rsidR="005F046E" w14:paraId="0340B897" w14:textId="77777777">
                    <w:trPr>
                      <w:trHeight w:val="500"/>
                    </w:trPr>
                    <w:tc>
                      <w:tcPr>
                        <w:tcW w:w="1270" w:type="dxa"/>
                        <w:shd w:val="clear" w:color="auto" w:fill="FFFF00"/>
                      </w:tcPr>
                      <w:p w14:paraId="6E5DDD0E" w14:textId="77777777" w:rsidR="005F046E" w:rsidRDefault="005F046E">
                        <w:pPr>
                          <w:pStyle w:val="TableParagraph"/>
                          <w:rPr>
                            <w:rFonts w:ascii="Calibri"/>
                            <w:sz w:val="14"/>
                          </w:rPr>
                        </w:pPr>
                      </w:p>
                      <w:p w14:paraId="21F64DE9" w14:textId="77777777" w:rsidR="005F046E" w:rsidRDefault="005F046E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3"/>
                          </w:rPr>
                        </w:pPr>
                      </w:p>
                      <w:p w14:paraId="0117A5CF" w14:textId="77777777" w:rsidR="005F046E" w:rsidRDefault="00DF7AAC">
                        <w:pPr>
                          <w:pStyle w:val="TableParagraph"/>
                          <w:spacing w:line="142" w:lineRule="exact"/>
                          <w:ind w:right="16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270 000,00</w:t>
                        </w:r>
                      </w:p>
                    </w:tc>
                  </w:tr>
                  <w:tr w:rsidR="005F046E" w14:paraId="53525038" w14:textId="77777777">
                    <w:trPr>
                      <w:trHeight w:val="500"/>
                    </w:trPr>
                    <w:tc>
                      <w:tcPr>
                        <w:tcW w:w="1270" w:type="dxa"/>
                        <w:shd w:val="clear" w:color="auto" w:fill="FFFF00"/>
                      </w:tcPr>
                      <w:p w14:paraId="64F629C8" w14:textId="77777777" w:rsidR="005F046E" w:rsidRDefault="005F046E">
                        <w:pPr>
                          <w:pStyle w:val="TableParagraph"/>
                          <w:rPr>
                            <w:rFonts w:ascii="Calibri"/>
                            <w:sz w:val="14"/>
                          </w:rPr>
                        </w:pPr>
                      </w:p>
                      <w:p w14:paraId="52ADDA72" w14:textId="77777777" w:rsidR="005F046E" w:rsidRDefault="005F046E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3"/>
                          </w:rPr>
                        </w:pPr>
                      </w:p>
                      <w:p w14:paraId="72A23182" w14:textId="77777777" w:rsidR="005F046E" w:rsidRDefault="00DF7AAC">
                        <w:pPr>
                          <w:pStyle w:val="TableParagraph"/>
                          <w:spacing w:line="142" w:lineRule="exact"/>
                          <w:ind w:right="16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165 000,00</w:t>
                        </w:r>
                      </w:p>
                    </w:tc>
                  </w:tr>
                </w:tbl>
                <w:p w14:paraId="17DC6843" w14:textId="77777777" w:rsidR="005F046E" w:rsidRDefault="005F046E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14:paraId="44ECEC8B" w14:textId="77777777" w:rsidR="005F046E" w:rsidRDefault="005F046E">
      <w:pPr>
        <w:pStyle w:val="Zkladntext"/>
        <w:rPr>
          <w:rFonts w:ascii="Calibri"/>
          <w:sz w:val="20"/>
        </w:rPr>
      </w:pPr>
    </w:p>
    <w:p w14:paraId="503B7041" w14:textId="77777777" w:rsidR="005F046E" w:rsidRDefault="005F046E">
      <w:pPr>
        <w:pStyle w:val="Zkladntext"/>
        <w:rPr>
          <w:rFonts w:ascii="Calibri"/>
          <w:sz w:val="20"/>
        </w:rPr>
      </w:pPr>
    </w:p>
    <w:p w14:paraId="134E4CB3" w14:textId="77777777" w:rsidR="005F046E" w:rsidRDefault="005F046E">
      <w:pPr>
        <w:pStyle w:val="Zkladntext"/>
        <w:rPr>
          <w:rFonts w:ascii="Calibri"/>
          <w:sz w:val="20"/>
        </w:rPr>
      </w:pPr>
    </w:p>
    <w:p w14:paraId="3DE135C3" w14:textId="77777777" w:rsidR="005F046E" w:rsidRDefault="005F046E">
      <w:pPr>
        <w:pStyle w:val="Zkladntext"/>
        <w:rPr>
          <w:rFonts w:ascii="Calibri"/>
          <w:sz w:val="20"/>
        </w:rPr>
      </w:pPr>
    </w:p>
    <w:p w14:paraId="03D83F4D" w14:textId="77777777" w:rsidR="005F046E" w:rsidRDefault="005F046E">
      <w:pPr>
        <w:pStyle w:val="Zkladntext"/>
        <w:rPr>
          <w:rFonts w:ascii="Calibri"/>
          <w:sz w:val="20"/>
        </w:rPr>
      </w:pPr>
    </w:p>
    <w:p w14:paraId="1A012F10" w14:textId="77777777" w:rsidR="005F046E" w:rsidRDefault="005F046E">
      <w:pPr>
        <w:pStyle w:val="Zkladntext"/>
        <w:rPr>
          <w:rFonts w:ascii="Calibri"/>
          <w:sz w:val="20"/>
        </w:rPr>
      </w:pPr>
    </w:p>
    <w:p w14:paraId="3A77343B" w14:textId="77777777" w:rsidR="005F046E" w:rsidRDefault="005F046E">
      <w:pPr>
        <w:pStyle w:val="Zkladntext"/>
        <w:rPr>
          <w:rFonts w:ascii="Calibri"/>
          <w:sz w:val="20"/>
        </w:rPr>
      </w:pPr>
    </w:p>
    <w:p w14:paraId="0A1B96DA" w14:textId="77777777" w:rsidR="005F046E" w:rsidRDefault="005F046E">
      <w:pPr>
        <w:pStyle w:val="Zkladntext"/>
        <w:rPr>
          <w:rFonts w:ascii="Calibri"/>
          <w:sz w:val="20"/>
        </w:rPr>
      </w:pPr>
    </w:p>
    <w:p w14:paraId="5F76CD62" w14:textId="77777777" w:rsidR="005F046E" w:rsidRDefault="005F046E">
      <w:pPr>
        <w:pStyle w:val="Zkladntext"/>
        <w:rPr>
          <w:rFonts w:ascii="Calibri"/>
          <w:sz w:val="20"/>
        </w:rPr>
      </w:pPr>
    </w:p>
    <w:p w14:paraId="6BB21E89" w14:textId="77777777" w:rsidR="005F046E" w:rsidRDefault="00DF7AAC">
      <w:pPr>
        <w:pStyle w:val="Zkladntext"/>
        <w:rPr>
          <w:rFonts w:ascii="Calibri"/>
          <w:sz w:val="28"/>
        </w:rPr>
      </w:pPr>
      <w:r>
        <w:pict w14:anchorId="6162FA16">
          <v:shape id="docshape48" o:spid="_x0000_s2058" type="#_x0000_t202" style="position:absolute;margin-left:68.75pt;margin-top:18.3pt;width:194.2pt;height:65.6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7"/>
                  </w:tblGrid>
                  <w:tr w:rsidR="005F046E" w14:paraId="29F637DA" w14:textId="77777777">
                    <w:trPr>
                      <w:trHeight w:val="519"/>
                    </w:trPr>
                    <w:tc>
                      <w:tcPr>
                        <w:tcW w:w="3847" w:type="dxa"/>
                        <w:shd w:val="clear" w:color="auto" w:fill="00AFEF"/>
                      </w:tcPr>
                      <w:p w14:paraId="5F4F94BA" w14:textId="77777777" w:rsidR="005F046E" w:rsidRDefault="005F046E">
                        <w:pPr>
                          <w:pStyle w:val="TableParagraph"/>
                          <w:rPr>
                            <w:rFonts w:ascii="Calibri"/>
                            <w:sz w:val="14"/>
                          </w:rPr>
                        </w:pPr>
                      </w:p>
                      <w:p w14:paraId="0B098129" w14:textId="77777777" w:rsidR="005F046E" w:rsidRDefault="005F046E">
                        <w:pPr>
                          <w:pStyle w:val="TableParagraph"/>
                          <w:spacing w:before="4"/>
                          <w:rPr>
                            <w:rFonts w:ascii="Calibri"/>
                            <w:sz w:val="15"/>
                          </w:rPr>
                        </w:pPr>
                      </w:p>
                      <w:p w14:paraId="06ACB05B" w14:textId="77777777" w:rsidR="005F046E" w:rsidRDefault="00DF7AAC">
                        <w:pPr>
                          <w:pStyle w:val="TableParagraph"/>
                          <w:spacing w:line="142" w:lineRule="exact"/>
                          <w:ind w:left="1415" w:right="1373"/>
                          <w:jc w:val="center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Předmět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plnění</w:t>
                        </w:r>
                        <w:proofErr w:type="spellEnd"/>
                      </w:p>
                    </w:tc>
                  </w:tr>
                  <w:tr w:rsidR="005F046E" w14:paraId="17953C89" w14:textId="77777777">
                    <w:trPr>
                      <w:trHeight w:val="339"/>
                    </w:trPr>
                    <w:tc>
                      <w:tcPr>
                        <w:tcW w:w="3847" w:type="dxa"/>
                      </w:tcPr>
                      <w:p w14:paraId="65C960CA" w14:textId="77777777" w:rsidR="005F046E" w:rsidRDefault="00DF7AAC">
                        <w:pPr>
                          <w:pStyle w:val="TableParagraph"/>
                          <w:spacing w:line="142" w:lineRule="exact"/>
                          <w:ind w:left="25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poskytování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Maintenance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 xml:space="preserve">k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modulu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Řízení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rizik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 xml:space="preserve"> a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modulu</w:t>
                        </w:r>
                        <w:proofErr w:type="spellEnd"/>
                      </w:p>
                      <w:p w14:paraId="799300DE" w14:textId="77777777" w:rsidR="005F046E" w:rsidRDefault="00DF7AAC">
                        <w:pPr>
                          <w:pStyle w:val="TableParagraph"/>
                          <w:spacing w:before="21" w:line="156" w:lineRule="exact"/>
                          <w:ind w:left="25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Compliance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dle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čl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4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odst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4.3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)</w:t>
                        </w:r>
                      </w:p>
                    </w:tc>
                  </w:tr>
                  <w:tr w:rsidR="005F046E" w14:paraId="73791D59" w14:textId="77777777">
                    <w:trPr>
                      <w:trHeight w:val="339"/>
                    </w:trPr>
                    <w:tc>
                      <w:tcPr>
                        <w:tcW w:w="3847" w:type="dxa"/>
                      </w:tcPr>
                      <w:p w14:paraId="53401F39" w14:textId="77777777" w:rsidR="005F046E" w:rsidRDefault="00DF7AAC">
                        <w:pPr>
                          <w:pStyle w:val="TableParagraph"/>
                          <w:spacing w:line="142" w:lineRule="exact"/>
                          <w:ind w:left="25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poskytování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Maintenance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k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modulu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Interní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audit</w:t>
                        </w:r>
                        <w:r>
                          <w:rPr>
                            <w:rFonts w:ascii="Calibri" w:hAnsi="Calibri"/>
                            <w:spacing w:val="2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dle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čl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4</w:t>
                        </w:r>
                      </w:p>
                      <w:p w14:paraId="5DFAA42C" w14:textId="77777777" w:rsidR="005F046E" w:rsidRDefault="00DF7AAC">
                        <w:pPr>
                          <w:pStyle w:val="TableParagraph"/>
                          <w:spacing w:before="21" w:line="156" w:lineRule="exact"/>
                          <w:ind w:left="25"/>
                          <w:rPr>
                            <w:rFonts w:ascii="Calibri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odst</w:t>
                        </w:r>
                        <w:proofErr w:type="spellEnd"/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.</w:t>
                        </w:r>
                        <w:r>
                          <w:rPr>
                            <w:rFonts w:asci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4.3</w:t>
                        </w:r>
                        <w:r>
                          <w:rPr>
                            <w:rFonts w:asci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)</w:t>
                        </w:r>
                      </w:p>
                    </w:tc>
                  </w:tr>
                </w:tbl>
                <w:p w14:paraId="0867D8B8" w14:textId="77777777" w:rsidR="005F046E" w:rsidRDefault="005F046E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D211188">
          <v:shape id="docshape49" o:spid="_x0000_s2057" type="#_x0000_t202" style="position:absolute;margin-left:293.15pt;margin-top:18.3pt;width:195.75pt;height:65.65pt;z-index:-2516556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0"/>
                    <w:gridCol w:w="1311"/>
                    <w:gridCol w:w="1299"/>
                  </w:tblGrid>
                  <w:tr w:rsidR="005F046E" w14:paraId="1F613284" w14:textId="77777777">
                    <w:trPr>
                      <w:trHeight w:val="519"/>
                    </w:trPr>
                    <w:tc>
                      <w:tcPr>
                        <w:tcW w:w="1270" w:type="dxa"/>
                        <w:shd w:val="clear" w:color="auto" w:fill="00AFEF"/>
                      </w:tcPr>
                      <w:p w14:paraId="609A9063" w14:textId="77777777" w:rsidR="005F046E" w:rsidRDefault="005F046E">
                        <w:pPr>
                          <w:pStyle w:val="TableParagraph"/>
                          <w:spacing w:before="5"/>
                          <w:rPr>
                            <w:rFonts w:ascii="Calibri"/>
                            <w:sz w:val="11"/>
                          </w:rPr>
                        </w:pPr>
                      </w:p>
                      <w:p w14:paraId="24A21ED3" w14:textId="77777777" w:rsidR="005F046E" w:rsidRDefault="00DF7AAC">
                        <w:pPr>
                          <w:pStyle w:val="TableParagraph"/>
                          <w:spacing w:line="180" w:lineRule="atLeast"/>
                          <w:ind w:left="397" w:right="96" w:hanging="260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cena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 xml:space="preserve"> za 1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rok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bez DPH</w:t>
                        </w:r>
                      </w:p>
                    </w:tc>
                    <w:tc>
                      <w:tcPr>
                        <w:tcW w:w="1311" w:type="dxa"/>
                        <w:shd w:val="clear" w:color="auto" w:fill="00AFEF"/>
                      </w:tcPr>
                      <w:p w14:paraId="7A855DF7" w14:textId="77777777" w:rsidR="005F046E" w:rsidRDefault="00DF7AAC">
                        <w:pPr>
                          <w:pStyle w:val="TableParagraph"/>
                          <w:spacing w:before="96" w:line="271" w:lineRule="auto"/>
                          <w:ind w:left="39" w:right="4" w:firstLine="184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Předpokládaný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požadovaný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počet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let</w:t>
                        </w:r>
                      </w:p>
                    </w:tc>
                    <w:tc>
                      <w:tcPr>
                        <w:tcW w:w="1299" w:type="dxa"/>
                        <w:shd w:val="clear" w:color="auto" w:fill="00AFEF"/>
                      </w:tcPr>
                      <w:p w14:paraId="6972BA59" w14:textId="77777777" w:rsidR="005F046E" w:rsidRDefault="00DF7AAC">
                        <w:pPr>
                          <w:pStyle w:val="TableParagraph"/>
                          <w:spacing w:before="96"/>
                          <w:ind w:left="25" w:right="3"/>
                          <w:jc w:val="center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za 5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 xml:space="preserve">let v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bez</w:t>
                        </w:r>
                      </w:p>
                      <w:p w14:paraId="7163DEA4" w14:textId="77777777" w:rsidR="005F046E" w:rsidRDefault="00DF7AAC">
                        <w:pPr>
                          <w:pStyle w:val="TableParagraph"/>
                          <w:spacing w:before="21"/>
                          <w:ind w:left="25" w:right="3"/>
                          <w:jc w:val="center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3"/>
                          </w:rPr>
                          <w:t>DPH</w:t>
                        </w:r>
                      </w:p>
                    </w:tc>
                  </w:tr>
                  <w:tr w:rsidR="005F046E" w14:paraId="6F859C85" w14:textId="77777777">
                    <w:trPr>
                      <w:trHeight w:val="339"/>
                    </w:trPr>
                    <w:tc>
                      <w:tcPr>
                        <w:tcW w:w="1270" w:type="dxa"/>
                        <w:shd w:val="clear" w:color="auto" w:fill="FFFF00"/>
                      </w:tcPr>
                      <w:p w14:paraId="6EDBAC05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7C633340" w14:textId="77777777" w:rsidR="005F046E" w:rsidRDefault="00DF7AAC">
                        <w:pPr>
                          <w:pStyle w:val="TableParagraph"/>
                          <w:spacing w:line="142" w:lineRule="exact"/>
                          <w:ind w:right="16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18 000,00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04B20CC6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3DA0B869" w14:textId="77777777" w:rsidR="005F046E" w:rsidRDefault="00DF7AAC">
                        <w:pPr>
                          <w:pStyle w:val="TableParagraph"/>
                          <w:spacing w:line="142" w:lineRule="exact"/>
                          <w:ind w:left="39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1299" w:type="dxa"/>
                        <w:shd w:val="clear" w:color="auto" w:fill="FFC000"/>
                      </w:tcPr>
                      <w:p w14:paraId="59CF5BA0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02FAEDE8" w14:textId="77777777" w:rsidR="005F046E" w:rsidRDefault="00DF7AAC">
                        <w:pPr>
                          <w:pStyle w:val="TableParagraph"/>
                          <w:spacing w:line="142" w:lineRule="exact"/>
                          <w:ind w:right="161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90 000,00</w:t>
                        </w:r>
                      </w:p>
                    </w:tc>
                  </w:tr>
                  <w:tr w:rsidR="005F046E" w14:paraId="0FBD5C19" w14:textId="77777777">
                    <w:trPr>
                      <w:trHeight w:val="339"/>
                    </w:trPr>
                    <w:tc>
                      <w:tcPr>
                        <w:tcW w:w="1270" w:type="dxa"/>
                        <w:shd w:val="clear" w:color="auto" w:fill="FFFF00"/>
                      </w:tcPr>
                      <w:p w14:paraId="73D27FD8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6D7F7707" w14:textId="77777777" w:rsidR="005F046E" w:rsidRDefault="00DF7AAC">
                        <w:pPr>
                          <w:pStyle w:val="TableParagraph"/>
                          <w:spacing w:line="142" w:lineRule="exact"/>
                          <w:ind w:right="160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14 000,00</w:t>
                        </w:r>
                      </w:p>
                    </w:tc>
                    <w:tc>
                      <w:tcPr>
                        <w:tcW w:w="1311" w:type="dxa"/>
                      </w:tcPr>
                      <w:p w14:paraId="4E064798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61F57C64" w14:textId="77777777" w:rsidR="005F046E" w:rsidRDefault="00DF7AAC">
                        <w:pPr>
                          <w:pStyle w:val="TableParagraph"/>
                          <w:spacing w:line="142" w:lineRule="exact"/>
                          <w:ind w:left="39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1299" w:type="dxa"/>
                        <w:shd w:val="clear" w:color="auto" w:fill="FFC000"/>
                      </w:tcPr>
                      <w:p w14:paraId="21B1F0EE" w14:textId="77777777" w:rsidR="005F046E" w:rsidRDefault="005F046E">
                        <w:pPr>
                          <w:pStyle w:val="TableParagraph"/>
                          <w:spacing w:before="7"/>
                          <w:rPr>
                            <w:rFonts w:ascii="Calibri"/>
                            <w:sz w:val="14"/>
                          </w:rPr>
                        </w:pPr>
                      </w:p>
                      <w:p w14:paraId="4274A3D1" w14:textId="77777777" w:rsidR="005F046E" w:rsidRDefault="00DF7AAC">
                        <w:pPr>
                          <w:pStyle w:val="TableParagraph"/>
                          <w:spacing w:line="142" w:lineRule="exact"/>
                          <w:ind w:right="161"/>
                          <w:jc w:val="right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70 000,00</w:t>
                        </w:r>
                      </w:p>
                    </w:tc>
                  </w:tr>
                </w:tbl>
                <w:p w14:paraId="6E82F662" w14:textId="77777777" w:rsidR="005F046E" w:rsidRDefault="005F046E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8AA6BB1">
          <v:shape id="docshape50" o:spid="_x0000_s2056" type="#_x0000_t202" style="position:absolute;margin-left:68.75pt;margin-top:92.2pt;width:194.2pt;height:46.2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7"/>
                  </w:tblGrid>
                  <w:tr w:rsidR="005F046E" w14:paraId="3DE311C9" w14:textId="77777777">
                    <w:trPr>
                      <w:trHeight w:val="339"/>
                    </w:trPr>
                    <w:tc>
                      <w:tcPr>
                        <w:tcW w:w="3847" w:type="dxa"/>
                        <w:shd w:val="clear" w:color="auto" w:fill="00AFEF"/>
                      </w:tcPr>
                      <w:p w14:paraId="0C0D6763" w14:textId="77777777" w:rsidR="005F046E" w:rsidRDefault="005F046E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4"/>
                          </w:rPr>
                        </w:pPr>
                      </w:p>
                      <w:p w14:paraId="7943ECDF" w14:textId="77777777" w:rsidR="005F046E" w:rsidRDefault="00DF7AAC">
                        <w:pPr>
                          <w:pStyle w:val="TableParagraph"/>
                          <w:spacing w:line="140" w:lineRule="exact"/>
                          <w:ind w:left="1415" w:right="1374"/>
                          <w:jc w:val="center"/>
                          <w:rPr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b/>
                            <w:color w:val="252525"/>
                            <w:w w:val="105"/>
                            <w:sz w:val="13"/>
                          </w:rPr>
                          <w:t>Předmět</w:t>
                        </w:r>
                        <w:proofErr w:type="spellEnd"/>
                        <w:r>
                          <w:rPr>
                            <w:b/>
                            <w:color w:val="252525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52525"/>
                            <w:w w:val="105"/>
                            <w:sz w:val="13"/>
                          </w:rPr>
                          <w:t>plnění</w:t>
                        </w:r>
                        <w:proofErr w:type="spellEnd"/>
                      </w:p>
                    </w:tc>
                  </w:tr>
                  <w:tr w:rsidR="005F046E" w14:paraId="2799C793" w14:textId="77777777">
                    <w:trPr>
                      <w:trHeight w:val="500"/>
                    </w:trPr>
                    <w:tc>
                      <w:tcPr>
                        <w:tcW w:w="3847" w:type="dxa"/>
                      </w:tcPr>
                      <w:p w14:paraId="4B2E1FB7" w14:textId="77777777" w:rsidR="005F046E" w:rsidRDefault="00DF7AAC">
                        <w:pPr>
                          <w:pStyle w:val="TableParagraph"/>
                          <w:spacing w:line="128" w:lineRule="exact"/>
                          <w:ind w:left="25"/>
                          <w:rPr>
                            <w:sz w:val="13"/>
                          </w:rPr>
                        </w:pP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Cena za</w:t>
                        </w:r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poskytování</w:t>
                        </w:r>
                        <w:proofErr w:type="spellEnd"/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služeb</w:t>
                        </w:r>
                        <w:proofErr w:type="spellEnd"/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zákaznického</w:t>
                        </w:r>
                        <w:proofErr w:type="spellEnd"/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rozvoje</w:t>
                        </w:r>
                        <w:proofErr w:type="spellEnd"/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a</w:t>
                        </w:r>
                      </w:p>
                      <w:p w14:paraId="43838533" w14:textId="77777777" w:rsidR="005F046E" w:rsidRDefault="00DF7AAC">
                        <w:pPr>
                          <w:pStyle w:val="TableParagraph"/>
                          <w:spacing w:line="170" w:lineRule="atLeast"/>
                          <w:ind w:left="25" w:right="-6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konzultačních</w:t>
                        </w:r>
                        <w:proofErr w:type="spellEnd"/>
                        <w:r>
                          <w:rPr>
                            <w:color w:val="252525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služeb</w:t>
                        </w:r>
                        <w:proofErr w:type="spellEnd"/>
                        <w:r>
                          <w:rPr>
                            <w:color w:val="252525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color w:val="252525"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rozsahu</w:t>
                        </w:r>
                        <w:proofErr w:type="spellEnd"/>
                        <w:r>
                          <w:rPr>
                            <w:color w:val="252525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maximálně</w:t>
                        </w:r>
                        <w:proofErr w:type="spellEnd"/>
                        <w:r>
                          <w:rPr>
                            <w:color w:val="252525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50</w:t>
                        </w:r>
                        <w:r>
                          <w:rPr>
                            <w:color w:val="252525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člověkodní</w:t>
                        </w:r>
                        <w:proofErr w:type="spellEnd"/>
                        <w:r>
                          <w:rPr>
                            <w:color w:val="252525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dle</w:t>
                        </w:r>
                        <w:proofErr w:type="spellEnd"/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čl</w:t>
                        </w:r>
                        <w:proofErr w:type="spellEnd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. 4</w:t>
                        </w:r>
                        <w:r>
                          <w:rPr>
                            <w:color w:val="252525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odst</w:t>
                        </w:r>
                        <w:proofErr w:type="spellEnd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. 4.4</w:t>
                        </w:r>
                        <w:r>
                          <w:rPr>
                            <w:color w:val="252525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Smlouvy</w:t>
                        </w:r>
                        <w:proofErr w:type="spellEnd"/>
                        <w:r>
                          <w:rPr>
                            <w:color w:val="252525"/>
                            <w:w w:val="105"/>
                            <w:sz w:val="13"/>
                          </w:rPr>
                          <w:t>)</w:t>
                        </w:r>
                      </w:p>
                    </w:tc>
                  </w:tr>
                </w:tbl>
                <w:p w14:paraId="518A2845" w14:textId="77777777" w:rsidR="005F046E" w:rsidRDefault="005F046E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6CF2449B">
          <v:shape id="docshape51" o:spid="_x0000_s2055" type="#_x0000_t202" style="position:absolute;margin-left:293.15pt;margin-top:92.2pt;width:261.25pt;height:46.2pt;z-index:-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0"/>
                    <w:gridCol w:w="1311"/>
                    <w:gridCol w:w="1299"/>
                    <w:gridCol w:w="1311"/>
                  </w:tblGrid>
                  <w:tr w:rsidR="005F046E" w14:paraId="6F7CDCF0" w14:textId="77777777">
                    <w:trPr>
                      <w:trHeight w:val="339"/>
                    </w:trPr>
                    <w:tc>
                      <w:tcPr>
                        <w:tcW w:w="1270" w:type="dxa"/>
                        <w:shd w:val="clear" w:color="auto" w:fill="00AFEF"/>
                      </w:tcPr>
                      <w:p w14:paraId="41A92359" w14:textId="77777777" w:rsidR="005F046E" w:rsidRDefault="00DF7AAC">
                        <w:pPr>
                          <w:pStyle w:val="TableParagraph"/>
                          <w:spacing w:line="142" w:lineRule="exact"/>
                          <w:ind w:left="194" w:right="169"/>
                          <w:jc w:val="center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rFonts w:ascii="Calibri"/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w w:val="105"/>
                            <w:sz w:val="13"/>
                          </w:rPr>
                          <w:t>za 1</w:t>
                        </w:r>
                      </w:p>
                      <w:p w14:paraId="10BDEE11" w14:textId="77777777" w:rsidR="005F046E" w:rsidRDefault="00DF7AAC">
                        <w:pPr>
                          <w:pStyle w:val="TableParagraph"/>
                          <w:spacing w:before="21" w:line="156" w:lineRule="exact"/>
                          <w:ind w:left="194" w:right="169"/>
                          <w:jc w:val="center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člověkohodinu</w:t>
                        </w:r>
                        <w:proofErr w:type="spellEnd"/>
                      </w:p>
                    </w:tc>
                    <w:tc>
                      <w:tcPr>
                        <w:tcW w:w="1311" w:type="dxa"/>
                        <w:shd w:val="clear" w:color="auto" w:fill="00AFEF"/>
                      </w:tcPr>
                      <w:p w14:paraId="6162C8C2" w14:textId="77777777" w:rsidR="005F046E" w:rsidRDefault="005F046E">
                        <w:pPr>
                          <w:pStyle w:val="TableParagraph"/>
                          <w:spacing w:before="4"/>
                          <w:rPr>
                            <w:rFonts w:ascii="Calibri"/>
                            <w:sz w:val="13"/>
                          </w:rPr>
                        </w:pPr>
                      </w:p>
                      <w:p w14:paraId="25BC985D" w14:textId="77777777" w:rsidR="005F046E" w:rsidRDefault="00DF7AAC">
                        <w:pPr>
                          <w:pStyle w:val="TableParagraph"/>
                          <w:spacing w:before="1" w:line="156" w:lineRule="exact"/>
                          <w:ind w:left="39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Cena za 1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člověkoden</w:t>
                        </w:r>
                        <w:proofErr w:type="spellEnd"/>
                      </w:p>
                    </w:tc>
                    <w:tc>
                      <w:tcPr>
                        <w:tcW w:w="1299" w:type="dxa"/>
                        <w:shd w:val="clear" w:color="auto" w:fill="00AFEF"/>
                      </w:tcPr>
                      <w:p w14:paraId="4F2DF21D" w14:textId="77777777" w:rsidR="005F046E" w:rsidRDefault="00DF7AAC">
                        <w:pPr>
                          <w:pStyle w:val="TableParagraph"/>
                          <w:spacing w:line="142" w:lineRule="exact"/>
                          <w:ind w:left="327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Max.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počet</w:t>
                        </w:r>
                        <w:proofErr w:type="spellEnd"/>
                      </w:p>
                      <w:p w14:paraId="30AE2392" w14:textId="77777777" w:rsidR="005F046E" w:rsidRDefault="00DF7AAC">
                        <w:pPr>
                          <w:pStyle w:val="TableParagraph"/>
                          <w:spacing w:before="21" w:line="156" w:lineRule="exact"/>
                          <w:ind w:left="336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člověkodní</w:t>
                        </w:r>
                        <w:proofErr w:type="spellEnd"/>
                      </w:p>
                    </w:tc>
                    <w:tc>
                      <w:tcPr>
                        <w:tcW w:w="1311" w:type="dxa"/>
                        <w:shd w:val="clear" w:color="auto" w:fill="00AFEF"/>
                      </w:tcPr>
                      <w:p w14:paraId="23975422" w14:textId="77777777" w:rsidR="005F046E" w:rsidRDefault="00DF7AAC">
                        <w:pPr>
                          <w:pStyle w:val="TableParagraph"/>
                          <w:spacing w:line="142" w:lineRule="exact"/>
                          <w:ind w:left="21"/>
                          <w:jc w:val="center"/>
                          <w:rPr>
                            <w:rFonts w:ascii="Calibri" w:hAnsi="Calibri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Celková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cena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w w:val="105"/>
                            <w:sz w:val="13"/>
                          </w:rPr>
                          <w:t xml:space="preserve"> bez</w:t>
                        </w:r>
                      </w:p>
                      <w:p w14:paraId="7F8369C0" w14:textId="77777777" w:rsidR="005F046E" w:rsidRDefault="00DF7AAC">
                        <w:pPr>
                          <w:pStyle w:val="TableParagraph"/>
                          <w:spacing w:before="21" w:line="156" w:lineRule="exact"/>
                          <w:ind w:left="24"/>
                          <w:jc w:val="center"/>
                          <w:rPr>
                            <w:rFonts w:ascii="Calibri"/>
                            <w:b/>
                            <w:sz w:val="13"/>
                          </w:rPr>
                        </w:pPr>
                        <w:r>
                          <w:rPr>
                            <w:rFonts w:ascii="Calibri"/>
                            <w:b/>
                            <w:w w:val="105"/>
                            <w:sz w:val="13"/>
                          </w:rPr>
                          <w:t>DPH</w:t>
                        </w:r>
                      </w:p>
                    </w:tc>
                  </w:tr>
                  <w:tr w:rsidR="005F046E" w14:paraId="2FBC3B40" w14:textId="77777777">
                    <w:trPr>
                      <w:trHeight w:val="500"/>
                    </w:trPr>
                    <w:tc>
                      <w:tcPr>
                        <w:tcW w:w="1270" w:type="dxa"/>
                        <w:shd w:val="clear" w:color="auto" w:fill="FFFF00"/>
                      </w:tcPr>
                      <w:p w14:paraId="2434DC80" w14:textId="77777777" w:rsidR="005F046E" w:rsidRDefault="005F046E">
                        <w:pPr>
                          <w:pStyle w:val="TableParagraph"/>
                          <w:rPr>
                            <w:rFonts w:ascii="Calibri"/>
                            <w:sz w:val="14"/>
                          </w:rPr>
                        </w:pPr>
                      </w:p>
                      <w:p w14:paraId="1AFBD0FA" w14:textId="77777777" w:rsidR="005F046E" w:rsidRDefault="005F046E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3"/>
                          </w:rPr>
                        </w:pPr>
                      </w:p>
                      <w:p w14:paraId="498CBC52" w14:textId="77777777" w:rsidR="005F046E" w:rsidRDefault="00DF7AAC">
                        <w:pPr>
                          <w:pStyle w:val="TableParagraph"/>
                          <w:spacing w:line="142" w:lineRule="exact"/>
                          <w:ind w:left="594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1 200,00</w:t>
                        </w:r>
                      </w:p>
                    </w:tc>
                    <w:tc>
                      <w:tcPr>
                        <w:tcW w:w="1311" w:type="dxa"/>
                        <w:shd w:val="clear" w:color="auto" w:fill="FFC000"/>
                      </w:tcPr>
                      <w:p w14:paraId="372163CA" w14:textId="77777777" w:rsidR="005F046E" w:rsidRDefault="005F046E">
                        <w:pPr>
                          <w:pStyle w:val="TableParagraph"/>
                          <w:rPr>
                            <w:rFonts w:ascii="Calibri"/>
                            <w:sz w:val="14"/>
                          </w:rPr>
                        </w:pPr>
                      </w:p>
                      <w:p w14:paraId="16FE1999" w14:textId="77777777" w:rsidR="005F046E" w:rsidRDefault="005F046E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3"/>
                          </w:rPr>
                        </w:pPr>
                      </w:p>
                      <w:p w14:paraId="2D28B490" w14:textId="77777777" w:rsidR="005F046E" w:rsidRDefault="00DF7AAC">
                        <w:pPr>
                          <w:pStyle w:val="TableParagraph"/>
                          <w:spacing w:line="142" w:lineRule="exact"/>
                          <w:ind w:left="635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9 600,00</w:t>
                        </w:r>
                      </w:p>
                    </w:tc>
                    <w:tc>
                      <w:tcPr>
                        <w:tcW w:w="1299" w:type="dxa"/>
                      </w:tcPr>
                      <w:p w14:paraId="0DA3B1B6" w14:textId="77777777" w:rsidR="005F046E" w:rsidRDefault="005F046E">
                        <w:pPr>
                          <w:pStyle w:val="TableParagraph"/>
                          <w:rPr>
                            <w:rFonts w:ascii="Calibri"/>
                            <w:sz w:val="14"/>
                          </w:rPr>
                        </w:pPr>
                      </w:p>
                      <w:p w14:paraId="5BE54BD6" w14:textId="77777777" w:rsidR="005F046E" w:rsidRDefault="005F046E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3"/>
                          </w:rPr>
                        </w:pPr>
                      </w:p>
                      <w:p w14:paraId="069B3DD7" w14:textId="77777777" w:rsidR="005F046E" w:rsidRDefault="00DF7AAC">
                        <w:pPr>
                          <w:pStyle w:val="TableParagraph"/>
                          <w:spacing w:line="142" w:lineRule="exact"/>
                          <w:ind w:left="41" w:right="3"/>
                          <w:jc w:val="center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50</w:t>
                        </w:r>
                      </w:p>
                    </w:tc>
                    <w:tc>
                      <w:tcPr>
                        <w:tcW w:w="1311" w:type="dxa"/>
                        <w:shd w:val="clear" w:color="auto" w:fill="FFC000"/>
                      </w:tcPr>
                      <w:p w14:paraId="0CA02691" w14:textId="77777777" w:rsidR="005F046E" w:rsidRDefault="005F046E">
                        <w:pPr>
                          <w:pStyle w:val="TableParagraph"/>
                          <w:rPr>
                            <w:rFonts w:ascii="Calibri"/>
                            <w:sz w:val="14"/>
                          </w:rPr>
                        </w:pPr>
                      </w:p>
                      <w:p w14:paraId="76F44AC2" w14:textId="77777777" w:rsidR="005F046E" w:rsidRDefault="005F046E">
                        <w:pPr>
                          <w:pStyle w:val="TableParagraph"/>
                          <w:spacing w:before="9"/>
                          <w:rPr>
                            <w:rFonts w:ascii="Calibri"/>
                            <w:sz w:val="13"/>
                          </w:rPr>
                        </w:pPr>
                      </w:p>
                      <w:p w14:paraId="14E4FCA0" w14:textId="77777777" w:rsidR="005F046E" w:rsidRDefault="00DF7AAC">
                        <w:pPr>
                          <w:pStyle w:val="TableParagraph"/>
                          <w:spacing w:line="142" w:lineRule="exact"/>
                          <w:ind w:left="494"/>
                          <w:rPr>
                            <w:rFonts w:ascii="Calibri"/>
                            <w:sz w:val="13"/>
                          </w:rPr>
                        </w:pPr>
                        <w:r>
                          <w:rPr>
                            <w:rFonts w:ascii="Calibri"/>
                            <w:w w:val="105"/>
                            <w:sz w:val="13"/>
                          </w:rPr>
                          <w:t>480 000,00</w:t>
                        </w:r>
                      </w:p>
                    </w:tc>
                  </w:tr>
                </w:tbl>
                <w:p w14:paraId="6339D7C5" w14:textId="77777777" w:rsidR="005F046E" w:rsidRDefault="005F046E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253EF050">
          <v:shape id="docshape52" o:spid="_x0000_s2054" type="#_x0000_t202" style="position:absolute;margin-left:68.75pt;margin-top:146.7pt;width:194.2pt;height:19.7pt;z-index:-25165260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7"/>
                  </w:tblGrid>
                  <w:tr w:rsidR="005F046E" w14:paraId="42602084" w14:textId="77777777">
                    <w:trPr>
                      <w:trHeight w:val="339"/>
                    </w:trPr>
                    <w:tc>
                      <w:tcPr>
                        <w:tcW w:w="3847" w:type="dxa"/>
                      </w:tcPr>
                      <w:p w14:paraId="4C579012" w14:textId="77777777" w:rsidR="005F046E" w:rsidRDefault="00DF7AAC">
                        <w:pPr>
                          <w:pStyle w:val="TableParagraph"/>
                          <w:spacing w:line="142" w:lineRule="exact"/>
                          <w:ind w:left="25"/>
                          <w:rPr>
                            <w:rFonts w:ascii="Calibri" w:hAnsi="Calibri"/>
                            <w:sz w:val="13"/>
                          </w:rPr>
                        </w:pP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Cena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za</w:t>
                        </w:r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celý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Předmět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plnění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Kč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bez DPH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hodnotící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údaj</w:t>
                        </w:r>
                        <w:proofErr w:type="spellEnd"/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součet</w:t>
                        </w:r>
                        <w:proofErr w:type="spellEnd"/>
                      </w:p>
                      <w:p w14:paraId="563ECD8B" w14:textId="77777777" w:rsidR="005F046E" w:rsidRDefault="00DF7AAC">
                        <w:pPr>
                          <w:pStyle w:val="TableParagraph"/>
                          <w:spacing w:before="21" w:line="156" w:lineRule="exact"/>
                          <w:ind w:left="25"/>
                          <w:rPr>
                            <w:rFonts w:ascii="Calibri" w:hAnsi="Calibri"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buněk</w:t>
                        </w:r>
                        <w:proofErr w:type="spellEnd"/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 xml:space="preserve"> 9D,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11D, 13D,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16F, 17F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w w:val="105"/>
                            <w:sz w:val="13"/>
                          </w:rPr>
                          <w:t>20G)</w:t>
                        </w:r>
                      </w:p>
                    </w:tc>
                  </w:tr>
                </w:tbl>
                <w:p w14:paraId="7CCC4BAE" w14:textId="77777777" w:rsidR="005F046E" w:rsidRDefault="005F046E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7A95E63B">
          <v:shape id="docshape53" o:spid="_x0000_s2053" type="#_x0000_t202" style="position:absolute;margin-left:293.75pt;margin-top:147.3pt;width:63.5pt;height:18.5pt;z-index:-251634176;mso-wrap-distance-left:0;mso-wrap-distance-right:0;mso-position-horizontal-relative:page" fillcolor="#ffc000" strokeweight="1.2pt">
            <v:textbox inset="0,0,0,0">
              <w:txbxContent>
                <w:p w14:paraId="088AADFB" w14:textId="77777777" w:rsidR="005F046E" w:rsidRDefault="005F046E">
                  <w:pPr>
                    <w:pStyle w:val="Zkladntext"/>
                    <w:spacing w:before="10"/>
                    <w:rPr>
                      <w:rFonts w:ascii="Calibri"/>
                      <w:color w:val="000000"/>
                      <w:sz w:val="14"/>
                    </w:rPr>
                  </w:pPr>
                </w:p>
                <w:p w14:paraId="4B413712" w14:textId="77777777" w:rsidR="005F046E" w:rsidRDefault="00DF7AAC">
                  <w:pPr>
                    <w:ind w:left="345"/>
                    <w:rPr>
                      <w:rFonts w:ascii="Calibri"/>
                      <w:color w:val="000000"/>
                      <w:sz w:val="13"/>
                    </w:rPr>
                  </w:pPr>
                  <w:r>
                    <w:rPr>
                      <w:rFonts w:ascii="Calibri"/>
                      <w:color w:val="000000"/>
                      <w:w w:val="105"/>
                      <w:sz w:val="13"/>
                    </w:rPr>
                    <w:t>1 675</w:t>
                  </w:r>
                  <w:r>
                    <w:rPr>
                      <w:rFonts w:ascii="Calibri"/>
                      <w:color w:val="000000"/>
                      <w:spacing w:val="1"/>
                      <w:w w:val="105"/>
                      <w:sz w:val="13"/>
                    </w:rPr>
                    <w:t xml:space="preserve"> </w:t>
                  </w:r>
                  <w:r>
                    <w:rPr>
                      <w:rFonts w:ascii="Calibri"/>
                      <w:color w:val="000000"/>
                      <w:w w:val="105"/>
                      <w:sz w:val="13"/>
                    </w:rPr>
                    <w:t>000,00</w:t>
                  </w:r>
                </w:p>
              </w:txbxContent>
            </v:textbox>
            <w10:wrap type="topAndBottom" anchorx="page"/>
          </v:shape>
        </w:pict>
      </w:r>
    </w:p>
    <w:p w14:paraId="2B4A6A3A" w14:textId="77777777" w:rsidR="005F046E" w:rsidRDefault="005F046E">
      <w:pPr>
        <w:pStyle w:val="Zkladntext"/>
        <w:spacing w:before="7"/>
        <w:rPr>
          <w:rFonts w:ascii="Calibri"/>
          <w:sz w:val="11"/>
        </w:rPr>
      </w:pPr>
    </w:p>
    <w:p w14:paraId="60DA01AB" w14:textId="77777777" w:rsidR="005F046E" w:rsidRDefault="005F046E">
      <w:pPr>
        <w:pStyle w:val="Zkladntext"/>
        <w:spacing w:before="7"/>
        <w:rPr>
          <w:rFonts w:ascii="Calibri"/>
          <w:sz w:val="11"/>
        </w:rPr>
      </w:pPr>
    </w:p>
    <w:p w14:paraId="267EEBB8" w14:textId="77777777" w:rsidR="005F046E" w:rsidRDefault="005F046E">
      <w:pPr>
        <w:pStyle w:val="Zkladntext"/>
        <w:rPr>
          <w:rFonts w:ascii="Calibri"/>
          <w:sz w:val="20"/>
        </w:rPr>
      </w:pPr>
    </w:p>
    <w:p w14:paraId="6E25A937" w14:textId="77777777" w:rsidR="005F046E" w:rsidRDefault="005F046E">
      <w:pPr>
        <w:pStyle w:val="Zkladntext"/>
        <w:spacing w:before="6"/>
        <w:rPr>
          <w:rFonts w:ascii="Calibri"/>
          <w:sz w:val="11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402"/>
      </w:tblGrid>
      <w:tr w:rsidR="005F046E" w14:paraId="74EC66B8" w14:textId="77777777">
        <w:trPr>
          <w:trHeight w:val="158"/>
        </w:trPr>
        <w:tc>
          <w:tcPr>
            <w:tcW w:w="5402" w:type="dxa"/>
          </w:tcPr>
          <w:p w14:paraId="35D985BD" w14:textId="77777777" w:rsidR="005F046E" w:rsidRDefault="00DF7AAC">
            <w:pPr>
              <w:pStyle w:val="TableParagraph"/>
              <w:spacing w:line="138" w:lineRule="exact"/>
              <w:ind w:left="34"/>
              <w:rPr>
                <w:rFonts w:ascii="Calibri" w:hAnsi="Calibri"/>
                <w:sz w:val="13"/>
              </w:rPr>
            </w:pPr>
            <w:proofErr w:type="spellStart"/>
            <w:r>
              <w:rPr>
                <w:rFonts w:ascii="Calibri" w:hAnsi="Calibri"/>
                <w:w w:val="105"/>
                <w:sz w:val="13"/>
              </w:rPr>
              <w:t>Tabulka</w:t>
            </w:r>
            <w:proofErr w:type="spellEnd"/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slouží</w:t>
            </w:r>
            <w:proofErr w:type="spellEnd"/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pouze</w:t>
            </w:r>
            <w:proofErr w:type="spellEnd"/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pro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hodnocení</w:t>
            </w:r>
            <w:proofErr w:type="spellEnd"/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nabídek</w:t>
            </w:r>
            <w:proofErr w:type="spellEnd"/>
            <w:r>
              <w:rPr>
                <w:rFonts w:ascii="Calibri" w:hAnsi="Calibri"/>
                <w:w w:val="105"/>
                <w:sz w:val="13"/>
              </w:rPr>
              <w:t>,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skutečný</w:t>
            </w:r>
            <w:proofErr w:type="spellEnd"/>
            <w:r>
              <w:rPr>
                <w:rFonts w:ascii="Calibri" w:hAnsi="Calibri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rozsah</w:t>
            </w:r>
            <w:proofErr w:type="spellEnd"/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odebraných</w:t>
            </w:r>
            <w:proofErr w:type="spellEnd"/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služeb</w:t>
            </w:r>
            <w:proofErr w:type="spellEnd"/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může</w:t>
            </w:r>
            <w:proofErr w:type="spellEnd"/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měnit</w:t>
            </w:r>
            <w:proofErr w:type="spellEnd"/>
          </w:p>
        </w:tc>
      </w:tr>
      <w:tr w:rsidR="005F046E" w14:paraId="6B0CD7C3" w14:textId="77777777">
        <w:trPr>
          <w:trHeight w:val="165"/>
        </w:trPr>
        <w:tc>
          <w:tcPr>
            <w:tcW w:w="5402" w:type="dxa"/>
          </w:tcPr>
          <w:p w14:paraId="2C2D907D" w14:textId="77777777" w:rsidR="005F046E" w:rsidRDefault="00DF7AAC">
            <w:pPr>
              <w:pStyle w:val="TableParagraph"/>
              <w:spacing w:line="145" w:lineRule="exact"/>
              <w:ind w:left="34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*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Dodavatel</w:t>
            </w:r>
            <w:proofErr w:type="spellEnd"/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vyplní</w:t>
            </w:r>
            <w:proofErr w:type="spellEnd"/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pouze</w:t>
            </w:r>
            <w:proofErr w:type="spellEnd"/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žlutě</w:t>
            </w:r>
            <w:proofErr w:type="spellEnd"/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podbarvené</w:t>
            </w:r>
            <w:proofErr w:type="spellEnd"/>
            <w:r>
              <w:rPr>
                <w:rFonts w:ascii="Calibri" w:hAnsi="Calibri"/>
                <w:spacing w:val="-3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buňky</w:t>
            </w:r>
            <w:proofErr w:type="spellEnd"/>
          </w:p>
        </w:tc>
      </w:tr>
      <w:tr w:rsidR="005F046E" w14:paraId="297257F5" w14:textId="77777777">
        <w:trPr>
          <w:trHeight w:val="143"/>
        </w:trPr>
        <w:tc>
          <w:tcPr>
            <w:tcW w:w="5402" w:type="dxa"/>
          </w:tcPr>
          <w:p w14:paraId="66BE3133" w14:textId="77777777" w:rsidR="005F046E" w:rsidRDefault="00DF7AAC">
            <w:pPr>
              <w:pStyle w:val="TableParagraph"/>
              <w:spacing w:line="124" w:lineRule="exact"/>
              <w:ind w:left="34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w w:val="105"/>
                <w:sz w:val="13"/>
              </w:rPr>
              <w:t>1</w:t>
            </w:r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člověkoden</w:t>
            </w:r>
            <w:proofErr w:type="spellEnd"/>
            <w:r>
              <w:rPr>
                <w:rFonts w:ascii="Calibri" w:hAnsi="Calibri"/>
                <w:spacing w:val="-2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=</w:t>
            </w:r>
            <w:r>
              <w:rPr>
                <w:rFonts w:ascii="Calibri" w:hAnsi="Calibri"/>
                <w:spacing w:val="-4"/>
                <w:w w:val="105"/>
                <w:sz w:val="13"/>
              </w:rPr>
              <w:t xml:space="preserve"> </w:t>
            </w:r>
            <w:r>
              <w:rPr>
                <w:rFonts w:ascii="Calibri" w:hAnsi="Calibri"/>
                <w:w w:val="105"/>
                <w:sz w:val="13"/>
              </w:rPr>
              <w:t>8</w:t>
            </w:r>
            <w:r>
              <w:rPr>
                <w:rFonts w:ascii="Calibri" w:hAnsi="Calibri"/>
                <w:spacing w:val="-1"/>
                <w:w w:val="105"/>
                <w:sz w:val="13"/>
              </w:rPr>
              <w:t xml:space="preserve"> </w:t>
            </w:r>
            <w:proofErr w:type="spellStart"/>
            <w:r>
              <w:rPr>
                <w:rFonts w:ascii="Calibri" w:hAnsi="Calibri"/>
                <w:w w:val="105"/>
                <w:sz w:val="13"/>
              </w:rPr>
              <w:t>člověkohodin</w:t>
            </w:r>
            <w:proofErr w:type="spellEnd"/>
          </w:p>
        </w:tc>
      </w:tr>
    </w:tbl>
    <w:p w14:paraId="22A51118" w14:textId="77777777" w:rsidR="005F046E" w:rsidRDefault="005F046E">
      <w:pPr>
        <w:spacing w:line="124" w:lineRule="exact"/>
        <w:rPr>
          <w:rFonts w:ascii="Calibri" w:hAnsi="Calibri"/>
          <w:sz w:val="13"/>
        </w:rPr>
        <w:sectPr w:rsidR="005F046E">
          <w:headerReference w:type="default" r:id="rId32"/>
          <w:footerReference w:type="default" r:id="rId33"/>
          <w:pgSz w:w="11910" w:h="16840"/>
          <w:pgMar w:top="800" w:right="600" w:bottom="280" w:left="640" w:header="0" w:footer="0" w:gutter="0"/>
          <w:cols w:space="708"/>
        </w:sectPr>
      </w:pPr>
    </w:p>
    <w:p w14:paraId="318D9D50" w14:textId="77777777" w:rsidR="005F046E" w:rsidRDefault="00DF7AAC">
      <w:pPr>
        <w:pStyle w:val="Zkladntext"/>
        <w:spacing w:before="5"/>
        <w:rPr>
          <w:rFonts w:ascii="Calibri"/>
        </w:rPr>
      </w:pPr>
      <w:r>
        <w:rPr>
          <w:noProof/>
        </w:rPr>
        <w:lastRenderedPageBreak/>
        <w:drawing>
          <wp:anchor distT="0" distB="0" distL="0" distR="0" simplePos="0" relativeHeight="251637248" behindDoc="1" locked="0" layoutInCell="1" allowOverlap="1" wp14:anchorId="63AE55F9" wp14:editId="32252B11">
            <wp:simplePos x="0" y="0"/>
            <wp:positionH relativeFrom="page">
              <wp:posOffset>1317001</wp:posOffset>
            </wp:positionH>
            <wp:positionV relativeFrom="page">
              <wp:posOffset>0</wp:posOffset>
            </wp:positionV>
            <wp:extent cx="6243562" cy="10692383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562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D8C681" w14:textId="77777777" w:rsidR="005F046E" w:rsidRDefault="00DF7AAC">
      <w:pPr>
        <w:pStyle w:val="Nadpis7"/>
        <w:spacing w:before="116"/>
        <w:ind w:right="816"/>
        <w:jc w:val="right"/>
      </w:pPr>
      <w:r>
        <w:rPr>
          <w:noProof/>
        </w:rPr>
        <w:drawing>
          <wp:anchor distT="0" distB="0" distL="0" distR="0" simplePos="0" relativeHeight="251634176" behindDoc="0" locked="0" layoutInCell="1" allowOverlap="1" wp14:anchorId="56F1FD72" wp14:editId="1C94E930">
            <wp:simplePos x="0" y="0"/>
            <wp:positionH relativeFrom="page">
              <wp:posOffset>670687</wp:posOffset>
            </wp:positionH>
            <wp:positionV relativeFrom="paragraph">
              <wp:posOffset>-102644</wp:posOffset>
            </wp:positionV>
            <wp:extent cx="536448" cy="548641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54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7C2AA0F">
          <v:shape id="docshape54" o:spid="_x0000_s2052" type="#_x0000_t202" style="position:absolute;left:0;text-align:left;margin-left:104.05pt;margin-top:-10.15pt;width:91.05pt;height:47pt;z-index:251653632;mso-position-horizontal-relative:page;mso-position-vertical-relative:text" filled="f" stroked="f">
            <v:textbox inset="0,0,0,0">
              <w:txbxContent>
                <w:p w14:paraId="051311FF" w14:textId="77777777" w:rsidR="005F046E" w:rsidRDefault="00DF7AAC">
                  <w:pPr>
                    <w:spacing w:before="8"/>
                    <w:rPr>
                      <w:rFonts w:ascii="Calibri"/>
                      <w:b/>
                      <w:sz w:val="74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5F5F63"/>
                      <w:w w:val="95"/>
                      <w:sz w:val="74"/>
                    </w:rPr>
                    <w:t>NAl(</w:t>
                  </w:r>
                  <w:proofErr w:type="gramEnd"/>
                  <w:r>
                    <w:rPr>
                      <w:rFonts w:ascii="Calibri"/>
                      <w:b/>
                      <w:color w:val="5F5F63"/>
                      <w:w w:val="95"/>
                      <w:sz w:val="74"/>
                    </w:rPr>
                    <w:t>IT</w:t>
                  </w:r>
                </w:p>
              </w:txbxContent>
            </v:textbox>
            <w10:wrap anchorx="page"/>
          </v:shape>
        </w:pict>
      </w:r>
      <w:bookmarkStart w:id="106" w:name="Příloha_č._7"/>
      <w:bookmarkEnd w:id="106"/>
      <w:proofErr w:type="spellStart"/>
      <w:r>
        <w:rPr>
          <w:color w:val="00AFEF"/>
        </w:rPr>
        <w:t>Smlouva</w:t>
      </w:r>
      <w:proofErr w:type="spellEnd"/>
      <w:r>
        <w:rPr>
          <w:color w:val="00AFEF"/>
          <w:spacing w:val="-6"/>
        </w:rPr>
        <w:t xml:space="preserve"> </w:t>
      </w:r>
      <w:r>
        <w:rPr>
          <w:color w:val="00AFEF"/>
        </w:rPr>
        <w:t>o</w:t>
      </w:r>
      <w:r>
        <w:rPr>
          <w:color w:val="00AFEF"/>
          <w:spacing w:val="-4"/>
        </w:rPr>
        <w:t xml:space="preserve"> </w:t>
      </w:r>
      <w:proofErr w:type="spellStart"/>
      <w:r>
        <w:rPr>
          <w:color w:val="00AFEF"/>
        </w:rPr>
        <w:t>dodávce</w:t>
      </w:r>
      <w:proofErr w:type="spellEnd"/>
      <w:r>
        <w:rPr>
          <w:color w:val="00AFEF"/>
          <w:spacing w:val="1"/>
        </w:rPr>
        <w:t xml:space="preserve"> </w:t>
      </w:r>
      <w:proofErr w:type="gramStart"/>
      <w:r>
        <w:rPr>
          <w:color w:val="00AFEF"/>
        </w:rPr>
        <w:t>a</w:t>
      </w:r>
      <w:proofErr w:type="gramEnd"/>
      <w:r>
        <w:rPr>
          <w:color w:val="00AFEF"/>
          <w:spacing w:val="-4"/>
        </w:rPr>
        <w:t xml:space="preserve"> </w:t>
      </w:r>
      <w:proofErr w:type="spellStart"/>
      <w:r>
        <w:rPr>
          <w:color w:val="00AFEF"/>
        </w:rPr>
        <w:t>implementaci</w:t>
      </w:r>
      <w:proofErr w:type="spellEnd"/>
      <w:r>
        <w:rPr>
          <w:color w:val="00AFEF"/>
          <w:spacing w:val="-1"/>
        </w:rPr>
        <w:t xml:space="preserve"> </w:t>
      </w:r>
      <w:r>
        <w:rPr>
          <w:color w:val="00AFEF"/>
        </w:rPr>
        <w:t>software</w:t>
      </w:r>
    </w:p>
    <w:p w14:paraId="3743FE6F" w14:textId="77777777" w:rsidR="005F046E" w:rsidRDefault="00DF7AAC">
      <w:pPr>
        <w:pStyle w:val="Nadpis7"/>
        <w:spacing w:before="75"/>
        <w:ind w:right="815"/>
        <w:jc w:val="right"/>
      </w:pPr>
      <w:r>
        <w:rPr>
          <w:color w:val="00AFEF"/>
        </w:rPr>
        <w:t>a</w:t>
      </w:r>
      <w:r>
        <w:rPr>
          <w:color w:val="00AFEF"/>
          <w:spacing w:val="-6"/>
        </w:rPr>
        <w:t xml:space="preserve"> </w:t>
      </w:r>
      <w:proofErr w:type="spellStart"/>
      <w:r>
        <w:rPr>
          <w:color w:val="00AFEF"/>
        </w:rPr>
        <w:t>poskytování</w:t>
      </w:r>
      <w:proofErr w:type="spellEnd"/>
      <w:r>
        <w:rPr>
          <w:color w:val="00AFEF"/>
          <w:spacing w:val="-2"/>
        </w:rPr>
        <w:t xml:space="preserve"> </w:t>
      </w:r>
      <w:proofErr w:type="spellStart"/>
      <w:r>
        <w:rPr>
          <w:color w:val="00AFEF"/>
        </w:rPr>
        <w:t>služeb</w:t>
      </w:r>
      <w:proofErr w:type="spellEnd"/>
    </w:p>
    <w:p w14:paraId="4684AB4F" w14:textId="77777777" w:rsidR="005F046E" w:rsidRDefault="005F046E">
      <w:pPr>
        <w:pStyle w:val="Zkladntext"/>
        <w:rPr>
          <w:b/>
          <w:sz w:val="20"/>
        </w:rPr>
      </w:pPr>
    </w:p>
    <w:p w14:paraId="6AACDE5F" w14:textId="77777777" w:rsidR="005F046E" w:rsidRDefault="005F046E">
      <w:pPr>
        <w:pStyle w:val="Zkladntext"/>
        <w:rPr>
          <w:b/>
          <w:sz w:val="20"/>
        </w:rPr>
      </w:pPr>
    </w:p>
    <w:p w14:paraId="04DBD934" w14:textId="77777777" w:rsidR="005F046E" w:rsidRDefault="005F046E">
      <w:pPr>
        <w:pStyle w:val="Zkladntext"/>
        <w:spacing w:before="11"/>
        <w:rPr>
          <w:b/>
          <w:sz w:val="23"/>
        </w:rPr>
      </w:pPr>
    </w:p>
    <w:p w14:paraId="01284895" w14:textId="77777777" w:rsidR="005F046E" w:rsidRDefault="00DF7AAC">
      <w:pPr>
        <w:pStyle w:val="Nadpis7"/>
        <w:ind w:left="788"/>
      </w:pPr>
      <w:proofErr w:type="spellStart"/>
      <w:r>
        <w:rPr>
          <w:color w:val="232323"/>
        </w:rPr>
        <w:t>Příloha</w:t>
      </w:r>
      <w:proofErr w:type="spellEnd"/>
      <w:r>
        <w:rPr>
          <w:color w:val="232323"/>
          <w:spacing w:val="-3"/>
        </w:rPr>
        <w:t xml:space="preserve"> </w:t>
      </w:r>
      <w:r>
        <w:rPr>
          <w:color w:val="232323"/>
        </w:rPr>
        <w:t>č.</w:t>
      </w:r>
      <w:r>
        <w:rPr>
          <w:color w:val="232323"/>
          <w:spacing w:val="20"/>
        </w:rPr>
        <w:t xml:space="preserve"> </w:t>
      </w:r>
      <w:r>
        <w:rPr>
          <w:color w:val="232323"/>
        </w:rPr>
        <w:t>7</w:t>
      </w:r>
      <w:r>
        <w:rPr>
          <w:color w:val="232323"/>
          <w:spacing w:val="9"/>
        </w:rPr>
        <w:t xml:space="preserve"> </w:t>
      </w:r>
      <w:proofErr w:type="spellStart"/>
      <w:r>
        <w:rPr>
          <w:color w:val="232323"/>
        </w:rPr>
        <w:t>Smlouvy</w:t>
      </w:r>
      <w:proofErr w:type="spellEnd"/>
      <w:r>
        <w:rPr>
          <w:color w:val="232323"/>
          <w:spacing w:val="-9"/>
        </w:rPr>
        <w:t xml:space="preserve"> </w:t>
      </w:r>
      <w:r>
        <w:rPr>
          <w:color w:val="232323"/>
        </w:rPr>
        <w:t>-</w:t>
      </w:r>
      <w:r>
        <w:rPr>
          <w:color w:val="232323"/>
          <w:spacing w:val="7"/>
        </w:rPr>
        <w:t xml:space="preserve"> </w:t>
      </w:r>
      <w:proofErr w:type="spellStart"/>
      <w:r>
        <w:rPr>
          <w:color w:val="232323"/>
        </w:rPr>
        <w:t>Licenční</w:t>
      </w:r>
      <w:proofErr w:type="spellEnd"/>
      <w:r>
        <w:rPr>
          <w:color w:val="232323"/>
          <w:spacing w:val="1"/>
        </w:rPr>
        <w:t xml:space="preserve"> </w:t>
      </w:r>
      <w:proofErr w:type="spellStart"/>
      <w:r>
        <w:rPr>
          <w:color w:val="232323"/>
        </w:rPr>
        <w:t>podmínky</w:t>
      </w:r>
      <w:proofErr w:type="spellEnd"/>
    </w:p>
    <w:p w14:paraId="01752173" w14:textId="77777777" w:rsidR="005F046E" w:rsidRDefault="005F046E">
      <w:pPr>
        <w:pStyle w:val="Zkladntext"/>
        <w:spacing w:before="7"/>
        <w:rPr>
          <w:b/>
          <w:sz w:val="17"/>
        </w:rPr>
      </w:pPr>
    </w:p>
    <w:p w14:paraId="0590D76E" w14:textId="77777777" w:rsidR="005F046E" w:rsidRDefault="00DF7AAC">
      <w:pPr>
        <w:spacing w:before="113"/>
        <w:ind w:left="780"/>
        <w:rPr>
          <w:sz w:val="20"/>
        </w:rPr>
      </w:pPr>
      <w:proofErr w:type="spellStart"/>
      <w:r>
        <w:rPr>
          <w:sz w:val="20"/>
        </w:rPr>
        <w:t>Obchodní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podmínky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dodávek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TAS</w:t>
      </w:r>
    </w:p>
    <w:p w14:paraId="20A53ABD" w14:textId="77777777" w:rsidR="005F046E" w:rsidRDefault="005F046E">
      <w:pPr>
        <w:pStyle w:val="Zkladntext"/>
        <w:spacing w:before="1"/>
        <w:rPr>
          <w:sz w:val="21"/>
        </w:rPr>
      </w:pPr>
    </w:p>
    <w:p w14:paraId="7DCB3075" w14:textId="77777777" w:rsidR="005F046E" w:rsidRDefault="00DF7AAC">
      <w:pPr>
        <w:spacing w:before="1"/>
        <w:ind w:left="937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úvodní</w:t>
      </w:r>
      <w:proofErr w:type="spellEnd"/>
      <w:r>
        <w:rPr>
          <w:rFonts w:ascii="Calibri" w:hAnsi="Calibri"/>
          <w:b/>
          <w:spacing w:val="2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ustanovení</w:t>
      </w:r>
      <w:proofErr w:type="spellEnd"/>
    </w:p>
    <w:p w14:paraId="770EEA64" w14:textId="77777777" w:rsidR="005F046E" w:rsidRDefault="00DF7AAC">
      <w:pPr>
        <w:pStyle w:val="Odstavecseseznamem"/>
        <w:numPr>
          <w:ilvl w:val="1"/>
          <w:numId w:val="9"/>
        </w:numPr>
        <w:tabs>
          <w:tab w:val="left" w:pos="1343"/>
        </w:tabs>
        <w:spacing w:before="118"/>
        <w:ind w:right="815" w:hanging="565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Výrobce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softwaru</w:t>
      </w:r>
      <w:proofErr w:type="spellEnd"/>
      <w:r>
        <w:rPr>
          <w:rFonts w:ascii="Calibri" w:hAnsi="Calibri"/>
          <w:sz w:val="20"/>
        </w:rPr>
        <w:t xml:space="preserve"> Team assistant (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Software) </w:t>
      </w:r>
      <w:r>
        <w:rPr>
          <w:rFonts w:ascii="Calibri" w:hAnsi="Calibri"/>
          <w:sz w:val="20"/>
        </w:rPr>
        <w:t xml:space="preserve">a </w:t>
      </w:r>
      <w:proofErr w:type="spellStart"/>
      <w:r>
        <w:rPr>
          <w:rFonts w:ascii="Calibri" w:hAnsi="Calibri"/>
          <w:sz w:val="20"/>
        </w:rPr>
        <w:t>průvodní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dokumentace</w:t>
      </w:r>
      <w:proofErr w:type="spellEnd"/>
      <w:r>
        <w:rPr>
          <w:rFonts w:ascii="Calibri" w:hAnsi="Calibri"/>
          <w:sz w:val="20"/>
        </w:rPr>
        <w:t xml:space="preserve"> k </w:t>
      </w:r>
      <w:proofErr w:type="spellStart"/>
      <w:r>
        <w:rPr>
          <w:rFonts w:ascii="Calibri" w:hAnsi="Calibri"/>
          <w:sz w:val="20"/>
        </w:rPr>
        <w:t>tomuto</w:t>
      </w:r>
      <w:proofErr w:type="spellEnd"/>
      <w:r>
        <w:rPr>
          <w:rFonts w:ascii="Calibri" w:hAnsi="Calibri"/>
          <w:sz w:val="20"/>
        </w:rPr>
        <w:t xml:space="preserve"> Software (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jen</w:t>
      </w:r>
      <w:proofErr w:type="spellEnd"/>
      <w:r>
        <w:rPr>
          <w:rFonts w:ascii="Calibri" w:hAnsi="Calibri"/>
          <w:spacing w:val="1"/>
          <w:w w:val="95"/>
          <w:sz w:val="20"/>
        </w:rPr>
        <w:t xml:space="preserve"> </w:t>
      </w:r>
      <w:proofErr w:type="spellStart"/>
      <w:r>
        <w:rPr>
          <w:rFonts w:ascii="Calibri" w:hAnsi="Calibri"/>
          <w:b/>
          <w:w w:val="95"/>
          <w:sz w:val="20"/>
        </w:rPr>
        <w:t>Dokumentace</w:t>
      </w:r>
      <w:proofErr w:type="spellEnd"/>
      <w:r>
        <w:rPr>
          <w:rFonts w:ascii="Calibri" w:hAnsi="Calibri"/>
          <w:b/>
          <w:w w:val="95"/>
          <w:sz w:val="20"/>
        </w:rPr>
        <w:t xml:space="preserve">; </w:t>
      </w:r>
      <w:proofErr w:type="spellStart"/>
      <w:r>
        <w:rPr>
          <w:rFonts w:ascii="Calibri" w:hAnsi="Calibri"/>
          <w:w w:val="95"/>
          <w:sz w:val="20"/>
        </w:rPr>
        <w:t>právo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užívání</w:t>
      </w:r>
      <w:proofErr w:type="spellEnd"/>
      <w:r>
        <w:rPr>
          <w:rFonts w:ascii="Calibri" w:hAnsi="Calibri"/>
          <w:w w:val="95"/>
          <w:sz w:val="20"/>
        </w:rPr>
        <w:t xml:space="preserve"> Software a</w:t>
      </w:r>
      <w:r>
        <w:rPr>
          <w:rFonts w:ascii="Calibri" w:hAnsi="Calibri"/>
          <w:spacing w:val="1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Dokumentace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dále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též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jen</w:t>
      </w:r>
      <w:proofErr w:type="spellEnd"/>
      <w:r>
        <w:rPr>
          <w:rFonts w:ascii="Calibri" w:hAnsi="Calibri"/>
          <w:spacing w:val="1"/>
          <w:w w:val="95"/>
          <w:sz w:val="20"/>
        </w:rPr>
        <w:t xml:space="preserve"> </w:t>
      </w:r>
      <w:proofErr w:type="spellStart"/>
      <w:r>
        <w:rPr>
          <w:rFonts w:ascii="Calibri" w:hAnsi="Calibri"/>
          <w:b/>
          <w:w w:val="95"/>
          <w:sz w:val="20"/>
        </w:rPr>
        <w:t>Licence</w:t>
      </w:r>
      <w:proofErr w:type="spellEnd"/>
      <w:r>
        <w:rPr>
          <w:rFonts w:ascii="Calibri" w:hAnsi="Calibri"/>
          <w:b/>
          <w:w w:val="95"/>
          <w:sz w:val="20"/>
        </w:rPr>
        <w:t xml:space="preserve">) </w:t>
      </w:r>
      <w:r>
        <w:rPr>
          <w:rFonts w:ascii="Calibri" w:hAnsi="Calibri"/>
          <w:w w:val="95"/>
          <w:sz w:val="20"/>
        </w:rPr>
        <w:t>je</w:t>
      </w:r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Neit</w:t>
      </w:r>
      <w:proofErr w:type="spellEnd"/>
      <w:r>
        <w:rPr>
          <w:rFonts w:ascii="Calibri" w:hAnsi="Calibri"/>
          <w:w w:val="95"/>
          <w:sz w:val="20"/>
        </w:rPr>
        <w:t xml:space="preserve"> Consulting </w:t>
      </w:r>
      <w:proofErr w:type="spellStart"/>
      <w:r>
        <w:rPr>
          <w:rFonts w:ascii="Calibri" w:hAnsi="Calibri"/>
          <w:w w:val="95"/>
          <w:sz w:val="20"/>
        </w:rPr>
        <w:t>s.r.o.</w:t>
      </w:r>
      <w:proofErr w:type="spellEnd"/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w w:val="95"/>
          <w:sz w:val="20"/>
        </w:rPr>
        <w:t>IČ</w:t>
      </w:r>
      <w:r>
        <w:rPr>
          <w:rFonts w:ascii="Calibri" w:hAnsi="Calibri"/>
          <w:spacing w:val="1"/>
          <w:w w:val="95"/>
          <w:sz w:val="20"/>
        </w:rPr>
        <w:t xml:space="preserve"> </w:t>
      </w:r>
      <w:r>
        <w:rPr>
          <w:rFonts w:ascii="Calibri" w:hAnsi="Calibri"/>
          <w:sz w:val="20"/>
        </w:rPr>
        <w:t>273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69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871,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sídlem</w:t>
      </w:r>
      <w:proofErr w:type="spellEnd"/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Praha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1,</w:t>
      </w:r>
      <w:r>
        <w:rPr>
          <w:rFonts w:ascii="Calibri" w:hAnsi="Calibri"/>
          <w:spacing w:val="2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Nové</w:t>
      </w:r>
      <w:proofErr w:type="spellEnd"/>
      <w:r>
        <w:rPr>
          <w:rFonts w:ascii="Calibri" w:hAnsi="Calibri"/>
          <w:spacing w:val="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Město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Washingtonova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1624/5,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PSČ 110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00</w:t>
      </w:r>
    </w:p>
    <w:p w14:paraId="12430221" w14:textId="77777777" w:rsidR="005F046E" w:rsidRDefault="00DF7AAC">
      <w:pPr>
        <w:pStyle w:val="Odstavecseseznamem"/>
        <w:numPr>
          <w:ilvl w:val="1"/>
          <w:numId w:val="9"/>
        </w:numPr>
        <w:tabs>
          <w:tab w:val="left" w:pos="1339"/>
        </w:tabs>
        <w:spacing w:before="121"/>
        <w:ind w:right="808" w:hanging="569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w w:val="95"/>
          <w:sz w:val="20"/>
        </w:rPr>
        <w:t>Společnost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společností</w:t>
      </w:r>
      <w:proofErr w:type="spellEnd"/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Netia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s.r.o.</w:t>
      </w:r>
      <w:proofErr w:type="spellEnd"/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w w:val="95"/>
          <w:sz w:val="20"/>
        </w:rPr>
        <w:t>IČ 255 88 869,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w w:val="95"/>
          <w:sz w:val="20"/>
        </w:rPr>
        <w:t xml:space="preserve">se </w:t>
      </w:r>
      <w:proofErr w:type="spellStart"/>
      <w:r>
        <w:rPr>
          <w:rFonts w:ascii="Calibri" w:hAnsi="Calibri"/>
          <w:w w:val="95"/>
          <w:sz w:val="20"/>
        </w:rPr>
        <w:t>sídlem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Kunštát</w:t>
      </w:r>
      <w:proofErr w:type="spellEnd"/>
      <w:r>
        <w:rPr>
          <w:rFonts w:ascii="Calibri" w:hAnsi="Calibri"/>
          <w:w w:val="95"/>
          <w:sz w:val="20"/>
        </w:rPr>
        <w:t>,</w:t>
      </w:r>
      <w:r>
        <w:rPr>
          <w:rFonts w:ascii="Calibri" w:hAnsi="Calibri"/>
          <w:spacing w:val="40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Hliníky</w:t>
      </w:r>
      <w:proofErr w:type="spellEnd"/>
      <w:r>
        <w:rPr>
          <w:rFonts w:ascii="Calibri" w:hAnsi="Calibri"/>
          <w:w w:val="95"/>
          <w:sz w:val="20"/>
        </w:rPr>
        <w:t xml:space="preserve"> 259,</w:t>
      </w:r>
      <w:r>
        <w:rPr>
          <w:rFonts w:ascii="Calibri" w:hAnsi="Calibri"/>
          <w:spacing w:val="41"/>
          <w:sz w:val="20"/>
        </w:rPr>
        <w:t xml:space="preserve"> </w:t>
      </w:r>
      <w:r>
        <w:rPr>
          <w:rFonts w:ascii="Calibri" w:hAnsi="Calibri"/>
          <w:w w:val="95"/>
          <w:sz w:val="20"/>
        </w:rPr>
        <w:t>679 72-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b/>
          <w:w w:val="95"/>
          <w:sz w:val="20"/>
        </w:rPr>
        <w:t xml:space="preserve">PARTNER </w:t>
      </w:r>
      <w:r>
        <w:rPr>
          <w:rFonts w:ascii="Calibri" w:hAnsi="Calibri"/>
          <w:w w:val="95"/>
          <w:sz w:val="20"/>
        </w:rPr>
        <w:t>(</w:t>
      </w:r>
      <w:proofErr w:type="spellStart"/>
      <w:r>
        <w:rPr>
          <w:rFonts w:ascii="Calibri" w:hAnsi="Calibri"/>
          <w:w w:val="95"/>
          <w:sz w:val="20"/>
        </w:rPr>
        <w:t>dále</w:t>
      </w:r>
      <w:proofErr w:type="spellEnd"/>
      <w:r>
        <w:rPr>
          <w:rFonts w:ascii="Calibri" w:hAnsi="Calibri"/>
          <w:spacing w:val="1"/>
          <w:w w:val="9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Uživatel</w:t>
      </w:r>
      <w:proofErr w:type="spellEnd"/>
      <w:r>
        <w:rPr>
          <w:rFonts w:ascii="Calibri" w:hAnsi="Calibri"/>
          <w:b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licence</w:t>
      </w:r>
      <w:proofErr w:type="spellEnd"/>
      <w:r>
        <w:rPr>
          <w:rFonts w:ascii="Calibri" w:hAnsi="Calibri"/>
          <w:b/>
          <w:sz w:val="20"/>
        </w:rPr>
        <w:t xml:space="preserve">) </w:t>
      </w:r>
      <w:r>
        <w:rPr>
          <w:rFonts w:ascii="Calibri" w:hAnsi="Calibri"/>
          <w:sz w:val="20"/>
        </w:rPr>
        <w:t xml:space="preserve">je </w:t>
      </w:r>
      <w:proofErr w:type="spellStart"/>
      <w:r>
        <w:rPr>
          <w:rFonts w:ascii="Calibri" w:hAnsi="Calibri"/>
          <w:sz w:val="20"/>
        </w:rPr>
        <w:t>společnost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založená</w:t>
      </w:r>
      <w:proofErr w:type="spellEnd"/>
      <w:r>
        <w:rPr>
          <w:rFonts w:ascii="Calibri" w:hAnsi="Calibri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a</w:t>
      </w:r>
      <w:proofErr w:type="gram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existující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českého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práva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zapsaná</w:t>
      </w:r>
      <w:proofErr w:type="spellEnd"/>
      <w:r>
        <w:rPr>
          <w:rFonts w:ascii="Calibri" w:hAnsi="Calibri"/>
          <w:sz w:val="20"/>
        </w:rPr>
        <w:t xml:space="preserve"> v </w:t>
      </w:r>
      <w:proofErr w:type="spellStart"/>
      <w:r>
        <w:rPr>
          <w:rFonts w:ascii="Calibri" w:hAnsi="Calibri"/>
          <w:sz w:val="20"/>
        </w:rPr>
        <w:t>obchodním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rejstříku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vedeném</w:t>
      </w:r>
      <w:proofErr w:type="spellEnd"/>
      <w:r>
        <w:rPr>
          <w:rFonts w:ascii="Calibri" w:hAnsi="Calibri"/>
          <w:spacing w:val="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Brně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oddíl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C,</w:t>
      </w:r>
      <w:r>
        <w:rPr>
          <w:rFonts w:ascii="Calibri" w:hAnsi="Calibri"/>
          <w:spacing w:val="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</w:t>
      </w:r>
      <w:r>
        <w:rPr>
          <w:rFonts w:ascii="Calibri" w:hAnsi="Calibri"/>
          <w:sz w:val="20"/>
        </w:rPr>
        <w:t>ložka</w:t>
      </w:r>
      <w:proofErr w:type="spellEnd"/>
      <w:r>
        <w:rPr>
          <w:rFonts w:ascii="Calibri" w:hAnsi="Calibri"/>
          <w:sz w:val="20"/>
        </w:rPr>
        <w:t xml:space="preserve"> 36167.</w:t>
      </w:r>
    </w:p>
    <w:p w14:paraId="2FB572F2" w14:textId="77777777" w:rsidR="005F046E" w:rsidRDefault="00DF7AAC">
      <w:pPr>
        <w:pStyle w:val="Odstavecseseznamem"/>
        <w:numPr>
          <w:ilvl w:val="1"/>
          <w:numId w:val="9"/>
        </w:numPr>
        <w:tabs>
          <w:tab w:val="left" w:pos="1355"/>
        </w:tabs>
        <w:spacing w:before="121"/>
        <w:ind w:left="1342" w:right="813" w:hanging="566"/>
        <w:jc w:val="both"/>
        <w:rPr>
          <w:rFonts w:ascii="Calibri" w:hAnsi="Calibri"/>
          <w:sz w:val="20"/>
        </w:rPr>
      </w:pPr>
      <w:r>
        <w:rPr>
          <w:rFonts w:ascii="Calibri" w:hAnsi="Calibri"/>
          <w:w w:val="95"/>
          <w:sz w:val="20"/>
        </w:rPr>
        <w:t xml:space="preserve">Na </w:t>
      </w:r>
      <w:proofErr w:type="spellStart"/>
      <w:r>
        <w:rPr>
          <w:rFonts w:ascii="Calibri" w:hAnsi="Calibri"/>
          <w:w w:val="95"/>
          <w:sz w:val="20"/>
        </w:rPr>
        <w:t>základě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Licenční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smlouvy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uzavřené</w:t>
      </w:r>
      <w:proofErr w:type="spellEnd"/>
      <w:r>
        <w:rPr>
          <w:rFonts w:ascii="Calibri" w:hAnsi="Calibri"/>
          <w:w w:val="95"/>
          <w:sz w:val="20"/>
        </w:rPr>
        <w:t xml:space="preserve"> s </w:t>
      </w:r>
      <w:proofErr w:type="spellStart"/>
      <w:r>
        <w:rPr>
          <w:rFonts w:ascii="Calibri" w:hAnsi="Calibri"/>
          <w:b/>
          <w:w w:val="95"/>
          <w:sz w:val="20"/>
        </w:rPr>
        <w:t>PARTNERem</w:t>
      </w:r>
      <w:proofErr w:type="spellEnd"/>
      <w:r>
        <w:rPr>
          <w:rFonts w:ascii="Calibri" w:hAnsi="Calibri"/>
          <w:b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(</w:t>
      </w:r>
      <w:proofErr w:type="spellStart"/>
      <w:r>
        <w:rPr>
          <w:rFonts w:ascii="Calibri" w:hAnsi="Calibri"/>
          <w:w w:val="95"/>
          <w:sz w:val="20"/>
        </w:rPr>
        <w:t>dále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jen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b/>
          <w:w w:val="95"/>
          <w:sz w:val="20"/>
        </w:rPr>
        <w:t>Uživatel</w:t>
      </w:r>
      <w:proofErr w:type="spellEnd"/>
      <w:r>
        <w:rPr>
          <w:rFonts w:ascii="Calibri" w:hAnsi="Calibri"/>
          <w:b/>
          <w:w w:val="95"/>
          <w:sz w:val="20"/>
        </w:rPr>
        <w:t xml:space="preserve"> </w:t>
      </w:r>
      <w:proofErr w:type="spellStart"/>
      <w:r>
        <w:rPr>
          <w:rFonts w:ascii="Calibri" w:hAnsi="Calibri"/>
          <w:b/>
          <w:w w:val="95"/>
          <w:sz w:val="20"/>
        </w:rPr>
        <w:t>licence</w:t>
      </w:r>
      <w:proofErr w:type="spellEnd"/>
      <w:r>
        <w:rPr>
          <w:rFonts w:ascii="Calibri" w:hAnsi="Calibri"/>
          <w:b/>
          <w:w w:val="95"/>
          <w:sz w:val="20"/>
        </w:rPr>
        <w:t xml:space="preserve">) </w:t>
      </w:r>
      <w:r>
        <w:rPr>
          <w:rFonts w:ascii="Calibri" w:hAnsi="Calibri"/>
          <w:w w:val="95"/>
          <w:sz w:val="20"/>
        </w:rPr>
        <w:t xml:space="preserve">je </w:t>
      </w:r>
      <w:proofErr w:type="spellStart"/>
      <w:r>
        <w:rPr>
          <w:rFonts w:ascii="Calibri" w:hAnsi="Calibri"/>
          <w:w w:val="95"/>
          <w:sz w:val="20"/>
        </w:rPr>
        <w:t>jakožto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Poskytovatelem</w:t>
      </w:r>
      <w:proofErr w:type="spellEnd"/>
      <w:r>
        <w:rPr>
          <w:rFonts w:ascii="Calibri" w:hAnsi="Calibri"/>
          <w:spacing w:val="1"/>
          <w:w w:val="9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 (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Poskytovatel</w:t>
      </w:r>
      <w:proofErr w:type="spellEnd"/>
      <w:r>
        <w:rPr>
          <w:rFonts w:ascii="Calibri" w:hAnsi="Calibri"/>
          <w:b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licence</w:t>
      </w:r>
      <w:proofErr w:type="spellEnd"/>
      <w:r>
        <w:rPr>
          <w:rFonts w:ascii="Calibri" w:hAnsi="Calibri"/>
          <w:b/>
          <w:sz w:val="20"/>
        </w:rPr>
        <w:t xml:space="preserve">) </w:t>
      </w:r>
      <w:proofErr w:type="spellStart"/>
      <w:r>
        <w:rPr>
          <w:rFonts w:ascii="Calibri" w:hAnsi="Calibri"/>
          <w:sz w:val="20"/>
        </w:rPr>
        <w:t>oprávněn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udělenou</w:t>
      </w:r>
      <w:proofErr w:type="spellEnd"/>
      <w:r>
        <w:rPr>
          <w:rFonts w:ascii="Calibri" w:hAnsi="Calibri"/>
          <w:sz w:val="20"/>
        </w:rPr>
        <w:t xml:space="preserve"> mu </w:t>
      </w:r>
      <w:proofErr w:type="spellStart"/>
      <w:r>
        <w:rPr>
          <w:rFonts w:ascii="Calibri" w:hAnsi="Calibri"/>
          <w:sz w:val="20"/>
        </w:rPr>
        <w:t>na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základě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těchto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Obchodních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podmínek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poskytnou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třetím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osobám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proofErr w:type="spellStart"/>
      <w:r>
        <w:rPr>
          <w:rFonts w:ascii="Calibri" w:hAnsi="Calibri"/>
          <w:sz w:val="20"/>
        </w:rPr>
        <w:t>koncovým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zákazníkům</w:t>
      </w:r>
      <w:proofErr w:type="spellEnd"/>
      <w:r>
        <w:rPr>
          <w:rFonts w:ascii="Calibri" w:hAnsi="Calibri"/>
          <w:sz w:val="20"/>
        </w:rPr>
        <w:t>).</w:t>
      </w:r>
    </w:p>
    <w:p w14:paraId="5F078847" w14:textId="77777777" w:rsidR="005F046E" w:rsidRDefault="00DF7AAC">
      <w:pPr>
        <w:pStyle w:val="Odstavecseseznamem"/>
        <w:numPr>
          <w:ilvl w:val="1"/>
          <w:numId w:val="9"/>
        </w:numPr>
        <w:tabs>
          <w:tab w:val="left" w:pos="1339"/>
        </w:tabs>
        <w:spacing w:before="121"/>
        <w:ind w:left="1342" w:right="824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spacing w:val="-1"/>
          <w:sz w:val="20"/>
        </w:rPr>
        <w:t>Společnost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0"/>
        </w:rPr>
        <w:t>Nakit</w:t>
      </w:r>
      <w:proofErr w:type="spellEnd"/>
      <w:r>
        <w:rPr>
          <w:rFonts w:ascii="Times New Roman" w:hAnsi="Times New Roman"/>
          <w:b/>
          <w:spacing w:val="-9"/>
          <w:sz w:val="20"/>
        </w:rPr>
        <w:t xml:space="preserve"> </w:t>
      </w:r>
      <w:proofErr w:type="spellStart"/>
      <w:r>
        <w:rPr>
          <w:rFonts w:ascii="Calibri" w:hAnsi="Calibri"/>
          <w:b/>
          <w:spacing w:val="-1"/>
          <w:sz w:val="20"/>
        </w:rPr>
        <w:t>s.p.</w:t>
      </w:r>
      <w:proofErr w:type="spellEnd"/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pacing w:val="-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b/>
          <w:sz w:val="20"/>
        </w:rPr>
        <w:t>Koncový</w:t>
      </w:r>
      <w:r>
        <w:rPr>
          <w:rFonts w:ascii="Calibri" w:hAnsi="Calibri"/>
          <w:b/>
          <w:spacing w:val="-11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zákazník</w:t>
      </w:r>
      <w:proofErr w:type="spellEnd"/>
      <w:r>
        <w:rPr>
          <w:rFonts w:ascii="Calibri" w:hAnsi="Calibri"/>
          <w:b/>
          <w:sz w:val="20"/>
        </w:rPr>
        <w:t>)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společnost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založená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a</w:t>
      </w:r>
      <w:proofErr w:type="gramEnd"/>
      <w:r>
        <w:rPr>
          <w:rFonts w:ascii="Calibri" w:hAnsi="Calibri"/>
          <w:spacing w:val="-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existující</w:t>
      </w:r>
      <w:proofErr w:type="spellEnd"/>
      <w:r>
        <w:rPr>
          <w:rFonts w:ascii="Calibri" w:hAnsi="Calibri"/>
          <w:spacing w:val="-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podle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českého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práva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-4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zapsaná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 xml:space="preserve">v </w:t>
      </w:r>
      <w:proofErr w:type="spellStart"/>
      <w:r>
        <w:rPr>
          <w:rFonts w:ascii="Calibri" w:hAnsi="Calibri"/>
          <w:sz w:val="20"/>
        </w:rPr>
        <w:t>obchodním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rejstříku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vedeném</w:t>
      </w:r>
      <w:proofErr w:type="spellEnd"/>
      <w:r>
        <w:rPr>
          <w:rFonts w:ascii="Calibri" w:hAnsi="Calibri"/>
          <w:spacing w:val="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Městským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soudem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Praze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oddíl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vložka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77322</w:t>
      </w:r>
    </w:p>
    <w:p w14:paraId="3F03E7E1" w14:textId="77777777" w:rsidR="005F046E" w:rsidRDefault="00DF7AAC">
      <w:pPr>
        <w:pStyle w:val="Odstavecseseznamem"/>
        <w:numPr>
          <w:ilvl w:val="1"/>
          <w:numId w:val="9"/>
        </w:numPr>
        <w:tabs>
          <w:tab w:val="left" w:pos="1340"/>
        </w:tabs>
        <w:spacing w:before="119"/>
        <w:ind w:left="1342" w:right="815" w:hanging="56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Tyto </w:t>
      </w:r>
      <w:proofErr w:type="spellStart"/>
      <w:r>
        <w:rPr>
          <w:rFonts w:ascii="Calibri" w:hAnsi="Calibri"/>
          <w:sz w:val="20"/>
        </w:rPr>
        <w:t>Obchodní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podmínky</w:t>
      </w:r>
      <w:proofErr w:type="spellEnd"/>
      <w:r>
        <w:rPr>
          <w:rFonts w:ascii="Calibri" w:hAnsi="Calibri"/>
          <w:sz w:val="20"/>
        </w:rPr>
        <w:t xml:space="preserve"> (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Smlouva</w:t>
      </w:r>
      <w:proofErr w:type="spellEnd"/>
      <w:r>
        <w:rPr>
          <w:rFonts w:ascii="Calibri" w:hAnsi="Calibri"/>
          <w:b/>
          <w:sz w:val="20"/>
        </w:rPr>
        <w:t xml:space="preserve">) </w:t>
      </w:r>
      <w:proofErr w:type="spellStart"/>
      <w:r>
        <w:rPr>
          <w:rFonts w:ascii="Calibri" w:hAnsi="Calibri"/>
          <w:sz w:val="20"/>
        </w:rPr>
        <w:t>obsahuje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podmínky</w:t>
      </w:r>
      <w:proofErr w:type="spellEnd"/>
      <w:r>
        <w:rPr>
          <w:rFonts w:ascii="Calibri" w:hAnsi="Calibri"/>
          <w:sz w:val="20"/>
        </w:rPr>
        <w:t xml:space="preserve">, za </w:t>
      </w:r>
      <w:proofErr w:type="spellStart"/>
      <w:r>
        <w:rPr>
          <w:rFonts w:ascii="Calibri" w:hAnsi="Calibri"/>
          <w:sz w:val="20"/>
        </w:rPr>
        <w:t>kterých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Uživatel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poskytuje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užívání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blíže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specifikovaného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softwaru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Koncovému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zákazníkovi</w:t>
      </w:r>
      <w:proofErr w:type="spellEnd"/>
      <w:r>
        <w:rPr>
          <w:rFonts w:ascii="Calibri" w:hAnsi="Calibri"/>
          <w:sz w:val="20"/>
        </w:rPr>
        <w:t xml:space="preserve"> a </w:t>
      </w:r>
      <w:proofErr w:type="spellStart"/>
      <w:r>
        <w:rPr>
          <w:rFonts w:ascii="Calibri" w:hAnsi="Calibri"/>
          <w:sz w:val="20"/>
        </w:rPr>
        <w:t>podmínky</w:t>
      </w:r>
      <w:proofErr w:type="spellEnd"/>
      <w:r>
        <w:rPr>
          <w:rFonts w:ascii="Calibri" w:hAnsi="Calibri"/>
          <w:sz w:val="20"/>
        </w:rPr>
        <w:t xml:space="preserve">, za </w:t>
      </w:r>
      <w:proofErr w:type="spellStart"/>
      <w:r>
        <w:rPr>
          <w:rFonts w:ascii="Calibri" w:hAnsi="Calibri"/>
          <w:sz w:val="20"/>
        </w:rPr>
        <w:t>kterých</w:t>
      </w:r>
      <w:proofErr w:type="spellEnd"/>
      <w:r>
        <w:rPr>
          <w:rFonts w:ascii="Calibri" w:hAnsi="Calibri"/>
          <w:sz w:val="20"/>
        </w:rPr>
        <w:t xml:space="preserve"> je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Koncový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oprávněn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tuto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poskytnout</w:t>
      </w:r>
      <w:proofErr w:type="spellEnd"/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třetím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osobám</w:t>
      </w:r>
      <w:proofErr w:type="spellEnd"/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proofErr w:type="spellStart"/>
      <w:r>
        <w:rPr>
          <w:rFonts w:ascii="Calibri" w:hAnsi="Calibri"/>
          <w:sz w:val="20"/>
        </w:rPr>
        <w:t>podlicence</w:t>
      </w:r>
      <w:proofErr w:type="spellEnd"/>
      <w:r>
        <w:rPr>
          <w:rFonts w:ascii="Calibri" w:hAnsi="Calibri"/>
          <w:sz w:val="20"/>
        </w:rPr>
        <w:t>).</w:t>
      </w:r>
    </w:p>
    <w:p w14:paraId="13E385A6" w14:textId="77777777" w:rsidR="005F046E" w:rsidRDefault="005F046E">
      <w:pPr>
        <w:pStyle w:val="Zkladntext"/>
        <w:spacing w:before="7"/>
        <w:rPr>
          <w:rFonts w:ascii="Calibri"/>
          <w:sz w:val="29"/>
        </w:rPr>
      </w:pPr>
    </w:p>
    <w:p w14:paraId="1A8ADBCB" w14:textId="77777777" w:rsidR="005F046E" w:rsidRDefault="00DF7AAC">
      <w:pPr>
        <w:ind w:left="928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čl</w:t>
      </w:r>
      <w:proofErr w:type="spellEnd"/>
      <w:r>
        <w:rPr>
          <w:rFonts w:ascii="Calibri" w:hAnsi="Calibri"/>
          <w:b/>
          <w:sz w:val="20"/>
        </w:rPr>
        <w:t>.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2.</w:t>
      </w:r>
    </w:p>
    <w:p w14:paraId="5C1EADD9" w14:textId="77777777" w:rsidR="005F046E" w:rsidRDefault="00DF7AAC">
      <w:pPr>
        <w:spacing w:before="2"/>
        <w:ind w:left="935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Udělení</w:t>
      </w:r>
      <w:proofErr w:type="spellEnd"/>
      <w:r>
        <w:rPr>
          <w:rFonts w:ascii="Calibri" w:hAnsi="Calibri"/>
          <w:b/>
          <w:spacing w:val="-6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licence</w:t>
      </w:r>
      <w:proofErr w:type="spellEnd"/>
    </w:p>
    <w:p w14:paraId="20003307" w14:textId="77777777" w:rsidR="005F046E" w:rsidRDefault="00DF7AAC">
      <w:pPr>
        <w:pStyle w:val="Odstavecseseznamem"/>
        <w:numPr>
          <w:ilvl w:val="1"/>
          <w:numId w:val="8"/>
        </w:numPr>
        <w:tabs>
          <w:tab w:val="left" w:pos="1355"/>
        </w:tabs>
        <w:spacing w:before="120"/>
        <w:ind w:right="812" w:hanging="565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w w:val="95"/>
          <w:sz w:val="20"/>
        </w:rPr>
        <w:t>Uživatel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licence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touto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Smlouvou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uděluje</w:t>
      </w:r>
      <w:proofErr w:type="spellEnd"/>
      <w:r>
        <w:rPr>
          <w:rFonts w:ascii="Calibri" w:hAnsi="Calibri"/>
          <w:spacing w:val="1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Koncovému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záka</w:t>
      </w:r>
      <w:r>
        <w:rPr>
          <w:rFonts w:ascii="Calibri" w:hAnsi="Calibri"/>
          <w:w w:val="95"/>
          <w:sz w:val="20"/>
        </w:rPr>
        <w:t>zníkovi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nevýhradní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právo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užívání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softwaru</w:t>
      </w:r>
      <w:proofErr w:type="spellEnd"/>
      <w:r>
        <w:rPr>
          <w:rFonts w:ascii="Calibri" w:hAnsi="Calibri"/>
          <w:w w:val="95"/>
          <w:sz w:val="20"/>
        </w:rPr>
        <w:t xml:space="preserve"> Team</w:t>
      </w:r>
      <w:r>
        <w:rPr>
          <w:rFonts w:ascii="Calibri" w:hAnsi="Calibri"/>
          <w:spacing w:val="1"/>
          <w:w w:val="95"/>
          <w:sz w:val="20"/>
        </w:rPr>
        <w:t xml:space="preserve"> </w:t>
      </w:r>
      <w:r>
        <w:rPr>
          <w:rFonts w:ascii="Calibri" w:hAnsi="Calibri"/>
          <w:sz w:val="20"/>
        </w:rPr>
        <w:t>assistant (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z w:val="20"/>
        </w:rPr>
        <w:t xml:space="preserve">Software) </w:t>
      </w:r>
      <w:r>
        <w:rPr>
          <w:rFonts w:ascii="Calibri" w:hAnsi="Calibri"/>
          <w:sz w:val="20"/>
        </w:rPr>
        <w:t xml:space="preserve">a </w:t>
      </w:r>
      <w:proofErr w:type="spellStart"/>
      <w:r>
        <w:rPr>
          <w:rFonts w:ascii="Calibri" w:hAnsi="Calibri"/>
          <w:sz w:val="20"/>
        </w:rPr>
        <w:t>průvodní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dokumentace</w:t>
      </w:r>
      <w:proofErr w:type="spellEnd"/>
      <w:r>
        <w:rPr>
          <w:rFonts w:ascii="Calibri" w:hAnsi="Calibri"/>
          <w:sz w:val="20"/>
        </w:rPr>
        <w:t xml:space="preserve"> k </w:t>
      </w:r>
      <w:proofErr w:type="spellStart"/>
      <w:r>
        <w:rPr>
          <w:rFonts w:ascii="Calibri" w:hAnsi="Calibri"/>
          <w:sz w:val="20"/>
        </w:rPr>
        <w:t>tomuto</w:t>
      </w:r>
      <w:proofErr w:type="spellEnd"/>
      <w:r>
        <w:rPr>
          <w:rFonts w:ascii="Calibri" w:hAnsi="Calibri"/>
          <w:sz w:val="20"/>
        </w:rPr>
        <w:t xml:space="preserve"> Software (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Dokumentace</w:t>
      </w:r>
      <w:proofErr w:type="spellEnd"/>
      <w:r>
        <w:rPr>
          <w:rFonts w:ascii="Calibri" w:hAnsi="Calibri"/>
          <w:b/>
          <w:sz w:val="20"/>
        </w:rPr>
        <w:t xml:space="preserve">; </w:t>
      </w:r>
      <w:proofErr w:type="spellStart"/>
      <w:r>
        <w:rPr>
          <w:rFonts w:ascii="Calibri" w:hAnsi="Calibri"/>
          <w:sz w:val="20"/>
        </w:rPr>
        <w:t>právo</w:t>
      </w:r>
      <w:proofErr w:type="spellEnd"/>
      <w:r>
        <w:rPr>
          <w:rFonts w:ascii="Calibri" w:hAnsi="Calibri"/>
          <w:spacing w:val="-4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užívání</w:t>
      </w:r>
      <w:proofErr w:type="spellEnd"/>
      <w:r>
        <w:rPr>
          <w:rFonts w:ascii="Calibri" w:hAnsi="Calibri"/>
          <w:sz w:val="20"/>
        </w:rPr>
        <w:t xml:space="preserve"> Software a </w:t>
      </w:r>
      <w:proofErr w:type="spellStart"/>
      <w:r>
        <w:rPr>
          <w:rFonts w:ascii="Calibri" w:hAnsi="Calibri"/>
          <w:sz w:val="20"/>
        </w:rPr>
        <w:t>Dokumentace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též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Licence</w:t>
      </w:r>
      <w:proofErr w:type="spellEnd"/>
      <w:r>
        <w:rPr>
          <w:rFonts w:ascii="Calibri" w:hAnsi="Calibri"/>
          <w:b/>
          <w:sz w:val="20"/>
        </w:rPr>
        <w:t>).</w:t>
      </w:r>
      <w:r>
        <w:rPr>
          <w:rFonts w:ascii="Calibri" w:hAnsi="Calibri"/>
          <w:b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Informace</w:t>
      </w:r>
      <w:proofErr w:type="spellEnd"/>
      <w:r>
        <w:rPr>
          <w:rFonts w:ascii="Calibri" w:hAnsi="Calibri"/>
          <w:sz w:val="20"/>
        </w:rPr>
        <w:t xml:space="preserve"> a data </w:t>
      </w:r>
      <w:proofErr w:type="spellStart"/>
      <w:r>
        <w:rPr>
          <w:rFonts w:ascii="Calibri" w:hAnsi="Calibri"/>
          <w:sz w:val="20"/>
        </w:rPr>
        <w:t>uložená</w:t>
      </w:r>
      <w:proofErr w:type="spellEnd"/>
      <w:r>
        <w:rPr>
          <w:rFonts w:ascii="Calibri" w:hAnsi="Calibri"/>
          <w:sz w:val="20"/>
        </w:rPr>
        <w:t xml:space="preserve"> v Software, </w:t>
      </w:r>
      <w:proofErr w:type="spellStart"/>
      <w:r>
        <w:rPr>
          <w:rFonts w:ascii="Calibri" w:hAnsi="Calibri"/>
          <w:sz w:val="20"/>
        </w:rPr>
        <w:t>jako</w:t>
      </w:r>
      <w:proofErr w:type="spellEnd"/>
      <w:r>
        <w:rPr>
          <w:rFonts w:ascii="Calibri" w:hAnsi="Calibri"/>
          <w:sz w:val="20"/>
        </w:rPr>
        <w:t xml:space="preserve"> je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například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nastavení</w:t>
      </w:r>
      <w:proofErr w:type="spellEnd"/>
      <w:r>
        <w:rPr>
          <w:rFonts w:ascii="Calibri" w:hAnsi="Calibri"/>
          <w:spacing w:val="-1"/>
          <w:sz w:val="20"/>
        </w:rPr>
        <w:t xml:space="preserve"> a </w:t>
      </w:r>
      <w:proofErr w:type="spellStart"/>
      <w:r>
        <w:rPr>
          <w:rFonts w:ascii="Calibri" w:hAnsi="Calibri"/>
          <w:spacing w:val="-1"/>
          <w:sz w:val="20"/>
        </w:rPr>
        <w:t>konfigurace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jednotlivých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automatizovaných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procesů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jejich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dokumentace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nastavení</w:t>
      </w:r>
      <w:proofErr w:type="spellEnd"/>
      <w:r>
        <w:rPr>
          <w:rFonts w:ascii="Calibri" w:hAnsi="Calibri"/>
          <w:spacing w:val="-4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výstupních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sestav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automatizovaných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případů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vložené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dokumenty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poznámky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apod</w:t>
      </w:r>
      <w:proofErr w:type="spellEnd"/>
      <w:r>
        <w:rPr>
          <w:rFonts w:ascii="Calibri" w:hAnsi="Calibri"/>
          <w:sz w:val="20"/>
        </w:rPr>
        <w:t>.,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nejsou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předmětem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této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veškerá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práva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duševního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vlastnictví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zůstávají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tvůrcům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tohoto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obsahu</w:t>
      </w:r>
      <w:proofErr w:type="spellEnd"/>
      <w:r>
        <w:rPr>
          <w:rFonts w:ascii="Calibri" w:hAnsi="Calibri"/>
          <w:sz w:val="20"/>
        </w:rPr>
        <w:t>.</w:t>
      </w:r>
    </w:p>
    <w:p w14:paraId="42B25B2D" w14:textId="77777777" w:rsidR="005F046E" w:rsidRDefault="00DF7AAC">
      <w:pPr>
        <w:pStyle w:val="Odstavecseseznamem"/>
        <w:numPr>
          <w:ilvl w:val="1"/>
          <w:numId w:val="8"/>
        </w:numPr>
        <w:tabs>
          <w:tab w:val="left" w:pos="1355"/>
        </w:tabs>
        <w:spacing w:before="119"/>
        <w:ind w:left="135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Koncový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oprávněn</w:t>
      </w:r>
      <w:proofErr w:type="spellEnd"/>
      <w:r>
        <w:rPr>
          <w:rFonts w:ascii="Calibri" w:hAnsi="Calibri"/>
          <w:sz w:val="20"/>
        </w:rPr>
        <w:t>:</w:t>
      </w:r>
    </w:p>
    <w:p w14:paraId="4F6099B3" w14:textId="77777777" w:rsidR="005F046E" w:rsidRDefault="00DF7AAC">
      <w:pPr>
        <w:pStyle w:val="Odstavecseseznamem"/>
        <w:numPr>
          <w:ilvl w:val="2"/>
          <w:numId w:val="8"/>
        </w:numPr>
        <w:tabs>
          <w:tab w:val="left" w:pos="1768"/>
          <w:tab w:val="left" w:pos="1769"/>
        </w:tabs>
        <w:spacing w:before="122"/>
        <w:ind w:right="816" w:hanging="428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užívat</w:t>
      </w:r>
      <w:proofErr w:type="spellEnd"/>
      <w:r>
        <w:rPr>
          <w:rFonts w:ascii="Calibri" w:hAnsi="Calibri"/>
          <w:spacing w:val="43"/>
          <w:sz w:val="20"/>
        </w:rPr>
        <w:t xml:space="preserve"> </w:t>
      </w:r>
      <w:r>
        <w:rPr>
          <w:rFonts w:ascii="Calibri" w:hAnsi="Calibri"/>
          <w:sz w:val="20"/>
        </w:rPr>
        <w:t>Software</w:t>
      </w:r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na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vlastním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zařízení</w:t>
      </w:r>
      <w:proofErr w:type="spellEnd"/>
      <w:r>
        <w:rPr>
          <w:rFonts w:ascii="Calibri" w:hAnsi="Calibri"/>
          <w:spacing w:val="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Koncového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zákazníka</w:t>
      </w:r>
      <w:proofErr w:type="spellEnd"/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nebo</w:t>
      </w:r>
      <w:proofErr w:type="spellEnd"/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na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zařízení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které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pod</w:t>
      </w:r>
      <w:r>
        <w:rPr>
          <w:rFonts w:ascii="Calibri" w:hAnsi="Calibri"/>
          <w:spacing w:val="-4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kontrolou</w:t>
      </w:r>
      <w:proofErr w:type="spellEnd"/>
      <w:r>
        <w:rPr>
          <w:rFonts w:ascii="Calibri" w:hAnsi="Calibri"/>
          <w:spacing w:val="1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Koncového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zákazníka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zároveň</w:t>
      </w:r>
      <w:proofErr w:type="spellEnd"/>
    </w:p>
    <w:p w14:paraId="47F54563" w14:textId="77777777" w:rsidR="005F046E" w:rsidRDefault="00DF7AAC">
      <w:pPr>
        <w:pStyle w:val="Odstavecseseznamem"/>
        <w:numPr>
          <w:ilvl w:val="2"/>
          <w:numId w:val="8"/>
        </w:numPr>
        <w:tabs>
          <w:tab w:val="left" w:pos="1768"/>
          <w:tab w:val="left" w:pos="1769"/>
        </w:tabs>
        <w:spacing w:before="118"/>
        <w:ind w:left="1768" w:hanging="430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užívat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Software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prostřednictvím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počtu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uživatelů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který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uveden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</w:t>
      </w:r>
      <w:proofErr w:type="spellEnd"/>
    </w:p>
    <w:p w14:paraId="2773CD3E" w14:textId="77777777" w:rsidR="005F046E" w:rsidRDefault="00DF7AAC">
      <w:pPr>
        <w:pStyle w:val="Odstavecseseznamem"/>
        <w:numPr>
          <w:ilvl w:val="2"/>
          <w:numId w:val="8"/>
        </w:numPr>
        <w:tabs>
          <w:tab w:val="left" w:pos="1768"/>
          <w:tab w:val="left" w:pos="1769"/>
        </w:tabs>
        <w:spacing w:before="121"/>
        <w:ind w:left="1768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užívat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Software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bez</w:t>
      </w:r>
      <w:r>
        <w:rPr>
          <w:rFonts w:ascii="Calibri" w:hAnsi="Calibri"/>
          <w:spacing w:val="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územního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omezení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zároveň</w:t>
      </w:r>
      <w:proofErr w:type="spellEnd"/>
    </w:p>
    <w:p w14:paraId="20959B0B" w14:textId="77777777" w:rsidR="005F046E" w:rsidRDefault="00DF7AAC">
      <w:pPr>
        <w:pStyle w:val="Odstavecseseznamem"/>
        <w:numPr>
          <w:ilvl w:val="2"/>
          <w:numId w:val="8"/>
        </w:numPr>
        <w:tabs>
          <w:tab w:val="left" w:pos="1760"/>
          <w:tab w:val="left" w:pos="1761"/>
        </w:tabs>
        <w:spacing w:before="120"/>
        <w:ind w:left="1761" w:hanging="422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užívat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Software bez</w:t>
      </w:r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časového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omezení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zároveň</w:t>
      </w:r>
      <w:proofErr w:type="spellEnd"/>
    </w:p>
    <w:p w14:paraId="2669AE78" w14:textId="77777777" w:rsidR="005F046E" w:rsidRDefault="00DF7AAC">
      <w:pPr>
        <w:pStyle w:val="Odstavecseseznamem"/>
        <w:numPr>
          <w:ilvl w:val="2"/>
          <w:numId w:val="8"/>
        </w:numPr>
        <w:tabs>
          <w:tab w:val="left" w:pos="1769"/>
        </w:tabs>
        <w:spacing w:before="124"/>
        <w:ind w:left="1768" w:hanging="428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užívat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Software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účelu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němuž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určen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tedy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automatizaci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firemních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procesů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zároveň</w:t>
      </w:r>
      <w:proofErr w:type="spellEnd"/>
    </w:p>
    <w:p w14:paraId="3F56F148" w14:textId="77777777" w:rsidR="005F046E" w:rsidRDefault="00DF7AAC">
      <w:pPr>
        <w:pStyle w:val="Odstavecseseznamem"/>
        <w:numPr>
          <w:ilvl w:val="2"/>
          <w:numId w:val="8"/>
        </w:numPr>
        <w:tabs>
          <w:tab w:val="left" w:pos="1769"/>
        </w:tabs>
        <w:spacing w:before="118"/>
        <w:ind w:right="813" w:hanging="431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umožnit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užívání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Software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též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svým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externím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spolupracovníkům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a/</w:t>
      </w:r>
      <w:proofErr w:type="spellStart"/>
      <w:r>
        <w:rPr>
          <w:rFonts w:ascii="Calibri" w:hAnsi="Calibri"/>
          <w:sz w:val="20"/>
        </w:rPr>
        <w:t>nebo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jiným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obdobným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dodavatelům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zboží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služeb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pro</w:t>
      </w:r>
      <w:r>
        <w:rPr>
          <w:rFonts w:ascii="Calibri" w:hAnsi="Calibri"/>
          <w:spacing w:val="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Koncového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zákazníka</w:t>
      </w:r>
      <w:proofErr w:type="spellEnd"/>
      <w:r>
        <w:rPr>
          <w:rFonts w:ascii="Calibri" w:hAnsi="Calibri"/>
          <w:sz w:val="20"/>
        </w:rPr>
        <w:t>.</w:t>
      </w:r>
    </w:p>
    <w:p w14:paraId="05734022" w14:textId="77777777" w:rsidR="005F046E" w:rsidRDefault="00DF7AAC">
      <w:pPr>
        <w:pStyle w:val="Odstavecseseznamem"/>
        <w:numPr>
          <w:ilvl w:val="1"/>
          <w:numId w:val="8"/>
        </w:numPr>
        <w:tabs>
          <w:tab w:val="left" w:pos="1355"/>
        </w:tabs>
        <w:spacing w:before="121"/>
        <w:ind w:left="1354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Ustanovení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odst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2.2.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této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platí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přiměřeně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pro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užívání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Dokumentace</w:t>
      </w:r>
      <w:proofErr w:type="spellEnd"/>
      <w:r>
        <w:rPr>
          <w:rFonts w:ascii="Calibri" w:hAnsi="Calibri"/>
          <w:sz w:val="20"/>
        </w:rPr>
        <w:t>.</w:t>
      </w:r>
    </w:p>
    <w:p w14:paraId="31701E30" w14:textId="77777777" w:rsidR="005F046E" w:rsidRDefault="00DF7AAC">
      <w:pPr>
        <w:pStyle w:val="Odstavecseseznamem"/>
        <w:numPr>
          <w:ilvl w:val="1"/>
          <w:numId w:val="8"/>
        </w:numPr>
        <w:tabs>
          <w:tab w:val="left" w:pos="1340"/>
        </w:tabs>
        <w:spacing w:before="118"/>
        <w:ind w:left="1342" w:right="815" w:hanging="567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Autorská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práva</w:t>
      </w:r>
      <w:proofErr w:type="spellEnd"/>
      <w:r>
        <w:rPr>
          <w:rFonts w:ascii="Calibri" w:hAnsi="Calibri"/>
          <w:sz w:val="20"/>
        </w:rPr>
        <w:t xml:space="preserve"> k </w:t>
      </w:r>
      <w:proofErr w:type="spellStart"/>
      <w:r>
        <w:rPr>
          <w:rFonts w:ascii="Calibri" w:hAnsi="Calibri"/>
          <w:sz w:val="20"/>
        </w:rPr>
        <w:t>Softwaru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Dokumentaci</w:t>
      </w:r>
      <w:proofErr w:type="spellEnd"/>
      <w:r>
        <w:rPr>
          <w:rFonts w:ascii="Calibri" w:hAnsi="Calibri"/>
          <w:sz w:val="20"/>
        </w:rPr>
        <w:t xml:space="preserve"> a </w:t>
      </w:r>
      <w:proofErr w:type="spellStart"/>
      <w:r>
        <w:rPr>
          <w:rFonts w:ascii="Calibri" w:hAnsi="Calibri"/>
          <w:sz w:val="20"/>
        </w:rPr>
        <w:t>veškerým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pořízeným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kopiím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náleží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Poskytovateli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Neoprávněné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kopírování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Softwaru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představuje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porušení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zákona</w:t>
      </w:r>
      <w:proofErr w:type="spellEnd"/>
      <w:r>
        <w:rPr>
          <w:rFonts w:ascii="Calibri" w:hAnsi="Calibri"/>
          <w:sz w:val="20"/>
        </w:rPr>
        <w:t xml:space="preserve"> č. 121/2000 Sb., o </w:t>
      </w:r>
      <w:proofErr w:type="spellStart"/>
      <w:r>
        <w:rPr>
          <w:rFonts w:ascii="Calibri" w:hAnsi="Calibri"/>
          <w:sz w:val="20"/>
        </w:rPr>
        <w:t>právu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autorském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ve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znění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pozdějších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právních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předpisů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podléhá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sankcím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podle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občanského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zákoníku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trest</w:t>
      </w:r>
      <w:r>
        <w:rPr>
          <w:rFonts w:ascii="Calibri" w:hAnsi="Calibri"/>
          <w:sz w:val="20"/>
        </w:rPr>
        <w:t>ního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zákoníku</w:t>
      </w:r>
      <w:proofErr w:type="spellEnd"/>
      <w:r>
        <w:rPr>
          <w:rFonts w:ascii="Calibri" w:hAnsi="Calibri"/>
          <w:sz w:val="20"/>
        </w:rPr>
        <w:t>.</w:t>
      </w:r>
    </w:p>
    <w:p w14:paraId="3542D601" w14:textId="77777777" w:rsidR="005F046E" w:rsidRDefault="005F046E">
      <w:pPr>
        <w:pStyle w:val="Zkladntext"/>
        <w:spacing w:before="7"/>
        <w:rPr>
          <w:rFonts w:ascii="Calibri"/>
          <w:sz w:val="29"/>
        </w:rPr>
      </w:pPr>
    </w:p>
    <w:p w14:paraId="6018B18A" w14:textId="77777777" w:rsidR="005F046E" w:rsidRDefault="00DF7AAC">
      <w:pPr>
        <w:ind w:left="928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čl</w:t>
      </w:r>
      <w:proofErr w:type="spellEnd"/>
      <w:r>
        <w:rPr>
          <w:rFonts w:ascii="Calibri" w:hAnsi="Calibri"/>
          <w:b/>
          <w:sz w:val="20"/>
        </w:rPr>
        <w:t>.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3.</w:t>
      </w:r>
    </w:p>
    <w:p w14:paraId="2E5FD86C" w14:textId="77777777" w:rsidR="005F046E" w:rsidRDefault="00DF7AAC">
      <w:pPr>
        <w:spacing w:before="119"/>
        <w:ind w:left="952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Produktový</w:t>
      </w:r>
      <w:proofErr w:type="spellEnd"/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support</w:t>
      </w:r>
    </w:p>
    <w:p w14:paraId="2DFE602E" w14:textId="77777777" w:rsidR="005F046E" w:rsidRDefault="005F046E">
      <w:pPr>
        <w:jc w:val="center"/>
        <w:rPr>
          <w:rFonts w:ascii="Calibri" w:hAnsi="Calibri"/>
          <w:sz w:val="20"/>
        </w:rPr>
        <w:sectPr w:rsidR="005F046E">
          <w:headerReference w:type="default" r:id="rId36"/>
          <w:footerReference w:type="default" r:id="rId37"/>
          <w:pgSz w:w="11910" w:h="16840"/>
          <w:pgMar w:top="580" w:right="600" w:bottom="280" w:left="640" w:header="0" w:footer="0" w:gutter="0"/>
          <w:cols w:space="708"/>
        </w:sectPr>
      </w:pPr>
    </w:p>
    <w:p w14:paraId="12BCA05A" w14:textId="77777777" w:rsidR="005F046E" w:rsidRDefault="00DF7AAC">
      <w:pPr>
        <w:pStyle w:val="Zkladntext"/>
        <w:spacing w:before="5"/>
        <w:rPr>
          <w:rFonts w:ascii="Calibri"/>
          <w:b/>
        </w:rPr>
      </w:pPr>
      <w:r>
        <w:rPr>
          <w:noProof/>
        </w:rPr>
        <w:lastRenderedPageBreak/>
        <w:drawing>
          <wp:anchor distT="0" distB="0" distL="0" distR="0" simplePos="0" relativeHeight="251638272" behindDoc="1" locked="0" layoutInCell="1" allowOverlap="1" wp14:anchorId="2202D033" wp14:editId="60FA0AB1">
            <wp:simplePos x="0" y="0"/>
            <wp:positionH relativeFrom="page">
              <wp:posOffset>1317001</wp:posOffset>
            </wp:positionH>
            <wp:positionV relativeFrom="page">
              <wp:posOffset>0</wp:posOffset>
            </wp:positionV>
            <wp:extent cx="6243562" cy="10692383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562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055CA" w14:textId="77777777" w:rsidR="005F046E" w:rsidRDefault="00DF7AAC">
      <w:pPr>
        <w:pStyle w:val="Nadpis7"/>
        <w:spacing w:before="116"/>
        <w:ind w:right="815"/>
        <w:jc w:val="right"/>
      </w:pPr>
      <w:r>
        <w:rPr>
          <w:noProof/>
        </w:rPr>
        <w:drawing>
          <wp:anchor distT="0" distB="0" distL="0" distR="0" simplePos="0" relativeHeight="251635200" behindDoc="0" locked="0" layoutInCell="1" allowOverlap="1" wp14:anchorId="73792428" wp14:editId="096CF60A">
            <wp:simplePos x="0" y="0"/>
            <wp:positionH relativeFrom="page">
              <wp:posOffset>670687</wp:posOffset>
            </wp:positionH>
            <wp:positionV relativeFrom="paragraph">
              <wp:posOffset>-102644</wp:posOffset>
            </wp:positionV>
            <wp:extent cx="536448" cy="548641"/>
            <wp:effectExtent l="0" t="0" r="0" b="0"/>
            <wp:wrapNone/>
            <wp:docPr id="2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54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4279980">
          <v:shape id="docshape55" o:spid="_x0000_s2051" type="#_x0000_t202" style="position:absolute;left:0;text-align:left;margin-left:104.05pt;margin-top:-10.15pt;width:91.05pt;height:47pt;z-index:251654656;mso-position-horizontal-relative:page;mso-position-vertical-relative:text" filled="f" stroked="f">
            <v:textbox inset="0,0,0,0">
              <w:txbxContent>
                <w:p w14:paraId="4C60E7B8" w14:textId="77777777" w:rsidR="005F046E" w:rsidRDefault="00DF7AAC">
                  <w:pPr>
                    <w:spacing w:before="8"/>
                    <w:rPr>
                      <w:rFonts w:ascii="Calibri"/>
                      <w:b/>
                      <w:sz w:val="74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5F5F63"/>
                      <w:w w:val="95"/>
                      <w:sz w:val="74"/>
                    </w:rPr>
                    <w:t>NAl(</w:t>
                  </w:r>
                  <w:proofErr w:type="gramEnd"/>
                  <w:r>
                    <w:rPr>
                      <w:rFonts w:ascii="Calibri"/>
                      <w:b/>
                      <w:color w:val="5F5F63"/>
                      <w:w w:val="95"/>
                      <w:sz w:val="74"/>
                    </w:rPr>
                    <w:t>IT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00AFEF"/>
        </w:rPr>
        <w:t>Smlouva</w:t>
      </w:r>
      <w:proofErr w:type="spellEnd"/>
      <w:r>
        <w:rPr>
          <w:color w:val="00AFEF"/>
          <w:spacing w:val="-6"/>
        </w:rPr>
        <w:t xml:space="preserve"> </w:t>
      </w:r>
      <w:r>
        <w:rPr>
          <w:color w:val="00AFEF"/>
        </w:rPr>
        <w:t>o</w:t>
      </w:r>
      <w:r>
        <w:rPr>
          <w:color w:val="00AFEF"/>
          <w:spacing w:val="-6"/>
        </w:rPr>
        <w:t xml:space="preserve"> </w:t>
      </w:r>
      <w:proofErr w:type="spellStart"/>
      <w:r>
        <w:rPr>
          <w:color w:val="00AFEF"/>
        </w:rPr>
        <w:t>dodávce</w:t>
      </w:r>
      <w:proofErr w:type="spellEnd"/>
      <w:r>
        <w:rPr>
          <w:color w:val="00AFEF"/>
        </w:rPr>
        <w:t xml:space="preserve"> </w:t>
      </w:r>
      <w:proofErr w:type="gramStart"/>
      <w:r>
        <w:rPr>
          <w:color w:val="00AFEF"/>
        </w:rPr>
        <w:t>a</w:t>
      </w:r>
      <w:proofErr w:type="gramEnd"/>
      <w:r>
        <w:rPr>
          <w:color w:val="00AFEF"/>
          <w:spacing w:val="-5"/>
        </w:rPr>
        <w:t xml:space="preserve"> </w:t>
      </w:r>
      <w:proofErr w:type="spellStart"/>
      <w:r>
        <w:rPr>
          <w:color w:val="00AFEF"/>
        </w:rPr>
        <w:t>implementaci</w:t>
      </w:r>
      <w:proofErr w:type="spellEnd"/>
      <w:r>
        <w:rPr>
          <w:color w:val="00AFEF"/>
          <w:spacing w:val="-2"/>
        </w:rPr>
        <w:t xml:space="preserve"> </w:t>
      </w:r>
      <w:r>
        <w:rPr>
          <w:color w:val="00AFEF"/>
        </w:rPr>
        <w:t>software</w:t>
      </w:r>
    </w:p>
    <w:p w14:paraId="2FC80FF5" w14:textId="77777777" w:rsidR="005F046E" w:rsidRDefault="00DF7AAC">
      <w:pPr>
        <w:pStyle w:val="Nadpis7"/>
        <w:spacing w:before="75"/>
        <w:ind w:right="816"/>
        <w:jc w:val="right"/>
      </w:pPr>
      <w:r>
        <w:rPr>
          <w:color w:val="00AFEF"/>
        </w:rPr>
        <w:t>a</w:t>
      </w:r>
      <w:r>
        <w:rPr>
          <w:color w:val="00AFEF"/>
          <w:spacing w:val="-3"/>
        </w:rPr>
        <w:t xml:space="preserve"> </w:t>
      </w:r>
      <w:proofErr w:type="spellStart"/>
      <w:r>
        <w:rPr>
          <w:color w:val="00AFEF"/>
        </w:rPr>
        <w:t>poskytování</w:t>
      </w:r>
      <w:proofErr w:type="spellEnd"/>
      <w:r>
        <w:rPr>
          <w:color w:val="00AFEF"/>
          <w:spacing w:val="-2"/>
        </w:rPr>
        <w:t xml:space="preserve"> </w:t>
      </w:r>
      <w:proofErr w:type="spellStart"/>
      <w:r>
        <w:rPr>
          <w:color w:val="00AFEF"/>
        </w:rPr>
        <w:t>služeb</w:t>
      </w:r>
      <w:proofErr w:type="spellEnd"/>
    </w:p>
    <w:p w14:paraId="29190139" w14:textId="77777777" w:rsidR="005F046E" w:rsidRDefault="005F046E">
      <w:pPr>
        <w:pStyle w:val="Zkladntext"/>
        <w:rPr>
          <w:b/>
          <w:sz w:val="20"/>
        </w:rPr>
      </w:pPr>
    </w:p>
    <w:p w14:paraId="3F50ABAB" w14:textId="77777777" w:rsidR="005F046E" w:rsidRDefault="005F046E">
      <w:pPr>
        <w:pStyle w:val="Zkladntext"/>
        <w:rPr>
          <w:b/>
          <w:sz w:val="20"/>
        </w:rPr>
      </w:pPr>
    </w:p>
    <w:p w14:paraId="14D68F4C" w14:textId="77777777" w:rsidR="005F046E" w:rsidRDefault="005F046E">
      <w:pPr>
        <w:pStyle w:val="Zkladntext"/>
        <w:spacing w:before="11"/>
        <w:rPr>
          <w:b/>
          <w:sz w:val="23"/>
        </w:rPr>
      </w:pPr>
    </w:p>
    <w:p w14:paraId="064417BA" w14:textId="77777777" w:rsidR="005F046E" w:rsidRDefault="00DF7AAC">
      <w:pPr>
        <w:pStyle w:val="Odstavecseseznamem"/>
        <w:numPr>
          <w:ilvl w:val="1"/>
          <w:numId w:val="7"/>
        </w:numPr>
        <w:tabs>
          <w:tab w:val="left" w:pos="1354"/>
          <w:tab w:val="left" w:pos="1355"/>
        </w:tabs>
        <w:ind w:right="816" w:hanging="566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Uživatel</w:t>
      </w:r>
      <w:proofErr w:type="spellEnd"/>
      <w:r>
        <w:rPr>
          <w:rFonts w:ascii="Calibri" w:hAnsi="Calibri"/>
          <w:spacing w:val="3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3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pacing w:val="3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zavazuje</w:t>
      </w:r>
      <w:proofErr w:type="spellEnd"/>
      <w:r>
        <w:rPr>
          <w:rFonts w:ascii="Calibri" w:hAnsi="Calibri"/>
          <w:spacing w:val="3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poskytovat</w:t>
      </w:r>
      <w:proofErr w:type="spellEnd"/>
      <w:r>
        <w:rPr>
          <w:rFonts w:ascii="Calibri" w:hAnsi="Calibri"/>
          <w:spacing w:val="4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Koncovému</w:t>
      </w:r>
      <w:proofErr w:type="spellEnd"/>
      <w:r>
        <w:rPr>
          <w:rFonts w:ascii="Calibri" w:hAnsi="Calibri"/>
          <w:spacing w:val="3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zákazníkovi</w:t>
      </w:r>
      <w:proofErr w:type="spellEnd"/>
      <w:r>
        <w:rPr>
          <w:rFonts w:ascii="Calibri" w:hAnsi="Calibri"/>
          <w:spacing w:val="3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produktový</w:t>
      </w:r>
      <w:proofErr w:type="spellEnd"/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z w:val="20"/>
        </w:rPr>
        <w:t>support,</w:t>
      </w:r>
      <w:r>
        <w:rPr>
          <w:rFonts w:ascii="Calibri" w:hAnsi="Calibri"/>
          <w:spacing w:val="4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kterým</w:t>
      </w:r>
      <w:proofErr w:type="spellEnd"/>
      <w:r>
        <w:rPr>
          <w:rFonts w:ascii="Calibri" w:hAnsi="Calibri"/>
          <w:spacing w:val="31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rozumí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služby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podpory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uživatelů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 xml:space="preserve">v </w:t>
      </w:r>
      <w:proofErr w:type="spellStart"/>
      <w:r>
        <w:rPr>
          <w:rFonts w:ascii="Calibri" w:hAnsi="Calibri"/>
          <w:sz w:val="20"/>
        </w:rPr>
        <w:t>následujícím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rozsahu</w:t>
      </w:r>
      <w:proofErr w:type="spellEnd"/>
      <w:r>
        <w:rPr>
          <w:rFonts w:ascii="Calibri" w:hAnsi="Calibri"/>
          <w:sz w:val="20"/>
        </w:rPr>
        <w:t>:</w:t>
      </w:r>
    </w:p>
    <w:p w14:paraId="7D4EE820" w14:textId="77777777" w:rsidR="005F046E" w:rsidRDefault="00DF7AAC">
      <w:pPr>
        <w:pStyle w:val="Odstavecseseznamem"/>
        <w:numPr>
          <w:ilvl w:val="2"/>
          <w:numId w:val="7"/>
        </w:numPr>
        <w:tabs>
          <w:tab w:val="left" w:pos="2179"/>
          <w:tab w:val="left" w:pos="2180"/>
        </w:tabs>
        <w:spacing w:before="111"/>
        <w:ind w:hanging="776"/>
        <w:jc w:val="left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zpřístupnění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každé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nové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funkční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verze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Software</w:t>
      </w:r>
      <w:r>
        <w:rPr>
          <w:rFonts w:ascii="Calibri" w:hAnsi="Calibri"/>
          <w:spacing w:val="-4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a</w:t>
      </w:r>
      <w:proofErr w:type="gram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odpovídající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Dokumentace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ní</w:t>
      </w:r>
      <w:proofErr w:type="spellEnd"/>
      <w:r>
        <w:rPr>
          <w:rFonts w:ascii="Calibri" w:hAnsi="Calibri"/>
          <w:sz w:val="20"/>
        </w:rPr>
        <w:t>,</w:t>
      </w:r>
    </w:p>
    <w:p w14:paraId="572BFE3F" w14:textId="77777777" w:rsidR="005F046E" w:rsidRDefault="00DF7AAC">
      <w:pPr>
        <w:pStyle w:val="Odstavecseseznamem"/>
        <w:numPr>
          <w:ilvl w:val="2"/>
          <w:numId w:val="7"/>
        </w:numPr>
        <w:tabs>
          <w:tab w:val="left" w:pos="2179"/>
          <w:tab w:val="left" w:pos="2180"/>
        </w:tabs>
        <w:spacing w:before="110"/>
        <w:ind w:hanging="776"/>
        <w:jc w:val="left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opravy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chyb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Softwaru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poskytování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opravných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kódů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a</w:t>
      </w:r>
      <w:proofErr w:type="gram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opravy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chyb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Dokumentace</w:t>
      </w:r>
      <w:proofErr w:type="spellEnd"/>
      <w:r>
        <w:rPr>
          <w:rFonts w:ascii="Calibri" w:hAnsi="Calibri"/>
          <w:sz w:val="20"/>
        </w:rPr>
        <w:t>,</w:t>
      </w:r>
    </w:p>
    <w:p w14:paraId="4DC5A302" w14:textId="77777777" w:rsidR="005F046E" w:rsidRDefault="00DF7AAC">
      <w:pPr>
        <w:pStyle w:val="Odstavecseseznamem"/>
        <w:numPr>
          <w:ilvl w:val="2"/>
          <w:numId w:val="7"/>
        </w:numPr>
        <w:tabs>
          <w:tab w:val="left" w:pos="2192"/>
          <w:tab w:val="left" w:pos="2193"/>
        </w:tabs>
        <w:spacing w:before="110"/>
        <w:ind w:left="2192" w:hanging="789"/>
        <w:jc w:val="left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Přístupu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Help</w:t>
      </w:r>
      <w:r>
        <w:rPr>
          <w:rFonts w:ascii="Calibri" w:hAnsi="Calibri"/>
          <w:spacing w:val="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Desku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včetně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možnosti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on-line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záznamu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prioritizace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požadavků</w:t>
      </w:r>
      <w:proofErr w:type="spellEnd"/>
    </w:p>
    <w:p w14:paraId="320B61B0" w14:textId="77777777" w:rsidR="005F046E" w:rsidRDefault="00DF7AAC">
      <w:pPr>
        <w:pStyle w:val="Odstavecseseznamem"/>
        <w:numPr>
          <w:ilvl w:val="2"/>
          <w:numId w:val="7"/>
        </w:numPr>
        <w:tabs>
          <w:tab w:val="left" w:pos="2179"/>
          <w:tab w:val="left" w:pos="2180"/>
        </w:tabs>
        <w:spacing w:before="115"/>
        <w:ind w:left="2180" w:hanging="776"/>
        <w:jc w:val="left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Vedení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verzí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Software,</w:t>
      </w:r>
      <w:r>
        <w:rPr>
          <w:rFonts w:ascii="Calibri" w:hAnsi="Calibri"/>
          <w:spacing w:val="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definuje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platnost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produktové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podpory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pro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jednotlivé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verze</w:t>
      </w:r>
      <w:proofErr w:type="spellEnd"/>
    </w:p>
    <w:p w14:paraId="79AF6E3B" w14:textId="77777777" w:rsidR="005F046E" w:rsidRDefault="00DF7AAC">
      <w:pPr>
        <w:pStyle w:val="Odstavecseseznamem"/>
        <w:numPr>
          <w:ilvl w:val="2"/>
          <w:numId w:val="7"/>
        </w:numPr>
        <w:tabs>
          <w:tab w:val="left" w:pos="2179"/>
          <w:tab w:val="left" w:pos="2180"/>
        </w:tabs>
        <w:spacing w:before="111"/>
        <w:ind w:left="2180" w:hanging="776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případě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předání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výrobci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Software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řešení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požadavku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pozastavuje</w:t>
      </w:r>
      <w:proofErr w:type="spellEnd"/>
    </w:p>
    <w:p w14:paraId="5A24D0B5" w14:textId="77777777" w:rsidR="005F046E" w:rsidRDefault="00DF7AAC">
      <w:pPr>
        <w:pStyle w:val="Odstavecseseznamem"/>
        <w:numPr>
          <w:ilvl w:val="1"/>
          <w:numId w:val="7"/>
        </w:numPr>
        <w:tabs>
          <w:tab w:val="left" w:pos="1354"/>
          <w:tab w:val="left" w:pos="1355"/>
        </w:tabs>
        <w:spacing w:before="120"/>
        <w:ind w:right="814" w:hanging="567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Instalace</w:t>
      </w:r>
      <w:proofErr w:type="spellEnd"/>
      <w:r>
        <w:rPr>
          <w:rFonts w:ascii="Calibri" w:hAnsi="Calibri"/>
          <w:spacing w:val="2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nových</w:t>
      </w:r>
      <w:proofErr w:type="spellEnd"/>
      <w:r>
        <w:rPr>
          <w:rFonts w:ascii="Calibri" w:hAnsi="Calibri"/>
          <w:spacing w:val="1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funkčních</w:t>
      </w:r>
      <w:proofErr w:type="spellEnd"/>
      <w:r>
        <w:rPr>
          <w:rFonts w:ascii="Calibri" w:hAnsi="Calibri"/>
          <w:spacing w:val="1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verzí</w:t>
      </w:r>
      <w:proofErr w:type="spellEnd"/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2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mimo</w:t>
      </w:r>
      <w:proofErr w:type="spellEnd"/>
      <w:r>
        <w:rPr>
          <w:rFonts w:ascii="Calibri" w:hAnsi="Calibri"/>
          <w:spacing w:val="2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rámec</w:t>
      </w:r>
      <w:proofErr w:type="spellEnd"/>
      <w:r>
        <w:rPr>
          <w:rFonts w:ascii="Calibri" w:hAnsi="Calibri"/>
          <w:spacing w:val="1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poskytovaných</w:t>
      </w:r>
      <w:proofErr w:type="spellEnd"/>
      <w:r>
        <w:rPr>
          <w:rFonts w:ascii="Calibri" w:hAnsi="Calibri"/>
          <w:spacing w:val="2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služeb</w:t>
      </w:r>
      <w:proofErr w:type="spellEnd"/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32"/>
          <w:sz w:val="20"/>
        </w:rPr>
        <w:t xml:space="preserve"> </w:t>
      </w:r>
      <w:r>
        <w:rPr>
          <w:rFonts w:ascii="Calibri" w:hAnsi="Calibri"/>
          <w:sz w:val="20"/>
        </w:rPr>
        <w:t>Koncový</w:t>
      </w:r>
      <w:r>
        <w:rPr>
          <w:rFonts w:ascii="Calibri" w:hAnsi="Calibri"/>
          <w:spacing w:val="1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</w:t>
      </w:r>
      <w:proofErr w:type="spellEnd"/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2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oprávněn</w:t>
      </w:r>
      <w:proofErr w:type="spellEnd"/>
      <w:r>
        <w:rPr>
          <w:rFonts w:ascii="Calibri" w:hAnsi="Calibri"/>
          <w:spacing w:val="-4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objednat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tuto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instalaci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samostatně</w:t>
      </w:r>
      <w:proofErr w:type="spellEnd"/>
      <w:r>
        <w:rPr>
          <w:rFonts w:ascii="Calibri" w:hAnsi="Calibri"/>
          <w:sz w:val="20"/>
        </w:rPr>
        <w:t>.</w:t>
      </w:r>
    </w:p>
    <w:p w14:paraId="51679295" w14:textId="77777777" w:rsidR="005F046E" w:rsidRDefault="00DF7AAC">
      <w:pPr>
        <w:pStyle w:val="Odstavecseseznamem"/>
        <w:numPr>
          <w:ilvl w:val="1"/>
          <w:numId w:val="7"/>
        </w:numPr>
        <w:tabs>
          <w:tab w:val="left" w:pos="1354"/>
          <w:tab w:val="left" w:pos="1355"/>
        </w:tabs>
        <w:spacing w:before="119"/>
        <w:ind w:left="1354" w:right="815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Právní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úprava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této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z w:val="20"/>
        </w:rPr>
        <w:t xml:space="preserve"> se </w:t>
      </w:r>
      <w:proofErr w:type="spellStart"/>
      <w:r>
        <w:rPr>
          <w:rFonts w:ascii="Calibri" w:hAnsi="Calibri"/>
          <w:sz w:val="20"/>
        </w:rPr>
        <w:t>vztahuje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všem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částem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verzím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podobám</w:t>
      </w:r>
      <w:proofErr w:type="spellEnd"/>
      <w:r>
        <w:rPr>
          <w:rFonts w:ascii="Calibri" w:hAnsi="Calibri"/>
          <w:sz w:val="20"/>
        </w:rPr>
        <w:t xml:space="preserve"> Software a</w:t>
      </w:r>
      <w:r>
        <w:rPr>
          <w:rFonts w:ascii="Calibri" w:hAnsi="Calibri"/>
          <w:spacing w:val="-43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Dokumentace</w:t>
      </w:r>
      <w:proofErr w:type="spellEnd"/>
      <w:r>
        <w:rPr>
          <w:rFonts w:ascii="Calibri" w:hAnsi="Calibri"/>
          <w:spacing w:val="17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či</w:t>
      </w:r>
      <w:proofErr w:type="spellEnd"/>
      <w:r>
        <w:rPr>
          <w:rFonts w:ascii="Calibri" w:hAnsi="Calibri"/>
          <w:spacing w:val="13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jiným</w:t>
      </w:r>
      <w:proofErr w:type="spellEnd"/>
      <w:r>
        <w:rPr>
          <w:rFonts w:ascii="Calibri" w:hAnsi="Calibri"/>
          <w:spacing w:val="12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dílům</w:t>
      </w:r>
      <w:proofErr w:type="spellEnd"/>
      <w:r>
        <w:rPr>
          <w:rFonts w:ascii="Calibri" w:hAnsi="Calibri"/>
          <w:spacing w:val="13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či</w:t>
      </w:r>
      <w:proofErr w:type="spellEnd"/>
      <w:r>
        <w:rPr>
          <w:rFonts w:ascii="Calibri" w:hAnsi="Calibri"/>
          <w:spacing w:val="17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jejich</w:t>
      </w:r>
      <w:proofErr w:type="spellEnd"/>
      <w:r>
        <w:rPr>
          <w:rFonts w:ascii="Calibri" w:hAnsi="Calibri"/>
          <w:spacing w:val="14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složkám</w:t>
      </w:r>
      <w:proofErr w:type="spellEnd"/>
      <w:r>
        <w:rPr>
          <w:rFonts w:ascii="Calibri" w:hAnsi="Calibri"/>
          <w:w w:val="95"/>
          <w:sz w:val="20"/>
        </w:rPr>
        <w:t>,</w:t>
      </w:r>
      <w:r>
        <w:rPr>
          <w:rFonts w:ascii="Calibri" w:hAnsi="Calibri"/>
          <w:spacing w:val="33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poskytnutým</w:t>
      </w:r>
      <w:proofErr w:type="spellEnd"/>
      <w:r>
        <w:rPr>
          <w:rFonts w:ascii="Calibri" w:hAnsi="Calibri"/>
          <w:spacing w:val="12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či</w:t>
      </w:r>
      <w:proofErr w:type="spellEnd"/>
      <w:r>
        <w:rPr>
          <w:rFonts w:ascii="Calibri" w:hAnsi="Calibri"/>
          <w:spacing w:val="13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upraveným</w:t>
      </w:r>
      <w:proofErr w:type="spellEnd"/>
      <w:r>
        <w:rPr>
          <w:rFonts w:ascii="Calibri" w:hAnsi="Calibri"/>
          <w:spacing w:val="11"/>
          <w:w w:val="95"/>
          <w:sz w:val="20"/>
        </w:rPr>
        <w:t xml:space="preserve"> </w:t>
      </w:r>
      <w:r>
        <w:rPr>
          <w:rFonts w:ascii="Calibri" w:hAnsi="Calibri"/>
          <w:w w:val="95"/>
          <w:sz w:val="20"/>
        </w:rPr>
        <w:t>v</w:t>
      </w:r>
      <w:r>
        <w:rPr>
          <w:rFonts w:ascii="Calibri" w:hAnsi="Calibri"/>
          <w:spacing w:val="34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rámci</w:t>
      </w:r>
      <w:proofErr w:type="spellEnd"/>
      <w:r>
        <w:rPr>
          <w:rFonts w:ascii="Calibri" w:hAnsi="Calibri"/>
          <w:spacing w:val="13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produktového</w:t>
      </w:r>
      <w:proofErr w:type="spellEnd"/>
      <w:r>
        <w:rPr>
          <w:rFonts w:ascii="Calibri" w:hAnsi="Calibri"/>
          <w:spacing w:val="12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supportu</w:t>
      </w:r>
      <w:proofErr w:type="spellEnd"/>
      <w:r>
        <w:rPr>
          <w:rFonts w:ascii="Calibri" w:hAnsi="Calibri"/>
          <w:w w:val="95"/>
          <w:sz w:val="20"/>
        </w:rPr>
        <w:t>.</w:t>
      </w:r>
    </w:p>
    <w:p w14:paraId="0D6F4E60" w14:textId="77777777" w:rsidR="005F046E" w:rsidRDefault="005F046E">
      <w:pPr>
        <w:pStyle w:val="Zkladntext"/>
        <w:spacing w:before="7"/>
        <w:rPr>
          <w:rFonts w:ascii="Calibri"/>
          <w:sz w:val="29"/>
        </w:rPr>
      </w:pPr>
    </w:p>
    <w:p w14:paraId="021E701A" w14:textId="77777777" w:rsidR="005F046E" w:rsidRDefault="00DF7AAC">
      <w:pPr>
        <w:ind w:left="920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čl</w:t>
      </w:r>
      <w:proofErr w:type="spellEnd"/>
      <w:r>
        <w:rPr>
          <w:rFonts w:ascii="Calibri" w:hAnsi="Calibri"/>
          <w:b/>
          <w:sz w:val="20"/>
        </w:rPr>
        <w:t>.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4.</w:t>
      </w:r>
    </w:p>
    <w:p w14:paraId="64BF43E6" w14:textId="77777777" w:rsidR="005F046E" w:rsidRDefault="00DF7AAC">
      <w:pPr>
        <w:spacing w:before="1"/>
        <w:ind w:left="938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Práva</w:t>
      </w:r>
      <w:proofErr w:type="spellEnd"/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a</w:t>
      </w:r>
      <w:r>
        <w:rPr>
          <w:rFonts w:ascii="Calibri" w:hAnsi="Calibri"/>
          <w:b/>
          <w:spacing w:val="1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povinnosti</w:t>
      </w:r>
      <w:proofErr w:type="spellEnd"/>
      <w:r>
        <w:rPr>
          <w:rFonts w:ascii="Calibri" w:hAnsi="Calibri"/>
          <w:b/>
          <w:spacing w:val="3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Koncového</w:t>
      </w:r>
      <w:proofErr w:type="spellEnd"/>
      <w:r>
        <w:rPr>
          <w:rFonts w:ascii="Calibri" w:hAnsi="Calibri"/>
          <w:b/>
          <w:spacing w:val="-11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zákazníka</w:t>
      </w:r>
      <w:proofErr w:type="spellEnd"/>
    </w:p>
    <w:p w14:paraId="189CC013" w14:textId="77777777" w:rsidR="005F046E" w:rsidRDefault="00DF7AAC">
      <w:pPr>
        <w:pStyle w:val="Odstavecseseznamem"/>
        <w:numPr>
          <w:ilvl w:val="1"/>
          <w:numId w:val="6"/>
        </w:numPr>
        <w:tabs>
          <w:tab w:val="left" w:pos="1340"/>
        </w:tabs>
        <w:spacing w:before="118"/>
        <w:ind w:right="816" w:hanging="56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Tato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opravňuje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Koncového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zhotovení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záložní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kopie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Softwaru</w:t>
      </w:r>
      <w:proofErr w:type="spellEnd"/>
      <w:r>
        <w:rPr>
          <w:rFonts w:ascii="Calibri" w:hAnsi="Calibri"/>
          <w:sz w:val="20"/>
        </w:rPr>
        <w:t xml:space="preserve"> (</w:t>
      </w:r>
      <w:proofErr w:type="spellStart"/>
      <w:r>
        <w:rPr>
          <w:rFonts w:ascii="Calibri" w:hAnsi="Calibri"/>
          <w:sz w:val="20"/>
        </w:rPr>
        <w:t>oprávnění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zálohovat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si</w:t>
      </w:r>
      <w:proofErr w:type="spellEnd"/>
      <w:r>
        <w:rPr>
          <w:rFonts w:ascii="Calibri" w:hAnsi="Calibri"/>
          <w:spacing w:val="-4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prostředí</w:t>
      </w:r>
      <w:proofErr w:type="spellEnd"/>
      <w:r>
        <w:rPr>
          <w:rFonts w:ascii="Calibri" w:hAnsi="Calibri"/>
          <w:sz w:val="20"/>
        </w:rPr>
        <w:t>).</w:t>
      </w:r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Dokumentace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nesmí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být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rozmnožovaná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bez</w:t>
      </w:r>
      <w:r>
        <w:rPr>
          <w:rFonts w:ascii="Calibri" w:hAnsi="Calibri"/>
          <w:spacing w:val="-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výslovného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písemného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souhlasu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Uživatele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být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použita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pouze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účelem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podpory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Softwaru</w:t>
      </w:r>
      <w:proofErr w:type="spellEnd"/>
      <w:r>
        <w:rPr>
          <w:rFonts w:ascii="Calibri" w:hAnsi="Calibri"/>
          <w:sz w:val="20"/>
        </w:rPr>
        <w:t>.</w:t>
      </w:r>
    </w:p>
    <w:p w14:paraId="50816A80" w14:textId="77777777" w:rsidR="005F046E" w:rsidRDefault="00DF7AAC">
      <w:pPr>
        <w:pStyle w:val="Odstavecseseznamem"/>
        <w:numPr>
          <w:ilvl w:val="1"/>
          <w:numId w:val="6"/>
        </w:numPr>
        <w:tabs>
          <w:tab w:val="left" w:pos="1354"/>
          <w:tab w:val="left" w:pos="1355"/>
        </w:tabs>
        <w:spacing w:before="120"/>
        <w:ind w:right="827" w:hanging="566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Koncový </w:t>
      </w:r>
      <w:proofErr w:type="spellStart"/>
      <w:r>
        <w:rPr>
          <w:rFonts w:ascii="Calibri" w:hAnsi="Calibri"/>
          <w:sz w:val="20"/>
        </w:rPr>
        <w:t>zákazník</w:t>
      </w:r>
      <w:proofErr w:type="spellEnd"/>
      <w:r>
        <w:rPr>
          <w:rFonts w:ascii="Calibri" w:hAnsi="Calibri"/>
          <w:sz w:val="20"/>
        </w:rPr>
        <w:t xml:space="preserve"> se </w:t>
      </w:r>
      <w:proofErr w:type="spellStart"/>
      <w:r>
        <w:rPr>
          <w:rFonts w:ascii="Calibri" w:hAnsi="Calibri"/>
          <w:sz w:val="20"/>
        </w:rPr>
        <w:t>zavazuje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že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nebude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kopírovat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zdrojový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kód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Softwaru</w:t>
      </w:r>
      <w:proofErr w:type="spellEnd"/>
      <w:r>
        <w:rPr>
          <w:rFonts w:ascii="Calibri" w:hAnsi="Calibri"/>
          <w:sz w:val="20"/>
        </w:rPr>
        <w:t xml:space="preserve"> ani </w:t>
      </w:r>
      <w:proofErr w:type="spellStart"/>
      <w:r>
        <w:rPr>
          <w:rFonts w:ascii="Calibri" w:hAnsi="Calibri"/>
          <w:sz w:val="20"/>
        </w:rPr>
        <w:t>jakoukoli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jeho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část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upravovat</w:t>
      </w:r>
      <w:proofErr w:type="spellEnd"/>
      <w:r>
        <w:rPr>
          <w:rFonts w:ascii="Calibri" w:hAnsi="Calibri"/>
          <w:sz w:val="20"/>
        </w:rPr>
        <w:t xml:space="preserve"> ho, </w:t>
      </w:r>
      <w:proofErr w:type="spellStart"/>
      <w:r>
        <w:rPr>
          <w:rFonts w:ascii="Calibri" w:hAnsi="Calibri"/>
          <w:sz w:val="20"/>
        </w:rPr>
        <w:t>vytvářet</w:t>
      </w:r>
      <w:proofErr w:type="spellEnd"/>
      <w:r>
        <w:rPr>
          <w:rFonts w:ascii="Calibri" w:hAnsi="Calibri"/>
          <w:sz w:val="20"/>
        </w:rPr>
        <w:t xml:space="preserve"> z </w:t>
      </w:r>
      <w:proofErr w:type="spellStart"/>
      <w:r>
        <w:rPr>
          <w:rFonts w:ascii="Calibri" w:hAnsi="Calibri"/>
          <w:sz w:val="20"/>
        </w:rPr>
        <w:t>něho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odvozená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díla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nebo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produkty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zpětně</w:t>
      </w:r>
      <w:proofErr w:type="spellEnd"/>
      <w:r>
        <w:rPr>
          <w:rFonts w:ascii="Calibri" w:hAnsi="Calibri"/>
          <w:sz w:val="20"/>
        </w:rPr>
        <w:t xml:space="preserve"> ho </w:t>
      </w:r>
      <w:proofErr w:type="spellStart"/>
      <w:r>
        <w:rPr>
          <w:rFonts w:ascii="Calibri" w:hAnsi="Calibri"/>
          <w:sz w:val="20"/>
        </w:rPr>
        <w:t>překládat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dekompilovat</w:t>
      </w:r>
      <w:proofErr w:type="spellEnd"/>
      <w:r>
        <w:rPr>
          <w:rFonts w:ascii="Calibri" w:hAnsi="Calibri"/>
          <w:sz w:val="20"/>
        </w:rPr>
        <w:t xml:space="preserve"> ho </w:t>
      </w:r>
      <w:proofErr w:type="spellStart"/>
      <w:r>
        <w:rPr>
          <w:rFonts w:ascii="Calibri" w:hAnsi="Calibri"/>
          <w:sz w:val="20"/>
        </w:rPr>
        <w:t>či</w:t>
      </w:r>
      <w:proofErr w:type="spellEnd"/>
      <w:r>
        <w:rPr>
          <w:rFonts w:ascii="Calibri" w:hAnsi="Calibri"/>
          <w:sz w:val="20"/>
        </w:rPr>
        <w:t xml:space="preserve"> se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ho </w:t>
      </w:r>
      <w:proofErr w:type="spellStart"/>
      <w:r>
        <w:rPr>
          <w:rFonts w:ascii="Calibri" w:hAnsi="Calibri"/>
          <w:sz w:val="20"/>
        </w:rPr>
        <w:t>jiným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způsobem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pokoušet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extrahovat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ledaže</w:t>
      </w:r>
      <w:proofErr w:type="spellEnd"/>
      <w:r>
        <w:rPr>
          <w:rFonts w:ascii="Calibri" w:hAnsi="Calibri"/>
          <w:sz w:val="20"/>
        </w:rPr>
        <w:t xml:space="preserve"> b</w:t>
      </w:r>
      <w:r>
        <w:rPr>
          <w:rFonts w:ascii="Calibri" w:hAnsi="Calibri"/>
          <w:sz w:val="20"/>
        </w:rPr>
        <w:t xml:space="preserve">y k </w:t>
      </w:r>
      <w:proofErr w:type="spellStart"/>
      <w:r>
        <w:rPr>
          <w:rFonts w:ascii="Calibri" w:hAnsi="Calibri"/>
          <w:sz w:val="20"/>
        </w:rPr>
        <w:t>tomu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byl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výslovně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oprávněn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nebo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povinen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ze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zákona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nebo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získal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výslovný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písemný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souhlas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Uživatele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. Koncový </w:t>
      </w:r>
      <w:proofErr w:type="spellStart"/>
      <w:r>
        <w:rPr>
          <w:rFonts w:ascii="Calibri" w:hAnsi="Calibri"/>
          <w:sz w:val="20"/>
        </w:rPr>
        <w:t>zákazník</w:t>
      </w:r>
      <w:proofErr w:type="spellEnd"/>
      <w:r>
        <w:rPr>
          <w:rFonts w:ascii="Calibri" w:hAnsi="Calibri"/>
          <w:sz w:val="20"/>
        </w:rPr>
        <w:t xml:space="preserve"> se </w:t>
      </w:r>
      <w:proofErr w:type="spellStart"/>
      <w:r>
        <w:rPr>
          <w:rFonts w:ascii="Calibri" w:hAnsi="Calibri"/>
          <w:sz w:val="20"/>
        </w:rPr>
        <w:t>zavazuje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že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dané</w:t>
      </w:r>
      <w:proofErr w:type="spellEnd"/>
      <w:r>
        <w:rPr>
          <w:rFonts w:ascii="Calibri" w:hAnsi="Calibri"/>
          <w:spacing w:val="-4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neumožní</w:t>
      </w:r>
      <w:proofErr w:type="spellEnd"/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ani</w:t>
      </w:r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třetím</w:t>
      </w:r>
      <w:proofErr w:type="spellEnd"/>
      <w:r>
        <w:rPr>
          <w:rFonts w:ascii="Calibri" w:hAnsi="Calibri"/>
          <w:spacing w:val="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osobám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případné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porušení</w:t>
      </w:r>
      <w:proofErr w:type="spellEnd"/>
      <w:r>
        <w:rPr>
          <w:rFonts w:ascii="Calibri" w:hAnsi="Calibri"/>
          <w:spacing w:val="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daných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povinností</w:t>
      </w:r>
      <w:proofErr w:type="spellEnd"/>
      <w:r>
        <w:rPr>
          <w:rFonts w:ascii="Calibri" w:hAnsi="Calibri"/>
          <w:spacing w:val="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třetími</w:t>
      </w:r>
      <w:proofErr w:type="spellEnd"/>
      <w:r>
        <w:rPr>
          <w:rFonts w:ascii="Calibri" w:hAnsi="Calibri"/>
          <w:spacing w:val="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osobami</w:t>
      </w:r>
      <w:proofErr w:type="spellEnd"/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ponese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odpovědnost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vů</w:t>
      </w:r>
      <w:r>
        <w:rPr>
          <w:rFonts w:ascii="Calibri" w:hAnsi="Calibri"/>
          <w:sz w:val="20"/>
        </w:rPr>
        <w:t>či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Uživateli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 resp. </w:t>
      </w:r>
      <w:proofErr w:type="spellStart"/>
      <w:r>
        <w:rPr>
          <w:rFonts w:ascii="Calibri" w:hAnsi="Calibri"/>
          <w:sz w:val="20"/>
        </w:rPr>
        <w:t>Poskytovateli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přímo</w:t>
      </w:r>
      <w:proofErr w:type="spellEnd"/>
      <w:r>
        <w:rPr>
          <w:rFonts w:ascii="Calibri" w:hAnsi="Calibri"/>
          <w:sz w:val="20"/>
        </w:rPr>
        <w:t xml:space="preserve"> Koncový </w:t>
      </w:r>
      <w:proofErr w:type="spellStart"/>
      <w:r>
        <w:rPr>
          <w:rFonts w:ascii="Calibri" w:hAnsi="Calibri"/>
          <w:sz w:val="20"/>
        </w:rPr>
        <w:t>zákazník</w:t>
      </w:r>
      <w:proofErr w:type="spellEnd"/>
      <w:r>
        <w:rPr>
          <w:rFonts w:ascii="Calibri" w:hAnsi="Calibri"/>
          <w:sz w:val="20"/>
        </w:rPr>
        <w:t xml:space="preserve"> (</w:t>
      </w:r>
      <w:proofErr w:type="spellStart"/>
      <w:r>
        <w:rPr>
          <w:rFonts w:ascii="Calibri" w:hAnsi="Calibri"/>
          <w:sz w:val="20"/>
        </w:rPr>
        <w:t>včetně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náhrady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škody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která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 xml:space="preserve">by </w:t>
      </w:r>
      <w:proofErr w:type="spellStart"/>
      <w:r>
        <w:rPr>
          <w:rFonts w:ascii="Calibri" w:hAnsi="Calibri"/>
          <w:sz w:val="20"/>
        </w:rPr>
        <w:t>jim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mohla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vzniknout</w:t>
      </w:r>
      <w:proofErr w:type="spellEnd"/>
      <w:r>
        <w:rPr>
          <w:rFonts w:ascii="Calibri" w:hAnsi="Calibri"/>
          <w:sz w:val="20"/>
        </w:rPr>
        <w:t>).</w:t>
      </w:r>
    </w:p>
    <w:p w14:paraId="0FDF82ED" w14:textId="77777777" w:rsidR="005F046E" w:rsidRDefault="00DF7AAC">
      <w:pPr>
        <w:pStyle w:val="Odstavecseseznamem"/>
        <w:numPr>
          <w:ilvl w:val="1"/>
          <w:numId w:val="6"/>
        </w:numPr>
        <w:tabs>
          <w:tab w:val="left" w:pos="1354"/>
          <w:tab w:val="left" w:pos="1355"/>
        </w:tabs>
        <w:spacing w:before="4"/>
        <w:ind w:left="1354" w:hanging="580"/>
        <w:rPr>
          <w:rFonts w:ascii="Calibri" w:hAnsi="Calibri"/>
          <w:sz w:val="20"/>
        </w:rPr>
      </w:pPr>
      <w:r>
        <w:rPr>
          <w:rFonts w:ascii="Calibri" w:hAnsi="Calibri"/>
          <w:spacing w:val="-1"/>
          <w:sz w:val="20"/>
        </w:rPr>
        <w:t>Koncový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dále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není</w:t>
      </w:r>
      <w:proofErr w:type="spellEnd"/>
      <w:r>
        <w:rPr>
          <w:rFonts w:ascii="Calibri" w:hAnsi="Calibri"/>
          <w:spacing w:val="-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oprávněn</w:t>
      </w:r>
      <w:proofErr w:type="spellEnd"/>
      <w:r>
        <w:rPr>
          <w:rFonts w:ascii="Calibri" w:hAnsi="Calibri"/>
          <w:sz w:val="20"/>
        </w:rPr>
        <w:t>:</w:t>
      </w:r>
    </w:p>
    <w:p w14:paraId="0CAE6A16" w14:textId="77777777" w:rsidR="005F046E" w:rsidRDefault="00DF7AAC">
      <w:pPr>
        <w:pStyle w:val="Odstavecseseznamem"/>
        <w:numPr>
          <w:ilvl w:val="2"/>
          <w:numId w:val="6"/>
        </w:numPr>
        <w:tabs>
          <w:tab w:val="left" w:pos="1770"/>
        </w:tabs>
        <w:spacing w:before="119"/>
        <w:ind w:right="813" w:hanging="440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odstraňovat</w:t>
      </w:r>
      <w:proofErr w:type="spellEnd"/>
      <w:r>
        <w:rPr>
          <w:rFonts w:ascii="Calibri" w:hAnsi="Calibri"/>
          <w:sz w:val="20"/>
        </w:rPr>
        <w:t xml:space="preserve"> ani </w:t>
      </w:r>
      <w:proofErr w:type="spellStart"/>
      <w:r>
        <w:rPr>
          <w:rFonts w:ascii="Calibri" w:hAnsi="Calibri"/>
          <w:sz w:val="20"/>
        </w:rPr>
        <w:t>upravovat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označení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Softwaru</w:t>
      </w:r>
      <w:proofErr w:type="spellEnd"/>
      <w:r>
        <w:rPr>
          <w:rFonts w:ascii="Calibri" w:hAnsi="Calibri"/>
          <w:sz w:val="20"/>
        </w:rPr>
        <w:t xml:space="preserve"> ani </w:t>
      </w:r>
      <w:proofErr w:type="spellStart"/>
      <w:r>
        <w:rPr>
          <w:rFonts w:ascii="Calibri" w:hAnsi="Calibri"/>
          <w:sz w:val="20"/>
        </w:rPr>
        <w:t>žádné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jiné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informace</w:t>
      </w:r>
      <w:proofErr w:type="spellEnd"/>
      <w:r>
        <w:rPr>
          <w:rFonts w:ascii="Calibri" w:hAnsi="Calibri"/>
          <w:sz w:val="20"/>
        </w:rPr>
        <w:t xml:space="preserve"> o </w:t>
      </w:r>
      <w:proofErr w:type="spellStart"/>
      <w:r>
        <w:rPr>
          <w:rFonts w:ascii="Calibri" w:hAnsi="Calibri"/>
          <w:sz w:val="20"/>
        </w:rPr>
        <w:t>vlastnických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právech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Poskytovatele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zatěžovat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práva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používat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Software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zástavními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právy</w:t>
      </w:r>
      <w:proofErr w:type="spellEnd"/>
      <w:r>
        <w:rPr>
          <w:rFonts w:ascii="Calibri" w:hAnsi="Calibri"/>
          <w:sz w:val="20"/>
        </w:rPr>
        <w:t>,</w:t>
      </w:r>
    </w:p>
    <w:p w14:paraId="1A287302" w14:textId="77777777" w:rsidR="005F046E" w:rsidRDefault="00DF7AAC">
      <w:pPr>
        <w:pStyle w:val="Odstavecseseznamem"/>
        <w:numPr>
          <w:ilvl w:val="2"/>
          <w:numId w:val="6"/>
        </w:numPr>
        <w:tabs>
          <w:tab w:val="left" w:pos="1769"/>
        </w:tabs>
        <w:spacing w:before="119"/>
        <w:ind w:left="1769" w:right="810" w:hanging="430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w w:val="95"/>
          <w:sz w:val="20"/>
        </w:rPr>
        <w:t>poskytovat</w:t>
      </w:r>
      <w:proofErr w:type="spellEnd"/>
      <w:r>
        <w:rPr>
          <w:rFonts w:ascii="Calibri" w:hAnsi="Calibri"/>
          <w:w w:val="95"/>
          <w:sz w:val="20"/>
        </w:rPr>
        <w:t xml:space="preserve"> Software </w:t>
      </w:r>
      <w:proofErr w:type="spellStart"/>
      <w:r>
        <w:rPr>
          <w:rFonts w:ascii="Calibri" w:hAnsi="Calibri"/>
          <w:w w:val="95"/>
          <w:sz w:val="20"/>
        </w:rPr>
        <w:t>nebo</w:t>
      </w:r>
      <w:proofErr w:type="spellEnd"/>
      <w:r>
        <w:rPr>
          <w:rFonts w:ascii="Calibri" w:hAnsi="Calibri"/>
          <w:spacing w:val="1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Dokumentaci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jakýmkoli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způsobem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třetím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stranám</w:t>
      </w:r>
      <w:proofErr w:type="spellEnd"/>
      <w:r>
        <w:rPr>
          <w:rFonts w:ascii="Calibri" w:hAnsi="Calibri"/>
          <w:w w:val="95"/>
          <w:sz w:val="20"/>
        </w:rPr>
        <w:t xml:space="preserve"> za </w:t>
      </w:r>
      <w:proofErr w:type="spellStart"/>
      <w:r>
        <w:rPr>
          <w:rFonts w:ascii="Calibri" w:hAnsi="Calibri"/>
          <w:w w:val="95"/>
          <w:sz w:val="20"/>
        </w:rPr>
        <w:t>účelemjejich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už</w:t>
      </w:r>
      <w:r>
        <w:rPr>
          <w:rFonts w:ascii="Calibri" w:hAnsi="Calibri"/>
          <w:w w:val="95"/>
          <w:sz w:val="20"/>
        </w:rPr>
        <w:t>ívání</w:t>
      </w:r>
      <w:proofErr w:type="spellEnd"/>
      <w:r>
        <w:rPr>
          <w:rFonts w:ascii="Calibri" w:hAnsi="Calibri"/>
          <w:spacing w:val="1"/>
          <w:w w:val="9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třetími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stranami</w:t>
      </w:r>
      <w:proofErr w:type="spellEnd"/>
      <w:r>
        <w:rPr>
          <w:rFonts w:ascii="Calibri" w:hAnsi="Calibri"/>
          <w:sz w:val="20"/>
        </w:rPr>
        <w:t xml:space="preserve"> pro </w:t>
      </w:r>
      <w:proofErr w:type="spellStart"/>
      <w:r>
        <w:rPr>
          <w:rFonts w:ascii="Calibri" w:hAnsi="Calibri"/>
          <w:sz w:val="20"/>
        </w:rPr>
        <w:t>jejich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obchodní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činnosti</w:t>
      </w:r>
      <w:proofErr w:type="spellEnd"/>
      <w:r>
        <w:rPr>
          <w:rFonts w:ascii="Calibri" w:hAnsi="Calibri"/>
          <w:sz w:val="20"/>
        </w:rPr>
        <w:t xml:space="preserve"> (s </w:t>
      </w:r>
      <w:proofErr w:type="spellStart"/>
      <w:r>
        <w:rPr>
          <w:rFonts w:ascii="Calibri" w:hAnsi="Calibri"/>
          <w:sz w:val="20"/>
        </w:rPr>
        <w:t>výjimkou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osob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uvedených</w:t>
      </w:r>
      <w:proofErr w:type="spellEnd"/>
      <w:r>
        <w:rPr>
          <w:rFonts w:ascii="Calibri" w:hAnsi="Calibri"/>
          <w:sz w:val="20"/>
        </w:rPr>
        <w:t xml:space="preserve"> v </w:t>
      </w:r>
      <w:proofErr w:type="spellStart"/>
      <w:r>
        <w:rPr>
          <w:rFonts w:ascii="Calibri" w:hAnsi="Calibri"/>
          <w:sz w:val="20"/>
        </w:rPr>
        <w:t>odst</w:t>
      </w:r>
      <w:proofErr w:type="spellEnd"/>
      <w:r>
        <w:rPr>
          <w:rFonts w:ascii="Calibri" w:hAnsi="Calibri"/>
          <w:sz w:val="20"/>
        </w:rPr>
        <w:t xml:space="preserve">. 2.2. </w:t>
      </w:r>
      <w:proofErr w:type="spellStart"/>
      <w:r>
        <w:rPr>
          <w:rFonts w:ascii="Calibri" w:hAnsi="Calibri"/>
          <w:sz w:val="20"/>
        </w:rPr>
        <w:t>písm</w:t>
      </w:r>
      <w:proofErr w:type="spellEnd"/>
      <w:r>
        <w:rPr>
          <w:rFonts w:ascii="Calibri" w:hAnsi="Calibri"/>
          <w:sz w:val="20"/>
        </w:rPr>
        <w:t xml:space="preserve">. f) </w:t>
      </w:r>
      <w:proofErr w:type="spellStart"/>
      <w:r>
        <w:rPr>
          <w:rFonts w:ascii="Calibri" w:hAnsi="Calibri"/>
          <w:sz w:val="20"/>
        </w:rPr>
        <w:t>této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nebo</w:t>
      </w:r>
      <w:proofErr w:type="spellEnd"/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výslovného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povolení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užití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rámci</w:t>
      </w:r>
      <w:proofErr w:type="spellEnd"/>
      <w:r>
        <w:rPr>
          <w:rFonts w:ascii="Calibri" w:hAnsi="Calibri"/>
          <w:spacing w:val="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>),</w:t>
      </w:r>
    </w:p>
    <w:p w14:paraId="1CD0E33A" w14:textId="77777777" w:rsidR="005F046E" w:rsidRDefault="00DF7AAC">
      <w:pPr>
        <w:pStyle w:val="Odstavecseseznamem"/>
        <w:numPr>
          <w:ilvl w:val="2"/>
          <w:numId w:val="6"/>
        </w:numPr>
        <w:tabs>
          <w:tab w:val="left" w:pos="1770"/>
        </w:tabs>
        <w:spacing w:before="122"/>
        <w:ind w:left="1769" w:right="82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žádným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účelem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Software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ani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dokumentaci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upravovat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či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překládat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nebo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na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jejich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základě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vytvářet</w:t>
      </w:r>
      <w:proofErr w:type="spellEnd"/>
      <w:r>
        <w:rPr>
          <w:rFonts w:ascii="Calibri" w:hAnsi="Calibri"/>
          <w:spacing w:val="-4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odvozená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díla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bez</w:t>
      </w:r>
      <w:r>
        <w:rPr>
          <w:rFonts w:ascii="Calibri" w:hAnsi="Calibri"/>
          <w:spacing w:val="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předchozího</w:t>
      </w:r>
      <w:proofErr w:type="spellEnd"/>
      <w:r>
        <w:rPr>
          <w:rFonts w:ascii="Calibri" w:hAnsi="Calibri"/>
          <w:spacing w:val="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písemného</w:t>
      </w:r>
      <w:proofErr w:type="spellEnd"/>
      <w:r>
        <w:rPr>
          <w:rFonts w:ascii="Calibri" w:hAnsi="Calibri"/>
          <w:spacing w:val="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souhlasu</w:t>
      </w:r>
      <w:proofErr w:type="spellEnd"/>
      <w:r>
        <w:rPr>
          <w:rFonts w:ascii="Calibri" w:hAnsi="Calibri"/>
          <w:spacing w:val="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Uživatele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>,</w:t>
      </w:r>
    </w:p>
    <w:p w14:paraId="14A9F733" w14:textId="77777777" w:rsidR="005F046E" w:rsidRDefault="00DF7AAC">
      <w:pPr>
        <w:pStyle w:val="Odstavecseseznamem"/>
        <w:numPr>
          <w:ilvl w:val="2"/>
          <w:numId w:val="6"/>
        </w:numPr>
        <w:tabs>
          <w:tab w:val="left" w:pos="1763"/>
        </w:tabs>
        <w:spacing w:before="119" w:line="242" w:lineRule="auto"/>
        <w:ind w:left="1768" w:right="813" w:hanging="429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použít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jakékoliv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zařízení</w:t>
      </w:r>
      <w:proofErr w:type="spellEnd"/>
      <w:r>
        <w:rPr>
          <w:rFonts w:ascii="Calibri" w:hAnsi="Calibri"/>
          <w:sz w:val="20"/>
        </w:rPr>
        <w:t xml:space="preserve">, software </w:t>
      </w:r>
      <w:proofErr w:type="spellStart"/>
      <w:r>
        <w:rPr>
          <w:rFonts w:ascii="Calibri" w:hAnsi="Calibri"/>
          <w:sz w:val="20"/>
        </w:rPr>
        <w:t>nebo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jiný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prostředek</w:t>
      </w:r>
      <w:proofErr w:type="spellEnd"/>
      <w:r>
        <w:rPr>
          <w:rFonts w:ascii="Calibri" w:hAnsi="Calibri"/>
          <w:sz w:val="20"/>
        </w:rPr>
        <w:t xml:space="preserve"> s </w:t>
      </w:r>
      <w:proofErr w:type="spellStart"/>
      <w:r>
        <w:rPr>
          <w:rFonts w:ascii="Calibri" w:hAnsi="Calibri"/>
          <w:sz w:val="20"/>
        </w:rPr>
        <w:t>cílem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obejít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nebo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odstranit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jakoukoliv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formu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ochrany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proti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kopírování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použitou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Poskytovatelem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souvislosti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softwarem</w:t>
      </w:r>
      <w:proofErr w:type="spellEnd"/>
      <w:r>
        <w:rPr>
          <w:rFonts w:ascii="Calibri" w:hAnsi="Calibri"/>
          <w:sz w:val="20"/>
        </w:rPr>
        <w:t>.</w:t>
      </w:r>
    </w:p>
    <w:p w14:paraId="577D0BCF" w14:textId="77777777" w:rsidR="005F046E" w:rsidRDefault="00DF7AAC">
      <w:pPr>
        <w:pStyle w:val="Odstavecseseznamem"/>
        <w:numPr>
          <w:ilvl w:val="1"/>
          <w:numId w:val="6"/>
        </w:numPr>
        <w:tabs>
          <w:tab w:val="left" w:pos="1343"/>
        </w:tabs>
        <w:spacing w:before="118"/>
        <w:ind w:left="1340" w:right="81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V </w:t>
      </w:r>
      <w:proofErr w:type="spellStart"/>
      <w:r>
        <w:rPr>
          <w:rFonts w:ascii="Calibri" w:hAnsi="Calibri"/>
          <w:sz w:val="20"/>
        </w:rPr>
        <w:t>případě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porušení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povinností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vymezených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výše</w:t>
      </w:r>
      <w:proofErr w:type="spellEnd"/>
      <w:r>
        <w:rPr>
          <w:rFonts w:ascii="Calibri" w:hAnsi="Calibri"/>
          <w:sz w:val="20"/>
        </w:rPr>
        <w:t xml:space="preserve"> v </w:t>
      </w:r>
      <w:proofErr w:type="spellStart"/>
      <w:r>
        <w:rPr>
          <w:rFonts w:ascii="Calibri" w:hAnsi="Calibri"/>
          <w:sz w:val="20"/>
        </w:rPr>
        <w:t>ustanovení</w:t>
      </w:r>
      <w:proofErr w:type="spellEnd"/>
      <w:r>
        <w:rPr>
          <w:rFonts w:ascii="Calibri" w:hAnsi="Calibri"/>
          <w:sz w:val="20"/>
        </w:rPr>
        <w:t xml:space="preserve"> 4.1., 4.</w:t>
      </w:r>
      <w:r>
        <w:rPr>
          <w:rFonts w:ascii="Calibri" w:hAnsi="Calibri"/>
          <w:sz w:val="20"/>
        </w:rPr>
        <w:t xml:space="preserve">2 </w:t>
      </w:r>
      <w:proofErr w:type="spellStart"/>
      <w:r>
        <w:rPr>
          <w:rFonts w:ascii="Calibri" w:hAnsi="Calibri"/>
          <w:sz w:val="20"/>
        </w:rPr>
        <w:t>nebo</w:t>
      </w:r>
      <w:proofErr w:type="spellEnd"/>
      <w:r>
        <w:rPr>
          <w:rFonts w:ascii="Calibri" w:hAnsi="Calibri"/>
          <w:sz w:val="20"/>
        </w:rPr>
        <w:t xml:space="preserve"> 4.3. </w:t>
      </w:r>
      <w:proofErr w:type="spellStart"/>
      <w:r>
        <w:rPr>
          <w:rFonts w:ascii="Calibri" w:hAnsi="Calibri"/>
          <w:sz w:val="20"/>
        </w:rPr>
        <w:t>této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Koncovým</w:t>
      </w:r>
      <w:proofErr w:type="spellEnd"/>
      <w:r>
        <w:rPr>
          <w:rFonts w:ascii="Calibri" w:hAnsi="Calibri"/>
          <w:spacing w:val="-4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zákazníkem</w:t>
      </w:r>
      <w:proofErr w:type="spellEnd"/>
      <w:r>
        <w:rPr>
          <w:rFonts w:ascii="Calibri" w:hAnsi="Calibri"/>
          <w:sz w:val="20"/>
        </w:rPr>
        <w:t xml:space="preserve"> je </w:t>
      </w:r>
      <w:proofErr w:type="spellStart"/>
      <w:r>
        <w:rPr>
          <w:rFonts w:ascii="Calibri" w:hAnsi="Calibri"/>
          <w:sz w:val="20"/>
        </w:rPr>
        <w:t>Uživatel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oprávněn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požadovat</w:t>
      </w:r>
      <w:proofErr w:type="spellEnd"/>
      <w:r>
        <w:rPr>
          <w:rFonts w:ascii="Calibri" w:hAnsi="Calibri"/>
          <w:sz w:val="20"/>
        </w:rPr>
        <w:t xml:space="preserve"> po </w:t>
      </w:r>
      <w:proofErr w:type="spellStart"/>
      <w:r>
        <w:rPr>
          <w:rFonts w:ascii="Calibri" w:hAnsi="Calibri"/>
          <w:sz w:val="20"/>
        </w:rPr>
        <w:t>Koncovém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zákazníkovi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úhradu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smluvní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pokuty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výši</w:t>
      </w:r>
      <w:proofErr w:type="spellEnd"/>
      <w:r>
        <w:rPr>
          <w:rFonts w:ascii="Calibri" w:hAnsi="Calibri"/>
          <w:sz w:val="20"/>
        </w:rPr>
        <w:t xml:space="preserve"> 100.000 </w:t>
      </w:r>
      <w:proofErr w:type="spellStart"/>
      <w:r>
        <w:rPr>
          <w:rFonts w:ascii="Calibri" w:hAnsi="Calibri"/>
          <w:sz w:val="20"/>
        </w:rPr>
        <w:t>Kč</w:t>
      </w:r>
      <w:proofErr w:type="spellEnd"/>
      <w:r>
        <w:rPr>
          <w:rFonts w:ascii="Calibri" w:hAnsi="Calibri"/>
          <w:sz w:val="20"/>
        </w:rPr>
        <w:t xml:space="preserve"> za </w:t>
      </w:r>
      <w:proofErr w:type="spellStart"/>
      <w:r>
        <w:rPr>
          <w:rFonts w:ascii="Calibri" w:hAnsi="Calibri"/>
          <w:sz w:val="20"/>
        </w:rPr>
        <w:t>každé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jednotlivé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porušení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povinností</w:t>
      </w:r>
      <w:proofErr w:type="spellEnd"/>
      <w:r>
        <w:rPr>
          <w:rFonts w:ascii="Calibri" w:hAnsi="Calibri"/>
          <w:sz w:val="20"/>
        </w:rPr>
        <w:t xml:space="preserve">. </w:t>
      </w:r>
      <w:proofErr w:type="spellStart"/>
      <w:r>
        <w:rPr>
          <w:rFonts w:ascii="Calibri" w:hAnsi="Calibri"/>
          <w:sz w:val="20"/>
        </w:rPr>
        <w:t>Vedle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smluvní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pokuty</w:t>
      </w:r>
      <w:proofErr w:type="spellEnd"/>
      <w:r>
        <w:rPr>
          <w:rFonts w:ascii="Calibri" w:hAnsi="Calibri"/>
          <w:sz w:val="20"/>
        </w:rPr>
        <w:t xml:space="preserve"> se </w:t>
      </w:r>
      <w:proofErr w:type="spellStart"/>
      <w:r>
        <w:rPr>
          <w:rFonts w:ascii="Calibri" w:hAnsi="Calibri"/>
          <w:sz w:val="20"/>
        </w:rPr>
        <w:t>lze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domáhat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náhrady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škody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způsobené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poruše</w:t>
      </w:r>
      <w:r>
        <w:rPr>
          <w:rFonts w:ascii="Calibri" w:hAnsi="Calibri"/>
          <w:sz w:val="20"/>
        </w:rPr>
        <w:t>ním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povinnosti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němuž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smluvní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pokuta</w:t>
      </w:r>
      <w:proofErr w:type="spellEnd"/>
      <w:r>
        <w:rPr>
          <w:rFonts w:ascii="Calibri" w:hAnsi="Calibri"/>
          <w:spacing w:val="-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vztahuje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avšak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jen</w:t>
      </w:r>
      <w:proofErr w:type="spellEnd"/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části</w:t>
      </w:r>
      <w:proofErr w:type="spellEnd"/>
      <w:r>
        <w:rPr>
          <w:rFonts w:ascii="Calibri" w:hAnsi="Calibri"/>
          <w:spacing w:val="-9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převyšující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smluvní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pokutu</w:t>
      </w:r>
      <w:proofErr w:type="spellEnd"/>
      <w:r>
        <w:rPr>
          <w:rFonts w:ascii="Calibri" w:hAnsi="Calibri"/>
          <w:sz w:val="20"/>
        </w:rPr>
        <w:t>.</w:t>
      </w:r>
    </w:p>
    <w:p w14:paraId="733AEB73" w14:textId="77777777" w:rsidR="005F046E" w:rsidRDefault="005F046E">
      <w:pPr>
        <w:pStyle w:val="Zkladntext"/>
        <w:spacing w:before="4"/>
        <w:rPr>
          <w:rFonts w:ascii="Calibri"/>
          <w:sz w:val="29"/>
        </w:rPr>
      </w:pPr>
    </w:p>
    <w:p w14:paraId="36678028" w14:textId="77777777" w:rsidR="005F046E" w:rsidRDefault="00DF7AAC">
      <w:pPr>
        <w:ind w:left="4872" w:right="4906" w:hanging="19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čl</w:t>
      </w:r>
      <w:proofErr w:type="spellEnd"/>
      <w:r>
        <w:rPr>
          <w:rFonts w:ascii="Calibri" w:hAnsi="Calibri"/>
          <w:b/>
          <w:sz w:val="20"/>
        </w:rPr>
        <w:t>.</w:t>
      </w:r>
      <w:r>
        <w:rPr>
          <w:rFonts w:ascii="Calibri" w:hAnsi="Calibri"/>
          <w:b/>
          <w:spacing w:val="11"/>
          <w:sz w:val="20"/>
        </w:rPr>
        <w:t xml:space="preserve"> </w:t>
      </w:r>
      <w:r>
        <w:rPr>
          <w:rFonts w:ascii="Calibri" w:hAnsi="Calibri"/>
          <w:b/>
          <w:sz w:val="20"/>
        </w:rPr>
        <w:t>S.</w:t>
      </w:r>
      <w:r>
        <w:rPr>
          <w:rFonts w:ascii="Calibri" w:hAnsi="Calibri"/>
          <w:b/>
          <w:spacing w:val="1"/>
          <w:sz w:val="20"/>
        </w:rPr>
        <w:t xml:space="preserve"> </w:t>
      </w:r>
      <w:proofErr w:type="spellStart"/>
      <w:r>
        <w:rPr>
          <w:rFonts w:ascii="Calibri" w:hAnsi="Calibri"/>
          <w:b/>
          <w:w w:val="95"/>
          <w:sz w:val="20"/>
        </w:rPr>
        <w:t>Podlicence</w:t>
      </w:r>
      <w:proofErr w:type="spellEnd"/>
    </w:p>
    <w:p w14:paraId="3BAC4F3B" w14:textId="77777777" w:rsidR="005F046E" w:rsidRDefault="00DF7AAC">
      <w:pPr>
        <w:spacing w:before="123"/>
        <w:ind w:left="1340" w:right="815" w:hanging="56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5.1.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Koncový </w:t>
      </w:r>
      <w:proofErr w:type="spellStart"/>
      <w:r>
        <w:rPr>
          <w:rFonts w:ascii="Calibri" w:hAnsi="Calibri"/>
          <w:sz w:val="20"/>
        </w:rPr>
        <w:t>zákazník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oprávněn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postoupit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svá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používat</w:t>
      </w:r>
      <w:proofErr w:type="spellEnd"/>
      <w:r>
        <w:rPr>
          <w:rFonts w:ascii="Calibri" w:hAnsi="Calibri"/>
          <w:sz w:val="20"/>
        </w:rPr>
        <w:t xml:space="preserve"> Software </w:t>
      </w:r>
      <w:proofErr w:type="spellStart"/>
      <w:r>
        <w:rPr>
          <w:rFonts w:ascii="Calibri" w:hAnsi="Calibri"/>
          <w:sz w:val="20"/>
        </w:rPr>
        <w:t>na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třetí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osoby</w:t>
      </w:r>
      <w:proofErr w:type="spellEnd"/>
      <w:r>
        <w:rPr>
          <w:rFonts w:ascii="Calibri" w:hAnsi="Calibri"/>
          <w:sz w:val="20"/>
        </w:rPr>
        <w:t xml:space="preserve"> (ani </w:t>
      </w:r>
      <w:proofErr w:type="spellStart"/>
      <w:r>
        <w:rPr>
          <w:rFonts w:ascii="Calibri" w:hAnsi="Calibri"/>
          <w:sz w:val="20"/>
        </w:rPr>
        <w:t>formou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dílčí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pacing w:val="3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či</w:t>
      </w:r>
      <w:proofErr w:type="spellEnd"/>
      <w:r>
        <w:rPr>
          <w:rFonts w:ascii="Calibri" w:hAnsi="Calibri"/>
          <w:spacing w:val="3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podlicence</w:t>
      </w:r>
      <w:proofErr w:type="spellEnd"/>
      <w:r>
        <w:rPr>
          <w:rFonts w:ascii="Calibri" w:hAnsi="Calibri"/>
          <w:sz w:val="20"/>
        </w:rPr>
        <w:t>).</w:t>
      </w:r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Porušením</w:t>
      </w:r>
      <w:proofErr w:type="spellEnd"/>
      <w:r>
        <w:rPr>
          <w:rFonts w:ascii="Calibri" w:hAnsi="Calibri"/>
          <w:spacing w:val="3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tohoto</w:t>
      </w:r>
      <w:proofErr w:type="spellEnd"/>
      <w:r>
        <w:rPr>
          <w:rFonts w:ascii="Calibri" w:hAnsi="Calibri"/>
          <w:spacing w:val="3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omezení</w:t>
      </w:r>
      <w:proofErr w:type="spellEnd"/>
      <w:r>
        <w:rPr>
          <w:rFonts w:ascii="Calibri" w:hAnsi="Calibri"/>
          <w:spacing w:val="3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není</w:t>
      </w:r>
      <w:proofErr w:type="spellEnd"/>
      <w:r>
        <w:rPr>
          <w:rFonts w:ascii="Calibri" w:hAnsi="Calibri"/>
          <w:spacing w:val="3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užívání</w:t>
      </w:r>
      <w:proofErr w:type="spellEnd"/>
      <w:r>
        <w:rPr>
          <w:rFonts w:ascii="Calibri" w:hAnsi="Calibri"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Software</w:t>
      </w:r>
      <w:r>
        <w:rPr>
          <w:rFonts w:ascii="Calibri" w:hAnsi="Calibri"/>
          <w:spacing w:val="37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rámci</w:t>
      </w:r>
      <w:proofErr w:type="spellEnd"/>
      <w:r>
        <w:rPr>
          <w:rFonts w:ascii="Calibri" w:hAnsi="Calibri"/>
          <w:spacing w:val="3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výjimek</w:t>
      </w:r>
      <w:proofErr w:type="spellEnd"/>
      <w:r>
        <w:rPr>
          <w:rFonts w:ascii="Calibri" w:hAnsi="Calibri"/>
          <w:spacing w:val="3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uvedených</w:t>
      </w:r>
      <w:proofErr w:type="spellEnd"/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 xml:space="preserve">v </w:t>
      </w:r>
      <w:proofErr w:type="spellStart"/>
      <w:r>
        <w:rPr>
          <w:rFonts w:ascii="Calibri" w:hAnsi="Calibri"/>
          <w:sz w:val="20"/>
        </w:rPr>
        <w:t>odst</w:t>
      </w:r>
      <w:proofErr w:type="spellEnd"/>
      <w:r>
        <w:rPr>
          <w:rFonts w:ascii="Calibri" w:hAnsi="Calibri"/>
          <w:sz w:val="20"/>
        </w:rPr>
        <w:t xml:space="preserve">. 4.3. </w:t>
      </w:r>
      <w:proofErr w:type="spellStart"/>
      <w:r>
        <w:rPr>
          <w:rFonts w:ascii="Calibri" w:hAnsi="Calibri"/>
          <w:sz w:val="20"/>
        </w:rPr>
        <w:t>písm</w:t>
      </w:r>
      <w:proofErr w:type="spellEnd"/>
      <w:r>
        <w:rPr>
          <w:rFonts w:ascii="Calibri" w:hAnsi="Calibri"/>
          <w:sz w:val="20"/>
        </w:rPr>
        <w:t>. b)</w:t>
      </w:r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této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smlouvy</w:t>
      </w:r>
      <w:proofErr w:type="spellEnd"/>
    </w:p>
    <w:p w14:paraId="5C6855F6" w14:textId="77777777" w:rsidR="005F046E" w:rsidRDefault="005F046E">
      <w:pPr>
        <w:jc w:val="both"/>
        <w:rPr>
          <w:rFonts w:ascii="Calibri" w:hAnsi="Calibri"/>
          <w:sz w:val="20"/>
        </w:rPr>
        <w:sectPr w:rsidR="005F046E">
          <w:headerReference w:type="default" r:id="rId38"/>
          <w:footerReference w:type="default" r:id="rId39"/>
          <w:pgSz w:w="11910" w:h="16840"/>
          <w:pgMar w:top="580" w:right="600" w:bottom="280" w:left="640" w:header="0" w:footer="0" w:gutter="0"/>
          <w:cols w:space="708"/>
        </w:sectPr>
      </w:pPr>
    </w:p>
    <w:p w14:paraId="29B69BCE" w14:textId="77777777" w:rsidR="005F046E" w:rsidRDefault="00DF7AAC">
      <w:pPr>
        <w:pStyle w:val="Zkladntext"/>
        <w:spacing w:before="5"/>
        <w:rPr>
          <w:rFonts w:ascii="Calibri"/>
        </w:rPr>
      </w:pPr>
      <w:r>
        <w:rPr>
          <w:noProof/>
        </w:rPr>
        <w:lastRenderedPageBreak/>
        <w:drawing>
          <wp:anchor distT="0" distB="0" distL="0" distR="0" simplePos="0" relativeHeight="251639296" behindDoc="1" locked="0" layoutInCell="1" allowOverlap="1" wp14:anchorId="6E38A25B" wp14:editId="0DB97B9E">
            <wp:simplePos x="0" y="0"/>
            <wp:positionH relativeFrom="page">
              <wp:posOffset>1317001</wp:posOffset>
            </wp:positionH>
            <wp:positionV relativeFrom="page">
              <wp:posOffset>0</wp:posOffset>
            </wp:positionV>
            <wp:extent cx="6243562" cy="10692383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562" cy="10692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83F4B7" w14:textId="77777777" w:rsidR="005F046E" w:rsidRDefault="00DF7AAC">
      <w:pPr>
        <w:pStyle w:val="Nadpis7"/>
        <w:spacing w:before="116"/>
        <w:ind w:right="815"/>
        <w:jc w:val="right"/>
      </w:pPr>
      <w:r>
        <w:rPr>
          <w:noProof/>
        </w:rPr>
        <w:drawing>
          <wp:anchor distT="0" distB="0" distL="0" distR="0" simplePos="0" relativeHeight="251636224" behindDoc="0" locked="0" layoutInCell="1" allowOverlap="1" wp14:anchorId="1FC807EF" wp14:editId="57E523C1">
            <wp:simplePos x="0" y="0"/>
            <wp:positionH relativeFrom="page">
              <wp:posOffset>670687</wp:posOffset>
            </wp:positionH>
            <wp:positionV relativeFrom="paragraph">
              <wp:posOffset>-102644</wp:posOffset>
            </wp:positionV>
            <wp:extent cx="536448" cy="548641"/>
            <wp:effectExtent l="0" t="0" r="0" b="0"/>
            <wp:wrapNone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8" cy="548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C998B58">
          <v:shape id="docshape56" o:spid="_x0000_s2050" type="#_x0000_t202" style="position:absolute;left:0;text-align:left;margin-left:104.05pt;margin-top:-10.15pt;width:91.05pt;height:47pt;z-index:251655680;mso-position-horizontal-relative:page;mso-position-vertical-relative:text" filled="f" stroked="f">
            <v:textbox inset="0,0,0,0">
              <w:txbxContent>
                <w:p w14:paraId="5758C565" w14:textId="77777777" w:rsidR="005F046E" w:rsidRDefault="00DF7AAC">
                  <w:pPr>
                    <w:spacing w:before="8"/>
                    <w:rPr>
                      <w:rFonts w:ascii="Calibri"/>
                      <w:b/>
                      <w:sz w:val="74"/>
                    </w:rPr>
                  </w:pPr>
                  <w:proofErr w:type="gramStart"/>
                  <w:r>
                    <w:rPr>
                      <w:rFonts w:ascii="Calibri"/>
                      <w:b/>
                      <w:color w:val="5F5F63"/>
                      <w:w w:val="95"/>
                      <w:sz w:val="74"/>
                    </w:rPr>
                    <w:t>NAl(</w:t>
                  </w:r>
                  <w:proofErr w:type="gramEnd"/>
                  <w:r>
                    <w:rPr>
                      <w:rFonts w:ascii="Calibri"/>
                      <w:b/>
                      <w:color w:val="5F5F63"/>
                      <w:w w:val="95"/>
                      <w:sz w:val="74"/>
                    </w:rPr>
                    <w:t>IT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00AFEF"/>
        </w:rPr>
        <w:t>Smlouva</w:t>
      </w:r>
      <w:proofErr w:type="spellEnd"/>
      <w:r>
        <w:rPr>
          <w:color w:val="00AFEF"/>
          <w:spacing w:val="-6"/>
        </w:rPr>
        <w:t xml:space="preserve"> </w:t>
      </w:r>
      <w:r>
        <w:rPr>
          <w:color w:val="00AFEF"/>
        </w:rPr>
        <w:t>o</w:t>
      </w:r>
      <w:r>
        <w:rPr>
          <w:color w:val="00AFEF"/>
          <w:spacing w:val="-6"/>
        </w:rPr>
        <w:t xml:space="preserve"> </w:t>
      </w:r>
      <w:proofErr w:type="spellStart"/>
      <w:r>
        <w:rPr>
          <w:color w:val="00AFEF"/>
        </w:rPr>
        <w:t>dodávce</w:t>
      </w:r>
      <w:proofErr w:type="spellEnd"/>
      <w:r>
        <w:rPr>
          <w:color w:val="00AFEF"/>
        </w:rPr>
        <w:t xml:space="preserve"> </w:t>
      </w:r>
      <w:proofErr w:type="gramStart"/>
      <w:r>
        <w:rPr>
          <w:color w:val="00AFEF"/>
        </w:rPr>
        <w:t>a</w:t>
      </w:r>
      <w:proofErr w:type="gramEnd"/>
      <w:r>
        <w:rPr>
          <w:color w:val="00AFEF"/>
          <w:spacing w:val="-5"/>
        </w:rPr>
        <w:t xml:space="preserve"> </w:t>
      </w:r>
      <w:proofErr w:type="spellStart"/>
      <w:r>
        <w:rPr>
          <w:color w:val="00AFEF"/>
        </w:rPr>
        <w:t>implementaci</w:t>
      </w:r>
      <w:proofErr w:type="spellEnd"/>
      <w:r>
        <w:rPr>
          <w:color w:val="00AFEF"/>
          <w:spacing w:val="-2"/>
        </w:rPr>
        <w:t xml:space="preserve"> </w:t>
      </w:r>
      <w:r>
        <w:rPr>
          <w:color w:val="00AFEF"/>
        </w:rPr>
        <w:t>software</w:t>
      </w:r>
    </w:p>
    <w:p w14:paraId="2A500A3E" w14:textId="77777777" w:rsidR="005F046E" w:rsidRDefault="00DF7AAC">
      <w:pPr>
        <w:pStyle w:val="Nadpis7"/>
        <w:spacing w:before="75"/>
        <w:ind w:right="816"/>
        <w:jc w:val="right"/>
      </w:pPr>
      <w:r>
        <w:rPr>
          <w:color w:val="00AFEF"/>
        </w:rPr>
        <w:t>a</w:t>
      </w:r>
      <w:r>
        <w:rPr>
          <w:color w:val="00AFEF"/>
          <w:spacing w:val="-3"/>
        </w:rPr>
        <w:t xml:space="preserve"> </w:t>
      </w:r>
      <w:proofErr w:type="spellStart"/>
      <w:r>
        <w:rPr>
          <w:color w:val="00AFEF"/>
        </w:rPr>
        <w:t>poskytování</w:t>
      </w:r>
      <w:proofErr w:type="spellEnd"/>
      <w:r>
        <w:rPr>
          <w:color w:val="00AFEF"/>
          <w:spacing w:val="-2"/>
        </w:rPr>
        <w:t xml:space="preserve"> </w:t>
      </w:r>
      <w:proofErr w:type="spellStart"/>
      <w:r>
        <w:rPr>
          <w:color w:val="00AFEF"/>
        </w:rPr>
        <w:t>služeb</w:t>
      </w:r>
      <w:proofErr w:type="spellEnd"/>
    </w:p>
    <w:p w14:paraId="5BA5A65E" w14:textId="77777777" w:rsidR="005F046E" w:rsidRDefault="005F046E">
      <w:pPr>
        <w:pStyle w:val="Zkladntext"/>
        <w:rPr>
          <w:b/>
          <w:sz w:val="20"/>
        </w:rPr>
      </w:pPr>
    </w:p>
    <w:p w14:paraId="7CEC46AD" w14:textId="77777777" w:rsidR="005F046E" w:rsidRDefault="005F046E">
      <w:pPr>
        <w:pStyle w:val="Zkladntext"/>
        <w:rPr>
          <w:b/>
          <w:sz w:val="20"/>
        </w:rPr>
      </w:pPr>
    </w:p>
    <w:p w14:paraId="0F605595" w14:textId="77777777" w:rsidR="005F046E" w:rsidRDefault="005F046E">
      <w:pPr>
        <w:pStyle w:val="Zkladntext"/>
        <w:spacing w:before="10"/>
        <w:rPr>
          <w:b/>
          <w:sz w:val="23"/>
        </w:rPr>
      </w:pPr>
    </w:p>
    <w:p w14:paraId="7DBFFCFB" w14:textId="77777777" w:rsidR="005F046E" w:rsidRDefault="00DF7AAC">
      <w:pPr>
        <w:ind w:left="916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čl</w:t>
      </w:r>
      <w:proofErr w:type="spellEnd"/>
      <w:r>
        <w:rPr>
          <w:rFonts w:ascii="Calibri" w:hAnsi="Calibri"/>
          <w:b/>
          <w:sz w:val="20"/>
        </w:rPr>
        <w:t>. 6.</w:t>
      </w:r>
    </w:p>
    <w:p w14:paraId="495930CE" w14:textId="77777777" w:rsidR="005F046E" w:rsidRDefault="00DF7AAC">
      <w:pPr>
        <w:spacing w:before="1"/>
        <w:ind w:left="939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Převod</w:t>
      </w:r>
      <w:proofErr w:type="spellEnd"/>
      <w:r>
        <w:rPr>
          <w:rFonts w:ascii="Calibri" w:hAnsi="Calibri"/>
          <w:b/>
          <w:spacing w:val="-4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licence</w:t>
      </w:r>
      <w:proofErr w:type="spellEnd"/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v</w:t>
      </w:r>
      <w:r>
        <w:rPr>
          <w:rFonts w:ascii="Calibri" w:hAnsi="Calibri"/>
          <w:b/>
          <w:spacing w:val="-3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rámci</w:t>
      </w:r>
      <w:proofErr w:type="spellEnd"/>
      <w:r>
        <w:rPr>
          <w:rFonts w:ascii="Calibri" w:hAnsi="Calibri"/>
          <w:b/>
          <w:spacing w:val="-6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právního</w:t>
      </w:r>
      <w:proofErr w:type="spellEnd"/>
      <w:r>
        <w:rPr>
          <w:rFonts w:ascii="Calibri" w:hAnsi="Calibri"/>
          <w:b/>
          <w:spacing w:val="-1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nástupnictví</w:t>
      </w:r>
      <w:proofErr w:type="spellEnd"/>
    </w:p>
    <w:p w14:paraId="7DB21FFB" w14:textId="77777777" w:rsidR="005F046E" w:rsidRDefault="00DF7AAC">
      <w:pPr>
        <w:spacing w:before="121"/>
        <w:ind w:left="1354" w:right="816" w:hanging="574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6.1.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 je </w:t>
      </w:r>
      <w:proofErr w:type="spellStart"/>
      <w:r>
        <w:rPr>
          <w:rFonts w:ascii="Calibri" w:hAnsi="Calibri"/>
          <w:sz w:val="20"/>
        </w:rPr>
        <w:t>automaticky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převáděna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právního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nástupce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právnické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či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fyzické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osoby</w:t>
      </w:r>
      <w:proofErr w:type="spellEnd"/>
      <w:r>
        <w:rPr>
          <w:rFonts w:ascii="Calibri" w:hAnsi="Calibri"/>
          <w:sz w:val="20"/>
        </w:rPr>
        <w:t xml:space="preserve">. Nový </w:t>
      </w:r>
      <w:proofErr w:type="spellStart"/>
      <w:r>
        <w:rPr>
          <w:rFonts w:ascii="Calibri" w:hAnsi="Calibri"/>
          <w:sz w:val="20"/>
        </w:rPr>
        <w:t>nabyvatel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zašle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Uživateli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ověřený</w:t>
      </w:r>
      <w:proofErr w:type="spellEnd"/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doklad</w:t>
      </w:r>
      <w:proofErr w:type="spellEnd"/>
      <w:r>
        <w:rPr>
          <w:rFonts w:ascii="Calibri" w:hAnsi="Calibri"/>
          <w:spacing w:val="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prokazující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jeho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právní</w:t>
      </w:r>
      <w:proofErr w:type="spellEnd"/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nástupnictví</w:t>
      </w:r>
      <w:proofErr w:type="spellEnd"/>
      <w:r>
        <w:rPr>
          <w:rFonts w:ascii="Calibri" w:hAnsi="Calibri"/>
          <w:sz w:val="20"/>
        </w:rPr>
        <w:t>.</w:t>
      </w:r>
    </w:p>
    <w:p w14:paraId="3581D586" w14:textId="77777777" w:rsidR="005F046E" w:rsidRDefault="005F046E">
      <w:pPr>
        <w:pStyle w:val="Zkladntext"/>
        <w:spacing w:before="4"/>
        <w:rPr>
          <w:rFonts w:ascii="Calibri"/>
          <w:sz w:val="29"/>
        </w:rPr>
      </w:pPr>
    </w:p>
    <w:p w14:paraId="50E93A8A" w14:textId="77777777" w:rsidR="005F046E" w:rsidRDefault="00DF7AAC">
      <w:pPr>
        <w:spacing w:before="1" w:line="242" w:lineRule="auto"/>
        <w:ind w:left="5043" w:right="5076" w:firstLine="72"/>
        <w:jc w:val="both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čl</w:t>
      </w:r>
      <w:proofErr w:type="spellEnd"/>
      <w:r>
        <w:rPr>
          <w:rFonts w:ascii="Calibri" w:hAnsi="Calibri"/>
          <w:b/>
          <w:sz w:val="20"/>
        </w:rPr>
        <w:t>. 7.</w:t>
      </w:r>
      <w:r>
        <w:rPr>
          <w:rFonts w:ascii="Calibri" w:hAnsi="Calibri"/>
          <w:b/>
          <w:spacing w:val="1"/>
          <w:sz w:val="20"/>
        </w:rPr>
        <w:t xml:space="preserve"> </w:t>
      </w:r>
      <w:proofErr w:type="spellStart"/>
      <w:r>
        <w:rPr>
          <w:rFonts w:ascii="Calibri" w:hAnsi="Calibri"/>
          <w:b/>
          <w:w w:val="95"/>
          <w:sz w:val="20"/>
        </w:rPr>
        <w:t>Úplata</w:t>
      </w:r>
      <w:proofErr w:type="spellEnd"/>
    </w:p>
    <w:p w14:paraId="1E779734" w14:textId="77777777" w:rsidR="005F046E" w:rsidRDefault="00DF7AAC">
      <w:pPr>
        <w:pStyle w:val="Odstavecseseznamem"/>
        <w:numPr>
          <w:ilvl w:val="1"/>
          <w:numId w:val="5"/>
        </w:numPr>
        <w:tabs>
          <w:tab w:val="left" w:pos="1355"/>
        </w:tabs>
        <w:ind w:right="815" w:hanging="561"/>
        <w:jc w:val="both"/>
        <w:rPr>
          <w:rFonts w:ascii="Calibri" w:hAnsi="Calibri"/>
          <w:sz w:val="20"/>
        </w:rPr>
      </w:pPr>
      <w:r>
        <w:rPr>
          <w:rFonts w:ascii="Calibri" w:hAnsi="Calibri"/>
          <w:w w:val="95"/>
          <w:sz w:val="20"/>
        </w:rPr>
        <w:t xml:space="preserve">Koncový </w:t>
      </w:r>
      <w:proofErr w:type="spellStart"/>
      <w:r>
        <w:rPr>
          <w:rFonts w:ascii="Calibri" w:hAnsi="Calibri"/>
          <w:w w:val="95"/>
          <w:sz w:val="20"/>
        </w:rPr>
        <w:t>zákazník</w:t>
      </w:r>
      <w:proofErr w:type="spellEnd"/>
      <w:r>
        <w:rPr>
          <w:rFonts w:ascii="Calibri" w:hAnsi="Calibri"/>
          <w:w w:val="95"/>
          <w:sz w:val="20"/>
        </w:rPr>
        <w:t xml:space="preserve"> se s </w:t>
      </w:r>
      <w:proofErr w:type="spellStart"/>
      <w:r>
        <w:rPr>
          <w:rFonts w:ascii="Calibri" w:hAnsi="Calibri"/>
          <w:w w:val="95"/>
          <w:sz w:val="20"/>
        </w:rPr>
        <w:t>Uživatelem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Licence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dohodli</w:t>
      </w:r>
      <w:proofErr w:type="spellEnd"/>
      <w:r>
        <w:rPr>
          <w:rFonts w:ascii="Calibri" w:hAnsi="Calibri"/>
          <w:w w:val="95"/>
          <w:sz w:val="20"/>
        </w:rPr>
        <w:t xml:space="preserve">, </w:t>
      </w:r>
      <w:proofErr w:type="spellStart"/>
      <w:r>
        <w:rPr>
          <w:rFonts w:ascii="Calibri" w:hAnsi="Calibri"/>
          <w:w w:val="95"/>
          <w:sz w:val="20"/>
        </w:rPr>
        <w:t>že</w:t>
      </w:r>
      <w:proofErr w:type="spellEnd"/>
      <w:r>
        <w:rPr>
          <w:rFonts w:ascii="Calibri" w:hAnsi="Calibri"/>
          <w:w w:val="95"/>
          <w:sz w:val="20"/>
        </w:rPr>
        <w:t xml:space="preserve"> za </w:t>
      </w:r>
      <w:proofErr w:type="spellStart"/>
      <w:r>
        <w:rPr>
          <w:rFonts w:ascii="Calibri" w:hAnsi="Calibri"/>
          <w:w w:val="95"/>
          <w:sz w:val="20"/>
        </w:rPr>
        <w:t>udělení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Licence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uhradí</w:t>
      </w:r>
      <w:proofErr w:type="spellEnd"/>
      <w:r>
        <w:rPr>
          <w:rFonts w:ascii="Calibri" w:hAnsi="Calibri"/>
          <w:w w:val="95"/>
          <w:sz w:val="20"/>
        </w:rPr>
        <w:t xml:space="preserve"> Koncový </w:t>
      </w:r>
      <w:proofErr w:type="spellStart"/>
      <w:r>
        <w:rPr>
          <w:rFonts w:ascii="Calibri" w:hAnsi="Calibri"/>
          <w:w w:val="95"/>
          <w:sz w:val="20"/>
        </w:rPr>
        <w:t>zákazník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Uživateli</w:t>
      </w:r>
      <w:proofErr w:type="spellEnd"/>
      <w:r>
        <w:rPr>
          <w:rFonts w:ascii="Calibri" w:hAnsi="Calibri"/>
          <w:spacing w:val="1"/>
          <w:w w:val="9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jednorázovou</w:t>
      </w:r>
      <w:proofErr w:type="spellEnd"/>
      <w:r>
        <w:rPr>
          <w:rFonts w:ascii="Calibri" w:hAnsi="Calibri"/>
          <w:spacing w:val="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cenu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jejíž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výše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smlouvě</w:t>
      </w:r>
      <w:proofErr w:type="spellEnd"/>
    </w:p>
    <w:p w14:paraId="6CF05BE9" w14:textId="77777777" w:rsidR="005F046E" w:rsidRDefault="00DF7AAC">
      <w:pPr>
        <w:pStyle w:val="Odstavecseseznamem"/>
        <w:numPr>
          <w:ilvl w:val="1"/>
          <w:numId w:val="5"/>
        </w:numPr>
        <w:tabs>
          <w:tab w:val="left" w:pos="1355"/>
        </w:tabs>
        <w:spacing w:before="118"/>
        <w:ind w:right="813" w:hanging="56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Koncový </w:t>
      </w:r>
      <w:proofErr w:type="spellStart"/>
      <w:r>
        <w:rPr>
          <w:rFonts w:ascii="Calibri" w:hAnsi="Calibri"/>
          <w:sz w:val="20"/>
        </w:rPr>
        <w:t>zákazník</w:t>
      </w:r>
      <w:proofErr w:type="spellEnd"/>
      <w:r>
        <w:rPr>
          <w:rFonts w:ascii="Calibri" w:hAnsi="Calibri"/>
          <w:sz w:val="20"/>
        </w:rPr>
        <w:t xml:space="preserve"> se s </w:t>
      </w:r>
      <w:proofErr w:type="spellStart"/>
      <w:r>
        <w:rPr>
          <w:rFonts w:ascii="Calibri" w:hAnsi="Calibri"/>
          <w:sz w:val="20"/>
        </w:rPr>
        <w:t>Uživatelem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dohodli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že</w:t>
      </w:r>
      <w:proofErr w:type="spellEnd"/>
      <w:r>
        <w:rPr>
          <w:rFonts w:ascii="Calibri" w:hAnsi="Calibri"/>
          <w:sz w:val="20"/>
        </w:rPr>
        <w:t xml:space="preserve"> za </w:t>
      </w:r>
      <w:proofErr w:type="spellStart"/>
      <w:r>
        <w:rPr>
          <w:rFonts w:ascii="Calibri" w:hAnsi="Calibri"/>
          <w:sz w:val="20"/>
        </w:rPr>
        <w:t>poskytování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produktového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supportu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uhradí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 xml:space="preserve">oncový </w:t>
      </w:r>
      <w:proofErr w:type="spellStart"/>
      <w:r>
        <w:rPr>
          <w:rFonts w:ascii="Calibri" w:hAnsi="Calibri"/>
          <w:sz w:val="20"/>
        </w:rPr>
        <w:t>zákazník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Uživateli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z w:val="20"/>
        </w:rPr>
        <w:t xml:space="preserve"> (za </w:t>
      </w:r>
      <w:proofErr w:type="spellStart"/>
      <w:r>
        <w:rPr>
          <w:rFonts w:ascii="Calibri" w:hAnsi="Calibri"/>
          <w:sz w:val="20"/>
        </w:rPr>
        <w:t>každý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rok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poskytování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produktového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supportu</w:t>
      </w:r>
      <w:proofErr w:type="spellEnd"/>
      <w:r>
        <w:rPr>
          <w:rFonts w:ascii="Calibri" w:hAnsi="Calibri"/>
          <w:sz w:val="20"/>
        </w:rPr>
        <w:t xml:space="preserve">) </w:t>
      </w:r>
      <w:proofErr w:type="spellStart"/>
      <w:r>
        <w:rPr>
          <w:rFonts w:ascii="Calibri" w:hAnsi="Calibri"/>
          <w:sz w:val="20"/>
        </w:rPr>
        <w:t>cenu</w:t>
      </w:r>
      <w:proofErr w:type="spellEnd"/>
      <w:r>
        <w:rPr>
          <w:rFonts w:ascii="Calibri" w:hAnsi="Calibri"/>
          <w:sz w:val="20"/>
        </w:rPr>
        <w:t xml:space="preserve">, </w:t>
      </w:r>
      <w:proofErr w:type="spellStart"/>
      <w:r>
        <w:rPr>
          <w:rFonts w:ascii="Calibri" w:hAnsi="Calibri"/>
          <w:sz w:val="20"/>
        </w:rPr>
        <w:t>jejíž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výše</w:t>
      </w:r>
      <w:proofErr w:type="spellEnd"/>
      <w:r>
        <w:rPr>
          <w:rFonts w:ascii="Calibri" w:hAnsi="Calibri"/>
          <w:sz w:val="20"/>
        </w:rPr>
        <w:t xml:space="preserve"> je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stanovena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</w:t>
      </w:r>
      <w:proofErr w:type="spellEnd"/>
    </w:p>
    <w:p w14:paraId="5C02F86C" w14:textId="77777777" w:rsidR="005F046E" w:rsidRDefault="005F046E">
      <w:pPr>
        <w:pStyle w:val="Zkladntext"/>
        <w:spacing w:before="5"/>
        <w:rPr>
          <w:rFonts w:ascii="Calibri"/>
          <w:sz w:val="29"/>
        </w:rPr>
      </w:pPr>
    </w:p>
    <w:p w14:paraId="79012DF5" w14:textId="77777777" w:rsidR="005F046E" w:rsidRDefault="00DF7AAC">
      <w:pPr>
        <w:ind w:left="916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čl</w:t>
      </w:r>
      <w:proofErr w:type="spellEnd"/>
      <w:r>
        <w:rPr>
          <w:rFonts w:ascii="Calibri" w:hAnsi="Calibri"/>
          <w:b/>
          <w:sz w:val="20"/>
        </w:rPr>
        <w:t>.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8.</w:t>
      </w:r>
    </w:p>
    <w:p w14:paraId="3D4D1155" w14:textId="77777777" w:rsidR="005F046E" w:rsidRDefault="00DF7AAC">
      <w:pPr>
        <w:spacing w:before="1"/>
        <w:ind w:left="944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Užité</w:t>
      </w:r>
      <w:proofErr w:type="spellEnd"/>
      <w:r>
        <w:rPr>
          <w:rFonts w:ascii="Calibri" w:hAnsi="Calibri"/>
          <w:b/>
          <w:spacing w:val="1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komponenty</w:t>
      </w:r>
      <w:proofErr w:type="spellEnd"/>
    </w:p>
    <w:p w14:paraId="509EB123" w14:textId="77777777" w:rsidR="005F046E" w:rsidRDefault="00DF7AAC">
      <w:pPr>
        <w:tabs>
          <w:tab w:val="left" w:pos="1344"/>
        </w:tabs>
        <w:spacing w:before="121"/>
        <w:ind w:left="77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8.1.</w:t>
      </w:r>
      <w:r>
        <w:rPr>
          <w:rFonts w:ascii="Calibri" w:hAnsi="Calibri"/>
          <w:sz w:val="20"/>
        </w:rPr>
        <w:tab/>
        <w:t>Software</w:t>
      </w:r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zahrnuje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využívá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pro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svůj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řádný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chod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komponenty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jejichž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výčet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uveden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Dokumentaci</w:t>
      </w:r>
      <w:proofErr w:type="spellEnd"/>
      <w:r>
        <w:rPr>
          <w:rFonts w:ascii="Calibri" w:hAnsi="Calibri"/>
          <w:sz w:val="20"/>
        </w:rPr>
        <w:t>.</w:t>
      </w:r>
    </w:p>
    <w:p w14:paraId="72FE5B96" w14:textId="77777777" w:rsidR="005F046E" w:rsidRDefault="005F046E">
      <w:pPr>
        <w:pStyle w:val="Zkladntext"/>
        <w:spacing w:before="6"/>
        <w:rPr>
          <w:rFonts w:ascii="Calibri"/>
          <w:sz w:val="29"/>
        </w:rPr>
      </w:pPr>
    </w:p>
    <w:p w14:paraId="230C7B76" w14:textId="77777777" w:rsidR="005F046E" w:rsidRDefault="00DF7AAC">
      <w:pPr>
        <w:ind w:left="916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čl</w:t>
      </w:r>
      <w:proofErr w:type="spellEnd"/>
      <w:r>
        <w:rPr>
          <w:rFonts w:ascii="Calibri" w:hAnsi="Calibri"/>
          <w:b/>
          <w:sz w:val="20"/>
        </w:rPr>
        <w:t>. 9.</w:t>
      </w:r>
    </w:p>
    <w:p w14:paraId="30E91BFC" w14:textId="77777777" w:rsidR="005F046E" w:rsidRDefault="00DF7AAC">
      <w:pPr>
        <w:spacing w:before="2"/>
        <w:ind w:left="941" w:right="972"/>
        <w:jc w:val="center"/>
        <w:rPr>
          <w:rFonts w:ascii="Calibri" w:hAnsi="Calibri"/>
          <w:b/>
          <w:sz w:val="20"/>
        </w:rPr>
      </w:pPr>
      <w:proofErr w:type="spellStart"/>
      <w:r>
        <w:rPr>
          <w:rFonts w:ascii="Calibri" w:hAnsi="Calibri"/>
          <w:b/>
          <w:sz w:val="20"/>
        </w:rPr>
        <w:t>Povinnost</w:t>
      </w:r>
      <w:proofErr w:type="spellEnd"/>
      <w:r>
        <w:rPr>
          <w:rFonts w:ascii="Calibri" w:hAnsi="Calibri"/>
          <w:b/>
          <w:spacing w:val="-5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mlčenlivosti</w:t>
      </w:r>
      <w:proofErr w:type="spellEnd"/>
      <w:r>
        <w:rPr>
          <w:rFonts w:ascii="Calibri" w:hAnsi="Calibri"/>
          <w:b/>
          <w:spacing w:val="-4"/>
          <w:sz w:val="20"/>
        </w:rPr>
        <w:t xml:space="preserve"> </w:t>
      </w:r>
      <w:proofErr w:type="gramStart"/>
      <w:r>
        <w:rPr>
          <w:rFonts w:ascii="Calibri" w:hAnsi="Calibri"/>
          <w:b/>
          <w:sz w:val="20"/>
        </w:rPr>
        <w:t>a</w:t>
      </w:r>
      <w:proofErr w:type="gramEnd"/>
      <w:r>
        <w:rPr>
          <w:rFonts w:ascii="Calibri" w:hAnsi="Calibri"/>
          <w:b/>
          <w:spacing w:val="-5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ochrana</w:t>
      </w:r>
      <w:proofErr w:type="spellEnd"/>
      <w:r>
        <w:rPr>
          <w:rFonts w:ascii="Calibri" w:hAnsi="Calibri"/>
          <w:b/>
          <w:spacing w:val="-5"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dat</w:t>
      </w:r>
      <w:proofErr w:type="spellEnd"/>
    </w:p>
    <w:p w14:paraId="79E35C46" w14:textId="77777777" w:rsidR="005F046E" w:rsidRDefault="00DF7AAC">
      <w:pPr>
        <w:pStyle w:val="Odstavecseseznamem"/>
        <w:numPr>
          <w:ilvl w:val="1"/>
          <w:numId w:val="4"/>
        </w:numPr>
        <w:tabs>
          <w:tab w:val="left" w:pos="1345"/>
        </w:tabs>
        <w:spacing w:before="117" w:line="242" w:lineRule="auto"/>
        <w:ind w:right="813" w:hanging="564"/>
        <w:jc w:val="both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Smluvní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strany</w:t>
      </w:r>
      <w:proofErr w:type="spellEnd"/>
      <w:r>
        <w:rPr>
          <w:rFonts w:ascii="Calibri" w:hAnsi="Calibri"/>
          <w:sz w:val="20"/>
        </w:rPr>
        <w:t xml:space="preserve"> se </w:t>
      </w:r>
      <w:proofErr w:type="spellStart"/>
      <w:r>
        <w:rPr>
          <w:rFonts w:ascii="Calibri" w:hAnsi="Calibri"/>
          <w:sz w:val="20"/>
        </w:rPr>
        <w:t>dohodly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zachovávat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mlčenlivost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ohledně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podmínek</w:t>
      </w:r>
      <w:proofErr w:type="spellEnd"/>
      <w:r>
        <w:rPr>
          <w:rFonts w:ascii="Calibri" w:hAnsi="Calibri"/>
          <w:sz w:val="20"/>
        </w:rPr>
        <w:t xml:space="preserve"> a </w:t>
      </w:r>
      <w:proofErr w:type="spellStart"/>
      <w:r>
        <w:rPr>
          <w:rFonts w:ascii="Calibri" w:hAnsi="Calibri"/>
          <w:sz w:val="20"/>
        </w:rPr>
        <w:t>předmětu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uzavřené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uchovávat</w:t>
      </w:r>
      <w:proofErr w:type="spellEnd"/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tajnosti</w:t>
      </w:r>
      <w:proofErr w:type="spellEnd"/>
      <w:r>
        <w:rPr>
          <w:rFonts w:ascii="Calibri" w:hAnsi="Calibri"/>
          <w:spacing w:val="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veškeré</w:t>
      </w:r>
      <w:proofErr w:type="spellEnd"/>
      <w:r>
        <w:rPr>
          <w:rFonts w:ascii="Calibri" w:hAnsi="Calibri"/>
          <w:spacing w:val="10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důvěrné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informace</w:t>
      </w:r>
      <w:proofErr w:type="spellEnd"/>
      <w:r>
        <w:rPr>
          <w:rFonts w:ascii="Calibri" w:hAnsi="Calibri"/>
          <w:spacing w:val="7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a</w:t>
      </w:r>
      <w:proofErr w:type="gramEnd"/>
      <w:r>
        <w:rPr>
          <w:rFonts w:ascii="Calibri" w:hAnsi="Calibri"/>
          <w:spacing w:val="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obchodní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tajemství</w:t>
      </w:r>
      <w:proofErr w:type="spellEnd"/>
      <w:r>
        <w:rPr>
          <w:rFonts w:ascii="Calibri" w:hAnsi="Calibri"/>
          <w:spacing w:val="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druhé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strany</w:t>
      </w:r>
      <w:proofErr w:type="spellEnd"/>
      <w:r>
        <w:rPr>
          <w:rFonts w:ascii="Calibri" w:hAnsi="Calibri"/>
          <w:spacing w:val="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získané</w:t>
      </w:r>
      <w:proofErr w:type="spellEnd"/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souvislosti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s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touto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Smlouvou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využívat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takové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informace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tajemství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pouze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1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účelem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plnění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této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z w:val="20"/>
        </w:rPr>
        <w:t>.</w:t>
      </w:r>
    </w:p>
    <w:p w14:paraId="2257DF72" w14:textId="77777777" w:rsidR="005F046E" w:rsidRDefault="00DF7AAC">
      <w:pPr>
        <w:pStyle w:val="Odstavecseseznamem"/>
        <w:numPr>
          <w:ilvl w:val="1"/>
          <w:numId w:val="4"/>
        </w:numPr>
        <w:tabs>
          <w:tab w:val="left" w:pos="1355"/>
        </w:tabs>
        <w:spacing w:before="115"/>
        <w:ind w:left="1342" w:right="818" w:hanging="565"/>
        <w:jc w:val="both"/>
        <w:rPr>
          <w:rFonts w:ascii="Calibri" w:hAnsi="Calibri"/>
          <w:sz w:val="20"/>
        </w:rPr>
      </w:pPr>
      <w:r>
        <w:rPr>
          <w:rFonts w:ascii="Calibri" w:hAnsi="Calibri"/>
          <w:w w:val="95"/>
          <w:sz w:val="20"/>
        </w:rPr>
        <w:t xml:space="preserve">Koncový </w:t>
      </w:r>
      <w:proofErr w:type="spellStart"/>
      <w:r>
        <w:rPr>
          <w:rFonts w:ascii="Calibri" w:hAnsi="Calibri"/>
          <w:w w:val="95"/>
          <w:sz w:val="20"/>
        </w:rPr>
        <w:t>zákazník</w:t>
      </w:r>
      <w:proofErr w:type="spellEnd"/>
      <w:r>
        <w:rPr>
          <w:rFonts w:ascii="Calibri" w:hAnsi="Calibri"/>
          <w:w w:val="95"/>
          <w:sz w:val="20"/>
        </w:rPr>
        <w:t xml:space="preserve"> je </w:t>
      </w:r>
      <w:proofErr w:type="spellStart"/>
      <w:r>
        <w:rPr>
          <w:rFonts w:ascii="Calibri" w:hAnsi="Calibri"/>
          <w:w w:val="95"/>
          <w:sz w:val="20"/>
        </w:rPr>
        <w:t>oprávněn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poskytnout</w:t>
      </w:r>
      <w:proofErr w:type="spellEnd"/>
      <w:r>
        <w:rPr>
          <w:rFonts w:ascii="Calibri" w:hAnsi="Calibri"/>
          <w:w w:val="95"/>
          <w:sz w:val="20"/>
        </w:rPr>
        <w:t xml:space="preserve"> Software a</w:t>
      </w:r>
      <w:r>
        <w:rPr>
          <w:rFonts w:ascii="Calibri" w:hAnsi="Calibri"/>
          <w:spacing w:val="1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Dokumentaci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třetím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stranám</w:t>
      </w:r>
      <w:proofErr w:type="spellEnd"/>
      <w:r>
        <w:rPr>
          <w:rFonts w:ascii="Calibri" w:hAnsi="Calibri"/>
          <w:w w:val="95"/>
          <w:sz w:val="20"/>
        </w:rPr>
        <w:t xml:space="preserve"> a </w:t>
      </w:r>
      <w:proofErr w:type="spellStart"/>
      <w:r>
        <w:rPr>
          <w:rFonts w:ascii="Calibri" w:hAnsi="Calibri"/>
          <w:w w:val="95"/>
          <w:sz w:val="20"/>
        </w:rPr>
        <w:t>svým</w:t>
      </w:r>
      <w:proofErr w:type="spellEnd"/>
      <w:r>
        <w:rPr>
          <w:rFonts w:ascii="Calibri" w:hAnsi="Calibri"/>
          <w:w w:val="95"/>
          <w:sz w:val="20"/>
        </w:rPr>
        <w:t xml:space="preserve"> </w:t>
      </w:r>
      <w:proofErr w:type="spellStart"/>
      <w:r>
        <w:rPr>
          <w:rFonts w:ascii="Calibri" w:hAnsi="Calibri"/>
          <w:w w:val="95"/>
          <w:sz w:val="20"/>
        </w:rPr>
        <w:t>zaměstnancům</w:t>
      </w:r>
      <w:proofErr w:type="spellEnd"/>
      <w:r>
        <w:rPr>
          <w:rFonts w:ascii="Calibri" w:hAnsi="Calibri"/>
          <w:spacing w:val="1"/>
          <w:w w:val="9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pouze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rozsahu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nezbytném</w:t>
      </w:r>
      <w:proofErr w:type="spellEnd"/>
      <w:r>
        <w:rPr>
          <w:rFonts w:ascii="Calibri" w:hAnsi="Calibri"/>
          <w:sz w:val="20"/>
        </w:rPr>
        <w:t xml:space="preserve"> pro</w:t>
      </w:r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výkon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jeho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licenčních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poskytnutých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 xml:space="preserve">mu </w:t>
      </w:r>
      <w:proofErr w:type="spellStart"/>
      <w:r>
        <w:rPr>
          <w:rFonts w:ascii="Calibri" w:hAnsi="Calibri"/>
          <w:sz w:val="20"/>
        </w:rPr>
        <w:t>dle</w:t>
      </w:r>
      <w:proofErr w:type="spellEnd"/>
      <w:r>
        <w:rPr>
          <w:rFonts w:ascii="Calibri" w:hAnsi="Calibri"/>
          <w:spacing w:val="-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této</w:t>
      </w:r>
      <w:proofErr w:type="spellEnd"/>
      <w:r>
        <w:rPr>
          <w:rFonts w:ascii="Calibri" w:hAnsi="Calibri"/>
          <w:spacing w:val="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z w:val="20"/>
        </w:rPr>
        <w:t>.</w:t>
      </w:r>
    </w:p>
    <w:p w14:paraId="2023CF30" w14:textId="77777777" w:rsidR="005F046E" w:rsidRDefault="00DF7AAC">
      <w:pPr>
        <w:pStyle w:val="Odstavecseseznamem"/>
        <w:numPr>
          <w:ilvl w:val="1"/>
          <w:numId w:val="4"/>
        </w:numPr>
        <w:tabs>
          <w:tab w:val="left" w:pos="1355"/>
        </w:tabs>
        <w:spacing w:before="122"/>
        <w:ind w:left="1354" w:right="813" w:hanging="576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Koncový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zákazník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povinen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důkladně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chránit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předmět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Smlouvy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zejména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pak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zdrojový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kód</w:t>
      </w:r>
      <w:proofErr w:type="spellEnd"/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1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Dokumentaci</w:t>
      </w:r>
      <w:proofErr w:type="spellEnd"/>
      <w:r>
        <w:rPr>
          <w:rFonts w:ascii="Calibri" w:hAnsi="Calibri"/>
          <w:sz w:val="20"/>
        </w:rPr>
        <w:t>,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 xml:space="preserve">aby </w:t>
      </w:r>
      <w:proofErr w:type="spellStart"/>
      <w:r>
        <w:rPr>
          <w:rFonts w:ascii="Calibri" w:hAnsi="Calibri"/>
          <w:sz w:val="20"/>
        </w:rPr>
        <w:t>zabránil</w:t>
      </w:r>
      <w:proofErr w:type="spellEnd"/>
      <w:r>
        <w:rPr>
          <w:rFonts w:ascii="Calibri" w:hAnsi="Calibri"/>
          <w:spacing w:val="-2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jejich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zneužití</w:t>
      </w:r>
      <w:proofErr w:type="spellEnd"/>
      <w:r>
        <w:rPr>
          <w:rFonts w:ascii="Calibri" w:hAnsi="Calibri"/>
          <w:sz w:val="20"/>
        </w:rPr>
        <w:t>.</w:t>
      </w:r>
    </w:p>
    <w:p w14:paraId="18D035D0" w14:textId="77777777" w:rsidR="005F046E" w:rsidRDefault="00DF7AAC">
      <w:pPr>
        <w:pStyle w:val="Odstavecseseznamem"/>
        <w:numPr>
          <w:ilvl w:val="1"/>
          <w:numId w:val="4"/>
        </w:numPr>
        <w:tabs>
          <w:tab w:val="left" w:pos="1354"/>
          <w:tab w:val="left" w:pos="1355"/>
        </w:tabs>
        <w:spacing w:before="118"/>
        <w:ind w:left="1354" w:hanging="577"/>
        <w:rPr>
          <w:rFonts w:ascii="Calibri" w:hAnsi="Calibri"/>
          <w:sz w:val="20"/>
        </w:rPr>
      </w:pPr>
      <w:proofErr w:type="spellStart"/>
      <w:r>
        <w:rPr>
          <w:rFonts w:ascii="Calibri" w:hAnsi="Calibri"/>
          <w:sz w:val="20"/>
        </w:rPr>
        <w:t>Uživatel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licence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je</w:t>
      </w:r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povinen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dodržovat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ustanovení</w:t>
      </w:r>
      <w:proofErr w:type="spellEnd"/>
      <w:r>
        <w:rPr>
          <w:rFonts w:ascii="Calibri" w:hAnsi="Calibri"/>
          <w:spacing w:val="-3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právních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předpisů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týkajících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ochrany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informací</w:t>
      </w:r>
      <w:proofErr w:type="spellEnd"/>
      <w:r>
        <w:rPr>
          <w:rFonts w:ascii="Calibri" w:hAnsi="Calibri"/>
          <w:sz w:val="20"/>
        </w:rPr>
        <w:t>.</w:t>
      </w:r>
    </w:p>
    <w:p w14:paraId="06AD2A15" w14:textId="77777777" w:rsidR="005F046E" w:rsidRDefault="005F046E">
      <w:pPr>
        <w:rPr>
          <w:rFonts w:ascii="Calibri" w:hAnsi="Calibri"/>
          <w:sz w:val="20"/>
        </w:rPr>
        <w:sectPr w:rsidR="005F046E">
          <w:headerReference w:type="default" r:id="rId40"/>
          <w:footerReference w:type="default" r:id="rId41"/>
          <w:pgSz w:w="11910" w:h="16840"/>
          <w:pgMar w:top="580" w:right="600" w:bottom="280" w:left="640" w:header="0" w:footer="0" w:gutter="0"/>
          <w:cols w:space="708"/>
        </w:sectPr>
      </w:pPr>
    </w:p>
    <w:p w14:paraId="3C341FFA" w14:textId="77777777" w:rsidR="005F046E" w:rsidRDefault="00DF7AAC">
      <w:pPr>
        <w:pStyle w:val="Zkladntext"/>
        <w:spacing w:before="77"/>
        <w:ind w:left="776"/>
      </w:pPr>
      <w:bookmarkStart w:id="107" w:name="Příloha_č._8"/>
      <w:bookmarkEnd w:id="107"/>
      <w:proofErr w:type="spellStart"/>
      <w:r>
        <w:lastRenderedPageBreak/>
        <w:t>Příloha</w:t>
      </w:r>
      <w:proofErr w:type="spellEnd"/>
      <w:r>
        <w:rPr>
          <w:spacing w:val="-2"/>
        </w:rPr>
        <w:t xml:space="preserve"> </w:t>
      </w:r>
      <w:r>
        <w:t>č. 8</w:t>
      </w:r>
      <w:r>
        <w:rPr>
          <w:spacing w:val="114"/>
        </w:rPr>
        <w:t xml:space="preserve"> </w:t>
      </w:r>
      <w:proofErr w:type="spellStart"/>
      <w:r>
        <w:t>Realizační</w:t>
      </w:r>
      <w:proofErr w:type="spellEnd"/>
      <w:r>
        <w:rPr>
          <w:spacing w:val="-3"/>
        </w:rPr>
        <w:t xml:space="preserve"> </w:t>
      </w:r>
      <w:proofErr w:type="spellStart"/>
      <w:r>
        <w:t>tým</w:t>
      </w:r>
      <w:proofErr w:type="spellEnd"/>
    </w:p>
    <w:p w14:paraId="36BB8413" w14:textId="77777777" w:rsidR="005F046E" w:rsidRDefault="005F046E">
      <w:pPr>
        <w:pStyle w:val="Zkladntext"/>
        <w:rPr>
          <w:sz w:val="20"/>
        </w:rPr>
      </w:pPr>
    </w:p>
    <w:p w14:paraId="52C6A6F7" w14:textId="5ACEA3AE" w:rsidR="005F046E" w:rsidRDefault="00DF7AAC">
      <w:pPr>
        <w:pStyle w:val="Zkladntext"/>
        <w:rPr>
          <w:sz w:val="2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9472" behindDoc="0" locked="0" layoutInCell="1" allowOverlap="1" wp14:anchorId="446A3642" wp14:editId="132649CA">
                <wp:simplePos x="0" y="0"/>
                <wp:positionH relativeFrom="column">
                  <wp:posOffset>1820059</wp:posOffset>
                </wp:positionH>
                <wp:positionV relativeFrom="paragraph">
                  <wp:posOffset>555362</wp:posOffset>
                </wp:positionV>
                <wp:extent cx="1314720" cy="1210320"/>
                <wp:effectExtent l="76200" t="133350" r="114300" b="180340"/>
                <wp:wrapNone/>
                <wp:docPr id="14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314720" cy="1210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197A7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4" o:spid="_x0000_s1026" type="#_x0000_t75" style="position:absolute;margin-left:139.05pt;margin-top:35.25pt;width:112pt;height:112.3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448" behindDoc="0" locked="0" layoutInCell="1" allowOverlap="1" wp14:anchorId="6D092379" wp14:editId="0C913921">
                <wp:simplePos x="0" y="0"/>
                <wp:positionH relativeFrom="column">
                  <wp:posOffset>1863619</wp:posOffset>
                </wp:positionH>
                <wp:positionV relativeFrom="paragraph">
                  <wp:posOffset>602882</wp:posOffset>
                </wp:positionV>
                <wp:extent cx="1128960" cy="334800"/>
                <wp:effectExtent l="76200" t="133350" r="147955" b="179705"/>
                <wp:wrapNone/>
                <wp:docPr id="12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128960" cy="33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260361" id="Rukopis 12" o:spid="_x0000_s1026" type="#_x0000_t75" style="position:absolute;margin-left:142.55pt;margin-top:38.95pt;width:97.4pt;height:43.3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424" behindDoc="0" locked="0" layoutInCell="1" allowOverlap="1" wp14:anchorId="53A77BC7" wp14:editId="3A4966FA">
                <wp:simplePos x="0" y="0"/>
                <wp:positionH relativeFrom="column">
                  <wp:posOffset>1954530</wp:posOffset>
                </wp:positionH>
                <wp:positionV relativeFrom="paragraph">
                  <wp:posOffset>594360</wp:posOffset>
                </wp:positionV>
                <wp:extent cx="740880" cy="231610"/>
                <wp:effectExtent l="57150" t="57150" r="21590" b="54610"/>
                <wp:wrapNone/>
                <wp:docPr id="10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740880" cy="231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087AD5" id="Rukopis 10" o:spid="_x0000_s1026" type="#_x0000_t75" style="position:absolute;margin-left:153.2pt;margin-top:46.1pt;width:59.8pt;height:19.7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">
                <v:imagedata r:id="rId47" o:title="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33152" behindDoc="0" locked="0" layoutInCell="1" allowOverlap="1" wp14:anchorId="7983557B" wp14:editId="31366945">
            <wp:simplePos x="0" y="0"/>
            <wp:positionH relativeFrom="page">
              <wp:posOffset>1033532</wp:posOffset>
            </wp:positionH>
            <wp:positionV relativeFrom="paragraph">
              <wp:posOffset>152483</wp:posOffset>
            </wp:positionV>
            <wp:extent cx="5494808" cy="1742217"/>
            <wp:effectExtent l="0" t="0" r="0" b="0"/>
            <wp:wrapTopAndBottom/>
            <wp:docPr id="33" name="image4.jpeg" descr="Obsah obrázku stůl  Popis byl vytvořen automatick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808" cy="1742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0384F" w14:textId="79751E16" w:rsidR="005F046E" w:rsidRDefault="005F046E">
      <w:pPr>
        <w:pStyle w:val="Zkladntext"/>
        <w:spacing w:before="3"/>
        <w:rPr>
          <w:sz w:val="28"/>
        </w:rPr>
      </w:pPr>
    </w:p>
    <w:sectPr w:rsidR="005F046E">
      <w:headerReference w:type="default" r:id="rId49"/>
      <w:footerReference w:type="default" r:id="rId50"/>
      <w:pgSz w:w="11910" w:h="16840"/>
      <w:pgMar w:top="1320" w:right="600" w:bottom="280" w:left="6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94207" w14:textId="77777777" w:rsidR="00000000" w:rsidRDefault="00DF7AAC">
      <w:r>
        <w:separator/>
      </w:r>
    </w:p>
  </w:endnote>
  <w:endnote w:type="continuationSeparator" w:id="0">
    <w:p w14:paraId="40AB5340" w14:textId="77777777" w:rsidR="00000000" w:rsidRDefault="00D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53BC" w14:textId="77777777" w:rsidR="005F046E" w:rsidRDefault="00DF7AAC">
    <w:pPr>
      <w:pStyle w:val="Zkladntext"/>
      <w:spacing w:line="14" w:lineRule="auto"/>
      <w:rPr>
        <w:sz w:val="20"/>
      </w:rPr>
    </w:pPr>
    <w:r>
      <w:pict w14:anchorId="2A4CA1C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7" type="#_x0000_t202" style="position:absolute;margin-left:243.3pt;margin-top:795.45pt;width:90.7pt;height:12.1pt;z-index:-17367552;mso-position-horizontal-relative:page;mso-position-vertical-relative:page" filled="f" stroked="f">
          <v:textbox inset="0,0,0,0">
            <w:txbxContent>
              <w:p w14:paraId="00B1F23C" w14:textId="77777777" w:rsidR="005F046E" w:rsidRDefault="00DF7AAC">
                <w:pPr>
                  <w:spacing w:before="14"/>
                  <w:ind w:left="20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Strana</w:t>
                </w:r>
                <w:proofErr w:type="spellEnd"/>
                <w:r>
                  <w:rPr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(</w:t>
                </w:r>
                <w:proofErr w:type="spellStart"/>
                <w:r>
                  <w:rPr>
                    <w:sz w:val="18"/>
                  </w:rPr>
                  <w:t>celkem</w:t>
                </w:r>
                <w:proofErr w:type="spellEnd"/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30)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EF97" w14:textId="77777777" w:rsidR="005F046E" w:rsidRDefault="005F046E">
    <w:pPr>
      <w:pStyle w:val="Zkladn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2FCE" w14:textId="77777777" w:rsidR="005F046E" w:rsidRDefault="005F046E">
    <w:pPr>
      <w:pStyle w:val="Zkladntext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263B6" w14:textId="77777777" w:rsidR="005F046E" w:rsidRDefault="005F046E">
    <w:pPr>
      <w:pStyle w:val="Zkladntext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73E2" w14:textId="77777777" w:rsidR="005F046E" w:rsidRDefault="005F046E">
    <w:pPr>
      <w:pStyle w:val="Zkladntext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021A" w14:textId="77777777" w:rsidR="005F046E" w:rsidRDefault="005F046E">
    <w:pPr>
      <w:pStyle w:val="Zkladn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3621F" w14:textId="77777777" w:rsidR="005F046E" w:rsidRDefault="005F046E">
    <w:pPr>
      <w:pStyle w:val="Zkladn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7805" w14:textId="77777777" w:rsidR="005F046E" w:rsidRDefault="005F046E">
    <w:pPr>
      <w:pStyle w:val="Zkladn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0E72" w14:textId="77777777" w:rsidR="005F046E" w:rsidRDefault="005F046E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3CDAB" w14:textId="77777777" w:rsidR="005F046E" w:rsidRDefault="00DF7AAC">
    <w:pPr>
      <w:pStyle w:val="Zkladntext"/>
      <w:spacing w:line="14" w:lineRule="auto"/>
      <w:rPr>
        <w:sz w:val="20"/>
      </w:rPr>
    </w:pPr>
    <w:r>
      <w:pict w14:anchorId="10A586C6"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036" type="#_x0000_t202" style="position:absolute;margin-left:517.85pt;margin-top:794.1pt;width:7.6pt;height:13.05pt;z-index:-17366528;mso-position-horizontal-relative:page;mso-position-vertical-relative:page" filled="f" stroked="f">
          <v:textbox inset="0,0,0,0">
            <w:txbxContent>
              <w:p w14:paraId="2240EDE2" w14:textId="77777777" w:rsidR="005F046E" w:rsidRDefault="00DF7AAC">
                <w:pPr>
                  <w:pStyle w:val="Zkladntext"/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FDD0" w14:textId="77777777" w:rsidR="005F046E" w:rsidRDefault="00DF7AAC">
    <w:pPr>
      <w:pStyle w:val="Zkladntext"/>
      <w:spacing w:line="14" w:lineRule="auto"/>
      <w:rPr>
        <w:sz w:val="20"/>
      </w:rPr>
    </w:pPr>
    <w:r>
      <w:pict w14:anchorId="6466EBD0">
        <v:rect id="docshape15" o:spid="_x0000_s1035" style="position:absolute;margin-left:69.35pt;margin-top:778.45pt;width:456.5pt;height:.5pt;z-index:-17365504;mso-position-horizontal-relative:page;mso-position-vertical-relative:page" fillcolor="black" stroked="f">
          <w10:wrap anchorx="page" anchory="page"/>
        </v:rect>
      </w:pict>
    </w:r>
    <w:r>
      <w:pict w14:anchorId="5B716586"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1034" type="#_x0000_t202" style="position:absolute;margin-left:510.25pt;margin-top:781.05pt;width:18.3pt;height:13.05pt;z-index:-17364992;mso-position-horizontal-relative:page;mso-position-vertical-relative:page" filled="f" stroked="f">
          <v:textbox inset="0,0,0,0">
            <w:txbxContent>
              <w:p w14:paraId="0DC88772" w14:textId="77777777" w:rsidR="005F046E" w:rsidRDefault="00DF7AAC">
                <w:pPr>
                  <w:pStyle w:val="Zkladn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17B5" w14:textId="77777777" w:rsidR="005F046E" w:rsidRDefault="00DF7AAC">
    <w:pPr>
      <w:pStyle w:val="Zkladntext"/>
      <w:spacing w:line="14" w:lineRule="auto"/>
      <w:rPr>
        <w:sz w:val="20"/>
      </w:rPr>
    </w:pPr>
    <w:r>
      <w:pict w14:anchorId="7C325CA6">
        <v:rect id="docshape24" o:spid="_x0000_s1033" style="position:absolute;margin-left:69.35pt;margin-top:791.5pt;width:456.5pt;height:.5pt;z-index:-17363968;mso-position-horizontal-relative:page;mso-position-vertical-relative:page" fillcolor="black" stroked="f">
          <w10:wrap anchorx="page" anchory="page"/>
        </v:rect>
      </w:pict>
    </w:r>
    <w:r>
      <w:pict w14:anchorId="33195653"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1032" type="#_x0000_t202" style="position:absolute;margin-left:515.85pt;margin-top:794.1pt;width:12.6pt;height:13.05pt;z-index:-17363456;mso-position-horizontal-relative:page;mso-position-vertical-relative:page" filled="f" stroked="f">
          <v:textbox inset="0,0,0,0">
            <w:txbxContent>
              <w:p w14:paraId="7A15293E" w14:textId="77777777" w:rsidR="005F046E" w:rsidRDefault="00DF7AAC">
                <w:pPr>
                  <w:pStyle w:val="Zkladn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4D76" w14:textId="77777777" w:rsidR="005F046E" w:rsidRDefault="00DF7AAC">
    <w:pPr>
      <w:pStyle w:val="Zkladntext"/>
      <w:spacing w:line="14" w:lineRule="auto"/>
      <w:rPr>
        <w:sz w:val="20"/>
      </w:rPr>
    </w:pPr>
    <w:r>
      <w:pict w14:anchorId="4D3128A2">
        <v:rect id="docshape28" o:spid="_x0000_s1031" style="position:absolute;margin-left:69.35pt;margin-top:778.45pt;width:456.5pt;height:.5pt;z-index:-17362432;mso-position-horizontal-relative:page;mso-position-vertical-relative:page" fillcolor="black" stroked="f">
          <w10:wrap anchorx="page" anchory="page"/>
        </v:rect>
      </w:pict>
    </w:r>
    <w:r>
      <w:pict w14:anchorId="71F0A850"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1030" type="#_x0000_t202" style="position:absolute;margin-left:510.25pt;margin-top:781.05pt;width:18.3pt;height:13.05pt;z-index:-17361920;mso-position-horizontal-relative:page;mso-position-vertical-relative:page" filled="f" stroked="f">
          <v:textbox inset="0,0,0,0">
            <w:txbxContent>
              <w:p w14:paraId="532B1837" w14:textId="77777777" w:rsidR="005F046E" w:rsidRDefault="00DF7AAC">
                <w:pPr>
                  <w:pStyle w:val="Zkladn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230B" w14:textId="77777777" w:rsidR="005F046E" w:rsidRDefault="005F046E">
    <w:pPr>
      <w:pStyle w:val="Zkladn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6156" w14:textId="77777777" w:rsidR="005F046E" w:rsidRDefault="005F046E">
    <w:pPr>
      <w:pStyle w:val="Zkladn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EED2" w14:textId="77777777" w:rsidR="005F046E" w:rsidRDefault="005F046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735F" w14:textId="77777777" w:rsidR="00000000" w:rsidRDefault="00DF7AAC">
      <w:r>
        <w:separator/>
      </w:r>
    </w:p>
  </w:footnote>
  <w:footnote w:type="continuationSeparator" w:id="0">
    <w:p w14:paraId="5C086AD2" w14:textId="77777777" w:rsidR="00000000" w:rsidRDefault="00DF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2A154" w14:textId="77777777" w:rsidR="005F046E" w:rsidRDefault="00DF7A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47904" behindDoc="1" locked="0" layoutInCell="1" allowOverlap="1" wp14:anchorId="448FAA34" wp14:editId="56816E39">
          <wp:simplePos x="0" y="0"/>
          <wp:positionH relativeFrom="page">
            <wp:posOffset>676275</wp:posOffset>
          </wp:positionH>
          <wp:positionV relativeFrom="page">
            <wp:posOffset>460375</wp:posOffset>
          </wp:positionV>
          <wp:extent cx="1799589" cy="5326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E6E58A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8" type="#_x0000_t202" style="position:absolute;margin-left:289.4pt;margin-top:48.55pt;width:236.3pt;height:30.8pt;z-index:-17368064;mso-position-horizontal-relative:page;mso-position-vertical-relative:page" filled="f" stroked="f">
          <v:textbox inset="0,0,0,0">
            <w:txbxContent>
              <w:p w14:paraId="5A5EFD4B" w14:textId="77777777" w:rsidR="005F046E" w:rsidRDefault="00DF7AAC">
                <w:pPr>
                  <w:spacing w:before="13"/>
                  <w:ind w:right="20"/>
                  <w:jc w:val="right"/>
                  <w:rPr>
                    <w:b/>
                  </w:rPr>
                </w:pPr>
                <w:proofErr w:type="spellStart"/>
                <w:r>
                  <w:rPr>
                    <w:b/>
                    <w:color w:val="00AFEF"/>
                  </w:rPr>
                  <w:t>Smlouva</w:t>
                </w:r>
                <w:proofErr w:type="spell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o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dodávce</w:t>
                </w:r>
                <w:proofErr w:type="spellEnd"/>
                <w:r>
                  <w:rPr>
                    <w:b/>
                    <w:color w:val="00AFEF"/>
                    <w:spacing w:val="-1"/>
                  </w:rPr>
                  <w:t xml:space="preserve"> </w:t>
                </w:r>
                <w:proofErr w:type="gramStart"/>
                <w:r>
                  <w:rPr>
                    <w:b/>
                    <w:color w:val="00AFEF"/>
                  </w:rPr>
                  <w:t>a</w:t>
                </w:r>
                <w:proofErr w:type="gram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implementaci</w:t>
                </w:r>
                <w:proofErr w:type="spellEnd"/>
                <w:r>
                  <w:rPr>
                    <w:b/>
                    <w:color w:val="00AFEF"/>
                    <w:spacing w:val="-3"/>
                  </w:rPr>
                  <w:t xml:space="preserve"> </w:t>
                </w:r>
                <w:r>
                  <w:rPr>
                    <w:b/>
                    <w:color w:val="00AFEF"/>
                  </w:rPr>
                  <w:t>software</w:t>
                </w:r>
              </w:p>
              <w:p w14:paraId="09280842" w14:textId="77777777" w:rsidR="005F046E" w:rsidRDefault="00DF7AAC">
                <w:pPr>
                  <w:spacing w:before="76"/>
                  <w:ind w:right="18"/>
                  <w:jc w:val="right"/>
                  <w:rPr>
                    <w:b/>
                  </w:rPr>
                </w:pPr>
                <w:r>
                  <w:rPr>
                    <w:b/>
                    <w:color w:val="00AFEF"/>
                  </w:rPr>
                  <w:t>a</w:t>
                </w:r>
                <w:r>
                  <w:rPr>
                    <w:b/>
                    <w:color w:val="00AFEF"/>
                    <w:spacing w:val="-5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poskytování</w:t>
                </w:r>
                <w:proofErr w:type="spellEnd"/>
                <w:r>
                  <w:rPr>
                    <w:b/>
                    <w:color w:val="00AFEF"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služeb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6A87" w14:textId="77777777" w:rsidR="005F046E" w:rsidRDefault="00DF7A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58144" behindDoc="1" locked="0" layoutInCell="1" allowOverlap="1" wp14:anchorId="0CEF8713" wp14:editId="5C1DA7DC">
          <wp:simplePos x="0" y="0"/>
          <wp:positionH relativeFrom="page">
            <wp:posOffset>676275</wp:posOffset>
          </wp:positionH>
          <wp:positionV relativeFrom="page">
            <wp:posOffset>460375</wp:posOffset>
          </wp:positionV>
          <wp:extent cx="1799589" cy="532675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8BD9975"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1026" type="#_x0000_t202" style="position:absolute;margin-left:289.4pt;margin-top:48.55pt;width:236.3pt;height:30.8pt;z-index:-17357824;mso-position-horizontal-relative:page;mso-position-vertical-relative:page" filled="f" stroked="f">
          <v:textbox inset="0,0,0,0">
            <w:txbxContent>
              <w:p w14:paraId="4FE584F6" w14:textId="77777777" w:rsidR="005F046E" w:rsidRDefault="00DF7AAC">
                <w:pPr>
                  <w:spacing w:before="13"/>
                  <w:ind w:right="20"/>
                  <w:jc w:val="right"/>
                  <w:rPr>
                    <w:b/>
                  </w:rPr>
                </w:pPr>
                <w:proofErr w:type="spellStart"/>
                <w:r>
                  <w:rPr>
                    <w:b/>
                    <w:color w:val="00AFEF"/>
                  </w:rPr>
                  <w:t>Smlouva</w:t>
                </w:r>
                <w:proofErr w:type="spell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o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dodávce</w:t>
                </w:r>
                <w:proofErr w:type="spellEnd"/>
                <w:r>
                  <w:rPr>
                    <w:b/>
                    <w:color w:val="00AFEF"/>
                    <w:spacing w:val="-1"/>
                  </w:rPr>
                  <w:t xml:space="preserve"> </w:t>
                </w:r>
                <w:proofErr w:type="gramStart"/>
                <w:r>
                  <w:rPr>
                    <w:b/>
                    <w:color w:val="00AFEF"/>
                  </w:rPr>
                  <w:t>a</w:t>
                </w:r>
                <w:proofErr w:type="gram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implementaci</w:t>
                </w:r>
                <w:proofErr w:type="spellEnd"/>
                <w:r>
                  <w:rPr>
                    <w:b/>
                    <w:color w:val="00AFEF"/>
                    <w:spacing w:val="-3"/>
                  </w:rPr>
                  <w:t xml:space="preserve"> </w:t>
                </w:r>
                <w:r>
                  <w:rPr>
                    <w:b/>
                    <w:color w:val="00AFEF"/>
                  </w:rPr>
                  <w:t>software</w:t>
                </w:r>
              </w:p>
              <w:p w14:paraId="332AC163" w14:textId="77777777" w:rsidR="005F046E" w:rsidRDefault="00DF7AAC">
                <w:pPr>
                  <w:spacing w:before="76"/>
                  <w:ind w:right="18"/>
                  <w:jc w:val="right"/>
                  <w:rPr>
                    <w:b/>
                  </w:rPr>
                </w:pPr>
                <w:r>
                  <w:rPr>
                    <w:b/>
                    <w:color w:val="00AFEF"/>
                  </w:rPr>
                  <w:t>a</w:t>
                </w:r>
                <w:r>
                  <w:rPr>
                    <w:b/>
                    <w:color w:val="00AFEF"/>
                    <w:spacing w:val="-5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poskytování</w:t>
                </w:r>
                <w:proofErr w:type="spellEnd"/>
                <w:r>
                  <w:rPr>
                    <w:b/>
                    <w:color w:val="00AFEF"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služeb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5B2C" w14:textId="77777777" w:rsidR="005F046E" w:rsidRDefault="00DF7A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59168" behindDoc="1" locked="0" layoutInCell="1" allowOverlap="1" wp14:anchorId="1CB504FB" wp14:editId="678CE52D">
          <wp:simplePos x="0" y="0"/>
          <wp:positionH relativeFrom="page">
            <wp:posOffset>676275</wp:posOffset>
          </wp:positionH>
          <wp:positionV relativeFrom="page">
            <wp:posOffset>460375</wp:posOffset>
          </wp:positionV>
          <wp:extent cx="1799589" cy="532675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340E0F1"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1025" type="#_x0000_t202" style="position:absolute;margin-left:289.4pt;margin-top:48.55pt;width:236.3pt;height:30.8pt;z-index:-17356800;mso-position-horizontal-relative:page;mso-position-vertical-relative:page" filled="f" stroked="f">
          <v:textbox inset="0,0,0,0">
            <w:txbxContent>
              <w:p w14:paraId="49B08A20" w14:textId="77777777" w:rsidR="005F046E" w:rsidRDefault="00DF7AAC">
                <w:pPr>
                  <w:spacing w:before="13"/>
                  <w:ind w:right="20"/>
                  <w:jc w:val="right"/>
                  <w:rPr>
                    <w:b/>
                  </w:rPr>
                </w:pPr>
                <w:proofErr w:type="spellStart"/>
                <w:r>
                  <w:rPr>
                    <w:b/>
                    <w:color w:val="00AFEF"/>
                  </w:rPr>
                  <w:t>Smlouva</w:t>
                </w:r>
                <w:proofErr w:type="spell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o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dodávce</w:t>
                </w:r>
                <w:proofErr w:type="spellEnd"/>
                <w:r>
                  <w:rPr>
                    <w:b/>
                    <w:color w:val="00AFEF"/>
                    <w:spacing w:val="-1"/>
                  </w:rPr>
                  <w:t xml:space="preserve"> </w:t>
                </w:r>
                <w:proofErr w:type="gramStart"/>
                <w:r>
                  <w:rPr>
                    <w:b/>
                    <w:color w:val="00AFEF"/>
                  </w:rPr>
                  <w:t>a</w:t>
                </w:r>
                <w:proofErr w:type="gram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implementaci</w:t>
                </w:r>
                <w:proofErr w:type="spellEnd"/>
                <w:r>
                  <w:rPr>
                    <w:b/>
                    <w:color w:val="00AFEF"/>
                    <w:spacing w:val="-3"/>
                  </w:rPr>
                  <w:t xml:space="preserve"> </w:t>
                </w:r>
                <w:r>
                  <w:rPr>
                    <w:b/>
                    <w:color w:val="00AFEF"/>
                  </w:rPr>
                  <w:t>software</w:t>
                </w:r>
              </w:p>
              <w:p w14:paraId="14AFB7A8" w14:textId="77777777" w:rsidR="005F046E" w:rsidRDefault="00DF7AAC">
                <w:pPr>
                  <w:spacing w:before="76"/>
                  <w:ind w:right="18"/>
                  <w:jc w:val="right"/>
                  <w:rPr>
                    <w:b/>
                  </w:rPr>
                </w:pPr>
                <w:r>
                  <w:rPr>
                    <w:b/>
                    <w:color w:val="00AFEF"/>
                  </w:rPr>
                  <w:t>a</w:t>
                </w:r>
                <w:r>
                  <w:rPr>
                    <w:b/>
                    <w:color w:val="00AFEF"/>
                    <w:spacing w:val="-5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poskytování</w:t>
                </w:r>
                <w:proofErr w:type="spellEnd"/>
                <w:r>
                  <w:rPr>
                    <w:b/>
                    <w:color w:val="00AFEF"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služeb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8CFB" w14:textId="77777777" w:rsidR="005F046E" w:rsidRDefault="005F046E">
    <w:pPr>
      <w:pStyle w:val="Zkladn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905C" w14:textId="77777777" w:rsidR="005F046E" w:rsidRDefault="005F046E">
    <w:pPr>
      <w:pStyle w:val="Zkladn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DB80" w14:textId="77777777" w:rsidR="005F046E" w:rsidRDefault="005F046E">
    <w:pPr>
      <w:pStyle w:val="Zkladn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1241B" w14:textId="77777777" w:rsidR="005F046E" w:rsidRDefault="005F046E">
    <w:pPr>
      <w:pStyle w:val="Zkladn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15A2" w14:textId="77777777" w:rsidR="005F046E" w:rsidRDefault="005F046E">
    <w:pPr>
      <w:pStyle w:val="Zkladn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BEF23" w14:textId="77777777" w:rsidR="005F046E" w:rsidRDefault="005F046E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0806A" w14:textId="77777777" w:rsidR="005F046E" w:rsidRDefault="00DF7A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49440" behindDoc="1" locked="0" layoutInCell="1" allowOverlap="1" wp14:anchorId="58E6A987" wp14:editId="24028B44">
          <wp:simplePos x="0" y="0"/>
          <wp:positionH relativeFrom="page">
            <wp:posOffset>899795</wp:posOffset>
          </wp:positionH>
          <wp:positionV relativeFrom="page">
            <wp:posOffset>315607</wp:posOffset>
          </wp:positionV>
          <wp:extent cx="1799589" cy="53266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4B46" w14:textId="77777777" w:rsidR="005F046E" w:rsidRDefault="00DF7A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50464" behindDoc="1" locked="0" layoutInCell="1" allowOverlap="1" wp14:anchorId="39300FF4" wp14:editId="03E0DC0F">
          <wp:simplePos x="0" y="0"/>
          <wp:positionH relativeFrom="page">
            <wp:posOffset>899795</wp:posOffset>
          </wp:positionH>
          <wp:positionV relativeFrom="page">
            <wp:posOffset>315607</wp:posOffset>
          </wp:positionV>
          <wp:extent cx="1799589" cy="532666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90CE" w14:textId="77777777" w:rsidR="005F046E" w:rsidRDefault="00DF7A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52000" behindDoc="1" locked="0" layoutInCell="1" allowOverlap="1" wp14:anchorId="2850B327" wp14:editId="3AF5A11B">
          <wp:simplePos x="0" y="0"/>
          <wp:positionH relativeFrom="page">
            <wp:posOffset>899795</wp:posOffset>
          </wp:positionH>
          <wp:positionV relativeFrom="page">
            <wp:posOffset>315607</wp:posOffset>
          </wp:positionV>
          <wp:extent cx="1799589" cy="532666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1490" w14:textId="77777777" w:rsidR="005F046E" w:rsidRDefault="00DF7A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53536" behindDoc="1" locked="0" layoutInCell="1" allowOverlap="1" wp14:anchorId="6E11781B" wp14:editId="2F39885D">
          <wp:simplePos x="0" y="0"/>
          <wp:positionH relativeFrom="page">
            <wp:posOffset>899795</wp:posOffset>
          </wp:positionH>
          <wp:positionV relativeFrom="page">
            <wp:posOffset>315607</wp:posOffset>
          </wp:positionV>
          <wp:extent cx="1799589" cy="532666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F1CA" w14:textId="77777777" w:rsidR="005F046E" w:rsidRDefault="00DF7A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55072" behindDoc="1" locked="0" layoutInCell="1" allowOverlap="1" wp14:anchorId="3876009F" wp14:editId="22029B78">
          <wp:simplePos x="0" y="0"/>
          <wp:positionH relativeFrom="page">
            <wp:posOffset>676275</wp:posOffset>
          </wp:positionH>
          <wp:positionV relativeFrom="page">
            <wp:posOffset>460375</wp:posOffset>
          </wp:positionV>
          <wp:extent cx="1799589" cy="532675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9131DEA"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1029" type="#_x0000_t202" style="position:absolute;margin-left:289.4pt;margin-top:48.55pt;width:236.3pt;height:30.8pt;z-index:-17360896;mso-position-horizontal-relative:page;mso-position-vertical-relative:page" filled="f" stroked="f">
          <v:textbox inset="0,0,0,0">
            <w:txbxContent>
              <w:p w14:paraId="18CA9D18" w14:textId="77777777" w:rsidR="005F046E" w:rsidRDefault="00DF7AAC">
                <w:pPr>
                  <w:spacing w:before="13"/>
                  <w:ind w:right="20"/>
                  <w:jc w:val="right"/>
                  <w:rPr>
                    <w:b/>
                  </w:rPr>
                </w:pPr>
                <w:proofErr w:type="spellStart"/>
                <w:r>
                  <w:rPr>
                    <w:b/>
                    <w:color w:val="00AFEF"/>
                  </w:rPr>
                  <w:t>Smlouva</w:t>
                </w:r>
                <w:proofErr w:type="spell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o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dodávce</w:t>
                </w:r>
                <w:proofErr w:type="spellEnd"/>
                <w:r>
                  <w:rPr>
                    <w:b/>
                    <w:color w:val="00AFEF"/>
                    <w:spacing w:val="-1"/>
                  </w:rPr>
                  <w:t xml:space="preserve"> </w:t>
                </w:r>
                <w:proofErr w:type="gramStart"/>
                <w:r>
                  <w:rPr>
                    <w:b/>
                    <w:color w:val="00AFEF"/>
                  </w:rPr>
                  <w:t>a</w:t>
                </w:r>
                <w:proofErr w:type="gram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implementaci</w:t>
                </w:r>
                <w:proofErr w:type="spellEnd"/>
                <w:r>
                  <w:rPr>
                    <w:b/>
                    <w:color w:val="00AFEF"/>
                    <w:spacing w:val="-3"/>
                  </w:rPr>
                  <w:t xml:space="preserve"> </w:t>
                </w:r>
                <w:r>
                  <w:rPr>
                    <w:b/>
                    <w:color w:val="00AFEF"/>
                  </w:rPr>
                  <w:t>software</w:t>
                </w:r>
              </w:p>
              <w:p w14:paraId="2FF958DE" w14:textId="77777777" w:rsidR="005F046E" w:rsidRDefault="00DF7AAC">
                <w:pPr>
                  <w:spacing w:before="76"/>
                  <w:ind w:right="18"/>
                  <w:jc w:val="right"/>
                  <w:rPr>
                    <w:b/>
                  </w:rPr>
                </w:pPr>
                <w:r>
                  <w:rPr>
                    <w:b/>
                    <w:color w:val="00AFEF"/>
                  </w:rPr>
                  <w:t>a</w:t>
                </w:r>
                <w:r>
                  <w:rPr>
                    <w:b/>
                    <w:color w:val="00AFEF"/>
                    <w:spacing w:val="-5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poskytování</w:t>
                </w:r>
                <w:proofErr w:type="spellEnd"/>
                <w:r>
                  <w:rPr>
                    <w:b/>
                    <w:color w:val="00AFEF"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služeb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D22B" w14:textId="77777777" w:rsidR="005F046E" w:rsidRDefault="00DF7A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56096" behindDoc="1" locked="0" layoutInCell="1" allowOverlap="1" wp14:anchorId="4D6F733F" wp14:editId="47A51E8A">
          <wp:simplePos x="0" y="0"/>
          <wp:positionH relativeFrom="page">
            <wp:posOffset>676275</wp:posOffset>
          </wp:positionH>
          <wp:positionV relativeFrom="page">
            <wp:posOffset>460375</wp:posOffset>
          </wp:positionV>
          <wp:extent cx="1799589" cy="53267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4916821"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1028" type="#_x0000_t202" style="position:absolute;margin-left:289.4pt;margin-top:48.55pt;width:236.3pt;height:30.8pt;z-index:-17359872;mso-position-horizontal-relative:page;mso-position-vertical-relative:page" filled="f" stroked="f">
          <v:textbox inset="0,0,0,0">
            <w:txbxContent>
              <w:p w14:paraId="3A469FC6" w14:textId="77777777" w:rsidR="005F046E" w:rsidRDefault="00DF7AAC">
                <w:pPr>
                  <w:spacing w:before="13"/>
                  <w:ind w:right="20"/>
                  <w:jc w:val="right"/>
                  <w:rPr>
                    <w:b/>
                  </w:rPr>
                </w:pPr>
                <w:proofErr w:type="spellStart"/>
                <w:r>
                  <w:rPr>
                    <w:b/>
                    <w:color w:val="00AFEF"/>
                  </w:rPr>
                  <w:t>Smlouva</w:t>
                </w:r>
                <w:proofErr w:type="spell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o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dodávce</w:t>
                </w:r>
                <w:proofErr w:type="spellEnd"/>
                <w:r>
                  <w:rPr>
                    <w:b/>
                    <w:color w:val="00AFEF"/>
                    <w:spacing w:val="-1"/>
                  </w:rPr>
                  <w:t xml:space="preserve"> </w:t>
                </w:r>
                <w:proofErr w:type="gramStart"/>
                <w:r>
                  <w:rPr>
                    <w:b/>
                    <w:color w:val="00AFEF"/>
                  </w:rPr>
                  <w:t>a</w:t>
                </w:r>
                <w:proofErr w:type="gram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implementaci</w:t>
                </w:r>
                <w:proofErr w:type="spellEnd"/>
                <w:r>
                  <w:rPr>
                    <w:b/>
                    <w:color w:val="00AFEF"/>
                    <w:spacing w:val="-3"/>
                  </w:rPr>
                  <w:t xml:space="preserve"> </w:t>
                </w:r>
                <w:r>
                  <w:rPr>
                    <w:b/>
                    <w:color w:val="00AFEF"/>
                  </w:rPr>
                  <w:t>software</w:t>
                </w:r>
              </w:p>
              <w:p w14:paraId="426C4F83" w14:textId="77777777" w:rsidR="005F046E" w:rsidRDefault="00DF7AAC">
                <w:pPr>
                  <w:spacing w:before="76"/>
                  <w:ind w:right="18"/>
                  <w:jc w:val="right"/>
                  <w:rPr>
                    <w:b/>
                  </w:rPr>
                </w:pPr>
                <w:r>
                  <w:rPr>
                    <w:b/>
                    <w:color w:val="00AFEF"/>
                  </w:rPr>
                  <w:t>a</w:t>
                </w:r>
                <w:r>
                  <w:rPr>
                    <w:b/>
                    <w:color w:val="00AFEF"/>
                    <w:spacing w:val="-5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poskytování</w:t>
                </w:r>
                <w:proofErr w:type="spellEnd"/>
                <w:r>
                  <w:rPr>
                    <w:b/>
                    <w:color w:val="00AFEF"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služeb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5964" w14:textId="77777777" w:rsidR="005F046E" w:rsidRDefault="00DF7AA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957120" behindDoc="1" locked="0" layoutInCell="1" allowOverlap="1" wp14:anchorId="79548537" wp14:editId="3A8776E8">
          <wp:simplePos x="0" y="0"/>
          <wp:positionH relativeFrom="page">
            <wp:posOffset>676275</wp:posOffset>
          </wp:positionH>
          <wp:positionV relativeFrom="page">
            <wp:posOffset>460375</wp:posOffset>
          </wp:positionV>
          <wp:extent cx="1799589" cy="532675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9E979B8"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1027" type="#_x0000_t202" style="position:absolute;margin-left:289.4pt;margin-top:48.55pt;width:236.3pt;height:30.8pt;z-index:-17358848;mso-position-horizontal-relative:page;mso-position-vertical-relative:page" filled="f" stroked="f">
          <v:textbox inset="0,0,0,0">
            <w:txbxContent>
              <w:p w14:paraId="574F5AB5" w14:textId="77777777" w:rsidR="005F046E" w:rsidRDefault="00DF7AAC">
                <w:pPr>
                  <w:spacing w:before="13"/>
                  <w:ind w:right="20"/>
                  <w:jc w:val="right"/>
                  <w:rPr>
                    <w:b/>
                  </w:rPr>
                </w:pPr>
                <w:proofErr w:type="spellStart"/>
                <w:r>
                  <w:rPr>
                    <w:b/>
                    <w:color w:val="00AFEF"/>
                  </w:rPr>
                  <w:t>Smlouva</w:t>
                </w:r>
                <w:proofErr w:type="spell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r>
                  <w:rPr>
                    <w:b/>
                    <w:color w:val="00AFEF"/>
                  </w:rPr>
                  <w:t>o</w:t>
                </w:r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dodávce</w:t>
                </w:r>
                <w:proofErr w:type="spellEnd"/>
                <w:r>
                  <w:rPr>
                    <w:b/>
                    <w:color w:val="00AFEF"/>
                    <w:spacing w:val="-1"/>
                  </w:rPr>
                  <w:t xml:space="preserve"> </w:t>
                </w:r>
                <w:proofErr w:type="gramStart"/>
                <w:r>
                  <w:rPr>
                    <w:b/>
                    <w:color w:val="00AFEF"/>
                  </w:rPr>
                  <w:t>a</w:t>
                </w:r>
                <w:proofErr w:type="gramEnd"/>
                <w:r>
                  <w:rPr>
                    <w:b/>
                    <w:color w:val="00AFEF"/>
                    <w:spacing w:val="-4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implementaci</w:t>
                </w:r>
                <w:proofErr w:type="spellEnd"/>
                <w:r>
                  <w:rPr>
                    <w:b/>
                    <w:color w:val="00AFEF"/>
                    <w:spacing w:val="-3"/>
                  </w:rPr>
                  <w:t xml:space="preserve"> </w:t>
                </w:r>
                <w:r>
                  <w:rPr>
                    <w:b/>
                    <w:color w:val="00AFEF"/>
                  </w:rPr>
                  <w:t>software</w:t>
                </w:r>
              </w:p>
              <w:p w14:paraId="1A57C1B3" w14:textId="77777777" w:rsidR="005F046E" w:rsidRDefault="00DF7AAC">
                <w:pPr>
                  <w:spacing w:before="76"/>
                  <w:ind w:right="18"/>
                  <w:jc w:val="right"/>
                  <w:rPr>
                    <w:b/>
                  </w:rPr>
                </w:pPr>
                <w:r>
                  <w:rPr>
                    <w:b/>
                    <w:color w:val="00AFEF"/>
                  </w:rPr>
                  <w:t>a</w:t>
                </w:r>
                <w:r>
                  <w:rPr>
                    <w:b/>
                    <w:color w:val="00AFEF"/>
                    <w:spacing w:val="-5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poskytování</w:t>
                </w:r>
                <w:proofErr w:type="spellEnd"/>
                <w:r>
                  <w:rPr>
                    <w:b/>
                    <w:color w:val="00AFEF"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  <w:color w:val="00AFEF"/>
                  </w:rPr>
                  <w:t>služeb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75C2"/>
    <w:multiLevelType w:val="multilevel"/>
    <w:tmpl w:val="E55EDC58"/>
    <w:lvl w:ilvl="0">
      <w:start w:val="8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205" w:hanging="567"/>
      </w:pPr>
      <w:rPr>
        <w:rFonts w:hint="default"/>
      </w:rPr>
    </w:lvl>
    <w:lvl w:ilvl="3">
      <w:numFmt w:val="bullet"/>
      <w:lvlText w:val="•"/>
      <w:lvlJc w:val="left"/>
      <w:pPr>
        <w:ind w:left="4137" w:hanging="567"/>
      </w:pPr>
      <w:rPr>
        <w:rFonts w:hint="default"/>
      </w:rPr>
    </w:lvl>
    <w:lvl w:ilvl="4">
      <w:numFmt w:val="bullet"/>
      <w:lvlText w:val="•"/>
      <w:lvlJc w:val="left"/>
      <w:pPr>
        <w:ind w:left="5070" w:hanging="567"/>
      </w:pPr>
      <w:rPr>
        <w:rFonts w:hint="default"/>
      </w:rPr>
    </w:lvl>
    <w:lvl w:ilvl="5">
      <w:numFmt w:val="bullet"/>
      <w:lvlText w:val="•"/>
      <w:lvlJc w:val="left"/>
      <w:pPr>
        <w:ind w:left="6003" w:hanging="567"/>
      </w:pPr>
      <w:rPr>
        <w:rFonts w:hint="default"/>
      </w:rPr>
    </w:lvl>
    <w:lvl w:ilvl="6">
      <w:numFmt w:val="bullet"/>
      <w:lvlText w:val="•"/>
      <w:lvlJc w:val="left"/>
      <w:pPr>
        <w:ind w:left="6935" w:hanging="567"/>
      </w:pPr>
      <w:rPr>
        <w:rFonts w:hint="default"/>
      </w:rPr>
    </w:lvl>
    <w:lvl w:ilvl="7">
      <w:numFmt w:val="bullet"/>
      <w:lvlText w:val="•"/>
      <w:lvlJc w:val="left"/>
      <w:pPr>
        <w:ind w:left="7868" w:hanging="567"/>
      </w:pPr>
      <w:rPr>
        <w:rFonts w:hint="default"/>
      </w:rPr>
    </w:lvl>
    <w:lvl w:ilvl="8">
      <w:numFmt w:val="bullet"/>
      <w:lvlText w:val="•"/>
      <w:lvlJc w:val="left"/>
      <w:pPr>
        <w:ind w:left="8801" w:hanging="567"/>
      </w:pPr>
      <w:rPr>
        <w:rFonts w:hint="default"/>
      </w:rPr>
    </w:lvl>
  </w:abstractNum>
  <w:abstractNum w:abstractNumId="1" w15:restartNumberingAfterBreak="0">
    <w:nsid w:val="011A784C"/>
    <w:multiLevelType w:val="hybridMultilevel"/>
    <w:tmpl w:val="AA42157E"/>
    <w:lvl w:ilvl="0" w:tplc="FBF0BD4C">
      <w:numFmt w:val="bullet"/>
      <w:lvlText w:val=""/>
      <w:lvlJc w:val="left"/>
      <w:pPr>
        <w:ind w:left="219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</w:rPr>
    </w:lvl>
    <w:lvl w:ilvl="1" w:tplc="BE5A240A">
      <w:numFmt w:val="bullet"/>
      <w:lvlText w:val="•"/>
      <w:lvlJc w:val="left"/>
      <w:pPr>
        <w:ind w:left="3046" w:hanging="361"/>
      </w:pPr>
      <w:rPr>
        <w:rFonts w:hint="default"/>
      </w:rPr>
    </w:lvl>
    <w:lvl w:ilvl="2" w:tplc="E4763776">
      <w:numFmt w:val="bullet"/>
      <w:lvlText w:val="•"/>
      <w:lvlJc w:val="left"/>
      <w:pPr>
        <w:ind w:left="3893" w:hanging="361"/>
      </w:pPr>
      <w:rPr>
        <w:rFonts w:hint="default"/>
      </w:rPr>
    </w:lvl>
    <w:lvl w:ilvl="3" w:tplc="10DC4E74">
      <w:numFmt w:val="bullet"/>
      <w:lvlText w:val="•"/>
      <w:lvlJc w:val="left"/>
      <w:pPr>
        <w:ind w:left="4739" w:hanging="361"/>
      </w:pPr>
      <w:rPr>
        <w:rFonts w:hint="default"/>
      </w:rPr>
    </w:lvl>
    <w:lvl w:ilvl="4" w:tplc="1682BF74">
      <w:numFmt w:val="bullet"/>
      <w:lvlText w:val="•"/>
      <w:lvlJc w:val="left"/>
      <w:pPr>
        <w:ind w:left="5586" w:hanging="361"/>
      </w:pPr>
      <w:rPr>
        <w:rFonts w:hint="default"/>
      </w:rPr>
    </w:lvl>
    <w:lvl w:ilvl="5" w:tplc="58DAFA1A">
      <w:numFmt w:val="bullet"/>
      <w:lvlText w:val="•"/>
      <w:lvlJc w:val="left"/>
      <w:pPr>
        <w:ind w:left="6433" w:hanging="361"/>
      </w:pPr>
      <w:rPr>
        <w:rFonts w:hint="default"/>
      </w:rPr>
    </w:lvl>
    <w:lvl w:ilvl="6" w:tplc="608AF9AC">
      <w:numFmt w:val="bullet"/>
      <w:lvlText w:val="•"/>
      <w:lvlJc w:val="left"/>
      <w:pPr>
        <w:ind w:left="7279" w:hanging="361"/>
      </w:pPr>
      <w:rPr>
        <w:rFonts w:hint="default"/>
      </w:rPr>
    </w:lvl>
    <w:lvl w:ilvl="7" w:tplc="F6C0D176">
      <w:numFmt w:val="bullet"/>
      <w:lvlText w:val="•"/>
      <w:lvlJc w:val="left"/>
      <w:pPr>
        <w:ind w:left="8126" w:hanging="361"/>
      </w:pPr>
      <w:rPr>
        <w:rFonts w:hint="default"/>
      </w:rPr>
    </w:lvl>
    <w:lvl w:ilvl="8" w:tplc="54EA2592">
      <w:numFmt w:val="bullet"/>
      <w:lvlText w:val="•"/>
      <w:lvlJc w:val="left"/>
      <w:pPr>
        <w:ind w:left="8973" w:hanging="361"/>
      </w:pPr>
      <w:rPr>
        <w:rFonts w:hint="default"/>
      </w:rPr>
    </w:lvl>
  </w:abstractNum>
  <w:abstractNum w:abstractNumId="2" w15:restartNumberingAfterBreak="0">
    <w:nsid w:val="019B3A6F"/>
    <w:multiLevelType w:val="hybridMultilevel"/>
    <w:tmpl w:val="DF74103A"/>
    <w:lvl w:ilvl="0" w:tplc="00A63F30">
      <w:start w:val="1"/>
      <w:numFmt w:val="lowerLetter"/>
      <w:lvlText w:val="%1)"/>
      <w:lvlJc w:val="left"/>
      <w:pPr>
        <w:ind w:left="1201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1" w:tplc="A7527428">
      <w:numFmt w:val="bullet"/>
      <w:lvlText w:val="•"/>
      <w:lvlJc w:val="left"/>
      <w:pPr>
        <w:ind w:left="2146" w:hanging="425"/>
      </w:pPr>
      <w:rPr>
        <w:rFonts w:hint="default"/>
      </w:rPr>
    </w:lvl>
    <w:lvl w:ilvl="2" w:tplc="C03C2F36">
      <w:numFmt w:val="bullet"/>
      <w:lvlText w:val="•"/>
      <w:lvlJc w:val="left"/>
      <w:pPr>
        <w:ind w:left="3093" w:hanging="425"/>
      </w:pPr>
      <w:rPr>
        <w:rFonts w:hint="default"/>
      </w:rPr>
    </w:lvl>
    <w:lvl w:ilvl="3" w:tplc="A2482778">
      <w:numFmt w:val="bullet"/>
      <w:lvlText w:val="•"/>
      <w:lvlJc w:val="left"/>
      <w:pPr>
        <w:ind w:left="4039" w:hanging="425"/>
      </w:pPr>
      <w:rPr>
        <w:rFonts w:hint="default"/>
      </w:rPr>
    </w:lvl>
    <w:lvl w:ilvl="4" w:tplc="AF060584">
      <w:numFmt w:val="bullet"/>
      <w:lvlText w:val="•"/>
      <w:lvlJc w:val="left"/>
      <w:pPr>
        <w:ind w:left="4986" w:hanging="425"/>
      </w:pPr>
      <w:rPr>
        <w:rFonts w:hint="default"/>
      </w:rPr>
    </w:lvl>
    <w:lvl w:ilvl="5" w:tplc="FFB67422">
      <w:numFmt w:val="bullet"/>
      <w:lvlText w:val="•"/>
      <w:lvlJc w:val="left"/>
      <w:pPr>
        <w:ind w:left="5933" w:hanging="425"/>
      </w:pPr>
      <w:rPr>
        <w:rFonts w:hint="default"/>
      </w:rPr>
    </w:lvl>
    <w:lvl w:ilvl="6" w:tplc="E1FAC7FA">
      <w:numFmt w:val="bullet"/>
      <w:lvlText w:val="•"/>
      <w:lvlJc w:val="left"/>
      <w:pPr>
        <w:ind w:left="6879" w:hanging="425"/>
      </w:pPr>
      <w:rPr>
        <w:rFonts w:hint="default"/>
      </w:rPr>
    </w:lvl>
    <w:lvl w:ilvl="7" w:tplc="6462898E">
      <w:numFmt w:val="bullet"/>
      <w:lvlText w:val="•"/>
      <w:lvlJc w:val="left"/>
      <w:pPr>
        <w:ind w:left="7826" w:hanging="425"/>
      </w:pPr>
      <w:rPr>
        <w:rFonts w:hint="default"/>
      </w:rPr>
    </w:lvl>
    <w:lvl w:ilvl="8" w:tplc="81DC77DA">
      <w:numFmt w:val="bullet"/>
      <w:lvlText w:val="•"/>
      <w:lvlJc w:val="left"/>
      <w:pPr>
        <w:ind w:left="8773" w:hanging="425"/>
      </w:pPr>
      <w:rPr>
        <w:rFonts w:hint="default"/>
      </w:rPr>
    </w:lvl>
  </w:abstractNum>
  <w:abstractNum w:abstractNumId="3" w15:restartNumberingAfterBreak="0">
    <w:nsid w:val="01AE3016"/>
    <w:multiLevelType w:val="multilevel"/>
    <w:tmpl w:val="DB4A201E"/>
    <w:lvl w:ilvl="0">
      <w:start w:val="3"/>
      <w:numFmt w:val="decimal"/>
      <w:lvlText w:val="%1"/>
      <w:lvlJc w:val="left"/>
      <w:pPr>
        <w:ind w:left="1341" w:hanging="57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5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179" w:hanging="775"/>
      </w:pPr>
      <w:rPr>
        <w:rFonts w:ascii="Calibri" w:eastAsia="Calibri" w:hAnsi="Calibri" w:cs="Calibri" w:hint="default"/>
        <w:b w:val="0"/>
        <w:bCs w:val="0"/>
        <w:i w:val="0"/>
        <w:iCs w:val="0"/>
        <w:w w:val="79"/>
        <w:position w:val="2"/>
        <w:sz w:val="20"/>
        <w:szCs w:val="20"/>
      </w:rPr>
    </w:lvl>
    <w:lvl w:ilvl="3">
      <w:numFmt w:val="bullet"/>
      <w:lvlText w:val="•"/>
      <w:lvlJc w:val="left"/>
      <w:pPr>
        <w:ind w:left="4065" w:hanging="775"/>
      </w:pPr>
      <w:rPr>
        <w:rFonts w:hint="default"/>
      </w:rPr>
    </w:lvl>
    <w:lvl w:ilvl="4">
      <w:numFmt w:val="bullet"/>
      <w:lvlText w:val="•"/>
      <w:lvlJc w:val="left"/>
      <w:pPr>
        <w:ind w:left="5008" w:hanging="775"/>
      </w:pPr>
      <w:rPr>
        <w:rFonts w:hint="default"/>
      </w:rPr>
    </w:lvl>
    <w:lvl w:ilvl="5">
      <w:numFmt w:val="bullet"/>
      <w:lvlText w:val="•"/>
      <w:lvlJc w:val="left"/>
      <w:pPr>
        <w:ind w:left="5951" w:hanging="775"/>
      </w:pPr>
      <w:rPr>
        <w:rFonts w:hint="default"/>
      </w:rPr>
    </w:lvl>
    <w:lvl w:ilvl="6">
      <w:numFmt w:val="bullet"/>
      <w:lvlText w:val="•"/>
      <w:lvlJc w:val="left"/>
      <w:pPr>
        <w:ind w:left="6894" w:hanging="775"/>
      </w:pPr>
      <w:rPr>
        <w:rFonts w:hint="default"/>
      </w:rPr>
    </w:lvl>
    <w:lvl w:ilvl="7">
      <w:numFmt w:val="bullet"/>
      <w:lvlText w:val="•"/>
      <w:lvlJc w:val="left"/>
      <w:pPr>
        <w:ind w:left="7837" w:hanging="775"/>
      </w:pPr>
      <w:rPr>
        <w:rFonts w:hint="default"/>
      </w:rPr>
    </w:lvl>
    <w:lvl w:ilvl="8">
      <w:numFmt w:val="bullet"/>
      <w:lvlText w:val="•"/>
      <w:lvlJc w:val="left"/>
      <w:pPr>
        <w:ind w:left="8780" w:hanging="775"/>
      </w:pPr>
      <w:rPr>
        <w:rFonts w:hint="default"/>
      </w:rPr>
    </w:lvl>
  </w:abstractNum>
  <w:abstractNum w:abstractNumId="4" w15:restartNumberingAfterBreak="0">
    <w:nsid w:val="036901EF"/>
    <w:multiLevelType w:val="hybridMultilevel"/>
    <w:tmpl w:val="D270CB74"/>
    <w:lvl w:ilvl="0" w:tplc="A858D622">
      <w:start w:val="1"/>
      <w:numFmt w:val="decimal"/>
      <w:lvlText w:val="%1."/>
      <w:lvlJc w:val="left"/>
      <w:pPr>
        <w:ind w:left="1484" w:hanging="281"/>
        <w:jc w:val="right"/>
      </w:pPr>
      <w:rPr>
        <w:rFonts w:ascii="Arial" w:eastAsia="Arial" w:hAnsi="Arial" w:cs="Arial" w:hint="default"/>
        <w:b/>
        <w:bCs/>
        <w:i w:val="0"/>
        <w:iCs w:val="0"/>
        <w:color w:val="2D74B5"/>
        <w:spacing w:val="-1"/>
        <w:w w:val="99"/>
        <w:sz w:val="30"/>
        <w:szCs w:val="30"/>
      </w:rPr>
    </w:lvl>
    <w:lvl w:ilvl="1" w:tplc="8FFAEE48">
      <w:numFmt w:val="bullet"/>
      <w:lvlText w:val=""/>
      <w:lvlJc w:val="left"/>
      <w:pPr>
        <w:ind w:left="1921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E6F61BCA">
      <w:numFmt w:val="bullet"/>
      <w:lvlText w:val="•"/>
      <w:lvlJc w:val="left"/>
      <w:pPr>
        <w:ind w:left="2891" w:hanging="358"/>
      </w:pPr>
      <w:rPr>
        <w:rFonts w:hint="default"/>
      </w:rPr>
    </w:lvl>
    <w:lvl w:ilvl="3" w:tplc="72F80716">
      <w:numFmt w:val="bullet"/>
      <w:lvlText w:val="•"/>
      <w:lvlJc w:val="left"/>
      <w:pPr>
        <w:ind w:left="3863" w:hanging="358"/>
      </w:pPr>
      <w:rPr>
        <w:rFonts w:hint="default"/>
      </w:rPr>
    </w:lvl>
    <w:lvl w:ilvl="4" w:tplc="3DD482C8">
      <w:numFmt w:val="bullet"/>
      <w:lvlText w:val="•"/>
      <w:lvlJc w:val="left"/>
      <w:pPr>
        <w:ind w:left="4835" w:hanging="358"/>
      </w:pPr>
      <w:rPr>
        <w:rFonts w:hint="default"/>
      </w:rPr>
    </w:lvl>
    <w:lvl w:ilvl="5" w:tplc="B3844BB2">
      <w:numFmt w:val="bullet"/>
      <w:lvlText w:val="•"/>
      <w:lvlJc w:val="left"/>
      <w:pPr>
        <w:ind w:left="5807" w:hanging="358"/>
      </w:pPr>
      <w:rPr>
        <w:rFonts w:hint="default"/>
      </w:rPr>
    </w:lvl>
    <w:lvl w:ilvl="6" w:tplc="6C86DBA8">
      <w:numFmt w:val="bullet"/>
      <w:lvlText w:val="•"/>
      <w:lvlJc w:val="left"/>
      <w:pPr>
        <w:ind w:left="6779" w:hanging="358"/>
      </w:pPr>
      <w:rPr>
        <w:rFonts w:hint="default"/>
      </w:rPr>
    </w:lvl>
    <w:lvl w:ilvl="7" w:tplc="5DDC5EB0">
      <w:numFmt w:val="bullet"/>
      <w:lvlText w:val="•"/>
      <w:lvlJc w:val="left"/>
      <w:pPr>
        <w:ind w:left="7750" w:hanging="358"/>
      </w:pPr>
      <w:rPr>
        <w:rFonts w:hint="default"/>
      </w:rPr>
    </w:lvl>
    <w:lvl w:ilvl="8" w:tplc="0B30949A">
      <w:numFmt w:val="bullet"/>
      <w:lvlText w:val="•"/>
      <w:lvlJc w:val="left"/>
      <w:pPr>
        <w:ind w:left="8722" w:hanging="358"/>
      </w:pPr>
      <w:rPr>
        <w:rFonts w:hint="default"/>
      </w:rPr>
    </w:lvl>
  </w:abstractNum>
  <w:abstractNum w:abstractNumId="5" w15:restartNumberingAfterBreak="0">
    <w:nsid w:val="0810012B"/>
    <w:multiLevelType w:val="multilevel"/>
    <w:tmpl w:val="D4D22A32"/>
    <w:lvl w:ilvl="0">
      <w:start w:val="6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w w:val="100"/>
        <w:sz w:val="22"/>
        <w:szCs w:val="22"/>
      </w:rPr>
    </w:lvl>
    <w:lvl w:ilvl="3">
      <w:numFmt w:val="bullet"/>
      <w:lvlText w:val="•"/>
      <w:lvlJc w:val="left"/>
      <w:pPr>
        <w:ind w:left="3816" w:hanging="360"/>
      </w:pPr>
      <w:rPr>
        <w:rFonts w:hint="default"/>
      </w:rPr>
    </w:lvl>
    <w:lvl w:ilvl="4">
      <w:numFmt w:val="bullet"/>
      <w:lvlText w:val="•"/>
      <w:lvlJc w:val="left"/>
      <w:pPr>
        <w:ind w:left="4795" w:hanging="360"/>
      </w:pPr>
      <w:rPr>
        <w:rFonts w:hint="default"/>
      </w:rPr>
    </w:lvl>
    <w:lvl w:ilvl="5">
      <w:numFmt w:val="bullet"/>
      <w:lvlText w:val="•"/>
      <w:lvlJc w:val="left"/>
      <w:pPr>
        <w:ind w:left="5773" w:hanging="360"/>
      </w:pPr>
      <w:rPr>
        <w:rFonts w:hint="default"/>
      </w:rPr>
    </w:lvl>
    <w:lvl w:ilvl="6">
      <w:numFmt w:val="bullet"/>
      <w:lvlText w:val="•"/>
      <w:lvlJc w:val="left"/>
      <w:pPr>
        <w:ind w:left="6752" w:hanging="360"/>
      </w:pPr>
      <w:rPr>
        <w:rFonts w:hint="default"/>
      </w:rPr>
    </w:lvl>
    <w:lvl w:ilvl="7">
      <w:numFmt w:val="bullet"/>
      <w:lvlText w:val="•"/>
      <w:lvlJc w:val="left"/>
      <w:pPr>
        <w:ind w:left="7730" w:hanging="360"/>
      </w:pPr>
      <w:rPr>
        <w:rFonts w:hint="default"/>
      </w:rPr>
    </w:lvl>
    <w:lvl w:ilvl="8">
      <w:numFmt w:val="bullet"/>
      <w:lvlText w:val="•"/>
      <w:lvlJc w:val="left"/>
      <w:pPr>
        <w:ind w:left="8709" w:hanging="360"/>
      </w:pPr>
      <w:rPr>
        <w:rFonts w:hint="default"/>
      </w:rPr>
    </w:lvl>
  </w:abstractNum>
  <w:abstractNum w:abstractNumId="6" w15:restartNumberingAfterBreak="0">
    <w:nsid w:val="09E00F2F"/>
    <w:multiLevelType w:val="hybridMultilevel"/>
    <w:tmpl w:val="7AF6C30A"/>
    <w:lvl w:ilvl="0" w:tplc="0CD0C628">
      <w:numFmt w:val="bullet"/>
      <w:lvlText w:val=""/>
      <w:lvlJc w:val="left"/>
      <w:pPr>
        <w:ind w:left="1495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F0A1270">
      <w:numFmt w:val="bullet"/>
      <w:lvlText w:val="•"/>
      <w:lvlJc w:val="left"/>
      <w:pPr>
        <w:ind w:left="2416" w:hanging="356"/>
      </w:pPr>
      <w:rPr>
        <w:rFonts w:hint="default"/>
      </w:rPr>
    </w:lvl>
    <w:lvl w:ilvl="2" w:tplc="C1B84648">
      <w:numFmt w:val="bullet"/>
      <w:lvlText w:val="•"/>
      <w:lvlJc w:val="left"/>
      <w:pPr>
        <w:ind w:left="3333" w:hanging="356"/>
      </w:pPr>
      <w:rPr>
        <w:rFonts w:hint="default"/>
      </w:rPr>
    </w:lvl>
    <w:lvl w:ilvl="3" w:tplc="8A7ACED0">
      <w:numFmt w:val="bullet"/>
      <w:lvlText w:val="•"/>
      <w:lvlJc w:val="left"/>
      <w:pPr>
        <w:ind w:left="4249" w:hanging="356"/>
      </w:pPr>
      <w:rPr>
        <w:rFonts w:hint="default"/>
      </w:rPr>
    </w:lvl>
    <w:lvl w:ilvl="4" w:tplc="9968B3A4">
      <w:numFmt w:val="bullet"/>
      <w:lvlText w:val="•"/>
      <w:lvlJc w:val="left"/>
      <w:pPr>
        <w:ind w:left="5166" w:hanging="356"/>
      </w:pPr>
      <w:rPr>
        <w:rFonts w:hint="default"/>
      </w:rPr>
    </w:lvl>
    <w:lvl w:ilvl="5" w:tplc="49688E88">
      <w:numFmt w:val="bullet"/>
      <w:lvlText w:val="•"/>
      <w:lvlJc w:val="left"/>
      <w:pPr>
        <w:ind w:left="6083" w:hanging="356"/>
      </w:pPr>
      <w:rPr>
        <w:rFonts w:hint="default"/>
      </w:rPr>
    </w:lvl>
    <w:lvl w:ilvl="6" w:tplc="741CF192">
      <w:numFmt w:val="bullet"/>
      <w:lvlText w:val="•"/>
      <w:lvlJc w:val="left"/>
      <w:pPr>
        <w:ind w:left="6999" w:hanging="356"/>
      </w:pPr>
      <w:rPr>
        <w:rFonts w:hint="default"/>
      </w:rPr>
    </w:lvl>
    <w:lvl w:ilvl="7" w:tplc="2B8011FE">
      <w:numFmt w:val="bullet"/>
      <w:lvlText w:val="•"/>
      <w:lvlJc w:val="left"/>
      <w:pPr>
        <w:ind w:left="7916" w:hanging="356"/>
      </w:pPr>
      <w:rPr>
        <w:rFonts w:hint="default"/>
      </w:rPr>
    </w:lvl>
    <w:lvl w:ilvl="8" w:tplc="A8A69B86">
      <w:numFmt w:val="bullet"/>
      <w:lvlText w:val="•"/>
      <w:lvlJc w:val="left"/>
      <w:pPr>
        <w:ind w:left="8833" w:hanging="356"/>
      </w:pPr>
      <w:rPr>
        <w:rFonts w:hint="default"/>
      </w:rPr>
    </w:lvl>
  </w:abstractNum>
  <w:abstractNum w:abstractNumId="7" w15:restartNumberingAfterBreak="0">
    <w:nsid w:val="0CB47C3D"/>
    <w:multiLevelType w:val="multilevel"/>
    <w:tmpl w:val="059ECFC6"/>
    <w:lvl w:ilvl="0">
      <w:start w:val="7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205" w:hanging="567"/>
      </w:pPr>
      <w:rPr>
        <w:rFonts w:hint="default"/>
      </w:rPr>
    </w:lvl>
    <w:lvl w:ilvl="3">
      <w:numFmt w:val="bullet"/>
      <w:lvlText w:val="•"/>
      <w:lvlJc w:val="left"/>
      <w:pPr>
        <w:ind w:left="4137" w:hanging="567"/>
      </w:pPr>
      <w:rPr>
        <w:rFonts w:hint="default"/>
      </w:rPr>
    </w:lvl>
    <w:lvl w:ilvl="4">
      <w:numFmt w:val="bullet"/>
      <w:lvlText w:val="•"/>
      <w:lvlJc w:val="left"/>
      <w:pPr>
        <w:ind w:left="5070" w:hanging="567"/>
      </w:pPr>
      <w:rPr>
        <w:rFonts w:hint="default"/>
      </w:rPr>
    </w:lvl>
    <w:lvl w:ilvl="5">
      <w:numFmt w:val="bullet"/>
      <w:lvlText w:val="•"/>
      <w:lvlJc w:val="left"/>
      <w:pPr>
        <w:ind w:left="6003" w:hanging="567"/>
      </w:pPr>
      <w:rPr>
        <w:rFonts w:hint="default"/>
      </w:rPr>
    </w:lvl>
    <w:lvl w:ilvl="6">
      <w:numFmt w:val="bullet"/>
      <w:lvlText w:val="•"/>
      <w:lvlJc w:val="left"/>
      <w:pPr>
        <w:ind w:left="6935" w:hanging="567"/>
      </w:pPr>
      <w:rPr>
        <w:rFonts w:hint="default"/>
      </w:rPr>
    </w:lvl>
    <w:lvl w:ilvl="7">
      <w:numFmt w:val="bullet"/>
      <w:lvlText w:val="•"/>
      <w:lvlJc w:val="left"/>
      <w:pPr>
        <w:ind w:left="7868" w:hanging="567"/>
      </w:pPr>
      <w:rPr>
        <w:rFonts w:hint="default"/>
      </w:rPr>
    </w:lvl>
    <w:lvl w:ilvl="8">
      <w:numFmt w:val="bullet"/>
      <w:lvlText w:val="•"/>
      <w:lvlJc w:val="left"/>
      <w:pPr>
        <w:ind w:left="8801" w:hanging="567"/>
      </w:pPr>
      <w:rPr>
        <w:rFonts w:hint="default"/>
      </w:rPr>
    </w:lvl>
  </w:abstractNum>
  <w:abstractNum w:abstractNumId="8" w15:restartNumberingAfterBreak="0">
    <w:nsid w:val="109B4157"/>
    <w:multiLevelType w:val="hybridMultilevel"/>
    <w:tmpl w:val="C42E9E56"/>
    <w:lvl w:ilvl="0" w:tplc="C8060CE4">
      <w:numFmt w:val="bullet"/>
      <w:lvlText w:val=""/>
      <w:lvlJc w:val="left"/>
      <w:pPr>
        <w:ind w:left="718" w:hanging="1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0D18D724">
      <w:numFmt w:val="bullet"/>
      <w:lvlText w:val="•"/>
      <w:lvlJc w:val="left"/>
      <w:pPr>
        <w:ind w:left="1071" w:hanging="156"/>
      </w:pPr>
      <w:rPr>
        <w:rFonts w:hint="default"/>
      </w:rPr>
    </w:lvl>
    <w:lvl w:ilvl="2" w:tplc="0DAC0178">
      <w:numFmt w:val="bullet"/>
      <w:lvlText w:val="•"/>
      <w:lvlJc w:val="left"/>
      <w:pPr>
        <w:ind w:left="1423" w:hanging="156"/>
      </w:pPr>
      <w:rPr>
        <w:rFonts w:hint="default"/>
      </w:rPr>
    </w:lvl>
    <w:lvl w:ilvl="3" w:tplc="DA3831D0">
      <w:numFmt w:val="bullet"/>
      <w:lvlText w:val="•"/>
      <w:lvlJc w:val="left"/>
      <w:pPr>
        <w:ind w:left="1775" w:hanging="156"/>
      </w:pPr>
      <w:rPr>
        <w:rFonts w:hint="default"/>
      </w:rPr>
    </w:lvl>
    <w:lvl w:ilvl="4" w:tplc="6906A57A">
      <w:numFmt w:val="bullet"/>
      <w:lvlText w:val="•"/>
      <w:lvlJc w:val="left"/>
      <w:pPr>
        <w:ind w:left="2127" w:hanging="156"/>
      </w:pPr>
      <w:rPr>
        <w:rFonts w:hint="default"/>
      </w:rPr>
    </w:lvl>
    <w:lvl w:ilvl="5" w:tplc="C9789C20">
      <w:numFmt w:val="bullet"/>
      <w:lvlText w:val="•"/>
      <w:lvlJc w:val="left"/>
      <w:pPr>
        <w:ind w:left="2479" w:hanging="156"/>
      </w:pPr>
      <w:rPr>
        <w:rFonts w:hint="default"/>
      </w:rPr>
    </w:lvl>
    <w:lvl w:ilvl="6" w:tplc="0E52A696">
      <w:numFmt w:val="bullet"/>
      <w:lvlText w:val="•"/>
      <w:lvlJc w:val="left"/>
      <w:pPr>
        <w:ind w:left="2830" w:hanging="156"/>
      </w:pPr>
      <w:rPr>
        <w:rFonts w:hint="default"/>
      </w:rPr>
    </w:lvl>
    <w:lvl w:ilvl="7" w:tplc="740EA48C">
      <w:numFmt w:val="bullet"/>
      <w:lvlText w:val="•"/>
      <w:lvlJc w:val="left"/>
      <w:pPr>
        <w:ind w:left="3182" w:hanging="156"/>
      </w:pPr>
      <w:rPr>
        <w:rFonts w:hint="default"/>
      </w:rPr>
    </w:lvl>
    <w:lvl w:ilvl="8" w:tplc="315A8FFE">
      <w:numFmt w:val="bullet"/>
      <w:lvlText w:val="•"/>
      <w:lvlJc w:val="left"/>
      <w:pPr>
        <w:ind w:left="3534" w:hanging="156"/>
      </w:pPr>
      <w:rPr>
        <w:rFonts w:hint="default"/>
      </w:rPr>
    </w:lvl>
  </w:abstractNum>
  <w:abstractNum w:abstractNumId="9" w15:restartNumberingAfterBreak="0">
    <w:nsid w:val="111D2C79"/>
    <w:multiLevelType w:val="hybridMultilevel"/>
    <w:tmpl w:val="94F29430"/>
    <w:lvl w:ilvl="0" w:tplc="6E9CBCC6">
      <w:start w:val="1"/>
      <w:numFmt w:val="decimal"/>
      <w:lvlText w:val="%1)"/>
      <w:lvlJc w:val="left"/>
      <w:pPr>
        <w:ind w:left="1836" w:hanging="7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66AAFD0A">
      <w:numFmt w:val="bullet"/>
      <w:lvlText w:val="•"/>
      <w:lvlJc w:val="left"/>
      <w:pPr>
        <w:ind w:left="2722" w:hanging="704"/>
      </w:pPr>
      <w:rPr>
        <w:rFonts w:hint="default"/>
      </w:rPr>
    </w:lvl>
    <w:lvl w:ilvl="2" w:tplc="F1502A1C">
      <w:numFmt w:val="bullet"/>
      <w:lvlText w:val="•"/>
      <w:lvlJc w:val="left"/>
      <w:pPr>
        <w:ind w:left="3605" w:hanging="704"/>
      </w:pPr>
      <w:rPr>
        <w:rFonts w:hint="default"/>
      </w:rPr>
    </w:lvl>
    <w:lvl w:ilvl="3" w:tplc="EA403EB2">
      <w:numFmt w:val="bullet"/>
      <w:lvlText w:val="•"/>
      <w:lvlJc w:val="left"/>
      <w:pPr>
        <w:ind w:left="4487" w:hanging="704"/>
      </w:pPr>
      <w:rPr>
        <w:rFonts w:hint="default"/>
      </w:rPr>
    </w:lvl>
    <w:lvl w:ilvl="4" w:tplc="B04CC2C8">
      <w:numFmt w:val="bullet"/>
      <w:lvlText w:val="•"/>
      <w:lvlJc w:val="left"/>
      <w:pPr>
        <w:ind w:left="5370" w:hanging="704"/>
      </w:pPr>
      <w:rPr>
        <w:rFonts w:hint="default"/>
      </w:rPr>
    </w:lvl>
    <w:lvl w:ilvl="5" w:tplc="24B80768">
      <w:numFmt w:val="bullet"/>
      <w:lvlText w:val="•"/>
      <w:lvlJc w:val="left"/>
      <w:pPr>
        <w:ind w:left="6253" w:hanging="704"/>
      </w:pPr>
      <w:rPr>
        <w:rFonts w:hint="default"/>
      </w:rPr>
    </w:lvl>
    <w:lvl w:ilvl="6" w:tplc="804EA19E">
      <w:numFmt w:val="bullet"/>
      <w:lvlText w:val="•"/>
      <w:lvlJc w:val="left"/>
      <w:pPr>
        <w:ind w:left="7135" w:hanging="704"/>
      </w:pPr>
      <w:rPr>
        <w:rFonts w:hint="default"/>
      </w:rPr>
    </w:lvl>
    <w:lvl w:ilvl="7" w:tplc="B1627FB4">
      <w:numFmt w:val="bullet"/>
      <w:lvlText w:val="•"/>
      <w:lvlJc w:val="left"/>
      <w:pPr>
        <w:ind w:left="8018" w:hanging="704"/>
      </w:pPr>
      <w:rPr>
        <w:rFonts w:hint="default"/>
      </w:rPr>
    </w:lvl>
    <w:lvl w:ilvl="8" w:tplc="BDFAAEEA">
      <w:numFmt w:val="bullet"/>
      <w:lvlText w:val="•"/>
      <w:lvlJc w:val="left"/>
      <w:pPr>
        <w:ind w:left="8901" w:hanging="704"/>
      </w:pPr>
      <w:rPr>
        <w:rFonts w:hint="default"/>
      </w:rPr>
    </w:lvl>
  </w:abstractNum>
  <w:abstractNum w:abstractNumId="10" w15:restartNumberingAfterBreak="0">
    <w:nsid w:val="112A1FA1"/>
    <w:multiLevelType w:val="multilevel"/>
    <w:tmpl w:val="462C8360"/>
    <w:lvl w:ilvl="0">
      <w:start w:val="1"/>
      <w:numFmt w:val="decimal"/>
      <w:lvlText w:val="%1."/>
      <w:lvlJc w:val="left"/>
      <w:pPr>
        <w:ind w:left="117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>
      <w:start w:val="4"/>
      <w:numFmt w:val="decimal"/>
      <w:lvlText w:val="%2."/>
      <w:lvlJc w:val="left"/>
      <w:pPr>
        <w:ind w:left="1496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99"/>
        <w:sz w:val="32"/>
        <w:szCs w:val="32"/>
      </w:rPr>
    </w:lvl>
    <w:lvl w:ilvl="2">
      <w:start w:val="1"/>
      <w:numFmt w:val="decimal"/>
      <w:lvlText w:val="%2.%3."/>
      <w:lvlJc w:val="left"/>
      <w:pPr>
        <w:ind w:left="1928" w:hanging="79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5B9BD4"/>
        <w:spacing w:val="-1"/>
        <w:w w:val="100"/>
        <w:sz w:val="28"/>
        <w:szCs w:val="28"/>
      </w:rPr>
    </w:lvl>
    <w:lvl w:ilvl="3">
      <w:start w:val="1"/>
      <w:numFmt w:val="decimal"/>
      <w:lvlText w:val="%4)"/>
      <w:lvlJc w:val="left"/>
      <w:pPr>
        <w:ind w:left="2244" w:hanging="7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2240" w:hanging="704"/>
      </w:pPr>
      <w:rPr>
        <w:rFonts w:hint="default"/>
      </w:rPr>
    </w:lvl>
    <w:lvl w:ilvl="5">
      <w:numFmt w:val="bullet"/>
      <w:lvlText w:val="•"/>
      <w:lvlJc w:val="left"/>
      <w:pPr>
        <w:ind w:left="3644" w:hanging="704"/>
      </w:pPr>
      <w:rPr>
        <w:rFonts w:hint="default"/>
      </w:rPr>
    </w:lvl>
    <w:lvl w:ilvl="6">
      <w:numFmt w:val="bullet"/>
      <w:lvlText w:val="•"/>
      <w:lvlJc w:val="left"/>
      <w:pPr>
        <w:ind w:left="5048" w:hanging="704"/>
      </w:pPr>
      <w:rPr>
        <w:rFonts w:hint="default"/>
      </w:rPr>
    </w:lvl>
    <w:lvl w:ilvl="7">
      <w:numFmt w:val="bullet"/>
      <w:lvlText w:val="•"/>
      <w:lvlJc w:val="left"/>
      <w:pPr>
        <w:ind w:left="6453" w:hanging="704"/>
      </w:pPr>
      <w:rPr>
        <w:rFonts w:hint="default"/>
      </w:rPr>
    </w:lvl>
    <w:lvl w:ilvl="8">
      <w:numFmt w:val="bullet"/>
      <w:lvlText w:val="•"/>
      <w:lvlJc w:val="left"/>
      <w:pPr>
        <w:ind w:left="7857" w:hanging="704"/>
      </w:pPr>
      <w:rPr>
        <w:rFonts w:hint="default"/>
      </w:rPr>
    </w:lvl>
  </w:abstractNum>
  <w:abstractNum w:abstractNumId="11" w15:restartNumberingAfterBreak="0">
    <w:nsid w:val="15B022D3"/>
    <w:multiLevelType w:val="multilevel"/>
    <w:tmpl w:val="602CEED4"/>
    <w:lvl w:ilvl="0">
      <w:start w:val="4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76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39" w:hanging="428"/>
      </w:pPr>
      <w:rPr>
        <w:rFonts w:hint="default"/>
      </w:rPr>
    </w:lvl>
    <w:lvl w:ilvl="4">
      <w:numFmt w:val="bullet"/>
      <w:lvlText w:val="•"/>
      <w:lvlJc w:val="left"/>
      <w:pPr>
        <w:ind w:left="4728" w:hanging="428"/>
      </w:pPr>
      <w:rPr>
        <w:rFonts w:hint="default"/>
      </w:rPr>
    </w:lvl>
    <w:lvl w:ilvl="5">
      <w:numFmt w:val="bullet"/>
      <w:lvlText w:val="•"/>
      <w:lvlJc w:val="left"/>
      <w:pPr>
        <w:ind w:left="5718" w:hanging="428"/>
      </w:pPr>
      <w:rPr>
        <w:rFonts w:hint="default"/>
      </w:rPr>
    </w:lvl>
    <w:lvl w:ilvl="6">
      <w:numFmt w:val="bullet"/>
      <w:lvlText w:val="•"/>
      <w:lvlJc w:val="left"/>
      <w:pPr>
        <w:ind w:left="6708" w:hanging="428"/>
      </w:pPr>
      <w:rPr>
        <w:rFonts w:hint="default"/>
      </w:rPr>
    </w:lvl>
    <w:lvl w:ilvl="7">
      <w:numFmt w:val="bullet"/>
      <w:lvlText w:val="•"/>
      <w:lvlJc w:val="left"/>
      <w:pPr>
        <w:ind w:left="7697" w:hanging="428"/>
      </w:pPr>
      <w:rPr>
        <w:rFonts w:hint="default"/>
      </w:rPr>
    </w:lvl>
    <w:lvl w:ilvl="8">
      <w:numFmt w:val="bullet"/>
      <w:lvlText w:val="•"/>
      <w:lvlJc w:val="left"/>
      <w:pPr>
        <w:ind w:left="8687" w:hanging="428"/>
      </w:pPr>
      <w:rPr>
        <w:rFonts w:hint="default"/>
      </w:rPr>
    </w:lvl>
  </w:abstractNum>
  <w:abstractNum w:abstractNumId="12" w15:restartNumberingAfterBreak="0">
    <w:nsid w:val="160C088A"/>
    <w:multiLevelType w:val="multilevel"/>
    <w:tmpl w:val="70BA0BC8"/>
    <w:lvl w:ilvl="0">
      <w:start w:val="11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054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972" w:hanging="711"/>
      </w:pPr>
      <w:rPr>
        <w:rFonts w:hint="default"/>
      </w:rPr>
    </w:lvl>
    <w:lvl w:ilvl="4">
      <w:numFmt w:val="bullet"/>
      <w:lvlText w:val="•"/>
      <w:lvlJc w:val="left"/>
      <w:pPr>
        <w:ind w:left="4928" w:hanging="711"/>
      </w:pPr>
      <w:rPr>
        <w:rFonts w:hint="default"/>
      </w:rPr>
    </w:lvl>
    <w:lvl w:ilvl="5">
      <w:numFmt w:val="bullet"/>
      <w:lvlText w:val="•"/>
      <w:lvlJc w:val="left"/>
      <w:pPr>
        <w:ind w:left="5885" w:hanging="711"/>
      </w:pPr>
      <w:rPr>
        <w:rFonts w:hint="default"/>
      </w:rPr>
    </w:lvl>
    <w:lvl w:ilvl="6">
      <w:numFmt w:val="bullet"/>
      <w:lvlText w:val="•"/>
      <w:lvlJc w:val="left"/>
      <w:pPr>
        <w:ind w:left="6841" w:hanging="711"/>
      </w:pPr>
      <w:rPr>
        <w:rFonts w:hint="default"/>
      </w:rPr>
    </w:lvl>
    <w:lvl w:ilvl="7">
      <w:numFmt w:val="bullet"/>
      <w:lvlText w:val="•"/>
      <w:lvlJc w:val="left"/>
      <w:pPr>
        <w:ind w:left="7797" w:hanging="711"/>
      </w:pPr>
      <w:rPr>
        <w:rFonts w:hint="default"/>
      </w:rPr>
    </w:lvl>
    <w:lvl w:ilvl="8">
      <w:numFmt w:val="bullet"/>
      <w:lvlText w:val="•"/>
      <w:lvlJc w:val="left"/>
      <w:pPr>
        <w:ind w:left="8753" w:hanging="711"/>
      </w:pPr>
      <w:rPr>
        <w:rFonts w:hint="default"/>
      </w:rPr>
    </w:lvl>
  </w:abstractNum>
  <w:abstractNum w:abstractNumId="13" w15:restartNumberingAfterBreak="0">
    <w:nsid w:val="16950F25"/>
    <w:multiLevelType w:val="multilevel"/>
    <w:tmpl w:val="431866BA"/>
    <w:lvl w:ilvl="0">
      <w:start w:val="9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770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54" w:hanging="428"/>
      </w:pPr>
      <w:rPr>
        <w:rFonts w:hint="default"/>
      </w:rPr>
    </w:lvl>
    <w:lvl w:ilvl="4">
      <w:numFmt w:val="bullet"/>
      <w:lvlText w:val="•"/>
      <w:lvlJc w:val="left"/>
      <w:pPr>
        <w:ind w:left="4742" w:hanging="428"/>
      </w:pPr>
      <w:rPr>
        <w:rFonts w:hint="default"/>
      </w:rPr>
    </w:lvl>
    <w:lvl w:ilvl="5">
      <w:numFmt w:val="bullet"/>
      <w:lvlText w:val="•"/>
      <w:lvlJc w:val="left"/>
      <w:pPr>
        <w:ind w:left="5729" w:hanging="428"/>
      </w:pPr>
      <w:rPr>
        <w:rFonts w:hint="default"/>
      </w:rPr>
    </w:lvl>
    <w:lvl w:ilvl="6">
      <w:numFmt w:val="bullet"/>
      <w:lvlText w:val="•"/>
      <w:lvlJc w:val="left"/>
      <w:pPr>
        <w:ind w:left="6716" w:hanging="428"/>
      </w:pPr>
      <w:rPr>
        <w:rFonts w:hint="default"/>
      </w:rPr>
    </w:lvl>
    <w:lvl w:ilvl="7">
      <w:numFmt w:val="bullet"/>
      <w:lvlText w:val="•"/>
      <w:lvlJc w:val="left"/>
      <w:pPr>
        <w:ind w:left="7704" w:hanging="428"/>
      </w:pPr>
      <w:rPr>
        <w:rFonts w:hint="default"/>
      </w:rPr>
    </w:lvl>
    <w:lvl w:ilvl="8">
      <w:numFmt w:val="bullet"/>
      <w:lvlText w:val="•"/>
      <w:lvlJc w:val="left"/>
      <w:pPr>
        <w:ind w:left="8691" w:hanging="428"/>
      </w:pPr>
      <w:rPr>
        <w:rFonts w:hint="default"/>
      </w:rPr>
    </w:lvl>
  </w:abstractNum>
  <w:abstractNum w:abstractNumId="14" w15:restartNumberingAfterBreak="0">
    <w:nsid w:val="1BC57D02"/>
    <w:multiLevelType w:val="multilevel"/>
    <w:tmpl w:val="0638E614"/>
    <w:lvl w:ilvl="0">
      <w:start w:val="1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76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start w:val="1"/>
      <w:numFmt w:val="lowerRoman"/>
      <w:lvlText w:val="%4)"/>
      <w:lvlJc w:val="left"/>
      <w:pPr>
        <w:ind w:left="2193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4316" w:hanging="425"/>
      </w:pPr>
      <w:rPr>
        <w:rFonts w:hint="default"/>
      </w:rPr>
    </w:lvl>
    <w:lvl w:ilvl="5">
      <w:numFmt w:val="bullet"/>
      <w:lvlText w:val="•"/>
      <w:lvlJc w:val="left"/>
      <w:pPr>
        <w:ind w:left="5374" w:hanging="425"/>
      </w:pPr>
      <w:rPr>
        <w:rFonts w:hint="default"/>
      </w:rPr>
    </w:lvl>
    <w:lvl w:ilvl="6">
      <w:numFmt w:val="bullet"/>
      <w:lvlText w:val="•"/>
      <w:lvlJc w:val="left"/>
      <w:pPr>
        <w:ind w:left="6433" w:hanging="425"/>
      </w:pPr>
      <w:rPr>
        <w:rFonts w:hint="default"/>
      </w:rPr>
    </w:lvl>
    <w:lvl w:ilvl="7">
      <w:numFmt w:val="bullet"/>
      <w:lvlText w:val="•"/>
      <w:lvlJc w:val="left"/>
      <w:pPr>
        <w:ind w:left="7491" w:hanging="425"/>
      </w:pPr>
      <w:rPr>
        <w:rFonts w:hint="default"/>
      </w:rPr>
    </w:lvl>
    <w:lvl w:ilvl="8">
      <w:numFmt w:val="bullet"/>
      <w:lvlText w:val="•"/>
      <w:lvlJc w:val="left"/>
      <w:pPr>
        <w:ind w:left="8549" w:hanging="425"/>
      </w:pPr>
      <w:rPr>
        <w:rFonts w:hint="default"/>
      </w:rPr>
    </w:lvl>
  </w:abstractNum>
  <w:abstractNum w:abstractNumId="15" w15:restartNumberingAfterBreak="0">
    <w:nsid w:val="1CE41D55"/>
    <w:multiLevelType w:val="multilevel"/>
    <w:tmpl w:val="D982D1CE"/>
    <w:lvl w:ilvl="0">
      <w:start w:val="5"/>
      <w:numFmt w:val="decimal"/>
      <w:lvlText w:val="%1"/>
      <w:lvlJc w:val="left"/>
      <w:pPr>
        <w:ind w:left="1928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5B9BD4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3669" w:hanging="432"/>
      </w:pPr>
      <w:rPr>
        <w:rFonts w:hint="default"/>
      </w:rPr>
    </w:lvl>
    <w:lvl w:ilvl="3">
      <w:numFmt w:val="bullet"/>
      <w:lvlText w:val="•"/>
      <w:lvlJc w:val="left"/>
      <w:pPr>
        <w:ind w:left="4543" w:hanging="432"/>
      </w:pPr>
      <w:rPr>
        <w:rFonts w:hint="default"/>
      </w:rPr>
    </w:lvl>
    <w:lvl w:ilvl="4">
      <w:numFmt w:val="bullet"/>
      <w:lvlText w:val="•"/>
      <w:lvlJc w:val="left"/>
      <w:pPr>
        <w:ind w:left="5418" w:hanging="432"/>
      </w:pPr>
      <w:rPr>
        <w:rFonts w:hint="default"/>
      </w:rPr>
    </w:lvl>
    <w:lvl w:ilvl="5">
      <w:numFmt w:val="bullet"/>
      <w:lvlText w:val="•"/>
      <w:lvlJc w:val="left"/>
      <w:pPr>
        <w:ind w:left="6293" w:hanging="432"/>
      </w:pPr>
      <w:rPr>
        <w:rFonts w:hint="default"/>
      </w:rPr>
    </w:lvl>
    <w:lvl w:ilvl="6">
      <w:numFmt w:val="bullet"/>
      <w:lvlText w:val="•"/>
      <w:lvlJc w:val="left"/>
      <w:pPr>
        <w:ind w:left="7167" w:hanging="432"/>
      </w:pPr>
      <w:rPr>
        <w:rFonts w:hint="default"/>
      </w:rPr>
    </w:lvl>
    <w:lvl w:ilvl="7">
      <w:numFmt w:val="bullet"/>
      <w:lvlText w:val="•"/>
      <w:lvlJc w:val="left"/>
      <w:pPr>
        <w:ind w:left="8042" w:hanging="432"/>
      </w:pPr>
      <w:rPr>
        <w:rFonts w:hint="default"/>
      </w:rPr>
    </w:lvl>
    <w:lvl w:ilvl="8">
      <w:numFmt w:val="bullet"/>
      <w:lvlText w:val="•"/>
      <w:lvlJc w:val="left"/>
      <w:pPr>
        <w:ind w:left="8917" w:hanging="432"/>
      </w:pPr>
      <w:rPr>
        <w:rFonts w:hint="default"/>
      </w:rPr>
    </w:lvl>
  </w:abstractNum>
  <w:abstractNum w:abstractNumId="16" w15:restartNumberingAfterBreak="0">
    <w:nsid w:val="1D381286"/>
    <w:multiLevelType w:val="hybridMultilevel"/>
    <w:tmpl w:val="9EC68226"/>
    <w:lvl w:ilvl="0" w:tplc="792890E2">
      <w:start w:val="1"/>
      <w:numFmt w:val="decimal"/>
      <w:lvlText w:val="%1."/>
      <w:lvlJc w:val="left"/>
      <w:pPr>
        <w:ind w:left="1203" w:hanging="4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1" w:tplc="A7481C64">
      <w:start w:val="1"/>
      <w:numFmt w:val="lowerLetter"/>
      <w:lvlText w:val="%2)"/>
      <w:lvlJc w:val="left"/>
      <w:pPr>
        <w:ind w:left="1627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 w:tplc="A52AAC8A">
      <w:numFmt w:val="bullet"/>
      <w:lvlText w:val=""/>
      <w:lvlJc w:val="left"/>
      <w:pPr>
        <w:ind w:left="233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52525"/>
        <w:w w:val="100"/>
        <w:sz w:val="22"/>
        <w:szCs w:val="22"/>
      </w:rPr>
    </w:lvl>
    <w:lvl w:ilvl="3" w:tplc="B7E07E40">
      <w:numFmt w:val="bullet"/>
      <w:lvlText w:val="-"/>
      <w:lvlJc w:val="left"/>
      <w:pPr>
        <w:ind w:left="262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w w:val="100"/>
        <w:sz w:val="22"/>
        <w:szCs w:val="22"/>
      </w:rPr>
    </w:lvl>
    <w:lvl w:ilvl="4" w:tplc="D0EEBE3A">
      <w:numFmt w:val="bullet"/>
      <w:lvlText w:val="•"/>
      <w:lvlJc w:val="left"/>
      <w:pPr>
        <w:ind w:left="2620" w:hanging="284"/>
      </w:pPr>
      <w:rPr>
        <w:rFonts w:hint="default"/>
      </w:rPr>
    </w:lvl>
    <w:lvl w:ilvl="5" w:tplc="3F4E0492">
      <w:numFmt w:val="bullet"/>
      <w:lvlText w:val="•"/>
      <w:lvlJc w:val="left"/>
      <w:pPr>
        <w:ind w:left="3961" w:hanging="284"/>
      </w:pPr>
      <w:rPr>
        <w:rFonts w:hint="default"/>
      </w:rPr>
    </w:lvl>
    <w:lvl w:ilvl="6" w:tplc="962CA6B0">
      <w:numFmt w:val="bullet"/>
      <w:lvlText w:val="•"/>
      <w:lvlJc w:val="left"/>
      <w:pPr>
        <w:ind w:left="5302" w:hanging="284"/>
      </w:pPr>
      <w:rPr>
        <w:rFonts w:hint="default"/>
      </w:rPr>
    </w:lvl>
    <w:lvl w:ilvl="7" w:tplc="54C2ED20">
      <w:numFmt w:val="bullet"/>
      <w:lvlText w:val="•"/>
      <w:lvlJc w:val="left"/>
      <w:pPr>
        <w:ind w:left="6643" w:hanging="284"/>
      </w:pPr>
      <w:rPr>
        <w:rFonts w:hint="default"/>
      </w:rPr>
    </w:lvl>
    <w:lvl w:ilvl="8" w:tplc="951A7EC8">
      <w:numFmt w:val="bullet"/>
      <w:lvlText w:val="•"/>
      <w:lvlJc w:val="left"/>
      <w:pPr>
        <w:ind w:left="7984" w:hanging="284"/>
      </w:pPr>
      <w:rPr>
        <w:rFonts w:hint="default"/>
      </w:rPr>
    </w:lvl>
  </w:abstractNum>
  <w:abstractNum w:abstractNumId="17" w15:restartNumberingAfterBreak="0">
    <w:nsid w:val="1E514ED6"/>
    <w:multiLevelType w:val="multilevel"/>
    <w:tmpl w:val="60C4B7EC"/>
    <w:lvl w:ilvl="0">
      <w:start w:val="2"/>
      <w:numFmt w:val="decimal"/>
      <w:lvlText w:val="%1"/>
      <w:lvlJc w:val="left"/>
      <w:pPr>
        <w:ind w:left="1341" w:hanging="57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5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769" w:hanging="42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739" w:hanging="427"/>
      </w:pPr>
      <w:rPr>
        <w:rFonts w:hint="default"/>
      </w:rPr>
    </w:lvl>
    <w:lvl w:ilvl="4">
      <w:numFmt w:val="bullet"/>
      <w:lvlText w:val="•"/>
      <w:lvlJc w:val="left"/>
      <w:pPr>
        <w:ind w:left="4728" w:hanging="427"/>
      </w:pPr>
      <w:rPr>
        <w:rFonts w:hint="default"/>
      </w:rPr>
    </w:lvl>
    <w:lvl w:ilvl="5">
      <w:numFmt w:val="bullet"/>
      <w:lvlText w:val="•"/>
      <w:lvlJc w:val="left"/>
      <w:pPr>
        <w:ind w:left="5718" w:hanging="427"/>
      </w:pPr>
      <w:rPr>
        <w:rFonts w:hint="default"/>
      </w:rPr>
    </w:lvl>
    <w:lvl w:ilvl="6">
      <w:numFmt w:val="bullet"/>
      <w:lvlText w:val="•"/>
      <w:lvlJc w:val="left"/>
      <w:pPr>
        <w:ind w:left="6708" w:hanging="427"/>
      </w:pPr>
      <w:rPr>
        <w:rFonts w:hint="default"/>
      </w:rPr>
    </w:lvl>
    <w:lvl w:ilvl="7">
      <w:numFmt w:val="bullet"/>
      <w:lvlText w:val="•"/>
      <w:lvlJc w:val="left"/>
      <w:pPr>
        <w:ind w:left="7697" w:hanging="427"/>
      </w:pPr>
      <w:rPr>
        <w:rFonts w:hint="default"/>
      </w:rPr>
    </w:lvl>
    <w:lvl w:ilvl="8">
      <w:numFmt w:val="bullet"/>
      <w:lvlText w:val="•"/>
      <w:lvlJc w:val="left"/>
      <w:pPr>
        <w:ind w:left="8687" w:hanging="427"/>
      </w:pPr>
      <w:rPr>
        <w:rFonts w:hint="default"/>
      </w:rPr>
    </w:lvl>
  </w:abstractNum>
  <w:abstractNum w:abstractNumId="18" w15:restartNumberingAfterBreak="0">
    <w:nsid w:val="20191486"/>
    <w:multiLevelType w:val="hybridMultilevel"/>
    <w:tmpl w:val="2F4A9396"/>
    <w:lvl w:ilvl="0" w:tplc="53208E56">
      <w:numFmt w:val="bullet"/>
      <w:lvlText w:val="-"/>
      <w:lvlJc w:val="left"/>
      <w:pPr>
        <w:ind w:left="1489" w:hanging="35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518BDA4">
      <w:numFmt w:val="bullet"/>
      <w:lvlText w:val="•"/>
      <w:lvlJc w:val="left"/>
      <w:pPr>
        <w:ind w:left="2398" w:hanging="356"/>
      </w:pPr>
      <w:rPr>
        <w:rFonts w:hint="default"/>
      </w:rPr>
    </w:lvl>
    <w:lvl w:ilvl="2" w:tplc="C2A4B224">
      <w:numFmt w:val="bullet"/>
      <w:lvlText w:val="•"/>
      <w:lvlJc w:val="left"/>
      <w:pPr>
        <w:ind w:left="3317" w:hanging="356"/>
      </w:pPr>
      <w:rPr>
        <w:rFonts w:hint="default"/>
      </w:rPr>
    </w:lvl>
    <w:lvl w:ilvl="3" w:tplc="9440E69A">
      <w:numFmt w:val="bullet"/>
      <w:lvlText w:val="•"/>
      <w:lvlJc w:val="left"/>
      <w:pPr>
        <w:ind w:left="4235" w:hanging="356"/>
      </w:pPr>
      <w:rPr>
        <w:rFonts w:hint="default"/>
      </w:rPr>
    </w:lvl>
    <w:lvl w:ilvl="4" w:tplc="3000C87E">
      <w:numFmt w:val="bullet"/>
      <w:lvlText w:val="•"/>
      <w:lvlJc w:val="left"/>
      <w:pPr>
        <w:ind w:left="5154" w:hanging="356"/>
      </w:pPr>
      <w:rPr>
        <w:rFonts w:hint="default"/>
      </w:rPr>
    </w:lvl>
    <w:lvl w:ilvl="5" w:tplc="3968AAE2">
      <w:numFmt w:val="bullet"/>
      <w:lvlText w:val="•"/>
      <w:lvlJc w:val="left"/>
      <w:pPr>
        <w:ind w:left="6073" w:hanging="356"/>
      </w:pPr>
      <w:rPr>
        <w:rFonts w:hint="default"/>
      </w:rPr>
    </w:lvl>
    <w:lvl w:ilvl="6" w:tplc="330495C6">
      <w:numFmt w:val="bullet"/>
      <w:lvlText w:val="•"/>
      <w:lvlJc w:val="left"/>
      <w:pPr>
        <w:ind w:left="6991" w:hanging="356"/>
      </w:pPr>
      <w:rPr>
        <w:rFonts w:hint="default"/>
      </w:rPr>
    </w:lvl>
    <w:lvl w:ilvl="7" w:tplc="6242EB0A">
      <w:numFmt w:val="bullet"/>
      <w:lvlText w:val="•"/>
      <w:lvlJc w:val="left"/>
      <w:pPr>
        <w:ind w:left="7910" w:hanging="356"/>
      </w:pPr>
      <w:rPr>
        <w:rFonts w:hint="default"/>
      </w:rPr>
    </w:lvl>
    <w:lvl w:ilvl="8" w:tplc="A23C4B7A">
      <w:numFmt w:val="bullet"/>
      <w:lvlText w:val="•"/>
      <w:lvlJc w:val="left"/>
      <w:pPr>
        <w:ind w:left="8829" w:hanging="356"/>
      </w:pPr>
      <w:rPr>
        <w:rFonts w:hint="default"/>
      </w:rPr>
    </w:lvl>
  </w:abstractNum>
  <w:abstractNum w:abstractNumId="19" w15:restartNumberingAfterBreak="0">
    <w:nsid w:val="21F61B12"/>
    <w:multiLevelType w:val="hybridMultilevel"/>
    <w:tmpl w:val="92FAF80A"/>
    <w:lvl w:ilvl="0" w:tplc="586A6C72">
      <w:start w:val="1"/>
      <w:numFmt w:val="lowerLetter"/>
      <w:lvlText w:val="%1)"/>
      <w:lvlJc w:val="left"/>
      <w:pPr>
        <w:ind w:left="1202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1" w:tplc="F33E437A">
      <w:numFmt w:val="bullet"/>
      <w:lvlText w:val="•"/>
      <w:lvlJc w:val="left"/>
      <w:pPr>
        <w:ind w:left="2146" w:hanging="428"/>
      </w:pPr>
      <w:rPr>
        <w:rFonts w:hint="default"/>
      </w:rPr>
    </w:lvl>
    <w:lvl w:ilvl="2" w:tplc="31A85CF8">
      <w:numFmt w:val="bullet"/>
      <w:lvlText w:val="•"/>
      <w:lvlJc w:val="left"/>
      <w:pPr>
        <w:ind w:left="3093" w:hanging="428"/>
      </w:pPr>
      <w:rPr>
        <w:rFonts w:hint="default"/>
      </w:rPr>
    </w:lvl>
    <w:lvl w:ilvl="3" w:tplc="2C5C156A">
      <w:numFmt w:val="bullet"/>
      <w:lvlText w:val="•"/>
      <w:lvlJc w:val="left"/>
      <w:pPr>
        <w:ind w:left="4039" w:hanging="428"/>
      </w:pPr>
      <w:rPr>
        <w:rFonts w:hint="default"/>
      </w:rPr>
    </w:lvl>
    <w:lvl w:ilvl="4" w:tplc="CD18AF76">
      <w:numFmt w:val="bullet"/>
      <w:lvlText w:val="•"/>
      <w:lvlJc w:val="left"/>
      <w:pPr>
        <w:ind w:left="4986" w:hanging="428"/>
      </w:pPr>
      <w:rPr>
        <w:rFonts w:hint="default"/>
      </w:rPr>
    </w:lvl>
    <w:lvl w:ilvl="5" w:tplc="BCF0BCFC">
      <w:numFmt w:val="bullet"/>
      <w:lvlText w:val="•"/>
      <w:lvlJc w:val="left"/>
      <w:pPr>
        <w:ind w:left="5933" w:hanging="428"/>
      </w:pPr>
      <w:rPr>
        <w:rFonts w:hint="default"/>
      </w:rPr>
    </w:lvl>
    <w:lvl w:ilvl="6" w:tplc="929E2792">
      <w:numFmt w:val="bullet"/>
      <w:lvlText w:val="•"/>
      <w:lvlJc w:val="left"/>
      <w:pPr>
        <w:ind w:left="6879" w:hanging="428"/>
      </w:pPr>
      <w:rPr>
        <w:rFonts w:hint="default"/>
      </w:rPr>
    </w:lvl>
    <w:lvl w:ilvl="7" w:tplc="6C625882">
      <w:numFmt w:val="bullet"/>
      <w:lvlText w:val="•"/>
      <w:lvlJc w:val="left"/>
      <w:pPr>
        <w:ind w:left="7826" w:hanging="428"/>
      </w:pPr>
      <w:rPr>
        <w:rFonts w:hint="default"/>
      </w:rPr>
    </w:lvl>
    <w:lvl w:ilvl="8" w:tplc="C9CC2574">
      <w:numFmt w:val="bullet"/>
      <w:lvlText w:val="•"/>
      <w:lvlJc w:val="left"/>
      <w:pPr>
        <w:ind w:left="8773" w:hanging="428"/>
      </w:pPr>
      <w:rPr>
        <w:rFonts w:hint="default"/>
      </w:rPr>
    </w:lvl>
  </w:abstractNum>
  <w:abstractNum w:abstractNumId="20" w15:restartNumberingAfterBreak="0">
    <w:nsid w:val="248C5973"/>
    <w:multiLevelType w:val="multilevel"/>
    <w:tmpl w:val="A5E00E08"/>
    <w:lvl w:ilvl="0">
      <w:start w:val="1"/>
      <w:numFmt w:val="decimal"/>
      <w:lvlText w:val="%1"/>
      <w:lvlJc w:val="left"/>
      <w:pPr>
        <w:ind w:left="1341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3205" w:hanging="567"/>
      </w:pPr>
      <w:rPr>
        <w:rFonts w:hint="default"/>
      </w:rPr>
    </w:lvl>
    <w:lvl w:ilvl="3">
      <w:numFmt w:val="bullet"/>
      <w:lvlText w:val="•"/>
      <w:lvlJc w:val="left"/>
      <w:pPr>
        <w:ind w:left="4137" w:hanging="567"/>
      </w:pPr>
      <w:rPr>
        <w:rFonts w:hint="default"/>
      </w:rPr>
    </w:lvl>
    <w:lvl w:ilvl="4">
      <w:numFmt w:val="bullet"/>
      <w:lvlText w:val="•"/>
      <w:lvlJc w:val="left"/>
      <w:pPr>
        <w:ind w:left="5070" w:hanging="567"/>
      </w:pPr>
      <w:rPr>
        <w:rFonts w:hint="default"/>
      </w:rPr>
    </w:lvl>
    <w:lvl w:ilvl="5">
      <w:numFmt w:val="bullet"/>
      <w:lvlText w:val="•"/>
      <w:lvlJc w:val="left"/>
      <w:pPr>
        <w:ind w:left="6003" w:hanging="567"/>
      </w:pPr>
      <w:rPr>
        <w:rFonts w:hint="default"/>
      </w:rPr>
    </w:lvl>
    <w:lvl w:ilvl="6">
      <w:numFmt w:val="bullet"/>
      <w:lvlText w:val="•"/>
      <w:lvlJc w:val="left"/>
      <w:pPr>
        <w:ind w:left="6935" w:hanging="567"/>
      </w:pPr>
      <w:rPr>
        <w:rFonts w:hint="default"/>
      </w:rPr>
    </w:lvl>
    <w:lvl w:ilvl="7">
      <w:numFmt w:val="bullet"/>
      <w:lvlText w:val="•"/>
      <w:lvlJc w:val="left"/>
      <w:pPr>
        <w:ind w:left="7868" w:hanging="567"/>
      </w:pPr>
      <w:rPr>
        <w:rFonts w:hint="default"/>
      </w:rPr>
    </w:lvl>
    <w:lvl w:ilvl="8">
      <w:numFmt w:val="bullet"/>
      <w:lvlText w:val="•"/>
      <w:lvlJc w:val="left"/>
      <w:pPr>
        <w:ind w:left="8801" w:hanging="567"/>
      </w:pPr>
      <w:rPr>
        <w:rFonts w:hint="default"/>
      </w:rPr>
    </w:lvl>
  </w:abstractNum>
  <w:abstractNum w:abstractNumId="21" w15:restartNumberingAfterBreak="0">
    <w:nsid w:val="26983EBC"/>
    <w:multiLevelType w:val="hybridMultilevel"/>
    <w:tmpl w:val="CAE4261E"/>
    <w:lvl w:ilvl="0" w:tplc="CD2240F0">
      <w:numFmt w:val="bullet"/>
      <w:lvlText w:val=""/>
      <w:lvlJc w:val="left"/>
      <w:pPr>
        <w:ind w:left="531" w:hanging="28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B320772A">
      <w:numFmt w:val="bullet"/>
      <w:lvlText w:val="•"/>
      <w:lvlJc w:val="left"/>
      <w:pPr>
        <w:ind w:left="916" w:hanging="281"/>
      </w:pPr>
      <w:rPr>
        <w:rFonts w:hint="default"/>
      </w:rPr>
    </w:lvl>
    <w:lvl w:ilvl="2" w:tplc="18E8C47E">
      <w:numFmt w:val="bullet"/>
      <w:lvlText w:val="•"/>
      <w:lvlJc w:val="left"/>
      <w:pPr>
        <w:ind w:left="1292" w:hanging="281"/>
      </w:pPr>
      <w:rPr>
        <w:rFonts w:hint="default"/>
      </w:rPr>
    </w:lvl>
    <w:lvl w:ilvl="3" w:tplc="C3ECC55E">
      <w:numFmt w:val="bullet"/>
      <w:lvlText w:val="•"/>
      <w:lvlJc w:val="left"/>
      <w:pPr>
        <w:ind w:left="1668" w:hanging="281"/>
      </w:pPr>
      <w:rPr>
        <w:rFonts w:hint="default"/>
      </w:rPr>
    </w:lvl>
    <w:lvl w:ilvl="4" w:tplc="37F2A41A">
      <w:numFmt w:val="bullet"/>
      <w:lvlText w:val="•"/>
      <w:lvlJc w:val="left"/>
      <w:pPr>
        <w:ind w:left="2045" w:hanging="281"/>
      </w:pPr>
      <w:rPr>
        <w:rFonts w:hint="default"/>
      </w:rPr>
    </w:lvl>
    <w:lvl w:ilvl="5" w:tplc="209ED974">
      <w:numFmt w:val="bullet"/>
      <w:lvlText w:val="•"/>
      <w:lvlJc w:val="left"/>
      <w:pPr>
        <w:ind w:left="2421" w:hanging="281"/>
      </w:pPr>
      <w:rPr>
        <w:rFonts w:hint="default"/>
      </w:rPr>
    </w:lvl>
    <w:lvl w:ilvl="6" w:tplc="C18CCFAC">
      <w:numFmt w:val="bullet"/>
      <w:lvlText w:val="•"/>
      <w:lvlJc w:val="left"/>
      <w:pPr>
        <w:ind w:left="2797" w:hanging="281"/>
      </w:pPr>
      <w:rPr>
        <w:rFonts w:hint="default"/>
      </w:rPr>
    </w:lvl>
    <w:lvl w:ilvl="7" w:tplc="7ABE5EDC">
      <w:numFmt w:val="bullet"/>
      <w:lvlText w:val="•"/>
      <w:lvlJc w:val="left"/>
      <w:pPr>
        <w:ind w:left="3174" w:hanging="281"/>
      </w:pPr>
      <w:rPr>
        <w:rFonts w:hint="default"/>
      </w:rPr>
    </w:lvl>
    <w:lvl w:ilvl="8" w:tplc="A4E69256">
      <w:numFmt w:val="bullet"/>
      <w:lvlText w:val="•"/>
      <w:lvlJc w:val="left"/>
      <w:pPr>
        <w:ind w:left="3550" w:hanging="281"/>
      </w:pPr>
      <w:rPr>
        <w:rFonts w:hint="default"/>
      </w:rPr>
    </w:lvl>
  </w:abstractNum>
  <w:abstractNum w:abstractNumId="22" w15:restartNumberingAfterBreak="0">
    <w:nsid w:val="281F5B81"/>
    <w:multiLevelType w:val="hybridMultilevel"/>
    <w:tmpl w:val="80F8512C"/>
    <w:lvl w:ilvl="0" w:tplc="9C0C09A0">
      <w:numFmt w:val="bullet"/>
      <w:lvlText w:val=""/>
      <w:lvlJc w:val="left"/>
      <w:pPr>
        <w:ind w:left="1078" w:hanging="33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AD8C49C0">
      <w:numFmt w:val="bullet"/>
      <w:lvlText w:val="•"/>
      <w:lvlJc w:val="left"/>
      <w:pPr>
        <w:ind w:left="1395" w:hanging="339"/>
      </w:pPr>
      <w:rPr>
        <w:rFonts w:hint="default"/>
      </w:rPr>
    </w:lvl>
    <w:lvl w:ilvl="2" w:tplc="B8AAF96E">
      <w:numFmt w:val="bullet"/>
      <w:lvlText w:val="•"/>
      <w:lvlJc w:val="left"/>
      <w:pPr>
        <w:ind w:left="1711" w:hanging="339"/>
      </w:pPr>
      <w:rPr>
        <w:rFonts w:hint="default"/>
      </w:rPr>
    </w:lvl>
    <w:lvl w:ilvl="3" w:tplc="9DC6265E">
      <w:numFmt w:val="bullet"/>
      <w:lvlText w:val="•"/>
      <w:lvlJc w:val="left"/>
      <w:pPr>
        <w:ind w:left="2027" w:hanging="339"/>
      </w:pPr>
      <w:rPr>
        <w:rFonts w:hint="default"/>
      </w:rPr>
    </w:lvl>
    <w:lvl w:ilvl="4" w:tplc="42DEC296">
      <w:numFmt w:val="bullet"/>
      <w:lvlText w:val="•"/>
      <w:lvlJc w:val="left"/>
      <w:pPr>
        <w:ind w:left="2343" w:hanging="339"/>
      </w:pPr>
      <w:rPr>
        <w:rFonts w:hint="default"/>
      </w:rPr>
    </w:lvl>
    <w:lvl w:ilvl="5" w:tplc="8D56B616">
      <w:numFmt w:val="bullet"/>
      <w:lvlText w:val="•"/>
      <w:lvlJc w:val="left"/>
      <w:pPr>
        <w:ind w:left="2659" w:hanging="339"/>
      </w:pPr>
      <w:rPr>
        <w:rFonts w:hint="default"/>
      </w:rPr>
    </w:lvl>
    <w:lvl w:ilvl="6" w:tplc="F77C0206">
      <w:numFmt w:val="bullet"/>
      <w:lvlText w:val="•"/>
      <w:lvlJc w:val="left"/>
      <w:pPr>
        <w:ind w:left="2974" w:hanging="339"/>
      </w:pPr>
      <w:rPr>
        <w:rFonts w:hint="default"/>
      </w:rPr>
    </w:lvl>
    <w:lvl w:ilvl="7" w:tplc="E6F85638">
      <w:numFmt w:val="bullet"/>
      <w:lvlText w:val="•"/>
      <w:lvlJc w:val="left"/>
      <w:pPr>
        <w:ind w:left="3290" w:hanging="339"/>
      </w:pPr>
      <w:rPr>
        <w:rFonts w:hint="default"/>
      </w:rPr>
    </w:lvl>
    <w:lvl w:ilvl="8" w:tplc="02642306">
      <w:numFmt w:val="bullet"/>
      <w:lvlText w:val="•"/>
      <w:lvlJc w:val="left"/>
      <w:pPr>
        <w:ind w:left="3606" w:hanging="339"/>
      </w:pPr>
      <w:rPr>
        <w:rFonts w:hint="default"/>
      </w:rPr>
    </w:lvl>
  </w:abstractNum>
  <w:abstractNum w:abstractNumId="23" w15:restartNumberingAfterBreak="0">
    <w:nsid w:val="290305DC"/>
    <w:multiLevelType w:val="multilevel"/>
    <w:tmpl w:val="12F213D4"/>
    <w:lvl w:ilvl="0">
      <w:start w:val="7"/>
      <w:numFmt w:val="decimal"/>
      <w:lvlText w:val="%1"/>
      <w:lvlJc w:val="left"/>
      <w:pPr>
        <w:ind w:left="1341" w:hanging="57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5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</w:rPr>
    </w:lvl>
    <w:lvl w:ilvl="2">
      <w:numFmt w:val="bullet"/>
      <w:lvlText w:val="•"/>
      <w:lvlJc w:val="left"/>
      <w:pPr>
        <w:ind w:left="3205" w:hanging="574"/>
      </w:pPr>
      <w:rPr>
        <w:rFonts w:hint="default"/>
      </w:rPr>
    </w:lvl>
    <w:lvl w:ilvl="3">
      <w:numFmt w:val="bullet"/>
      <w:lvlText w:val="•"/>
      <w:lvlJc w:val="left"/>
      <w:pPr>
        <w:ind w:left="4137" w:hanging="574"/>
      </w:pPr>
      <w:rPr>
        <w:rFonts w:hint="default"/>
      </w:rPr>
    </w:lvl>
    <w:lvl w:ilvl="4">
      <w:numFmt w:val="bullet"/>
      <w:lvlText w:val="•"/>
      <w:lvlJc w:val="left"/>
      <w:pPr>
        <w:ind w:left="5070" w:hanging="574"/>
      </w:pPr>
      <w:rPr>
        <w:rFonts w:hint="default"/>
      </w:rPr>
    </w:lvl>
    <w:lvl w:ilvl="5">
      <w:numFmt w:val="bullet"/>
      <w:lvlText w:val="•"/>
      <w:lvlJc w:val="left"/>
      <w:pPr>
        <w:ind w:left="6003" w:hanging="574"/>
      </w:pPr>
      <w:rPr>
        <w:rFonts w:hint="default"/>
      </w:rPr>
    </w:lvl>
    <w:lvl w:ilvl="6">
      <w:numFmt w:val="bullet"/>
      <w:lvlText w:val="•"/>
      <w:lvlJc w:val="left"/>
      <w:pPr>
        <w:ind w:left="6935" w:hanging="574"/>
      </w:pPr>
      <w:rPr>
        <w:rFonts w:hint="default"/>
      </w:rPr>
    </w:lvl>
    <w:lvl w:ilvl="7">
      <w:numFmt w:val="bullet"/>
      <w:lvlText w:val="•"/>
      <w:lvlJc w:val="left"/>
      <w:pPr>
        <w:ind w:left="7868" w:hanging="574"/>
      </w:pPr>
      <w:rPr>
        <w:rFonts w:hint="default"/>
      </w:rPr>
    </w:lvl>
    <w:lvl w:ilvl="8">
      <w:numFmt w:val="bullet"/>
      <w:lvlText w:val="•"/>
      <w:lvlJc w:val="left"/>
      <w:pPr>
        <w:ind w:left="8801" w:hanging="574"/>
      </w:pPr>
      <w:rPr>
        <w:rFonts w:hint="default"/>
      </w:rPr>
    </w:lvl>
  </w:abstractNum>
  <w:abstractNum w:abstractNumId="24" w15:restartNumberingAfterBreak="0">
    <w:nsid w:val="2AA06895"/>
    <w:multiLevelType w:val="hybridMultilevel"/>
    <w:tmpl w:val="EFBCA220"/>
    <w:lvl w:ilvl="0" w:tplc="2D020A76">
      <w:numFmt w:val="bullet"/>
      <w:lvlText w:val=""/>
      <w:lvlJc w:val="left"/>
      <w:pPr>
        <w:ind w:left="1488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EA24208">
      <w:numFmt w:val="bullet"/>
      <w:lvlText w:val="•"/>
      <w:lvlJc w:val="left"/>
      <w:pPr>
        <w:ind w:left="2398" w:hanging="356"/>
      </w:pPr>
      <w:rPr>
        <w:rFonts w:hint="default"/>
      </w:rPr>
    </w:lvl>
    <w:lvl w:ilvl="2" w:tplc="BDD8B6E2">
      <w:numFmt w:val="bullet"/>
      <w:lvlText w:val="•"/>
      <w:lvlJc w:val="left"/>
      <w:pPr>
        <w:ind w:left="3317" w:hanging="356"/>
      </w:pPr>
      <w:rPr>
        <w:rFonts w:hint="default"/>
      </w:rPr>
    </w:lvl>
    <w:lvl w:ilvl="3" w:tplc="910ACA3A">
      <w:numFmt w:val="bullet"/>
      <w:lvlText w:val="•"/>
      <w:lvlJc w:val="left"/>
      <w:pPr>
        <w:ind w:left="4235" w:hanging="356"/>
      </w:pPr>
      <w:rPr>
        <w:rFonts w:hint="default"/>
      </w:rPr>
    </w:lvl>
    <w:lvl w:ilvl="4" w:tplc="C9DC9948">
      <w:numFmt w:val="bullet"/>
      <w:lvlText w:val="•"/>
      <w:lvlJc w:val="left"/>
      <w:pPr>
        <w:ind w:left="5154" w:hanging="356"/>
      </w:pPr>
      <w:rPr>
        <w:rFonts w:hint="default"/>
      </w:rPr>
    </w:lvl>
    <w:lvl w:ilvl="5" w:tplc="CC4E716E">
      <w:numFmt w:val="bullet"/>
      <w:lvlText w:val="•"/>
      <w:lvlJc w:val="left"/>
      <w:pPr>
        <w:ind w:left="6073" w:hanging="356"/>
      </w:pPr>
      <w:rPr>
        <w:rFonts w:hint="default"/>
      </w:rPr>
    </w:lvl>
    <w:lvl w:ilvl="6" w:tplc="E5A68CC8">
      <w:numFmt w:val="bullet"/>
      <w:lvlText w:val="•"/>
      <w:lvlJc w:val="left"/>
      <w:pPr>
        <w:ind w:left="6991" w:hanging="356"/>
      </w:pPr>
      <w:rPr>
        <w:rFonts w:hint="default"/>
      </w:rPr>
    </w:lvl>
    <w:lvl w:ilvl="7" w:tplc="4CD60392">
      <w:numFmt w:val="bullet"/>
      <w:lvlText w:val="•"/>
      <w:lvlJc w:val="left"/>
      <w:pPr>
        <w:ind w:left="7910" w:hanging="356"/>
      </w:pPr>
      <w:rPr>
        <w:rFonts w:hint="default"/>
      </w:rPr>
    </w:lvl>
    <w:lvl w:ilvl="8" w:tplc="4F2E2BFC">
      <w:numFmt w:val="bullet"/>
      <w:lvlText w:val="•"/>
      <w:lvlJc w:val="left"/>
      <w:pPr>
        <w:ind w:left="8829" w:hanging="356"/>
      </w:pPr>
      <w:rPr>
        <w:rFonts w:hint="default"/>
      </w:rPr>
    </w:lvl>
  </w:abstractNum>
  <w:abstractNum w:abstractNumId="25" w15:restartNumberingAfterBreak="0">
    <w:nsid w:val="2B59278D"/>
    <w:multiLevelType w:val="multilevel"/>
    <w:tmpl w:val="066A7E72"/>
    <w:lvl w:ilvl="0">
      <w:start w:val="4"/>
      <w:numFmt w:val="decimal"/>
      <w:lvlText w:val="%1"/>
      <w:lvlJc w:val="left"/>
      <w:pPr>
        <w:ind w:left="1928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5B9BD4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3669" w:hanging="432"/>
      </w:pPr>
      <w:rPr>
        <w:rFonts w:hint="default"/>
      </w:rPr>
    </w:lvl>
    <w:lvl w:ilvl="3">
      <w:numFmt w:val="bullet"/>
      <w:lvlText w:val="•"/>
      <w:lvlJc w:val="left"/>
      <w:pPr>
        <w:ind w:left="4543" w:hanging="432"/>
      </w:pPr>
      <w:rPr>
        <w:rFonts w:hint="default"/>
      </w:rPr>
    </w:lvl>
    <w:lvl w:ilvl="4">
      <w:numFmt w:val="bullet"/>
      <w:lvlText w:val="•"/>
      <w:lvlJc w:val="left"/>
      <w:pPr>
        <w:ind w:left="5418" w:hanging="432"/>
      </w:pPr>
      <w:rPr>
        <w:rFonts w:hint="default"/>
      </w:rPr>
    </w:lvl>
    <w:lvl w:ilvl="5">
      <w:numFmt w:val="bullet"/>
      <w:lvlText w:val="•"/>
      <w:lvlJc w:val="left"/>
      <w:pPr>
        <w:ind w:left="6293" w:hanging="432"/>
      </w:pPr>
      <w:rPr>
        <w:rFonts w:hint="default"/>
      </w:rPr>
    </w:lvl>
    <w:lvl w:ilvl="6">
      <w:numFmt w:val="bullet"/>
      <w:lvlText w:val="•"/>
      <w:lvlJc w:val="left"/>
      <w:pPr>
        <w:ind w:left="7167" w:hanging="432"/>
      </w:pPr>
      <w:rPr>
        <w:rFonts w:hint="default"/>
      </w:rPr>
    </w:lvl>
    <w:lvl w:ilvl="7">
      <w:numFmt w:val="bullet"/>
      <w:lvlText w:val="•"/>
      <w:lvlJc w:val="left"/>
      <w:pPr>
        <w:ind w:left="8042" w:hanging="432"/>
      </w:pPr>
      <w:rPr>
        <w:rFonts w:hint="default"/>
      </w:rPr>
    </w:lvl>
    <w:lvl w:ilvl="8">
      <w:numFmt w:val="bullet"/>
      <w:lvlText w:val="•"/>
      <w:lvlJc w:val="left"/>
      <w:pPr>
        <w:ind w:left="8917" w:hanging="432"/>
      </w:pPr>
      <w:rPr>
        <w:rFonts w:hint="default"/>
      </w:rPr>
    </w:lvl>
  </w:abstractNum>
  <w:abstractNum w:abstractNumId="26" w15:restartNumberingAfterBreak="0">
    <w:nsid w:val="2FD41C5F"/>
    <w:multiLevelType w:val="multilevel"/>
    <w:tmpl w:val="255CAAB0"/>
    <w:lvl w:ilvl="0">
      <w:start w:val="12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205" w:hanging="567"/>
      </w:pPr>
      <w:rPr>
        <w:rFonts w:hint="default"/>
      </w:rPr>
    </w:lvl>
    <w:lvl w:ilvl="3">
      <w:numFmt w:val="bullet"/>
      <w:lvlText w:val="•"/>
      <w:lvlJc w:val="left"/>
      <w:pPr>
        <w:ind w:left="4137" w:hanging="567"/>
      </w:pPr>
      <w:rPr>
        <w:rFonts w:hint="default"/>
      </w:rPr>
    </w:lvl>
    <w:lvl w:ilvl="4">
      <w:numFmt w:val="bullet"/>
      <w:lvlText w:val="•"/>
      <w:lvlJc w:val="left"/>
      <w:pPr>
        <w:ind w:left="5070" w:hanging="567"/>
      </w:pPr>
      <w:rPr>
        <w:rFonts w:hint="default"/>
      </w:rPr>
    </w:lvl>
    <w:lvl w:ilvl="5">
      <w:numFmt w:val="bullet"/>
      <w:lvlText w:val="•"/>
      <w:lvlJc w:val="left"/>
      <w:pPr>
        <w:ind w:left="6003" w:hanging="567"/>
      </w:pPr>
      <w:rPr>
        <w:rFonts w:hint="default"/>
      </w:rPr>
    </w:lvl>
    <w:lvl w:ilvl="6">
      <w:numFmt w:val="bullet"/>
      <w:lvlText w:val="•"/>
      <w:lvlJc w:val="left"/>
      <w:pPr>
        <w:ind w:left="6935" w:hanging="567"/>
      </w:pPr>
      <w:rPr>
        <w:rFonts w:hint="default"/>
      </w:rPr>
    </w:lvl>
    <w:lvl w:ilvl="7">
      <w:numFmt w:val="bullet"/>
      <w:lvlText w:val="•"/>
      <w:lvlJc w:val="left"/>
      <w:pPr>
        <w:ind w:left="7868" w:hanging="567"/>
      </w:pPr>
      <w:rPr>
        <w:rFonts w:hint="default"/>
      </w:rPr>
    </w:lvl>
    <w:lvl w:ilvl="8">
      <w:numFmt w:val="bullet"/>
      <w:lvlText w:val="•"/>
      <w:lvlJc w:val="left"/>
      <w:pPr>
        <w:ind w:left="8801" w:hanging="567"/>
      </w:pPr>
      <w:rPr>
        <w:rFonts w:hint="default"/>
      </w:rPr>
    </w:lvl>
  </w:abstractNum>
  <w:abstractNum w:abstractNumId="27" w15:restartNumberingAfterBreak="0">
    <w:nsid w:val="3117709A"/>
    <w:multiLevelType w:val="multilevel"/>
    <w:tmpl w:val="15A6E07C"/>
    <w:lvl w:ilvl="0">
      <w:start w:val="5"/>
      <w:numFmt w:val="decimal"/>
      <w:lvlText w:val="%1"/>
      <w:lvlJc w:val="left"/>
      <w:pPr>
        <w:ind w:left="1341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76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258" w:hanging="425"/>
      </w:pPr>
      <w:rPr>
        <w:rFonts w:hint="default"/>
      </w:rPr>
    </w:lvl>
    <w:lvl w:ilvl="4">
      <w:numFmt w:val="bullet"/>
      <w:lvlText w:val="•"/>
      <w:lvlJc w:val="left"/>
      <w:pPr>
        <w:ind w:left="4316" w:hanging="425"/>
      </w:pPr>
      <w:rPr>
        <w:rFonts w:hint="default"/>
      </w:rPr>
    </w:lvl>
    <w:lvl w:ilvl="5">
      <w:numFmt w:val="bullet"/>
      <w:lvlText w:val="•"/>
      <w:lvlJc w:val="left"/>
      <w:pPr>
        <w:ind w:left="5374" w:hanging="425"/>
      </w:pPr>
      <w:rPr>
        <w:rFonts w:hint="default"/>
      </w:rPr>
    </w:lvl>
    <w:lvl w:ilvl="6">
      <w:numFmt w:val="bullet"/>
      <w:lvlText w:val="•"/>
      <w:lvlJc w:val="left"/>
      <w:pPr>
        <w:ind w:left="6433" w:hanging="425"/>
      </w:pPr>
      <w:rPr>
        <w:rFonts w:hint="default"/>
      </w:rPr>
    </w:lvl>
    <w:lvl w:ilvl="7">
      <w:numFmt w:val="bullet"/>
      <w:lvlText w:val="•"/>
      <w:lvlJc w:val="left"/>
      <w:pPr>
        <w:ind w:left="7491" w:hanging="425"/>
      </w:pPr>
      <w:rPr>
        <w:rFonts w:hint="default"/>
      </w:rPr>
    </w:lvl>
    <w:lvl w:ilvl="8">
      <w:numFmt w:val="bullet"/>
      <w:lvlText w:val="•"/>
      <w:lvlJc w:val="left"/>
      <w:pPr>
        <w:ind w:left="8549" w:hanging="425"/>
      </w:pPr>
      <w:rPr>
        <w:rFonts w:hint="default"/>
      </w:rPr>
    </w:lvl>
  </w:abstractNum>
  <w:abstractNum w:abstractNumId="28" w15:restartNumberingAfterBreak="0">
    <w:nsid w:val="32DE2D0F"/>
    <w:multiLevelType w:val="multilevel"/>
    <w:tmpl w:val="A65465B0"/>
    <w:lvl w:ilvl="0">
      <w:start w:val="1"/>
      <w:numFmt w:val="decimal"/>
      <w:lvlText w:val="%1."/>
      <w:lvlJc w:val="left"/>
      <w:pPr>
        <w:ind w:left="1435" w:hanging="6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875" w:hanging="8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856" w:hanging="879"/>
      </w:pPr>
      <w:rPr>
        <w:rFonts w:hint="default"/>
      </w:rPr>
    </w:lvl>
    <w:lvl w:ilvl="3">
      <w:numFmt w:val="bullet"/>
      <w:lvlText w:val="•"/>
      <w:lvlJc w:val="left"/>
      <w:pPr>
        <w:ind w:left="3832" w:hanging="879"/>
      </w:pPr>
      <w:rPr>
        <w:rFonts w:hint="default"/>
      </w:rPr>
    </w:lvl>
    <w:lvl w:ilvl="4">
      <w:numFmt w:val="bullet"/>
      <w:lvlText w:val="•"/>
      <w:lvlJc w:val="left"/>
      <w:pPr>
        <w:ind w:left="4808" w:hanging="879"/>
      </w:pPr>
      <w:rPr>
        <w:rFonts w:hint="default"/>
      </w:rPr>
    </w:lvl>
    <w:lvl w:ilvl="5">
      <w:numFmt w:val="bullet"/>
      <w:lvlText w:val="•"/>
      <w:lvlJc w:val="left"/>
      <w:pPr>
        <w:ind w:left="5785" w:hanging="879"/>
      </w:pPr>
      <w:rPr>
        <w:rFonts w:hint="default"/>
      </w:rPr>
    </w:lvl>
    <w:lvl w:ilvl="6">
      <w:numFmt w:val="bullet"/>
      <w:lvlText w:val="•"/>
      <w:lvlJc w:val="left"/>
      <w:pPr>
        <w:ind w:left="6761" w:hanging="879"/>
      </w:pPr>
      <w:rPr>
        <w:rFonts w:hint="default"/>
      </w:rPr>
    </w:lvl>
    <w:lvl w:ilvl="7">
      <w:numFmt w:val="bullet"/>
      <w:lvlText w:val="•"/>
      <w:lvlJc w:val="left"/>
      <w:pPr>
        <w:ind w:left="7737" w:hanging="879"/>
      </w:pPr>
      <w:rPr>
        <w:rFonts w:hint="default"/>
      </w:rPr>
    </w:lvl>
    <w:lvl w:ilvl="8">
      <w:numFmt w:val="bullet"/>
      <w:lvlText w:val="•"/>
      <w:lvlJc w:val="left"/>
      <w:pPr>
        <w:ind w:left="8713" w:hanging="879"/>
      </w:pPr>
      <w:rPr>
        <w:rFonts w:hint="default"/>
      </w:rPr>
    </w:lvl>
  </w:abstractNum>
  <w:abstractNum w:abstractNumId="29" w15:restartNumberingAfterBreak="0">
    <w:nsid w:val="3AF8792B"/>
    <w:multiLevelType w:val="hybridMultilevel"/>
    <w:tmpl w:val="965A9194"/>
    <w:lvl w:ilvl="0" w:tplc="548A8B90">
      <w:numFmt w:val="bullet"/>
      <w:lvlText w:val=""/>
      <w:lvlJc w:val="left"/>
      <w:pPr>
        <w:ind w:left="718" w:hanging="1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8C4821E6">
      <w:numFmt w:val="bullet"/>
      <w:lvlText w:val="•"/>
      <w:lvlJc w:val="left"/>
      <w:pPr>
        <w:ind w:left="1071" w:hanging="156"/>
      </w:pPr>
      <w:rPr>
        <w:rFonts w:hint="default"/>
      </w:rPr>
    </w:lvl>
    <w:lvl w:ilvl="2" w:tplc="DAC687BA">
      <w:numFmt w:val="bullet"/>
      <w:lvlText w:val="•"/>
      <w:lvlJc w:val="left"/>
      <w:pPr>
        <w:ind w:left="1423" w:hanging="156"/>
      </w:pPr>
      <w:rPr>
        <w:rFonts w:hint="default"/>
      </w:rPr>
    </w:lvl>
    <w:lvl w:ilvl="3" w:tplc="58AC5B48">
      <w:numFmt w:val="bullet"/>
      <w:lvlText w:val="•"/>
      <w:lvlJc w:val="left"/>
      <w:pPr>
        <w:ind w:left="1775" w:hanging="156"/>
      </w:pPr>
      <w:rPr>
        <w:rFonts w:hint="default"/>
      </w:rPr>
    </w:lvl>
    <w:lvl w:ilvl="4" w:tplc="650AA7EA">
      <w:numFmt w:val="bullet"/>
      <w:lvlText w:val="•"/>
      <w:lvlJc w:val="left"/>
      <w:pPr>
        <w:ind w:left="2127" w:hanging="156"/>
      </w:pPr>
      <w:rPr>
        <w:rFonts w:hint="default"/>
      </w:rPr>
    </w:lvl>
    <w:lvl w:ilvl="5" w:tplc="4F8C165C">
      <w:numFmt w:val="bullet"/>
      <w:lvlText w:val="•"/>
      <w:lvlJc w:val="left"/>
      <w:pPr>
        <w:ind w:left="2479" w:hanging="156"/>
      </w:pPr>
      <w:rPr>
        <w:rFonts w:hint="default"/>
      </w:rPr>
    </w:lvl>
    <w:lvl w:ilvl="6" w:tplc="3CD2ADA4">
      <w:numFmt w:val="bullet"/>
      <w:lvlText w:val="•"/>
      <w:lvlJc w:val="left"/>
      <w:pPr>
        <w:ind w:left="2830" w:hanging="156"/>
      </w:pPr>
      <w:rPr>
        <w:rFonts w:hint="default"/>
      </w:rPr>
    </w:lvl>
    <w:lvl w:ilvl="7" w:tplc="119A8768">
      <w:numFmt w:val="bullet"/>
      <w:lvlText w:val="•"/>
      <w:lvlJc w:val="left"/>
      <w:pPr>
        <w:ind w:left="3182" w:hanging="156"/>
      </w:pPr>
      <w:rPr>
        <w:rFonts w:hint="default"/>
      </w:rPr>
    </w:lvl>
    <w:lvl w:ilvl="8" w:tplc="3BA21154">
      <w:numFmt w:val="bullet"/>
      <w:lvlText w:val="•"/>
      <w:lvlJc w:val="left"/>
      <w:pPr>
        <w:ind w:left="3534" w:hanging="156"/>
      </w:pPr>
      <w:rPr>
        <w:rFonts w:hint="default"/>
      </w:rPr>
    </w:lvl>
  </w:abstractNum>
  <w:abstractNum w:abstractNumId="30" w15:restartNumberingAfterBreak="0">
    <w:nsid w:val="3C2D5A29"/>
    <w:multiLevelType w:val="multilevel"/>
    <w:tmpl w:val="50240DAE"/>
    <w:lvl w:ilvl="0">
      <w:start w:val="10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76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39" w:hanging="428"/>
      </w:pPr>
      <w:rPr>
        <w:rFonts w:hint="default"/>
      </w:rPr>
    </w:lvl>
    <w:lvl w:ilvl="4">
      <w:numFmt w:val="bullet"/>
      <w:lvlText w:val="•"/>
      <w:lvlJc w:val="left"/>
      <w:pPr>
        <w:ind w:left="4728" w:hanging="428"/>
      </w:pPr>
      <w:rPr>
        <w:rFonts w:hint="default"/>
      </w:rPr>
    </w:lvl>
    <w:lvl w:ilvl="5">
      <w:numFmt w:val="bullet"/>
      <w:lvlText w:val="•"/>
      <w:lvlJc w:val="left"/>
      <w:pPr>
        <w:ind w:left="5718" w:hanging="428"/>
      </w:pPr>
      <w:rPr>
        <w:rFonts w:hint="default"/>
      </w:rPr>
    </w:lvl>
    <w:lvl w:ilvl="6">
      <w:numFmt w:val="bullet"/>
      <w:lvlText w:val="•"/>
      <w:lvlJc w:val="left"/>
      <w:pPr>
        <w:ind w:left="6708" w:hanging="428"/>
      </w:pPr>
      <w:rPr>
        <w:rFonts w:hint="default"/>
      </w:rPr>
    </w:lvl>
    <w:lvl w:ilvl="7">
      <w:numFmt w:val="bullet"/>
      <w:lvlText w:val="•"/>
      <w:lvlJc w:val="left"/>
      <w:pPr>
        <w:ind w:left="7697" w:hanging="428"/>
      </w:pPr>
      <w:rPr>
        <w:rFonts w:hint="default"/>
      </w:rPr>
    </w:lvl>
    <w:lvl w:ilvl="8">
      <w:numFmt w:val="bullet"/>
      <w:lvlText w:val="•"/>
      <w:lvlJc w:val="left"/>
      <w:pPr>
        <w:ind w:left="8687" w:hanging="428"/>
      </w:pPr>
      <w:rPr>
        <w:rFonts w:hint="default"/>
      </w:rPr>
    </w:lvl>
  </w:abstractNum>
  <w:abstractNum w:abstractNumId="31" w15:restartNumberingAfterBreak="0">
    <w:nsid w:val="3D9D631F"/>
    <w:multiLevelType w:val="multilevel"/>
    <w:tmpl w:val="D91A4096"/>
    <w:lvl w:ilvl="0">
      <w:start w:val="16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205" w:hanging="567"/>
      </w:pPr>
      <w:rPr>
        <w:rFonts w:hint="default"/>
      </w:rPr>
    </w:lvl>
    <w:lvl w:ilvl="3">
      <w:numFmt w:val="bullet"/>
      <w:lvlText w:val="•"/>
      <w:lvlJc w:val="left"/>
      <w:pPr>
        <w:ind w:left="4137" w:hanging="567"/>
      </w:pPr>
      <w:rPr>
        <w:rFonts w:hint="default"/>
      </w:rPr>
    </w:lvl>
    <w:lvl w:ilvl="4">
      <w:numFmt w:val="bullet"/>
      <w:lvlText w:val="•"/>
      <w:lvlJc w:val="left"/>
      <w:pPr>
        <w:ind w:left="5070" w:hanging="567"/>
      </w:pPr>
      <w:rPr>
        <w:rFonts w:hint="default"/>
      </w:rPr>
    </w:lvl>
    <w:lvl w:ilvl="5">
      <w:numFmt w:val="bullet"/>
      <w:lvlText w:val="•"/>
      <w:lvlJc w:val="left"/>
      <w:pPr>
        <w:ind w:left="6003" w:hanging="567"/>
      </w:pPr>
      <w:rPr>
        <w:rFonts w:hint="default"/>
      </w:rPr>
    </w:lvl>
    <w:lvl w:ilvl="6">
      <w:numFmt w:val="bullet"/>
      <w:lvlText w:val="•"/>
      <w:lvlJc w:val="left"/>
      <w:pPr>
        <w:ind w:left="6935" w:hanging="567"/>
      </w:pPr>
      <w:rPr>
        <w:rFonts w:hint="default"/>
      </w:rPr>
    </w:lvl>
    <w:lvl w:ilvl="7">
      <w:numFmt w:val="bullet"/>
      <w:lvlText w:val="•"/>
      <w:lvlJc w:val="left"/>
      <w:pPr>
        <w:ind w:left="7868" w:hanging="567"/>
      </w:pPr>
      <w:rPr>
        <w:rFonts w:hint="default"/>
      </w:rPr>
    </w:lvl>
    <w:lvl w:ilvl="8">
      <w:numFmt w:val="bullet"/>
      <w:lvlText w:val="•"/>
      <w:lvlJc w:val="left"/>
      <w:pPr>
        <w:ind w:left="8801" w:hanging="567"/>
      </w:pPr>
      <w:rPr>
        <w:rFonts w:hint="default"/>
      </w:rPr>
    </w:lvl>
  </w:abstractNum>
  <w:abstractNum w:abstractNumId="32" w15:restartNumberingAfterBreak="0">
    <w:nsid w:val="44320018"/>
    <w:multiLevelType w:val="hybridMultilevel"/>
    <w:tmpl w:val="7FF2E7CA"/>
    <w:lvl w:ilvl="0" w:tplc="DD1C10E4">
      <w:numFmt w:val="bullet"/>
      <w:lvlText w:val="-"/>
      <w:lvlJc w:val="left"/>
      <w:pPr>
        <w:ind w:left="1558" w:hanging="35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5D027ED4">
      <w:numFmt w:val="bullet"/>
      <w:lvlText w:val="•"/>
      <w:lvlJc w:val="left"/>
      <w:pPr>
        <w:ind w:left="2470" w:hanging="358"/>
      </w:pPr>
      <w:rPr>
        <w:rFonts w:hint="default"/>
      </w:rPr>
    </w:lvl>
    <w:lvl w:ilvl="2" w:tplc="2C84224A">
      <w:numFmt w:val="bullet"/>
      <w:lvlText w:val="•"/>
      <w:lvlJc w:val="left"/>
      <w:pPr>
        <w:ind w:left="3381" w:hanging="358"/>
      </w:pPr>
      <w:rPr>
        <w:rFonts w:hint="default"/>
      </w:rPr>
    </w:lvl>
    <w:lvl w:ilvl="3" w:tplc="B6567226">
      <w:numFmt w:val="bullet"/>
      <w:lvlText w:val="•"/>
      <w:lvlJc w:val="left"/>
      <w:pPr>
        <w:ind w:left="4291" w:hanging="358"/>
      </w:pPr>
      <w:rPr>
        <w:rFonts w:hint="default"/>
      </w:rPr>
    </w:lvl>
    <w:lvl w:ilvl="4" w:tplc="AEAA390E">
      <w:numFmt w:val="bullet"/>
      <w:lvlText w:val="•"/>
      <w:lvlJc w:val="left"/>
      <w:pPr>
        <w:ind w:left="5202" w:hanging="358"/>
      </w:pPr>
      <w:rPr>
        <w:rFonts w:hint="default"/>
      </w:rPr>
    </w:lvl>
    <w:lvl w:ilvl="5" w:tplc="1748A2EC">
      <w:numFmt w:val="bullet"/>
      <w:lvlText w:val="•"/>
      <w:lvlJc w:val="left"/>
      <w:pPr>
        <w:ind w:left="6113" w:hanging="358"/>
      </w:pPr>
      <w:rPr>
        <w:rFonts w:hint="default"/>
      </w:rPr>
    </w:lvl>
    <w:lvl w:ilvl="6" w:tplc="A1167474">
      <w:numFmt w:val="bullet"/>
      <w:lvlText w:val="•"/>
      <w:lvlJc w:val="left"/>
      <w:pPr>
        <w:ind w:left="7023" w:hanging="358"/>
      </w:pPr>
      <w:rPr>
        <w:rFonts w:hint="default"/>
      </w:rPr>
    </w:lvl>
    <w:lvl w:ilvl="7" w:tplc="17CC71F6">
      <w:numFmt w:val="bullet"/>
      <w:lvlText w:val="•"/>
      <w:lvlJc w:val="left"/>
      <w:pPr>
        <w:ind w:left="7934" w:hanging="358"/>
      </w:pPr>
      <w:rPr>
        <w:rFonts w:hint="default"/>
      </w:rPr>
    </w:lvl>
    <w:lvl w:ilvl="8" w:tplc="8C08A79C">
      <w:numFmt w:val="bullet"/>
      <w:lvlText w:val="•"/>
      <w:lvlJc w:val="left"/>
      <w:pPr>
        <w:ind w:left="8845" w:hanging="358"/>
      </w:pPr>
      <w:rPr>
        <w:rFonts w:hint="default"/>
      </w:rPr>
    </w:lvl>
  </w:abstractNum>
  <w:abstractNum w:abstractNumId="33" w15:restartNumberingAfterBreak="0">
    <w:nsid w:val="46642140"/>
    <w:multiLevelType w:val="multilevel"/>
    <w:tmpl w:val="86E22A28"/>
    <w:lvl w:ilvl="0">
      <w:start w:val="2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053" w:hanging="7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spacing w:val="-1"/>
        <w:w w:val="100"/>
        <w:sz w:val="22"/>
        <w:szCs w:val="22"/>
      </w:rPr>
    </w:lvl>
    <w:lvl w:ilvl="3">
      <w:start w:val="1"/>
      <w:numFmt w:val="lowerLetter"/>
      <w:lvlText w:val="%4)"/>
      <w:lvlJc w:val="left"/>
      <w:pPr>
        <w:ind w:left="2478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4526" w:hanging="425"/>
      </w:pPr>
      <w:rPr>
        <w:rFonts w:hint="default"/>
      </w:rPr>
    </w:lvl>
    <w:lvl w:ilvl="5">
      <w:numFmt w:val="bullet"/>
      <w:lvlText w:val="•"/>
      <w:lvlJc w:val="left"/>
      <w:pPr>
        <w:ind w:left="5549" w:hanging="425"/>
      </w:pPr>
      <w:rPr>
        <w:rFonts w:hint="default"/>
      </w:rPr>
    </w:lvl>
    <w:lvl w:ilvl="6">
      <w:numFmt w:val="bullet"/>
      <w:lvlText w:val="•"/>
      <w:lvlJc w:val="left"/>
      <w:pPr>
        <w:ind w:left="6573" w:hanging="425"/>
      </w:pPr>
      <w:rPr>
        <w:rFonts w:hint="default"/>
      </w:rPr>
    </w:lvl>
    <w:lvl w:ilvl="7">
      <w:numFmt w:val="bullet"/>
      <w:lvlText w:val="•"/>
      <w:lvlJc w:val="left"/>
      <w:pPr>
        <w:ind w:left="7596" w:hanging="425"/>
      </w:pPr>
      <w:rPr>
        <w:rFonts w:hint="default"/>
      </w:rPr>
    </w:lvl>
    <w:lvl w:ilvl="8">
      <w:numFmt w:val="bullet"/>
      <w:lvlText w:val="•"/>
      <w:lvlJc w:val="left"/>
      <w:pPr>
        <w:ind w:left="8619" w:hanging="425"/>
      </w:pPr>
      <w:rPr>
        <w:rFonts w:hint="default"/>
      </w:rPr>
    </w:lvl>
  </w:abstractNum>
  <w:abstractNum w:abstractNumId="34" w15:restartNumberingAfterBreak="0">
    <w:nsid w:val="49C248EF"/>
    <w:multiLevelType w:val="hybridMultilevel"/>
    <w:tmpl w:val="53A09F76"/>
    <w:lvl w:ilvl="0" w:tplc="1EBC82F6">
      <w:numFmt w:val="bullet"/>
      <w:lvlText w:val=""/>
      <w:lvlJc w:val="left"/>
      <w:pPr>
        <w:ind w:left="1417" w:hanging="33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AAA404F6">
      <w:numFmt w:val="bullet"/>
      <w:lvlText w:val="•"/>
      <w:lvlJc w:val="left"/>
      <w:pPr>
        <w:ind w:left="1708" w:hanging="339"/>
      </w:pPr>
      <w:rPr>
        <w:rFonts w:hint="default"/>
      </w:rPr>
    </w:lvl>
    <w:lvl w:ilvl="2" w:tplc="CD9C8758">
      <w:numFmt w:val="bullet"/>
      <w:lvlText w:val="•"/>
      <w:lvlJc w:val="left"/>
      <w:pPr>
        <w:ind w:left="1996" w:hanging="339"/>
      </w:pPr>
      <w:rPr>
        <w:rFonts w:hint="default"/>
      </w:rPr>
    </w:lvl>
    <w:lvl w:ilvl="3" w:tplc="B8F4067C">
      <w:numFmt w:val="bullet"/>
      <w:lvlText w:val="•"/>
      <w:lvlJc w:val="left"/>
      <w:pPr>
        <w:ind w:left="2284" w:hanging="339"/>
      </w:pPr>
      <w:rPr>
        <w:rFonts w:hint="default"/>
      </w:rPr>
    </w:lvl>
    <w:lvl w:ilvl="4" w:tplc="34502D6C">
      <w:numFmt w:val="bullet"/>
      <w:lvlText w:val="•"/>
      <w:lvlJc w:val="left"/>
      <w:pPr>
        <w:ind w:left="2573" w:hanging="339"/>
      </w:pPr>
      <w:rPr>
        <w:rFonts w:hint="default"/>
      </w:rPr>
    </w:lvl>
    <w:lvl w:ilvl="5" w:tplc="D3667BF0">
      <w:numFmt w:val="bullet"/>
      <w:lvlText w:val="•"/>
      <w:lvlJc w:val="left"/>
      <w:pPr>
        <w:ind w:left="2861" w:hanging="339"/>
      </w:pPr>
      <w:rPr>
        <w:rFonts w:hint="default"/>
      </w:rPr>
    </w:lvl>
    <w:lvl w:ilvl="6" w:tplc="21506A32">
      <w:numFmt w:val="bullet"/>
      <w:lvlText w:val="•"/>
      <w:lvlJc w:val="left"/>
      <w:pPr>
        <w:ind w:left="3149" w:hanging="339"/>
      </w:pPr>
      <w:rPr>
        <w:rFonts w:hint="default"/>
      </w:rPr>
    </w:lvl>
    <w:lvl w:ilvl="7" w:tplc="A0CC5378">
      <w:numFmt w:val="bullet"/>
      <w:lvlText w:val="•"/>
      <w:lvlJc w:val="left"/>
      <w:pPr>
        <w:ind w:left="3438" w:hanging="339"/>
      </w:pPr>
      <w:rPr>
        <w:rFonts w:hint="default"/>
      </w:rPr>
    </w:lvl>
    <w:lvl w:ilvl="8" w:tplc="81309BC6">
      <w:numFmt w:val="bullet"/>
      <w:lvlText w:val="•"/>
      <w:lvlJc w:val="left"/>
      <w:pPr>
        <w:ind w:left="3726" w:hanging="339"/>
      </w:pPr>
      <w:rPr>
        <w:rFonts w:hint="default"/>
      </w:rPr>
    </w:lvl>
  </w:abstractNum>
  <w:abstractNum w:abstractNumId="35" w15:restartNumberingAfterBreak="0">
    <w:nsid w:val="4A9B5010"/>
    <w:multiLevelType w:val="hybridMultilevel"/>
    <w:tmpl w:val="54744E48"/>
    <w:lvl w:ilvl="0" w:tplc="AA9C993C">
      <w:numFmt w:val="bullet"/>
      <w:lvlText w:val="•"/>
      <w:lvlJc w:val="left"/>
      <w:pPr>
        <w:ind w:left="1843" w:hanging="70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97084E4">
      <w:numFmt w:val="bullet"/>
      <w:lvlText w:val="o"/>
      <w:lvlJc w:val="left"/>
      <w:pPr>
        <w:ind w:left="2209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</w:rPr>
    </w:lvl>
    <w:lvl w:ilvl="2" w:tplc="8AB4B5EC">
      <w:numFmt w:val="bullet"/>
      <w:lvlText w:val="•"/>
      <w:lvlJc w:val="left"/>
      <w:pPr>
        <w:ind w:left="2220" w:hanging="356"/>
      </w:pPr>
      <w:rPr>
        <w:rFonts w:hint="default"/>
      </w:rPr>
    </w:lvl>
    <w:lvl w:ilvl="3" w:tplc="A78418EA">
      <w:numFmt w:val="bullet"/>
      <w:lvlText w:val="•"/>
      <w:lvlJc w:val="left"/>
      <w:pPr>
        <w:ind w:left="3275" w:hanging="356"/>
      </w:pPr>
      <w:rPr>
        <w:rFonts w:hint="default"/>
      </w:rPr>
    </w:lvl>
    <w:lvl w:ilvl="4" w:tplc="1CE254B2">
      <w:numFmt w:val="bullet"/>
      <w:lvlText w:val="•"/>
      <w:lvlJc w:val="left"/>
      <w:pPr>
        <w:ind w:left="4331" w:hanging="356"/>
      </w:pPr>
      <w:rPr>
        <w:rFonts w:hint="default"/>
      </w:rPr>
    </w:lvl>
    <w:lvl w:ilvl="5" w:tplc="9760C904">
      <w:numFmt w:val="bullet"/>
      <w:lvlText w:val="•"/>
      <w:lvlJc w:val="left"/>
      <w:pPr>
        <w:ind w:left="5387" w:hanging="356"/>
      </w:pPr>
      <w:rPr>
        <w:rFonts w:hint="default"/>
      </w:rPr>
    </w:lvl>
    <w:lvl w:ilvl="6" w:tplc="4BFED924">
      <w:numFmt w:val="bullet"/>
      <w:lvlText w:val="•"/>
      <w:lvlJc w:val="left"/>
      <w:pPr>
        <w:ind w:left="6443" w:hanging="356"/>
      </w:pPr>
      <w:rPr>
        <w:rFonts w:hint="default"/>
      </w:rPr>
    </w:lvl>
    <w:lvl w:ilvl="7" w:tplc="E056E05E">
      <w:numFmt w:val="bullet"/>
      <w:lvlText w:val="•"/>
      <w:lvlJc w:val="left"/>
      <w:pPr>
        <w:ind w:left="7499" w:hanging="356"/>
      </w:pPr>
      <w:rPr>
        <w:rFonts w:hint="default"/>
      </w:rPr>
    </w:lvl>
    <w:lvl w:ilvl="8" w:tplc="182CAB4C">
      <w:numFmt w:val="bullet"/>
      <w:lvlText w:val="•"/>
      <w:lvlJc w:val="left"/>
      <w:pPr>
        <w:ind w:left="8554" w:hanging="356"/>
      </w:pPr>
      <w:rPr>
        <w:rFonts w:hint="default"/>
      </w:rPr>
    </w:lvl>
  </w:abstractNum>
  <w:abstractNum w:abstractNumId="36" w15:restartNumberingAfterBreak="0">
    <w:nsid w:val="4BA71529"/>
    <w:multiLevelType w:val="hybridMultilevel"/>
    <w:tmpl w:val="07E8B936"/>
    <w:lvl w:ilvl="0" w:tplc="E88241D4">
      <w:numFmt w:val="bullet"/>
      <w:lvlText w:val=""/>
      <w:lvlJc w:val="left"/>
      <w:pPr>
        <w:ind w:left="177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252525"/>
        <w:w w:val="100"/>
        <w:sz w:val="22"/>
        <w:szCs w:val="22"/>
      </w:rPr>
    </w:lvl>
    <w:lvl w:ilvl="1" w:tplc="E3FA874A">
      <w:numFmt w:val="bullet"/>
      <w:lvlText w:val="•"/>
      <w:lvlJc w:val="left"/>
      <w:pPr>
        <w:ind w:left="2668" w:hanging="425"/>
      </w:pPr>
      <w:rPr>
        <w:rFonts w:hint="default"/>
      </w:rPr>
    </w:lvl>
    <w:lvl w:ilvl="2" w:tplc="C83657DE">
      <w:numFmt w:val="bullet"/>
      <w:lvlText w:val="•"/>
      <w:lvlJc w:val="left"/>
      <w:pPr>
        <w:ind w:left="3557" w:hanging="425"/>
      </w:pPr>
      <w:rPr>
        <w:rFonts w:hint="default"/>
      </w:rPr>
    </w:lvl>
    <w:lvl w:ilvl="3" w:tplc="3ABEF8DA">
      <w:numFmt w:val="bullet"/>
      <w:lvlText w:val="•"/>
      <w:lvlJc w:val="left"/>
      <w:pPr>
        <w:ind w:left="4445" w:hanging="425"/>
      </w:pPr>
      <w:rPr>
        <w:rFonts w:hint="default"/>
      </w:rPr>
    </w:lvl>
    <w:lvl w:ilvl="4" w:tplc="6E02B918">
      <w:numFmt w:val="bullet"/>
      <w:lvlText w:val="•"/>
      <w:lvlJc w:val="left"/>
      <w:pPr>
        <w:ind w:left="5334" w:hanging="425"/>
      </w:pPr>
      <w:rPr>
        <w:rFonts w:hint="default"/>
      </w:rPr>
    </w:lvl>
    <w:lvl w:ilvl="5" w:tplc="5254D4B2">
      <w:numFmt w:val="bullet"/>
      <w:lvlText w:val="•"/>
      <w:lvlJc w:val="left"/>
      <w:pPr>
        <w:ind w:left="6223" w:hanging="425"/>
      </w:pPr>
      <w:rPr>
        <w:rFonts w:hint="default"/>
      </w:rPr>
    </w:lvl>
    <w:lvl w:ilvl="6" w:tplc="4B9AA2CC">
      <w:numFmt w:val="bullet"/>
      <w:lvlText w:val="•"/>
      <w:lvlJc w:val="left"/>
      <w:pPr>
        <w:ind w:left="7111" w:hanging="425"/>
      </w:pPr>
      <w:rPr>
        <w:rFonts w:hint="default"/>
      </w:rPr>
    </w:lvl>
    <w:lvl w:ilvl="7" w:tplc="EDEC2224">
      <w:numFmt w:val="bullet"/>
      <w:lvlText w:val="•"/>
      <w:lvlJc w:val="left"/>
      <w:pPr>
        <w:ind w:left="8000" w:hanging="425"/>
      </w:pPr>
      <w:rPr>
        <w:rFonts w:hint="default"/>
      </w:rPr>
    </w:lvl>
    <w:lvl w:ilvl="8" w:tplc="19E239EA">
      <w:numFmt w:val="bullet"/>
      <w:lvlText w:val="•"/>
      <w:lvlJc w:val="left"/>
      <w:pPr>
        <w:ind w:left="8889" w:hanging="425"/>
      </w:pPr>
      <w:rPr>
        <w:rFonts w:hint="default"/>
      </w:rPr>
    </w:lvl>
  </w:abstractNum>
  <w:abstractNum w:abstractNumId="37" w15:restartNumberingAfterBreak="0">
    <w:nsid w:val="4C8A21CA"/>
    <w:multiLevelType w:val="hybridMultilevel"/>
    <w:tmpl w:val="E71A7D7C"/>
    <w:lvl w:ilvl="0" w:tplc="6BE6F0DC">
      <w:start w:val="2"/>
      <w:numFmt w:val="decimal"/>
      <w:lvlText w:val="%1."/>
      <w:lvlJc w:val="left"/>
      <w:pPr>
        <w:ind w:left="1496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spacing w:val="-1"/>
        <w:w w:val="99"/>
        <w:sz w:val="32"/>
        <w:szCs w:val="32"/>
      </w:rPr>
    </w:lvl>
    <w:lvl w:ilvl="1" w:tplc="DD106C3E">
      <w:numFmt w:val="bullet"/>
      <w:lvlText w:val="•"/>
      <w:lvlJc w:val="left"/>
      <w:pPr>
        <w:ind w:left="2416" w:hanging="360"/>
      </w:pPr>
      <w:rPr>
        <w:rFonts w:hint="default"/>
      </w:rPr>
    </w:lvl>
    <w:lvl w:ilvl="2" w:tplc="025CE7D2">
      <w:numFmt w:val="bullet"/>
      <w:lvlText w:val="•"/>
      <w:lvlJc w:val="left"/>
      <w:pPr>
        <w:ind w:left="3333" w:hanging="360"/>
      </w:pPr>
      <w:rPr>
        <w:rFonts w:hint="default"/>
      </w:rPr>
    </w:lvl>
    <w:lvl w:ilvl="3" w:tplc="ECC879BA">
      <w:numFmt w:val="bullet"/>
      <w:lvlText w:val="•"/>
      <w:lvlJc w:val="left"/>
      <w:pPr>
        <w:ind w:left="4249" w:hanging="360"/>
      </w:pPr>
      <w:rPr>
        <w:rFonts w:hint="default"/>
      </w:rPr>
    </w:lvl>
    <w:lvl w:ilvl="4" w:tplc="3DECE2E0">
      <w:numFmt w:val="bullet"/>
      <w:lvlText w:val="•"/>
      <w:lvlJc w:val="left"/>
      <w:pPr>
        <w:ind w:left="5166" w:hanging="360"/>
      </w:pPr>
      <w:rPr>
        <w:rFonts w:hint="default"/>
      </w:rPr>
    </w:lvl>
    <w:lvl w:ilvl="5" w:tplc="52D8B06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CA8C1882">
      <w:numFmt w:val="bullet"/>
      <w:lvlText w:val="•"/>
      <w:lvlJc w:val="left"/>
      <w:pPr>
        <w:ind w:left="6999" w:hanging="360"/>
      </w:pPr>
      <w:rPr>
        <w:rFonts w:hint="default"/>
      </w:rPr>
    </w:lvl>
    <w:lvl w:ilvl="7" w:tplc="8C3A0946">
      <w:numFmt w:val="bullet"/>
      <w:lvlText w:val="•"/>
      <w:lvlJc w:val="left"/>
      <w:pPr>
        <w:ind w:left="7916" w:hanging="360"/>
      </w:pPr>
      <w:rPr>
        <w:rFonts w:hint="default"/>
      </w:rPr>
    </w:lvl>
    <w:lvl w:ilvl="8" w:tplc="3CCA7ED2">
      <w:numFmt w:val="bullet"/>
      <w:lvlText w:val="•"/>
      <w:lvlJc w:val="left"/>
      <w:pPr>
        <w:ind w:left="8833" w:hanging="360"/>
      </w:pPr>
      <w:rPr>
        <w:rFonts w:hint="default"/>
      </w:rPr>
    </w:lvl>
  </w:abstractNum>
  <w:abstractNum w:abstractNumId="38" w15:restartNumberingAfterBreak="0">
    <w:nsid w:val="4CA92681"/>
    <w:multiLevelType w:val="hybridMultilevel"/>
    <w:tmpl w:val="BCCC5D3C"/>
    <w:lvl w:ilvl="0" w:tplc="63EE1450">
      <w:numFmt w:val="bullet"/>
      <w:lvlText w:val=""/>
      <w:lvlJc w:val="left"/>
      <w:pPr>
        <w:ind w:left="1489" w:hanging="3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FB6B01E">
      <w:numFmt w:val="bullet"/>
      <w:lvlText w:val="•"/>
      <w:lvlJc w:val="left"/>
      <w:pPr>
        <w:ind w:left="2398" w:hanging="356"/>
      </w:pPr>
      <w:rPr>
        <w:rFonts w:hint="default"/>
      </w:rPr>
    </w:lvl>
    <w:lvl w:ilvl="2" w:tplc="0AB2A028">
      <w:numFmt w:val="bullet"/>
      <w:lvlText w:val="•"/>
      <w:lvlJc w:val="left"/>
      <w:pPr>
        <w:ind w:left="3317" w:hanging="356"/>
      </w:pPr>
      <w:rPr>
        <w:rFonts w:hint="default"/>
      </w:rPr>
    </w:lvl>
    <w:lvl w:ilvl="3" w:tplc="8B884964">
      <w:numFmt w:val="bullet"/>
      <w:lvlText w:val="•"/>
      <w:lvlJc w:val="left"/>
      <w:pPr>
        <w:ind w:left="4235" w:hanging="356"/>
      </w:pPr>
      <w:rPr>
        <w:rFonts w:hint="default"/>
      </w:rPr>
    </w:lvl>
    <w:lvl w:ilvl="4" w:tplc="E938AF78">
      <w:numFmt w:val="bullet"/>
      <w:lvlText w:val="•"/>
      <w:lvlJc w:val="left"/>
      <w:pPr>
        <w:ind w:left="5154" w:hanging="356"/>
      </w:pPr>
      <w:rPr>
        <w:rFonts w:hint="default"/>
      </w:rPr>
    </w:lvl>
    <w:lvl w:ilvl="5" w:tplc="03F63F0E">
      <w:numFmt w:val="bullet"/>
      <w:lvlText w:val="•"/>
      <w:lvlJc w:val="left"/>
      <w:pPr>
        <w:ind w:left="6073" w:hanging="356"/>
      </w:pPr>
      <w:rPr>
        <w:rFonts w:hint="default"/>
      </w:rPr>
    </w:lvl>
    <w:lvl w:ilvl="6" w:tplc="81F0793A">
      <w:numFmt w:val="bullet"/>
      <w:lvlText w:val="•"/>
      <w:lvlJc w:val="left"/>
      <w:pPr>
        <w:ind w:left="6991" w:hanging="356"/>
      </w:pPr>
      <w:rPr>
        <w:rFonts w:hint="default"/>
      </w:rPr>
    </w:lvl>
    <w:lvl w:ilvl="7" w:tplc="28A6D8A0">
      <w:numFmt w:val="bullet"/>
      <w:lvlText w:val="•"/>
      <w:lvlJc w:val="left"/>
      <w:pPr>
        <w:ind w:left="7910" w:hanging="356"/>
      </w:pPr>
      <w:rPr>
        <w:rFonts w:hint="default"/>
      </w:rPr>
    </w:lvl>
    <w:lvl w:ilvl="8" w:tplc="01380A26">
      <w:numFmt w:val="bullet"/>
      <w:lvlText w:val="•"/>
      <w:lvlJc w:val="left"/>
      <w:pPr>
        <w:ind w:left="8829" w:hanging="356"/>
      </w:pPr>
      <w:rPr>
        <w:rFonts w:hint="default"/>
      </w:rPr>
    </w:lvl>
  </w:abstractNum>
  <w:abstractNum w:abstractNumId="39" w15:restartNumberingAfterBreak="0">
    <w:nsid w:val="4D5A3D32"/>
    <w:multiLevelType w:val="multilevel"/>
    <w:tmpl w:val="B318293C"/>
    <w:lvl w:ilvl="0">
      <w:start w:val="3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-"/>
      <w:lvlJc w:val="left"/>
      <w:pPr>
        <w:ind w:left="1702" w:hanging="360"/>
      </w:pPr>
      <w:rPr>
        <w:rFonts w:ascii="Arial" w:eastAsia="Arial" w:hAnsi="Arial" w:cs="Arial" w:hint="default"/>
        <w:b w:val="0"/>
        <w:bCs w:val="0"/>
        <w:i w:val="0"/>
        <w:iCs w:val="0"/>
        <w:color w:val="252525"/>
        <w:w w:val="100"/>
        <w:sz w:val="22"/>
        <w:szCs w:val="22"/>
      </w:rPr>
    </w:lvl>
    <w:lvl w:ilvl="3">
      <w:numFmt w:val="bullet"/>
      <w:lvlText w:val="•"/>
      <w:lvlJc w:val="left"/>
      <w:pPr>
        <w:ind w:left="3692" w:hanging="360"/>
      </w:pPr>
      <w:rPr>
        <w:rFonts w:hint="default"/>
      </w:rPr>
    </w:lvl>
    <w:lvl w:ilvl="4">
      <w:numFmt w:val="bullet"/>
      <w:lvlText w:val="•"/>
      <w:lvlJc w:val="left"/>
      <w:pPr>
        <w:ind w:left="4688" w:hanging="360"/>
      </w:pPr>
      <w:rPr>
        <w:rFonts w:hint="default"/>
      </w:rPr>
    </w:lvl>
    <w:lvl w:ilvl="5">
      <w:numFmt w:val="bullet"/>
      <w:lvlText w:val="•"/>
      <w:lvlJc w:val="left"/>
      <w:pPr>
        <w:ind w:left="5685" w:hanging="360"/>
      </w:pPr>
      <w:rPr>
        <w:rFonts w:hint="default"/>
      </w:rPr>
    </w:lvl>
    <w:lvl w:ilvl="6">
      <w:numFmt w:val="bullet"/>
      <w:lvlText w:val="•"/>
      <w:lvlJc w:val="left"/>
      <w:pPr>
        <w:ind w:left="6681" w:hanging="360"/>
      </w:pPr>
      <w:rPr>
        <w:rFonts w:hint="default"/>
      </w:rPr>
    </w:lvl>
    <w:lvl w:ilvl="7">
      <w:numFmt w:val="bullet"/>
      <w:lvlText w:val="•"/>
      <w:lvlJc w:val="left"/>
      <w:pPr>
        <w:ind w:left="7677" w:hanging="360"/>
      </w:pPr>
      <w:rPr>
        <w:rFonts w:hint="default"/>
      </w:rPr>
    </w:lvl>
    <w:lvl w:ilvl="8">
      <w:numFmt w:val="bullet"/>
      <w:lvlText w:val="•"/>
      <w:lvlJc w:val="left"/>
      <w:pPr>
        <w:ind w:left="8673" w:hanging="360"/>
      </w:pPr>
      <w:rPr>
        <w:rFonts w:hint="default"/>
      </w:rPr>
    </w:lvl>
  </w:abstractNum>
  <w:abstractNum w:abstractNumId="40" w15:restartNumberingAfterBreak="0">
    <w:nsid w:val="52D322DE"/>
    <w:multiLevelType w:val="multilevel"/>
    <w:tmpl w:val="D114A70E"/>
    <w:lvl w:ilvl="0">
      <w:start w:val="13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76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39" w:hanging="428"/>
      </w:pPr>
      <w:rPr>
        <w:rFonts w:hint="default"/>
      </w:rPr>
    </w:lvl>
    <w:lvl w:ilvl="4">
      <w:numFmt w:val="bullet"/>
      <w:lvlText w:val="•"/>
      <w:lvlJc w:val="left"/>
      <w:pPr>
        <w:ind w:left="4728" w:hanging="428"/>
      </w:pPr>
      <w:rPr>
        <w:rFonts w:hint="default"/>
      </w:rPr>
    </w:lvl>
    <w:lvl w:ilvl="5">
      <w:numFmt w:val="bullet"/>
      <w:lvlText w:val="•"/>
      <w:lvlJc w:val="left"/>
      <w:pPr>
        <w:ind w:left="5718" w:hanging="428"/>
      </w:pPr>
      <w:rPr>
        <w:rFonts w:hint="default"/>
      </w:rPr>
    </w:lvl>
    <w:lvl w:ilvl="6">
      <w:numFmt w:val="bullet"/>
      <w:lvlText w:val="•"/>
      <w:lvlJc w:val="left"/>
      <w:pPr>
        <w:ind w:left="6708" w:hanging="428"/>
      </w:pPr>
      <w:rPr>
        <w:rFonts w:hint="default"/>
      </w:rPr>
    </w:lvl>
    <w:lvl w:ilvl="7">
      <w:numFmt w:val="bullet"/>
      <w:lvlText w:val="•"/>
      <w:lvlJc w:val="left"/>
      <w:pPr>
        <w:ind w:left="7697" w:hanging="428"/>
      </w:pPr>
      <w:rPr>
        <w:rFonts w:hint="default"/>
      </w:rPr>
    </w:lvl>
    <w:lvl w:ilvl="8">
      <w:numFmt w:val="bullet"/>
      <w:lvlText w:val="•"/>
      <w:lvlJc w:val="left"/>
      <w:pPr>
        <w:ind w:left="8687" w:hanging="428"/>
      </w:pPr>
      <w:rPr>
        <w:rFonts w:hint="default"/>
      </w:rPr>
    </w:lvl>
  </w:abstractNum>
  <w:abstractNum w:abstractNumId="41" w15:restartNumberingAfterBreak="0">
    <w:nsid w:val="549C1F31"/>
    <w:multiLevelType w:val="hybridMultilevel"/>
    <w:tmpl w:val="B7444EB8"/>
    <w:lvl w:ilvl="0" w:tplc="4BE85634">
      <w:numFmt w:val="bullet"/>
      <w:lvlText w:val=""/>
      <w:lvlJc w:val="left"/>
      <w:pPr>
        <w:ind w:left="707" w:hanging="31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81143CE6">
      <w:numFmt w:val="bullet"/>
      <w:lvlText w:val="•"/>
      <w:lvlJc w:val="left"/>
      <w:pPr>
        <w:ind w:left="1060" w:hanging="315"/>
      </w:pPr>
      <w:rPr>
        <w:rFonts w:hint="default"/>
      </w:rPr>
    </w:lvl>
    <w:lvl w:ilvl="2" w:tplc="D69A8122">
      <w:numFmt w:val="bullet"/>
      <w:lvlText w:val="•"/>
      <w:lvlJc w:val="left"/>
      <w:pPr>
        <w:ind w:left="1420" w:hanging="315"/>
      </w:pPr>
      <w:rPr>
        <w:rFonts w:hint="default"/>
      </w:rPr>
    </w:lvl>
    <w:lvl w:ilvl="3" w:tplc="893EB31A">
      <w:numFmt w:val="bullet"/>
      <w:lvlText w:val="•"/>
      <w:lvlJc w:val="left"/>
      <w:pPr>
        <w:ind w:left="1780" w:hanging="315"/>
      </w:pPr>
      <w:rPr>
        <w:rFonts w:hint="default"/>
      </w:rPr>
    </w:lvl>
    <w:lvl w:ilvl="4" w:tplc="9B78D88C">
      <w:numFmt w:val="bullet"/>
      <w:lvlText w:val="•"/>
      <w:lvlJc w:val="left"/>
      <w:pPr>
        <w:ind w:left="2141" w:hanging="315"/>
      </w:pPr>
      <w:rPr>
        <w:rFonts w:hint="default"/>
      </w:rPr>
    </w:lvl>
    <w:lvl w:ilvl="5" w:tplc="16BEE2E4">
      <w:numFmt w:val="bullet"/>
      <w:lvlText w:val="•"/>
      <w:lvlJc w:val="left"/>
      <w:pPr>
        <w:ind w:left="2501" w:hanging="315"/>
      </w:pPr>
      <w:rPr>
        <w:rFonts w:hint="default"/>
      </w:rPr>
    </w:lvl>
    <w:lvl w:ilvl="6" w:tplc="D85254E2">
      <w:numFmt w:val="bullet"/>
      <w:lvlText w:val="•"/>
      <w:lvlJc w:val="left"/>
      <w:pPr>
        <w:ind w:left="2861" w:hanging="315"/>
      </w:pPr>
      <w:rPr>
        <w:rFonts w:hint="default"/>
      </w:rPr>
    </w:lvl>
    <w:lvl w:ilvl="7" w:tplc="C61CCDCE">
      <w:numFmt w:val="bullet"/>
      <w:lvlText w:val="•"/>
      <w:lvlJc w:val="left"/>
      <w:pPr>
        <w:ind w:left="3222" w:hanging="315"/>
      </w:pPr>
      <w:rPr>
        <w:rFonts w:hint="default"/>
      </w:rPr>
    </w:lvl>
    <w:lvl w:ilvl="8" w:tplc="D8C24CB0">
      <w:numFmt w:val="bullet"/>
      <w:lvlText w:val="•"/>
      <w:lvlJc w:val="left"/>
      <w:pPr>
        <w:ind w:left="3582" w:hanging="315"/>
      </w:pPr>
      <w:rPr>
        <w:rFonts w:hint="default"/>
      </w:rPr>
    </w:lvl>
  </w:abstractNum>
  <w:abstractNum w:abstractNumId="42" w15:restartNumberingAfterBreak="0">
    <w:nsid w:val="59194EE1"/>
    <w:multiLevelType w:val="hybridMultilevel"/>
    <w:tmpl w:val="AFFE356E"/>
    <w:lvl w:ilvl="0" w:tplc="373C4606">
      <w:numFmt w:val="bullet"/>
      <w:lvlText w:val="-"/>
      <w:lvlJc w:val="left"/>
      <w:pPr>
        <w:ind w:left="1488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838C0E4">
      <w:numFmt w:val="bullet"/>
      <w:lvlText w:val="•"/>
      <w:lvlJc w:val="left"/>
      <w:pPr>
        <w:ind w:left="2398" w:hanging="356"/>
      </w:pPr>
      <w:rPr>
        <w:rFonts w:hint="default"/>
      </w:rPr>
    </w:lvl>
    <w:lvl w:ilvl="2" w:tplc="99F24AF4">
      <w:numFmt w:val="bullet"/>
      <w:lvlText w:val="•"/>
      <w:lvlJc w:val="left"/>
      <w:pPr>
        <w:ind w:left="3317" w:hanging="356"/>
      </w:pPr>
      <w:rPr>
        <w:rFonts w:hint="default"/>
      </w:rPr>
    </w:lvl>
    <w:lvl w:ilvl="3" w:tplc="E9B8C93C">
      <w:numFmt w:val="bullet"/>
      <w:lvlText w:val="•"/>
      <w:lvlJc w:val="left"/>
      <w:pPr>
        <w:ind w:left="4235" w:hanging="356"/>
      </w:pPr>
      <w:rPr>
        <w:rFonts w:hint="default"/>
      </w:rPr>
    </w:lvl>
    <w:lvl w:ilvl="4" w:tplc="A89AC2D6">
      <w:numFmt w:val="bullet"/>
      <w:lvlText w:val="•"/>
      <w:lvlJc w:val="left"/>
      <w:pPr>
        <w:ind w:left="5154" w:hanging="356"/>
      </w:pPr>
      <w:rPr>
        <w:rFonts w:hint="default"/>
      </w:rPr>
    </w:lvl>
    <w:lvl w:ilvl="5" w:tplc="2528BD5C">
      <w:numFmt w:val="bullet"/>
      <w:lvlText w:val="•"/>
      <w:lvlJc w:val="left"/>
      <w:pPr>
        <w:ind w:left="6073" w:hanging="356"/>
      </w:pPr>
      <w:rPr>
        <w:rFonts w:hint="default"/>
      </w:rPr>
    </w:lvl>
    <w:lvl w:ilvl="6" w:tplc="19CC30FA">
      <w:numFmt w:val="bullet"/>
      <w:lvlText w:val="•"/>
      <w:lvlJc w:val="left"/>
      <w:pPr>
        <w:ind w:left="6991" w:hanging="356"/>
      </w:pPr>
      <w:rPr>
        <w:rFonts w:hint="default"/>
      </w:rPr>
    </w:lvl>
    <w:lvl w:ilvl="7" w:tplc="44FE578E">
      <w:numFmt w:val="bullet"/>
      <w:lvlText w:val="•"/>
      <w:lvlJc w:val="left"/>
      <w:pPr>
        <w:ind w:left="7910" w:hanging="356"/>
      </w:pPr>
      <w:rPr>
        <w:rFonts w:hint="default"/>
      </w:rPr>
    </w:lvl>
    <w:lvl w:ilvl="8" w:tplc="498864D8">
      <w:numFmt w:val="bullet"/>
      <w:lvlText w:val="•"/>
      <w:lvlJc w:val="left"/>
      <w:pPr>
        <w:ind w:left="8829" w:hanging="356"/>
      </w:pPr>
      <w:rPr>
        <w:rFonts w:hint="default"/>
      </w:rPr>
    </w:lvl>
  </w:abstractNum>
  <w:abstractNum w:abstractNumId="43" w15:restartNumberingAfterBreak="0">
    <w:nsid w:val="5BB50005"/>
    <w:multiLevelType w:val="multilevel"/>
    <w:tmpl w:val="D8C47F48"/>
    <w:lvl w:ilvl="0">
      <w:start w:val="15"/>
      <w:numFmt w:val="decimal"/>
      <w:lvlText w:val="%1"/>
      <w:lvlJc w:val="left"/>
      <w:pPr>
        <w:ind w:left="1341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1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76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739" w:hanging="428"/>
      </w:pPr>
      <w:rPr>
        <w:rFonts w:hint="default"/>
      </w:rPr>
    </w:lvl>
    <w:lvl w:ilvl="4">
      <w:numFmt w:val="bullet"/>
      <w:lvlText w:val="•"/>
      <w:lvlJc w:val="left"/>
      <w:pPr>
        <w:ind w:left="4728" w:hanging="428"/>
      </w:pPr>
      <w:rPr>
        <w:rFonts w:hint="default"/>
      </w:rPr>
    </w:lvl>
    <w:lvl w:ilvl="5">
      <w:numFmt w:val="bullet"/>
      <w:lvlText w:val="•"/>
      <w:lvlJc w:val="left"/>
      <w:pPr>
        <w:ind w:left="5718" w:hanging="428"/>
      </w:pPr>
      <w:rPr>
        <w:rFonts w:hint="default"/>
      </w:rPr>
    </w:lvl>
    <w:lvl w:ilvl="6">
      <w:numFmt w:val="bullet"/>
      <w:lvlText w:val="•"/>
      <w:lvlJc w:val="left"/>
      <w:pPr>
        <w:ind w:left="6708" w:hanging="428"/>
      </w:pPr>
      <w:rPr>
        <w:rFonts w:hint="default"/>
      </w:rPr>
    </w:lvl>
    <w:lvl w:ilvl="7">
      <w:numFmt w:val="bullet"/>
      <w:lvlText w:val="•"/>
      <w:lvlJc w:val="left"/>
      <w:pPr>
        <w:ind w:left="7697" w:hanging="428"/>
      </w:pPr>
      <w:rPr>
        <w:rFonts w:hint="default"/>
      </w:rPr>
    </w:lvl>
    <w:lvl w:ilvl="8">
      <w:numFmt w:val="bullet"/>
      <w:lvlText w:val="•"/>
      <w:lvlJc w:val="left"/>
      <w:pPr>
        <w:ind w:left="8687" w:hanging="428"/>
      </w:pPr>
      <w:rPr>
        <w:rFonts w:hint="default"/>
      </w:rPr>
    </w:lvl>
  </w:abstractNum>
  <w:abstractNum w:abstractNumId="44" w15:restartNumberingAfterBreak="0">
    <w:nsid w:val="5F79780A"/>
    <w:multiLevelType w:val="multilevel"/>
    <w:tmpl w:val="C89A4E62"/>
    <w:lvl w:ilvl="0">
      <w:start w:val="1"/>
      <w:numFmt w:val="decimal"/>
      <w:lvlText w:val="%1."/>
      <w:lvlJc w:val="left"/>
      <w:pPr>
        <w:ind w:left="1496" w:hanging="360"/>
        <w:jc w:val="right"/>
      </w:pPr>
      <w:rPr>
        <w:rFonts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1875" w:hanging="8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097" w:hanging="8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70" w:hanging="881"/>
      </w:pPr>
      <w:rPr>
        <w:rFonts w:hint="default"/>
      </w:rPr>
    </w:lvl>
    <w:lvl w:ilvl="4">
      <w:numFmt w:val="bullet"/>
      <w:lvlText w:val="•"/>
      <w:lvlJc w:val="left"/>
      <w:pPr>
        <w:ind w:left="4241" w:hanging="881"/>
      </w:pPr>
      <w:rPr>
        <w:rFonts w:hint="default"/>
      </w:rPr>
    </w:lvl>
    <w:lvl w:ilvl="5">
      <w:numFmt w:val="bullet"/>
      <w:lvlText w:val="•"/>
      <w:lvlJc w:val="left"/>
      <w:pPr>
        <w:ind w:left="5312" w:hanging="881"/>
      </w:pPr>
      <w:rPr>
        <w:rFonts w:hint="default"/>
      </w:rPr>
    </w:lvl>
    <w:lvl w:ilvl="6">
      <w:numFmt w:val="bullet"/>
      <w:lvlText w:val="•"/>
      <w:lvlJc w:val="left"/>
      <w:pPr>
        <w:ind w:left="6383" w:hanging="881"/>
      </w:pPr>
      <w:rPr>
        <w:rFonts w:hint="default"/>
      </w:rPr>
    </w:lvl>
    <w:lvl w:ilvl="7">
      <w:numFmt w:val="bullet"/>
      <w:lvlText w:val="•"/>
      <w:lvlJc w:val="left"/>
      <w:pPr>
        <w:ind w:left="7454" w:hanging="881"/>
      </w:pPr>
      <w:rPr>
        <w:rFonts w:hint="default"/>
      </w:rPr>
    </w:lvl>
    <w:lvl w:ilvl="8">
      <w:numFmt w:val="bullet"/>
      <w:lvlText w:val="•"/>
      <w:lvlJc w:val="left"/>
      <w:pPr>
        <w:ind w:left="8524" w:hanging="881"/>
      </w:pPr>
      <w:rPr>
        <w:rFonts w:hint="default"/>
      </w:rPr>
    </w:lvl>
  </w:abstractNum>
  <w:abstractNum w:abstractNumId="45" w15:restartNumberingAfterBreak="0">
    <w:nsid w:val="5FD24D22"/>
    <w:multiLevelType w:val="hybridMultilevel"/>
    <w:tmpl w:val="97D2FF10"/>
    <w:lvl w:ilvl="0" w:tplc="92569042">
      <w:numFmt w:val="bullet"/>
      <w:lvlText w:val="•"/>
      <w:lvlJc w:val="left"/>
      <w:pPr>
        <w:ind w:left="1836" w:hanging="70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A2763190">
      <w:numFmt w:val="bullet"/>
      <w:lvlText w:val="•"/>
      <w:lvlJc w:val="left"/>
      <w:pPr>
        <w:ind w:left="2722" w:hanging="704"/>
      </w:pPr>
      <w:rPr>
        <w:rFonts w:hint="default"/>
      </w:rPr>
    </w:lvl>
    <w:lvl w:ilvl="2" w:tplc="B63CA028">
      <w:numFmt w:val="bullet"/>
      <w:lvlText w:val="•"/>
      <w:lvlJc w:val="left"/>
      <w:pPr>
        <w:ind w:left="3605" w:hanging="704"/>
      </w:pPr>
      <w:rPr>
        <w:rFonts w:hint="default"/>
      </w:rPr>
    </w:lvl>
    <w:lvl w:ilvl="3" w:tplc="C2027820">
      <w:numFmt w:val="bullet"/>
      <w:lvlText w:val="•"/>
      <w:lvlJc w:val="left"/>
      <w:pPr>
        <w:ind w:left="4487" w:hanging="704"/>
      </w:pPr>
      <w:rPr>
        <w:rFonts w:hint="default"/>
      </w:rPr>
    </w:lvl>
    <w:lvl w:ilvl="4" w:tplc="FBE63C44">
      <w:numFmt w:val="bullet"/>
      <w:lvlText w:val="•"/>
      <w:lvlJc w:val="left"/>
      <w:pPr>
        <w:ind w:left="5370" w:hanging="704"/>
      </w:pPr>
      <w:rPr>
        <w:rFonts w:hint="default"/>
      </w:rPr>
    </w:lvl>
    <w:lvl w:ilvl="5" w:tplc="6ACC8D2C">
      <w:numFmt w:val="bullet"/>
      <w:lvlText w:val="•"/>
      <w:lvlJc w:val="left"/>
      <w:pPr>
        <w:ind w:left="6253" w:hanging="704"/>
      </w:pPr>
      <w:rPr>
        <w:rFonts w:hint="default"/>
      </w:rPr>
    </w:lvl>
    <w:lvl w:ilvl="6" w:tplc="38CE88D2">
      <w:numFmt w:val="bullet"/>
      <w:lvlText w:val="•"/>
      <w:lvlJc w:val="left"/>
      <w:pPr>
        <w:ind w:left="7135" w:hanging="704"/>
      </w:pPr>
      <w:rPr>
        <w:rFonts w:hint="default"/>
      </w:rPr>
    </w:lvl>
    <w:lvl w:ilvl="7" w:tplc="766436DC">
      <w:numFmt w:val="bullet"/>
      <w:lvlText w:val="•"/>
      <w:lvlJc w:val="left"/>
      <w:pPr>
        <w:ind w:left="8018" w:hanging="704"/>
      </w:pPr>
      <w:rPr>
        <w:rFonts w:hint="default"/>
      </w:rPr>
    </w:lvl>
    <w:lvl w:ilvl="8" w:tplc="1646E320">
      <w:numFmt w:val="bullet"/>
      <w:lvlText w:val="•"/>
      <w:lvlJc w:val="left"/>
      <w:pPr>
        <w:ind w:left="8901" w:hanging="704"/>
      </w:pPr>
      <w:rPr>
        <w:rFonts w:hint="default"/>
      </w:rPr>
    </w:lvl>
  </w:abstractNum>
  <w:abstractNum w:abstractNumId="46" w15:restartNumberingAfterBreak="0">
    <w:nsid w:val="60CD5874"/>
    <w:multiLevelType w:val="multilevel"/>
    <w:tmpl w:val="294EDF94"/>
    <w:lvl w:ilvl="0">
      <w:start w:val="4"/>
      <w:numFmt w:val="decimal"/>
      <w:lvlText w:val="%1"/>
      <w:lvlJc w:val="left"/>
      <w:pPr>
        <w:ind w:left="1341" w:hanging="56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5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781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3">
      <w:numFmt w:val="bullet"/>
      <w:lvlText w:val="•"/>
      <w:lvlJc w:val="left"/>
      <w:pPr>
        <w:ind w:left="3754" w:hanging="428"/>
      </w:pPr>
      <w:rPr>
        <w:rFonts w:hint="default"/>
      </w:rPr>
    </w:lvl>
    <w:lvl w:ilvl="4">
      <w:numFmt w:val="bullet"/>
      <w:lvlText w:val="•"/>
      <w:lvlJc w:val="left"/>
      <w:pPr>
        <w:ind w:left="4742" w:hanging="428"/>
      </w:pPr>
      <w:rPr>
        <w:rFonts w:hint="default"/>
      </w:rPr>
    </w:lvl>
    <w:lvl w:ilvl="5">
      <w:numFmt w:val="bullet"/>
      <w:lvlText w:val="•"/>
      <w:lvlJc w:val="left"/>
      <w:pPr>
        <w:ind w:left="5729" w:hanging="428"/>
      </w:pPr>
      <w:rPr>
        <w:rFonts w:hint="default"/>
      </w:rPr>
    </w:lvl>
    <w:lvl w:ilvl="6">
      <w:numFmt w:val="bullet"/>
      <w:lvlText w:val="•"/>
      <w:lvlJc w:val="left"/>
      <w:pPr>
        <w:ind w:left="6716" w:hanging="428"/>
      </w:pPr>
      <w:rPr>
        <w:rFonts w:hint="default"/>
      </w:rPr>
    </w:lvl>
    <w:lvl w:ilvl="7">
      <w:numFmt w:val="bullet"/>
      <w:lvlText w:val="•"/>
      <w:lvlJc w:val="left"/>
      <w:pPr>
        <w:ind w:left="7704" w:hanging="428"/>
      </w:pPr>
      <w:rPr>
        <w:rFonts w:hint="default"/>
      </w:rPr>
    </w:lvl>
    <w:lvl w:ilvl="8">
      <w:numFmt w:val="bullet"/>
      <w:lvlText w:val="•"/>
      <w:lvlJc w:val="left"/>
      <w:pPr>
        <w:ind w:left="8691" w:hanging="428"/>
      </w:pPr>
      <w:rPr>
        <w:rFonts w:hint="default"/>
      </w:rPr>
    </w:lvl>
  </w:abstractNum>
  <w:abstractNum w:abstractNumId="47" w15:restartNumberingAfterBreak="0">
    <w:nsid w:val="61E420BA"/>
    <w:multiLevelType w:val="multilevel"/>
    <w:tmpl w:val="49B07786"/>
    <w:lvl w:ilvl="0">
      <w:start w:val="3"/>
      <w:numFmt w:val="decimal"/>
      <w:lvlText w:val="%1"/>
      <w:lvlJc w:val="left"/>
      <w:pPr>
        <w:ind w:left="1928" w:hanging="43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5B9BD4"/>
        <w:spacing w:val="-1"/>
        <w:w w:val="100"/>
        <w:sz w:val="26"/>
        <w:szCs w:val="26"/>
      </w:rPr>
    </w:lvl>
    <w:lvl w:ilvl="2">
      <w:numFmt w:val="bullet"/>
      <w:lvlText w:val="•"/>
      <w:lvlJc w:val="left"/>
      <w:pPr>
        <w:ind w:left="3669" w:hanging="432"/>
      </w:pPr>
      <w:rPr>
        <w:rFonts w:hint="default"/>
      </w:rPr>
    </w:lvl>
    <w:lvl w:ilvl="3">
      <w:numFmt w:val="bullet"/>
      <w:lvlText w:val="•"/>
      <w:lvlJc w:val="left"/>
      <w:pPr>
        <w:ind w:left="4543" w:hanging="432"/>
      </w:pPr>
      <w:rPr>
        <w:rFonts w:hint="default"/>
      </w:rPr>
    </w:lvl>
    <w:lvl w:ilvl="4">
      <w:numFmt w:val="bullet"/>
      <w:lvlText w:val="•"/>
      <w:lvlJc w:val="left"/>
      <w:pPr>
        <w:ind w:left="5418" w:hanging="432"/>
      </w:pPr>
      <w:rPr>
        <w:rFonts w:hint="default"/>
      </w:rPr>
    </w:lvl>
    <w:lvl w:ilvl="5">
      <w:numFmt w:val="bullet"/>
      <w:lvlText w:val="•"/>
      <w:lvlJc w:val="left"/>
      <w:pPr>
        <w:ind w:left="6293" w:hanging="432"/>
      </w:pPr>
      <w:rPr>
        <w:rFonts w:hint="default"/>
      </w:rPr>
    </w:lvl>
    <w:lvl w:ilvl="6">
      <w:numFmt w:val="bullet"/>
      <w:lvlText w:val="•"/>
      <w:lvlJc w:val="left"/>
      <w:pPr>
        <w:ind w:left="7167" w:hanging="432"/>
      </w:pPr>
      <w:rPr>
        <w:rFonts w:hint="default"/>
      </w:rPr>
    </w:lvl>
    <w:lvl w:ilvl="7">
      <w:numFmt w:val="bullet"/>
      <w:lvlText w:val="•"/>
      <w:lvlJc w:val="left"/>
      <w:pPr>
        <w:ind w:left="8042" w:hanging="432"/>
      </w:pPr>
      <w:rPr>
        <w:rFonts w:hint="default"/>
      </w:rPr>
    </w:lvl>
    <w:lvl w:ilvl="8">
      <w:numFmt w:val="bullet"/>
      <w:lvlText w:val="•"/>
      <w:lvlJc w:val="left"/>
      <w:pPr>
        <w:ind w:left="8917" w:hanging="432"/>
      </w:pPr>
      <w:rPr>
        <w:rFonts w:hint="default"/>
      </w:rPr>
    </w:lvl>
  </w:abstractNum>
  <w:abstractNum w:abstractNumId="48" w15:restartNumberingAfterBreak="0">
    <w:nsid w:val="6721232A"/>
    <w:multiLevelType w:val="multilevel"/>
    <w:tmpl w:val="835E2574"/>
    <w:lvl w:ilvl="0">
      <w:start w:val="14"/>
      <w:numFmt w:val="decimal"/>
      <w:lvlText w:val="%1"/>
      <w:lvlJc w:val="left"/>
      <w:pPr>
        <w:ind w:left="1342"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3205" w:hanging="567"/>
      </w:pPr>
      <w:rPr>
        <w:rFonts w:hint="default"/>
      </w:rPr>
    </w:lvl>
    <w:lvl w:ilvl="3">
      <w:numFmt w:val="bullet"/>
      <w:lvlText w:val="•"/>
      <w:lvlJc w:val="left"/>
      <w:pPr>
        <w:ind w:left="4137" w:hanging="567"/>
      </w:pPr>
      <w:rPr>
        <w:rFonts w:hint="default"/>
      </w:rPr>
    </w:lvl>
    <w:lvl w:ilvl="4">
      <w:numFmt w:val="bullet"/>
      <w:lvlText w:val="•"/>
      <w:lvlJc w:val="left"/>
      <w:pPr>
        <w:ind w:left="5070" w:hanging="567"/>
      </w:pPr>
      <w:rPr>
        <w:rFonts w:hint="default"/>
      </w:rPr>
    </w:lvl>
    <w:lvl w:ilvl="5">
      <w:numFmt w:val="bullet"/>
      <w:lvlText w:val="•"/>
      <w:lvlJc w:val="left"/>
      <w:pPr>
        <w:ind w:left="6003" w:hanging="567"/>
      </w:pPr>
      <w:rPr>
        <w:rFonts w:hint="default"/>
      </w:rPr>
    </w:lvl>
    <w:lvl w:ilvl="6">
      <w:numFmt w:val="bullet"/>
      <w:lvlText w:val="•"/>
      <w:lvlJc w:val="left"/>
      <w:pPr>
        <w:ind w:left="6935" w:hanging="567"/>
      </w:pPr>
      <w:rPr>
        <w:rFonts w:hint="default"/>
      </w:rPr>
    </w:lvl>
    <w:lvl w:ilvl="7">
      <w:numFmt w:val="bullet"/>
      <w:lvlText w:val="•"/>
      <w:lvlJc w:val="left"/>
      <w:pPr>
        <w:ind w:left="7868" w:hanging="567"/>
      </w:pPr>
      <w:rPr>
        <w:rFonts w:hint="default"/>
      </w:rPr>
    </w:lvl>
    <w:lvl w:ilvl="8">
      <w:numFmt w:val="bullet"/>
      <w:lvlText w:val="•"/>
      <w:lvlJc w:val="left"/>
      <w:pPr>
        <w:ind w:left="8801" w:hanging="567"/>
      </w:pPr>
      <w:rPr>
        <w:rFonts w:hint="default"/>
      </w:rPr>
    </w:lvl>
  </w:abstractNum>
  <w:abstractNum w:abstractNumId="49" w15:restartNumberingAfterBreak="0">
    <w:nsid w:val="69BC2629"/>
    <w:multiLevelType w:val="hybridMultilevel"/>
    <w:tmpl w:val="4CB8977A"/>
    <w:lvl w:ilvl="0" w:tplc="A68CB9A8">
      <w:start w:val="1"/>
      <w:numFmt w:val="decimal"/>
      <w:lvlText w:val="%1."/>
      <w:lvlJc w:val="left"/>
      <w:pPr>
        <w:ind w:left="4258" w:hanging="42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</w:rPr>
    </w:lvl>
    <w:lvl w:ilvl="1" w:tplc="E61ECF70">
      <w:numFmt w:val="bullet"/>
      <w:lvlText w:val="•"/>
      <w:lvlJc w:val="left"/>
      <w:pPr>
        <w:ind w:left="4900" w:hanging="428"/>
      </w:pPr>
      <w:rPr>
        <w:rFonts w:hint="default"/>
      </w:rPr>
    </w:lvl>
    <w:lvl w:ilvl="2" w:tplc="83BEB1C0">
      <w:numFmt w:val="bullet"/>
      <w:lvlText w:val="•"/>
      <w:lvlJc w:val="left"/>
      <w:pPr>
        <w:ind w:left="5541" w:hanging="428"/>
      </w:pPr>
      <w:rPr>
        <w:rFonts w:hint="default"/>
      </w:rPr>
    </w:lvl>
    <w:lvl w:ilvl="3" w:tplc="BBFC4F2A">
      <w:numFmt w:val="bullet"/>
      <w:lvlText w:val="•"/>
      <w:lvlJc w:val="left"/>
      <w:pPr>
        <w:ind w:left="6181" w:hanging="428"/>
      </w:pPr>
      <w:rPr>
        <w:rFonts w:hint="default"/>
      </w:rPr>
    </w:lvl>
    <w:lvl w:ilvl="4" w:tplc="85F695B0">
      <w:numFmt w:val="bullet"/>
      <w:lvlText w:val="•"/>
      <w:lvlJc w:val="left"/>
      <w:pPr>
        <w:ind w:left="6822" w:hanging="428"/>
      </w:pPr>
      <w:rPr>
        <w:rFonts w:hint="default"/>
      </w:rPr>
    </w:lvl>
    <w:lvl w:ilvl="5" w:tplc="0292E5B6">
      <w:numFmt w:val="bullet"/>
      <w:lvlText w:val="•"/>
      <w:lvlJc w:val="left"/>
      <w:pPr>
        <w:ind w:left="7463" w:hanging="428"/>
      </w:pPr>
      <w:rPr>
        <w:rFonts w:hint="default"/>
      </w:rPr>
    </w:lvl>
    <w:lvl w:ilvl="6" w:tplc="1E8E81CE">
      <w:numFmt w:val="bullet"/>
      <w:lvlText w:val="•"/>
      <w:lvlJc w:val="left"/>
      <w:pPr>
        <w:ind w:left="8103" w:hanging="428"/>
      </w:pPr>
      <w:rPr>
        <w:rFonts w:hint="default"/>
      </w:rPr>
    </w:lvl>
    <w:lvl w:ilvl="7" w:tplc="3C18BFD8">
      <w:numFmt w:val="bullet"/>
      <w:lvlText w:val="•"/>
      <w:lvlJc w:val="left"/>
      <w:pPr>
        <w:ind w:left="8744" w:hanging="428"/>
      </w:pPr>
      <w:rPr>
        <w:rFonts w:hint="default"/>
      </w:rPr>
    </w:lvl>
    <w:lvl w:ilvl="8" w:tplc="6B365494">
      <w:numFmt w:val="bullet"/>
      <w:lvlText w:val="•"/>
      <w:lvlJc w:val="left"/>
      <w:pPr>
        <w:ind w:left="9385" w:hanging="428"/>
      </w:pPr>
      <w:rPr>
        <w:rFonts w:hint="default"/>
      </w:rPr>
    </w:lvl>
  </w:abstractNum>
  <w:abstractNum w:abstractNumId="50" w15:restartNumberingAfterBreak="0">
    <w:nsid w:val="6D1C1319"/>
    <w:multiLevelType w:val="hybridMultilevel"/>
    <w:tmpl w:val="B7F84832"/>
    <w:lvl w:ilvl="0" w:tplc="FC68B242">
      <w:numFmt w:val="bullet"/>
      <w:lvlText w:val=""/>
      <w:lvlJc w:val="left"/>
      <w:pPr>
        <w:ind w:left="1417" w:hanging="33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2A7EAFD8">
      <w:numFmt w:val="bullet"/>
      <w:lvlText w:val="•"/>
      <w:lvlJc w:val="left"/>
      <w:pPr>
        <w:ind w:left="1701" w:hanging="339"/>
      </w:pPr>
      <w:rPr>
        <w:rFonts w:hint="default"/>
      </w:rPr>
    </w:lvl>
    <w:lvl w:ilvl="2" w:tplc="A2CAD142">
      <w:numFmt w:val="bullet"/>
      <w:lvlText w:val="•"/>
      <w:lvlJc w:val="left"/>
      <w:pPr>
        <w:ind w:left="1983" w:hanging="339"/>
      </w:pPr>
      <w:rPr>
        <w:rFonts w:hint="default"/>
      </w:rPr>
    </w:lvl>
    <w:lvl w:ilvl="3" w:tplc="61A0BA7C">
      <w:numFmt w:val="bullet"/>
      <w:lvlText w:val="•"/>
      <w:lvlJc w:val="left"/>
      <w:pPr>
        <w:ind w:left="2265" w:hanging="339"/>
      </w:pPr>
      <w:rPr>
        <w:rFonts w:hint="default"/>
      </w:rPr>
    </w:lvl>
    <w:lvl w:ilvl="4" w:tplc="B0B24520">
      <w:numFmt w:val="bullet"/>
      <w:lvlText w:val="•"/>
      <w:lvlJc w:val="left"/>
      <w:pPr>
        <w:ind w:left="2547" w:hanging="339"/>
      </w:pPr>
      <w:rPr>
        <w:rFonts w:hint="default"/>
      </w:rPr>
    </w:lvl>
    <w:lvl w:ilvl="5" w:tplc="38CE9432">
      <w:numFmt w:val="bullet"/>
      <w:lvlText w:val="•"/>
      <w:lvlJc w:val="left"/>
      <w:pPr>
        <w:ind w:left="2829" w:hanging="339"/>
      </w:pPr>
      <w:rPr>
        <w:rFonts w:hint="default"/>
      </w:rPr>
    </w:lvl>
    <w:lvl w:ilvl="6" w:tplc="D682BB60">
      <w:numFmt w:val="bullet"/>
      <w:lvlText w:val="•"/>
      <w:lvlJc w:val="left"/>
      <w:pPr>
        <w:ind w:left="3110" w:hanging="339"/>
      </w:pPr>
      <w:rPr>
        <w:rFonts w:hint="default"/>
      </w:rPr>
    </w:lvl>
    <w:lvl w:ilvl="7" w:tplc="D26E6D2E">
      <w:numFmt w:val="bullet"/>
      <w:lvlText w:val="•"/>
      <w:lvlJc w:val="left"/>
      <w:pPr>
        <w:ind w:left="3392" w:hanging="339"/>
      </w:pPr>
      <w:rPr>
        <w:rFonts w:hint="default"/>
      </w:rPr>
    </w:lvl>
    <w:lvl w:ilvl="8" w:tplc="F3B2A59E">
      <w:numFmt w:val="bullet"/>
      <w:lvlText w:val="•"/>
      <w:lvlJc w:val="left"/>
      <w:pPr>
        <w:ind w:left="3674" w:hanging="339"/>
      </w:pPr>
      <w:rPr>
        <w:rFonts w:hint="default"/>
      </w:rPr>
    </w:lvl>
  </w:abstractNum>
  <w:abstractNum w:abstractNumId="51" w15:restartNumberingAfterBreak="0">
    <w:nsid w:val="7312421E"/>
    <w:multiLevelType w:val="multilevel"/>
    <w:tmpl w:val="517A0E20"/>
    <w:lvl w:ilvl="0">
      <w:start w:val="5"/>
      <w:numFmt w:val="decimal"/>
      <w:lvlText w:val="%1"/>
      <w:lvlJc w:val="left"/>
      <w:pPr>
        <w:ind w:left="2900" w:hanging="104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00" w:hanging="104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0" w:hanging="104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8495AF"/>
        <w:spacing w:val="-1"/>
        <w:w w:val="99"/>
        <w:sz w:val="26"/>
        <w:szCs w:val="26"/>
      </w:rPr>
    </w:lvl>
    <w:lvl w:ilvl="3">
      <w:numFmt w:val="bullet"/>
      <w:lvlText w:val="•"/>
      <w:lvlJc w:val="left"/>
      <w:pPr>
        <w:ind w:left="5229" w:hanging="1044"/>
      </w:pPr>
      <w:rPr>
        <w:rFonts w:hint="default"/>
      </w:rPr>
    </w:lvl>
    <w:lvl w:ilvl="4">
      <w:numFmt w:val="bullet"/>
      <w:lvlText w:val="•"/>
      <w:lvlJc w:val="left"/>
      <w:pPr>
        <w:ind w:left="6006" w:hanging="1044"/>
      </w:pPr>
      <w:rPr>
        <w:rFonts w:hint="default"/>
      </w:rPr>
    </w:lvl>
    <w:lvl w:ilvl="5">
      <w:numFmt w:val="bullet"/>
      <w:lvlText w:val="•"/>
      <w:lvlJc w:val="left"/>
      <w:pPr>
        <w:ind w:left="6783" w:hanging="1044"/>
      </w:pPr>
      <w:rPr>
        <w:rFonts w:hint="default"/>
      </w:rPr>
    </w:lvl>
    <w:lvl w:ilvl="6">
      <w:numFmt w:val="bullet"/>
      <w:lvlText w:val="•"/>
      <w:lvlJc w:val="left"/>
      <w:pPr>
        <w:ind w:left="7559" w:hanging="1044"/>
      </w:pPr>
      <w:rPr>
        <w:rFonts w:hint="default"/>
      </w:rPr>
    </w:lvl>
    <w:lvl w:ilvl="7">
      <w:numFmt w:val="bullet"/>
      <w:lvlText w:val="•"/>
      <w:lvlJc w:val="left"/>
      <w:pPr>
        <w:ind w:left="8336" w:hanging="1044"/>
      </w:pPr>
      <w:rPr>
        <w:rFonts w:hint="default"/>
      </w:rPr>
    </w:lvl>
    <w:lvl w:ilvl="8">
      <w:numFmt w:val="bullet"/>
      <w:lvlText w:val="•"/>
      <w:lvlJc w:val="left"/>
      <w:pPr>
        <w:ind w:left="9113" w:hanging="1044"/>
      </w:pPr>
      <w:rPr>
        <w:rFonts w:hint="default"/>
      </w:rPr>
    </w:lvl>
  </w:abstractNum>
  <w:abstractNum w:abstractNumId="52" w15:restartNumberingAfterBreak="0">
    <w:nsid w:val="76FE2F35"/>
    <w:multiLevelType w:val="hybridMultilevel"/>
    <w:tmpl w:val="A7423C7A"/>
    <w:lvl w:ilvl="0" w:tplc="81A06258">
      <w:start w:val="1"/>
      <w:numFmt w:val="lowerLetter"/>
      <w:lvlText w:val="%1)"/>
      <w:lvlJc w:val="left"/>
      <w:pPr>
        <w:ind w:left="176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</w:rPr>
    </w:lvl>
    <w:lvl w:ilvl="1" w:tplc="51C8E326">
      <w:numFmt w:val="bullet"/>
      <w:lvlText w:val="•"/>
      <w:lvlJc w:val="left"/>
      <w:pPr>
        <w:ind w:left="2650" w:hanging="425"/>
      </w:pPr>
      <w:rPr>
        <w:rFonts w:hint="default"/>
      </w:rPr>
    </w:lvl>
    <w:lvl w:ilvl="2" w:tplc="EAAAFAA2">
      <w:numFmt w:val="bullet"/>
      <w:lvlText w:val="•"/>
      <w:lvlJc w:val="left"/>
      <w:pPr>
        <w:ind w:left="3541" w:hanging="425"/>
      </w:pPr>
      <w:rPr>
        <w:rFonts w:hint="default"/>
      </w:rPr>
    </w:lvl>
    <w:lvl w:ilvl="3" w:tplc="BA0838FE">
      <w:numFmt w:val="bullet"/>
      <w:lvlText w:val="•"/>
      <w:lvlJc w:val="left"/>
      <w:pPr>
        <w:ind w:left="4431" w:hanging="425"/>
      </w:pPr>
      <w:rPr>
        <w:rFonts w:hint="default"/>
      </w:rPr>
    </w:lvl>
    <w:lvl w:ilvl="4" w:tplc="C2F6D9A4">
      <w:numFmt w:val="bullet"/>
      <w:lvlText w:val="•"/>
      <w:lvlJc w:val="left"/>
      <w:pPr>
        <w:ind w:left="5322" w:hanging="425"/>
      </w:pPr>
      <w:rPr>
        <w:rFonts w:hint="default"/>
      </w:rPr>
    </w:lvl>
    <w:lvl w:ilvl="5" w:tplc="E6A61A82">
      <w:numFmt w:val="bullet"/>
      <w:lvlText w:val="•"/>
      <w:lvlJc w:val="left"/>
      <w:pPr>
        <w:ind w:left="6213" w:hanging="425"/>
      </w:pPr>
      <w:rPr>
        <w:rFonts w:hint="default"/>
      </w:rPr>
    </w:lvl>
    <w:lvl w:ilvl="6" w:tplc="5A028274">
      <w:numFmt w:val="bullet"/>
      <w:lvlText w:val="•"/>
      <w:lvlJc w:val="left"/>
      <w:pPr>
        <w:ind w:left="7103" w:hanging="425"/>
      </w:pPr>
      <w:rPr>
        <w:rFonts w:hint="default"/>
      </w:rPr>
    </w:lvl>
    <w:lvl w:ilvl="7" w:tplc="023887C6">
      <w:numFmt w:val="bullet"/>
      <w:lvlText w:val="•"/>
      <w:lvlJc w:val="left"/>
      <w:pPr>
        <w:ind w:left="7994" w:hanging="425"/>
      </w:pPr>
      <w:rPr>
        <w:rFonts w:hint="default"/>
      </w:rPr>
    </w:lvl>
    <w:lvl w:ilvl="8" w:tplc="2FD8DCEE">
      <w:numFmt w:val="bullet"/>
      <w:lvlText w:val="•"/>
      <w:lvlJc w:val="left"/>
      <w:pPr>
        <w:ind w:left="8885" w:hanging="425"/>
      </w:pPr>
      <w:rPr>
        <w:rFonts w:hint="default"/>
      </w:rPr>
    </w:lvl>
  </w:abstractNum>
  <w:abstractNum w:abstractNumId="53" w15:restartNumberingAfterBreak="0">
    <w:nsid w:val="7AEA2B74"/>
    <w:multiLevelType w:val="multilevel"/>
    <w:tmpl w:val="79DC774C"/>
    <w:lvl w:ilvl="0">
      <w:start w:val="9"/>
      <w:numFmt w:val="decimal"/>
      <w:lvlText w:val="%1"/>
      <w:lvlJc w:val="left"/>
      <w:pPr>
        <w:ind w:left="1341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8"/>
        <w:sz w:val="20"/>
        <w:szCs w:val="20"/>
      </w:rPr>
    </w:lvl>
    <w:lvl w:ilvl="2">
      <w:numFmt w:val="bullet"/>
      <w:lvlText w:val="•"/>
      <w:lvlJc w:val="left"/>
      <w:pPr>
        <w:ind w:left="3205" w:hanging="567"/>
      </w:pPr>
      <w:rPr>
        <w:rFonts w:hint="default"/>
      </w:rPr>
    </w:lvl>
    <w:lvl w:ilvl="3">
      <w:numFmt w:val="bullet"/>
      <w:lvlText w:val="•"/>
      <w:lvlJc w:val="left"/>
      <w:pPr>
        <w:ind w:left="4137" w:hanging="567"/>
      </w:pPr>
      <w:rPr>
        <w:rFonts w:hint="default"/>
      </w:rPr>
    </w:lvl>
    <w:lvl w:ilvl="4">
      <w:numFmt w:val="bullet"/>
      <w:lvlText w:val="•"/>
      <w:lvlJc w:val="left"/>
      <w:pPr>
        <w:ind w:left="5070" w:hanging="567"/>
      </w:pPr>
      <w:rPr>
        <w:rFonts w:hint="default"/>
      </w:rPr>
    </w:lvl>
    <w:lvl w:ilvl="5">
      <w:numFmt w:val="bullet"/>
      <w:lvlText w:val="•"/>
      <w:lvlJc w:val="left"/>
      <w:pPr>
        <w:ind w:left="6003" w:hanging="567"/>
      </w:pPr>
      <w:rPr>
        <w:rFonts w:hint="default"/>
      </w:rPr>
    </w:lvl>
    <w:lvl w:ilvl="6">
      <w:numFmt w:val="bullet"/>
      <w:lvlText w:val="•"/>
      <w:lvlJc w:val="left"/>
      <w:pPr>
        <w:ind w:left="6935" w:hanging="567"/>
      </w:pPr>
      <w:rPr>
        <w:rFonts w:hint="default"/>
      </w:rPr>
    </w:lvl>
    <w:lvl w:ilvl="7">
      <w:numFmt w:val="bullet"/>
      <w:lvlText w:val="•"/>
      <w:lvlJc w:val="left"/>
      <w:pPr>
        <w:ind w:left="7868" w:hanging="567"/>
      </w:pPr>
      <w:rPr>
        <w:rFonts w:hint="default"/>
      </w:rPr>
    </w:lvl>
    <w:lvl w:ilvl="8">
      <w:numFmt w:val="bullet"/>
      <w:lvlText w:val="•"/>
      <w:lvlJc w:val="left"/>
      <w:pPr>
        <w:ind w:left="8801" w:hanging="567"/>
      </w:pPr>
      <w:rPr>
        <w:rFonts w:hint="default"/>
      </w:rPr>
    </w:lvl>
  </w:abstractNum>
  <w:abstractNum w:abstractNumId="54" w15:restartNumberingAfterBreak="0">
    <w:nsid w:val="7B2D4D31"/>
    <w:multiLevelType w:val="hybridMultilevel"/>
    <w:tmpl w:val="389E95FA"/>
    <w:lvl w:ilvl="0" w:tplc="35EACCE6">
      <w:numFmt w:val="bullet"/>
      <w:lvlText w:val="-"/>
      <w:lvlJc w:val="left"/>
      <w:pPr>
        <w:ind w:left="1767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0A3ACDF2">
      <w:numFmt w:val="bullet"/>
      <w:lvlText w:val="•"/>
      <w:lvlJc w:val="left"/>
      <w:pPr>
        <w:ind w:left="2650" w:hanging="425"/>
      </w:pPr>
      <w:rPr>
        <w:rFonts w:hint="default"/>
      </w:rPr>
    </w:lvl>
    <w:lvl w:ilvl="2" w:tplc="3D00A320">
      <w:numFmt w:val="bullet"/>
      <w:lvlText w:val="•"/>
      <w:lvlJc w:val="left"/>
      <w:pPr>
        <w:ind w:left="3541" w:hanging="425"/>
      </w:pPr>
      <w:rPr>
        <w:rFonts w:hint="default"/>
      </w:rPr>
    </w:lvl>
    <w:lvl w:ilvl="3" w:tplc="7E4CCD88">
      <w:numFmt w:val="bullet"/>
      <w:lvlText w:val="•"/>
      <w:lvlJc w:val="left"/>
      <w:pPr>
        <w:ind w:left="4431" w:hanging="425"/>
      </w:pPr>
      <w:rPr>
        <w:rFonts w:hint="default"/>
      </w:rPr>
    </w:lvl>
    <w:lvl w:ilvl="4" w:tplc="55DC644C">
      <w:numFmt w:val="bullet"/>
      <w:lvlText w:val="•"/>
      <w:lvlJc w:val="left"/>
      <w:pPr>
        <w:ind w:left="5322" w:hanging="425"/>
      </w:pPr>
      <w:rPr>
        <w:rFonts w:hint="default"/>
      </w:rPr>
    </w:lvl>
    <w:lvl w:ilvl="5" w:tplc="16B0C050">
      <w:numFmt w:val="bullet"/>
      <w:lvlText w:val="•"/>
      <w:lvlJc w:val="left"/>
      <w:pPr>
        <w:ind w:left="6213" w:hanging="425"/>
      </w:pPr>
      <w:rPr>
        <w:rFonts w:hint="default"/>
      </w:rPr>
    </w:lvl>
    <w:lvl w:ilvl="6" w:tplc="41860EE0">
      <w:numFmt w:val="bullet"/>
      <w:lvlText w:val="•"/>
      <w:lvlJc w:val="left"/>
      <w:pPr>
        <w:ind w:left="7103" w:hanging="425"/>
      </w:pPr>
      <w:rPr>
        <w:rFonts w:hint="default"/>
      </w:rPr>
    </w:lvl>
    <w:lvl w:ilvl="7" w:tplc="2A380CD8">
      <w:numFmt w:val="bullet"/>
      <w:lvlText w:val="•"/>
      <w:lvlJc w:val="left"/>
      <w:pPr>
        <w:ind w:left="7994" w:hanging="425"/>
      </w:pPr>
      <w:rPr>
        <w:rFonts w:hint="default"/>
      </w:rPr>
    </w:lvl>
    <w:lvl w:ilvl="8" w:tplc="2FA2DED4">
      <w:numFmt w:val="bullet"/>
      <w:lvlText w:val="•"/>
      <w:lvlJc w:val="left"/>
      <w:pPr>
        <w:ind w:left="8885" w:hanging="425"/>
      </w:pPr>
      <w:rPr>
        <w:rFonts w:hint="default"/>
      </w:rPr>
    </w:lvl>
  </w:abstractNum>
  <w:num w:numId="1">
    <w:abstractNumId w:val="9"/>
  </w:num>
  <w:num w:numId="2">
    <w:abstractNumId w:val="45"/>
  </w:num>
  <w:num w:numId="3">
    <w:abstractNumId w:val="54"/>
  </w:num>
  <w:num w:numId="4">
    <w:abstractNumId w:val="53"/>
  </w:num>
  <w:num w:numId="5">
    <w:abstractNumId w:val="23"/>
  </w:num>
  <w:num w:numId="6">
    <w:abstractNumId w:val="46"/>
  </w:num>
  <w:num w:numId="7">
    <w:abstractNumId w:val="3"/>
  </w:num>
  <w:num w:numId="8">
    <w:abstractNumId w:val="17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24"/>
  </w:num>
  <w:num w:numId="14">
    <w:abstractNumId w:val="51"/>
  </w:num>
  <w:num w:numId="15">
    <w:abstractNumId w:val="42"/>
  </w:num>
  <w:num w:numId="16">
    <w:abstractNumId w:val="6"/>
  </w:num>
  <w:num w:numId="17">
    <w:abstractNumId w:val="1"/>
  </w:num>
  <w:num w:numId="18">
    <w:abstractNumId w:val="35"/>
  </w:num>
  <w:num w:numId="19">
    <w:abstractNumId w:val="10"/>
  </w:num>
  <w:num w:numId="20">
    <w:abstractNumId w:val="37"/>
  </w:num>
  <w:num w:numId="21">
    <w:abstractNumId w:val="44"/>
  </w:num>
  <w:num w:numId="22">
    <w:abstractNumId w:val="18"/>
  </w:num>
  <w:num w:numId="23">
    <w:abstractNumId w:val="50"/>
  </w:num>
  <w:num w:numId="24">
    <w:abstractNumId w:val="22"/>
  </w:num>
  <w:num w:numId="25">
    <w:abstractNumId w:val="8"/>
  </w:num>
  <w:num w:numId="26">
    <w:abstractNumId w:val="29"/>
  </w:num>
  <w:num w:numId="27">
    <w:abstractNumId w:val="15"/>
  </w:num>
  <w:num w:numId="28">
    <w:abstractNumId w:val="34"/>
  </w:num>
  <w:num w:numId="29">
    <w:abstractNumId w:val="41"/>
  </w:num>
  <w:num w:numId="30">
    <w:abstractNumId w:val="21"/>
  </w:num>
  <w:num w:numId="31">
    <w:abstractNumId w:val="25"/>
  </w:num>
  <w:num w:numId="32">
    <w:abstractNumId w:val="32"/>
  </w:num>
  <w:num w:numId="33">
    <w:abstractNumId w:val="38"/>
  </w:num>
  <w:num w:numId="34">
    <w:abstractNumId w:val="47"/>
  </w:num>
  <w:num w:numId="35">
    <w:abstractNumId w:val="4"/>
  </w:num>
  <w:num w:numId="36">
    <w:abstractNumId w:val="28"/>
  </w:num>
  <w:num w:numId="37">
    <w:abstractNumId w:val="31"/>
  </w:num>
  <w:num w:numId="38">
    <w:abstractNumId w:val="43"/>
  </w:num>
  <w:num w:numId="39">
    <w:abstractNumId w:val="48"/>
  </w:num>
  <w:num w:numId="40">
    <w:abstractNumId w:val="40"/>
  </w:num>
  <w:num w:numId="41">
    <w:abstractNumId w:val="26"/>
  </w:num>
  <w:num w:numId="42">
    <w:abstractNumId w:val="52"/>
  </w:num>
  <w:num w:numId="43">
    <w:abstractNumId w:val="12"/>
  </w:num>
  <w:num w:numId="44">
    <w:abstractNumId w:val="30"/>
  </w:num>
  <w:num w:numId="45">
    <w:abstractNumId w:val="13"/>
  </w:num>
  <w:num w:numId="46">
    <w:abstractNumId w:val="0"/>
  </w:num>
  <w:num w:numId="47">
    <w:abstractNumId w:val="7"/>
  </w:num>
  <w:num w:numId="48">
    <w:abstractNumId w:val="36"/>
  </w:num>
  <w:num w:numId="49">
    <w:abstractNumId w:val="5"/>
  </w:num>
  <w:num w:numId="50">
    <w:abstractNumId w:val="27"/>
  </w:num>
  <w:num w:numId="51">
    <w:abstractNumId w:val="11"/>
  </w:num>
  <w:num w:numId="52">
    <w:abstractNumId w:val="39"/>
  </w:num>
  <w:num w:numId="53">
    <w:abstractNumId w:val="33"/>
  </w:num>
  <w:num w:numId="54">
    <w:abstractNumId w:val="14"/>
  </w:num>
  <w:num w:numId="55">
    <w:abstractNumId w:val="4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46E"/>
    <w:rsid w:val="00454A3D"/>
    <w:rsid w:val="005F046E"/>
    <w:rsid w:val="00D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,"/>
  <w:listSeparator w:val=";"/>
  <w14:docId w14:val="18E584FF"/>
  <w15:docId w15:val="{FE6E4035-68C4-4B88-847A-D0A7DDD7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89"/>
      <w:ind w:left="1484" w:hanging="282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1496" w:hanging="360"/>
      <w:outlineLvl w:val="1"/>
    </w:pPr>
    <w:rPr>
      <w:rFonts w:ascii="Calibri Light" w:eastAsia="Calibri Light" w:hAnsi="Calibri Light" w:cs="Calibri Light"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928" w:hanging="432"/>
      <w:outlineLvl w:val="2"/>
    </w:pPr>
    <w:rPr>
      <w:rFonts w:ascii="Calibri Light" w:eastAsia="Calibri Light" w:hAnsi="Calibri Light" w:cs="Calibri Light"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2900" w:hanging="1044"/>
      <w:outlineLvl w:val="3"/>
    </w:pPr>
    <w:rPr>
      <w:rFonts w:ascii="Calibri Light" w:eastAsia="Calibri Light" w:hAnsi="Calibri Light" w:cs="Calibri Light"/>
      <w:sz w:val="26"/>
      <w:szCs w:val="26"/>
    </w:rPr>
  </w:style>
  <w:style w:type="paragraph" w:styleId="Nadpis5">
    <w:name w:val="heading 5"/>
    <w:basedOn w:val="Normln"/>
    <w:uiPriority w:val="9"/>
    <w:unhideWhenUsed/>
    <w:qFormat/>
    <w:pPr>
      <w:ind w:left="330"/>
      <w:outlineLvl w:val="4"/>
    </w:pPr>
    <w:rPr>
      <w:rFonts w:ascii="Trebuchet MS" w:eastAsia="Trebuchet MS" w:hAnsi="Trebuchet MS" w:cs="Trebuchet MS"/>
      <w:sz w:val="25"/>
      <w:szCs w:val="25"/>
    </w:rPr>
  </w:style>
  <w:style w:type="paragraph" w:styleId="Nadpis6">
    <w:name w:val="heading 6"/>
    <w:basedOn w:val="Normln"/>
    <w:uiPriority w:val="9"/>
    <w:unhideWhenUsed/>
    <w:qFormat/>
    <w:pPr>
      <w:ind w:left="917"/>
      <w:outlineLvl w:val="5"/>
    </w:pPr>
    <w:rPr>
      <w:rFonts w:ascii="Trebuchet MS" w:eastAsia="Trebuchet MS" w:hAnsi="Trebuchet MS" w:cs="Trebuchet MS"/>
      <w:sz w:val="23"/>
      <w:szCs w:val="23"/>
    </w:rPr>
  </w:style>
  <w:style w:type="paragraph" w:styleId="Nadpis7">
    <w:name w:val="heading 7"/>
    <w:basedOn w:val="Normln"/>
    <w:uiPriority w:val="1"/>
    <w:qFormat/>
    <w:pPr>
      <w:outlineLvl w:val="6"/>
    </w:pPr>
    <w:rPr>
      <w:b/>
      <w:bCs/>
    </w:rPr>
  </w:style>
  <w:style w:type="paragraph" w:styleId="Nadpis8">
    <w:name w:val="heading 8"/>
    <w:basedOn w:val="Normln"/>
    <w:uiPriority w:val="1"/>
    <w:qFormat/>
    <w:pPr>
      <w:spacing w:before="120"/>
      <w:ind w:left="775"/>
      <w:outlineLvl w:val="7"/>
    </w:pPr>
    <w:rPr>
      <w:rFonts w:ascii="Calibri" w:eastAsia="Calibri" w:hAnsi="Calibri" w:cs="Calibri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61"/>
      <w:ind w:left="1435" w:hanging="661"/>
    </w:pPr>
    <w:rPr>
      <w:rFonts w:ascii="Calibri" w:eastAsia="Calibri" w:hAnsi="Calibri" w:cs="Calibri"/>
      <w:b/>
      <w:bCs/>
    </w:rPr>
  </w:style>
  <w:style w:type="paragraph" w:styleId="Obsah2">
    <w:name w:val="toc 2"/>
    <w:basedOn w:val="Normln"/>
    <w:uiPriority w:val="1"/>
    <w:qFormat/>
    <w:pPr>
      <w:spacing w:before="161"/>
      <w:ind w:left="1876" w:hanging="879"/>
    </w:pPr>
    <w:rPr>
      <w:rFonts w:ascii="Calibri" w:eastAsia="Calibri" w:hAnsi="Calibri" w:cs="Calibri"/>
    </w:rPr>
  </w:style>
  <w:style w:type="paragraph" w:styleId="Obsah3">
    <w:name w:val="toc 3"/>
    <w:basedOn w:val="Normln"/>
    <w:uiPriority w:val="1"/>
    <w:qFormat/>
    <w:pPr>
      <w:spacing w:before="180"/>
      <w:ind w:left="2097" w:hanging="882"/>
    </w:pPr>
    <w:rPr>
      <w:rFonts w:ascii="Calibri" w:eastAsia="Calibri" w:hAnsi="Calibri" w:cs="Calibri"/>
    </w:r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342" w:hanging="56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9.xml"/><Relationship Id="rId39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hyperlink" Target="https://www.govcert.cz/cs/doporuceni-v-oblasti-kryptografickych-prostredku/" TargetMode="External"/><Relationship Id="rId34" Type="http://schemas.openxmlformats.org/officeDocument/2006/relationships/image" Target="media/image2.png"/><Relationship Id="rId42" Type="http://schemas.openxmlformats.org/officeDocument/2006/relationships/customXml" Target="ink/ink1.xml"/><Relationship Id="rId47" Type="http://schemas.openxmlformats.org/officeDocument/2006/relationships/image" Target="media/image6.png"/><Relationship Id="rId50" Type="http://schemas.openxmlformats.org/officeDocument/2006/relationships/footer" Target="footer16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4.xml"/><Relationship Id="rId46" Type="http://schemas.openxmlformats.org/officeDocument/2006/relationships/customXml" Target="ink/ink3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41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3.xml"/><Relationship Id="rId40" Type="http://schemas.openxmlformats.org/officeDocument/2006/relationships/header" Target="header15.xml"/><Relationship Id="rId45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header" Target="header13.xml"/><Relationship Id="rId49" Type="http://schemas.openxmlformats.org/officeDocument/2006/relationships/header" Target="header16.xml"/><Relationship Id="rId10" Type="http://schemas.openxmlformats.org/officeDocument/2006/relationships/hyperlink" Target="mailto:knapek@netia-it.cz" TargetMode="Externa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4" Type="http://schemas.openxmlformats.org/officeDocument/2006/relationships/customXml" Target="ink/ink2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image" Target="media/image3.jpeg"/><Relationship Id="rId43" Type="http://schemas.openxmlformats.org/officeDocument/2006/relationships/image" Target="media/image4.png"/><Relationship Id="rId48" Type="http://schemas.openxmlformats.org/officeDocument/2006/relationships/image" Target="media/image7.jpeg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6T16:21:15.285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308 0,'0'1,"1"0,-1 0,1 0,-1 0,1 0,-1-1,1 1,-1 0,1 0,0-1,-1 1,1 0,0-1,0 1,-1 0,1-1,0 1,0-1,0 0,0 1,0-1,0 0,-1 1,1-1,0 0,0 0,0 0,2 0,33 4,-29-4,274 6,-14-1,-113 3,43 0,332 58,-302-27,6 1,162 33,143 35,-481-94,47 16,-175-15,-892 80,450-86,-195 5,464-13,-33 1,234 5,43-7,0 0,0 0,0 0,0 0,0 0,0 0,1 0,-1 0,0 0,0 0,0 0,0 0,0 0,0 0,0 0,0 0,1 0,-1 1,0-1,0 0,0 0,0 0,0 0,0 0,0 0,0 0,0 0,0 0,0 1,1-1,-1 0,0 0,0 0,0 0,0 0,0 0,0 0,0 1,0-1,0 0,0 0,0 0,0 0,0 0,0 0,0 0,0 1,0-1,0 0,-1 0,1 0,0 0,0 0,0 0,0 0,0 0,0 1,0-1,0 0,0 0,0 0,0 0,-1 0,1 0,0 0,0 0,0 0,28 5,189-1,-155-6,0 3,0 2,-1 3,92 21,-86-13,0-2,0-3,83-1,-17 0,-79-4,-3-1,0 2,-1 2,55 15,-103-21,0-1,0 1,0-1,0 1,0 0,0 0,0 0,0 0,0 0,0 0,0 1,0-1,-1 1,4 3,-5-5,0 1,0-1,0 1,0 0,0-1,-1 1,1 0,0-1,0 1,0-1,-1 1,1-1,0 1,-1 0,1-1,0 1,-1-1,1 0,-1 1,1-1,0 1,-1-1,1 1,-1-1,0 0,1 0,-1 1,1-1,-1 0,1 0,-2 1,-11 4,0-1,0 0,-15 2,24-5,-747 124,680-115,-43 1,-196-7,55-3,234 0,0 1,1 0,-38 10,57-12,1 0,-1 0,1 0,-1 0,1 0,-1 0,0 0,1 0,-1 1,1-1,-1 0,1 0,-1 0,1 1,-1-1,1 0,-1 1,1-1,-1 0,1 1,0-1,-1 0,1 1,0-1,-1 1,1-1,0 1,-1-1,1 1,0-1,0 1,0-1,-1 1,1 0,0-1,0 1,0-1,0 1,0-1,0 1,0 0,0-1,0 1,1 0,22 15,5-4,0-2,1-1,56 9,100 5,-87-12,688 55,-639-67,-42-1,139 14,-122 15,-87-18,0-1,38 3,6-8,-58-4,-1 1,0 1,1 1,-1 1,0 1,0 0,-1 1,24 10,-44-15,1 0,0 0,0 0,0 0,0 0,0 0,0 0,0 1,0-1,0 0,-1 0,1 0,0 0,0 0,0 0,0 0,0 0,0 0,0 0,0 0,0 0,0 0,0 1,0-1,0 0,0 0,-1 0,1 0,0 0,0 0,0 0,0 0,0 1,0-1,0 0,0 0,0 0,0 0,0 0,0 0,1 0,-1 0,0 1,0-1,0 0,0 0,0 0,0 0,0 0,0 0,0 0,0 0,0 0,0 0,0 0,0 1,1-1,-1 0,0 0,0 0,0 0,0 0,0 0,0 0,0 0,-15 3,-22 0,-918-1,460-5,331 1,-166 4,328-2,1 0,-1 0,1 0,-1 0,1 0,-1 0,1 0,-1 0,1 1,-1-1,1 1,-1-1,1 1,-1-1,1 1,0 0,-1 0,1-1,0 1,0 0,0 0,-1 0,1 1,0-1,0 0,1 0,-1 0,0 1,0-1,1 1,-1-1,0 0,0 3,2-1,-1-1,1 1,0-1,0 1,-1-1,2 1,-1-1,0 1,0-1,1 0,-1 0,1 0,0 0,0 0,0 0,0 0,0 0,4 2,15 10,1-1,0 0,1-2,1-1,0 0,40 9,156 21,69-24,-40-5,-116 9,187 52,-320-72,500 169,-484-163,-9-4,0 1,0-1,0 2,-1-1,7 5,-12-8,-1 1,0-1,0 0,0 0,0 0,1 0,-1 1,0-1,0 0,0 0,0 1,0-1,0 0,0 0,1 0,-1 1,0-1,0 0,0 0,0 1,0-1,0 0,0 0,0 0,0 1,0-1,-1 0,1 0,0 1,0-1,0 0,0 0,0 0,0 1,0-1,-1 0,1 0,0 0,0 1,0-1,0 0,-1 0,1 0,0 0,0 0,0 0,-1 1,1-1,0 0,0 0,0 0,-1 0,1 0,0 0,0 0,-1 0,1 0,0 0,0 0,-1 0,1 0,-19 3,-325 0,178-7,-65 3,-546 3,319 46,272-22,154-22,-4 0,1 1,-44 13,61-9,21-3,34 3,365 31,416-11,479-29,-1255 2,-1 2,55 12,-50-7,67 4,-46-13,-45-2,-1 2,1 1,0 1,34 6,-56-8,0 0,0 0,0 0,0 0,0 0,0 0,0 0,0 0,0 0,-1 0,1 0,0 0,0 0,0 1,0-1,0 0,0 0,0 0,0 0,0 0,-1 0,1 0,0 0,0 0,0 0,0 0,0 0,0 0,0 1,0-1,0 0,0 0,0 0,0 0,0 0,0 0,0 0,0 0,0 0,0 1,0-1,0 0,0 0,0 0,0 0,0 0,0 0,0 0,0 0,0 0,0 1,0-1,0 0,0 0,0 0,0 0,0 0,0 0,0 0,0 0,1 0,-1 0,0 0,0 1,-16 4,-22 4,-170 13,-91 13,-247 78,-180 31,294-108,-3-36,182-2,92 2,198 2,0 2,72 18,-14-2,166 19,1-13,271-6,1001-22,-919 2,-696 0,-276 5,259 2,-158 29,-55 14,-42 9,-123 17,337-58,-189 49,259-53,0-3,-1-3,0-3,-97-6,150 2,-1 1,1 0,-1 2,-29 9,26-7,0-1,-32 5,7-8,31-2,-1 1,1 0,0 2,0-1,-21 8,3-1,0-2,-1-1,0-1,0-2,0-1,0-2,-45-5,134 14,0 3,54 19,-32-9,78 24,-42-12,174 30,-244-58,88 13,174 4,-251-20,-1 2,79 18,38 6,240-23,-227-9,708 3,-2883 0,1801 15,111-6,8-1,-115 5,148-11,0 2,-60 13,58-9,0-1,-45 0,40-6,14 1,-1-2,1-1,-35-6,66 7,1 0,-1 0,0 0,0 0,0-1,0 1,1 0,-1 0,0-1,0 1,1 0,-1-1,0 1,0-1,1 1,-1-1,0 1,1-1,-1 0,0 0,8-10,33-9,-34 18,42-17,1 3,1 2,56-9,157-8,424 21,-177 8,-359-5,202-36,-254 27,75-17,-100 10,82-36,-97 33,-31 13,1 0,39-10,-56 21,-1 1,1 0,-1 1,15 1,-18-1,1 1,-1-1,0 0,0-1,0 0,0 0,0-1,15-4,-20 4,-1 0,1-1,0 1,0-1,-1 1,1-1,-1 0,0 0,0 0,0 0,0 0,-1 0,1 0,-1-1,0 1,0-1,0 1,0-1,-1 1,1-8,0-9,0 1,-4-31,2 42,-7-58,-22-86,15 87,6 8,2-1,1-61,4 57,-15-94,-8 42,12 64,3 0,2-1,-2-79,11-824,-1 939,0 0,-2 1,1-1,-5-16,5 28,1 0,-1 0,0 0,0 0,-1 0,1 0,0 0,-1 1,0-1,0 0,0 1,0 0,0-1,0 1,0 0,-1 0,1 0,-1 0,0 1,1-1,-1 1,0-1,0 1,0 0,0 0,-4 0,-44-3,0 2,-58 6,12-1,-85-4,-148 5,220 7,98-9,-1 1,1 0,0 0,0 2,0-1,-17 11,27-14,1-1,-1 1,0 0,1 0,-1 1,1-1,-1 0,1 0,0 1,0-1,-1 1,1-1,0 1,0-1,0 1,0 0,1-1,-1 1,0 0,1 0,-1 0,1 0,0-1,0 1,0 0,-1 0,2 0,-1 0,0 0,0 0,1 0,-1-1,1 1,-1 0,1 0,0-1,-1 1,1 0,0-1,0 1,1 0,-1-1,0 0,0 1,1-1,-1 0,3 2,8 8,0-1,1 0,0 0,19 9,-32-19,52 28,0-1,2-4,1-1,1-3,0-2,117 18,-100-30,122-8,-64-1,-76 4,-49 0,-25 0,-43 0,-91 2,131 0,0 1,1 1,-1 1,-39 14,5-3,44-13,-1 0,1 1,-19 8,30-12,1 0,-1 0,1 1,0-1,-1 0,1 0,-1 1,1-1,0 0,-1 1,1-1,0 0,-1 1,1-1,0 0,0 1,-1-1,1 1,0-1,0 1,0-1,-1 1,1-1,0 0,0 1,0-1,0 1,0-1,0 1,0-1,0 1,0-1,0 1,13 14,24 6,85 21,-90-32,0 0,-1 2,45 24,-55-25,-10-5,-1-1,0 2,0-1,0 1,11 11,-19-16,0 0,0 1,-1-1,1 0,-1 1,1-1,-1 1,0-1,0 1,0-1,0 1,0 0,-1 0,1-1,-1 1,0 0,0 0,0 0,0 0,0-1,0 1,-1 0,0 0,1-1,-1 1,0 0,0-1,-2 4,-1-1,1 0,-1 0,0 0,0 0,-1-1,0 1,0-1,0 0,0-1,0 1,-1-1,1 0,-10 3,-14 5,-44 12,48-16,-52 14,31-9,0 1,1 3,-51 24,95-39,-1 0,0-1,0 1,1 0,-1 1,1-1,-1 0,1 0,-1 1,1-1,0 0,-1 1,1-1,0 1,0 0,-1 3,2-5,0 1,0 0,0 0,0 0,0 0,0 0,0 0,0 0,1-1,-1 1,0 0,1 0,-1 0,1-1,-1 1,1 0,-1 0,1-1,-1 1,1 0,0-1,-1 1,1-1,1 2,3 1,0 0,0-1,1 1,-1-1,0 0,1-1,0 1,-1-1,9 1,262 0,-175-4,-795-9,-26 0,692 11,0-2,0 0,1-2,-38-10,26 5,0 2,-1 1,-44 0,-124 8,84 1,-286-2,393-2,0-1,0-1,1 0,-25-9,-41-7,31 16,39 4,0-2,0 0,0 0,0-1,-14-4,23 5,0 0,0-1,0 1,0-1,0 0,0 0,0 0,1 0,-1-1,1 1,-1-1,1 1,0-1,0 0,0 0,0 0,1 0,-1 0,1 0,0 0,0 0,-1-7,-1-7,0 0,2-1,1-26,0 33,1-1,-2 0,1 1,-2-1,1 0,-1 1,-1 0,0-1,-10-20,-1 1,0 0,3-1,0 0,3 0,0-1,2-1,-2-34,9 55,-1 0,2 0,0 0,0 1,1-1,8-19,-5 15,-1 0,5-34,-7 0,-3 36,1 1,0-1,1 0,1 1,7-25,-3 14,-1-1,-1 1,-1-1,-1-1,-1 1,-4-45,3-34,-1 102,0 1,1-1,-1 0,0 1,1-1,0 1,-1-1,1 1,0-1,0 1,0 0,0-1,1 1,-1 0,1 0,-1 0,1 0,0 0,0 0,0 1,0-1,0 0,0 1,0 0,1-1,-1 1,0 0,1 0,-1 1,1-1,-1 0,1 1,-1-1,1 1,0 0,-1 0,1 0,4 1,11 1,0 1,-1 0,1 2,27 10,-22-7,7 1,25 7,-1 2,0 3,-2 2,89 52,-128-66,2 1,0 0,0 1,-1 1,19 20,-29-26,0-1,0 1,-1 0,1 0,-2 0,1 0,-1 0,1 0,-2 1,1-1,-1 1,0 0,0-1,-1 1,0 0,-1 7,1-7,-1 1,0-1,0 0,0 0,-1 0,-1 1,1-2,-1 1,0 0,-1 0,1-1,-1 0,0 0,-1 0,0 0,0-1,0 0,0 0,-1 0,0-1,0 1,0-1,-1-1,1 1,-1-1,0 0,0-1,0 0,-8 2,-21 3,0-2,0-1,0-2,-64-4,51 0,33 2,-8 0,0-1,0 0,0-2,-38-10,58 12,-1 0,1 0,-1-1,1 0,0 0,-1 0,1 0,0-1,1 0,-1 0,0 0,1 0,0 0,-1-1,1 1,1-1,-1 0,0 0,1 0,0 0,0 0,0-1,1 1,-1-1,1 1,0-1,0 1,1-1,-1 0,1-7,0 10,1 0,-1 0,0 0,1 1,-1-1,1 0,-1 0,1 0,0 1,0-1,0 0,0 1,0-1,0 1,0-1,0 1,0 0,1-1,-1 1,3-2,1 1,-1-1,0 1,1 0,0 1,-1-1,1 1,9-2,7 1,0 1,39 4,-52-3,233 29,-188-18,80 30,-22-5,-5-4,-55-15,1-2,70 10,25-1,72 7,-39-20,187 22,-301-24,-37-6,-1 2,46 13,-51-11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06T16:20:53.111"/>
    </inkml:context>
    <inkml:brush xml:id="br0">
      <inkml:brushProperty name="width" value="0.3" units="cm"/>
      <inkml:brushProperty name="height" value="0.6" units="cm"/>
      <inkml:brushProperty name="color" value="#FF2500"/>
      <inkml:brushProperty name="tip" value="rectangle"/>
      <inkml:brushProperty name="rasterOp" value="maskPen"/>
      <inkml:brushProperty name="ignorePressure" value="1"/>
    </inkml:brush>
  </inkml:definitions>
  <inkml:trace contextRef="#ctx0" brushRef="#br0">77 0,'1566'0,"-1559"0,79 4,-80-4,1 1,-1 0,0 0,0 1,0-1,0 1,0 1,-1-1,1 1,7 5,-12-8,-1 1,0-1,1 0,-1 1,0-1,1 1,-1-1,0 0,0 1,1-1,-1 1,0-1,0 1,0-1,1 1,-1-1,0 1,0-1,0 1,0-1,0 1,0-1,0 1,0-1,0 1,0-1,-1 1,1-1,0 1,0-1,0 0,0 1,-1-1,1 1,0-1,-1 1,1-1,0 0,-1 1,1-1,0 0,-1 1,1-1,-1 0,-22 15,-5-4,-1-1,-1-1,0-1,-34 4,36-8,1 2,-1 0,1 2,0 1,1 1,-27 14,-51 27,44-24,55-25,1 1,-1-1,0 1,1 0,0 1,-1-1,1 1,1-1,-1 1,-5 8,8-10,0 0,0 0,0 0,0 0,1 0,-1 0,1 0,-1 0,1 0,0 0,0 0,0 1,0-1,0 0,0 0,1 0,-1 0,1 0,-1 0,1 0,0 0,0 0,0 0,0 0,0 0,0-1,0 1,1 0,2 2,4 4,0-1,0-1,1 1,0-1,0-1,1 0,-1 0,16 5,88 24,-94-30,92 18,0-5,151 4,29 3,173 46,-59-8,-385-60,-16-2,0 0,1 0,-1 1,0-1,0 1,0 0,0 0,0 0,0 1,0-1,0 1,0 0,5 4,-8-6,-1 1,0-1,0 0,0 0,0 1,0-1,0 0,1 1,-1-1,0 0,0 1,0-1,0 0,0 1,0-1,0 0,-1 1,1-1,0 0,0 1,0-1,0 0,0 0,0 1,-1-1,1 0,0 1,0-1,0 0,-1 0,1 0,0 1,0-1,-1 0,1 0,0 0,0 1,-1-1,1 0,0 0,-1 0,1 0,0 0,-1 0,1 0,-14 5,0 0,0-1,-1-1,1-1,-23 2,-18 3,-186 39,-520 72,-174-89,320-30,589-1,0-1,0-1,0-1,0-2,-32-12,-49-12,22 13,52 9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06T16:20:45.6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509 0 24575</inkml:trace>
  <inkml:trace contextRef="#ctx0" brushRef="#br0" timeOffset="363.69">509 23 24575,'3'0'0</inkml:trace>
  <inkml:trace contextRef="#ctx0" brushRef="#br0" timeOffset="747.69">553 289 24575,'4'3'0,"1"10"0,0 13 0,-2 10 0,4 6 0,0-4-8191</inkml:trace>
  <inkml:trace contextRef="#ctx0" brushRef="#br0" timeOffset="2081.8">1 112 24575,'326'-3'0,"450"10"0,-665-1 0,0 5 0,-1 5 0,-1 5 0,0 4 0,-2 5 0,119 50 0,-217-76 0,-1 0 0,0 0 0,-1 1 0,1-1 0,11 12 0,-17-16 0,-1 1 0,0 0 0,0 0 0,-1 0 0,1 0 0,0 0 0,0 0 0,0 0 0,-1 1 0,1-1 0,0 0 0,-1 0 0,1 1 0,-1-1 0,0 0 0,1 0 0,-1 1 0,0-1 0,0 0 0,0 1 0,0-1 0,0 1 0,0-1 0,0 0 0,0 1 0,-1-1 0,1 0 0,0 0 0,-1 1 0,1-1 0,-1 0 0,0 0 0,1 1 0,-1-1 0,0 0 0,0 0 0,1 0 0,-1 0 0,0 0 0,0 0 0,0 0 0,0 0 0,0-1 0,-1 1 0,1 0 0,-2 0 0,-15 9 0,-1-1 0,0-1 0,0 0 0,-1-2 0,-35 8 0,2 0 0,-98 26 0,0-7 0,-2-6 0,-169 7 0,-99 10 0,774-46 0,-167 4 0,291-2-1365,-361 0-5461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67</Pages>
  <Words>18061</Words>
  <Characters>106564</Characters>
  <Application>Microsoft Office Word</Application>
  <DocSecurity>0</DocSecurity>
  <Lines>888</Lines>
  <Paragraphs>248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 Pecold</dc:creator>
  <cp:lastModifiedBy>Lukáš Urbanec</cp:lastModifiedBy>
  <cp:revision>2</cp:revision>
  <dcterms:created xsi:type="dcterms:W3CDTF">2022-01-06T16:12:00Z</dcterms:created>
  <dcterms:modified xsi:type="dcterms:W3CDTF">2022-01-06T16:21:00Z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2022-01-06T00:00:00Z</vt:filetime>
  </property>
</Properties>
</file>