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8F" w:rsidRDefault="000E30D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5528945" cy="4862830"/>
                <wp:effectExtent l="1270" t="2540" r="381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486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"/>
                              <w:gridCol w:w="5170"/>
                              <w:gridCol w:w="696"/>
                              <w:gridCol w:w="11"/>
                              <w:gridCol w:w="685"/>
                              <w:gridCol w:w="22"/>
                              <w:gridCol w:w="708"/>
                              <w:gridCol w:w="1142"/>
                            </w:tblGrid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shd w:val="clear" w:color="auto" w:fill="FFFFFF"/>
                                </w:tcPr>
                                <w:p w:rsidR="000E30D1" w:rsidRDefault="000E30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DFDC2"/>
                                  <w:vAlign w:val="bottom"/>
                                </w:tcPr>
                                <w:p w:rsidR="000E30D1" w:rsidRDefault="000E30D1" w:rsidP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  <w:ind w:right="60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>Sesterna BO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FDC2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254"/>
                                      <w:tab w:val="left" w:pos="686"/>
                                    </w:tabs>
                                    <w:spacing w:line="144" w:lineRule="exact"/>
                                    <w:jc w:val="both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ab/>
                                    <w:t>MJ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ab/>
                                    <w:t xml:space="preserve">f Počet j </w:t>
                                  </w:r>
                                  <w:r>
                                    <w:rPr>
                                      <w:rStyle w:val="CharStyle5"/>
                                    </w:rPr>
                                    <w:t>Kc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 xml:space="preserve"> MJ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FDC2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254"/>
                                      <w:tab w:val="left" w:pos="686"/>
                                    </w:tabs>
                                    <w:spacing w:line="144" w:lineRule="exact"/>
                                    <w:jc w:val="both"/>
                                  </w:pPr>
                                  <w: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DFDC2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254"/>
                                      <w:tab w:val="left" w:pos="686"/>
                                    </w:tabs>
                                    <w:spacing w:line="144" w:lineRule="exact"/>
                                    <w:jc w:val="both"/>
                                  </w:pPr>
                                  <w:r>
                                    <w:t>Kč MJ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FDC2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51388F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vMerge w:val="restart"/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0E30D1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1397"/>
                                    </w:tabs>
                                    <w:spacing w:line="144" w:lineRule="exact"/>
                                    <w:ind w:left="600"/>
                                    <w:jc w:val="both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vMerge/>
                                  <w:shd w:val="clear" w:color="auto" w:fill="FFFFFF"/>
                                </w:tcPr>
                                <w:p w:rsidR="0051388F" w:rsidRDefault="0051388F"/>
                              </w:tc>
                              <w:tc>
                                <w:tcPr>
                                  <w:tcW w:w="5170" w:type="dxa"/>
                                  <w:shd w:val="clear" w:color="auto" w:fill="FDFDC2"/>
                                </w:tcPr>
                                <w:p w:rsidR="0051388F" w:rsidRDefault="00D86307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  <w:ind w:right="60"/>
                                    <w:jc w:val="center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NÁBYTEK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FDFDC2"/>
                                  <w:vAlign w:val="bottom"/>
                                </w:tcPr>
                                <w:p w:rsidR="0051388F" w:rsidRDefault="00D86307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leader="underscore" w:pos="1216"/>
                                    </w:tabs>
                                    <w:spacing w:line="222" w:lineRule="exact"/>
                                    <w:ind w:left="520"/>
                                    <w:jc w:val="both"/>
                                  </w:pPr>
                                  <w:bdo w:val="ltr">
                                    <w:r>
                                      <w:rPr>
                                        <w:rStyle w:val="CharStyle8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</w:bdo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DFDC2"/>
                                </w:tcPr>
                                <w:p w:rsidR="0051388F" w:rsidRDefault="0051388F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</w:p>
                              </w:tc>
                            </w:tr>
                            <w:tr w:rsidR="0051388F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388F" w:rsidRDefault="0051388F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  <w:ind w:right="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00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</w:t>
                                  </w:r>
                                  <w:r>
                                    <w:rPr>
                                      <w:rStyle w:val="CharStyle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Horní skříňky 280/36/72 -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Fleetwood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šampaňský,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Nude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 xml:space="preserve">karamelová,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>Cappuccino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left="16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Kartotéka 84/60/118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-Fleetwood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šampaňský,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Nude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 xml:space="preserve">karamelová,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>Cappuccino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Lednicová skříňka včetně vestavěné lednice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Zásuvky 69/60/17 -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Fleetwood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šampaňský,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Nude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karamelová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Skříňka 72/60/72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Fleetwood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šampaňský. Nude karamelová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Rohová skříňka a výkryt 118/60/88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Fleetwood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šampaňský. Cappuccino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Dřezová skříňka 60/60/88 Fleetwood šampaňský,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>Cappuccino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Pracovní deska 320/60/3,6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Obklad 430/50/0,1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 w:rsidP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Skříňová sestava 190/32/75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 xml:space="preserve">Fleetwood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 xml:space="preserve">šampaňský. Nude karamelová,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>Cappuccino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Pracovní stůl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Fleetwood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šampaňský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Kontejner 50/40/60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Fleetwood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 xml:space="preserve">šampaňský,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>Cappuccino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Konferenční stůl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MW trouba </w:t>
                                  </w:r>
                                  <w:r>
                                    <w:rPr>
                                      <w:rStyle w:val="CharStyle4"/>
                                      <w:lang w:val="en-US" w:eastAsia="en-US" w:bidi="en-US"/>
                                    </w:rPr>
                                    <w:t xml:space="preserve">Bosh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BFL623MS3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Dřez Franke -Sahara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Baterie Franke - Sahara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Televize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Držák na televizi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Montáž nábytku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0E30D1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44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Doprava a stěhování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30D1" w:rsidRDefault="000E30D1">
                                  <w:r w:rsidRPr="00267426">
                                    <w:rPr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30D1" w:rsidRDefault="000E30D1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1841F6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E30D1" w:rsidRDefault="000E30D1" w:rsidP="000E30D1">
                                  <w:pPr>
                                    <w:jc w:val="center"/>
                                  </w:pPr>
                                  <w:r w:rsidRPr="00806D33">
                                    <w:rPr>
                                      <w:rStyle w:val="CharStyle6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51388F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 w:rsidTr="000E30D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388F" w:rsidRDefault="00D86307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 xml:space="preserve">Cena celkem za </w:t>
                                  </w:r>
                                  <w:r w:rsidR="000E30D1">
                                    <w:rPr>
                                      <w:rStyle w:val="CharStyle6"/>
                                    </w:rPr>
                                    <w:t>nábytek bez</w:t>
                                  </w:r>
                                  <w:r>
                                    <w:rPr>
                                      <w:rStyle w:val="CharStyle6"/>
                                    </w:rPr>
                                    <w:t xml:space="preserve"> DPH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388F" w:rsidRDefault="00D86307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188920,00</w:t>
                                  </w: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388F" w:rsidRDefault="00D86307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DPH 21%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388F" w:rsidRDefault="00D86307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39673,20</w:t>
                                  </w: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388F" w:rsidRDefault="00D86307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 xml:space="preserve">Cena celkem za nábytek </w:t>
                                  </w:r>
                                  <w:r w:rsidR="000E30D1">
                                    <w:rPr>
                                      <w:rStyle w:val="CharStyle6"/>
                                    </w:rPr>
                                    <w:t>včetně</w:t>
                                  </w:r>
                                  <w:r>
                                    <w:rPr>
                                      <w:rStyle w:val="CharStyle6"/>
                                    </w:rPr>
                                    <w:t xml:space="preserve"> DPH 21%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388F" w:rsidRDefault="00D86307">
                                  <w:pPr>
                                    <w:pStyle w:val="Style2"/>
                                    <w:shd w:val="clear" w:color="auto" w:fill="auto"/>
                                    <w:spacing w:line="132" w:lineRule="exact"/>
                                    <w:ind w:right="18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228 593,20</w:t>
                                  </w:r>
                                </w:p>
                              </w:tc>
                            </w:tr>
                            <w:tr w:rsidR="0051388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4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388F" w:rsidRDefault="005138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388F" w:rsidRDefault="0051388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435.35pt;height:382.9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srg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4"/>
                        <w:gridCol w:w="5170"/>
                        <w:gridCol w:w="696"/>
                        <w:gridCol w:w="11"/>
                        <w:gridCol w:w="685"/>
                        <w:gridCol w:w="22"/>
                        <w:gridCol w:w="708"/>
                        <w:gridCol w:w="1142"/>
                      </w:tblGrid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274" w:type="dxa"/>
                            <w:shd w:val="clear" w:color="auto" w:fill="FFFFFF"/>
                          </w:tcPr>
                          <w:p w:rsidR="000E30D1" w:rsidRDefault="000E30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right w:val="single" w:sz="4" w:space="0" w:color="auto"/>
                            </w:tcBorders>
                            <w:shd w:val="clear" w:color="auto" w:fill="FDFDC2"/>
                            <w:vAlign w:val="bottom"/>
                          </w:tcPr>
                          <w:p w:rsidR="000E30D1" w:rsidRDefault="000E30D1" w:rsidP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  <w:ind w:right="60"/>
                              <w:jc w:val="center"/>
                            </w:pP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>Sesterna BO</w:t>
                            </w:r>
                          </w:p>
                        </w:tc>
                        <w:tc>
                          <w:tcPr>
                            <w:tcW w:w="70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DFDC2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tabs>
                                <w:tab w:val="left" w:pos="254"/>
                                <w:tab w:val="left" w:pos="686"/>
                              </w:tabs>
                              <w:spacing w:line="144" w:lineRule="exact"/>
                              <w:jc w:val="both"/>
                            </w:pPr>
                            <w:r>
                              <w:rPr>
                                <w:rStyle w:val="CharStyle4"/>
                              </w:rPr>
                              <w:tab/>
                              <w:t>MJ</w:t>
                            </w:r>
                            <w:r>
                              <w:rPr>
                                <w:rStyle w:val="CharStyle4"/>
                              </w:rPr>
                              <w:tab/>
                              <w:t xml:space="preserve">f Počet j </w:t>
                            </w:r>
                            <w:r>
                              <w:rPr>
                                <w:rStyle w:val="CharStyle5"/>
                              </w:rPr>
                              <w:t>Kc</w:t>
                            </w:r>
                            <w:r>
                              <w:rPr>
                                <w:rStyle w:val="CharStyle4"/>
                              </w:rPr>
                              <w:t xml:space="preserve"> MJ</w:t>
                            </w:r>
                          </w:p>
                        </w:tc>
                        <w:tc>
                          <w:tcPr>
                            <w:tcW w:w="70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DFDC2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tabs>
                                <w:tab w:val="left" w:pos="254"/>
                                <w:tab w:val="left" w:pos="686"/>
                              </w:tabs>
                              <w:spacing w:line="144" w:lineRule="exact"/>
                              <w:jc w:val="both"/>
                            </w:pPr>
                            <w:r>
                              <w:t>Počet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DFDC2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tabs>
                                <w:tab w:val="left" w:pos="254"/>
                                <w:tab w:val="left" w:pos="686"/>
                              </w:tabs>
                              <w:spacing w:line="144" w:lineRule="exact"/>
                              <w:jc w:val="both"/>
                            </w:pPr>
                            <w:r>
                              <w:t>Kč MJ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FDC2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KČ</w:t>
                            </w:r>
                          </w:p>
                        </w:tc>
                      </w:tr>
                      <w:tr w:rsidR="0051388F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  <w:jc w:val="center"/>
                        </w:trPr>
                        <w:tc>
                          <w:tcPr>
                            <w:tcW w:w="274" w:type="dxa"/>
                            <w:vMerge w:val="restart"/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0E30D1">
                            <w:pPr>
                              <w:pStyle w:val="Style2"/>
                              <w:shd w:val="clear" w:color="auto" w:fill="auto"/>
                              <w:tabs>
                                <w:tab w:val="left" w:pos="1397"/>
                              </w:tabs>
                              <w:spacing w:line="144" w:lineRule="exact"/>
                              <w:ind w:left="600"/>
                              <w:jc w:val="both"/>
                            </w:pPr>
                            <w:r>
                              <w:rPr>
                                <w:rStyle w:val="CharStyle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274" w:type="dxa"/>
                            <w:vMerge/>
                            <w:shd w:val="clear" w:color="auto" w:fill="FFFFFF"/>
                          </w:tcPr>
                          <w:p w:rsidR="0051388F" w:rsidRDefault="0051388F"/>
                        </w:tc>
                        <w:tc>
                          <w:tcPr>
                            <w:tcW w:w="5170" w:type="dxa"/>
                            <w:shd w:val="clear" w:color="auto" w:fill="FDFDC2"/>
                          </w:tcPr>
                          <w:p w:rsidR="0051388F" w:rsidRDefault="00D86307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  <w:ind w:right="60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NÁBYTEK</w:t>
                            </w:r>
                          </w:p>
                        </w:tc>
                        <w:tc>
                          <w:tcPr>
                            <w:tcW w:w="2122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FDFDC2"/>
                            <w:vAlign w:val="bottom"/>
                          </w:tcPr>
                          <w:p w:rsidR="0051388F" w:rsidRDefault="00D86307">
                            <w:pPr>
                              <w:pStyle w:val="Style2"/>
                              <w:shd w:val="clear" w:color="auto" w:fill="auto"/>
                              <w:tabs>
                                <w:tab w:val="left" w:leader="underscore" w:pos="1216"/>
                              </w:tabs>
                              <w:spacing w:line="222" w:lineRule="exact"/>
                              <w:ind w:left="520"/>
                              <w:jc w:val="both"/>
                            </w:pPr>
                            <w:bdo w:val="ltr">
                              <w:r>
                                <w:rPr>
                                  <w:rStyle w:val="CharStyle8"/>
                                </w:rPr>
                                <w:tab/>
                              </w:r>
                              <w:r>
                                <w:t>‬</w:t>
                              </w:r>
                            </w:bdo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</w:tcBorders>
                            <w:shd w:val="clear" w:color="auto" w:fill="FDFDC2"/>
                          </w:tcPr>
                          <w:p w:rsidR="0051388F" w:rsidRDefault="0051388F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</w:p>
                        </w:tc>
                      </w:tr>
                      <w:tr w:rsidR="0051388F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  <w:jc w:val="center"/>
                        </w:trPr>
                        <w:tc>
                          <w:tcPr>
                            <w:tcW w:w="274" w:type="dxa"/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gridSpan w:val="4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388F" w:rsidRDefault="0051388F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  <w:ind w:right="20"/>
                              <w:jc w:val="center"/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00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</w:t>
                            </w:r>
                            <w:r>
                              <w:rPr>
                                <w:rStyle w:val="CharStyle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 xml:space="preserve">Horní skříňky 280/36/72 -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Fleetwood </w:t>
                            </w:r>
                            <w:r>
                              <w:rPr>
                                <w:rStyle w:val="CharStyle4"/>
                              </w:rPr>
                              <w:t>šampaňský,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Nude </w:t>
                            </w:r>
                            <w:r>
                              <w:rPr>
                                <w:rStyle w:val="CharStyle4"/>
                              </w:rPr>
                              <w:t xml:space="preserve">karamelová,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>Cappuccino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left="160"/>
                            </w:pPr>
                            <w:r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 xml:space="preserve">Kartotéka 84/60/118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-Fleetwood </w:t>
                            </w:r>
                            <w:r>
                              <w:rPr>
                                <w:rStyle w:val="CharStyle4"/>
                              </w:rPr>
                              <w:t>šampaňský,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Nude </w:t>
                            </w:r>
                            <w:r>
                              <w:rPr>
                                <w:rStyle w:val="CharStyle4"/>
                              </w:rPr>
                              <w:t xml:space="preserve">karamelová,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>Cappuccino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>Lednicová skříňka včetně vestavěné lednice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 xml:space="preserve">Zásuvky 69/60/17 -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Fleetwood </w:t>
                            </w:r>
                            <w:r>
                              <w:rPr>
                                <w:rStyle w:val="CharStyle4"/>
                              </w:rPr>
                              <w:t>šampaňský,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Nude </w:t>
                            </w:r>
                            <w:r>
                              <w:rPr>
                                <w:rStyle w:val="CharStyle4"/>
                              </w:rPr>
                              <w:t>karamelová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 xml:space="preserve">Skříňka 72/60/72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Fleetwood </w:t>
                            </w:r>
                            <w:r>
                              <w:rPr>
                                <w:rStyle w:val="CharStyle4"/>
                              </w:rPr>
                              <w:t>šampaňský. Nude karamelová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 xml:space="preserve">Rohová skříňka a výkryt 118/60/88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Fleetwood </w:t>
                            </w:r>
                            <w:r>
                              <w:rPr>
                                <w:rStyle w:val="CharStyle4"/>
                              </w:rPr>
                              <w:t>šampaňský. Cappuccino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 xml:space="preserve">Dřezová skříňka 60/60/88 Fleetwood šampaňský,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>Cappuccino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>Pracovní deska 320/60/3,6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>Obklad 430/50/0,1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 w:rsidP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 xml:space="preserve">Skříňová sestava 190/32/75 </w:t>
                            </w:r>
                            <w:r>
                              <w:rPr>
                                <w:rStyle w:val="CharStyle4"/>
                              </w:rPr>
                              <w:t xml:space="preserve">Fleetwood </w:t>
                            </w:r>
                            <w:r>
                              <w:rPr>
                                <w:rStyle w:val="CharStyle4"/>
                              </w:rPr>
                              <w:t xml:space="preserve">šampaňský. Nude karamelová,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>Cappuccino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 xml:space="preserve">Pracovní stůl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Fleetwood </w:t>
                            </w:r>
                            <w:r>
                              <w:rPr>
                                <w:rStyle w:val="CharStyle4"/>
                              </w:rPr>
                              <w:t>šampaňský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 xml:space="preserve">Kontejner 50/40/60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Fleetwood </w:t>
                            </w:r>
                            <w:r>
                              <w:rPr>
                                <w:rStyle w:val="CharStyle4"/>
                              </w:rPr>
                              <w:t xml:space="preserve">šampaňský,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>Cappuccino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>Konferenční stůl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 xml:space="preserve">MW trouba </w:t>
                            </w:r>
                            <w:r>
                              <w:rPr>
                                <w:rStyle w:val="CharStyle4"/>
                                <w:lang w:val="en-US" w:eastAsia="en-US" w:bidi="en-US"/>
                              </w:rPr>
                              <w:t xml:space="preserve">Bosh </w:t>
                            </w:r>
                            <w:r>
                              <w:rPr>
                                <w:rStyle w:val="CharStyle4"/>
                              </w:rPr>
                              <w:t>BFL623MS3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>Dřez Franke -Sahara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>Baterie Franke - Sahara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>Televize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>Držák na televizi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>Montáž nábytku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0E30D1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44" w:lineRule="exact"/>
                            </w:pPr>
                            <w:r>
                              <w:rPr>
                                <w:rStyle w:val="CharStyle4"/>
                              </w:rPr>
                              <w:t>Doprava a stěhování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30D1" w:rsidRDefault="000E30D1">
                            <w:r w:rsidRPr="00267426">
                              <w:rPr>
                                <w:sz w:val="10"/>
                                <w:szCs w:val="1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30D1" w:rsidRDefault="000E30D1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1841F6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E30D1" w:rsidRDefault="000E30D1" w:rsidP="000E30D1">
                            <w:pPr>
                              <w:jc w:val="center"/>
                            </w:pPr>
                            <w:r w:rsidRPr="00806D33">
                              <w:rPr>
                                <w:rStyle w:val="CharStyle6"/>
                              </w:rPr>
                              <w:t>xxxxx</w:t>
                            </w:r>
                          </w:p>
                        </w:tc>
                      </w:tr>
                      <w:tr w:rsidR="0051388F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 w:rsidTr="000E30D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388F" w:rsidRDefault="00D86307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 xml:space="preserve">Cena celkem za </w:t>
                            </w:r>
                            <w:r w:rsidR="000E30D1">
                              <w:rPr>
                                <w:rStyle w:val="CharStyle6"/>
                              </w:rPr>
                              <w:t>nábytek bez</w:t>
                            </w:r>
                            <w:r>
                              <w:rPr>
                                <w:rStyle w:val="CharStyle6"/>
                              </w:rPr>
                              <w:t xml:space="preserve"> DPH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388F" w:rsidRDefault="00D86307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6"/>
                              </w:rPr>
                              <w:t>188920,00</w:t>
                            </w: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388F" w:rsidRDefault="00D86307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>DPH 21%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388F" w:rsidRDefault="00D86307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6"/>
                              </w:rPr>
                              <w:t>39673,20</w:t>
                            </w: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388F" w:rsidRDefault="00D86307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</w:pPr>
                            <w:r>
                              <w:rPr>
                                <w:rStyle w:val="CharStyle6"/>
                              </w:rPr>
                              <w:t xml:space="preserve">Cena celkem za nábytek </w:t>
                            </w:r>
                            <w:r w:rsidR="000E30D1">
                              <w:rPr>
                                <w:rStyle w:val="CharStyle6"/>
                              </w:rPr>
                              <w:t>včetně</w:t>
                            </w:r>
                            <w:r>
                              <w:rPr>
                                <w:rStyle w:val="CharStyle6"/>
                              </w:rPr>
                              <w:t xml:space="preserve"> DPH 21%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388F" w:rsidRDefault="00D86307">
                            <w:pPr>
                              <w:pStyle w:val="Style2"/>
                              <w:shd w:val="clear" w:color="auto" w:fill="auto"/>
                              <w:spacing w:line="132" w:lineRule="exact"/>
                              <w:ind w:right="18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228 593,20</w:t>
                            </w:r>
                          </w:p>
                        </w:tc>
                      </w:tr>
                      <w:tr w:rsidR="0051388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34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388F" w:rsidRDefault="005138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1388F" w:rsidRDefault="0051388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0" w:lineRule="exact"/>
      </w:pPr>
    </w:p>
    <w:p w:rsidR="0051388F" w:rsidRDefault="0051388F">
      <w:pPr>
        <w:spacing w:line="366" w:lineRule="exact"/>
      </w:pPr>
    </w:p>
    <w:p w:rsidR="0051388F" w:rsidRDefault="0051388F">
      <w:pPr>
        <w:rPr>
          <w:sz w:val="2"/>
          <w:szCs w:val="2"/>
        </w:rPr>
      </w:pPr>
    </w:p>
    <w:sectPr w:rsidR="0051388F">
      <w:type w:val="continuous"/>
      <w:pgSz w:w="11981" w:h="16896"/>
      <w:pgMar w:top="1054" w:right="954" w:bottom="1054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07" w:rsidRDefault="00D86307">
      <w:r>
        <w:separator/>
      </w:r>
    </w:p>
  </w:endnote>
  <w:endnote w:type="continuationSeparator" w:id="0">
    <w:p w:rsidR="00D86307" w:rsidRDefault="00D8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07" w:rsidRDefault="00D86307"/>
  </w:footnote>
  <w:footnote w:type="continuationSeparator" w:id="0">
    <w:p w:rsidR="00D86307" w:rsidRDefault="00D863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8F"/>
    <w:rsid w:val="000E30D1"/>
    <w:rsid w:val="0051388F"/>
    <w:rsid w:val="00D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1AB92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9">
    <w:name w:val="Char Style 9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0">
    <w:name w:val="Char Style 10"/>
    <w:basedOn w:val="CharStyl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11">
    <w:name w:val="Char Style 11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1AB92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9">
    <w:name w:val="Char Style 9"/>
    <w:basedOn w:val="CharStyl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0">
    <w:name w:val="Char Style 10"/>
    <w:basedOn w:val="CharStyl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11">
    <w:name w:val="Char Style 11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2022-01-06T14:01:00Z</dcterms:created>
  <dcterms:modified xsi:type="dcterms:W3CDTF">2022-01-06T14:01:00Z</dcterms:modified>
</cp:coreProperties>
</file>