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8F" w:rsidRDefault="000E30D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528945" cy="4862830"/>
                <wp:effectExtent l="1270" t="2540" r="381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486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"/>
                              <w:gridCol w:w="5170"/>
                              <w:gridCol w:w="696"/>
                              <w:gridCol w:w="11"/>
                              <w:gridCol w:w="685"/>
                              <w:gridCol w:w="22"/>
                              <w:gridCol w:w="708"/>
                              <w:gridCol w:w="1142"/>
                            </w:tblGrid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shd w:val="clear" w:color="auto" w:fill="FFFFFF"/>
                                </w:tcPr>
                                <w:p w:rsidR="000E30D1" w:rsidRDefault="000E30D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0E30D1" w:rsidRDefault="000E30D1" w:rsidP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Sesterna BO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54"/>
                                      <w:tab w:val="left" w:pos="686"/>
                                    </w:tabs>
                                    <w:spacing w:line="144" w:lineRule="exact"/>
                                    <w:jc w:val="both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ab/>
                                    <w:t>MJ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ab/>
                                    <w:t xml:space="preserve">f Počet j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Kc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 MJ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54"/>
                                      <w:tab w:val="left" w:pos="686"/>
                                    </w:tabs>
                                    <w:spacing w:line="144" w:lineRule="exact"/>
                                    <w:jc w:val="both"/>
                                  </w:pPr>
                                  <w: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54"/>
                                      <w:tab w:val="left" w:pos="686"/>
                                    </w:tabs>
                                    <w:spacing w:line="144" w:lineRule="exact"/>
                                    <w:jc w:val="both"/>
                                  </w:pPr>
                                  <w:r>
                                    <w:t>Kč MJ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51388F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vMerge w:val="restart"/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0E3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397"/>
                                    </w:tabs>
                                    <w:spacing w:line="144" w:lineRule="exact"/>
                                    <w:ind w:left="600"/>
                                    <w:jc w:val="both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vMerge/>
                                  <w:shd w:val="clear" w:color="auto" w:fill="FFFFFF"/>
                                </w:tcPr>
                                <w:p w:rsidR="0051388F" w:rsidRDefault="0051388F"/>
                              </w:tc>
                              <w:tc>
                                <w:tcPr>
                                  <w:tcW w:w="5170" w:type="dxa"/>
                                  <w:shd w:val="clear" w:color="auto" w:fill="FDFDC2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NÁBYTEK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  <w:shd w:val="clear" w:color="auto" w:fill="FDFDC2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leader="underscore" w:pos="1216"/>
                                    </w:tabs>
                                    <w:spacing w:line="222" w:lineRule="exact"/>
                                    <w:ind w:left="520"/>
                                    <w:jc w:val="both"/>
                                  </w:pPr>
                                  <w:bdo w:val="ltr">
                                    <w:r>
                                      <w:rPr>
                                        <w:rStyle w:val="CharStyle8"/>
                                      </w:rPr>
                                      <w:tab/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DFDC2"/>
                                </w:tcPr>
                                <w:p w:rsidR="0051388F" w:rsidRDefault="0051388F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</w:p>
                              </w:tc>
                            </w:tr>
                            <w:tr w:rsidR="0051388F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51388F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  <w:ind w:right="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00" w:lineRule="exact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Horní skříňky 280/36/72 -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šampaňský,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Nude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karamelová,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left="160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Kartotéka 84/60/118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-Fleetwood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šampaňský,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Nude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karamelová,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Lednicová skříňka včetně vestavěné lednice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Zásuvky 69/60/17 -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šampaňský,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Nude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karamelová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Skříňka 72/60/72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šampaňský. Nude karamelová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Rohová skříňka a výkryt 118/60/88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šampaňský. 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Dřezová skříňka 60/60/88 Fleetwood šampaňský,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Pracovní deska 320/60/3,6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Obklad 430/50/0,1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 w:rsidP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Skříňová sestava 190/32/75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šampaňský. Nude karamelová,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Pracovní stůl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šampaňský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Kontejner 50/40/60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Fleetwood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 xml:space="preserve">šampaňský,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Konferenční stůl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MW trouba </w:t>
                                  </w:r>
                                  <w:r>
                                    <w:rPr>
                                      <w:rStyle w:val="CharStyle4"/>
                                      <w:lang w:val="en-US" w:eastAsia="en-US" w:bidi="en-US"/>
                                    </w:rPr>
                                    <w:t xml:space="preserve">Bosh </w:t>
                                  </w:r>
                                  <w:r>
                                    <w:rPr>
                                      <w:rStyle w:val="CharStyle4"/>
                                    </w:rPr>
                                    <w:t>BFL623MS3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Dřez Franke -Sahara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Baterie Franke - Sahara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Televize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Držák na televizi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Montáž nábytku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0E30D1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44" w:lineRule="exac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Doprava a stěhování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0D1" w:rsidRDefault="000E30D1">
                                  <w:r w:rsidRPr="00267426">
                                    <w:rPr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0D1" w:rsidRDefault="000E30D1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1841F6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30D1" w:rsidRDefault="000E30D1" w:rsidP="000E30D1">
                                  <w:pPr>
                                    <w:jc w:val="center"/>
                                  </w:pPr>
                                  <w:r w:rsidRPr="00806D33">
                                    <w:rPr>
                                      <w:rStyle w:val="CharStyle6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51388F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 w:rsidTr="000E30D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 xml:space="preserve">Cena celkem za </w:t>
                                  </w:r>
                                  <w:r w:rsidR="000E30D1">
                                    <w:rPr>
                                      <w:rStyle w:val="CharStyle6"/>
                                    </w:rPr>
                                    <w:t>nábytek bez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 xml:space="preserve"> DPH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188920,00</w:t>
                                  </w: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39673,20</w:t>
                                  </w: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 xml:space="preserve">Cena celkem za nábytek </w:t>
                                  </w:r>
                                  <w:r w:rsidR="000E30D1">
                                    <w:rPr>
                                      <w:rStyle w:val="CharStyle6"/>
                                    </w:rPr>
                                    <w:t>včetně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 xml:space="preserve"> DPH 21%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388F" w:rsidRDefault="00D86307">
                                  <w:pPr>
                                    <w:pStyle w:val="Style2"/>
                                    <w:shd w:val="clear" w:color="auto" w:fill="auto"/>
                                    <w:spacing w:line="132" w:lineRule="exact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228 593,20</w:t>
                                  </w:r>
                                </w:p>
                              </w:tc>
                            </w:tr>
                            <w:tr w:rsidR="005138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388F" w:rsidRDefault="00513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388F" w:rsidRDefault="005138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435.35pt;height:382.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Usrg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4"/>
                        <w:gridCol w:w="5170"/>
                        <w:gridCol w:w="696"/>
                        <w:gridCol w:w="11"/>
                        <w:gridCol w:w="685"/>
                        <w:gridCol w:w="22"/>
                        <w:gridCol w:w="708"/>
                        <w:gridCol w:w="1142"/>
                      </w:tblGrid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274" w:type="dxa"/>
                            <w:shd w:val="clear" w:color="auto" w:fill="FFFFFF"/>
                          </w:tcPr>
                          <w:p w:rsidR="000E30D1" w:rsidRDefault="000E30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right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0E30D1" w:rsidRDefault="000E30D1" w:rsidP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Sesterna BO</w:t>
                            </w:r>
                          </w:p>
                        </w:tc>
                        <w:tc>
                          <w:tcPr>
                            <w:tcW w:w="7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tabs>
                                <w:tab w:val="left" w:pos="254"/>
                                <w:tab w:val="left" w:pos="686"/>
                              </w:tabs>
                              <w:spacing w:line="144" w:lineRule="exact"/>
                              <w:jc w:val="both"/>
                            </w:pPr>
                            <w:r>
                              <w:rPr>
                                <w:rStyle w:val="CharStyle4"/>
                              </w:rPr>
                              <w:tab/>
                              <w:t>MJ</w:t>
                            </w:r>
                            <w:r>
                              <w:rPr>
                                <w:rStyle w:val="CharStyle4"/>
                              </w:rPr>
                              <w:tab/>
                              <w:t xml:space="preserve">f Počet j </w:t>
                            </w:r>
                            <w:r>
                              <w:rPr>
                                <w:rStyle w:val="CharStyle5"/>
                              </w:rPr>
                              <w:t>Kc</w:t>
                            </w:r>
                            <w:r>
                              <w:rPr>
                                <w:rStyle w:val="CharStyle4"/>
                              </w:rPr>
                              <w:t xml:space="preserve"> MJ</w:t>
                            </w:r>
                          </w:p>
                        </w:tc>
                        <w:tc>
                          <w:tcPr>
                            <w:tcW w:w="7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tabs>
                                <w:tab w:val="left" w:pos="254"/>
                                <w:tab w:val="left" w:pos="686"/>
                              </w:tabs>
                              <w:spacing w:line="144" w:lineRule="exact"/>
                              <w:jc w:val="both"/>
                            </w:pPr>
                            <w:r>
                              <w:t>Počet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tabs>
                                <w:tab w:val="left" w:pos="254"/>
                                <w:tab w:val="left" w:pos="686"/>
                              </w:tabs>
                              <w:spacing w:line="144" w:lineRule="exact"/>
                              <w:jc w:val="both"/>
                            </w:pPr>
                            <w:r>
                              <w:t>Kč MJ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KČ</w:t>
                            </w:r>
                          </w:p>
                        </w:tc>
                      </w:tr>
                      <w:tr w:rsidR="0051388F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74" w:type="dxa"/>
                            <w:vMerge w:val="restart"/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gridSpan w:val="5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0E30D1">
                            <w:pPr>
                              <w:pStyle w:val="Style2"/>
                              <w:shd w:val="clear" w:color="auto" w:fill="auto"/>
                              <w:tabs>
                                <w:tab w:val="left" w:pos="1397"/>
                              </w:tabs>
                              <w:spacing w:line="144" w:lineRule="exact"/>
                              <w:ind w:left="600"/>
                              <w:jc w:val="both"/>
                            </w:pPr>
                            <w:r>
                              <w:rPr>
                                <w:rStyle w:val="CharStyle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vMerge/>
                            <w:shd w:val="clear" w:color="auto" w:fill="FFFFFF"/>
                          </w:tcPr>
                          <w:p w:rsidR="0051388F" w:rsidRDefault="0051388F"/>
                        </w:tc>
                        <w:tc>
                          <w:tcPr>
                            <w:tcW w:w="5170" w:type="dxa"/>
                            <w:shd w:val="clear" w:color="auto" w:fill="FDFDC2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NÁBYTEK</w:t>
                            </w:r>
                          </w:p>
                        </w:tc>
                        <w:tc>
                          <w:tcPr>
                            <w:tcW w:w="2122" w:type="dxa"/>
                            <w:gridSpan w:val="5"/>
                            <w:tcBorders>
                              <w:top w:val="single" w:sz="4" w:space="0" w:color="auto"/>
                            </w:tcBorders>
                            <w:shd w:val="clear" w:color="auto" w:fill="FDFDC2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tabs>
                                <w:tab w:val="left" w:leader="underscore" w:pos="1216"/>
                              </w:tabs>
                              <w:spacing w:line="222" w:lineRule="exact"/>
                              <w:ind w:left="520"/>
                              <w:jc w:val="both"/>
                            </w:pPr>
                            <w:bdo w:val="ltr">
                              <w:r>
                                <w:rPr>
                                  <w:rStyle w:val="CharStyle8"/>
                                </w:rPr>
                                <w:tab/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</w:tcBorders>
                            <w:shd w:val="clear" w:color="auto" w:fill="FDFDC2"/>
                          </w:tcPr>
                          <w:p w:rsidR="0051388F" w:rsidRDefault="0051388F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</w:p>
                        </w:tc>
                      </w:tr>
                      <w:tr w:rsidR="0051388F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74" w:type="dxa"/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4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51388F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  <w:ind w:right="20"/>
                              <w:jc w:val="center"/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00" w:lineRule="exact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</w:t>
                            </w:r>
                            <w:r>
                              <w:rPr>
                                <w:rStyle w:val="CharStyle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Horní skříňky 280/36/72 -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>šampaňský,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Nude </w:t>
                            </w:r>
                            <w:r>
                              <w:rPr>
                                <w:rStyle w:val="CharStyle4"/>
                              </w:rPr>
                              <w:t xml:space="preserve">karamelová,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left="160"/>
                            </w:pPr>
                            <w:r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Kartotéka 84/60/118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-Fleetwood </w:t>
                            </w:r>
                            <w:r>
                              <w:rPr>
                                <w:rStyle w:val="CharStyle4"/>
                              </w:rPr>
                              <w:t>šampaňský,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Nude </w:t>
                            </w:r>
                            <w:r>
                              <w:rPr>
                                <w:rStyle w:val="CharStyle4"/>
                              </w:rPr>
                              <w:t xml:space="preserve">karamelová,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Lednicová skříňka včetně vestavěné lednice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Zásuvky 69/60/17 -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>šampaňský,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Nude </w:t>
                            </w:r>
                            <w:r>
                              <w:rPr>
                                <w:rStyle w:val="CharStyle4"/>
                              </w:rPr>
                              <w:t>karamelová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Skříňka 72/60/72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>šampaňský. Nude karamelová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Rohová skříňka a výkryt 118/60/88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>šampaňský. 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Dřezová skříňka 60/60/88 Fleetwood šampaňský,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Pracovní deska 320/60/3,6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Obklad 430/50/0,1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 w:rsidP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Skříňová sestava 190/32/75 </w:t>
                            </w:r>
                            <w:r>
                              <w:rPr>
                                <w:rStyle w:val="CharStyle4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 xml:space="preserve">šampaňský. Nude karamelová,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Pracovní stůl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>šampaňský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Kontejner 50/40/60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Fleetwood </w:t>
                            </w:r>
                            <w:r>
                              <w:rPr>
                                <w:rStyle w:val="CharStyle4"/>
                              </w:rPr>
                              <w:t xml:space="preserve">šampaňský,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Konferenční stůl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 xml:space="preserve">MW trouba </w:t>
                            </w:r>
                            <w:r>
                              <w:rPr>
                                <w:rStyle w:val="CharStyle4"/>
                                <w:lang w:val="en-US" w:eastAsia="en-US" w:bidi="en-US"/>
                              </w:rPr>
                              <w:t xml:space="preserve">Bosh </w:t>
                            </w:r>
                            <w:r>
                              <w:rPr>
                                <w:rStyle w:val="CharStyle4"/>
                              </w:rPr>
                              <w:t>BFL623MS3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Dřez Franke -Sahara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Baterie Franke - Sahara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Televize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Držák na televizi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Montáž nábytku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0E30D1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44" w:lineRule="exact"/>
                            </w:pPr>
                            <w:r>
                              <w:rPr>
                                <w:rStyle w:val="CharStyle4"/>
                              </w:rPr>
                              <w:t>Doprava a stěhování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0D1" w:rsidRDefault="000E30D1">
                            <w:r w:rsidRPr="00267426">
                              <w:rPr>
                                <w:sz w:val="10"/>
                                <w:szCs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0D1" w:rsidRDefault="000E30D1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1841F6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30D1" w:rsidRDefault="000E30D1" w:rsidP="000E30D1">
                            <w:pPr>
                              <w:jc w:val="center"/>
                            </w:pPr>
                            <w:r w:rsidRPr="00806D33">
                              <w:rPr>
                                <w:rStyle w:val="CharStyle6"/>
                              </w:rPr>
                              <w:t>xxxxx</w:t>
                            </w:r>
                          </w:p>
                        </w:tc>
                      </w:tr>
                      <w:tr w:rsidR="0051388F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 w:rsidTr="000E30D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 xml:space="preserve">Cena celkem za </w:t>
                            </w:r>
                            <w:r w:rsidR="000E30D1">
                              <w:rPr>
                                <w:rStyle w:val="CharStyle6"/>
                              </w:rPr>
                              <w:t>nábytek bez</w:t>
                            </w:r>
                            <w:r>
                              <w:rPr>
                                <w:rStyle w:val="CharStyle6"/>
                              </w:rPr>
                              <w:t xml:space="preserve"> DPH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188920,00</w:t>
                            </w: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39673,20</w:t>
                            </w: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</w:pPr>
                            <w:r>
                              <w:rPr>
                                <w:rStyle w:val="CharStyle6"/>
                              </w:rPr>
                              <w:t xml:space="preserve">Cena celkem za nábytek </w:t>
                            </w:r>
                            <w:r w:rsidR="000E30D1">
                              <w:rPr>
                                <w:rStyle w:val="CharStyle6"/>
                              </w:rPr>
                              <w:t>včetně</w:t>
                            </w:r>
                            <w:r>
                              <w:rPr>
                                <w:rStyle w:val="CharStyle6"/>
                              </w:rPr>
                              <w:t xml:space="preserve"> DPH 21%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388F" w:rsidRDefault="00D86307">
                            <w:pPr>
                              <w:pStyle w:val="Style2"/>
                              <w:shd w:val="clear" w:color="auto" w:fill="auto"/>
                              <w:spacing w:line="132" w:lineRule="exact"/>
                              <w:ind w:right="18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228 593,20</w:t>
                            </w:r>
                          </w:p>
                        </w:tc>
                      </w:tr>
                      <w:tr w:rsidR="005138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43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388F" w:rsidRDefault="00513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1388F" w:rsidRDefault="0051388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0" w:lineRule="exact"/>
      </w:pPr>
    </w:p>
    <w:p w:rsidR="0051388F" w:rsidRDefault="0051388F">
      <w:pPr>
        <w:spacing w:line="366" w:lineRule="exact"/>
      </w:pPr>
    </w:p>
    <w:p w:rsidR="0051388F" w:rsidRDefault="0051388F">
      <w:pPr>
        <w:rPr>
          <w:sz w:val="2"/>
          <w:szCs w:val="2"/>
        </w:rPr>
      </w:pPr>
    </w:p>
    <w:sectPr w:rsidR="0051388F">
      <w:type w:val="continuous"/>
      <w:pgSz w:w="11981" w:h="16896"/>
      <w:pgMar w:top="1054" w:right="954" w:bottom="105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07" w:rsidRDefault="00D86307">
      <w:r>
        <w:separator/>
      </w:r>
    </w:p>
  </w:endnote>
  <w:endnote w:type="continuationSeparator" w:id="0">
    <w:p w:rsidR="00D86307" w:rsidRDefault="00D8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07" w:rsidRDefault="00D86307"/>
  </w:footnote>
  <w:footnote w:type="continuationSeparator" w:id="0">
    <w:p w:rsidR="00D86307" w:rsidRDefault="00D863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8F"/>
    <w:rsid w:val="000E30D1"/>
    <w:rsid w:val="0051388F"/>
    <w:rsid w:val="00D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1AB92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1AB92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2022-01-06T14:01:00Z</dcterms:created>
  <dcterms:modified xsi:type="dcterms:W3CDTF">2022-01-06T14:01:00Z</dcterms:modified>
</cp:coreProperties>
</file>