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F1575" w:rsidRDefault="0068753B">
      <w:pPr>
        <w:jc w:val="center"/>
        <w:rPr>
          <w:b/>
          <w:sz w:val="30"/>
          <w:szCs w:val="30"/>
        </w:rPr>
      </w:pPr>
      <w:bookmarkStart w:id="0" w:name="_gjdgxs" w:colFirst="0" w:colLast="0"/>
      <w:bookmarkEnd w:id="0"/>
      <w:r>
        <w:rPr>
          <w:b/>
          <w:sz w:val="30"/>
          <w:szCs w:val="30"/>
        </w:rPr>
        <w:t>SMLOUVA O DÍLO</w:t>
      </w:r>
    </w:p>
    <w:p w14:paraId="00000002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03" w14:textId="66A7781B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41B78092" w14:textId="3371C261" w:rsidR="00E4633D" w:rsidRDefault="00E4633D">
      <w:pPr>
        <w:jc w:val="both"/>
        <w:rPr>
          <w:sz w:val="21"/>
          <w:szCs w:val="21"/>
        </w:rPr>
      </w:pPr>
      <w:r>
        <w:rPr>
          <w:sz w:val="21"/>
          <w:szCs w:val="21"/>
        </w:rPr>
        <w:t>Příspěvková organizace:</w:t>
      </w:r>
    </w:p>
    <w:p w14:paraId="3FC3D59A" w14:textId="77777777" w:rsidR="00E4633D" w:rsidRPr="00E4633D" w:rsidRDefault="00E4633D">
      <w:pPr>
        <w:jc w:val="both"/>
        <w:rPr>
          <w:b/>
          <w:bCs/>
          <w:sz w:val="21"/>
          <w:szCs w:val="21"/>
        </w:rPr>
      </w:pPr>
      <w:r w:rsidRPr="00E4633D">
        <w:rPr>
          <w:b/>
          <w:bCs/>
          <w:sz w:val="21"/>
          <w:szCs w:val="21"/>
        </w:rPr>
        <w:t>Střední odborná škola energetická a stavební, Obchodní akademie a Střední zdravotnická škola, Chomutov, příspěvková organizace</w:t>
      </w:r>
    </w:p>
    <w:p w14:paraId="00000006" w14:textId="3A38A88A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>se sídlem</w:t>
      </w:r>
      <w:r w:rsidR="004B551E">
        <w:rPr>
          <w:sz w:val="21"/>
          <w:szCs w:val="21"/>
        </w:rPr>
        <w:t xml:space="preserve"> </w:t>
      </w:r>
      <w:r w:rsidR="00E4633D" w:rsidRPr="00E4633D">
        <w:rPr>
          <w:sz w:val="21"/>
          <w:szCs w:val="21"/>
        </w:rPr>
        <w:t xml:space="preserve">Na </w:t>
      </w:r>
      <w:proofErr w:type="spellStart"/>
      <w:r w:rsidR="00E4633D" w:rsidRPr="00E4633D">
        <w:rPr>
          <w:sz w:val="21"/>
          <w:szCs w:val="21"/>
        </w:rPr>
        <w:t>Průhoně</w:t>
      </w:r>
      <w:proofErr w:type="spellEnd"/>
      <w:r w:rsidR="00E4633D" w:rsidRPr="00E4633D">
        <w:rPr>
          <w:sz w:val="21"/>
          <w:szCs w:val="21"/>
        </w:rPr>
        <w:t xml:space="preserve"> 4800, 43003 Chomutov</w:t>
      </w:r>
    </w:p>
    <w:p w14:paraId="00000007" w14:textId="7EB65A77" w:rsidR="005F1575" w:rsidRPr="00E4633D" w:rsidRDefault="0068753B" w:rsidP="00E4633D">
      <w:pPr>
        <w:jc w:val="both"/>
        <w:rPr>
          <w:sz w:val="21"/>
          <w:szCs w:val="21"/>
        </w:rPr>
      </w:pPr>
      <w:r>
        <w:rPr>
          <w:sz w:val="21"/>
          <w:szCs w:val="21"/>
        </w:rPr>
        <w:t>IČ:</w:t>
      </w:r>
      <w:r w:rsidR="004B551E">
        <w:rPr>
          <w:sz w:val="21"/>
          <w:szCs w:val="21"/>
        </w:rPr>
        <w:t xml:space="preserve"> </w:t>
      </w:r>
      <w:r w:rsidR="00E4633D" w:rsidRPr="00E4633D">
        <w:rPr>
          <w:sz w:val="21"/>
          <w:szCs w:val="21"/>
        </w:rPr>
        <w:t>41324641</w:t>
      </w:r>
    </w:p>
    <w:p w14:paraId="00000008" w14:textId="017100FF" w:rsidR="005F1575" w:rsidRDefault="00C93CAF">
      <w:pPr>
        <w:jc w:val="both"/>
        <w:rPr>
          <w:sz w:val="21"/>
          <w:szCs w:val="21"/>
        </w:rPr>
      </w:pPr>
      <w:r w:rsidRPr="003572C3">
        <w:rPr>
          <w:sz w:val="21"/>
          <w:szCs w:val="21"/>
        </w:rPr>
        <w:t>DIČ: CZ41324641</w:t>
      </w:r>
    </w:p>
    <w:p w14:paraId="0000000A" w14:textId="07C92CF1" w:rsidR="005F1575" w:rsidRPr="003572C3" w:rsidRDefault="00E4633D">
      <w:pPr>
        <w:jc w:val="both"/>
        <w:rPr>
          <w:sz w:val="21"/>
          <w:szCs w:val="21"/>
        </w:rPr>
      </w:pPr>
      <w:r w:rsidRPr="003572C3">
        <w:rPr>
          <w:sz w:val="21"/>
          <w:szCs w:val="21"/>
        </w:rPr>
        <w:t xml:space="preserve">zastoupená </w:t>
      </w:r>
      <w:r w:rsidR="002E72DC" w:rsidRPr="00C45CC0">
        <w:rPr>
          <w:sz w:val="21"/>
          <w:szCs w:val="21"/>
          <w:highlight w:val="black"/>
        </w:rPr>
        <w:t xml:space="preserve">Ing. Milošem </w:t>
      </w:r>
      <w:proofErr w:type="spellStart"/>
      <w:r w:rsidR="002E72DC" w:rsidRPr="00C45CC0">
        <w:rPr>
          <w:sz w:val="21"/>
          <w:szCs w:val="21"/>
          <w:highlight w:val="black"/>
        </w:rPr>
        <w:t>Holop</w:t>
      </w:r>
      <w:r w:rsidR="00C93CAF" w:rsidRPr="00C45CC0">
        <w:rPr>
          <w:sz w:val="21"/>
          <w:szCs w:val="21"/>
          <w:highlight w:val="black"/>
        </w:rPr>
        <w:t>írkem</w:t>
      </w:r>
      <w:proofErr w:type="spellEnd"/>
      <w:r w:rsidR="00C93CAF" w:rsidRPr="003572C3">
        <w:rPr>
          <w:sz w:val="21"/>
          <w:szCs w:val="21"/>
        </w:rPr>
        <w:t>, zástupcem ředitele a zástupcem statutárního orgánu</w:t>
      </w:r>
    </w:p>
    <w:p w14:paraId="2649BEBD" w14:textId="56AA9BDD" w:rsidR="002E72DC" w:rsidRPr="003572C3" w:rsidRDefault="002E72DC">
      <w:pPr>
        <w:jc w:val="both"/>
        <w:rPr>
          <w:sz w:val="21"/>
          <w:szCs w:val="21"/>
        </w:rPr>
      </w:pPr>
      <w:r w:rsidRPr="003572C3">
        <w:rPr>
          <w:sz w:val="21"/>
          <w:szCs w:val="21"/>
        </w:rPr>
        <w:t xml:space="preserve">ve věcech organizačních: </w:t>
      </w:r>
      <w:r w:rsidRPr="00C45CC0">
        <w:rPr>
          <w:sz w:val="21"/>
          <w:szCs w:val="21"/>
          <w:highlight w:val="black"/>
        </w:rPr>
        <w:t xml:space="preserve">Ing. Martinem </w:t>
      </w:r>
      <w:proofErr w:type="spellStart"/>
      <w:r w:rsidRPr="00C45CC0">
        <w:rPr>
          <w:sz w:val="21"/>
          <w:szCs w:val="21"/>
          <w:highlight w:val="black"/>
        </w:rPr>
        <w:t>Gründlem</w:t>
      </w:r>
      <w:proofErr w:type="spellEnd"/>
      <w:r w:rsidRPr="00C45CC0">
        <w:rPr>
          <w:sz w:val="21"/>
          <w:szCs w:val="21"/>
          <w:highlight w:val="black"/>
        </w:rPr>
        <w:t xml:space="preserve">, tel: 603 486 487, email: </w:t>
      </w:r>
      <w:hyperlink r:id="rId7" w:history="1">
        <w:r w:rsidRPr="00C45CC0">
          <w:rPr>
            <w:rStyle w:val="Hypertextovodkaz"/>
            <w:color w:val="auto"/>
            <w:sz w:val="21"/>
            <w:szCs w:val="21"/>
            <w:highlight w:val="black"/>
          </w:rPr>
          <w:t>martin.grundl@esoz.cz</w:t>
        </w:r>
      </w:hyperlink>
      <w:r w:rsidRPr="003572C3">
        <w:rPr>
          <w:sz w:val="21"/>
          <w:szCs w:val="21"/>
        </w:rPr>
        <w:t xml:space="preserve"> </w:t>
      </w:r>
    </w:p>
    <w:p w14:paraId="0000000B" w14:textId="2C842482" w:rsidR="005F1575" w:rsidRDefault="0068753B">
      <w:pPr>
        <w:jc w:val="both"/>
        <w:rPr>
          <w:sz w:val="21"/>
          <w:szCs w:val="21"/>
        </w:rPr>
      </w:pPr>
      <w:r w:rsidRPr="003572C3">
        <w:rPr>
          <w:sz w:val="21"/>
          <w:szCs w:val="21"/>
        </w:rPr>
        <w:t>bankovní spojení:</w:t>
      </w:r>
      <w:r w:rsidR="00C93CAF" w:rsidRPr="003572C3">
        <w:rPr>
          <w:sz w:val="21"/>
          <w:szCs w:val="21"/>
        </w:rPr>
        <w:t xml:space="preserve"> </w:t>
      </w:r>
      <w:r w:rsidR="00C93CAF" w:rsidRPr="00C45CC0">
        <w:rPr>
          <w:sz w:val="21"/>
          <w:szCs w:val="21"/>
          <w:highlight w:val="black"/>
        </w:rPr>
        <w:t>2111340277/0100</w:t>
      </w:r>
    </w:p>
    <w:p w14:paraId="0000000C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0D" w14:textId="77777777" w:rsidR="005F1575" w:rsidRDefault="0068753B">
      <w:pPr>
        <w:jc w:val="both"/>
        <w:rPr>
          <w:sz w:val="21"/>
          <w:szCs w:val="21"/>
        </w:rPr>
      </w:pPr>
      <w:r>
        <w:rPr>
          <w:i/>
          <w:sz w:val="21"/>
          <w:szCs w:val="21"/>
        </w:rPr>
        <w:t>na jedné straně</w:t>
      </w:r>
      <w:r>
        <w:rPr>
          <w:sz w:val="21"/>
          <w:szCs w:val="21"/>
        </w:rPr>
        <w:t>,</w:t>
      </w:r>
    </w:p>
    <w:p w14:paraId="0000000E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>dále jen „</w:t>
      </w:r>
      <w:r>
        <w:rPr>
          <w:b/>
          <w:i/>
          <w:sz w:val="21"/>
          <w:szCs w:val="21"/>
        </w:rPr>
        <w:t>Dodavatel</w:t>
      </w:r>
      <w:r>
        <w:rPr>
          <w:sz w:val="21"/>
          <w:szCs w:val="21"/>
        </w:rPr>
        <w:t>“</w:t>
      </w:r>
    </w:p>
    <w:p w14:paraId="0000000F" w14:textId="77777777" w:rsidR="005F1575" w:rsidRDefault="005F1575">
      <w:pPr>
        <w:jc w:val="both"/>
        <w:rPr>
          <w:sz w:val="21"/>
          <w:szCs w:val="21"/>
        </w:rPr>
      </w:pPr>
    </w:p>
    <w:p w14:paraId="00000010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>a</w:t>
      </w:r>
    </w:p>
    <w:p w14:paraId="00000011" w14:textId="1FCAC1C6" w:rsidR="005F1575" w:rsidRDefault="005F1575">
      <w:pPr>
        <w:jc w:val="both"/>
        <w:rPr>
          <w:sz w:val="21"/>
          <w:szCs w:val="21"/>
        </w:rPr>
      </w:pPr>
    </w:p>
    <w:p w14:paraId="40787F41" w14:textId="2052BA61" w:rsidR="00E4633D" w:rsidRDefault="00E4633D">
      <w:pPr>
        <w:jc w:val="both"/>
        <w:rPr>
          <w:sz w:val="21"/>
          <w:szCs w:val="21"/>
        </w:rPr>
      </w:pPr>
      <w:r>
        <w:rPr>
          <w:sz w:val="21"/>
          <w:szCs w:val="21"/>
        </w:rPr>
        <w:t>Příspěvková organizace:</w:t>
      </w:r>
    </w:p>
    <w:p w14:paraId="64093936" w14:textId="77777777" w:rsidR="00C0511E" w:rsidRPr="00E4633D" w:rsidRDefault="00C0511E" w:rsidP="0097326C">
      <w:pPr>
        <w:jc w:val="both"/>
        <w:rPr>
          <w:b/>
          <w:bCs/>
          <w:sz w:val="21"/>
          <w:szCs w:val="21"/>
        </w:rPr>
      </w:pPr>
      <w:r w:rsidRPr="00E4633D">
        <w:rPr>
          <w:b/>
          <w:bCs/>
          <w:sz w:val="21"/>
          <w:szCs w:val="21"/>
        </w:rPr>
        <w:t xml:space="preserve">Základní škola Louny, Přemyslovců 2209, příspěvková organizace </w:t>
      </w:r>
    </w:p>
    <w:p w14:paraId="009C76BB" w14:textId="7147C081" w:rsidR="0097326C" w:rsidRPr="0097326C" w:rsidRDefault="0097326C" w:rsidP="0097326C">
      <w:pPr>
        <w:jc w:val="both"/>
        <w:rPr>
          <w:sz w:val="21"/>
          <w:szCs w:val="21"/>
        </w:rPr>
      </w:pPr>
      <w:r w:rsidRPr="0097326C">
        <w:rPr>
          <w:sz w:val="21"/>
          <w:szCs w:val="21"/>
        </w:rPr>
        <w:t xml:space="preserve">IČ: </w:t>
      </w:r>
      <w:r w:rsidR="00C0511E" w:rsidRPr="00C0511E">
        <w:rPr>
          <w:sz w:val="21"/>
          <w:szCs w:val="21"/>
        </w:rPr>
        <w:t>49123891</w:t>
      </w:r>
    </w:p>
    <w:p w14:paraId="0D839BC2" w14:textId="6AA27378" w:rsidR="0097326C" w:rsidRPr="0097326C" w:rsidRDefault="0097326C" w:rsidP="0097326C">
      <w:pPr>
        <w:jc w:val="both"/>
        <w:rPr>
          <w:sz w:val="21"/>
          <w:szCs w:val="21"/>
        </w:rPr>
      </w:pPr>
      <w:r w:rsidRPr="0097326C">
        <w:rPr>
          <w:sz w:val="21"/>
          <w:szCs w:val="21"/>
        </w:rPr>
        <w:t xml:space="preserve">Adresa: </w:t>
      </w:r>
      <w:r w:rsidR="00C0511E" w:rsidRPr="00C0511E">
        <w:rPr>
          <w:sz w:val="21"/>
          <w:szCs w:val="21"/>
        </w:rPr>
        <w:t>Přemyslovců 2209, 44001 Louny</w:t>
      </w:r>
    </w:p>
    <w:p w14:paraId="0CFB2152" w14:textId="76268D41" w:rsidR="0097326C" w:rsidRPr="0097326C" w:rsidRDefault="0097326C" w:rsidP="0097326C">
      <w:pPr>
        <w:jc w:val="both"/>
        <w:rPr>
          <w:sz w:val="21"/>
          <w:szCs w:val="21"/>
        </w:rPr>
      </w:pPr>
      <w:r w:rsidRPr="0097326C">
        <w:rPr>
          <w:sz w:val="21"/>
          <w:szCs w:val="21"/>
        </w:rPr>
        <w:t xml:space="preserve">Zastoupená </w:t>
      </w:r>
      <w:r w:rsidR="00C0511E" w:rsidRPr="00C45CC0">
        <w:rPr>
          <w:sz w:val="21"/>
          <w:szCs w:val="21"/>
          <w:highlight w:val="black"/>
        </w:rPr>
        <w:t>PhDr. et Mgr. Vlastimilem Hubertem, MBA</w:t>
      </w:r>
      <w:r w:rsidR="00E4633D" w:rsidRPr="00C45CC0">
        <w:rPr>
          <w:sz w:val="21"/>
          <w:szCs w:val="21"/>
          <w:highlight w:val="black"/>
        </w:rPr>
        <w:t>,</w:t>
      </w:r>
      <w:r w:rsidR="00C0511E" w:rsidRPr="00C45CC0">
        <w:rPr>
          <w:sz w:val="21"/>
          <w:szCs w:val="21"/>
          <w:highlight w:val="black"/>
        </w:rPr>
        <w:t xml:space="preserve"> ředitelem školy</w:t>
      </w:r>
    </w:p>
    <w:p w14:paraId="33F7740A" w14:textId="001BC7AD" w:rsidR="0097326C" w:rsidRPr="00C45CC0" w:rsidRDefault="0097326C" w:rsidP="0097326C">
      <w:pPr>
        <w:jc w:val="both"/>
        <w:rPr>
          <w:sz w:val="21"/>
          <w:szCs w:val="21"/>
        </w:rPr>
      </w:pPr>
      <w:r w:rsidRPr="0097326C">
        <w:rPr>
          <w:sz w:val="21"/>
          <w:szCs w:val="21"/>
        </w:rPr>
        <w:t>Kontaktní údaje</w:t>
      </w:r>
      <w:r w:rsidRPr="00C45CC0">
        <w:rPr>
          <w:sz w:val="21"/>
          <w:szCs w:val="21"/>
          <w:highlight w:val="black"/>
        </w:rPr>
        <w:t xml:space="preserve">: </w:t>
      </w:r>
      <w:r w:rsidR="00E4633D" w:rsidRPr="00C45CC0">
        <w:rPr>
          <w:sz w:val="21"/>
          <w:szCs w:val="21"/>
          <w:highlight w:val="black"/>
        </w:rPr>
        <w:t xml:space="preserve">Mgr. Jitka Zíková, tel: 415 672 213, email:  </w:t>
      </w:r>
      <w:hyperlink r:id="rId8" w:history="1">
        <w:r w:rsidR="002E72DC" w:rsidRPr="00C45CC0">
          <w:rPr>
            <w:rStyle w:val="Hypertextovodkaz"/>
            <w:color w:val="auto"/>
            <w:sz w:val="21"/>
            <w:szCs w:val="21"/>
            <w:highlight w:val="black"/>
          </w:rPr>
          <w:t>jitka.zikova@zspremyslovcu.cz</w:t>
        </w:r>
      </w:hyperlink>
      <w:r w:rsidR="002E72DC" w:rsidRPr="00C45CC0">
        <w:rPr>
          <w:sz w:val="21"/>
          <w:szCs w:val="21"/>
        </w:rPr>
        <w:t xml:space="preserve"> </w:t>
      </w:r>
    </w:p>
    <w:p w14:paraId="00000016" w14:textId="096DB520" w:rsidR="005F1575" w:rsidRDefault="0068753B" w:rsidP="0097326C">
      <w:pPr>
        <w:jc w:val="both"/>
        <w:rPr>
          <w:sz w:val="21"/>
          <w:szCs w:val="21"/>
        </w:rPr>
      </w:pPr>
      <w:r>
        <w:rPr>
          <w:sz w:val="21"/>
          <w:szCs w:val="21"/>
        </w:rPr>
        <w:t>bankovní spojení:</w:t>
      </w:r>
      <w:r w:rsidR="00E4633D">
        <w:rPr>
          <w:sz w:val="21"/>
          <w:szCs w:val="21"/>
        </w:rPr>
        <w:t xml:space="preserve"> </w:t>
      </w:r>
      <w:r w:rsidR="003572C3">
        <w:rPr>
          <w:sz w:val="21"/>
          <w:szCs w:val="21"/>
        </w:rPr>
        <w:t>….</w:t>
      </w:r>
    </w:p>
    <w:p w14:paraId="00000017" w14:textId="6B6480E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18" w14:textId="77777777" w:rsidR="005F1575" w:rsidRDefault="0068753B">
      <w:pPr>
        <w:jc w:val="both"/>
        <w:rPr>
          <w:sz w:val="21"/>
          <w:szCs w:val="21"/>
        </w:rPr>
      </w:pPr>
      <w:r>
        <w:rPr>
          <w:i/>
          <w:sz w:val="21"/>
          <w:szCs w:val="21"/>
        </w:rPr>
        <w:t>na druhé straně</w:t>
      </w:r>
      <w:r>
        <w:rPr>
          <w:sz w:val="21"/>
          <w:szCs w:val="21"/>
        </w:rPr>
        <w:t>,</w:t>
      </w:r>
    </w:p>
    <w:p w14:paraId="00000019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>dále jen „</w:t>
      </w:r>
      <w:r>
        <w:rPr>
          <w:b/>
          <w:i/>
          <w:sz w:val="21"/>
          <w:szCs w:val="21"/>
        </w:rPr>
        <w:t>Objednatel</w:t>
      </w:r>
      <w:r>
        <w:rPr>
          <w:sz w:val="21"/>
          <w:szCs w:val="21"/>
        </w:rPr>
        <w:t>“</w:t>
      </w:r>
    </w:p>
    <w:p w14:paraId="0000001A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1B" w14:textId="77777777" w:rsidR="005F1575" w:rsidRDefault="0068753B">
      <w:pPr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uzavírají podle ustanovení § 2586 a násl. občanského zákoníku</w:t>
      </w:r>
    </w:p>
    <w:p w14:paraId="0000001C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1D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>smlouvu o dílo</w:t>
      </w:r>
    </w:p>
    <w:p w14:paraId="0000001E" w14:textId="77777777" w:rsidR="005F1575" w:rsidRDefault="005F1575">
      <w:pPr>
        <w:jc w:val="both"/>
        <w:rPr>
          <w:sz w:val="21"/>
          <w:szCs w:val="21"/>
        </w:rPr>
      </w:pPr>
    </w:p>
    <w:p w14:paraId="0000001F" w14:textId="77777777" w:rsidR="005F1575" w:rsidRDefault="0068753B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Článek I.</w:t>
      </w:r>
    </w:p>
    <w:p w14:paraId="00000020" w14:textId="77777777" w:rsidR="005F1575" w:rsidRDefault="0068753B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Předmět smlouvy</w:t>
      </w:r>
    </w:p>
    <w:p w14:paraId="00000021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22" w14:textId="4E8CAD80" w:rsidR="005F1575" w:rsidRPr="00726E62" w:rsidRDefault="0068753B" w:rsidP="00726E62">
      <w:pPr>
        <w:numPr>
          <w:ilvl w:val="0"/>
          <w:numId w:val="1"/>
        </w:numPr>
        <w:ind w:left="283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Dodavatel se touto smlouvou </w:t>
      </w:r>
      <w:r w:rsidRPr="003572C3">
        <w:rPr>
          <w:sz w:val="21"/>
          <w:szCs w:val="21"/>
        </w:rPr>
        <w:t xml:space="preserve">zavazuje </w:t>
      </w:r>
      <w:r w:rsidR="00C93CAF" w:rsidRPr="003572C3">
        <w:rPr>
          <w:sz w:val="21"/>
          <w:szCs w:val="21"/>
        </w:rPr>
        <w:t>v rámci produktivní činnosti žáků</w:t>
      </w:r>
      <w:r w:rsidR="00C93CAF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zhotovit pro Objednatele dílo </w:t>
      </w:r>
      <w:r w:rsidR="004B551E">
        <w:rPr>
          <w:sz w:val="21"/>
          <w:szCs w:val="21"/>
        </w:rPr>
        <w:t>v rámci projektu „</w:t>
      </w:r>
      <w:r w:rsidR="00E4633D" w:rsidRPr="00E4633D">
        <w:rPr>
          <w:sz w:val="21"/>
          <w:szCs w:val="21"/>
        </w:rPr>
        <w:t>Přírodou k poznání</w:t>
      </w:r>
      <w:r w:rsidR="004B551E" w:rsidRPr="00E4633D">
        <w:rPr>
          <w:sz w:val="21"/>
          <w:szCs w:val="21"/>
        </w:rPr>
        <w:t xml:space="preserve">“, </w:t>
      </w:r>
      <w:proofErr w:type="spellStart"/>
      <w:r w:rsidR="004B551E" w:rsidRPr="00E4633D">
        <w:rPr>
          <w:sz w:val="21"/>
          <w:szCs w:val="21"/>
        </w:rPr>
        <w:t>reg</w:t>
      </w:r>
      <w:proofErr w:type="spellEnd"/>
      <w:r w:rsidR="004B551E" w:rsidRPr="00E4633D">
        <w:rPr>
          <w:sz w:val="21"/>
          <w:szCs w:val="21"/>
        </w:rPr>
        <w:t xml:space="preserve">. č. </w:t>
      </w:r>
      <w:r w:rsidR="00E4633D" w:rsidRPr="00E4633D">
        <w:rPr>
          <w:sz w:val="21"/>
          <w:szCs w:val="21"/>
        </w:rPr>
        <w:t>1190700307</w:t>
      </w:r>
      <w:r w:rsidR="0097326C">
        <w:rPr>
          <w:sz w:val="21"/>
          <w:szCs w:val="21"/>
        </w:rPr>
        <w:t xml:space="preserve"> </w:t>
      </w:r>
      <w:r w:rsidR="004B551E">
        <w:rPr>
          <w:sz w:val="21"/>
          <w:szCs w:val="21"/>
        </w:rPr>
        <w:t xml:space="preserve">v rámci výzvy </w:t>
      </w:r>
      <w:r w:rsidR="004B551E" w:rsidRPr="004B551E">
        <w:rPr>
          <w:sz w:val="21"/>
          <w:szCs w:val="21"/>
        </w:rPr>
        <w:t xml:space="preserve">NPŽP 7/2019 - </w:t>
      </w:r>
      <w:proofErr w:type="gramStart"/>
      <w:r w:rsidR="004B551E" w:rsidRPr="004B551E">
        <w:rPr>
          <w:sz w:val="21"/>
          <w:szCs w:val="21"/>
        </w:rPr>
        <w:t>6.1.C c)</w:t>
      </w:r>
      <w:r w:rsidR="004B551E">
        <w:rPr>
          <w:sz w:val="21"/>
          <w:szCs w:val="21"/>
        </w:rPr>
        <w:t>:</w:t>
      </w:r>
      <w:proofErr w:type="gramEnd"/>
      <w:r w:rsidR="004B551E">
        <w:rPr>
          <w:sz w:val="21"/>
          <w:szCs w:val="21"/>
        </w:rPr>
        <w:t xml:space="preserve"> </w:t>
      </w:r>
      <w:r w:rsidR="004B551E" w:rsidRPr="004B551E">
        <w:rPr>
          <w:sz w:val="21"/>
          <w:szCs w:val="21"/>
        </w:rPr>
        <w:t>Přírodní zahrady - Vybudování a úpravy venkovních areálů a pozemků ZŠ a SŠ a organizací působících v oblasti EVVO</w:t>
      </w:r>
      <w:r w:rsidR="00726E62">
        <w:rPr>
          <w:sz w:val="21"/>
          <w:szCs w:val="21"/>
        </w:rPr>
        <w:t xml:space="preserve">, </w:t>
      </w:r>
      <w:r w:rsidRPr="00726E62">
        <w:rPr>
          <w:sz w:val="21"/>
          <w:szCs w:val="21"/>
        </w:rPr>
        <w:t xml:space="preserve">které je </w:t>
      </w:r>
      <w:r w:rsidR="004B551E" w:rsidRPr="00726E62">
        <w:rPr>
          <w:sz w:val="21"/>
          <w:szCs w:val="21"/>
        </w:rPr>
        <w:t>blíže</w:t>
      </w:r>
      <w:r w:rsidRPr="00726E62">
        <w:rPr>
          <w:sz w:val="21"/>
          <w:szCs w:val="21"/>
        </w:rPr>
        <w:t xml:space="preserve"> </w:t>
      </w:r>
      <w:r w:rsidRPr="00CE2B52">
        <w:rPr>
          <w:sz w:val="21"/>
          <w:szCs w:val="21"/>
        </w:rPr>
        <w:t>specifikov</w:t>
      </w:r>
      <w:r w:rsidR="00726E62" w:rsidRPr="00CE2B52">
        <w:rPr>
          <w:sz w:val="21"/>
          <w:szCs w:val="21"/>
        </w:rPr>
        <w:t>áno</w:t>
      </w:r>
      <w:r w:rsidRPr="00CE2B52">
        <w:rPr>
          <w:sz w:val="21"/>
          <w:szCs w:val="21"/>
        </w:rPr>
        <w:t xml:space="preserve"> v</w:t>
      </w:r>
      <w:r w:rsidR="00E4633D" w:rsidRPr="00CE2B52">
        <w:rPr>
          <w:sz w:val="21"/>
          <w:szCs w:val="21"/>
        </w:rPr>
        <w:t> </w:t>
      </w:r>
      <w:r w:rsidR="00E4633D" w:rsidRPr="00CE2B52">
        <w:rPr>
          <w:b/>
          <w:sz w:val="21"/>
          <w:szCs w:val="21"/>
        </w:rPr>
        <w:t>příloze č. 1</w:t>
      </w:r>
      <w:r w:rsidR="00DE2D55" w:rsidRPr="00CE2B52">
        <w:rPr>
          <w:b/>
          <w:sz w:val="21"/>
          <w:szCs w:val="21"/>
        </w:rPr>
        <w:t xml:space="preserve">, </w:t>
      </w:r>
      <w:r w:rsidR="00DE2D55" w:rsidRPr="00CE2B52">
        <w:rPr>
          <w:bCs/>
          <w:sz w:val="21"/>
          <w:szCs w:val="21"/>
        </w:rPr>
        <w:t>která je</w:t>
      </w:r>
      <w:r w:rsidR="00DE2D55" w:rsidRPr="00DE2D55">
        <w:rPr>
          <w:bCs/>
          <w:sz w:val="21"/>
          <w:szCs w:val="21"/>
        </w:rPr>
        <w:t xml:space="preserve"> nedílnou součástí této smlouvy.</w:t>
      </w:r>
      <w:r w:rsidRPr="00726E62">
        <w:rPr>
          <w:sz w:val="21"/>
          <w:szCs w:val="21"/>
        </w:rPr>
        <w:t xml:space="preserve"> Zhotovení díla bude provedeno za podmínek upravených dále v této smlouvě a Objednatel se zavazuje způsobem sjednaným dále v této smlouvě zaplatit Dodavateli za zhotovení díla sjednanou cenu. </w:t>
      </w:r>
    </w:p>
    <w:p w14:paraId="00000023" w14:textId="77777777" w:rsidR="005F1575" w:rsidRDefault="005F1575">
      <w:pPr>
        <w:jc w:val="both"/>
        <w:rPr>
          <w:sz w:val="21"/>
          <w:szCs w:val="21"/>
        </w:rPr>
      </w:pPr>
    </w:p>
    <w:p w14:paraId="00000024" w14:textId="77777777" w:rsidR="005F1575" w:rsidRDefault="005F1575">
      <w:pPr>
        <w:jc w:val="both"/>
        <w:rPr>
          <w:sz w:val="21"/>
          <w:szCs w:val="21"/>
        </w:rPr>
      </w:pPr>
    </w:p>
    <w:p w14:paraId="00000025" w14:textId="77777777" w:rsidR="005F1575" w:rsidRDefault="0068753B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Článek II.</w:t>
      </w:r>
    </w:p>
    <w:p w14:paraId="00000026" w14:textId="77777777" w:rsidR="005F1575" w:rsidRDefault="0068753B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Práva a povinnosti smluvních stran</w:t>
      </w:r>
    </w:p>
    <w:p w14:paraId="00000027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28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>1. Dodavatel:</w:t>
      </w:r>
    </w:p>
    <w:p w14:paraId="00000029" w14:textId="77777777" w:rsidR="005F1575" w:rsidRDefault="005F1575">
      <w:pPr>
        <w:jc w:val="both"/>
        <w:rPr>
          <w:sz w:val="21"/>
          <w:szCs w:val="21"/>
        </w:rPr>
      </w:pPr>
    </w:p>
    <w:p w14:paraId="0000002A" w14:textId="5F99A1F4" w:rsidR="005F1575" w:rsidRPr="00E4633D" w:rsidRDefault="0068753B" w:rsidP="00E4633D">
      <w:pPr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a) je povinen zhotovit pro Objednatele dílo uvedené v příloze </w:t>
      </w:r>
      <w:proofErr w:type="gramStart"/>
      <w:r>
        <w:rPr>
          <w:sz w:val="21"/>
          <w:szCs w:val="21"/>
        </w:rPr>
        <w:t>č.1 této</w:t>
      </w:r>
      <w:proofErr w:type="gramEnd"/>
      <w:r>
        <w:rPr>
          <w:sz w:val="21"/>
          <w:szCs w:val="21"/>
        </w:rPr>
        <w:t xml:space="preserve"> smlouvy (dále jen „Dílo“), a to na adrese </w:t>
      </w:r>
      <w:r w:rsidR="00E4633D" w:rsidRPr="00E4633D">
        <w:rPr>
          <w:b/>
          <w:bCs/>
          <w:sz w:val="21"/>
          <w:szCs w:val="21"/>
        </w:rPr>
        <w:t>Základní škola Louny, Přemyslovců 2209, příspěvková organizace</w:t>
      </w:r>
      <w:r w:rsidR="00E4633D">
        <w:rPr>
          <w:b/>
          <w:bCs/>
          <w:sz w:val="21"/>
          <w:szCs w:val="21"/>
        </w:rPr>
        <w:t xml:space="preserve">; </w:t>
      </w:r>
      <w:r w:rsidR="00E4633D" w:rsidRPr="00E4633D">
        <w:rPr>
          <w:b/>
          <w:bCs/>
          <w:sz w:val="21"/>
          <w:szCs w:val="21"/>
        </w:rPr>
        <w:t>Přemyslovců 2209, 44001 Louny</w:t>
      </w:r>
      <w:r>
        <w:rPr>
          <w:sz w:val="21"/>
          <w:szCs w:val="21"/>
        </w:rPr>
        <w:t>. Veškeré náklady na zhotovení díla jsou obsažené v ceně d</w:t>
      </w:r>
      <w:r w:rsidRPr="00CE2B52">
        <w:rPr>
          <w:sz w:val="21"/>
          <w:szCs w:val="21"/>
        </w:rPr>
        <w:t>íla (článek III). L</w:t>
      </w:r>
      <w:r>
        <w:rPr>
          <w:sz w:val="21"/>
          <w:szCs w:val="21"/>
        </w:rPr>
        <w:t xml:space="preserve">hůta pro zhotovení Díla je </w:t>
      </w:r>
      <w:r w:rsidRPr="003572C3">
        <w:rPr>
          <w:sz w:val="21"/>
          <w:szCs w:val="21"/>
        </w:rPr>
        <w:t xml:space="preserve">sjednána do </w:t>
      </w:r>
      <w:r w:rsidR="002E72DC" w:rsidRPr="003572C3">
        <w:rPr>
          <w:sz w:val="21"/>
          <w:szCs w:val="21"/>
        </w:rPr>
        <w:t>20. října 2022</w:t>
      </w:r>
    </w:p>
    <w:p w14:paraId="0000002B" w14:textId="77777777" w:rsidR="005F1575" w:rsidRDefault="005F1575">
      <w:pPr>
        <w:ind w:left="720"/>
        <w:jc w:val="both"/>
        <w:rPr>
          <w:sz w:val="21"/>
          <w:szCs w:val="21"/>
        </w:rPr>
      </w:pPr>
    </w:p>
    <w:p w14:paraId="0000002C" w14:textId="77777777" w:rsidR="005F1575" w:rsidRDefault="0068753B" w:rsidP="0097326C">
      <w:pPr>
        <w:jc w:val="both"/>
        <w:rPr>
          <w:sz w:val="21"/>
          <w:szCs w:val="21"/>
        </w:rPr>
      </w:pPr>
      <w:r>
        <w:rPr>
          <w:sz w:val="21"/>
          <w:szCs w:val="21"/>
        </w:rPr>
        <w:t>b) je v rozsahu stanoveném právními předpisy a touto smlouvou odpovědný za kvalitu, jakost a další vlastnosti předmětu plnění,</w:t>
      </w:r>
    </w:p>
    <w:p w14:paraId="0000002D" w14:textId="77777777" w:rsidR="005F1575" w:rsidRDefault="005F1575">
      <w:pPr>
        <w:ind w:left="720"/>
        <w:jc w:val="both"/>
        <w:rPr>
          <w:sz w:val="21"/>
          <w:szCs w:val="21"/>
        </w:rPr>
      </w:pPr>
    </w:p>
    <w:p w14:paraId="0000002E" w14:textId="77777777" w:rsidR="005F1575" w:rsidRDefault="0068753B" w:rsidP="0097326C">
      <w:pPr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c) je povinen před předáním vyzkoušet funkčnost dodávaného Díla,</w:t>
      </w:r>
    </w:p>
    <w:p w14:paraId="0000002F" w14:textId="77777777" w:rsidR="005F1575" w:rsidRDefault="005F1575">
      <w:pPr>
        <w:ind w:left="720"/>
        <w:jc w:val="both"/>
        <w:rPr>
          <w:sz w:val="21"/>
          <w:szCs w:val="21"/>
        </w:rPr>
      </w:pPr>
    </w:p>
    <w:p w14:paraId="00000030" w14:textId="77777777" w:rsidR="005F1575" w:rsidRDefault="0068753B" w:rsidP="0097326C">
      <w:pPr>
        <w:jc w:val="both"/>
        <w:rPr>
          <w:sz w:val="21"/>
          <w:szCs w:val="21"/>
        </w:rPr>
      </w:pPr>
      <w:r>
        <w:rPr>
          <w:sz w:val="21"/>
          <w:szCs w:val="21"/>
        </w:rPr>
        <w:t>d) je povinen při předání Díla předat (či jinak sdělit) Objednateli manuál pro užívání a další manuály, návody k použití, záruční listy a další dokumentaci vztahující se k Dílu,</w:t>
      </w:r>
    </w:p>
    <w:p w14:paraId="00000031" w14:textId="77777777" w:rsidR="005F1575" w:rsidRDefault="005F1575">
      <w:pPr>
        <w:ind w:left="720"/>
        <w:jc w:val="both"/>
        <w:rPr>
          <w:sz w:val="21"/>
          <w:szCs w:val="21"/>
        </w:rPr>
      </w:pPr>
    </w:p>
    <w:p w14:paraId="00000032" w14:textId="77777777" w:rsidR="005F1575" w:rsidRDefault="0068753B" w:rsidP="0097326C">
      <w:pPr>
        <w:jc w:val="both"/>
        <w:rPr>
          <w:sz w:val="21"/>
          <w:szCs w:val="21"/>
        </w:rPr>
      </w:pPr>
      <w:r>
        <w:rPr>
          <w:sz w:val="21"/>
          <w:szCs w:val="21"/>
        </w:rPr>
        <w:t>e) je povinen bezodkladně sdělit Objednateli veškeré skutečnosti, které mají význam pro naplnění účelu spolupráce podle této smlouvy.</w:t>
      </w:r>
    </w:p>
    <w:p w14:paraId="00000033" w14:textId="77777777" w:rsidR="005F1575" w:rsidRDefault="005F1575">
      <w:pPr>
        <w:jc w:val="both"/>
        <w:rPr>
          <w:sz w:val="21"/>
          <w:szCs w:val="21"/>
        </w:rPr>
      </w:pPr>
    </w:p>
    <w:p w14:paraId="00000034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>2. Objednatel je povinen:</w:t>
      </w:r>
    </w:p>
    <w:p w14:paraId="00000035" w14:textId="77777777" w:rsidR="005F1575" w:rsidRDefault="005F1575">
      <w:pPr>
        <w:jc w:val="both"/>
        <w:rPr>
          <w:sz w:val="21"/>
          <w:szCs w:val="21"/>
        </w:rPr>
      </w:pPr>
    </w:p>
    <w:p w14:paraId="00000036" w14:textId="77777777" w:rsidR="005F1575" w:rsidRDefault="0068753B" w:rsidP="0097326C">
      <w:pPr>
        <w:jc w:val="both"/>
        <w:rPr>
          <w:sz w:val="21"/>
          <w:szCs w:val="21"/>
        </w:rPr>
      </w:pPr>
      <w:r>
        <w:rPr>
          <w:sz w:val="21"/>
          <w:szCs w:val="21"/>
        </w:rPr>
        <w:t>a) poskytnout Dodavateli veškerou součinnost při plnění podle této smlouvy, tj. zejména od Dodavatele převzít plnění, umožnit mu přístup do svých prostor,</w:t>
      </w:r>
    </w:p>
    <w:p w14:paraId="00000037" w14:textId="77777777" w:rsidR="005F1575" w:rsidRDefault="005F1575">
      <w:pPr>
        <w:ind w:left="720"/>
        <w:jc w:val="both"/>
        <w:rPr>
          <w:sz w:val="21"/>
          <w:szCs w:val="21"/>
        </w:rPr>
      </w:pPr>
    </w:p>
    <w:p w14:paraId="00000038" w14:textId="77777777" w:rsidR="005F1575" w:rsidRDefault="0068753B" w:rsidP="0097326C">
      <w:pPr>
        <w:jc w:val="both"/>
        <w:rPr>
          <w:sz w:val="21"/>
          <w:szCs w:val="21"/>
        </w:rPr>
      </w:pPr>
      <w:r>
        <w:rPr>
          <w:sz w:val="21"/>
          <w:szCs w:val="21"/>
        </w:rPr>
        <w:t>b) uhradit Dodavateli řádně a včas sjednanou cenu za Dílo podle článku III. této smlouvy,</w:t>
      </w:r>
    </w:p>
    <w:p w14:paraId="00000039" w14:textId="77777777" w:rsidR="005F1575" w:rsidRDefault="005F1575">
      <w:pPr>
        <w:ind w:left="720"/>
        <w:jc w:val="both"/>
        <w:rPr>
          <w:sz w:val="21"/>
          <w:szCs w:val="21"/>
        </w:rPr>
      </w:pPr>
    </w:p>
    <w:p w14:paraId="0000003A" w14:textId="77777777" w:rsidR="005F1575" w:rsidRDefault="0068753B" w:rsidP="0097326C">
      <w:pPr>
        <w:jc w:val="both"/>
        <w:rPr>
          <w:sz w:val="21"/>
          <w:szCs w:val="21"/>
        </w:rPr>
      </w:pPr>
      <w:r>
        <w:rPr>
          <w:sz w:val="21"/>
          <w:szCs w:val="21"/>
        </w:rPr>
        <w:t>c) bezodkladně sdělit Dodavateli veškeré skutečnosti, které mají význam pro naplnění účelu spolupráce podle této smlouvy.</w:t>
      </w:r>
    </w:p>
    <w:p w14:paraId="0000003B" w14:textId="77777777" w:rsidR="005F1575" w:rsidRDefault="005F1575">
      <w:pPr>
        <w:ind w:left="720"/>
        <w:jc w:val="both"/>
        <w:rPr>
          <w:sz w:val="21"/>
          <w:szCs w:val="21"/>
        </w:rPr>
      </w:pPr>
    </w:p>
    <w:p w14:paraId="0000003C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3D" w14:textId="77777777" w:rsidR="005F1575" w:rsidRDefault="0068753B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Článek III.</w:t>
      </w:r>
    </w:p>
    <w:p w14:paraId="0000003E" w14:textId="77777777" w:rsidR="005F1575" w:rsidRDefault="0068753B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Cena Díla a její úhrada</w:t>
      </w:r>
    </w:p>
    <w:p w14:paraId="0000003F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40" w14:textId="697B0B12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1. Dodavatel se touto smlouvou zavazuje pro Objednatele zhotovit Dílo za celkovou sjednanou cenu </w:t>
      </w:r>
      <w:r w:rsidR="00E4633D">
        <w:rPr>
          <w:sz w:val="21"/>
          <w:szCs w:val="21"/>
        </w:rPr>
        <w:br/>
      </w:r>
      <w:r w:rsidR="00D74397" w:rsidRPr="00B2151B">
        <w:rPr>
          <w:b/>
          <w:bCs/>
          <w:sz w:val="21"/>
          <w:szCs w:val="21"/>
        </w:rPr>
        <w:t>60</w:t>
      </w:r>
      <w:r w:rsidR="00E4633D" w:rsidRPr="00B2151B">
        <w:rPr>
          <w:b/>
          <w:bCs/>
          <w:sz w:val="21"/>
          <w:szCs w:val="21"/>
        </w:rPr>
        <w:t xml:space="preserve"> 000</w:t>
      </w:r>
      <w:r w:rsidR="001F46CB" w:rsidRPr="00CE2B52">
        <w:rPr>
          <w:b/>
          <w:bCs/>
          <w:sz w:val="21"/>
          <w:szCs w:val="21"/>
        </w:rPr>
        <w:t>,- Kč</w:t>
      </w:r>
      <w:r w:rsidRPr="00CE2B52">
        <w:rPr>
          <w:b/>
          <w:bCs/>
          <w:sz w:val="21"/>
          <w:szCs w:val="21"/>
        </w:rPr>
        <w:t xml:space="preserve"> vč. DPH</w:t>
      </w:r>
      <w:r w:rsidRPr="00CE2B52">
        <w:rPr>
          <w:sz w:val="21"/>
          <w:szCs w:val="21"/>
        </w:rPr>
        <w:t xml:space="preserve">. Cena jednotlivých částí díla </w:t>
      </w:r>
      <w:r w:rsidR="00411D16" w:rsidRPr="00CE2B52">
        <w:rPr>
          <w:sz w:val="21"/>
          <w:szCs w:val="21"/>
        </w:rPr>
        <w:t xml:space="preserve">včetně vyčíslení daně z přidané hodnoty </w:t>
      </w:r>
      <w:r w:rsidR="005E261A" w:rsidRPr="00CE2B52">
        <w:rPr>
          <w:sz w:val="21"/>
          <w:szCs w:val="21"/>
        </w:rPr>
        <w:t xml:space="preserve">je součástí </w:t>
      </w:r>
      <w:r w:rsidR="005E261A" w:rsidRPr="003572C3">
        <w:rPr>
          <w:b/>
          <w:bCs/>
          <w:sz w:val="21"/>
          <w:szCs w:val="21"/>
        </w:rPr>
        <w:t xml:space="preserve">přílohy </w:t>
      </w:r>
      <w:r w:rsidR="00411D16" w:rsidRPr="003572C3">
        <w:rPr>
          <w:b/>
          <w:bCs/>
          <w:sz w:val="21"/>
          <w:szCs w:val="21"/>
        </w:rPr>
        <w:t xml:space="preserve">č. </w:t>
      </w:r>
      <w:r w:rsidR="0062299A" w:rsidRPr="003572C3">
        <w:rPr>
          <w:b/>
          <w:bCs/>
          <w:sz w:val="21"/>
          <w:szCs w:val="21"/>
        </w:rPr>
        <w:t>2</w:t>
      </w:r>
      <w:r w:rsidR="00411D16" w:rsidRPr="00CE2B52">
        <w:rPr>
          <w:sz w:val="21"/>
          <w:szCs w:val="21"/>
        </w:rPr>
        <w:t xml:space="preserve"> </w:t>
      </w:r>
      <w:r w:rsidR="005E261A" w:rsidRPr="00CE2B52">
        <w:rPr>
          <w:sz w:val="21"/>
          <w:szCs w:val="21"/>
        </w:rPr>
        <w:t>této smlouvy.</w:t>
      </w:r>
    </w:p>
    <w:p w14:paraId="00000041" w14:textId="77777777" w:rsidR="005F1575" w:rsidRDefault="005F1575">
      <w:pPr>
        <w:jc w:val="both"/>
        <w:rPr>
          <w:sz w:val="21"/>
          <w:szCs w:val="21"/>
        </w:rPr>
      </w:pPr>
    </w:p>
    <w:p w14:paraId="25CF4236" w14:textId="7A8F0059" w:rsidR="005E261A" w:rsidRDefault="0068753B" w:rsidP="00F210A6">
      <w:pPr>
        <w:jc w:val="both"/>
        <w:rPr>
          <w:sz w:val="21"/>
          <w:szCs w:val="21"/>
        </w:rPr>
      </w:pPr>
      <w:r w:rsidRPr="003572C3">
        <w:rPr>
          <w:sz w:val="21"/>
          <w:szCs w:val="21"/>
        </w:rPr>
        <w:t xml:space="preserve">2. Objednatel se zavazuje zaplatit cenu za Dílo </w:t>
      </w:r>
      <w:r w:rsidR="004838A3" w:rsidRPr="003572C3">
        <w:rPr>
          <w:sz w:val="21"/>
          <w:szCs w:val="21"/>
        </w:rPr>
        <w:t>průběžně, vždy po dokončení jednoho každého prvku, na</w:t>
      </w:r>
      <w:r w:rsidRPr="003572C3">
        <w:rPr>
          <w:sz w:val="21"/>
          <w:szCs w:val="21"/>
        </w:rPr>
        <w:t xml:space="preserve"> základě daňového dokladu – faktury</w:t>
      </w:r>
      <w:r w:rsidR="004838A3" w:rsidRPr="003572C3">
        <w:rPr>
          <w:sz w:val="21"/>
          <w:szCs w:val="21"/>
        </w:rPr>
        <w:t>, vystaveného dodavatelem.</w:t>
      </w:r>
      <w:r w:rsidR="005E261A">
        <w:rPr>
          <w:sz w:val="21"/>
          <w:szCs w:val="21"/>
        </w:rPr>
        <w:t xml:space="preserve"> </w:t>
      </w:r>
    </w:p>
    <w:p w14:paraId="00000043" w14:textId="77777777" w:rsidR="005F1575" w:rsidRDefault="005F1575">
      <w:pPr>
        <w:jc w:val="both"/>
        <w:rPr>
          <w:sz w:val="21"/>
          <w:szCs w:val="21"/>
        </w:rPr>
      </w:pPr>
    </w:p>
    <w:p w14:paraId="00000044" w14:textId="6B996DA2" w:rsidR="005F1575" w:rsidRDefault="0068753B">
      <w:pPr>
        <w:jc w:val="both"/>
        <w:rPr>
          <w:sz w:val="21"/>
          <w:szCs w:val="21"/>
        </w:rPr>
      </w:pPr>
      <w:r w:rsidRPr="003572C3">
        <w:rPr>
          <w:sz w:val="21"/>
          <w:szCs w:val="21"/>
        </w:rPr>
        <w:t>3. Objednatel nabude vlastnické právo k</w:t>
      </w:r>
      <w:r w:rsidR="00C12713" w:rsidRPr="003572C3">
        <w:rPr>
          <w:sz w:val="21"/>
          <w:szCs w:val="21"/>
        </w:rPr>
        <w:t xml:space="preserve"> té části Díla, u které dojde k </w:t>
      </w:r>
      <w:r w:rsidRPr="003572C3">
        <w:rPr>
          <w:sz w:val="21"/>
          <w:szCs w:val="21"/>
        </w:rPr>
        <w:t>zaplacení jeho ceny. Do okamžiku zaplacení ceny je Dodavatel výlučným vlastníkem Díla</w:t>
      </w:r>
      <w:r w:rsidR="00C12713" w:rsidRPr="003572C3">
        <w:rPr>
          <w:sz w:val="21"/>
          <w:szCs w:val="21"/>
        </w:rPr>
        <w:t xml:space="preserve"> nebo jeho části</w:t>
      </w:r>
      <w:r w:rsidRPr="003572C3">
        <w:rPr>
          <w:sz w:val="21"/>
          <w:szCs w:val="21"/>
        </w:rPr>
        <w:t>.</w:t>
      </w:r>
    </w:p>
    <w:p w14:paraId="00000045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46" w14:textId="77777777" w:rsidR="005F1575" w:rsidRDefault="005F1575">
      <w:pPr>
        <w:jc w:val="both"/>
        <w:rPr>
          <w:sz w:val="21"/>
          <w:szCs w:val="21"/>
        </w:rPr>
      </w:pPr>
    </w:p>
    <w:p w14:paraId="00000047" w14:textId="77777777" w:rsidR="005F1575" w:rsidRDefault="0068753B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Článek IV.</w:t>
      </w:r>
    </w:p>
    <w:p w14:paraId="00000048" w14:textId="77777777" w:rsidR="005F1575" w:rsidRDefault="0068753B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Předání Díla</w:t>
      </w:r>
    </w:p>
    <w:p w14:paraId="00000049" w14:textId="77777777" w:rsidR="005F1575" w:rsidRDefault="005F1575">
      <w:pPr>
        <w:jc w:val="both"/>
        <w:rPr>
          <w:sz w:val="21"/>
          <w:szCs w:val="21"/>
        </w:rPr>
      </w:pPr>
    </w:p>
    <w:p w14:paraId="0000004A" w14:textId="77777777" w:rsidR="005F1575" w:rsidRDefault="005F1575">
      <w:pPr>
        <w:jc w:val="both"/>
        <w:rPr>
          <w:sz w:val="21"/>
          <w:szCs w:val="21"/>
        </w:rPr>
      </w:pPr>
    </w:p>
    <w:p w14:paraId="0000004B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>1. Dílo je dokončeno, je-li předvedena jeho způsobilost sloužit svému účelu.</w:t>
      </w:r>
    </w:p>
    <w:p w14:paraId="0000004C" w14:textId="77777777" w:rsidR="005F1575" w:rsidRDefault="005F1575">
      <w:pPr>
        <w:jc w:val="both"/>
        <w:rPr>
          <w:sz w:val="21"/>
          <w:szCs w:val="21"/>
        </w:rPr>
      </w:pPr>
    </w:p>
    <w:p w14:paraId="0000004D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 O předání Díla k užívání Objednatele je sepsán </w:t>
      </w:r>
      <w:r w:rsidRPr="009B011A">
        <w:rPr>
          <w:b/>
          <w:bCs/>
          <w:sz w:val="21"/>
          <w:szCs w:val="21"/>
        </w:rPr>
        <w:t>předávací protokol</w:t>
      </w:r>
      <w:r>
        <w:rPr>
          <w:sz w:val="21"/>
          <w:szCs w:val="21"/>
        </w:rPr>
        <w:t>. V tomto protokolu může Objednatel uvést případně nedostatky Díla - a následně stanovit termíny nápravy těchto nedostatků či výši finanční kompenzace za tyto nedostatky. Předávací protokol bude podepsán oběma smluvními stranami.</w:t>
      </w:r>
    </w:p>
    <w:p w14:paraId="0000004E" w14:textId="77777777" w:rsidR="005F1575" w:rsidRDefault="005F1575">
      <w:pPr>
        <w:jc w:val="both"/>
        <w:rPr>
          <w:sz w:val="21"/>
          <w:szCs w:val="21"/>
        </w:rPr>
      </w:pPr>
    </w:p>
    <w:p w14:paraId="0000004F" w14:textId="77777777" w:rsidR="005F1575" w:rsidRDefault="0068753B">
      <w:pPr>
        <w:jc w:val="both"/>
        <w:rPr>
          <w:sz w:val="21"/>
          <w:szCs w:val="21"/>
        </w:rPr>
      </w:pPr>
      <w:r>
        <w:rPr>
          <w:color w:val="000000"/>
          <w:sz w:val="21"/>
          <w:szCs w:val="21"/>
          <w:highlight w:val="white"/>
        </w:rPr>
        <w:t>3. Provádí-li se Dílo postupně a lze-li jednotlivé stupně odlišit, může být předáno a převzato i po částech.</w:t>
      </w:r>
    </w:p>
    <w:p w14:paraId="00000050" w14:textId="77777777" w:rsidR="005F1575" w:rsidRDefault="005F1575">
      <w:pPr>
        <w:jc w:val="both"/>
        <w:rPr>
          <w:sz w:val="21"/>
          <w:szCs w:val="21"/>
        </w:rPr>
      </w:pPr>
    </w:p>
    <w:p w14:paraId="00000051" w14:textId="77777777" w:rsidR="005F1575" w:rsidRDefault="0068753B">
      <w:pPr>
        <w:jc w:val="both"/>
        <w:rPr>
          <w:color w:val="000000"/>
          <w:sz w:val="21"/>
          <w:szCs w:val="21"/>
          <w:highlight w:val="white"/>
        </w:rPr>
      </w:pPr>
      <w:r>
        <w:rPr>
          <w:color w:val="000000"/>
          <w:sz w:val="21"/>
          <w:szCs w:val="21"/>
          <w:highlight w:val="white"/>
        </w:rPr>
        <w:t>4. Převzetím nabývá objednatel vlastnické právo k Dílu a přechází na něho nebezpečí škody na věci, nestalo-li se tak již dříve.</w:t>
      </w:r>
    </w:p>
    <w:p w14:paraId="00000056" w14:textId="77777777" w:rsidR="005F1575" w:rsidRDefault="005F1575" w:rsidP="009B011A">
      <w:pPr>
        <w:rPr>
          <w:sz w:val="21"/>
          <w:szCs w:val="21"/>
        </w:rPr>
      </w:pPr>
    </w:p>
    <w:p w14:paraId="00000057" w14:textId="77777777" w:rsidR="005F1575" w:rsidRDefault="005F1575">
      <w:pPr>
        <w:jc w:val="center"/>
        <w:rPr>
          <w:sz w:val="21"/>
          <w:szCs w:val="21"/>
        </w:rPr>
      </w:pPr>
    </w:p>
    <w:p w14:paraId="00000058" w14:textId="77777777" w:rsidR="005F1575" w:rsidRDefault="0068753B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Článek V.</w:t>
      </w:r>
    </w:p>
    <w:p w14:paraId="00000059" w14:textId="77777777" w:rsidR="005F1575" w:rsidRDefault="0068753B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Záruky a sankce</w:t>
      </w:r>
    </w:p>
    <w:p w14:paraId="0000005A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5B" w14:textId="2AEF26BD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1. Na dodané Dílo poskytuje Dodavatel záruku v </w:t>
      </w:r>
      <w:r w:rsidRPr="003572C3">
        <w:rPr>
          <w:sz w:val="21"/>
          <w:szCs w:val="21"/>
        </w:rPr>
        <w:t xml:space="preserve">délce </w:t>
      </w:r>
      <w:r w:rsidR="002E72DC" w:rsidRPr="003572C3">
        <w:rPr>
          <w:sz w:val="21"/>
          <w:szCs w:val="21"/>
        </w:rPr>
        <w:t>24</w:t>
      </w:r>
      <w:r>
        <w:rPr>
          <w:sz w:val="21"/>
          <w:szCs w:val="21"/>
        </w:rPr>
        <w:t xml:space="preserve"> měsíců ode dne finálního zhotovení a převzetí Díla Objednatelem.</w:t>
      </w:r>
    </w:p>
    <w:p w14:paraId="0000005C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5D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>Účastníci této smlouvy dále sjednávají následující sankce:</w:t>
      </w:r>
    </w:p>
    <w:p w14:paraId="0000005E" w14:textId="77777777" w:rsidR="005F1575" w:rsidRDefault="005F1575">
      <w:pPr>
        <w:jc w:val="both"/>
        <w:rPr>
          <w:sz w:val="21"/>
          <w:szCs w:val="21"/>
        </w:rPr>
      </w:pPr>
    </w:p>
    <w:p w14:paraId="0000005F" w14:textId="0284680B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a) V případě prodlení Dodavatele s předáním Díla Objednateli se Dodavatel zavazuje zaplatit Objednateli smluvní pokutu ve výši </w:t>
      </w:r>
      <w:r w:rsidRPr="00FC2278">
        <w:rPr>
          <w:sz w:val="21"/>
          <w:szCs w:val="21"/>
        </w:rPr>
        <w:t>0,05%</w:t>
      </w:r>
      <w:r>
        <w:rPr>
          <w:sz w:val="21"/>
          <w:szCs w:val="21"/>
        </w:rPr>
        <w:t xml:space="preserve"> z celkové </w:t>
      </w:r>
      <w:r w:rsidRPr="000B454C">
        <w:rPr>
          <w:sz w:val="21"/>
          <w:szCs w:val="21"/>
        </w:rPr>
        <w:t>kupní</w:t>
      </w:r>
      <w:r>
        <w:rPr>
          <w:sz w:val="21"/>
          <w:szCs w:val="21"/>
        </w:rPr>
        <w:t xml:space="preserve"> ceny za každý den prodlení s předáním Díla. V případě prodlení přesahujícího 7 dnů je Objednatel oprávněn od této smlouvy odstoupit s tím, že mu v takovém případě vzniká nárok na smluvní pokutu ve výši </w:t>
      </w:r>
      <w:r w:rsidR="000B454C" w:rsidRPr="00FC2278">
        <w:rPr>
          <w:sz w:val="21"/>
          <w:szCs w:val="21"/>
        </w:rPr>
        <w:t>20 000,-</w:t>
      </w:r>
      <w:r w:rsidRPr="00FC2278">
        <w:rPr>
          <w:sz w:val="21"/>
          <w:szCs w:val="21"/>
        </w:rPr>
        <w:t xml:space="preserve"> Kč.</w:t>
      </w:r>
      <w:r>
        <w:rPr>
          <w:sz w:val="21"/>
          <w:szCs w:val="21"/>
        </w:rPr>
        <w:t xml:space="preserve"> </w:t>
      </w:r>
      <w:r w:rsidRPr="000B454C">
        <w:rPr>
          <w:sz w:val="21"/>
          <w:szCs w:val="21"/>
        </w:rPr>
        <w:t>Smluvní strany však nejsou v takovém případě povinny si vrátit vše, co podle této smlouvy již bylo plněno.</w:t>
      </w:r>
      <w:r>
        <w:rPr>
          <w:sz w:val="21"/>
          <w:szCs w:val="21"/>
        </w:rPr>
        <w:t xml:space="preserve"> Objednatel Dodavateli uhradí pouze poměrnou část odpovídající rozsahu zhotoveného Díla.</w:t>
      </w:r>
    </w:p>
    <w:p w14:paraId="00000060" w14:textId="77777777" w:rsidR="005F1575" w:rsidRDefault="005F1575">
      <w:pPr>
        <w:jc w:val="both"/>
        <w:rPr>
          <w:sz w:val="21"/>
          <w:szCs w:val="21"/>
        </w:rPr>
      </w:pPr>
    </w:p>
    <w:p w14:paraId="00000061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b) V případě prodlení Objednatele s úhradou kterékoli části kupní ceny je Dodavatel oprávněn požadovat od Objednatele úhradu úroku z prodlení ve výši </w:t>
      </w:r>
      <w:r w:rsidRPr="00FC2278">
        <w:rPr>
          <w:sz w:val="21"/>
          <w:szCs w:val="21"/>
        </w:rPr>
        <w:t>0,05%</w:t>
      </w:r>
      <w:r>
        <w:rPr>
          <w:sz w:val="21"/>
          <w:szCs w:val="21"/>
        </w:rPr>
        <w:t xml:space="preserve"> za každý den prodlení.</w:t>
      </w:r>
    </w:p>
    <w:p w14:paraId="00000062" w14:textId="77777777" w:rsidR="005F1575" w:rsidRDefault="005F1575">
      <w:pPr>
        <w:jc w:val="both"/>
        <w:rPr>
          <w:sz w:val="21"/>
          <w:szCs w:val="21"/>
        </w:rPr>
      </w:pPr>
    </w:p>
    <w:p w14:paraId="00000063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64" w14:textId="77777777" w:rsidR="005F1575" w:rsidRDefault="0068753B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Článek VI.</w:t>
      </w:r>
    </w:p>
    <w:p w14:paraId="00000065" w14:textId="77777777" w:rsidR="005F1575" w:rsidRPr="003572C3" w:rsidRDefault="0068753B">
      <w:pPr>
        <w:jc w:val="center"/>
        <w:rPr>
          <w:b/>
          <w:sz w:val="21"/>
          <w:szCs w:val="21"/>
        </w:rPr>
      </w:pPr>
      <w:r w:rsidRPr="003572C3">
        <w:rPr>
          <w:b/>
          <w:sz w:val="21"/>
          <w:szCs w:val="21"/>
        </w:rPr>
        <w:t>Určení oprávněných osob</w:t>
      </w:r>
    </w:p>
    <w:p w14:paraId="00000066" w14:textId="77777777" w:rsidR="005F1575" w:rsidRPr="003572C3" w:rsidRDefault="0068753B">
      <w:pPr>
        <w:jc w:val="both"/>
        <w:rPr>
          <w:sz w:val="21"/>
          <w:szCs w:val="21"/>
        </w:rPr>
      </w:pPr>
      <w:r w:rsidRPr="003572C3">
        <w:rPr>
          <w:sz w:val="21"/>
          <w:szCs w:val="21"/>
        </w:rPr>
        <w:t xml:space="preserve"> </w:t>
      </w:r>
    </w:p>
    <w:p w14:paraId="00000067" w14:textId="295F4488" w:rsidR="005F1575" w:rsidRPr="003572C3" w:rsidRDefault="0068753B">
      <w:pPr>
        <w:jc w:val="both"/>
        <w:rPr>
          <w:sz w:val="21"/>
          <w:szCs w:val="21"/>
        </w:rPr>
      </w:pPr>
      <w:r w:rsidRPr="003572C3">
        <w:rPr>
          <w:sz w:val="21"/>
          <w:szCs w:val="21"/>
        </w:rPr>
        <w:t xml:space="preserve">1. Dodavatel tímto určuje jako osobu oprávněnou za Dodavatele jednat na základě této smlouvy: </w:t>
      </w:r>
      <w:r w:rsidR="002E72DC" w:rsidRPr="00C45CC0">
        <w:rPr>
          <w:sz w:val="21"/>
          <w:szCs w:val="21"/>
          <w:highlight w:val="black"/>
        </w:rPr>
        <w:t xml:space="preserve">Ing. Martin Gründl </w:t>
      </w:r>
      <w:r w:rsidR="002E72DC" w:rsidRPr="00C45CC0">
        <w:rPr>
          <w:b/>
          <w:bCs/>
          <w:sz w:val="21"/>
          <w:szCs w:val="21"/>
          <w:highlight w:val="black"/>
        </w:rPr>
        <w:t xml:space="preserve">email: </w:t>
      </w:r>
      <w:hyperlink r:id="rId9" w:history="1">
        <w:r w:rsidR="002E72DC" w:rsidRPr="00C45CC0">
          <w:rPr>
            <w:rStyle w:val="Hypertextovodkaz"/>
            <w:bCs/>
            <w:color w:val="auto"/>
            <w:sz w:val="21"/>
            <w:szCs w:val="21"/>
            <w:highlight w:val="black"/>
          </w:rPr>
          <w:t>martin.grundl@esoz.cz</w:t>
        </w:r>
      </w:hyperlink>
      <w:r w:rsidR="002E72DC" w:rsidRPr="00C45CC0">
        <w:rPr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s tím, že shora uvedená e-mailová adresa je zároveň e-mailovou adresou Dodavatele určenou pro doručování příslušných sdělení podle této smlouvy e-mailem ze strany </w:t>
      </w:r>
      <w:r w:rsidRPr="003572C3">
        <w:rPr>
          <w:sz w:val="21"/>
          <w:szCs w:val="21"/>
        </w:rPr>
        <w:t>Objednatele.</w:t>
      </w:r>
    </w:p>
    <w:p w14:paraId="00000068" w14:textId="77777777" w:rsidR="005F1575" w:rsidRPr="003572C3" w:rsidRDefault="005F1575">
      <w:pPr>
        <w:jc w:val="both"/>
        <w:rPr>
          <w:sz w:val="21"/>
          <w:szCs w:val="21"/>
        </w:rPr>
      </w:pPr>
    </w:p>
    <w:p w14:paraId="00000069" w14:textId="3A0E59D3" w:rsidR="005F1575" w:rsidRDefault="0068753B">
      <w:pPr>
        <w:jc w:val="both"/>
      </w:pPr>
      <w:r w:rsidRPr="003572C3">
        <w:rPr>
          <w:sz w:val="21"/>
          <w:szCs w:val="21"/>
        </w:rPr>
        <w:t>2. Objednatel tímto určuje jako osobu oprávněnou za Objednatele jednat na základě této smlouvy</w:t>
      </w:r>
      <w:r w:rsidRPr="00C45CC0">
        <w:rPr>
          <w:sz w:val="21"/>
          <w:szCs w:val="21"/>
          <w:highlight w:val="black"/>
        </w:rPr>
        <w:t xml:space="preserve">: </w:t>
      </w:r>
      <w:r w:rsidR="00281193" w:rsidRPr="00C45CC0">
        <w:rPr>
          <w:sz w:val="21"/>
          <w:szCs w:val="21"/>
          <w:highlight w:val="black"/>
        </w:rPr>
        <w:t>Mgr. Jitka Zíková,</w:t>
      </w:r>
      <w:r w:rsidRPr="00C45CC0">
        <w:rPr>
          <w:b/>
          <w:bCs/>
          <w:sz w:val="21"/>
          <w:szCs w:val="21"/>
          <w:highlight w:val="black"/>
        </w:rPr>
        <w:t xml:space="preserve"> email: </w:t>
      </w:r>
      <w:hyperlink r:id="rId10" w:history="1">
        <w:r w:rsidR="00281193" w:rsidRPr="00C45CC0">
          <w:rPr>
            <w:rStyle w:val="Hypertextovodkaz"/>
            <w:bCs/>
            <w:color w:val="auto"/>
            <w:sz w:val="21"/>
            <w:szCs w:val="21"/>
            <w:highlight w:val="black"/>
          </w:rPr>
          <w:t>jitka.zikova@zspremyslovcu.cz</w:t>
        </w:r>
      </w:hyperlink>
      <w:r w:rsidR="00281193" w:rsidRPr="00C45CC0">
        <w:rPr>
          <w:bCs/>
          <w:sz w:val="21"/>
          <w:szCs w:val="21"/>
        </w:rPr>
        <w:t xml:space="preserve"> </w:t>
      </w:r>
      <w:r w:rsidRPr="00C45CC0">
        <w:rPr>
          <w:sz w:val="21"/>
          <w:szCs w:val="21"/>
        </w:rPr>
        <w:t xml:space="preserve"> </w:t>
      </w:r>
      <w:r w:rsidRPr="003572C3">
        <w:rPr>
          <w:sz w:val="21"/>
          <w:szCs w:val="21"/>
        </w:rPr>
        <w:t>s</w:t>
      </w:r>
      <w:r>
        <w:rPr>
          <w:sz w:val="21"/>
          <w:szCs w:val="21"/>
        </w:rPr>
        <w:t xml:space="preserve"> tím, že uvedená e-mailová adresa je zároveň e-mailovou adresou Objednatele určenou pro doručování příslušných sdělení podle této smlouvy e-mailem ze strany Dodavatele.</w:t>
      </w:r>
    </w:p>
    <w:p w14:paraId="0000006A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6B" w14:textId="77777777" w:rsidR="005F1575" w:rsidRDefault="0068753B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Článek VII.</w:t>
      </w:r>
    </w:p>
    <w:p w14:paraId="0000006C" w14:textId="77777777" w:rsidR="005F1575" w:rsidRDefault="0068753B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Ostatní ujednání</w:t>
      </w:r>
    </w:p>
    <w:p w14:paraId="0000006D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6E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>1. Na vztahy v této smlouvě neupravené se použije příslušných ustanovení občanského zákoníku.</w:t>
      </w:r>
    </w:p>
    <w:p w14:paraId="0000006F" w14:textId="77777777" w:rsidR="005F1575" w:rsidRDefault="005F1575">
      <w:pPr>
        <w:jc w:val="both"/>
        <w:rPr>
          <w:sz w:val="21"/>
          <w:szCs w:val="21"/>
        </w:rPr>
      </w:pPr>
    </w:p>
    <w:p w14:paraId="00000070" w14:textId="66282E16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>2. Veškeré změny a doplňky této smlouvy jsou vázány na souhlas obou smluvních stran a mohou být provedeny pouze písemně, formou smluvního dodatku k této smlouvě. Smluvní dodatky musí být řádně označeny, číslovány ve vzestupné číselné řadě, datovány a podepsány oběma smluvními stranami.</w:t>
      </w:r>
    </w:p>
    <w:p w14:paraId="2E7CFB74" w14:textId="0E43557A" w:rsidR="008A3A63" w:rsidRDefault="008A3A63">
      <w:pPr>
        <w:jc w:val="both"/>
        <w:rPr>
          <w:sz w:val="21"/>
          <w:szCs w:val="21"/>
        </w:rPr>
      </w:pPr>
    </w:p>
    <w:p w14:paraId="062753F1" w14:textId="77777777" w:rsidR="00FC2278" w:rsidRPr="00C45CC0" w:rsidRDefault="008A3A63">
      <w:pPr>
        <w:jc w:val="both"/>
        <w:rPr>
          <w:sz w:val="21"/>
          <w:szCs w:val="21"/>
        </w:rPr>
      </w:pPr>
      <w:r w:rsidRPr="003572C3">
        <w:rPr>
          <w:sz w:val="21"/>
          <w:szCs w:val="21"/>
        </w:rPr>
        <w:t xml:space="preserve">3. Tato smlouva bude v úplném znění uveřejněna prostřednictvím registru smluv postupem dle zákona č. 340/2015 Sb., ve znění pozdějších předpisů. Smluvní strany se dohodly na tom, že smlouvu uveřejní v registru smluv </w:t>
      </w:r>
      <w:r w:rsidR="00B42C9E" w:rsidRPr="003572C3">
        <w:rPr>
          <w:sz w:val="21"/>
          <w:szCs w:val="21"/>
        </w:rPr>
        <w:t>dodavatel</w:t>
      </w:r>
      <w:r w:rsidRPr="003572C3">
        <w:rPr>
          <w:sz w:val="21"/>
          <w:szCs w:val="21"/>
        </w:rPr>
        <w:t xml:space="preserve">, který zároveň zajistí, aby informace o uveřejnění této smlouvy byla zaslána </w:t>
      </w:r>
      <w:r w:rsidR="00B42C9E" w:rsidRPr="003572C3">
        <w:rPr>
          <w:sz w:val="21"/>
          <w:szCs w:val="21"/>
        </w:rPr>
        <w:t>objednateli</w:t>
      </w:r>
      <w:r w:rsidRPr="003572C3">
        <w:rPr>
          <w:sz w:val="21"/>
          <w:szCs w:val="21"/>
        </w:rPr>
        <w:t xml:space="preserve"> na e-mail </w:t>
      </w:r>
      <w:hyperlink r:id="rId11" w:history="1">
        <w:r w:rsidR="00FC2278" w:rsidRPr="00C45CC0">
          <w:rPr>
            <w:rStyle w:val="Hypertextovodkaz"/>
            <w:color w:val="auto"/>
            <w:sz w:val="21"/>
            <w:szCs w:val="21"/>
            <w:highlight w:val="black"/>
          </w:rPr>
          <w:t>jitka.zikova@zspremyslovcu.cz</w:t>
        </w:r>
      </w:hyperlink>
      <w:r w:rsidR="00FC2278" w:rsidRPr="00C45CC0">
        <w:rPr>
          <w:sz w:val="21"/>
          <w:szCs w:val="21"/>
        </w:rPr>
        <w:t xml:space="preserve"> </w:t>
      </w:r>
    </w:p>
    <w:p w14:paraId="4323FDFC" w14:textId="77777777" w:rsidR="00FC2278" w:rsidRDefault="00FC2278">
      <w:pPr>
        <w:jc w:val="both"/>
        <w:rPr>
          <w:sz w:val="21"/>
          <w:szCs w:val="21"/>
        </w:rPr>
      </w:pPr>
    </w:p>
    <w:p w14:paraId="00000072" w14:textId="35456AEE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>4. Tato smlouva nabývá platnosti a účinnosti dnem jejího podpisu oběma smluvními stranami.</w:t>
      </w:r>
    </w:p>
    <w:p w14:paraId="00000073" w14:textId="77777777" w:rsidR="005F1575" w:rsidRDefault="005F1575">
      <w:pPr>
        <w:jc w:val="both"/>
        <w:rPr>
          <w:sz w:val="21"/>
          <w:szCs w:val="21"/>
        </w:rPr>
      </w:pPr>
    </w:p>
    <w:p w14:paraId="00000074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>5. Tato smlouva byla vyhotovena ve dvou stejnopisech, z nichž po jednom obdrží každá ze smluvních stran.</w:t>
      </w:r>
    </w:p>
    <w:p w14:paraId="00000075" w14:textId="77777777" w:rsidR="005F1575" w:rsidRDefault="005F1575">
      <w:pPr>
        <w:jc w:val="both"/>
        <w:rPr>
          <w:sz w:val="21"/>
          <w:szCs w:val="21"/>
        </w:rPr>
      </w:pPr>
    </w:p>
    <w:p w14:paraId="00000076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>6. Obě smluvní strany prohlašují, že si tuto smlouvu před jejím podpisem řádně a pečlivě přečetly, že byla uzavřena podle jejich pravé a svobodné vůle, určitě, vážně a srozumitelně, nikoli v tísni ani za nápadně nevýhodných podmínek. Na důkaz toho připojují oprávnění zástupci smluvních stran pod text smlouvy své vlastnoruční podpisy.</w:t>
      </w:r>
    </w:p>
    <w:p w14:paraId="00000077" w14:textId="33F9B8F7" w:rsidR="005F1575" w:rsidRDefault="005F1575">
      <w:pPr>
        <w:jc w:val="both"/>
        <w:rPr>
          <w:sz w:val="21"/>
          <w:szCs w:val="21"/>
        </w:rPr>
      </w:pPr>
    </w:p>
    <w:p w14:paraId="0E39AEFB" w14:textId="55FA7F17" w:rsidR="0068753B" w:rsidRDefault="0068753B">
      <w:pPr>
        <w:jc w:val="both"/>
        <w:rPr>
          <w:sz w:val="21"/>
          <w:szCs w:val="21"/>
        </w:rPr>
      </w:pPr>
    </w:p>
    <w:p w14:paraId="05EA8022" w14:textId="77777777" w:rsidR="0068753B" w:rsidRDefault="0068753B">
      <w:pPr>
        <w:jc w:val="both"/>
        <w:rPr>
          <w:sz w:val="21"/>
          <w:szCs w:val="21"/>
        </w:rPr>
      </w:pPr>
    </w:p>
    <w:p w14:paraId="00000078" w14:textId="649302CE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V </w:t>
      </w:r>
      <w:r w:rsidR="009B011A">
        <w:rPr>
          <w:sz w:val="21"/>
          <w:szCs w:val="21"/>
        </w:rPr>
        <w:t>Chomutově</w:t>
      </w:r>
      <w:r>
        <w:rPr>
          <w:sz w:val="21"/>
          <w:szCs w:val="21"/>
        </w:rPr>
        <w:t xml:space="preserve"> dne </w:t>
      </w:r>
      <w:r w:rsidR="00F210A6">
        <w:rPr>
          <w:sz w:val="21"/>
          <w:szCs w:val="21"/>
        </w:rPr>
        <w:t>…………</w:t>
      </w:r>
      <w:r>
        <w:rPr>
          <w:sz w:val="21"/>
          <w:szCs w:val="21"/>
        </w:rPr>
        <w:t xml:space="preserve">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V</w:t>
      </w:r>
      <w:r w:rsidR="00F210A6">
        <w:rPr>
          <w:sz w:val="21"/>
          <w:szCs w:val="21"/>
        </w:rPr>
        <w:t> </w:t>
      </w:r>
      <w:r w:rsidR="009B011A">
        <w:rPr>
          <w:sz w:val="21"/>
          <w:szCs w:val="21"/>
        </w:rPr>
        <w:t>Lounech</w:t>
      </w:r>
      <w:r>
        <w:rPr>
          <w:sz w:val="21"/>
          <w:szCs w:val="21"/>
        </w:rPr>
        <w:t xml:space="preserve"> dne </w:t>
      </w:r>
      <w:r w:rsidR="00F210A6">
        <w:rPr>
          <w:sz w:val="21"/>
          <w:szCs w:val="21"/>
        </w:rPr>
        <w:t>………..</w:t>
      </w:r>
      <w:r>
        <w:rPr>
          <w:sz w:val="21"/>
          <w:szCs w:val="21"/>
        </w:rPr>
        <w:t xml:space="preserve"> </w:t>
      </w:r>
    </w:p>
    <w:p w14:paraId="5975406C" w14:textId="2C0FD42A" w:rsidR="0068753B" w:rsidRDefault="0068753B">
      <w:pPr>
        <w:jc w:val="both"/>
        <w:rPr>
          <w:sz w:val="21"/>
          <w:szCs w:val="21"/>
        </w:rPr>
      </w:pPr>
    </w:p>
    <w:p w14:paraId="764B15B0" w14:textId="77777777" w:rsidR="00CE2B52" w:rsidRDefault="00CE2B52">
      <w:pPr>
        <w:jc w:val="both"/>
        <w:rPr>
          <w:sz w:val="21"/>
          <w:szCs w:val="21"/>
        </w:rPr>
      </w:pPr>
    </w:p>
    <w:p w14:paraId="50B455E9" w14:textId="77777777" w:rsidR="0068753B" w:rsidRDefault="0068753B">
      <w:pPr>
        <w:jc w:val="both"/>
        <w:rPr>
          <w:sz w:val="21"/>
          <w:szCs w:val="21"/>
        </w:rPr>
      </w:pPr>
    </w:p>
    <w:p w14:paraId="00000079" w14:textId="77777777" w:rsidR="005F1575" w:rsidRDefault="005F1575">
      <w:pPr>
        <w:jc w:val="both"/>
        <w:rPr>
          <w:sz w:val="21"/>
          <w:szCs w:val="21"/>
        </w:rPr>
      </w:pPr>
    </w:p>
    <w:p w14:paraId="0000007A" w14:textId="77777777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.............................................                                              </w:t>
      </w:r>
      <w:r>
        <w:rPr>
          <w:sz w:val="21"/>
          <w:szCs w:val="21"/>
        </w:rPr>
        <w:tab/>
        <w:t>.................................................</w:t>
      </w:r>
    </w:p>
    <w:p w14:paraId="0000007B" w14:textId="569637B8" w:rsidR="005F1575" w:rsidRDefault="0068753B">
      <w:pPr>
        <w:jc w:val="both"/>
        <w:rPr>
          <w:sz w:val="21"/>
          <w:szCs w:val="21"/>
        </w:rPr>
      </w:pPr>
      <w:r>
        <w:rPr>
          <w:sz w:val="21"/>
          <w:szCs w:val="21"/>
        </w:rPr>
        <w:t>Dodavatel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Objednatel</w:t>
      </w:r>
    </w:p>
    <w:p w14:paraId="4B9CBEA1" w14:textId="77777777" w:rsidR="00A25D0F" w:rsidRDefault="00A25D0F">
      <w:pPr>
        <w:sectPr w:rsidR="00A25D0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/>
          <w:pgMar w:top="1440" w:right="1440" w:bottom="1440" w:left="1440" w:header="0" w:footer="708" w:gutter="0"/>
          <w:pgNumType w:start="1"/>
          <w:cols w:space="708"/>
        </w:sectPr>
      </w:pPr>
    </w:p>
    <w:p w14:paraId="71D669B6" w14:textId="7E02C0E8" w:rsidR="00C45CC0" w:rsidRDefault="00C45CC0" w:rsidP="00A25D0F">
      <w:pPr>
        <w:rPr>
          <w:rFonts w:eastAsia="Calibri"/>
          <w:spacing w:val="-18"/>
        </w:rPr>
      </w:pPr>
      <w:r w:rsidRPr="00C45CC0">
        <w:rPr>
          <w:rFonts w:eastAsia="Calibri"/>
          <w:spacing w:val="-18"/>
        </w:rPr>
        <w:lastRenderedPageBreak/>
        <w:t>Příloha č.</w:t>
      </w:r>
      <w:r>
        <w:rPr>
          <w:rFonts w:eastAsia="Calibri"/>
          <w:spacing w:val="-18"/>
        </w:rPr>
        <w:t xml:space="preserve"> </w:t>
      </w:r>
      <w:r w:rsidRPr="00C45CC0">
        <w:rPr>
          <w:rFonts w:eastAsia="Calibri"/>
          <w:spacing w:val="-18"/>
        </w:rPr>
        <w:t>1</w:t>
      </w:r>
    </w:p>
    <w:p w14:paraId="4AAF8635" w14:textId="77777777" w:rsidR="00C45CC0" w:rsidRPr="00C45CC0" w:rsidRDefault="00C45CC0" w:rsidP="00A25D0F">
      <w:pPr>
        <w:rPr>
          <w:rFonts w:eastAsia="Calibri"/>
          <w:spacing w:val="-18"/>
        </w:rPr>
      </w:pPr>
    </w:p>
    <w:p w14:paraId="0436EE39" w14:textId="64CB99C1" w:rsidR="000B454C" w:rsidRDefault="00A25D0F" w:rsidP="00A25D0F">
      <w:pPr>
        <w:rPr>
          <w:rFonts w:eastAsia="Calibri"/>
          <w:b/>
        </w:rPr>
      </w:pPr>
      <w:r w:rsidRPr="00D841E9">
        <w:rPr>
          <w:rFonts w:eastAsia="Calibri"/>
          <w:b/>
          <w:spacing w:val="-18"/>
        </w:rPr>
        <w:t>T</w:t>
      </w:r>
      <w:r w:rsidRPr="00D841E9">
        <w:rPr>
          <w:rFonts w:eastAsia="Calibri"/>
          <w:b/>
          <w:spacing w:val="1"/>
        </w:rPr>
        <w:t>A</w:t>
      </w:r>
      <w:r w:rsidRPr="00D841E9">
        <w:rPr>
          <w:rFonts w:eastAsia="Calibri"/>
          <w:b/>
        </w:rPr>
        <w:t>B</w:t>
      </w:r>
      <w:r w:rsidRPr="00D841E9">
        <w:rPr>
          <w:rFonts w:eastAsia="Calibri"/>
          <w:b/>
          <w:spacing w:val="-1"/>
        </w:rPr>
        <w:t>UL</w:t>
      </w:r>
      <w:r w:rsidRPr="00D841E9">
        <w:rPr>
          <w:rFonts w:eastAsia="Calibri"/>
          <w:b/>
        </w:rPr>
        <w:t xml:space="preserve">KA </w:t>
      </w:r>
      <w:r w:rsidRPr="00D841E9">
        <w:rPr>
          <w:rFonts w:eastAsia="Calibri"/>
          <w:b/>
          <w:spacing w:val="1"/>
        </w:rPr>
        <w:t>T</w:t>
      </w:r>
      <w:r w:rsidRPr="00D841E9">
        <w:rPr>
          <w:rFonts w:eastAsia="Calibri"/>
          <w:b/>
          <w:spacing w:val="-2"/>
        </w:rPr>
        <w:t>E</w:t>
      </w:r>
      <w:r w:rsidRPr="00D841E9">
        <w:rPr>
          <w:rFonts w:eastAsia="Calibri"/>
          <w:b/>
        </w:rPr>
        <w:t>CH</w:t>
      </w:r>
      <w:r w:rsidRPr="00D841E9">
        <w:rPr>
          <w:rFonts w:eastAsia="Calibri"/>
          <w:b/>
          <w:spacing w:val="-2"/>
        </w:rPr>
        <w:t>N</w:t>
      </w:r>
      <w:r w:rsidRPr="00D841E9">
        <w:rPr>
          <w:rFonts w:eastAsia="Calibri"/>
          <w:b/>
        </w:rPr>
        <w:t>IC</w:t>
      </w:r>
      <w:r w:rsidRPr="00D841E9">
        <w:rPr>
          <w:rFonts w:eastAsia="Calibri"/>
          <w:b/>
          <w:spacing w:val="1"/>
        </w:rPr>
        <w:t>K</w:t>
      </w:r>
      <w:r w:rsidRPr="00D841E9">
        <w:rPr>
          <w:rFonts w:eastAsia="Calibri"/>
          <w:b/>
          <w:spacing w:val="-10"/>
        </w:rPr>
        <w:t>Ý</w:t>
      </w:r>
      <w:r w:rsidRPr="00D841E9">
        <w:rPr>
          <w:rFonts w:eastAsia="Calibri"/>
          <w:b/>
        </w:rPr>
        <w:t xml:space="preserve">CH </w:t>
      </w:r>
      <w:r w:rsidRPr="00D841E9">
        <w:rPr>
          <w:rFonts w:eastAsia="Calibri"/>
          <w:b/>
          <w:spacing w:val="-17"/>
        </w:rPr>
        <w:t>P</w:t>
      </w:r>
      <w:r w:rsidRPr="00D841E9">
        <w:rPr>
          <w:rFonts w:eastAsia="Calibri"/>
          <w:b/>
          <w:spacing w:val="1"/>
        </w:rPr>
        <w:t>A</w:t>
      </w:r>
      <w:r w:rsidRPr="00D841E9">
        <w:rPr>
          <w:rFonts w:eastAsia="Calibri"/>
          <w:b/>
          <w:spacing w:val="-1"/>
        </w:rPr>
        <w:t>R</w:t>
      </w:r>
      <w:r w:rsidRPr="00D841E9">
        <w:rPr>
          <w:rFonts w:eastAsia="Calibri"/>
          <w:b/>
          <w:spacing w:val="1"/>
        </w:rPr>
        <w:t>A</w:t>
      </w:r>
      <w:r w:rsidRPr="00D841E9">
        <w:rPr>
          <w:rFonts w:eastAsia="Calibri"/>
          <w:b/>
          <w:spacing w:val="-1"/>
        </w:rPr>
        <w:t>M</w:t>
      </w:r>
      <w:r w:rsidRPr="00D841E9">
        <w:rPr>
          <w:rFonts w:eastAsia="Calibri"/>
          <w:b/>
        </w:rPr>
        <w:t>E</w:t>
      </w:r>
      <w:r w:rsidRPr="00D841E9">
        <w:rPr>
          <w:rFonts w:eastAsia="Calibri"/>
          <w:b/>
          <w:spacing w:val="1"/>
        </w:rPr>
        <w:t>T</w:t>
      </w:r>
      <w:r w:rsidRPr="00D841E9">
        <w:rPr>
          <w:rFonts w:eastAsia="Calibri"/>
          <w:b/>
          <w:spacing w:val="-1"/>
        </w:rPr>
        <w:t>R</w:t>
      </w:r>
      <w:r w:rsidRPr="00D841E9">
        <w:rPr>
          <w:rFonts w:eastAsia="Calibri"/>
          <w:b/>
        </w:rPr>
        <w:t>Ů</w:t>
      </w:r>
    </w:p>
    <w:p w14:paraId="30F21141" w14:textId="4170256F" w:rsidR="00A25D0F" w:rsidRDefault="00A25D0F" w:rsidP="00A25D0F"/>
    <w:p w14:paraId="0658F4A9" w14:textId="0DC9DD50" w:rsidR="00A25D0F" w:rsidRPr="00D74397" w:rsidRDefault="00D74397" w:rsidP="00D74397">
      <w:pPr>
        <w:pStyle w:val="Odstavecseseznamem"/>
        <w:numPr>
          <w:ilvl w:val="0"/>
          <w:numId w:val="5"/>
        </w:numPr>
        <w:rPr>
          <w:sz w:val="21"/>
          <w:szCs w:val="21"/>
        </w:rPr>
      </w:pPr>
      <w:r w:rsidRPr="00D74397">
        <w:rPr>
          <w:sz w:val="21"/>
          <w:szCs w:val="21"/>
        </w:rPr>
        <w:t>Vyvýšené záhony</w:t>
      </w:r>
    </w:p>
    <w:p w14:paraId="509621EB" w14:textId="77777777" w:rsidR="00A25D0F" w:rsidRPr="00CE2B52" w:rsidRDefault="00A25D0F" w:rsidP="00A25D0F">
      <w:pPr>
        <w:rPr>
          <w:sz w:val="21"/>
          <w:szCs w:val="21"/>
        </w:rPr>
      </w:pPr>
    </w:p>
    <w:tbl>
      <w:tblPr>
        <w:tblW w:w="0" w:type="auto"/>
        <w:tblInd w:w="17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345"/>
      </w:tblGrid>
      <w:tr w:rsidR="00A25D0F" w:rsidRPr="00CE2B52" w14:paraId="520F2980" w14:textId="77777777" w:rsidTr="00E4517F">
        <w:trPr>
          <w:trHeight w:hRule="exact" w:val="362"/>
        </w:trPr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92FE5" w14:textId="6F30DDCC" w:rsidR="00A25D0F" w:rsidRPr="00CE2B52" w:rsidRDefault="00FE0BC7" w:rsidP="0026148C">
            <w:pPr>
              <w:spacing w:before="53"/>
              <w:ind w:left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Prvek: </w:t>
            </w:r>
            <w:r w:rsidR="00567460">
              <w:rPr>
                <w:b/>
                <w:sz w:val="21"/>
                <w:szCs w:val="21"/>
              </w:rPr>
              <w:t xml:space="preserve">1. </w:t>
            </w:r>
            <w:r w:rsidR="00D74397">
              <w:rPr>
                <w:b/>
                <w:sz w:val="21"/>
                <w:szCs w:val="21"/>
              </w:rPr>
              <w:t>vyvýšené záhony</w:t>
            </w:r>
          </w:p>
        </w:tc>
      </w:tr>
      <w:tr w:rsidR="00A25D0F" w:rsidRPr="00CE2B52" w14:paraId="6D32D31C" w14:textId="77777777" w:rsidTr="00E4517F">
        <w:trPr>
          <w:trHeight w:hRule="exact" w:val="308"/>
        </w:trPr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AB7EE04" w14:textId="77777777" w:rsidR="00A25D0F" w:rsidRPr="00CE2B52" w:rsidRDefault="00A25D0F" w:rsidP="00E4517F">
            <w:pPr>
              <w:spacing w:before="53"/>
              <w:ind w:left="49"/>
              <w:rPr>
                <w:b/>
                <w:sz w:val="21"/>
                <w:szCs w:val="21"/>
              </w:rPr>
            </w:pPr>
          </w:p>
        </w:tc>
      </w:tr>
      <w:tr w:rsidR="00A25D0F" w:rsidRPr="00CE2B52" w14:paraId="4C35C07D" w14:textId="77777777" w:rsidTr="00A25D0F">
        <w:trPr>
          <w:trHeight w:hRule="exact" w:val="588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4A847" w14:textId="36EB66D2" w:rsidR="00A25D0F" w:rsidRPr="00CE2B52" w:rsidRDefault="00A25D0F" w:rsidP="00A25D0F">
            <w:pPr>
              <w:rPr>
                <w:rFonts w:eastAsia="Calibri"/>
                <w:sz w:val="21"/>
                <w:szCs w:val="21"/>
              </w:rPr>
            </w:pPr>
            <w:r w:rsidRPr="00CE2B52">
              <w:rPr>
                <w:rFonts w:eastAsia="Calibri"/>
                <w:b/>
                <w:spacing w:val="1"/>
                <w:sz w:val="21"/>
                <w:szCs w:val="21"/>
              </w:rPr>
              <w:t>Parametry:</w:t>
            </w: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865CA" w14:textId="4D3B2A1B" w:rsidR="00A25D0F" w:rsidRPr="00CE2B52" w:rsidRDefault="00A25D0F" w:rsidP="00E4517F">
            <w:pPr>
              <w:ind w:left="49"/>
              <w:rPr>
                <w:sz w:val="21"/>
                <w:szCs w:val="21"/>
              </w:rPr>
            </w:pPr>
            <w:r w:rsidRPr="00CE2B52">
              <w:rPr>
                <w:rFonts w:eastAsia="Calibri"/>
                <w:b/>
                <w:spacing w:val="1"/>
                <w:sz w:val="21"/>
                <w:szCs w:val="21"/>
              </w:rPr>
              <w:t>Hodnota:</w:t>
            </w:r>
          </w:p>
        </w:tc>
      </w:tr>
      <w:tr w:rsidR="00621AE7" w:rsidRPr="00CE2B52" w14:paraId="726361A1" w14:textId="77777777" w:rsidTr="00FE0BC7">
        <w:trPr>
          <w:trHeight w:hRule="exact" w:val="358"/>
        </w:trPr>
        <w:tc>
          <w:tcPr>
            <w:tcW w:w="45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068564F" w14:textId="77777777" w:rsidR="00621AE7" w:rsidRPr="00CE2B52" w:rsidRDefault="00621AE7" w:rsidP="00FE0BC7">
            <w:pPr>
              <w:rPr>
                <w:sz w:val="21"/>
                <w:szCs w:val="21"/>
              </w:rPr>
            </w:pPr>
            <w:r w:rsidRPr="00CE2B52">
              <w:rPr>
                <w:sz w:val="21"/>
                <w:szCs w:val="21"/>
              </w:rPr>
              <w:t>Počet [ks]:</w:t>
            </w: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DC3FA3A" w14:textId="6C379AEA" w:rsidR="00621AE7" w:rsidRPr="00CE2B52" w:rsidRDefault="00D74397" w:rsidP="00E4517F">
            <w:pPr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>
              <w:rPr>
                <w:rFonts w:eastAsia="Calibri"/>
                <w:spacing w:val="1"/>
                <w:sz w:val="21"/>
                <w:szCs w:val="21"/>
              </w:rPr>
              <w:t>8</w:t>
            </w:r>
          </w:p>
        </w:tc>
      </w:tr>
      <w:tr w:rsidR="00621AE7" w:rsidRPr="00CE2B52" w14:paraId="0289B0CD" w14:textId="77777777" w:rsidTr="00FE0BC7">
        <w:trPr>
          <w:trHeight w:hRule="exact" w:val="358"/>
        </w:trPr>
        <w:tc>
          <w:tcPr>
            <w:tcW w:w="45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9A5402B" w14:textId="03AFD402" w:rsidR="00621AE7" w:rsidRPr="00CE2B52" w:rsidRDefault="00621AE7" w:rsidP="00FE0BC7">
            <w:pPr>
              <w:rPr>
                <w:sz w:val="21"/>
                <w:szCs w:val="21"/>
              </w:rPr>
            </w:pPr>
            <w:r w:rsidRPr="00CE2B52">
              <w:rPr>
                <w:sz w:val="21"/>
                <w:szCs w:val="21"/>
              </w:rPr>
              <w:t>Jednotková cena [Kč]:</w:t>
            </w: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39B9402" w14:textId="027E6C60" w:rsidR="00621AE7" w:rsidRPr="00CE2B52" w:rsidRDefault="00D74397" w:rsidP="00D74397">
            <w:pPr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>
              <w:rPr>
                <w:rFonts w:eastAsia="Calibri"/>
                <w:spacing w:val="1"/>
                <w:sz w:val="21"/>
                <w:szCs w:val="21"/>
              </w:rPr>
              <w:t>7 5</w:t>
            </w:r>
            <w:r w:rsidR="00621AE7" w:rsidRPr="00CE2B52">
              <w:rPr>
                <w:rFonts w:eastAsia="Calibri"/>
                <w:spacing w:val="1"/>
                <w:sz w:val="21"/>
                <w:szCs w:val="21"/>
              </w:rPr>
              <w:t>00,-</w:t>
            </w:r>
          </w:p>
        </w:tc>
      </w:tr>
      <w:tr w:rsidR="00A25D0F" w:rsidRPr="00CE2B52" w14:paraId="274221C1" w14:textId="77777777" w:rsidTr="00FE0BC7">
        <w:trPr>
          <w:trHeight w:hRule="exact" w:val="358"/>
        </w:trPr>
        <w:tc>
          <w:tcPr>
            <w:tcW w:w="45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69DDF53" w14:textId="35F20571" w:rsidR="00A25D0F" w:rsidRPr="00CE2B52" w:rsidRDefault="00621AE7" w:rsidP="00FE0BC7">
            <w:pPr>
              <w:rPr>
                <w:sz w:val="21"/>
                <w:szCs w:val="21"/>
              </w:rPr>
            </w:pPr>
            <w:r w:rsidRPr="00CE2B52">
              <w:rPr>
                <w:sz w:val="21"/>
                <w:szCs w:val="21"/>
              </w:rPr>
              <w:t>Celková cena</w:t>
            </w:r>
            <w:r w:rsidR="00A25D0F" w:rsidRPr="00CE2B52">
              <w:rPr>
                <w:sz w:val="21"/>
                <w:szCs w:val="21"/>
              </w:rPr>
              <w:t xml:space="preserve"> [</w:t>
            </w:r>
            <w:r w:rsidRPr="00CE2B52">
              <w:rPr>
                <w:sz w:val="21"/>
                <w:szCs w:val="21"/>
              </w:rPr>
              <w:t>Kč</w:t>
            </w:r>
            <w:r w:rsidR="00A25D0F" w:rsidRPr="00CE2B52">
              <w:rPr>
                <w:sz w:val="21"/>
                <w:szCs w:val="21"/>
              </w:rPr>
              <w:t>]:</w:t>
            </w: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18D5D54" w14:textId="1C7F6747" w:rsidR="00A25D0F" w:rsidRPr="00CE2B52" w:rsidRDefault="00D74397" w:rsidP="00D74397">
            <w:pPr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>
              <w:rPr>
                <w:rFonts w:eastAsia="Calibri"/>
                <w:spacing w:val="1"/>
                <w:sz w:val="21"/>
                <w:szCs w:val="21"/>
              </w:rPr>
              <w:t>60</w:t>
            </w:r>
            <w:r w:rsidR="00621AE7" w:rsidRPr="00CE2B52">
              <w:rPr>
                <w:rFonts w:eastAsia="Calibri"/>
                <w:spacing w:val="1"/>
                <w:sz w:val="21"/>
                <w:szCs w:val="21"/>
              </w:rPr>
              <w:t xml:space="preserve"> 000,-</w:t>
            </w:r>
          </w:p>
        </w:tc>
      </w:tr>
      <w:tr w:rsidR="00A25D0F" w:rsidRPr="00CE2B52" w14:paraId="74480A21" w14:textId="77777777" w:rsidTr="00FE0BC7">
        <w:trPr>
          <w:trHeight w:hRule="exact" w:val="358"/>
        </w:trPr>
        <w:tc>
          <w:tcPr>
            <w:tcW w:w="45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526478A" w14:textId="3481C7E5" w:rsidR="00A25D0F" w:rsidRPr="00CE2B52" w:rsidRDefault="00A25D0F" w:rsidP="00FE0BC7">
            <w:pPr>
              <w:rPr>
                <w:rFonts w:eastAsia="Calibri"/>
                <w:b/>
                <w:sz w:val="21"/>
                <w:szCs w:val="21"/>
              </w:rPr>
            </w:pPr>
            <w:r w:rsidRPr="00CE2B52">
              <w:rPr>
                <w:sz w:val="21"/>
                <w:szCs w:val="21"/>
              </w:rPr>
              <w:t>Minimální rozměry prvku: (</w:t>
            </w:r>
            <w:r w:rsidR="00FE0BC7">
              <w:rPr>
                <w:sz w:val="21"/>
                <w:szCs w:val="21"/>
              </w:rPr>
              <w:t>d</w:t>
            </w:r>
            <w:r w:rsidRPr="00CE2B52">
              <w:rPr>
                <w:sz w:val="21"/>
                <w:szCs w:val="21"/>
              </w:rPr>
              <w:t>) x (š) x (</w:t>
            </w:r>
            <w:r w:rsidR="00FE0BC7">
              <w:rPr>
                <w:sz w:val="21"/>
                <w:szCs w:val="21"/>
              </w:rPr>
              <w:t>v</w:t>
            </w:r>
            <w:r w:rsidRPr="00CE2B52">
              <w:rPr>
                <w:sz w:val="21"/>
                <w:szCs w:val="21"/>
              </w:rPr>
              <w:t>) [m]</w:t>
            </w:r>
          </w:p>
        </w:tc>
        <w:tc>
          <w:tcPr>
            <w:tcW w:w="43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8934196" w14:textId="45C9BC3D" w:rsidR="00A25D0F" w:rsidRPr="00CE2B52" w:rsidRDefault="00D74397" w:rsidP="00D74397">
            <w:pPr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>
              <w:rPr>
                <w:rFonts w:eastAsia="Calibri"/>
                <w:spacing w:val="1"/>
                <w:sz w:val="21"/>
                <w:szCs w:val="21"/>
              </w:rPr>
              <w:t>7 x 1</w:t>
            </w:r>
            <w:r w:rsidR="00FE0BC7">
              <w:rPr>
                <w:rFonts w:eastAsia="Calibri"/>
                <w:spacing w:val="1"/>
                <w:sz w:val="21"/>
                <w:szCs w:val="21"/>
              </w:rPr>
              <w:t xml:space="preserve"> x 0,4</w:t>
            </w:r>
            <w:r w:rsidR="00FC2278">
              <w:rPr>
                <w:rFonts w:eastAsia="Calibri"/>
                <w:spacing w:val="1"/>
                <w:sz w:val="21"/>
                <w:szCs w:val="21"/>
              </w:rPr>
              <w:t xml:space="preserve"> m</w:t>
            </w:r>
          </w:p>
        </w:tc>
      </w:tr>
      <w:tr w:rsidR="00A25D0F" w:rsidRPr="00CE2B52" w14:paraId="4E86691F" w14:textId="77777777" w:rsidTr="00FE0BC7">
        <w:trPr>
          <w:trHeight w:hRule="exact" w:val="308"/>
        </w:trPr>
        <w:tc>
          <w:tcPr>
            <w:tcW w:w="45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990BF" w14:textId="34589929" w:rsidR="00A25D0F" w:rsidRPr="00CE2B52" w:rsidRDefault="00A25D0F" w:rsidP="00FE0BC7">
            <w:pPr>
              <w:rPr>
                <w:sz w:val="21"/>
                <w:szCs w:val="21"/>
              </w:rPr>
            </w:pPr>
            <w:r w:rsidRPr="00CE2B52">
              <w:rPr>
                <w:sz w:val="21"/>
                <w:szCs w:val="21"/>
              </w:rPr>
              <w:t>Materiál:</w:t>
            </w:r>
          </w:p>
          <w:p w14:paraId="0BF2B380" w14:textId="77777777" w:rsidR="00A25D0F" w:rsidRPr="00CE2B52" w:rsidRDefault="00A25D0F" w:rsidP="00FE0BC7">
            <w:pPr>
              <w:rPr>
                <w:sz w:val="21"/>
                <w:szCs w:val="21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CED3E" w14:textId="50607869" w:rsidR="00A25D0F" w:rsidRPr="00CE2B52" w:rsidRDefault="00FC2278" w:rsidP="00FE0BC7">
            <w:pPr>
              <w:rPr>
                <w:rFonts w:eastAsia="Calibri"/>
                <w:spacing w:val="1"/>
                <w:sz w:val="21"/>
                <w:szCs w:val="21"/>
              </w:rPr>
            </w:pPr>
            <w:r>
              <w:rPr>
                <w:rFonts w:eastAsia="Calibri"/>
                <w:spacing w:val="1"/>
                <w:sz w:val="21"/>
                <w:szCs w:val="21"/>
              </w:rPr>
              <w:t>Smrk</w:t>
            </w:r>
            <w:r w:rsidR="00FE0BC7">
              <w:rPr>
                <w:rFonts w:eastAsia="Calibri"/>
                <w:spacing w:val="1"/>
                <w:sz w:val="21"/>
                <w:szCs w:val="21"/>
              </w:rPr>
              <w:t xml:space="preserve"> severský</w:t>
            </w:r>
            <w:r w:rsidR="00D74397">
              <w:rPr>
                <w:rFonts w:eastAsia="Calibri"/>
                <w:spacing w:val="1"/>
                <w:sz w:val="21"/>
                <w:szCs w:val="21"/>
              </w:rPr>
              <w:t xml:space="preserve"> hranol 9 x 10 cm</w:t>
            </w:r>
          </w:p>
        </w:tc>
      </w:tr>
      <w:tr w:rsidR="00A25D0F" w:rsidRPr="00CE2B52" w14:paraId="22C176BA" w14:textId="77777777" w:rsidTr="00FE0BC7">
        <w:trPr>
          <w:trHeight w:hRule="exact" w:val="567"/>
        </w:trPr>
        <w:tc>
          <w:tcPr>
            <w:tcW w:w="45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7B9F02" w14:textId="0FE64389" w:rsidR="00A25D0F" w:rsidRPr="00CE2B52" w:rsidRDefault="00A25D0F" w:rsidP="00FE0BC7">
            <w:pPr>
              <w:rPr>
                <w:sz w:val="21"/>
                <w:szCs w:val="21"/>
              </w:rPr>
            </w:pPr>
            <w:r w:rsidRPr="00CE2B52">
              <w:rPr>
                <w:sz w:val="21"/>
                <w:szCs w:val="21"/>
              </w:rPr>
              <w:t>Povrchová úprava: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FD3E9" w14:textId="79AB8284" w:rsidR="00A25D0F" w:rsidRPr="00CE2B52" w:rsidRDefault="00FE0BC7" w:rsidP="00FE0BC7">
            <w:pPr>
              <w:rPr>
                <w:rFonts w:eastAsia="Calibri"/>
                <w:spacing w:val="1"/>
                <w:sz w:val="21"/>
                <w:szCs w:val="21"/>
              </w:rPr>
            </w:pPr>
            <w:r>
              <w:rPr>
                <w:rFonts w:eastAsia="Calibri"/>
                <w:spacing w:val="1"/>
                <w:sz w:val="21"/>
                <w:szCs w:val="21"/>
              </w:rPr>
              <w:t xml:space="preserve">Základní ochranný nátěr </w:t>
            </w:r>
            <w:proofErr w:type="spellStart"/>
            <w:r>
              <w:rPr>
                <w:rFonts w:eastAsia="Calibri"/>
                <w:spacing w:val="1"/>
                <w:sz w:val="21"/>
                <w:szCs w:val="21"/>
              </w:rPr>
              <w:t>Bochemit</w:t>
            </w:r>
            <w:proofErr w:type="spellEnd"/>
            <w:r>
              <w:rPr>
                <w:rFonts w:eastAsia="Calibri"/>
                <w:spacing w:val="1"/>
                <w:sz w:val="21"/>
                <w:szCs w:val="21"/>
              </w:rPr>
              <w:t xml:space="preserve"> + </w:t>
            </w:r>
            <w:r w:rsidR="00E95FAB">
              <w:rPr>
                <w:rFonts w:eastAsia="Calibri"/>
                <w:spacing w:val="1"/>
                <w:sz w:val="21"/>
                <w:szCs w:val="21"/>
              </w:rPr>
              <w:t>2 vrstvy nátěru IMPRANAL PROFI</w:t>
            </w:r>
          </w:p>
        </w:tc>
      </w:tr>
      <w:tr w:rsidR="00A25D0F" w:rsidRPr="00CE2B52" w14:paraId="75D83382" w14:textId="77777777" w:rsidTr="00FE0BC7">
        <w:trPr>
          <w:trHeight w:hRule="exact" w:val="567"/>
        </w:trPr>
        <w:tc>
          <w:tcPr>
            <w:tcW w:w="45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F47251" w14:textId="0FB9A761" w:rsidR="00A25D0F" w:rsidRPr="00CE2B52" w:rsidRDefault="00A25D0F" w:rsidP="00FE0BC7">
            <w:pPr>
              <w:rPr>
                <w:sz w:val="21"/>
                <w:szCs w:val="21"/>
              </w:rPr>
            </w:pPr>
            <w:r w:rsidRPr="00CE2B52">
              <w:rPr>
                <w:sz w:val="21"/>
                <w:szCs w:val="21"/>
              </w:rPr>
              <w:t>Způsob kotvení: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288D6" w14:textId="7973E5B7" w:rsidR="00A25D0F" w:rsidRPr="00CE2B52" w:rsidRDefault="00D74397" w:rsidP="00FE0BC7">
            <w:pPr>
              <w:rPr>
                <w:rFonts w:eastAsia="Calibri"/>
                <w:spacing w:val="1"/>
                <w:sz w:val="21"/>
                <w:szCs w:val="21"/>
              </w:rPr>
            </w:pPr>
            <w:r>
              <w:rPr>
                <w:rFonts w:eastAsia="Calibri"/>
                <w:spacing w:val="1"/>
                <w:sz w:val="21"/>
                <w:szCs w:val="21"/>
              </w:rPr>
              <w:t>Volně stojící</w:t>
            </w:r>
          </w:p>
        </w:tc>
      </w:tr>
      <w:tr w:rsidR="00A25D0F" w:rsidRPr="00CE2B52" w14:paraId="00F1EE79" w14:textId="77777777" w:rsidTr="005559C8">
        <w:trPr>
          <w:trHeight w:hRule="exact" w:val="308"/>
        </w:trPr>
        <w:tc>
          <w:tcPr>
            <w:tcW w:w="45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23D0428" w14:textId="69B9CD93" w:rsidR="00A25D0F" w:rsidRPr="00CE2B52" w:rsidRDefault="00A25D0F" w:rsidP="00FE0BC7">
            <w:pPr>
              <w:rPr>
                <w:sz w:val="21"/>
                <w:szCs w:val="21"/>
              </w:rPr>
            </w:pPr>
            <w:r w:rsidRPr="00CE2B52">
              <w:rPr>
                <w:sz w:val="21"/>
                <w:szCs w:val="21"/>
              </w:rPr>
              <w:t>Spojovací materiál: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9D524CE" w14:textId="6E84A2CE" w:rsidR="00A25D0F" w:rsidRPr="00CE2B52" w:rsidRDefault="00D74397" w:rsidP="00FE0BC7">
            <w:pPr>
              <w:rPr>
                <w:rFonts w:eastAsia="Calibri"/>
                <w:spacing w:val="1"/>
                <w:sz w:val="21"/>
                <w:szCs w:val="21"/>
              </w:rPr>
            </w:pPr>
            <w:r>
              <w:rPr>
                <w:rFonts w:eastAsia="Calibri"/>
                <w:spacing w:val="1"/>
                <w:sz w:val="21"/>
                <w:szCs w:val="21"/>
              </w:rPr>
              <w:t>Dubové kolíky</w:t>
            </w:r>
          </w:p>
        </w:tc>
      </w:tr>
      <w:tr w:rsidR="005559C8" w:rsidRPr="00CE2B52" w14:paraId="5C5B70BE" w14:textId="77777777" w:rsidTr="00D74397">
        <w:trPr>
          <w:trHeight w:hRule="exact" w:val="567"/>
        </w:trPr>
        <w:tc>
          <w:tcPr>
            <w:tcW w:w="45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BC47B" w14:textId="1A803350" w:rsidR="005559C8" w:rsidRPr="00CE2B52" w:rsidRDefault="005559C8" w:rsidP="00FE0B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Poznámka: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D6AEA" w14:textId="582E242E" w:rsidR="005559C8" w:rsidRDefault="00D74397" w:rsidP="00FE0BC7">
            <w:pPr>
              <w:rPr>
                <w:rFonts w:eastAsia="Calibri"/>
                <w:spacing w:val="1"/>
                <w:sz w:val="21"/>
                <w:szCs w:val="21"/>
              </w:rPr>
            </w:pPr>
            <w:r>
              <w:rPr>
                <w:rFonts w:eastAsia="Calibri"/>
                <w:spacing w:val="1"/>
                <w:sz w:val="21"/>
                <w:szCs w:val="21"/>
              </w:rPr>
              <w:t>Hranoly naskládané na sebe, provázané, spojené dubovými kolíky, uvnitř folie</w:t>
            </w:r>
          </w:p>
        </w:tc>
      </w:tr>
    </w:tbl>
    <w:p w14:paraId="297A3151" w14:textId="77777777" w:rsidR="0026148C" w:rsidRDefault="0026148C" w:rsidP="00B8447A">
      <w:pPr>
        <w:jc w:val="center"/>
        <w:rPr>
          <w:sz w:val="21"/>
          <w:szCs w:val="21"/>
        </w:rPr>
      </w:pPr>
    </w:p>
    <w:p w14:paraId="25117222" w14:textId="7A36D79C" w:rsidR="00A25D0F" w:rsidRDefault="00D74397" w:rsidP="00B8447A">
      <w:pPr>
        <w:jc w:val="center"/>
        <w:rPr>
          <w:noProof/>
          <w:sz w:val="21"/>
          <w:szCs w:val="21"/>
        </w:rPr>
      </w:pPr>
      <w:r w:rsidRPr="00D74397">
        <w:rPr>
          <w:noProof/>
          <w:sz w:val="21"/>
          <w:szCs w:val="21"/>
        </w:rPr>
        <w:drawing>
          <wp:inline distT="0" distB="0" distL="0" distR="0" wp14:anchorId="72423AF9" wp14:editId="19F0A006">
            <wp:extent cx="3145020" cy="4320000"/>
            <wp:effectExtent l="2857" t="0" r="1588" b="1587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4502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1F8BD" w14:textId="7A30A836" w:rsidR="00D74397" w:rsidRDefault="00D74397" w:rsidP="00B8447A">
      <w:pPr>
        <w:jc w:val="center"/>
        <w:rPr>
          <w:noProof/>
          <w:sz w:val="21"/>
          <w:szCs w:val="21"/>
        </w:rPr>
      </w:pPr>
    </w:p>
    <w:p w14:paraId="37B217F4" w14:textId="0AADDFFC" w:rsidR="00D74397" w:rsidRDefault="00D74397" w:rsidP="00B8447A">
      <w:pPr>
        <w:jc w:val="center"/>
        <w:rPr>
          <w:noProof/>
          <w:sz w:val="21"/>
          <w:szCs w:val="21"/>
        </w:rPr>
      </w:pPr>
    </w:p>
    <w:p w14:paraId="4B767959" w14:textId="77777777" w:rsidR="00D74397" w:rsidRDefault="00D74397" w:rsidP="00B8447A">
      <w:pPr>
        <w:jc w:val="center"/>
        <w:rPr>
          <w:sz w:val="21"/>
          <w:szCs w:val="21"/>
        </w:rPr>
      </w:pPr>
    </w:p>
    <w:p w14:paraId="5E09B5FB" w14:textId="1E425270" w:rsidR="00D71CF4" w:rsidRDefault="00D71CF4" w:rsidP="00DB733E">
      <w:pPr>
        <w:jc w:val="center"/>
        <w:rPr>
          <w:sz w:val="21"/>
          <w:szCs w:val="21"/>
        </w:rPr>
      </w:pPr>
    </w:p>
    <w:p w14:paraId="7FC5DE5F" w14:textId="051A2C2C" w:rsidR="00D71CF4" w:rsidRDefault="00D71CF4" w:rsidP="00DB733E">
      <w:pPr>
        <w:jc w:val="center"/>
        <w:rPr>
          <w:sz w:val="21"/>
          <w:szCs w:val="21"/>
        </w:rPr>
      </w:pPr>
    </w:p>
    <w:p w14:paraId="581D41D7" w14:textId="77777777" w:rsidR="00D71CF4" w:rsidRDefault="00D71CF4" w:rsidP="00DB733E">
      <w:pPr>
        <w:jc w:val="center"/>
        <w:rPr>
          <w:sz w:val="21"/>
          <w:szCs w:val="21"/>
        </w:rPr>
      </w:pPr>
    </w:p>
    <w:p w14:paraId="65927AB3" w14:textId="5F333BA7" w:rsidR="00990A4B" w:rsidRDefault="00990A4B" w:rsidP="00A25D0F">
      <w:pPr>
        <w:rPr>
          <w:sz w:val="21"/>
          <w:szCs w:val="21"/>
        </w:rPr>
      </w:pPr>
    </w:p>
    <w:p w14:paraId="4B8450DB" w14:textId="41069A17" w:rsidR="00990A4B" w:rsidRDefault="00990A4B" w:rsidP="00A25D0F">
      <w:pPr>
        <w:rPr>
          <w:sz w:val="21"/>
          <w:szCs w:val="21"/>
        </w:rPr>
      </w:pPr>
    </w:p>
    <w:p w14:paraId="4E410F86" w14:textId="77777777" w:rsidR="0062299A" w:rsidRDefault="0062299A" w:rsidP="00A25D0F">
      <w:pPr>
        <w:rPr>
          <w:sz w:val="21"/>
          <w:szCs w:val="21"/>
        </w:rPr>
        <w:sectPr w:rsidR="0062299A" w:rsidSect="0062299A">
          <w:pgSz w:w="11909" w:h="16834"/>
          <w:pgMar w:top="1440" w:right="1440" w:bottom="1440" w:left="1440" w:header="0" w:footer="708" w:gutter="0"/>
          <w:pgNumType w:start="1"/>
          <w:cols w:space="708"/>
          <w:docGrid w:linePitch="326"/>
        </w:sectPr>
      </w:pPr>
    </w:p>
    <w:p w14:paraId="39524CBC" w14:textId="09FE7E25" w:rsidR="0062299A" w:rsidRPr="00D74397" w:rsidRDefault="0062299A" w:rsidP="00D74397">
      <w:pPr>
        <w:pStyle w:val="Nzev"/>
        <w:jc w:val="center"/>
        <w:rPr>
          <w:sz w:val="40"/>
          <w:szCs w:val="40"/>
        </w:rPr>
      </w:pPr>
      <w:r w:rsidRPr="00D74397">
        <w:rPr>
          <w:sz w:val="40"/>
          <w:szCs w:val="40"/>
        </w:rPr>
        <w:lastRenderedPageBreak/>
        <w:t>Nabídkový</w:t>
      </w:r>
      <w:r w:rsidRPr="00D74397">
        <w:rPr>
          <w:spacing w:val="-3"/>
          <w:sz w:val="40"/>
          <w:szCs w:val="40"/>
        </w:rPr>
        <w:t xml:space="preserve"> </w:t>
      </w:r>
      <w:r w:rsidRPr="00D74397">
        <w:rPr>
          <w:sz w:val="40"/>
          <w:szCs w:val="40"/>
        </w:rPr>
        <w:t xml:space="preserve">rozpočet </w:t>
      </w:r>
      <w:r w:rsidR="00D74397" w:rsidRPr="00D74397">
        <w:rPr>
          <w:sz w:val="40"/>
          <w:szCs w:val="40"/>
        </w:rPr>
        <w:t>–</w:t>
      </w:r>
      <w:r w:rsidRPr="00D74397">
        <w:rPr>
          <w:spacing w:val="5"/>
          <w:sz w:val="40"/>
          <w:szCs w:val="40"/>
        </w:rPr>
        <w:t xml:space="preserve"> </w:t>
      </w:r>
      <w:r w:rsidR="00D74397" w:rsidRPr="00D74397">
        <w:rPr>
          <w:sz w:val="40"/>
          <w:szCs w:val="40"/>
        </w:rPr>
        <w:t>vyvýšené záhony</w:t>
      </w:r>
    </w:p>
    <w:p w14:paraId="51ECD244" w14:textId="77777777" w:rsidR="0062299A" w:rsidRDefault="0062299A" w:rsidP="0062299A">
      <w:pPr>
        <w:pStyle w:val="Zkladntext"/>
        <w:spacing w:before="19"/>
        <w:ind w:left="117" w:right="336"/>
        <w:jc w:val="center"/>
      </w:pPr>
    </w:p>
    <w:p w14:paraId="255687D7" w14:textId="3C5632EF" w:rsidR="0062299A" w:rsidRDefault="0062299A" w:rsidP="0062299A">
      <w:pPr>
        <w:pStyle w:val="Zkladntext"/>
        <w:spacing w:before="19"/>
        <w:ind w:left="117" w:right="336"/>
        <w:jc w:val="center"/>
      </w:pPr>
      <w:r>
        <w:t>Střední</w:t>
      </w:r>
      <w:r>
        <w:rPr>
          <w:spacing w:val="1"/>
        </w:rPr>
        <w:t xml:space="preserve"> </w:t>
      </w:r>
      <w:r>
        <w:t>odborná</w:t>
      </w:r>
      <w:r>
        <w:rPr>
          <w:spacing w:val="1"/>
        </w:rPr>
        <w:t xml:space="preserve"> </w:t>
      </w:r>
      <w:r>
        <w:t>škola</w:t>
      </w:r>
      <w:r>
        <w:rPr>
          <w:spacing w:val="2"/>
        </w:rPr>
        <w:t xml:space="preserve"> </w:t>
      </w:r>
      <w:r>
        <w:t>energetická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stavební,</w:t>
      </w:r>
      <w:r>
        <w:rPr>
          <w:spacing w:val="2"/>
        </w:rPr>
        <w:t xml:space="preserve"> </w:t>
      </w:r>
      <w:r>
        <w:t>Obchodní</w:t>
      </w:r>
      <w:r>
        <w:rPr>
          <w:spacing w:val="1"/>
        </w:rPr>
        <w:t xml:space="preserve"> </w:t>
      </w:r>
      <w:r>
        <w:t>akademie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Střední</w:t>
      </w:r>
      <w:r>
        <w:rPr>
          <w:spacing w:val="1"/>
        </w:rPr>
        <w:t xml:space="preserve"> </w:t>
      </w:r>
      <w:r>
        <w:t>zdravotnická škola,</w:t>
      </w:r>
    </w:p>
    <w:p w14:paraId="03A5F7C9" w14:textId="77777777" w:rsidR="0062299A" w:rsidRDefault="0062299A" w:rsidP="0062299A">
      <w:pPr>
        <w:pStyle w:val="Zkladntext"/>
        <w:tabs>
          <w:tab w:val="left" w:pos="2985"/>
          <w:tab w:val="left" w:pos="8985"/>
        </w:tabs>
        <w:spacing w:before="22" w:line="259" w:lineRule="auto"/>
        <w:ind w:left="117" w:right="338"/>
        <w:jc w:val="center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Chomutov,</w:t>
      </w:r>
      <w:r>
        <w:rPr>
          <w:spacing w:val="4"/>
          <w:u w:val="single"/>
        </w:rPr>
        <w:t xml:space="preserve"> </w:t>
      </w:r>
      <w:r>
        <w:rPr>
          <w:u w:val="single"/>
        </w:rPr>
        <w:t>příspěvková</w:t>
      </w:r>
      <w:r>
        <w:rPr>
          <w:spacing w:val="2"/>
          <w:u w:val="single"/>
        </w:rPr>
        <w:t xml:space="preserve"> </w:t>
      </w:r>
      <w:r>
        <w:rPr>
          <w:u w:val="single"/>
        </w:rPr>
        <w:t>organizace</w:t>
      </w:r>
      <w:r>
        <w:rPr>
          <w:u w:val="single"/>
        </w:rPr>
        <w:tab/>
      </w:r>
      <w:r>
        <w:t xml:space="preserve">                                                     IČO: 41324641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902"/>
        <w:gridCol w:w="968"/>
        <w:gridCol w:w="968"/>
        <w:gridCol w:w="1611"/>
        <w:gridCol w:w="1774"/>
      </w:tblGrid>
      <w:tr w:rsidR="0062299A" w14:paraId="7AC24E73" w14:textId="77777777" w:rsidTr="0056138B">
        <w:trPr>
          <w:trHeight w:val="270"/>
        </w:trPr>
        <w:tc>
          <w:tcPr>
            <w:tcW w:w="646" w:type="dxa"/>
            <w:shd w:val="clear" w:color="auto" w:fill="FFBF00"/>
          </w:tcPr>
          <w:p w14:paraId="111F81BC" w14:textId="77777777" w:rsidR="0062299A" w:rsidRDefault="0062299A" w:rsidP="005613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2" w:type="dxa"/>
            <w:shd w:val="clear" w:color="auto" w:fill="FFBF00"/>
          </w:tcPr>
          <w:p w14:paraId="00C0C71E" w14:textId="77777777" w:rsidR="0062299A" w:rsidRDefault="0062299A" w:rsidP="0056138B">
            <w:pPr>
              <w:pStyle w:val="TableParagraph"/>
              <w:spacing w:line="250" w:lineRule="exact"/>
              <w:ind w:left="1084" w:right="1048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968" w:type="dxa"/>
            <w:shd w:val="clear" w:color="auto" w:fill="FFBF00"/>
          </w:tcPr>
          <w:p w14:paraId="7EA377C0" w14:textId="77777777" w:rsidR="0062299A" w:rsidRDefault="0062299A" w:rsidP="0056138B">
            <w:pPr>
              <w:pStyle w:val="TableParagraph"/>
              <w:spacing w:line="250" w:lineRule="exact"/>
              <w:ind w:left="156" w:right="124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m.j</w:t>
            </w:r>
            <w:proofErr w:type="spellEnd"/>
            <w:r>
              <w:rPr>
                <w:b/>
              </w:rPr>
              <w:t>.</w:t>
            </w:r>
            <w:proofErr w:type="gramEnd"/>
          </w:p>
        </w:tc>
        <w:tc>
          <w:tcPr>
            <w:tcW w:w="968" w:type="dxa"/>
            <w:shd w:val="clear" w:color="auto" w:fill="FFBF00"/>
          </w:tcPr>
          <w:p w14:paraId="6036073F" w14:textId="77777777" w:rsidR="0062299A" w:rsidRDefault="0062299A" w:rsidP="0056138B">
            <w:pPr>
              <w:pStyle w:val="TableParagraph"/>
              <w:spacing w:line="250" w:lineRule="exact"/>
              <w:ind w:left="157" w:right="122"/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1611" w:type="dxa"/>
            <w:shd w:val="clear" w:color="auto" w:fill="FFBF00"/>
          </w:tcPr>
          <w:p w14:paraId="13C0E311" w14:textId="77777777" w:rsidR="0062299A" w:rsidRDefault="0062299A" w:rsidP="0056138B">
            <w:pPr>
              <w:pStyle w:val="TableParagraph"/>
              <w:spacing w:line="250" w:lineRule="exact"/>
              <w:ind w:left="268"/>
              <w:rPr>
                <w:b/>
              </w:rPr>
            </w:pPr>
            <w:r>
              <w:rPr>
                <w:b/>
              </w:rPr>
              <w:t>cena za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m.j</w:t>
            </w:r>
            <w:proofErr w:type="spellEnd"/>
            <w:r>
              <w:rPr>
                <w:b/>
              </w:rPr>
              <w:t>.</w:t>
            </w:r>
            <w:proofErr w:type="gramEnd"/>
          </w:p>
        </w:tc>
        <w:tc>
          <w:tcPr>
            <w:tcW w:w="1774" w:type="dxa"/>
            <w:shd w:val="clear" w:color="auto" w:fill="FFBF00"/>
          </w:tcPr>
          <w:p w14:paraId="69D3BB38" w14:textId="77777777" w:rsidR="0062299A" w:rsidRDefault="0062299A" w:rsidP="0056138B">
            <w:pPr>
              <w:pStyle w:val="TableParagraph"/>
              <w:spacing w:line="250" w:lineRule="exact"/>
              <w:ind w:left="172"/>
              <w:rPr>
                <w:b/>
              </w:rPr>
            </w:pPr>
            <w:r>
              <w:rPr>
                <w:b/>
              </w:rPr>
              <w:t>Celkem položka</w:t>
            </w:r>
          </w:p>
        </w:tc>
      </w:tr>
      <w:tr w:rsidR="0062299A" w14:paraId="3CEA3314" w14:textId="77777777" w:rsidTr="0056138B">
        <w:trPr>
          <w:trHeight w:val="270"/>
        </w:trPr>
        <w:tc>
          <w:tcPr>
            <w:tcW w:w="646" w:type="dxa"/>
          </w:tcPr>
          <w:p w14:paraId="0B487C54" w14:textId="77777777" w:rsidR="0062299A" w:rsidRDefault="0062299A" w:rsidP="0056138B">
            <w:pPr>
              <w:pStyle w:val="TableParagraph"/>
              <w:spacing w:line="250" w:lineRule="exact"/>
              <w:ind w:left="37"/>
              <w:jc w:val="center"/>
            </w:pPr>
            <w:r>
              <w:t>1</w:t>
            </w:r>
          </w:p>
        </w:tc>
        <w:tc>
          <w:tcPr>
            <w:tcW w:w="2902" w:type="dxa"/>
          </w:tcPr>
          <w:p w14:paraId="76D66161" w14:textId="2273D0A1" w:rsidR="0062299A" w:rsidRDefault="00D74397" w:rsidP="0056138B">
            <w:pPr>
              <w:pStyle w:val="TableParagraph"/>
              <w:spacing w:line="250" w:lineRule="exact"/>
              <w:ind w:left="38"/>
            </w:pPr>
            <w:r>
              <w:t>Vyvýšené záhony</w:t>
            </w:r>
          </w:p>
        </w:tc>
        <w:tc>
          <w:tcPr>
            <w:tcW w:w="968" w:type="dxa"/>
          </w:tcPr>
          <w:p w14:paraId="1962AF4A" w14:textId="77777777" w:rsidR="0062299A" w:rsidRDefault="0062299A" w:rsidP="0056138B">
            <w:pPr>
              <w:pStyle w:val="TableParagraph"/>
              <w:spacing w:line="250" w:lineRule="exact"/>
              <w:ind w:left="157" w:right="124"/>
              <w:jc w:val="center"/>
            </w:pPr>
            <w:r>
              <w:t>ks</w:t>
            </w:r>
          </w:p>
        </w:tc>
        <w:tc>
          <w:tcPr>
            <w:tcW w:w="968" w:type="dxa"/>
          </w:tcPr>
          <w:p w14:paraId="79EB76D5" w14:textId="7AA89CB7" w:rsidR="0062299A" w:rsidRDefault="00D74397" w:rsidP="0056138B">
            <w:pPr>
              <w:pStyle w:val="TableParagraph"/>
              <w:spacing w:line="250" w:lineRule="exact"/>
              <w:ind w:left="33"/>
              <w:jc w:val="center"/>
            </w:pPr>
            <w:r>
              <w:t>8</w:t>
            </w:r>
          </w:p>
        </w:tc>
        <w:tc>
          <w:tcPr>
            <w:tcW w:w="1611" w:type="dxa"/>
          </w:tcPr>
          <w:p w14:paraId="593AB81F" w14:textId="6015239B" w:rsidR="0062299A" w:rsidRDefault="00D74397" w:rsidP="0056138B">
            <w:pPr>
              <w:pStyle w:val="TableParagraph"/>
              <w:spacing w:line="250" w:lineRule="exact"/>
              <w:ind w:right="19"/>
              <w:jc w:val="center"/>
            </w:pPr>
            <w:r>
              <w:t>7 500 Kč</w:t>
            </w:r>
          </w:p>
        </w:tc>
        <w:tc>
          <w:tcPr>
            <w:tcW w:w="1774" w:type="dxa"/>
          </w:tcPr>
          <w:p w14:paraId="3CB66916" w14:textId="7D069BAD" w:rsidR="0062299A" w:rsidRDefault="00CB7614" w:rsidP="00CB7614">
            <w:pPr>
              <w:pStyle w:val="TableParagraph"/>
              <w:spacing w:line="250" w:lineRule="exact"/>
              <w:ind w:right="19"/>
              <w:jc w:val="right"/>
            </w:pPr>
            <w:r>
              <w:t>60</w:t>
            </w:r>
            <w:r w:rsidR="0062299A">
              <w:t> 000 Kč</w:t>
            </w:r>
          </w:p>
        </w:tc>
      </w:tr>
      <w:tr w:rsidR="0062299A" w14:paraId="3D06AAE1" w14:textId="77777777" w:rsidTr="0056138B">
        <w:trPr>
          <w:trHeight w:val="270"/>
        </w:trPr>
        <w:tc>
          <w:tcPr>
            <w:tcW w:w="7095" w:type="dxa"/>
            <w:gridSpan w:val="5"/>
            <w:shd w:val="clear" w:color="auto" w:fill="F2F2F2"/>
          </w:tcPr>
          <w:p w14:paraId="422BA696" w14:textId="77777777" w:rsidR="0062299A" w:rsidRDefault="0062299A" w:rsidP="0062299A">
            <w:pPr>
              <w:pStyle w:val="TableParagraph"/>
              <w:spacing w:line="242" w:lineRule="exact"/>
              <w:ind w:left="4393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celkem vč. práce a materiálu,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včetně DPH</w:t>
            </w:r>
          </w:p>
        </w:tc>
        <w:tc>
          <w:tcPr>
            <w:tcW w:w="1774" w:type="dxa"/>
            <w:shd w:val="clear" w:color="auto" w:fill="F2F2F2"/>
          </w:tcPr>
          <w:p w14:paraId="1FA2A0FC" w14:textId="59345BF1" w:rsidR="0062299A" w:rsidRDefault="00CB7614" w:rsidP="0062299A">
            <w:pPr>
              <w:pStyle w:val="TableParagraph"/>
              <w:spacing w:line="250" w:lineRule="exact"/>
              <w:ind w:right="21"/>
              <w:jc w:val="right"/>
              <w:rPr>
                <w:b/>
              </w:rPr>
            </w:pPr>
            <w:r>
              <w:rPr>
                <w:b/>
              </w:rPr>
              <w:t>60</w:t>
            </w:r>
            <w:r w:rsidR="0062299A">
              <w:rPr>
                <w:b/>
              </w:rPr>
              <w:t xml:space="preserve"> 000</w:t>
            </w:r>
            <w:r w:rsidR="0062299A">
              <w:rPr>
                <w:b/>
                <w:spacing w:val="2"/>
              </w:rPr>
              <w:t xml:space="preserve"> </w:t>
            </w:r>
            <w:r w:rsidR="0062299A">
              <w:rPr>
                <w:b/>
              </w:rPr>
              <w:t>Kč</w:t>
            </w:r>
          </w:p>
        </w:tc>
      </w:tr>
    </w:tbl>
    <w:p w14:paraId="40EBDA95" w14:textId="77777777" w:rsidR="0062299A" w:rsidRDefault="0062299A" w:rsidP="0062299A">
      <w:pPr>
        <w:pStyle w:val="Zkladntext"/>
        <w:spacing w:line="259" w:lineRule="auto"/>
        <w:ind w:left="156" w:right="1609"/>
        <w:rPr>
          <w:spacing w:val="-46"/>
        </w:rPr>
      </w:pPr>
      <w:r>
        <w:t>Uvedené</w:t>
      </w:r>
      <w:r>
        <w:rPr>
          <w:spacing w:val="4"/>
        </w:rPr>
        <w:t xml:space="preserve"> </w:t>
      </w:r>
      <w:r>
        <w:t>jednotkové</w:t>
      </w:r>
      <w:r>
        <w:rPr>
          <w:spacing w:val="1"/>
        </w:rPr>
        <w:t xml:space="preserve"> </w:t>
      </w:r>
      <w:r>
        <w:t>ceny</w:t>
      </w:r>
      <w:r>
        <w:rPr>
          <w:spacing w:val="3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jen při</w:t>
      </w:r>
      <w:r>
        <w:rPr>
          <w:spacing w:val="2"/>
        </w:rPr>
        <w:t xml:space="preserve"> </w:t>
      </w:r>
      <w:r>
        <w:t>objednávce</w:t>
      </w:r>
      <w:r>
        <w:rPr>
          <w:spacing w:val="1"/>
        </w:rPr>
        <w:t xml:space="preserve"> </w:t>
      </w:r>
      <w:r>
        <w:t>celkové</w:t>
      </w:r>
      <w:r>
        <w:rPr>
          <w:spacing w:val="1"/>
        </w:rPr>
        <w:t xml:space="preserve"> </w:t>
      </w:r>
      <w:r>
        <w:t>zakázky.</w:t>
      </w:r>
      <w:r>
        <w:rPr>
          <w:spacing w:val="-46"/>
        </w:rPr>
        <w:t xml:space="preserve"> </w:t>
      </w:r>
    </w:p>
    <w:p w14:paraId="6D299163" w14:textId="77777777" w:rsidR="0062299A" w:rsidRDefault="0062299A" w:rsidP="0062299A">
      <w:pPr>
        <w:pStyle w:val="Zkladntext"/>
        <w:spacing w:line="259" w:lineRule="auto"/>
        <w:ind w:left="156" w:right="1609"/>
        <w:rPr>
          <w:spacing w:val="-46"/>
        </w:rPr>
      </w:pPr>
    </w:p>
    <w:p w14:paraId="43D65095" w14:textId="332D552E" w:rsidR="0062299A" w:rsidRDefault="0062299A" w:rsidP="0062299A">
      <w:pPr>
        <w:pStyle w:val="Zkladntext"/>
        <w:spacing w:line="259" w:lineRule="auto"/>
        <w:ind w:left="156" w:right="1609"/>
      </w:pPr>
      <w:r>
        <w:t>Vypracoval</w:t>
      </w:r>
      <w:r>
        <w:rPr>
          <w:spacing w:val="-2"/>
        </w:rPr>
        <w:t xml:space="preserve"> </w:t>
      </w:r>
      <w:r w:rsidRPr="00C45CC0">
        <w:rPr>
          <w:highlight w:val="black"/>
        </w:rPr>
        <w:t>Ing. Martin</w:t>
      </w:r>
      <w:r w:rsidRPr="00C45CC0">
        <w:rPr>
          <w:spacing w:val="-1"/>
          <w:highlight w:val="black"/>
        </w:rPr>
        <w:t xml:space="preserve"> </w:t>
      </w:r>
      <w:r w:rsidRPr="00C45CC0">
        <w:rPr>
          <w:highlight w:val="black"/>
        </w:rPr>
        <w:t>Gründl</w:t>
      </w:r>
      <w:bookmarkStart w:id="1" w:name="_GoBack"/>
      <w:bookmarkEnd w:id="1"/>
    </w:p>
    <w:p w14:paraId="5BC44159" w14:textId="355F481F" w:rsidR="0062299A" w:rsidRDefault="0062299A" w:rsidP="008A5F99">
      <w:pPr>
        <w:pStyle w:val="Zkladntext"/>
        <w:ind w:left="156"/>
      </w:pPr>
      <w:r>
        <w:t>V</w:t>
      </w:r>
      <w:r>
        <w:rPr>
          <w:spacing w:val="1"/>
        </w:rPr>
        <w:t xml:space="preserve"> </w:t>
      </w:r>
      <w:r>
        <w:t>Chomutově</w:t>
      </w:r>
      <w:r>
        <w:rPr>
          <w:spacing w:val="1"/>
        </w:rPr>
        <w:t xml:space="preserve"> </w:t>
      </w:r>
      <w:r>
        <w:t>dne</w:t>
      </w:r>
      <w:r>
        <w:rPr>
          <w:spacing w:val="2"/>
        </w:rPr>
        <w:t xml:space="preserve"> </w:t>
      </w:r>
      <w:r w:rsidR="00CB7614">
        <w:t>16</w:t>
      </w:r>
      <w:r>
        <w:t>.</w:t>
      </w:r>
      <w:r>
        <w:rPr>
          <w:spacing w:val="1"/>
        </w:rPr>
        <w:t xml:space="preserve"> </w:t>
      </w:r>
      <w:r w:rsidR="00CB7614">
        <w:rPr>
          <w:spacing w:val="1"/>
        </w:rPr>
        <w:t>prosince</w:t>
      </w:r>
      <w:r>
        <w:rPr>
          <w:spacing w:val="2"/>
        </w:rPr>
        <w:t xml:space="preserve"> </w:t>
      </w:r>
      <w:r>
        <w:t>202</w:t>
      </w:r>
      <w:r w:rsidR="008A5F99">
        <w:t>1</w:t>
      </w:r>
    </w:p>
    <w:p w14:paraId="2996697D" w14:textId="7CEA2876" w:rsidR="00990A4B" w:rsidRDefault="00990A4B" w:rsidP="008A5F99">
      <w:pPr>
        <w:rPr>
          <w:sz w:val="21"/>
          <w:szCs w:val="21"/>
        </w:rPr>
      </w:pPr>
    </w:p>
    <w:sectPr w:rsidR="00990A4B" w:rsidSect="00FC2278">
      <w:headerReference w:type="default" r:id="rId18"/>
      <w:pgSz w:w="11909" w:h="16834"/>
      <w:pgMar w:top="1440" w:right="1440" w:bottom="1440" w:left="1440" w:header="0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935ED" w14:textId="77777777" w:rsidR="00E34212" w:rsidRDefault="00E34212" w:rsidP="00411D16">
      <w:r>
        <w:separator/>
      </w:r>
    </w:p>
  </w:endnote>
  <w:endnote w:type="continuationSeparator" w:id="0">
    <w:p w14:paraId="49B26F4E" w14:textId="77777777" w:rsidR="00E34212" w:rsidRDefault="00E34212" w:rsidP="0041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61079612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7474CAE" w14:textId="0F8591BB" w:rsidR="00411D16" w:rsidRDefault="00411D16" w:rsidP="00BB700A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A81810" w14:textId="77777777" w:rsidR="00411D16" w:rsidRDefault="00411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99055430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26761D7" w14:textId="5AC94012" w:rsidR="00411D16" w:rsidRDefault="00411D16" w:rsidP="00BB700A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45CC0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B7B3B5C" w14:textId="77777777" w:rsidR="00411D16" w:rsidRDefault="00411D1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468B8" w14:textId="57F2259F" w:rsidR="008A5F99" w:rsidRDefault="008A5F99" w:rsidP="008A5F99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EF34C" w14:textId="77777777" w:rsidR="00E34212" w:rsidRDefault="00E34212" w:rsidP="00411D16">
      <w:r>
        <w:separator/>
      </w:r>
    </w:p>
  </w:footnote>
  <w:footnote w:type="continuationSeparator" w:id="0">
    <w:p w14:paraId="30E868F8" w14:textId="77777777" w:rsidR="00E34212" w:rsidRDefault="00E34212" w:rsidP="00411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F29CD" w14:textId="77777777" w:rsidR="0062299A" w:rsidRDefault="0062299A">
    <w:pPr>
      <w:pStyle w:val="Zhlav"/>
    </w:pPr>
  </w:p>
  <w:p w14:paraId="05A12D55" w14:textId="77777777" w:rsidR="0062299A" w:rsidRDefault="006229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8C8A6" w14:textId="776EF306" w:rsidR="008A5F99" w:rsidRDefault="008A5F99">
    <w:pPr>
      <w:pStyle w:val="Zhlav"/>
    </w:pPr>
  </w:p>
  <w:p w14:paraId="766E1E52" w14:textId="798E146A" w:rsidR="008A5F99" w:rsidRDefault="008A5F99">
    <w:pPr>
      <w:pStyle w:val="Zhlav"/>
    </w:pPr>
  </w:p>
  <w:p w14:paraId="5AB2249C" w14:textId="3EB7756B" w:rsidR="008A5F99" w:rsidRDefault="008A5F99">
    <w:pPr>
      <w:pStyle w:val="Zhlav"/>
    </w:pPr>
    <w:r>
      <w:t>Příloha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E6D70" w14:textId="77777777" w:rsidR="0062299A" w:rsidRDefault="0062299A">
    <w:pPr>
      <w:pStyle w:val="Zhlav"/>
    </w:pPr>
  </w:p>
  <w:p w14:paraId="07413524" w14:textId="77777777" w:rsidR="0062299A" w:rsidRDefault="0062299A">
    <w:pPr>
      <w:pStyle w:val="Zhlav"/>
    </w:pPr>
  </w:p>
  <w:p w14:paraId="2F4E9C3F" w14:textId="5B091A42" w:rsidR="0062299A" w:rsidRDefault="0062299A">
    <w:pPr>
      <w:pStyle w:val="Zhlav"/>
    </w:pPr>
    <w: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74D6"/>
    <w:multiLevelType w:val="hybridMultilevel"/>
    <w:tmpl w:val="72E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12558"/>
    <w:multiLevelType w:val="hybridMultilevel"/>
    <w:tmpl w:val="A0AEDC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7E6DE9"/>
    <w:multiLevelType w:val="multilevel"/>
    <w:tmpl w:val="B10464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2825369"/>
    <w:multiLevelType w:val="hybridMultilevel"/>
    <w:tmpl w:val="5D608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56CFB"/>
    <w:multiLevelType w:val="hybridMultilevel"/>
    <w:tmpl w:val="71E0F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75"/>
    <w:rsid w:val="00083015"/>
    <w:rsid w:val="000B454C"/>
    <w:rsid w:val="001528DA"/>
    <w:rsid w:val="001C6C89"/>
    <w:rsid w:val="001F46CB"/>
    <w:rsid w:val="0026148C"/>
    <w:rsid w:val="0027626D"/>
    <w:rsid w:val="00281193"/>
    <w:rsid w:val="002E72DC"/>
    <w:rsid w:val="003572C3"/>
    <w:rsid w:val="003674C1"/>
    <w:rsid w:val="003976E4"/>
    <w:rsid w:val="003D4D98"/>
    <w:rsid w:val="00411D16"/>
    <w:rsid w:val="00421FF1"/>
    <w:rsid w:val="0047546F"/>
    <w:rsid w:val="004838A3"/>
    <w:rsid w:val="004B551E"/>
    <w:rsid w:val="004D2B9E"/>
    <w:rsid w:val="005549E0"/>
    <w:rsid w:val="005559C8"/>
    <w:rsid w:val="00567460"/>
    <w:rsid w:val="005D5791"/>
    <w:rsid w:val="005E261A"/>
    <w:rsid w:val="005F1575"/>
    <w:rsid w:val="00621AE7"/>
    <w:rsid w:val="0062299A"/>
    <w:rsid w:val="0068753B"/>
    <w:rsid w:val="006A7D8B"/>
    <w:rsid w:val="006C0540"/>
    <w:rsid w:val="007056F9"/>
    <w:rsid w:val="00726E62"/>
    <w:rsid w:val="007418B4"/>
    <w:rsid w:val="00751B96"/>
    <w:rsid w:val="00755998"/>
    <w:rsid w:val="00864DC0"/>
    <w:rsid w:val="008A3A63"/>
    <w:rsid w:val="008A5F99"/>
    <w:rsid w:val="00907C7B"/>
    <w:rsid w:val="0097326C"/>
    <w:rsid w:val="00990A4B"/>
    <w:rsid w:val="009A163C"/>
    <w:rsid w:val="009B011A"/>
    <w:rsid w:val="009B2B4C"/>
    <w:rsid w:val="009D745F"/>
    <w:rsid w:val="00A25D0F"/>
    <w:rsid w:val="00A4452F"/>
    <w:rsid w:val="00AB2747"/>
    <w:rsid w:val="00AB599B"/>
    <w:rsid w:val="00AE418E"/>
    <w:rsid w:val="00B2151B"/>
    <w:rsid w:val="00B42C9E"/>
    <w:rsid w:val="00B8447A"/>
    <w:rsid w:val="00C02BE6"/>
    <w:rsid w:val="00C0511E"/>
    <w:rsid w:val="00C12713"/>
    <w:rsid w:val="00C45CC0"/>
    <w:rsid w:val="00C83AB6"/>
    <w:rsid w:val="00C93CAF"/>
    <w:rsid w:val="00CB7614"/>
    <w:rsid w:val="00CC7194"/>
    <w:rsid w:val="00CE2B52"/>
    <w:rsid w:val="00D67A92"/>
    <w:rsid w:val="00D70F33"/>
    <w:rsid w:val="00D71CF4"/>
    <w:rsid w:val="00D74397"/>
    <w:rsid w:val="00DB733E"/>
    <w:rsid w:val="00DE2D55"/>
    <w:rsid w:val="00E169B6"/>
    <w:rsid w:val="00E34212"/>
    <w:rsid w:val="00E4633D"/>
    <w:rsid w:val="00E95FAB"/>
    <w:rsid w:val="00EE3CE8"/>
    <w:rsid w:val="00F210A6"/>
    <w:rsid w:val="00F3112D"/>
    <w:rsid w:val="00F778AD"/>
    <w:rsid w:val="00F93AA5"/>
    <w:rsid w:val="00FA2A27"/>
    <w:rsid w:val="00FC0EBF"/>
    <w:rsid w:val="00FC2278"/>
    <w:rsid w:val="00FC4705"/>
    <w:rsid w:val="00FD0A35"/>
    <w:rsid w:val="00FE0BC7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889B"/>
  <w15:docId w15:val="{65ED9895-B378-8A4C-BC82-F5740341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5E261A"/>
    <w:pPr>
      <w:ind w:left="720"/>
      <w:contextualSpacing/>
    </w:pPr>
  </w:style>
  <w:style w:type="paragraph" w:styleId="Bezmezer">
    <w:name w:val="No Spacing"/>
    <w:uiPriority w:val="1"/>
    <w:qFormat/>
    <w:rsid w:val="000B45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hAnsiTheme="minorHAns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11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1D16"/>
  </w:style>
  <w:style w:type="paragraph" w:styleId="Zpat">
    <w:name w:val="footer"/>
    <w:basedOn w:val="Normln"/>
    <w:link w:val="ZpatChar"/>
    <w:uiPriority w:val="99"/>
    <w:unhideWhenUsed/>
    <w:rsid w:val="00411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1D16"/>
  </w:style>
  <w:style w:type="character" w:styleId="slostrnky">
    <w:name w:val="page number"/>
    <w:basedOn w:val="Standardnpsmoodstavce"/>
    <w:uiPriority w:val="99"/>
    <w:semiHidden/>
    <w:unhideWhenUsed/>
    <w:rsid w:val="00411D16"/>
  </w:style>
  <w:style w:type="character" w:styleId="Hypertextovodkaz">
    <w:name w:val="Hyperlink"/>
    <w:basedOn w:val="Standardnpsmoodstavce"/>
    <w:uiPriority w:val="99"/>
    <w:unhideWhenUsed/>
    <w:rsid w:val="0097326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326C"/>
    <w:rPr>
      <w:color w:val="605E5C"/>
      <w:shd w:val="clear" w:color="auto" w:fill="E1DFDD"/>
    </w:rPr>
  </w:style>
  <w:style w:type="paragraph" w:customStyle="1" w:styleId="Default">
    <w:name w:val="Default"/>
    <w:rsid w:val="00A25D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eastAsia="Calibri"/>
      <w:color w:val="000000"/>
    </w:rPr>
  </w:style>
  <w:style w:type="paragraph" w:styleId="Zkladntext">
    <w:name w:val="Body Text"/>
    <w:basedOn w:val="Normln"/>
    <w:link w:val="ZkladntextChar"/>
    <w:uiPriority w:val="1"/>
    <w:qFormat/>
    <w:rsid w:val="0062299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2299A"/>
    <w:rPr>
      <w:rFonts w:ascii="Calibri" w:eastAsia="Calibri" w:hAnsi="Calibri" w:cs="Calibri"/>
      <w:sz w:val="22"/>
      <w:szCs w:val="2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2299A"/>
    <w:rPr>
      <w:rFonts w:ascii="Arial" w:eastAsia="Arial" w:hAnsi="Arial" w:cs="Arial"/>
      <w:color w:val="000000"/>
      <w:sz w:val="52"/>
      <w:szCs w:val="52"/>
    </w:rPr>
  </w:style>
  <w:style w:type="paragraph" w:customStyle="1" w:styleId="TableParagraph">
    <w:name w:val="Table Paragraph"/>
    <w:basedOn w:val="Normln"/>
    <w:uiPriority w:val="1"/>
    <w:qFormat/>
    <w:rsid w:val="0062299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C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zikova@zspremyslovcu.cz" TargetMode="Externa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rtin.grundl@esoz.cz" TargetMode="External"/><Relationship Id="rId12" Type="http://schemas.openxmlformats.org/officeDocument/2006/relationships/header" Target="header1.xml"/><Relationship Id="rId1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tka.zikova@zspremyslovcu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jitka.zikova@zspremyslovcu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tin.grundl@esoz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VUOV</dc:creator>
  <cp:lastModifiedBy>Petra Kouřilová</cp:lastModifiedBy>
  <cp:revision>3</cp:revision>
  <cp:lastPrinted>2022-01-06T13:28:00Z</cp:lastPrinted>
  <dcterms:created xsi:type="dcterms:W3CDTF">2022-01-06T13:25:00Z</dcterms:created>
  <dcterms:modified xsi:type="dcterms:W3CDTF">2022-01-06T13:35:00Z</dcterms:modified>
</cp:coreProperties>
</file>