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EE58" w14:textId="7F4075F7" w:rsidR="00595F0F" w:rsidRPr="005B212E" w:rsidRDefault="00AC7927">
      <w:pPr>
        <w:pStyle w:val="Standard"/>
        <w:jc w:val="center"/>
        <w:rPr>
          <w:b/>
          <w:sz w:val="32"/>
          <w:szCs w:val="32"/>
        </w:rPr>
      </w:pPr>
      <w:r w:rsidRPr="005B212E">
        <w:rPr>
          <w:b/>
          <w:sz w:val="32"/>
          <w:szCs w:val="32"/>
        </w:rPr>
        <w:t>Ubytovací smlouva č. 202</w:t>
      </w:r>
      <w:r w:rsidR="004D39A2">
        <w:rPr>
          <w:b/>
          <w:sz w:val="32"/>
          <w:szCs w:val="32"/>
        </w:rPr>
        <w:t>2002</w:t>
      </w:r>
    </w:p>
    <w:p w14:paraId="3A495327" w14:textId="77777777" w:rsidR="00595F0F" w:rsidRPr="005B212E" w:rsidRDefault="00AC7927">
      <w:pPr>
        <w:pStyle w:val="Standard"/>
        <w:jc w:val="center"/>
      </w:pPr>
      <w:r w:rsidRPr="005B212E">
        <w:rPr>
          <w:b/>
          <w:sz w:val="24"/>
          <w:szCs w:val="32"/>
        </w:rPr>
        <w:t>o zajištění</w:t>
      </w:r>
      <w:r w:rsidRPr="005B212E">
        <w:rPr>
          <w:b/>
          <w:sz w:val="32"/>
          <w:szCs w:val="32"/>
        </w:rPr>
        <w:t xml:space="preserve"> </w:t>
      </w:r>
      <w:r w:rsidRPr="005B212E">
        <w:rPr>
          <w:b/>
          <w:sz w:val="24"/>
          <w:szCs w:val="24"/>
        </w:rPr>
        <w:t>lyžařského pobytu</w:t>
      </w:r>
    </w:p>
    <w:p w14:paraId="2A07C6F3" w14:textId="77777777" w:rsidR="00595F0F" w:rsidRPr="005B212E" w:rsidRDefault="00AC7927">
      <w:pPr>
        <w:pStyle w:val="Standard"/>
        <w:spacing w:after="0"/>
        <w:jc w:val="center"/>
        <w:rPr>
          <w:rFonts w:ascii="Tahoma" w:hAnsi="Tahoma"/>
          <w:sz w:val="20"/>
          <w:szCs w:val="20"/>
        </w:rPr>
      </w:pPr>
      <w:r w:rsidRPr="005B212E">
        <w:rPr>
          <w:rFonts w:ascii="Tahoma" w:hAnsi="Tahoma"/>
          <w:sz w:val="20"/>
          <w:szCs w:val="20"/>
        </w:rPr>
        <w:t xml:space="preserve">uzavřená dle </w:t>
      </w:r>
      <w:proofErr w:type="spellStart"/>
      <w:r w:rsidRPr="005B212E">
        <w:rPr>
          <w:rFonts w:ascii="Tahoma" w:hAnsi="Tahoma"/>
          <w:sz w:val="20"/>
          <w:szCs w:val="20"/>
        </w:rPr>
        <w:t>ust</w:t>
      </w:r>
      <w:proofErr w:type="spellEnd"/>
      <w:r w:rsidRPr="005B212E">
        <w:rPr>
          <w:rFonts w:ascii="Tahoma" w:hAnsi="Tahoma"/>
          <w:sz w:val="20"/>
          <w:szCs w:val="20"/>
        </w:rPr>
        <w:t xml:space="preserve">. § 2326 a násl. zákona č. 89/2012 Sb., </w:t>
      </w:r>
      <w:r w:rsidRPr="005B212E">
        <w:rPr>
          <w:rFonts w:ascii="Tahoma" w:hAnsi="Tahoma"/>
          <w:sz w:val="20"/>
          <w:szCs w:val="20"/>
        </w:rPr>
        <w:br/>
        <w:t>občanského zákoníku, v aktuálním znění</w:t>
      </w:r>
    </w:p>
    <w:p w14:paraId="07683292" w14:textId="77777777" w:rsidR="00595F0F" w:rsidRPr="005B212E" w:rsidRDefault="00595F0F">
      <w:pPr>
        <w:pStyle w:val="Standard"/>
        <w:jc w:val="center"/>
        <w:rPr>
          <w:b/>
          <w:sz w:val="24"/>
          <w:szCs w:val="24"/>
        </w:rPr>
      </w:pPr>
    </w:p>
    <w:p w14:paraId="4368B9CB" w14:textId="77777777" w:rsidR="00595F0F" w:rsidRPr="005B212E" w:rsidRDefault="00AC7927">
      <w:pPr>
        <w:pStyle w:val="Standard"/>
        <w:rPr>
          <w:b/>
        </w:rPr>
      </w:pPr>
      <w:r w:rsidRPr="005B212E">
        <w:rPr>
          <w:b/>
        </w:rPr>
        <w:t>Smluvní strany:</w:t>
      </w:r>
    </w:p>
    <w:p w14:paraId="23AC87C6" w14:textId="77777777" w:rsidR="00595F0F" w:rsidRPr="005B212E" w:rsidRDefault="00AC7927">
      <w:pPr>
        <w:pStyle w:val="Standard"/>
        <w:rPr>
          <w:b/>
        </w:rPr>
      </w:pPr>
      <w:r w:rsidRPr="005B212E">
        <w:rPr>
          <w:b/>
        </w:rPr>
        <w:t>Základní škola, Brno, Labská 27, příspěvková organizace</w:t>
      </w:r>
    </w:p>
    <w:p w14:paraId="2CE18767" w14:textId="77777777" w:rsidR="00595F0F" w:rsidRPr="005B212E" w:rsidRDefault="00AC7927">
      <w:pPr>
        <w:pStyle w:val="Bezmezer"/>
      </w:pPr>
      <w:r w:rsidRPr="005B212E">
        <w:t xml:space="preserve">Se sídlem: Labská 27, </w:t>
      </w:r>
      <w:proofErr w:type="gramStart"/>
      <w:r w:rsidRPr="005B212E">
        <w:t>Brno,  625</w:t>
      </w:r>
      <w:proofErr w:type="gramEnd"/>
      <w:r w:rsidRPr="005B212E">
        <w:t xml:space="preserve"> 00</w:t>
      </w:r>
    </w:p>
    <w:p w14:paraId="63145767" w14:textId="77777777" w:rsidR="00595F0F" w:rsidRPr="005B212E" w:rsidRDefault="00AC7927">
      <w:pPr>
        <w:pStyle w:val="Bezmezer"/>
      </w:pPr>
      <w:r w:rsidRPr="005B212E">
        <w:t>IČ: 49465872</w:t>
      </w:r>
    </w:p>
    <w:p w14:paraId="1E69F438" w14:textId="77777777" w:rsidR="00595F0F" w:rsidRPr="005B212E" w:rsidRDefault="00AC7927">
      <w:pPr>
        <w:pStyle w:val="Bezmezer"/>
      </w:pPr>
      <w:proofErr w:type="spellStart"/>
      <w:r w:rsidRPr="005B212E">
        <w:t>Č.ú</w:t>
      </w:r>
      <w:proofErr w:type="spellEnd"/>
      <w:r w:rsidRPr="005B212E">
        <w:t>.: 41932621/0100</w:t>
      </w:r>
    </w:p>
    <w:p w14:paraId="61CACE1A" w14:textId="77777777" w:rsidR="00595F0F" w:rsidRPr="005B212E" w:rsidRDefault="00AC7927">
      <w:pPr>
        <w:pStyle w:val="Bezmezer"/>
      </w:pPr>
      <w:proofErr w:type="spellStart"/>
      <w:r w:rsidRPr="005B212E">
        <w:t>Zast</w:t>
      </w:r>
      <w:proofErr w:type="spellEnd"/>
      <w:r w:rsidRPr="005B212E">
        <w:t>.: Mgr. Michalem Dlouhým, ředitelem</w:t>
      </w:r>
    </w:p>
    <w:p w14:paraId="3C519968" w14:textId="77777777" w:rsidR="00595F0F" w:rsidRPr="005B212E" w:rsidRDefault="00AC7927">
      <w:pPr>
        <w:pStyle w:val="Bezmezer"/>
      </w:pPr>
      <w:r w:rsidRPr="005B212E">
        <w:t xml:space="preserve">Kontaktní osoba: Mgr. Jan </w:t>
      </w:r>
      <w:proofErr w:type="spellStart"/>
      <w:r w:rsidRPr="005B212E">
        <w:t>Nizner</w:t>
      </w:r>
      <w:proofErr w:type="spellEnd"/>
    </w:p>
    <w:p w14:paraId="2176FC15" w14:textId="77777777" w:rsidR="00595F0F" w:rsidRPr="005B212E" w:rsidRDefault="00AC7927">
      <w:pPr>
        <w:pStyle w:val="Bezmezer"/>
      </w:pPr>
      <w:r w:rsidRPr="005B212E">
        <w:t xml:space="preserve">Kontakt: </w:t>
      </w:r>
      <w:hyperlink r:id="rId7" w:history="1">
        <w:r w:rsidRPr="005B212E">
          <w:t>JanNizner@seznam.cz</w:t>
        </w:r>
      </w:hyperlink>
      <w:r w:rsidRPr="005B212E">
        <w:t>, 605 514 658</w:t>
      </w:r>
    </w:p>
    <w:p w14:paraId="6CB1682D" w14:textId="77777777" w:rsidR="00595F0F" w:rsidRPr="005B212E" w:rsidRDefault="00AC7927">
      <w:pPr>
        <w:pStyle w:val="Bezmezer"/>
      </w:pPr>
      <w:r w:rsidRPr="005B212E">
        <w:t xml:space="preserve">Dále jako </w:t>
      </w:r>
      <w:r w:rsidRPr="005B212E">
        <w:rPr>
          <w:b/>
        </w:rPr>
        <w:t>„Objednatel“</w:t>
      </w:r>
    </w:p>
    <w:p w14:paraId="6CF6692D" w14:textId="77777777" w:rsidR="00595F0F" w:rsidRPr="005B212E" w:rsidRDefault="00595F0F">
      <w:pPr>
        <w:pStyle w:val="Bezmezer"/>
      </w:pPr>
    </w:p>
    <w:p w14:paraId="442DD3AA" w14:textId="77777777" w:rsidR="00595F0F" w:rsidRPr="005B212E" w:rsidRDefault="00595F0F">
      <w:pPr>
        <w:pStyle w:val="Standard"/>
      </w:pPr>
    </w:p>
    <w:p w14:paraId="2D1E0563" w14:textId="77777777" w:rsidR="00595F0F" w:rsidRPr="005B212E" w:rsidRDefault="00AC7927">
      <w:pPr>
        <w:pStyle w:val="Standard"/>
        <w:rPr>
          <w:b/>
        </w:rPr>
      </w:pPr>
      <w:r w:rsidRPr="005B212E">
        <w:rPr>
          <w:b/>
        </w:rPr>
        <w:t>a</w:t>
      </w:r>
    </w:p>
    <w:p w14:paraId="73C17EA1" w14:textId="77777777" w:rsidR="00595F0F" w:rsidRPr="005B212E" w:rsidRDefault="00AC7927">
      <w:pPr>
        <w:pStyle w:val="Bezmezer"/>
        <w:rPr>
          <w:b/>
        </w:rPr>
      </w:pPr>
      <w:proofErr w:type="spellStart"/>
      <w:r w:rsidRPr="005B212E">
        <w:rPr>
          <w:b/>
        </w:rPr>
        <w:t>Woody</w:t>
      </w:r>
      <w:proofErr w:type="spellEnd"/>
      <w:r w:rsidRPr="005B212E">
        <w:rPr>
          <w:b/>
        </w:rPr>
        <w:t xml:space="preserve"> </w:t>
      </w:r>
      <w:proofErr w:type="spellStart"/>
      <w:r w:rsidRPr="005B212E">
        <w:rPr>
          <w:b/>
        </w:rPr>
        <w:t>Mill</w:t>
      </w:r>
      <w:proofErr w:type="spellEnd"/>
      <w:r w:rsidRPr="005B212E">
        <w:rPr>
          <w:b/>
        </w:rPr>
        <w:t xml:space="preserve"> s.r.o.</w:t>
      </w:r>
    </w:p>
    <w:p w14:paraId="6123D442" w14:textId="77777777" w:rsidR="00595F0F" w:rsidRPr="005B212E" w:rsidRDefault="00AC7927">
      <w:pPr>
        <w:pStyle w:val="Bezmezer"/>
        <w:rPr>
          <w:b/>
        </w:rPr>
      </w:pPr>
      <w:r w:rsidRPr="005B212E">
        <w:rPr>
          <w:b/>
        </w:rPr>
        <w:t>Provozovatel Chaty Jiřího na Šeráku</w:t>
      </w:r>
    </w:p>
    <w:p w14:paraId="3692C5DD" w14:textId="77777777" w:rsidR="00595F0F" w:rsidRPr="005B212E" w:rsidRDefault="00595F0F">
      <w:pPr>
        <w:pStyle w:val="Bezmezer"/>
        <w:rPr>
          <w:b/>
        </w:rPr>
      </w:pPr>
    </w:p>
    <w:p w14:paraId="37BD799D" w14:textId="77777777" w:rsidR="00595F0F" w:rsidRPr="005B212E" w:rsidRDefault="00AC7927">
      <w:pPr>
        <w:pStyle w:val="Bezmezer"/>
      </w:pPr>
      <w:r w:rsidRPr="005B212E">
        <w:t>Se sídlem: Rybná 716/24, Praha 1, 110 00</w:t>
      </w:r>
    </w:p>
    <w:p w14:paraId="7AEF5D10" w14:textId="77777777" w:rsidR="00595F0F" w:rsidRPr="005B212E" w:rsidRDefault="00AC7927">
      <w:pPr>
        <w:pStyle w:val="Bezmezer"/>
      </w:pPr>
      <w:proofErr w:type="gramStart"/>
      <w:r w:rsidRPr="005B212E">
        <w:t xml:space="preserve">IČ:   </w:t>
      </w:r>
      <w:proofErr w:type="gramEnd"/>
      <w:r w:rsidRPr="005B212E">
        <w:t xml:space="preserve"> </w:t>
      </w:r>
      <w:r w:rsidRPr="005B212E">
        <w:tab/>
        <w:t>06210 619</w:t>
      </w:r>
    </w:p>
    <w:p w14:paraId="4BD237A2" w14:textId="77777777" w:rsidR="00595F0F" w:rsidRPr="005B212E" w:rsidRDefault="00AC7927">
      <w:pPr>
        <w:pStyle w:val="Bezmezer"/>
      </w:pPr>
      <w:r w:rsidRPr="005B212E">
        <w:t xml:space="preserve">DIČ: </w:t>
      </w:r>
      <w:r w:rsidRPr="005B212E">
        <w:tab/>
        <w:t>CZ 062 10 619</w:t>
      </w:r>
    </w:p>
    <w:p w14:paraId="5AAD0F67" w14:textId="77777777" w:rsidR="00595F0F" w:rsidRPr="005B212E" w:rsidRDefault="00AC7927">
      <w:pPr>
        <w:pStyle w:val="Bezmezer"/>
      </w:pPr>
      <w:proofErr w:type="spellStart"/>
      <w:r w:rsidRPr="005B212E">
        <w:t>Č.ú</w:t>
      </w:r>
      <w:proofErr w:type="spellEnd"/>
      <w:r w:rsidRPr="005B212E">
        <w:t>.:</w:t>
      </w:r>
      <w:r w:rsidRPr="005B212E">
        <w:tab/>
        <w:t>222971590/0600</w:t>
      </w:r>
    </w:p>
    <w:p w14:paraId="3C34BC2F" w14:textId="77777777" w:rsidR="00595F0F" w:rsidRPr="005B212E" w:rsidRDefault="00AC7927">
      <w:pPr>
        <w:pStyle w:val="Bezmezer"/>
      </w:pPr>
      <w:proofErr w:type="spellStart"/>
      <w:r w:rsidRPr="005B212E">
        <w:t>Zast</w:t>
      </w:r>
      <w:proofErr w:type="spellEnd"/>
      <w:r w:rsidRPr="005B212E">
        <w:t>.: Ing. Veronikou Mlejnkovou, jednatelkou</w:t>
      </w:r>
    </w:p>
    <w:p w14:paraId="4E2421C7" w14:textId="77777777" w:rsidR="00595F0F" w:rsidRPr="005B212E" w:rsidRDefault="00AC7927">
      <w:pPr>
        <w:pStyle w:val="Bezmezer"/>
      </w:pPr>
      <w:r w:rsidRPr="005B212E">
        <w:t xml:space="preserve">Kontakt: </w:t>
      </w:r>
      <w:hyperlink r:id="rId8" w:history="1">
        <w:r w:rsidRPr="005B212E">
          <w:rPr>
            <w:rStyle w:val="Hypertextovodkaz"/>
          </w:rPr>
          <w:t>mlejnkova@chatanaseraku.cz</w:t>
        </w:r>
      </w:hyperlink>
      <w:r w:rsidRPr="005B212E">
        <w:t>, 603 154 443</w:t>
      </w:r>
    </w:p>
    <w:p w14:paraId="5B30ACCD" w14:textId="77777777" w:rsidR="00595F0F" w:rsidRPr="005B212E" w:rsidRDefault="00AC7927">
      <w:pPr>
        <w:pStyle w:val="Bezmezer"/>
      </w:pPr>
      <w:r w:rsidRPr="005B212E">
        <w:t xml:space="preserve">Dále jen </w:t>
      </w:r>
      <w:r w:rsidRPr="005B212E">
        <w:rPr>
          <w:b/>
        </w:rPr>
        <w:t>„Poskytovatel“</w:t>
      </w:r>
    </w:p>
    <w:p w14:paraId="756228AF" w14:textId="77777777" w:rsidR="00595F0F" w:rsidRPr="005B212E" w:rsidRDefault="00595F0F">
      <w:pPr>
        <w:pStyle w:val="Standard"/>
        <w:jc w:val="center"/>
        <w:rPr>
          <w:b/>
          <w:sz w:val="28"/>
          <w:szCs w:val="28"/>
        </w:rPr>
      </w:pPr>
    </w:p>
    <w:p w14:paraId="51BFB736" w14:textId="77777777" w:rsidR="00595F0F" w:rsidRPr="005B212E" w:rsidRDefault="00AC7927">
      <w:pPr>
        <w:pStyle w:val="Standard"/>
        <w:jc w:val="center"/>
        <w:rPr>
          <w:b/>
          <w:sz w:val="28"/>
          <w:szCs w:val="28"/>
        </w:rPr>
      </w:pPr>
      <w:r w:rsidRPr="005B212E">
        <w:rPr>
          <w:b/>
          <w:sz w:val="28"/>
          <w:szCs w:val="28"/>
        </w:rPr>
        <w:t>Článek I.</w:t>
      </w:r>
    </w:p>
    <w:p w14:paraId="42E4735A" w14:textId="77777777" w:rsidR="00595F0F" w:rsidRPr="005B212E" w:rsidRDefault="00AC7927">
      <w:pPr>
        <w:pStyle w:val="Standard"/>
        <w:jc w:val="center"/>
        <w:rPr>
          <w:b/>
          <w:sz w:val="24"/>
          <w:szCs w:val="24"/>
        </w:rPr>
      </w:pPr>
      <w:r w:rsidRPr="005B212E">
        <w:rPr>
          <w:b/>
          <w:sz w:val="24"/>
          <w:szCs w:val="24"/>
        </w:rPr>
        <w:t>Účel smlouvy</w:t>
      </w:r>
    </w:p>
    <w:p w14:paraId="512A0A47" w14:textId="77777777" w:rsidR="00595F0F" w:rsidRPr="005B212E" w:rsidRDefault="00AC7927">
      <w:pPr>
        <w:pStyle w:val="Odstavecseseznamem"/>
        <w:numPr>
          <w:ilvl w:val="0"/>
          <w:numId w:val="11"/>
        </w:numPr>
        <w:jc w:val="both"/>
      </w:pPr>
      <w:r w:rsidRPr="005B212E">
        <w:t>Účelem této smlouvy je komplexní zajištění lyžařského pobytu pro školní zařízení.</w:t>
      </w:r>
    </w:p>
    <w:p w14:paraId="54D923AD" w14:textId="77777777" w:rsidR="00595F0F" w:rsidRPr="005B212E" w:rsidRDefault="00AC7927">
      <w:pPr>
        <w:pStyle w:val="Odstavecseseznamem"/>
        <w:numPr>
          <w:ilvl w:val="0"/>
          <w:numId w:val="1"/>
        </w:numPr>
        <w:jc w:val="both"/>
      </w:pPr>
      <w:r w:rsidRPr="005B212E">
        <w:t>Poskytovatel výslovně prohlašuje, že je odborně způsobilý k řádnému zajištění předmětu plnění dle této smlouvy.</w:t>
      </w:r>
    </w:p>
    <w:p w14:paraId="293A948B" w14:textId="77777777" w:rsidR="00595F0F" w:rsidRPr="005B212E" w:rsidRDefault="00AC7927">
      <w:pPr>
        <w:pStyle w:val="Standard"/>
        <w:jc w:val="center"/>
        <w:rPr>
          <w:b/>
          <w:sz w:val="28"/>
          <w:szCs w:val="28"/>
        </w:rPr>
      </w:pPr>
      <w:r w:rsidRPr="005B212E">
        <w:rPr>
          <w:b/>
          <w:sz w:val="28"/>
          <w:szCs w:val="28"/>
        </w:rPr>
        <w:t>Článek II.</w:t>
      </w:r>
    </w:p>
    <w:p w14:paraId="4761532A" w14:textId="77777777" w:rsidR="00595F0F" w:rsidRPr="005B212E" w:rsidRDefault="00AC7927">
      <w:pPr>
        <w:pStyle w:val="Standard"/>
        <w:jc w:val="center"/>
        <w:rPr>
          <w:b/>
          <w:sz w:val="24"/>
          <w:szCs w:val="24"/>
        </w:rPr>
      </w:pPr>
      <w:r w:rsidRPr="005B212E">
        <w:rPr>
          <w:b/>
          <w:sz w:val="24"/>
          <w:szCs w:val="24"/>
        </w:rPr>
        <w:t>Předmět smlouvy</w:t>
      </w:r>
    </w:p>
    <w:p w14:paraId="7BC054B6" w14:textId="77777777" w:rsidR="00595F0F" w:rsidRPr="005B212E" w:rsidRDefault="00AC7927">
      <w:pPr>
        <w:pStyle w:val="Standard"/>
        <w:jc w:val="both"/>
      </w:pPr>
      <w:r w:rsidRPr="005B212E">
        <w:t>Předmětem plnění této smlouvy je závazek Poskytovatele komplexně zajistit:</w:t>
      </w:r>
    </w:p>
    <w:p w14:paraId="1C7EBDE2" w14:textId="77777777" w:rsidR="00595F0F" w:rsidRPr="005B212E" w:rsidRDefault="00AC7927">
      <w:pPr>
        <w:pStyle w:val="Odstavecseseznamem"/>
        <w:numPr>
          <w:ilvl w:val="0"/>
          <w:numId w:val="12"/>
        </w:numPr>
        <w:jc w:val="both"/>
      </w:pPr>
      <w:r w:rsidRPr="005B212E">
        <w:rPr>
          <w:b/>
        </w:rPr>
        <w:t>Ubytování účastníků pobytu v lokalitě Hrubého Jeseníku v ubytovacím zařízení (v Chatě Jiřího na Šeráku) dle požadavku Objednatele.</w:t>
      </w:r>
    </w:p>
    <w:p w14:paraId="45475301" w14:textId="77777777" w:rsidR="00595F0F" w:rsidRPr="005B212E" w:rsidRDefault="00AC792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B212E">
        <w:rPr>
          <w:b/>
        </w:rPr>
        <w:t>Stravování účastníků (v Chatě Jiřího na Šeráku) dle požadavku Objednatele.</w:t>
      </w:r>
    </w:p>
    <w:p w14:paraId="5C482747" w14:textId="77777777" w:rsidR="00595F0F" w:rsidRPr="005B212E" w:rsidRDefault="00AC792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B212E">
        <w:rPr>
          <w:b/>
        </w:rPr>
        <w:t xml:space="preserve">Jízdné v lyžařském středisku Ramzová pro účastníky dle požadavků Objednatele. Jízdné Poskytovatel pouze zprostředkovává přes společnost BONERA </w:t>
      </w:r>
      <w:proofErr w:type="gramStart"/>
      <w:r w:rsidRPr="005B212E">
        <w:rPr>
          <w:b/>
        </w:rPr>
        <w:t>s.r.o..</w:t>
      </w:r>
      <w:proofErr w:type="gramEnd"/>
    </w:p>
    <w:p w14:paraId="5717A76F" w14:textId="77777777" w:rsidR="00595F0F" w:rsidRPr="005B212E" w:rsidRDefault="00AC7927">
      <w:pPr>
        <w:pStyle w:val="Standard"/>
        <w:jc w:val="both"/>
      </w:pPr>
      <w:r w:rsidRPr="005B212E">
        <w:lastRenderedPageBreak/>
        <w:t xml:space="preserve">Objednatel se zavazuje Poskytovateli zaplatit za řádně poskytnutý předmět dle této smlouvy cenu dohodnutou dle </w:t>
      </w:r>
      <w:r w:rsidRPr="005B212E">
        <w:rPr>
          <w:b/>
        </w:rPr>
        <w:t>článku IV</w:t>
      </w:r>
      <w:r w:rsidRPr="005B212E">
        <w:t>. této smlouvy.</w:t>
      </w:r>
    </w:p>
    <w:p w14:paraId="417F2298" w14:textId="77777777" w:rsidR="00595F0F" w:rsidRPr="005B212E" w:rsidRDefault="00AC7927">
      <w:pPr>
        <w:pStyle w:val="Standard"/>
        <w:jc w:val="center"/>
        <w:rPr>
          <w:b/>
          <w:sz w:val="28"/>
          <w:szCs w:val="28"/>
        </w:rPr>
      </w:pPr>
      <w:r w:rsidRPr="005B212E">
        <w:rPr>
          <w:b/>
          <w:sz w:val="28"/>
          <w:szCs w:val="28"/>
        </w:rPr>
        <w:t>Článek III.</w:t>
      </w:r>
    </w:p>
    <w:p w14:paraId="455EEFD2" w14:textId="77777777" w:rsidR="00595F0F" w:rsidRPr="005B212E" w:rsidRDefault="00AC7927">
      <w:pPr>
        <w:pStyle w:val="Standard"/>
        <w:jc w:val="center"/>
        <w:rPr>
          <w:b/>
          <w:sz w:val="24"/>
          <w:szCs w:val="24"/>
        </w:rPr>
      </w:pPr>
      <w:r w:rsidRPr="005B212E">
        <w:rPr>
          <w:b/>
          <w:sz w:val="24"/>
          <w:szCs w:val="24"/>
        </w:rPr>
        <w:t>Rozsah poskytovaných služeb</w:t>
      </w:r>
    </w:p>
    <w:p w14:paraId="66231385" w14:textId="77777777" w:rsidR="00595F0F" w:rsidRPr="005B212E" w:rsidRDefault="00AC7927">
      <w:pPr>
        <w:pStyle w:val="Odstavecseseznamem"/>
        <w:numPr>
          <w:ilvl w:val="0"/>
          <w:numId w:val="13"/>
        </w:numPr>
        <w:jc w:val="both"/>
      </w:pPr>
      <w:r w:rsidRPr="005B212E">
        <w:t>Poskytovatel se zavazuje zajistit účastníkům (tj.40 dětem a 4 členům doprovodnému personálu) pobyt podle této smlouvy v ubytovacím zařízení, které beze zbytku odpovídá hygienickým standardům pro realizaci takového pobytu podle právních předpisů a hygienických, bezpečnostních a jiných norem.</w:t>
      </w:r>
    </w:p>
    <w:p w14:paraId="6AB0B30D" w14:textId="77777777" w:rsidR="00595F0F" w:rsidRPr="005B212E" w:rsidRDefault="00AC7927">
      <w:pPr>
        <w:pStyle w:val="Odstavecseseznamem"/>
        <w:numPr>
          <w:ilvl w:val="0"/>
          <w:numId w:val="3"/>
        </w:numPr>
        <w:jc w:val="both"/>
      </w:pPr>
      <w:r w:rsidRPr="005B212E">
        <w:t>Na každého účastníka připadne jedna postel, či přistýlka.</w:t>
      </w:r>
    </w:p>
    <w:p w14:paraId="17D1DC7B" w14:textId="77777777" w:rsidR="00595F0F" w:rsidRPr="005B212E" w:rsidRDefault="00AC7927">
      <w:pPr>
        <w:pStyle w:val="Odstavecseseznamem"/>
        <w:numPr>
          <w:ilvl w:val="0"/>
          <w:numId w:val="3"/>
        </w:numPr>
        <w:jc w:val="both"/>
      </w:pPr>
      <w:r w:rsidRPr="005B212E">
        <w:t xml:space="preserve">Strava bude v průběhu pobytu zajištěna pro děti a doprovodný personál tak, že v průběhu každého dne bude </w:t>
      </w:r>
      <w:r w:rsidRPr="005B212E">
        <w:rPr>
          <w:b/>
        </w:rPr>
        <w:t>postupně podávaná snídaně, svačina, oběd (teplý), svačina, večeře (teplá)</w:t>
      </w:r>
      <w:r w:rsidRPr="005B212E">
        <w:t xml:space="preserve">. Oběd se skládá z polévky a hlavního chodu. Současně bude zajištěn pro účastníky </w:t>
      </w:r>
      <w:r w:rsidRPr="005B212E">
        <w:rPr>
          <w:b/>
        </w:rPr>
        <w:t>nepřetržitý dostatečný pitný režim</w:t>
      </w:r>
      <w:r w:rsidRPr="005B212E">
        <w:t xml:space="preserve"> po celou dobu pobytu. </w:t>
      </w:r>
    </w:p>
    <w:p w14:paraId="69041D98" w14:textId="77777777" w:rsidR="00595F0F" w:rsidRPr="005B212E" w:rsidRDefault="00AC7927">
      <w:pPr>
        <w:pStyle w:val="Odstavecseseznamem"/>
        <w:numPr>
          <w:ilvl w:val="0"/>
          <w:numId w:val="3"/>
        </w:numPr>
        <w:jc w:val="both"/>
      </w:pPr>
      <w:r w:rsidRPr="005B212E">
        <w:t xml:space="preserve">Případné zvláštní požadavky na stravování jednotlivých dětí (intolerance potravin) je Objednatel povinen písemně oznámit Poskytovateli nejpozději 2 týdny před začátkem kurzu. </w:t>
      </w:r>
    </w:p>
    <w:p w14:paraId="5DF031EC" w14:textId="77777777" w:rsidR="00595F0F" w:rsidRPr="005B212E" w:rsidRDefault="00AC7927">
      <w:pPr>
        <w:pStyle w:val="Odstavecseseznamem"/>
        <w:numPr>
          <w:ilvl w:val="0"/>
          <w:numId w:val="3"/>
        </w:numPr>
        <w:jc w:val="both"/>
      </w:pPr>
      <w:r w:rsidRPr="005B212E">
        <w:t>Pobyt začíná večeří a končí poslední den snídaní, místo oběda bude v den odjezdu vydán obědový balíček.</w:t>
      </w:r>
    </w:p>
    <w:p w14:paraId="62B8258A" w14:textId="77777777" w:rsidR="00595F0F" w:rsidRPr="005B212E" w:rsidRDefault="00AC7927">
      <w:pPr>
        <w:pStyle w:val="Odstavecseseznamem"/>
        <w:numPr>
          <w:ilvl w:val="0"/>
          <w:numId w:val="3"/>
        </w:numPr>
        <w:jc w:val="both"/>
      </w:pPr>
      <w:r w:rsidRPr="005B212E">
        <w:t>Poskytovatel se zavazuje zajistit každému účastníkovi skipas ve skiareálu Ramzová pro celodenní jízdné od neděle 16.1.2022 do pátku 21.1.2022.</w:t>
      </w:r>
    </w:p>
    <w:p w14:paraId="4D85142C" w14:textId="77777777" w:rsidR="00595F0F" w:rsidRPr="005B212E" w:rsidRDefault="00AC7927">
      <w:pPr>
        <w:pStyle w:val="Odstavecseseznamem"/>
        <w:numPr>
          <w:ilvl w:val="0"/>
          <w:numId w:val="3"/>
        </w:numPr>
        <w:jc w:val="both"/>
      </w:pPr>
      <w:r w:rsidRPr="005B212E">
        <w:t>Bližší specifikace poskytovaných služeb je uvedena v příloze č. 1 (rozpis ceny a specifikace služeb), která tvoří nedílnou součást této smlouvy.</w:t>
      </w:r>
    </w:p>
    <w:p w14:paraId="0563AB30" w14:textId="77777777" w:rsidR="00595F0F" w:rsidRPr="005B212E" w:rsidRDefault="00AC7927">
      <w:pPr>
        <w:pStyle w:val="Standard"/>
        <w:jc w:val="center"/>
        <w:rPr>
          <w:b/>
          <w:sz w:val="28"/>
          <w:szCs w:val="28"/>
        </w:rPr>
      </w:pPr>
      <w:r w:rsidRPr="005B212E">
        <w:rPr>
          <w:b/>
          <w:sz w:val="28"/>
          <w:szCs w:val="28"/>
        </w:rPr>
        <w:t>Článek IV.</w:t>
      </w:r>
    </w:p>
    <w:p w14:paraId="5BAB03B0" w14:textId="77777777" w:rsidR="00595F0F" w:rsidRPr="005B212E" w:rsidRDefault="00AC7927">
      <w:pPr>
        <w:pStyle w:val="Standard"/>
        <w:jc w:val="center"/>
        <w:rPr>
          <w:b/>
          <w:sz w:val="24"/>
          <w:szCs w:val="24"/>
        </w:rPr>
      </w:pPr>
      <w:r w:rsidRPr="005B212E">
        <w:rPr>
          <w:b/>
          <w:sz w:val="24"/>
          <w:szCs w:val="24"/>
        </w:rPr>
        <w:t>Cena a platební podmínky</w:t>
      </w:r>
    </w:p>
    <w:p w14:paraId="4AB95A11" w14:textId="77777777" w:rsidR="00595F0F" w:rsidRPr="005B212E" w:rsidRDefault="00AC7927">
      <w:pPr>
        <w:pStyle w:val="Odstavecseseznamem"/>
        <w:numPr>
          <w:ilvl w:val="0"/>
          <w:numId w:val="14"/>
        </w:numPr>
        <w:jc w:val="both"/>
      </w:pPr>
      <w:r w:rsidRPr="005B212E">
        <w:t>Cena za předmět plnění podle této smlouvy je pro kalkulovaný počet účastníků, tj. 40 dětí a 4 členy doprovodného personálu stanovena takto:</w:t>
      </w:r>
    </w:p>
    <w:p w14:paraId="43C123EE" w14:textId="20956A9D" w:rsidR="00595F0F" w:rsidRPr="005B212E" w:rsidRDefault="00AC7927">
      <w:pPr>
        <w:pStyle w:val="Bezmezer"/>
        <w:ind w:left="1416" w:firstLine="708"/>
      </w:pPr>
      <w:r w:rsidRPr="005B212E">
        <w:t>Cena bez DPH v Kč: 175 4</w:t>
      </w:r>
      <w:r w:rsidR="00172DAF">
        <w:t>35</w:t>
      </w:r>
      <w:r w:rsidRPr="005B212E">
        <w:t xml:space="preserve">,- </w:t>
      </w:r>
      <w:r w:rsidRPr="005B212E">
        <w:tab/>
        <w:t xml:space="preserve"> </w:t>
      </w:r>
      <w:r w:rsidRPr="005B212E">
        <w:tab/>
      </w:r>
      <w:r w:rsidRPr="005B212E">
        <w:tab/>
      </w:r>
      <w:r w:rsidRPr="005B212E">
        <w:tab/>
      </w:r>
    </w:p>
    <w:p w14:paraId="638C2E8F" w14:textId="75970490" w:rsidR="00595F0F" w:rsidRPr="005B212E" w:rsidRDefault="00AC7927">
      <w:pPr>
        <w:pStyle w:val="Bezmezer"/>
        <w:ind w:left="1416" w:firstLine="708"/>
      </w:pPr>
      <w:r w:rsidRPr="005B212E">
        <w:t xml:space="preserve">DPH: </w:t>
      </w:r>
      <w:r w:rsidRPr="005B212E">
        <w:tab/>
        <w:t xml:space="preserve">                       </w:t>
      </w:r>
      <w:r w:rsidR="00172DAF">
        <w:t>26 315</w:t>
      </w:r>
      <w:r w:rsidRPr="005B212E">
        <w:t xml:space="preserve">,- </w:t>
      </w:r>
    </w:p>
    <w:p w14:paraId="13E320A2" w14:textId="77777777" w:rsidR="00595F0F" w:rsidRPr="005B212E" w:rsidRDefault="00595F0F">
      <w:pPr>
        <w:pStyle w:val="Bezmezer"/>
        <w:ind w:left="1416" w:firstLine="708"/>
      </w:pPr>
    </w:p>
    <w:p w14:paraId="0B67A3EC" w14:textId="701B246C" w:rsidR="00595F0F" w:rsidRPr="005B212E" w:rsidRDefault="00AC7927">
      <w:pPr>
        <w:pStyle w:val="Standard"/>
        <w:ind w:left="1776" w:firstLine="348"/>
        <w:jc w:val="both"/>
      </w:pPr>
      <w:r w:rsidRPr="005B212E">
        <w:t xml:space="preserve">Cena včetně DPH v Kč: </w:t>
      </w:r>
      <w:r w:rsidRPr="005B212E">
        <w:tab/>
      </w:r>
      <w:r w:rsidR="00172DAF">
        <w:t>201 750</w:t>
      </w:r>
      <w:r w:rsidRPr="005B212E">
        <w:t>,-</w:t>
      </w:r>
    </w:p>
    <w:p w14:paraId="220849A3" w14:textId="77777777" w:rsidR="00595F0F" w:rsidRPr="005B212E" w:rsidRDefault="00AC7927">
      <w:pPr>
        <w:pStyle w:val="Standard"/>
        <w:ind w:left="709" w:hanging="709"/>
        <w:jc w:val="both"/>
      </w:pPr>
      <w:r w:rsidRPr="005B212E">
        <w:tab/>
        <w:t xml:space="preserve">a platí v případě, že se pobytu dle této smlouvy zúčastní kalkulovaný počet účastníků, tj. 40 dětí a 4 členové doprovodného personálu (dále jako „kalkulovaná cena“).   </w:t>
      </w:r>
    </w:p>
    <w:p w14:paraId="32FDAED5" w14:textId="77777777" w:rsidR="00595F0F" w:rsidRPr="005B212E" w:rsidRDefault="00AC7927">
      <w:pPr>
        <w:pStyle w:val="Odstavecseseznamem"/>
        <w:numPr>
          <w:ilvl w:val="0"/>
          <w:numId w:val="4"/>
        </w:numPr>
        <w:jc w:val="both"/>
      </w:pPr>
      <w:r w:rsidRPr="005B212E">
        <w:t xml:space="preserve">Kalkulovaná cena je stanovená na základě cenové nabídky Poskytovatele, která je přílohou č. </w:t>
      </w:r>
      <w:proofErr w:type="gramStart"/>
      <w:r w:rsidRPr="005B212E">
        <w:t>1  (</w:t>
      </w:r>
      <w:proofErr w:type="gramEnd"/>
      <w:r w:rsidRPr="005B212E">
        <w:t>rozpis ceny a specifikace služeb) a nedílnou součástí této smlouvy.</w:t>
      </w:r>
    </w:p>
    <w:p w14:paraId="4928F932" w14:textId="77777777" w:rsidR="00595F0F" w:rsidRPr="005B212E" w:rsidRDefault="00AC7927">
      <w:pPr>
        <w:pStyle w:val="Odstavecseseznamem"/>
        <w:numPr>
          <w:ilvl w:val="0"/>
          <w:numId w:val="4"/>
        </w:numPr>
        <w:jc w:val="both"/>
      </w:pPr>
      <w:r w:rsidRPr="005B212E">
        <w:t>Kalkulovaná cena je uvedena včetně DPH s tím, že Poskytovatel je oprávněn tuto upravit v položce DPH dle platné právní úpravy v den vystavení příslušné faktury, o této skutečnosti není potřebné uzavírat dodatek ke smlouvě.</w:t>
      </w:r>
    </w:p>
    <w:p w14:paraId="43ECC882" w14:textId="77777777" w:rsidR="00595F0F" w:rsidRPr="005B212E" w:rsidRDefault="00AC7927">
      <w:pPr>
        <w:pStyle w:val="Odstavecseseznamem"/>
        <w:numPr>
          <w:ilvl w:val="0"/>
          <w:numId w:val="4"/>
        </w:numPr>
        <w:jc w:val="both"/>
      </w:pPr>
      <w:r w:rsidRPr="005B212E">
        <w:t xml:space="preserve">Nedojde-li k uskutečnění pobytu ve sjednaném termínu, rozsahu nebo kvalitě dle této smlouvy je Poskytovatel oprávněn účtovat Objednateli jen cenu poměrně sníženou vypočtenou na základě cenové nabídky dle odst. 2 tohoto článku smlouvy </w:t>
      </w:r>
      <w:r w:rsidRPr="004D39A2">
        <w:t>a dále za podmínek stanovených níže v této smlouvě.</w:t>
      </w:r>
      <w:r w:rsidRPr="005B212E">
        <w:t xml:space="preserve"> </w:t>
      </w:r>
    </w:p>
    <w:p w14:paraId="1E596E39" w14:textId="06FBF5DA" w:rsidR="00595F0F" w:rsidRPr="005B212E" w:rsidRDefault="00AC7927" w:rsidP="005B212E">
      <w:pPr>
        <w:pStyle w:val="Odstavecseseznamem"/>
        <w:numPr>
          <w:ilvl w:val="0"/>
          <w:numId w:val="4"/>
        </w:numPr>
        <w:jc w:val="both"/>
        <w:rPr>
          <w:bCs/>
        </w:rPr>
      </w:pPr>
      <w:r w:rsidRPr="005B212E">
        <w:t xml:space="preserve">V případě, že se pobytu dle této smlouvy zúčastní menší počet účastníků, než pro který je stanovena kalkulovaná cena, bude cena za předmět plnění podle této smlouvy vypočtena na základě cenové nabídky dle odst. 2 tohoto článku smlouvy s ohledem na skutečný počet účastníků, kteří se pobytu </w:t>
      </w:r>
      <w:r w:rsidRPr="005B212E">
        <w:lastRenderedPageBreak/>
        <w:t>zúčastnili. (dále jako „účtovaná cena“).</w:t>
      </w:r>
      <w:r w:rsidRPr="005B212E">
        <w:rPr>
          <w:bCs/>
        </w:rPr>
        <w:t xml:space="preserve"> Snížení počtu účastníků je však možné pouze na základě lékařského potvrzení o nemoci, nařízené karanténě či doložení jiného závažného důvodu, za který je považováno i nesplnění požadavků stanovených vládními opatřeními či rozhodnutími příslušných orgánů pro možnost vykonávat činnost dle této smlouvy (zejm. negativní antigenní či PCR test na COVID- 19 či očkování proti COVID-19)   Ustanovení odst. 3 tohoto článku smlouvy platí přiměřeně i pro účtovanou cenu.</w:t>
      </w:r>
    </w:p>
    <w:p w14:paraId="248BBC81" w14:textId="77777777" w:rsidR="005B212E" w:rsidRPr="005B212E" w:rsidRDefault="00AC7927" w:rsidP="005B212E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B212E">
        <w:rPr>
          <w:bCs/>
        </w:rPr>
        <w:t>Poskytovatel vystaví Objednateli fakturu v souladu s předchozími ustanoveními v den nástupu k pobytu. Lhůta splatnosti faktury</w:t>
      </w:r>
      <w:r w:rsidRPr="005B212E">
        <w:t xml:space="preserve"> je stanovena na 7 kalendářních dnů ode dne jejich doručení Objednateli.</w:t>
      </w:r>
    </w:p>
    <w:p w14:paraId="341F3670" w14:textId="3EA6EAD5" w:rsidR="00595F0F" w:rsidRPr="005B212E" w:rsidRDefault="00AC7927" w:rsidP="005B212E">
      <w:pPr>
        <w:pStyle w:val="Odstavecseseznamem"/>
        <w:ind w:left="3552" w:firstLine="696"/>
        <w:jc w:val="both"/>
        <w:rPr>
          <w:b/>
          <w:sz w:val="28"/>
          <w:szCs w:val="28"/>
        </w:rPr>
      </w:pPr>
      <w:r w:rsidRPr="005B212E">
        <w:rPr>
          <w:b/>
          <w:sz w:val="28"/>
          <w:szCs w:val="28"/>
        </w:rPr>
        <w:t>Článek V.</w:t>
      </w:r>
    </w:p>
    <w:p w14:paraId="2C782448" w14:textId="77777777" w:rsidR="00595F0F" w:rsidRPr="005B212E" w:rsidRDefault="00AC7927">
      <w:pPr>
        <w:pStyle w:val="Standard"/>
        <w:jc w:val="center"/>
        <w:rPr>
          <w:b/>
          <w:sz w:val="24"/>
          <w:szCs w:val="24"/>
        </w:rPr>
      </w:pPr>
      <w:r w:rsidRPr="005B212E">
        <w:rPr>
          <w:b/>
          <w:sz w:val="24"/>
          <w:szCs w:val="24"/>
        </w:rPr>
        <w:t>Doba plnění</w:t>
      </w:r>
    </w:p>
    <w:p w14:paraId="18149D79" w14:textId="77777777" w:rsidR="00595F0F" w:rsidRPr="005B212E" w:rsidRDefault="00AC7927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5B212E">
        <w:t>Poskytovatel se zavazuje realizovat pobyt v </w:t>
      </w:r>
      <w:proofErr w:type="gramStart"/>
      <w:r w:rsidRPr="005B212E">
        <w:t xml:space="preserve">termínu:  </w:t>
      </w:r>
      <w:r w:rsidRPr="005B212E">
        <w:rPr>
          <w:bCs/>
        </w:rPr>
        <w:t>od</w:t>
      </w:r>
      <w:proofErr w:type="gramEnd"/>
      <w:r w:rsidRPr="005B212E">
        <w:rPr>
          <w:bCs/>
        </w:rPr>
        <w:t xml:space="preserve"> neděle 16.1.2022 do pátku 21.1.2022.</w:t>
      </w:r>
    </w:p>
    <w:p w14:paraId="69E9F116" w14:textId="0801243B" w:rsidR="00595F0F" w:rsidRPr="005B212E" w:rsidRDefault="00AC7927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5B212E">
        <w:rPr>
          <w:bCs/>
        </w:rPr>
        <w:t xml:space="preserve">Konkrétní počet dětí a doprovodného personálu sdělí objednatel poskytovateli v den nástupu k pobytu dne 16.1.2021. Kalkulovaný počet v cenové nabídce byl 40 dětí + 4 dospělé osoby jako doprovod, případné snížení počtu účastníků oznámí objednatel poskytovateli bez zbytečného odkladu poté, co se o důvodu snížení dozví. </w:t>
      </w:r>
    </w:p>
    <w:p w14:paraId="4ED2D9CB" w14:textId="77777777" w:rsidR="00595F0F" w:rsidRPr="005B212E" w:rsidRDefault="00AC7927">
      <w:pPr>
        <w:pStyle w:val="Standard"/>
        <w:jc w:val="center"/>
        <w:rPr>
          <w:b/>
          <w:sz w:val="28"/>
          <w:szCs w:val="28"/>
        </w:rPr>
      </w:pPr>
      <w:r w:rsidRPr="005B212E">
        <w:rPr>
          <w:b/>
          <w:sz w:val="28"/>
          <w:szCs w:val="28"/>
        </w:rPr>
        <w:t>Článek VI.</w:t>
      </w:r>
    </w:p>
    <w:p w14:paraId="09FA23CE" w14:textId="77777777" w:rsidR="00595F0F" w:rsidRPr="005B212E" w:rsidRDefault="00AC7927">
      <w:pPr>
        <w:pStyle w:val="Standard"/>
        <w:jc w:val="center"/>
        <w:rPr>
          <w:b/>
          <w:sz w:val="24"/>
          <w:szCs w:val="24"/>
        </w:rPr>
      </w:pPr>
      <w:r w:rsidRPr="005B212E">
        <w:rPr>
          <w:b/>
          <w:sz w:val="24"/>
          <w:szCs w:val="24"/>
        </w:rPr>
        <w:t>Ostatní ujednání</w:t>
      </w:r>
    </w:p>
    <w:p w14:paraId="5C3C4E41" w14:textId="77777777" w:rsidR="00595F0F" w:rsidRPr="005B212E" w:rsidRDefault="00AC7927">
      <w:pPr>
        <w:pStyle w:val="Odstavecseseznamem"/>
        <w:numPr>
          <w:ilvl w:val="0"/>
          <w:numId w:val="16"/>
        </w:numPr>
        <w:jc w:val="both"/>
      </w:pPr>
      <w:r w:rsidRPr="005B212E"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</w:t>
      </w:r>
    </w:p>
    <w:p w14:paraId="10930B34" w14:textId="77777777" w:rsidR="00595F0F" w:rsidRPr="005B212E" w:rsidRDefault="00AC7927">
      <w:pPr>
        <w:pStyle w:val="Odstavecseseznamem"/>
        <w:numPr>
          <w:ilvl w:val="0"/>
          <w:numId w:val="6"/>
        </w:numPr>
        <w:jc w:val="both"/>
      </w:pPr>
      <w:r w:rsidRPr="005B212E">
        <w:t xml:space="preserve">Ubytované osoby jsou povinny </w:t>
      </w:r>
      <w:r w:rsidRPr="005B212E">
        <w:rPr>
          <w:b/>
        </w:rPr>
        <w:t>dodržovat provozní řád a požární řád</w:t>
      </w:r>
      <w:r w:rsidRPr="005B212E">
        <w:t xml:space="preserve"> poskytovatele.</w:t>
      </w:r>
    </w:p>
    <w:p w14:paraId="74217978" w14:textId="77777777" w:rsidR="00595F0F" w:rsidRPr="005B212E" w:rsidRDefault="00AC7927">
      <w:pPr>
        <w:pStyle w:val="Odstavecseseznamem"/>
        <w:numPr>
          <w:ilvl w:val="0"/>
          <w:numId w:val="6"/>
        </w:numPr>
        <w:jc w:val="both"/>
      </w:pPr>
      <w:r w:rsidRPr="005B212E">
        <w:t xml:space="preserve">V celém prostoru ubytovacích objektů je zakázáno manipulovat s otevřeným ohněm.  </w:t>
      </w:r>
    </w:p>
    <w:p w14:paraId="433DD78C" w14:textId="77777777" w:rsidR="00595F0F" w:rsidRPr="005B212E" w:rsidRDefault="00AC7927">
      <w:pPr>
        <w:pStyle w:val="Odstavecseseznamem"/>
        <w:numPr>
          <w:ilvl w:val="0"/>
          <w:numId w:val="6"/>
        </w:numPr>
        <w:jc w:val="both"/>
      </w:pPr>
      <w:r w:rsidRPr="005B212E">
        <w:t xml:space="preserve">Náklady na energie, vodu, vytápění a provoz ubytovacích zařízení včetně kuchyně jsou součástí ceny dle </w:t>
      </w:r>
      <w:r w:rsidRPr="005B212E">
        <w:rPr>
          <w:b/>
        </w:rPr>
        <w:t>čl. IV</w:t>
      </w:r>
      <w:r w:rsidRPr="005B212E">
        <w:t xml:space="preserve"> této smlouvy.</w:t>
      </w:r>
    </w:p>
    <w:p w14:paraId="3682DF84" w14:textId="77777777" w:rsidR="00595F0F" w:rsidRPr="005B212E" w:rsidRDefault="00AC7927">
      <w:pPr>
        <w:pStyle w:val="Odstavecseseznamem"/>
        <w:numPr>
          <w:ilvl w:val="0"/>
          <w:numId w:val="6"/>
        </w:numPr>
        <w:jc w:val="both"/>
      </w:pPr>
      <w:r w:rsidRPr="005B212E">
        <w:t>Ubytované osoby jsou povinny průběžně udržovat pořádek a obvyklou osobní hygienu.</w:t>
      </w:r>
    </w:p>
    <w:p w14:paraId="55C593A2" w14:textId="77777777" w:rsidR="00595F0F" w:rsidRPr="005B212E" w:rsidRDefault="00AC7927">
      <w:pPr>
        <w:pStyle w:val="Odstavecseseznamem"/>
        <w:numPr>
          <w:ilvl w:val="0"/>
          <w:numId w:val="6"/>
        </w:numPr>
        <w:jc w:val="both"/>
      </w:pPr>
      <w:r w:rsidRPr="005B212E">
        <w:t>V případě poškození věci v ubytovacím objektu některým z účastníků, bude toto řešeno úhradou vyčíslené částky.</w:t>
      </w:r>
    </w:p>
    <w:p w14:paraId="17BD8F09" w14:textId="77777777" w:rsidR="00595F0F" w:rsidRPr="005B212E" w:rsidRDefault="00AC7927">
      <w:pPr>
        <w:pStyle w:val="Odstavecseseznamem"/>
        <w:numPr>
          <w:ilvl w:val="0"/>
          <w:numId w:val="6"/>
        </w:numPr>
        <w:jc w:val="both"/>
      </w:pPr>
      <w:r w:rsidRPr="005B212E">
        <w:t xml:space="preserve">Nástup k pobytu </w:t>
      </w:r>
      <w:r w:rsidRPr="005B212E">
        <w:rPr>
          <w:bCs/>
        </w:rPr>
        <w:t>je od 14:00 hod v den příjezdu a ubytovací prostory budou předány poskytovateli vždy okolo 10:00 hod v den odjezdu, pokud</w:t>
      </w:r>
      <w:r w:rsidRPr="005B212E">
        <w:t xml:space="preserve"> se účastníci této smlouvy nedohodnou jinak.</w:t>
      </w:r>
    </w:p>
    <w:p w14:paraId="5E25164C" w14:textId="77777777" w:rsidR="00595F0F" w:rsidRPr="005B212E" w:rsidRDefault="00595F0F">
      <w:pPr>
        <w:pStyle w:val="Standard"/>
        <w:jc w:val="both"/>
        <w:rPr>
          <w:b/>
          <w:sz w:val="20"/>
          <w:szCs w:val="28"/>
        </w:rPr>
      </w:pPr>
    </w:p>
    <w:p w14:paraId="4FD54D21" w14:textId="77777777" w:rsidR="00595F0F" w:rsidRPr="005B212E" w:rsidRDefault="00AC7927">
      <w:pPr>
        <w:pStyle w:val="Standard"/>
        <w:jc w:val="center"/>
        <w:rPr>
          <w:b/>
          <w:sz w:val="28"/>
          <w:szCs w:val="28"/>
        </w:rPr>
      </w:pPr>
      <w:r w:rsidRPr="005B212E">
        <w:rPr>
          <w:b/>
          <w:sz w:val="28"/>
          <w:szCs w:val="28"/>
        </w:rPr>
        <w:t>Článek VII</w:t>
      </w:r>
    </w:p>
    <w:p w14:paraId="44FCDDEE" w14:textId="77777777" w:rsidR="00595F0F" w:rsidRPr="005B212E" w:rsidRDefault="00AC7927">
      <w:pPr>
        <w:pStyle w:val="Standard"/>
        <w:jc w:val="center"/>
        <w:rPr>
          <w:b/>
          <w:sz w:val="24"/>
          <w:szCs w:val="24"/>
        </w:rPr>
      </w:pPr>
      <w:r w:rsidRPr="005B212E">
        <w:rPr>
          <w:b/>
          <w:sz w:val="24"/>
          <w:szCs w:val="24"/>
        </w:rPr>
        <w:t>Storno pobytu</w:t>
      </w:r>
    </w:p>
    <w:p w14:paraId="33DABF5D" w14:textId="77777777" w:rsidR="00595F0F" w:rsidRPr="005B212E" w:rsidRDefault="00AC7927">
      <w:pPr>
        <w:pStyle w:val="Standard"/>
        <w:numPr>
          <w:ilvl w:val="0"/>
          <w:numId w:val="17"/>
        </w:numPr>
        <w:jc w:val="both"/>
      </w:pPr>
      <w:r w:rsidRPr="005B212E">
        <w:t xml:space="preserve">Objednatel je oprávněn od smlouvy odstoupit kdykoliv před nástupem pobytu i bez udání důvodu a dále v případech </w:t>
      </w:r>
      <w:r w:rsidRPr="005B212E">
        <w:rPr>
          <w:bCs/>
        </w:rPr>
        <w:t xml:space="preserve">uvedených v tomto </w:t>
      </w:r>
      <w:proofErr w:type="gramStart"/>
      <w:r w:rsidRPr="005B212E">
        <w:rPr>
          <w:bCs/>
        </w:rPr>
        <w:t>článku</w:t>
      </w:r>
      <w:r w:rsidRPr="005B212E">
        <w:t xml:space="preserve">  a</w:t>
      </w:r>
      <w:proofErr w:type="gramEnd"/>
      <w:r w:rsidRPr="005B212E">
        <w:t xml:space="preserve"> čl. IX odst. 4 této smlouvy.  V případě, že Objednatel pobytu odstoupí od smlouvy z důvodu na své straně:</w:t>
      </w:r>
    </w:p>
    <w:p w14:paraId="69EC2CB2" w14:textId="77777777" w:rsidR="00595F0F" w:rsidRPr="005B212E" w:rsidRDefault="00AC7927">
      <w:pPr>
        <w:pStyle w:val="Odstavecseseznamem"/>
        <w:numPr>
          <w:ilvl w:val="0"/>
          <w:numId w:val="18"/>
        </w:numPr>
        <w:jc w:val="both"/>
      </w:pPr>
      <w:r w:rsidRPr="005B212E">
        <w:t xml:space="preserve">Více jak </w:t>
      </w:r>
      <w:r w:rsidRPr="005B212E">
        <w:rPr>
          <w:b/>
        </w:rPr>
        <w:t>30 dní</w:t>
      </w:r>
      <w:r w:rsidRPr="005B212E">
        <w:t xml:space="preserve"> před nástupem, uhradí </w:t>
      </w:r>
      <w:r w:rsidRPr="005B212E">
        <w:rPr>
          <w:b/>
        </w:rPr>
        <w:t>50%</w:t>
      </w:r>
      <w:r w:rsidRPr="005B212E">
        <w:t xml:space="preserve"> kalkulované ceny.</w:t>
      </w:r>
    </w:p>
    <w:p w14:paraId="247BA7AB" w14:textId="77777777" w:rsidR="00595F0F" w:rsidRPr="005B212E" w:rsidRDefault="00AC7927">
      <w:pPr>
        <w:pStyle w:val="Odstavecseseznamem"/>
        <w:numPr>
          <w:ilvl w:val="0"/>
          <w:numId w:val="18"/>
        </w:numPr>
        <w:jc w:val="both"/>
      </w:pPr>
      <w:r w:rsidRPr="005B212E">
        <w:rPr>
          <w:b/>
        </w:rPr>
        <w:t>30-0 dní</w:t>
      </w:r>
      <w:r w:rsidRPr="005B212E">
        <w:t xml:space="preserve"> před nástupem, uhradí </w:t>
      </w:r>
      <w:r w:rsidRPr="005B212E">
        <w:rPr>
          <w:b/>
        </w:rPr>
        <w:t>80%</w:t>
      </w:r>
      <w:r w:rsidRPr="005B212E">
        <w:t xml:space="preserve"> kalkulované ceny</w:t>
      </w:r>
    </w:p>
    <w:p w14:paraId="36DC2064" w14:textId="77777777" w:rsidR="00595F0F" w:rsidRPr="005B212E" w:rsidRDefault="00AC7927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5B212E">
        <w:t xml:space="preserve">V případě, že objednatel odstoupí od části smlouvy (v počtu </w:t>
      </w:r>
      <w:proofErr w:type="gramStart"/>
      <w:r w:rsidRPr="005B212E">
        <w:t>nasmlouvaných - kalkulovaných</w:t>
      </w:r>
      <w:proofErr w:type="gramEnd"/>
      <w:r w:rsidRPr="005B212E">
        <w:t xml:space="preserve"> účastníků) platí výše uvedené stornovací poplatky na odstoupenou část</w:t>
      </w:r>
      <w:r w:rsidRPr="005B212E">
        <w:rPr>
          <w:bCs/>
        </w:rPr>
        <w:t xml:space="preserve">. Odstoupení je v takovém případě účinné </w:t>
      </w:r>
      <w:r w:rsidRPr="005B212E">
        <w:rPr>
          <w:bCs/>
        </w:rPr>
        <w:lastRenderedPageBreak/>
        <w:t xml:space="preserve">okamžikem, kdy Objednatel oznámil Poskytovateli skutečný počet účastníků.  V případě, že objednatel předloží poskytovateli doklad či jinak prokáže, že se účastník nemohl zúčastnit pobytu z důvodu nemoci, nařízené karantény, pozitivního antigenního či PCR testu na COVID-19 a/nebo nesplnění požadavků stanovených vládními opatřeními či rozhodnutím příslušných orgánů pro umožnění činností dle této smlouvy (zejm. očkování proti COVID-19), bude za tohoto účastníka účtován storno poplatek pouze ve výši 10% ceny pobytu připadající dle přílohy č. 1 na jednoho účastníka.  </w:t>
      </w:r>
    </w:p>
    <w:p w14:paraId="35D36AEE" w14:textId="77777777" w:rsidR="00595F0F" w:rsidRPr="000913C6" w:rsidRDefault="00AC7927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5B212E">
        <w:rPr>
          <w:bCs/>
        </w:rPr>
        <w:t xml:space="preserve">Dále si Objednatel vyhrazuje právo, aby Poskytovatel neúčtoval </w:t>
      </w:r>
      <w:r w:rsidRPr="000913C6">
        <w:rPr>
          <w:bCs/>
        </w:rPr>
        <w:t>storno poplatky za účastníka dítě, který se neúčastní pobytu z vážných rodinných či zdravotních důvodů.</w:t>
      </w:r>
    </w:p>
    <w:p w14:paraId="0AB9F4B2" w14:textId="2BCDC9B1" w:rsidR="00595F0F" w:rsidRPr="000913C6" w:rsidRDefault="00AC7927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0913C6">
        <w:rPr>
          <w:bCs/>
        </w:rPr>
        <w:t>V případě nedostatku sněhu, který způsobí uzavření všech sjezdových tratí v místě konání lyžařského pobytu (lyžařské středisko Ramzová), má Objednatel možnost uskutečnit lyžařský pobyt v náhradním termínu za stejných podmínek.  V takovém případě Poskytovatel nemá nárok na storno poplatky dle předchozích odstavců za pobyt neuskutečněný v termínu sjednaném v článku V. odst. 1. Pokud se náhradní termín nevybere v sezóně 2021/</w:t>
      </w:r>
      <w:proofErr w:type="gramStart"/>
      <w:r w:rsidRPr="000913C6">
        <w:rPr>
          <w:bCs/>
        </w:rPr>
        <w:t>2022,  převádí</w:t>
      </w:r>
      <w:proofErr w:type="gramEnd"/>
      <w:r w:rsidRPr="000913C6">
        <w:rPr>
          <w:bCs/>
        </w:rPr>
        <w:t xml:space="preserve"> se tato možnost do zimní sezóny 2022/2023 s tím, že si Poskytovatel vyhrazuje právo na možný nárůst ceny </w:t>
      </w:r>
      <w:r w:rsidR="00462759" w:rsidRPr="000913C6">
        <w:rPr>
          <w:bCs/>
        </w:rPr>
        <w:t xml:space="preserve">ubytování a stravy </w:t>
      </w:r>
      <w:r w:rsidRPr="000913C6">
        <w:rPr>
          <w:bCs/>
        </w:rPr>
        <w:t>od 0-15%.</w:t>
      </w:r>
      <w:r w:rsidR="00462759" w:rsidRPr="000913C6">
        <w:rPr>
          <w:bCs/>
        </w:rPr>
        <w:t xml:space="preserve"> Ceny jízdného pro sezónu 2022/2023 by</w:t>
      </w:r>
      <w:r w:rsidR="005B212E" w:rsidRPr="000913C6">
        <w:rPr>
          <w:bCs/>
        </w:rPr>
        <w:t xml:space="preserve"> se </w:t>
      </w:r>
      <w:r w:rsidR="00462759" w:rsidRPr="000913C6">
        <w:rPr>
          <w:bCs/>
        </w:rPr>
        <w:t>říd</w:t>
      </w:r>
      <w:r w:rsidR="005B212E" w:rsidRPr="000913C6">
        <w:rPr>
          <w:bCs/>
        </w:rPr>
        <w:t>ili</w:t>
      </w:r>
      <w:r w:rsidR="00462759" w:rsidRPr="000913C6">
        <w:rPr>
          <w:bCs/>
        </w:rPr>
        <w:t xml:space="preserve"> ceníkem Provozovatele lyžařského střediska</w:t>
      </w:r>
      <w:r w:rsidR="005B212E" w:rsidRPr="000913C6">
        <w:rPr>
          <w:bCs/>
        </w:rPr>
        <w:t xml:space="preserve"> určeného pro lyžařské kurzy</w:t>
      </w:r>
      <w:r w:rsidR="00462759" w:rsidRPr="000913C6">
        <w:rPr>
          <w:bCs/>
        </w:rPr>
        <w:t>.</w:t>
      </w:r>
    </w:p>
    <w:p w14:paraId="1AED080A" w14:textId="77777777" w:rsidR="00595F0F" w:rsidRPr="005B212E" w:rsidRDefault="00AC7927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0913C6">
        <w:rPr>
          <w:bCs/>
        </w:rPr>
        <w:t>Nařídí-li Vláda ČR či příslušné orgány taková opatření, zákazy či povinnosti v boji proti COVID</w:t>
      </w:r>
      <w:r w:rsidRPr="005B212E">
        <w:rPr>
          <w:bCs/>
        </w:rPr>
        <w:t>-19, která brání či výrazně omezují uskutečnění pobytu na Chatě Jiřího na Šeráku a/nebo dojde k zákazu či výraznému omezí provozu lyžařského střediska a/nebo Objednatel nebude schopen z důvodu nemoci, karantény či covid opatření zajistit vhodné členy doprovodného personálu, má Objednatel možnost uskutečnit lyžařský pobyt v náhradním termínu za stejných podmínek.  V takovém případě Poskytovatel nemá nárok na storno poplatky dle předchozích odstavců za pobyt neuskutečněný v termínu sjednaném v článku V. odst. 1. Pokud se náhradní termín nevybere v sezóně 2021/2022, převádí se tato možnost do zimní sezóny 2022/2023 s tím, že si Poskytovatel vyhrazuje právo na možný nárůst ceny od 0-</w:t>
      </w:r>
      <w:proofErr w:type="gramStart"/>
      <w:r w:rsidRPr="005B212E">
        <w:rPr>
          <w:bCs/>
        </w:rPr>
        <w:t>15%</w:t>
      </w:r>
      <w:proofErr w:type="gramEnd"/>
      <w:r w:rsidRPr="005B212E">
        <w:rPr>
          <w:bCs/>
        </w:rPr>
        <w:t xml:space="preserve">. Smluvní strany jsou povinny se bez zbytečného odkladu o nastalých skutečnostech vzájemně informovat. </w:t>
      </w:r>
    </w:p>
    <w:p w14:paraId="125A2407" w14:textId="77777777" w:rsidR="00595F0F" w:rsidRDefault="00595F0F">
      <w:pPr>
        <w:pStyle w:val="Standard"/>
        <w:jc w:val="both"/>
        <w:rPr>
          <w:b/>
          <w:sz w:val="20"/>
          <w:szCs w:val="28"/>
        </w:rPr>
      </w:pPr>
    </w:p>
    <w:p w14:paraId="2724E375" w14:textId="77777777" w:rsidR="00595F0F" w:rsidRDefault="00AC792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</w:p>
    <w:p w14:paraId="4D36BAD9" w14:textId="77777777" w:rsidR="00595F0F" w:rsidRDefault="00AC792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Organizační pokyny pobytu</w:t>
      </w:r>
    </w:p>
    <w:p w14:paraId="47AAEB47" w14:textId="77777777" w:rsidR="00595F0F" w:rsidRDefault="00AC7927">
      <w:pPr>
        <w:pStyle w:val="Odstavecseseznamem"/>
        <w:numPr>
          <w:ilvl w:val="0"/>
          <w:numId w:val="19"/>
        </w:numPr>
        <w:jc w:val="both"/>
      </w:pPr>
      <w:r>
        <w:rPr>
          <w:b/>
        </w:rPr>
        <w:t>Nástup</w:t>
      </w:r>
      <w:r>
        <w:t xml:space="preserve"> účastníků je možný </w:t>
      </w:r>
      <w:r>
        <w:rPr>
          <w:b/>
        </w:rPr>
        <w:t>od 14:00</w:t>
      </w:r>
      <w:r>
        <w:t xml:space="preserve"> pro využití lanové dráhy k přepravě na Chatu Jiřího je nutno směřovat nástup na lanovou dráhu do 14:30. V případech, kdy budou lanové dráhy z povětrnostních, či technických důvodu mimo provoz, nebo mimo jízdní řád lanových drah, je možný přístup k Chatě Jiřího pouze pěšky.</w:t>
      </w:r>
    </w:p>
    <w:p w14:paraId="0310D179" w14:textId="77777777" w:rsidR="00595F0F" w:rsidRDefault="00AC7927">
      <w:pPr>
        <w:pStyle w:val="Odstavecseseznamem"/>
        <w:numPr>
          <w:ilvl w:val="0"/>
          <w:numId w:val="8"/>
        </w:numPr>
        <w:jc w:val="both"/>
      </w:pPr>
      <w:r>
        <w:t xml:space="preserve">V den odjezdu je nutné pokoje </w:t>
      </w:r>
      <w:r>
        <w:rPr>
          <w:b/>
        </w:rPr>
        <w:t>opustit</w:t>
      </w:r>
      <w:r>
        <w:t xml:space="preserve"> nejpozději </w:t>
      </w:r>
      <w:r>
        <w:rPr>
          <w:b/>
        </w:rPr>
        <w:t>do 10:00 hodin</w:t>
      </w:r>
      <w:r>
        <w:t>.</w:t>
      </w:r>
    </w:p>
    <w:p w14:paraId="3740B7CB" w14:textId="77777777" w:rsidR="00595F0F" w:rsidRDefault="00AC7927">
      <w:pPr>
        <w:pStyle w:val="Odstavecseseznamem"/>
        <w:numPr>
          <w:ilvl w:val="0"/>
          <w:numId w:val="8"/>
        </w:numPr>
        <w:jc w:val="both"/>
      </w:pPr>
      <w:r>
        <w:t>Pokoje budou v den odjezdu předány určenému pracovníkovi chaty v nepoškozeném stavu.</w:t>
      </w:r>
    </w:p>
    <w:p w14:paraId="48D7C05D" w14:textId="77777777" w:rsidR="00595F0F" w:rsidRDefault="00AC7927">
      <w:pPr>
        <w:pStyle w:val="Odstavecseseznamem"/>
        <w:numPr>
          <w:ilvl w:val="0"/>
          <w:numId w:val="8"/>
        </w:numPr>
        <w:jc w:val="both"/>
      </w:pPr>
      <w:r>
        <w:t xml:space="preserve">Pro účastníky pobytu platí </w:t>
      </w:r>
      <w:r>
        <w:rPr>
          <w:b/>
        </w:rPr>
        <w:t>od 22:00 – 7:00 hodin noční klid</w:t>
      </w:r>
      <w:r>
        <w:t>.</w:t>
      </w:r>
    </w:p>
    <w:p w14:paraId="17FB838F" w14:textId="77777777" w:rsidR="00595F0F" w:rsidRDefault="00AC7927">
      <w:pPr>
        <w:pStyle w:val="Odstavecseseznamem"/>
        <w:numPr>
          <w:ilvl w:val="0"/>
          <w:numId w:val="8"/>
        </w:numPr>
        <w:jc w:val="both"/>
      </w:pPr>
      <w:r>
        <w:t>Čas podávání stravy bude dohodnut na místě tak aby se strava vydávala pro všechny účastníky pobytu ve stejnou dobu.</w:t>
      </w:r>
    </w:p>
    <w:p w14:paraId="26F2BB46" w14:textId="77777777" w:rsidR="00595F0F" w:rsidRDefault="00AC7927">
      <w:pPr>
        <w:pStyle w:val="Odstavecseseznamem"/>
        <w:numPr>
          <w:ilvl w:val="0"/>
          <w:numId w:val="8"/>
        </w:numPr>
        <w:jc w:val="both"/>
      </w:pPr>
      <w:r>
        <w:t>Organizační nebo jiné požadavky při pobytu budou projednány mezi určeným pracovníkem Poskytovatele a vedoucím skupiny objednatele.</w:t>
      </w:r>
    </w:p>
    <w:p w14:paraId="49073A5B" w14:textId="77777777" w:rsidR="00595F0F" w:rsidRDefault="00AC7927">
      <w:pPr>
        <w:pStyle w:val="Standard"/>
        <w:jc w:val="center"/>
        <w:rPr>
          <w:b/>
        </w:rPr>
      </w:pPr>
      <w:r>
        <w:rPr>
          <w:b/>
        </w:rPr>
        <w:t>Ve všech ubytovacích prostorách je přísný zákaz kouření a používání elektrických spotřebičů!!!</w:t>
      </w:r>
    </w:p>
    <w:p w14:paraId="35568B4D" w14:textId="77777777" w:rsidR="00595F0F" w:rsidRDefault="00595F0F">
      <w:pPr>
        <w:pStyle w:val="Standard"/>
        <w:jc w:val="both"/>
        <w:rPr>
          <w:sz w:val="20"/>
        </w:rPr>
      </w:pPr>
    </w:p>
    <w:p w14:paraId="0FD83938" w14:textId="77777777" w:rsidR="0072399C" w:rsidRDefault="0072399C">
      <w:pPr>
        <w:pStyle w:val="Standard"/>
        <w:jc w:val="center"/>
        <w:rPr>
          <w:b/>
          <w:sz w:val="28"/>
          <w:szCs w:val="28"/>
        </w:rPr>
      </w:pPr>
    </w:p>
    <w:p w14:paraId="542AE56F" w14:textId="634CAEBB" w:rsidR="00595F0F" w:rsidRDefault="00AC792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IX.</w:t>
      </w:r>
    </w:p>
    <w:p w14:paraId="0CB0B2B6" w14:textId="77777777" w:rsidR="00595F0F" w:rsidRDefault="00AC792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ujednání</w:t>
      </w:r>
    </w:p>
    <w:p w14:paraId="71C4AC5B" w14:textId="77777777" w:rsidR="00595F0F" w:rsidRDefault="00AC7927">
      <w:pPr>
        <w:pStyle w:val="Odstavecseseznamem"/>
        <w:numPr>
          <w:ilvl w:val="0"/>
          <w:numId w:val="20"/>
        </w:numPr>
        <w:jc w:val="both"/>
      </w:pPr>
      <w:r>
        <w:t>Tato smlouva nabývá platnosti a účinnosti dnem jejího podpisu oběma smluvními stranami.</w:t>
      </w:r>
    </w:p>
    <w:p w14:paraId="211520C3" w14:textId="77777777" w:rsidR="00595F0F" w:rsidRDefault="00AC7927">
      <w:pPr>
        <w:pStyle w:val="Odstavecseseznamem"/>
        <w:numPr>
          <w:ilvl w:val="0"/>
          <w:numId w:val="9"/>
        </w:numPr>
        <w:jc w:val="both"/>
      </w:pPr>
      <w:r>
        <w:t>Tuto smlouvu lze měnit jen formou písemných vzestupně číslovaných oboustranně podepsaných dodatků.</w:t>
      </w:r>
    </w:p>
    <w:p w14:paraId="42969C80" w14:textId="77777777" w:rsidR="00595F0F" w:rsidRDefault="00AC7927">
      <w:pPr>
        <w:pStyle w:val="Odstavecseseznamem"/>
        <w:numPr>
          <w:ilvl w:val="0"/>
          <w:numId w:val="9"/>
        </w:numPr>
        <w:jc w:val="both"/>
      </w:pPr>
      <w:r>
        <w:t>Smluvní strany mohou kdykoliv ukončit závazkový vztah založený touto smlouvou písemnou dohodou.</w:t>
      </w:r>
    </w:p>
    <w:p w14:paraId="26FEB52A" w14:textId="77777777" w:rsidR="00595F0F" w:rsidRDefault="00AC7927">
      <w:pPr>
        <w:pStyle w:val="Odstavecseseznamem"/>
        <w:numPr>
          <w:ilvl w:val="0"/>
          <w:numId w:val="9"/>
        </w:numPr>
        <w:jc w:val="both"/>
      </w:pPr>
      <w:r>
        <w:t>Objednatel je oprávněn odstoupit od této smlouvy v případě jejího podstatného porušení Poskytovatelem s tím, že za podstatné porušení této smlouvy se považuje zejména neposkytnutí předmětu plnění, a to i částečně v termínech sjednaných dle čl. V této smlouvy, nebo jeho neposkytnutí v dohodnutém rozsahu nebo kvalitě.  Odstoupení od smlouvy nabývá platnosti k okamžiku doručení písemnosti o odstoupení Poskytovateli.</w:t>
      </w:r>
    </w:p>
    <w:p w14:paraId="1478DDDC" w14:textId="77777777" w:rsidR="00595F0F" w:rsidRDefault="00AC7927">
      <w:pPr>
        <w:pStyle w:val="Odstavecseseznamem"/>
        <w:numPr>
          <w:ilvl w:val="0"/>
          <w:numId w:val="9"/>
        </w:numPr>
        <w:jc w:val="both"/>
      </w:pPr>
      <w:r>
        <w:t>Poskytovatel je oprávněn odstoupit od této smlouvy v případě, že Objednatel nesplní svou povinnost uhradit Poskytovateli dohodnutou cenu za plnění podle této smlouvy dle platebních podmínek sjednaných v této smlouvě ani v dodatečné lhůtě stanovené Poskytovatelem v písemné výzvě ke splnění povinností Objednatele zaplatit. Stanovená lhůta nesmí být delší než 7 kalendářních dnů od doručení písemné výzvy Poskytovatele Objednateli.</w:t>
      </w:r>
    </w:p>
    <w:p w14:paraId="7BE3ECFA" w14:textId="77777777" w:rsidR="00595F0F" w:rsidRDefault="00AC7927">
      <w:pPr>
        <w:pStyle w:val="Odstavecseseznamem"/>
        <w:numPr>
          <w:ilvl w:val="0"/>
          <w:numId w:val="9"/>
        </w:numPr>
        <w:jc w:val="both"/>
      </w:pPr>
      <w:r>
        <w:t>Tato smlouva je sepsána ve 2 stejnopisech, z nichž Objednatel obdrží jedno vyhotovení a Poskytovatel jedno vyhotovení.</w:t>
      </w:r>
    </w:p>
    <w:p w14:paraId="72072B87" w14:textId="77777777" w:rsidR="00595F0F" w:rsidRDefault="00AC7927">
      <w:pPr>
        <w:pStyle w:val="Odstavecseseznamem"/>
        <w:numPr>
          <w:ilvl w:val="0"/>
          <w:numId w:val="9"/>
        </w:numPr>
        <w:jc w:val="both"/>
      </w:pPr>
      <w:r>
        <w:t>Smluvní strany prohlašují, že tato smlouva byla uzavřena na základě jejich shodné vůle, svobodně, vážně a srozumitelně, nikoli v tísni nebo za nápadně nevýhodných podmínek a stvrzují ji svými podpisy.</w:t>
      </w:r>
    </w:p>
    <w:p w14:paraId="181DCBDD" w14:textId="17361846" w:rsidR="00595F0F" w:rsidRDefault="00AC7927">
      <w:pPr>
        <w:pStyle w:val="Standard"/>
        <w:jc w:val="both"/>
      </w:pPr>
      <w:r>
        <w:t xml:space="preserve">V Jeseníku </w:t>
      </w:r>
      <w:proofErr w:type="gramStart"/>
      <w:r>
        <w:t>dne :</w:t>
      </w:r>
      <w:proofErr w:type="gramEnd"/>
      <w:r w:rsidR="00DE479E">
        <w:t xml:space="preserve"> 5.1.2022</w:t>
      </w:r>
    </w:p>
    <w:p w14:paraId="4A228D77" w14:textId="77777777" w:rsidR="00595F0F" w:rsidRDefault="00595F0F">
      <w:pPr>
        <w:pStyle w:val="Standard"/>
        <w:jc w:val="both"/>
      </w:pPr>
    </w:p>
    <w:p w14:paraId="2A99E034" w14:textId="77777777" w:rsidR="00595F0F" w:rsidRDefault="00595F0F">
      <w:pPr>
        <w:pStyle w:val="Standard"/>
        <w:jc w:val="both"/>
      </w:pPr>
    </w:p>
    <w:p w14:paraId="6C3AF9CA" w14:textId="77777777" w:rsidR="00595F0F" w:rsidRDefault="00AC7927">
      <w:pPr>
        <w:pStyle w:val="Standard"/>
        <w:jc w:val="both"/>
      </w:pPr>
      <w:r>
        <w:t>___________________________________</w:t>
      </w:r>
      <w:r>
        <w:tab/>
      </w:r>
      <w:r>
        <w:tab/>
      </w:r>
      <w:r>
        <w:tab/>
        <w:t>_______________________________</w:t>
      </w:r>
    </w:p>
    <w:p w14:paraId="2D8D9E7D" w14:textId="77777777" w:rsidR="00595F0F" w:rsidRDefault="00AC7927">
      <w:pPr>
        <w:pStyle w:val="Standard"/>
        <w:ind w:firstLine="708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</w:t>
      </w:r>
    </w:p>
    <w:p w14:paraId="2D05EEAA" w14:textId="77777777" w:rsidR="00595F0F" w:rsidRDefault="00AC7927">
      <w:pPr>
        <w:pStyle w:val="Standard"/>
        <w:jc w:val="both"/>
      </w:pPr>
      <w:r w:rsidRPr="005B212E">
        <w:rPr>
          <w:bCs/>
        </w:rPr>
        <w:t>Mgr. Michal Dlouhý, ředitel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Ing. Veronika Mlejnková, jednatelka</w:t>
      </w:r>
    </w:p>
    <w:p w14:paraId="57A1ADA6" w14:textId="77777777" w:rsidR="00595F0F" w:rsidRDefault="00595F0F">
      <w:pPr>
        <w:pStyle w:val="Standard"/>
        <w:jc w:val="both"/>
      </w:pPr>
    </w:p>
    <w:p w14:paraId="708F947D" w14:textId="77777777" w:rsidR="00595F0F" w:rsidRDefault="00AC7927">
      <w:pPr>
        <w:pStyle w:val="Standard"/>
        <w:jc w:val="both"/>
      </w:pPr>
      <w:r>
        <w:t>Příloha č. 1 - rozpis ceny a specifikace služeb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4081C9" w14:textId="77777777" w:rsidR="00595F0F" w:rsidRDefault="00595F0F">
      <w:pPr>
        <w:pStyle w:val="Standard"/>
        <w:jc w:val="both"/>
      </w:pPr>
    </w:p>
    <w:p w14:paraId="78BFD7F4" w14:textId="77777777" w:rsidR="00595F0F" w:rsidRDefault="00595F0F">
      <w:pPr>
        <w:pStyle w:val="Standard"/>
        <w:jc w:val="both"/>
      </w:pPr>
    </w:p>
    <w:p w14:paraId="72CCA6F8" w14:textId="77777777" w:rsidR="00595F0F" w:rsidRDefault="00595F0F">
      <w:pPr>
        <w:pStyle w:val="Standard"/>
        <w:jc w:val="both"/>
      </w:pPr>
    </w:p>
    <w:p w14:paraId="302E77B3" w14:textId="77777777" w:rsidR="00595F0F" w:rsidRDefault="00595F0F">
      <w:pPr>
        <w:pStyle w:val="Standard"/>
        <w:jc w:val="both"/>
      </w:pPr>
    </w:p>
    <w:p w14:paraId="01B2CE65" w14:textId="77777777" w:rsidR="00595F0F" w:rsidRDefault="00595F0F">
      <w:pPr>
        <w:pStyle w:val="Standard"/>
        <w:jc w:val="both"/>
      </w:pPr>
    </w:p>
    <w:p w14:paraId="43A4AD4B" w14:textId="77777777" w:rsidR="00595F0F" w:rsidRDefault="00595F0F">
      <w:pPr>
        <w:pStyle w:val="Standard"/>
        <w:jc w:val="both"/>
      </w:pPr>
    </w:p>
    <w:p w14:paraId="1F98DD5C" w14:textId="77777777" w:rsidR="00595F0F" w:rsidRDefault="00595F0F">
      <w:pPr>
        <w:pStyle w:val="Standard"/>
        <w:jc w:val="both"/>
      </w:pPr>
    </w:p>
    <w:p w14:paraId="4670C500" w14:textId="77777777" w:rsidR="00595F0F" w:rsidRDefault="00595F0F">
      <w:pPr>
        <w:pStyle w:val="Standard"/>
        <w:jc w:val="both"/>
      </w:pPr>
    </w:p>
    <w:p w14:paraId="6F425BC7" w14:textId="77777777" w:rsidR="00595F0F" w:rsidRDefault="00595F0F">
      <w:pPr>
        <w:pStyle w:val="Standard"/>
        <w:jc w:val="both"/>
      </w:pPr>
    </w:p>
    <w:p w14:paraId="723E30E9" w14:textId="77777777" w:rsidR="00595F0F" w:rsidRDefault="00595F0F">
      <w:pPr>
        <w:pStyle w:val="Standard"/>
        <w:jc w:val="both"/>
        <w:sectPr w:rsidR="00595F0F">
          <w:pgSz w:w="11906" w:h="16838"/>
          <w:pgMar w:top="993" w:right="1080" w:bottom="1135" w:left="1080" w:header="708" w:footer="708" w:gutter="0"/>
          <w:cols w:space="708"/>
        </w:sectPr>
      </w:pPr>
    </w:p>
    <w:p w14:paraId="56E759F2" w14:textId="77777777" w:rsidR="00595F0F" w:rsidRDefault="00AC7927">
      <w:pPr>
        <w:pStyle w:val="Bezmezer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Příloha č. 1 k ubytovací smlouvě</w:t>
      </w:r>
    </w:p>
    <w:p w14:paraId="04728A22" w14:textId="0B357568" w:rsidR="00595F0F" w:rsidRDefault="00AC7927">
      <w:pPr>
        <w:pStyle w:val="Bezmezer"/>
        <w:jc w:val="center"/>
      </w:pPr>
      <w:r>
        <w:rPr>
          <w:b/>
          <w:sz w:val="36"/>
          <w:u w:val="single"/>
        </w:rPr>
        <w:t xml:space="preserve"> </w:t>
      </w:r>
      <w:r w:rsidRPr="004D39A2">
        <w:rPr>
          <w:b/>
          <w:sz w:val="36"/>
          <w:u w:val="single"/>
        </w:rPr>
        <w:t>202</w:t>
      </w:r>
      <w:r w:rsidR="004D39A2" w:rsidRPr="004D39A2">
        <w:rPr>
          <w:b/>
          <w:sz w:val="36"/>
          <w:u w:val="single"/>
        </w:rPr>
        <w:t>2002</w:t>
      </w:r>
    </w:p>
    <w:p w14:paraId="3929FF70" w14:textId="77777777" w:rsidR="00595F0F" w:rsidRDefault="00AC7927">
      <w:pPr>
        <w:pStyle w:val="Bezmezer"/>
        <w:jc w:val="center"/>
      </w:pPr>
      <w:r>
        <w:rPr>
          <w:b/>
          <w:sz w:val="36"/>
          <w:u w:val="single"/>
        </w:rPr>
        <w:t xml:space="preserve">ROZPIS </w:t>
      </w:r>
      <w:r w:rsidRPr="004D39A2">
        <w:rPr>
          <w:b/>
          <w:sz w:val="36"/>
          <w:u w:val="single"/>
        </w:rPr>
        <w:t>CENY A SPECIFIKACE</w:t>
      </w:r>
      <w:r>
        <w:rPr>
          <w:b/>
          <w:sz w:val="36"/>
          <w:u w:val="single"/>
        </w:rPr>
        <w:t xml:space="preserve"> SLUŽEB</w:t>
      </w:r>
    </w:p>
    <w:p w14:paraId="1B39314C" w14:textId="77777777" w:rsidR="00595F0F" w:rsidRDefault="00595F0F">
      <w:pPr>
        <w:pStyle w:val="Bezmezer"/>
        <w:jc w:val="center"/>
        <w:rPr>
          <w:b/>
          <w:sz w:val="36"/>
          <w:u w:val="single"/>
        </w:rPr>
      </w:pPr>
    </w:p>
    <w:p w14:paraId="7C2500A1" w14:textId="77777777" w:rsidR="00595F0F" w:rsidRDefault="00AC7927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Jednotkové ceny:</w:t>
      </w:r>
    </w:p>
    <w:p w14:paraId="32962064" w14:textId="77777777" w:rsidR="00595F0F" w:rsidRDefault="00AC7927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Cena na osobu a noc s plnou penzí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630Kč</w:t>
      </w:r>
    </w:p>
    <w:p w14:paraId="44657891" w14:textId="77777777" w:rsidR="00595F0F" w:rsidRDefault="00AC7927">
      <w:pPr>
        <w:pStyle w:val="Bezmezer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</w:t>
      </w:r>
      <w:proofErr w:type="gramStart"/>
      <w:r>
        <w:rPr>
          <w:b/>
          <w:i/>
          <w:sz w:val="20"/>
          <w:szCs w:val="20"/>
        </w:rPr>
        <w:t>Ubytování:  400</w:t>
      </w:r>
      <w:proofErr w:type="gramEnd"/>
      <w:r>
        <w:rPr>
          <w:b/>
          <w:i/>
          <w:sz w:val="20"/>
          <w:szCs w:val="20"/>
        </w:rPr>
        <w:t xml:space="preserve"> Kč; Plná penze: 230 Kč)</w:t>
      </w:r>
    </w:p>
    <w:p w14:paraId="03CF1D29" w14:textId="77777777" w:rsidR="00595F0F" w:rsidRDefault="00AC7927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jednodenního skipasu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330 Kč</w:t>
      </w:r>
    </w:p>
    <w:p w14:paraId="3B9E5023" w14:textId="77777777" w:rsidR="00595F0F" w:rsidRDefault="00AC7927">
      <w:pPr>
        <w:pStyle w:val="Bezmezer"/>
      </w:pPr>
      <w:r>
        <w:rPr>
          <w:sz w:val="20"/>
          <w:szCs w:val="20"/>
        </w:rPr>
        <w:t>Akce 15 + 1 osoba ubytování a plná penze zdarma.</w:t>
      </w:r>
    </w:p>
    <w:p w14:paraId="437528EE" w14:textId="77777777" w:rsidR="00595F0F" w:rsidRDefault="00595F0F">
      <w:pPr>
        <w:pStyle w:val="Bezmezer"/>
        <w:rPr>
          <w:b/>
          <w:sz w:val="20"/>
          <w:szCs w:val="20"/>
        </w:rPr>
      </w:pPr>
    </w:p>
    <w:p w14:paraId="00B0009E" w14:textId="77777777" w:rsidR="00595F0F" w:rsidRDefault="00AC7927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Kalkulovaný počet účastníků:</w:t>
      </w:r>
    </w:p>
    <w:p w14:paraId="7B144BD1" w14:textId="77777777" w:rsidR="00595F0F" w:rsidRPr="005B212E" w:rsidRDefault="00AC7927">
      <w:pPr>
        <w:pStyle w:val="Bezmezer"/>
        <w:ind w:firstLine="708"/>
        <w:rPr>
          <w:bCs/>
        </w:rPr>
      </w:pPr>
      <w:r w:rsidRPr="005B212E">
        <w:rPr>
          <w:bCs/>
        </w:rPr>
        <w:t xml:space="preserve">Počet dětí: 40; Doprovod: 4; </w:t>
      </w:r>
      <w:proofErr w:type="gramStart"/>
      <w:r w:rsidRPr="005B212E">
        <w:rPr>
          <w:bCs/>
        </w:rPr>
        <w:t>Celkem:  44</w:t>
      </w:r>
      <w:proofErr w:type="gramEnd"/>
      <w:r w:rsidRPr="005B212E">
        <w:rPr>
          <w:bCs/>
        </w:rPr>
        <w:t xml:space="preserve"> osob</w:t>
      </w:r>
    </w:p>
    <w:p w14:paraId="54AD8763" w14:textId="77777777" w:rsidR="00595F0F" w:rsidRDefault="00595F0F">
      <w:pPr>
        <w:pStyle w:val="Bezmezer"/>
        <w:rPr>
          <w:b/>
          <w:sz w:val="20"/>
          <w:szCs w:val="20"/>
        </w:rPr>
      </w:pPr>
    </w:p>
    <w:p w14:paraId="202FCD17" w14:textId="77777777" w:rsidR="00595F0F" w:rsidRDefault="00AC7927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Cena za celý pobyt s DPH, bez DPH, DPH:</w:t>
      </w:r>
      <w:r>
        <w:rPr>
          <w:b/>
          <w:sz w:val="20"/>
          <w:szCs w:val="20"/>
        </w:rPr>
        <w:tab/>
      </w:r>
    </w:p>
    <w:p w14:paraId="64DBA2F3" w14:textId="77777777" w:rsidR="00595F0F" w:rsidRDefault="00595F0F">
      <w:pPr>
        <w:pStyle w:val="Bezmezer"/>
        <w:rPr>
          <w:b/>
          <w:sz w:val="20"/>
          <w:szCs w:val="20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00"/>
        <w:gridCol w:w="960"/>
        <w:gridCol w:w="960"/>
        <w:gridCol w:w="1300"/>
        <w:gridCol w:w="1160"/>
        <w:gridCol w:w="1140"/>
      </w:tblGrid>
      <w:tr w:rsidR="000913C6" w:rsidRPr="000913C6" w14:paraId="3B03D2CC" w14:textId="77777777" w:rsidTr="000913C6">
        <w:trPr>
          <w:trHeight w:val="8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F83E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ZŠ Labská 1.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6C7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proofErr w:type="spellStart"/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jedn</w:t>
            </w:r>
            <w:proofErr w:type="spellEnd"/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.</w:t>
            </w: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br/>
              <w:t>cena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B7B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počet</w:t>
            </w: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br/>
              <w:t>jednotek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D19B2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 xml:space="preserve">počet platících </w:t>
            </w: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br/>
              <w:t>osob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9D9A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Cena s DPH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1EA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Cena bez DPH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7718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DPH</w:t>
            </w:r>
          </w:p>
        </w:tc>
      </w:tr>
      <w:tr w:rsidR="000913C6" w:rsidRPr="000913C6" w14:paraId="19DCB4F5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B859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 xml:space="preserve">     Ubytování*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F8D0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400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C2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BA7D7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41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28AE5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82 000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7F9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74 545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B41EB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7 455 Kč</w:t>
            </w:r>
          </w:p>
        </w:tc>
      </w:tr>
      <w:tr w:rsidR="000913C6" w:rsidRPr="000913C6" w14:paraId="10438E10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3A6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 xml:space="preserve">     Plná penze*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6D6E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230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04E8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1F9FE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41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06A93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47 150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96B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42 864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FECFE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4 286 Kč</w:t>
            </w:r>
          </w:p>
        </w:tc>
      </w:tr>
      <w:tr w:rsidR="000913C6" w:rsidRPr="000913C6" w14:paraId="73578F8F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1B9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Ubytování + strava*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BBE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630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115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689ED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41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624E3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129 150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DF7F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117 409 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7EC78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11 741 Kč</w:t>
            </w:r>
          </w:p>
        </w:tc>
      </w:tr>
      <w:tr w:rsidR="000913C6" w:rsidRPr="000913C6" w14:paraId="7230A136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43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 xml:space="preserve">     Jízdné celodenní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8D5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330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592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2087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44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79064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72 600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32C1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66 000 Kč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6FBA4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6 600 Kč</w:t>
            </w:r>
          </w:p>
        </w:tc>
      </w:tr>
      <w:tr w:rsidR="000913C6" w:rsidRPr="000913C6" w14:paraId="262D5F17" w14:textId="77777777" w:rsidTr="000913C6">
        <w:trPr>
          <w:trHeight w:val="29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2F2F2"/>
            <w:noWrap/>
            <w:vAlign w:val="bottom"/>
            <w:hideMark/>
          </w:tcPr>
          <w:p w14:paraId="4EA57E44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CELKEM ubytování, strava, jízdné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14:paraId="3DE9D50A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14:paraId="4E9EAE68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2F2F2"/>
            <w:noWrap/>
            <w:vAlign w:val="bottom"/>
            <w:hideMark/>
          </w:tcPr>
          <w:p w14:paraId="3895BA73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2F2F2"/>
            <w:noWrap/>
            <w:vAlign w:val="bottom"/>
            <w:hideMark/>
          </w:tcPr>
          <w:p w14:paraId="631EB27B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201 750 Kč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2F2F2"/>
            <w:noWrap/>
            <w:vAlign w:val="bottom"/>
            <w:hideMark/>
          </w:tcPr>
          <w:p w14:paraId="2BB1F752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183 409 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2F2F2"/>
            <w:noWrap/>
            <w:vAlign w:val="bottom"/>
            <w:hideMark/>
          </w:tcPr>
          <w:p w14:paraId="6569C813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18 341 Kč</w:t>
            </w:r>
          </w:p>
        </w:tc>
      </w:tr>
      <w:tr w:rsidR="000913C6" w:rsidRPr="000913C6" w14:paraId="4B878665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bottom"/>
            <w:hideMark/>
          </w:tcPr>
          <w:p w14:paraId="35A5B532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bottom"/>
            <w:hideMark/>
          </w:tcPr>
          <w:p w14:paraId="31250FB7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bottom"/>
            <w:hideMark/>
          </w:tcPr>
          <w:p w14:paraId="75D89D12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bottom"/>
            <w:hideMark/>
          </w:tcPr>
          <w:p w14:paraId="120EA138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bottom"/>
            <w:hideMark/>
          </w:tcPr>
          <w:p w14:paraId="564BA78D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bottom"/>
            <w:hideMark/>
          </w:tcPr>
          <w:p w14:paraId="2F67ADA1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bottom"/>
            <w:hideMark/>
          </w:tcPr>
          <w:p w14:paraId="377CD86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</w:tr>
      <w:tr w:rsidR="000913C6" w:rsidRPr="000913C6" w14:paraId="5D7CD75E" w14:textId="77777777" w:rsidTr="000913C6">
        <w:trPr>
          <w:trHeight w:val="290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bottom"/>
            <w:hideMark/>
          </w:tcPr>
          <w:p w14:paraId="293B9E65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 xml:space="preserve">*akce 15 dětí = 1 doprovod zdarma (ubytování +strava), na </w:t>
            </w:r>
            <w:proofErr w:type="spellStart"/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permici</w:t>
            </w:r>
            <w:proofErr w:type="spellEnd"/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 xml:space="preserve"> se akce nevztahuje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bottom"/>
            <w:hideMark/>
          </w:tcPr>
          <w:p w14:paraId="6F384A07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</w:tr>
      <w:tr w:rsidR="000913C6" w:rsidRPr="000913C6" w14:paraId="64ED85EA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0F7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D5D2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7F5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E6C8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C43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0581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046D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913C6" w:rsidRPr="000913C6" w14:paraId="599D1041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4451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Rozpis jízdného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6E3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7CE6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cena za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55E7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4A4B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51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24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913C6" w:rsidRPr="000913C6" w14:paraId="7D710BF3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74D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Neděle celodenní lyžování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27AB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7575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D507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7158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3ED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576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913C6" w:rsidRPr="000913C6" w14:paraId="2A7BAF6A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28B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Pondělí celodenní lyžování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35B4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3A4A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2B7B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E99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984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A990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913C6" w:rsidRPr="000913C6" w14:paraId="632B21C1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2E87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Úterý celodenní lyžování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3A5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62A5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799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499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B745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47E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913C6" w:rsidRPr="000913C6" w14:paraId="49F3F1E4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AD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Středa celodenní lyžování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D310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B593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B0D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29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00D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C358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913C6" w:rsidRPr="000913C6" w14:paraId="7E5A4C4A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963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Čtvrtek celodenní lyžování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3178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5E0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F0D3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AF4F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4FD3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4199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913C6" w:rsidRPr="000913C6" w14:paraId="02520173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BE8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Pátek celodenní lyžování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0E1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B06C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color w:val="000000"/>
                <w:kern w:val="0"/>
                <w:lang w:eastAsia="cs-CZ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DA0E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151D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50E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3D07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913C6" w:rsidRPr="000913C6" w14:paraId="6B5A952F" w14:textId="77777777" w:rsidTr="000913C6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4C55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B2A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2F2F2"/>
            <w:noWrap/>
            <w:vAlign w:val="bottom"/>
            <w:hideMark/>
          </w:tcPr>
          <w:p w14:paraId="5E1FE9CD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  <w:r w:rsidRPr="000913C6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  <w:t>1 650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4960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192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32A2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D76" w14:textId="77777777" w:rsidR="000913C6" w:rsidRPr="000913C6" w:rsidRDefault="000913C6" w:rsidP="000913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17CA10FA" w14:textId="120450ED" w:rsidR="00420646" w:rsidRDefault="00420646">
      <w:pPr>
        <w:pStyle w:val="Bezmezer"/>
        <w:rPr>
          <w:b/>
          <w:sz w:val="20"/>
          <w:szCs w:val="20"/>
          <w:u w:val="single"/>
        </w:rPr>
      </w:pPr>
    </w:p>
    <w:p w14:paraId="4AA13F7B" w14:textId="77777777" w:rsidR="006A4BCF" w:rsidRDefault="006A4BCF">
      <w:pPr>
        <w:pStyle w:val="Bezmezer"/>
        <w:rPr>
          <w:b/>
          <w:sz w:val="20"/>
          <w:szCs w:val="20"/>
          <w:u w:val="single"/>
        </w:rPr>
      </w:pPr>
    </w:p>
    <w:p w14:paraId="3FA62076" w14:textId="2EAF57DA" w:rsidR="00595F0F" w:rsidRDefault="00AC7927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 zahrnuje:</w:t>
      </w:r>
    </w:p>
    <w:p w14:paraId="6338354B" w14:textId="77777777" w:rsidR="00595F0F" w:rsidRDefault="00AC7927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Ubytování</w:t>
      </w:r>
    </w:p>
    <w:p w14:paraId="7E6163B2" w14:textId="77777777" w:rsidR="00595F0F" w:rsidRDefault="00AC7927">
      <w:pPr>
        <w:pStyle w:val="Bezmezer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Ubytování v 2-7 lůžkových pokojích bez sociálního zařízení na pokoji  </w:t>
      </w:r>
    </w:p>
    <w:p w14:paraId="793AA19E" w14:textId="77777777" w:rsidR="00595F0F" w:rsidRDefault="00AC7927">
      <w:pPr>
        <w:pStyle w:val="Bezmezer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Ubytování v 2-5 lůžkových pokojích s vlastním sociálním zařízením</w:t>
      </w:r>
    </w:p>
    <w:p w14:paraId="59571146" w14:textId="77777777" w:rsidR="00595F0F" w:rsidRDefault="00AC7927">
      <w:pPr>
        <w:pStyle w:val="Bezmezer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V ceně ubytování je ručník, povlečení, úklid, rekreační poplatek</w:t>
      </w:r>
    </w:p>
    <w:p w14:paraId="7C3E9367" w14:textId="77777777" w:rsidR="00595F0F" w:rsidRDefault="00595F0F">
      <w:pPr>
        <w:pStyle w:val="Bezmezer"/>
        <w:rPr>
          <w:b/>
          <w:sz w:val="20"/>
          <w:szCs w:val="20"/>
        </w:rPr>
      </w:pPr>
    </w:p>
    <w:p w14:paraId="07A9C29E" w14:textId="77777777" w:rsidR="00595F0F" w:rsidRDefault="00AC7927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Strava plná penze</w:t>
      </w:r>
    </w:p>
    <w:p w14:paraId="169BE5F7" w14:textId="77777777" w:rsidR="00595F0F" w:rsidRDefault="00AC7927">
      <w:pPr>
        <w:pStyle w:val="Bezmezer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Snídaně – jednotná servírovaná, hromadný </w:t>
      </w:r>
      <w:proofErr w:type="gramStart"/>
      <w:r>
        <w:rPr>
          <w:sz w:val="20"/>
          <w:szCs w:val="20"/>
        </w:rPr>
        <w:t>čaj ,</w:t>
      </w:r>
      <w:proofErr w:type="gramEnd"/>
      <w:r>
        <w:rPr>
          <w:sz w:val="20"/>
          <w:szCs w:val="20"/>
        </w:rPr>
        <w:t xml:space="preserve"> voda</w:t>
      </w:r>
    </w:p>
    <w:p w14:paraId="75D201E7" w14:textId="77777777" w:rsidR="00595F0F" w:rsidRDefault="00AC7927">
      <w:pPr>
        <w:pStyle w:val="Bezmezer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(např. párky s pečivem; vánočka; smažená vajíčka, pečivo; šunka, sýr, pečivo; jogurt; domácí koláč…, vždy bude k dispozici mléko, cereálie, máslo, marmeláda, pečivo)</w:t>
      </w:r>
    </w:p>
    <w:p w14:paraId="149FFE92" w14:textId="77777777" w:rsidR="00595F0F" w:rsidRDefault="00AC7927">
      <w:pPr>
        <w:pStyle w:val="Bezmezer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Svačina – 1ks ovoce nebo 1ks tyčinka nebo 1ks koláč</w:t>
      </w:r>
    </w:p>
    <w:p w14:paraId="58F5E00F" w14:textId="77777777" w:rsidR="00595F0F" w:rsidRDefault="00AC7927">
      <w:pPr>
        <w:pStyle w:val="Bezmezer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Oběd – jednotný, polévka a teplé hlavní jídlo, hromadný čaj, voda</w:t>
      </w:r>
    </w:p>
    <w:p w14:paraId="6BA1820D" w14:textId="77777777" w:rsidR="00595F0F" w:rsidRDefault="00AC7927">
      <w:pPr>
        <w:pStyle w:val="Bezmezer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Svačina – 1ks ovoce nebo 1ks tyčinka nebo 1ks koláč</w:t>
      </w:r>
    </w:p>
    <w:p w14:paraId="2E072E6D" w14:textId="77777777" w:rsidR="00595F0F" w:rsidRDefault="00AC7927">
      <w:pPr>
        <w:pStyle w:val="Bezmezer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Večeře – jednotná, servírovaná – teplé hlavní jídlo, hromadný čaj, voda</w:t>
      </w:r>
    </w:p>
    <w:p w14:paraId="648CCF42" w14:textId="77777777" w:rsidR="00595F0F" w:rsidRDefault="00AC7927">
      <w:pPr>
        <w:pStyle w:val="Bezmezer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Celodenní pitný režim – čaj, voda, sirup</w:t>
      </w:r>
    </w:p>
    <w:p w14:paraId="08F7F1A5" w14:textId="77777777" w:rsidR="00595F0F" w:rsidRDefault="00AC7927">
      <w:pPr>
        <w:pStyle w:val="Bezmezer"/>
      </w:pPr>
      <w:r>
        <w:rPr>
          <w:sz w:val="20"/>
          <w:szCs w:val="20"/>
        </w:rPr>
        <w:t>Pro klienty, kteří mají intoleranci k nějaké potravině budou mít jídla upravena individuálně.  Počty je nutné vědět dopředu.</w:t>
      </w:r>
    </w:p>
    <w:p w14:paraId="2AFDF22D" w14:textId="77777777" w:rsidR="00595F0F" w:rsidRDefault="00595F0F">
      <w:pPr>
        <w:pStyle w:val="Bezmezer"/>
        <w:rPr>
          <w:b/>
          <w:sz w:val="20"/>
          <w:szCs w:val="20"/>
        </w:rPr>
      </w:pPr>
    </w:p>
    <w:p w14:paraId="6B407AC4" w14:textId="77777777" w:rsidR="00595F0F" w:rsidRDefault="00595F0F">
      <w:pPr>
        <w:pStyle w:val="Bezmezer"/>
        <w:rPr>
          <w:b/>
          <w:sz w:val="20"/>
          <w:szCs w:val="20"/>
        </w:rPr>
      </w:pPr>
    </w:p>
    <w:p w14:paraId="23B2A9EA" w14:textId="77777777" w:rsidR="00595F0F" w:rsidRDefault="00AC7927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Ostatní služby</w:t>
      </w:r>
    </w:p>
    <w:p w14:paraId="182D4177" w14:textId="77777777" w:rsidR="00595F0F" w:rsidRDefault="00AC7927">
      <w:pPr>
        <w:pStyle w:val="Bezmez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Využití prostoru pro společný večerní program</w:t>
      </w:r>
    </w:p>
    <w:p w14:paraId="1B352256" w14:textId="77777777" w:rsidR="00595F0F" w:rsidRDefault="00AC7927">
      <w:pPr>
        <w:pStyle w:val="Bezmez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Využití stolního tenisu, projektoru, posilovacího koutku, stopního fotbálku.</w:t>
      </w:r>
    </w:p>
    <w:p w14:paraId="6073083E" w14:textId="77777777" w:rsidR="00595F0F" w:rsidRDefault="00AC7927">
      <w:pPr>
        <w:pStyle w:val="Bezmez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Promítání filmů, videí, prezentací</w:t>
      </w:r>
    </w:p>
    <w:p w14:paraId="38102BE8" w14:textId="77777777" w:rsidR="00595F0F" w:rsidRDefault="00AC7927">
      <w:pPr>
        <w:pStyle w:val="Bezmez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Možnost domluvit odbornou přednášku se zástupci Horské služby, meteorologa</w:t>
      </w:r>
    </w:p>
    <w:p w14:paraId="5F714702" w14:textId="77777777" w:rsidR="00595F0F" w:rsidRDefault="00AC7927">
      <w:pPr>
        <w:pStyle w:val="Bezmez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Odvoz bagáže od horní stanice lanové dráhy Šerák</w:t>
      </w:r>
    </w:p>
    <w:p w14:paraId="17BE0EDE" w14:textId="77777777" w:rsidR="00595F0F" w:rsidRDefault="00595F0F">
      <w:pPr>
        <w:pStyle w:val="Bezmezer"/>
        <w:ind w:left="720"/>
        <w:rPr>
          <w:sz w:val="20"/>
          <w:szCs w:val="20"/>
        </w:rPr>
      </w:pPr>
    </w:p>
    <w:p w14:paraId="714D06C7" w14:textId="77777777" w:rsidR="00595F0F" w:rsidRDefault="00AC7927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Skipas ve skiareálu Ramzová</w:t>
      </w:r>
    </w:p>
    <w:p w14:paraId="3309FFF9" w14:textId="77777777" w:rsidR="00595F0F" w:rsidRDefault="00AC792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Celodenní jízdné v lyžařském areálu Ramzová, provozované společností BONERA s.r.o.</w:t>
      </w:r>
    </w:p>
    <w:p w14:paraId="21ADBAB7" w14:textId="77777777" w:rsidR="00595F0F" w:rsidRDefault="00595F0F">
      <w:pPr>
        <w:pStyle w:val="Bezmezer"/>
        <w:rPr>
          <w:sz w:val="20"/>
          <w:szCs w:val="20"/>
        </w:rPr>
      </w:pPr>
    </w:p>
    <w:p w14:paraId="609E0391" w14:textId="77777777" w:rsidR="00595F0F" w:rsidRDefault="00AC7927">
      <w:pPr>
        <w:pStyle w:val="Bezmezer"/>
      </w:pPr>
      <w:r>
        <w:rPr>
          <w:b/>
          <w:sz w:val="20"/>
          <w:szCs w:val="20"/>
        </w:rPr>
        <w:t xml:space="preserve">Částku za jízdné v lyžařském areálu Ramzová je nutné uhradit v den příjezdu hotově na Chatě Jiřího na Šeráku. Jízdenky budou připraveny v pokladně lanové dráhy v den příjezdu. </w:t>
      </w:r>
      <w:r>
        <w:rPr>
          <w:b/>
          <w:sz w:val="20"/>
          <w:szCs w:val="20"/>
          <w:u w:val="single"/>
        </w:rPr>
        <w:t>Každá jízdenka je zálohovaná 100 Kč částkou, která bude vrácena po odevzdání nepoškozených karet zpět. Tuto částku je nutné mít připravenou v hotovosti a předat ji na pokladně při vyzvedávání jízdného.</w:t>
      </w:r>
    </w:p>
    <w:p w14:paraId="28FBAE5D" w14:textId="77777777" w:rsidR="00595F0F" w:rsidRDefault="00595F0F">
      <w:pPr>
        <w:pStyle w:val="Bezmezer"/>
        <w:rPr>
          <w:b/>
          <w:sz w:val="20"/>
          <w:szCs w:val="20"/>
        </w:rPr>
      </w:pPr>
    </w:p>
    <w:p w14:paraId="5A5CF3B6" w14:textId="77777777" w:rsidR="00595F0F" w:rsidRDefault="00595F0F">
      <w:pPr>
        <w:pStyle w:val="Bezmezer"/>
        <w:rPr>
          <w:b/>
          <w:sz w:val="20"/>
          <w:szCs w:val="20"/>
        </w:rPr>
      </w:pPr>
    </w:p>
    <w:p w14:paraId="3AFE635C" w14:textId="4E2E4AEE" w:rsidR="00595F0F" w:rsidRDefault="00AC7927">
      <w:pPr>
        <w:pStyle w:val="Bezmezer"/>
      </w:pPr>
      <w:r>
        <w:rPr>
          <w:b/>
          <w:sz w:val="20"/>
          <w:szCs w:val="20"/>
        </w:rPr>
        <w:t>V Jeseníku dne:</w:t>
      </w:r>
      <w:r>
        <w:rPr>
          <w:b/>
          <w:sz w:val="20"/>
          <w:szCs w:val="20"/>
        </w:rPr>
        <w:tab/>
      </w:r>
      <w:r w:rsidR="00DE479E">
        <w:rPr>
          <w:b/>
          <w:sz w:val="20"/>
          <w:szCs w:val="20"/>
        </w:rPr>
        <w:t>5.1.2022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1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GoBack"/>
      <w:bookmarkEnd w:id="1"/>
    </w:p>
    <w:sectPr w:rsidR="00595F0F">
      <w:pgSz w:w="11906" w:h="16838"/>
      <w:pgMar w:top="993" w:right="1080" w:bottom="567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54750" w14:textId="77777777" w:rsidR="004256C4" w:rsidRDefault="004256C4">
      <w:pPr>
        <w:spacing w:after="0" w:line="240" w:lineRule="auto"/>
      </w:pPr>
      <w:r>
        <w:separator/>
      </w:r>
    </w:p>
  </w:endnote>
  <w:endnote w:type="continuationSeparator" w:id="0">
    <w:p w14:paraId="070F64C7" w14:textId="77777777" w:rsidR="004256C4" w:rsidRDefault="0042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4ECC" w14:textId="77777777" w:rsidR="004256C4" w:rsidRDefault="004256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5B029" w14:textId="77777777" w:rsidR="004256C4" w:rsidRDefault="0042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15C"/>
    <w:multiLevelType w:val="multilevel"/>
    <w:tmpl w:val="485A3518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CA0734"/>
    <w:multiLevelType w:val="multilevel"/>
    <w:tmpl w:val="F3E8AA0A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264B9C"/>
    <w:multiLevelType w:val="multilevel"/>
    <w:tmpl w:val="A778398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3760AF"/>
    <w:multiLevelType w:val="multilevel"/>
    <w:tmpl w:val="6B78634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3B53BD3"/>
    <w:multiLevelType w:val="multilevel"/>
    <w:tmpl w:val="B9FA1DD0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3CE5A7D"/>
    <w:multiLevelType w:val="multilevel"/>
    <w:tmpl w:val="75022B0C"/>
    <w:lvl w:ilvl="0">
      <w:numFmt w:val="bullet"/>
      <w:lvlText w:val="-"/>
      <w:lvlJc w:val="left"/>
      <w:pPr>
        <w:ind w:left="108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9D16670"/>
    <w:multiLevelType w:val="multilevel"/>
    <w:tmpl w:val="3DD6C2AC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72C335F"/>
    <w:multiLevelType w:val="multilevel"/>
    <w:tmpl w:val="0AD0207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4FA2399B"/>
    <w:multiLevelType w:val="multilevel"/>
    <w:tmpl w:val="39C83F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4476F78"/>
    <w:multiLevelType w:val="multilevel"/>
    <w:tmpl w:val="56FA2E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9695991"/>
    <w:multiLevelType w:val="multilevel"/>
    <w:tmpl w:val="90BA933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F091A95"/>
    <w:multiLevelType w:val="multilevel"/>
    <w:tmpl w:val="F31642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2B20F17"/>
    <w:multiLevelType w:val="multilevel"/>
    <w:tmpl w:val="21A4F3C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AE33780"/>
    <w:multiLevelType w:val="multilevel"/>
    <w:tmpl w:val="B680BED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/>
          <w:sz w:val="24"/>
          <w:szCs w:val="24"/>
        </w:rPr>
      </w:lvl>
    </w:lvlOverride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5"/>
  </w:num>
  <w:num w:numId="19">
    <w:abstractNumId w:val="6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8"/>
  </w:num>
  <w:num w:numId="22">
    <w:abstractNumId w:val="9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0F"/>
    <w:rsid w:val="000913C6"/>
    <w:rsid w:val="000D6532"/>
    <w:rsid w:val="00172DAF"/>
    <w:rsid w:val="00420646"/>
    <w:rsid w:val="004256C4"/>
    <w:rsid w:val="00462759"/>
    <w:rsid w:val="004D39A2"/>
    <w:rsid w:val="00533BE6"/>
    <w:rsid w:val="00595F0F"/>
    <w:rsid w:val="005B212E"/>
    <w:rsid w:val="00675D76"/>
    <w:rsid w:val="006A4BCF"/>
    <w:rsid w:val="0072399C"/>
    <w:rsid w:val="00AC7927"/>
    <w:rsid w:val="00DE479E"/>
    <w:rsid w:val="00E1243B"/>
    <w:rsid w:val="00E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C36C"/>
  <w15:docId w15:val="{4A3C4CD0-6215-4504-B501-6DA6BA58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Bezmezer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2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jnkova@chatanaserak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Nizne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2150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Mojmír Farbar</dc:creator>
  <cp:lastModifiedBy>Lenka.Pekova@zslabska.cz</cp:lastModifiedBy>
  <cp:revision>4</cp:revision>
  <cp:lastPrinted>2021-12-14T14:31:00Z</cp:lastPrinted>
  <dcterms:created xsi:type="dcterms:W3CDTF">2022-01-06T07:47:00Z</dcterms:created>
  <dcterms:modified xsi:type="dcterms:W3CDTF">2022-01-06T07:52:00Z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