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B3D" w:rsidRDefault="008C6B3D" w:rsidP="00705390">
      <w:pPr>
        <w:spacing w:after="0"/>
        <w:rPr>
          <w:rFonts w:ascii="Times New Roman" w:hAnsi="Times New Roman" w:cs="Times New Roman"/>
          <w:b/>
          <w:bCs/>
          <w:sz w:val="32"/>
          <w:szCs w:val="32"/>
        </w:rPr>
      </w:pPr>
      <w:r w:rsidRPr="008C6B3D">
        <w:rPr>
          <w:rFonts w:ascii="Times New Roman" w:hAnsi="Times New Roman" w:cs="Times New Roman"/>
          <w:b/>
          <w:bCs/>
          <w:sz w:val="32"/>
          <w:szCs w:val="32"/>
        </w:rPr>
        <w:t>Smlouva o dílo</w:t>
      </w:r>
    </w:p>
    <w:p w:rsidR="009C322D" w:rsidRPr="008D7484" w:rsidRDefault="008D7484" w:rsidP="008C6B3D">
      <w:pPr>
        <w:spacing w:after="0"/>
        <w:jc w:val="center"/>
        <w:rPr>
          <w:rFonts w:ascii="Times New Roman" w:hAnsi="Times New Roman" w:cs="Times New Roman"/>
          <w:bCs/>
          <w:sz w:val="24"/>
          <w:szCs w:val="24"/>
        </w:rPr>
      </w:pPr>
      <w:r w:rsidRPr="008D7484">
        <w:rPr>
          <w:rFonts w:ascii="Times New Roman" w:hAnsi="Times New Roman" w:cs="Times New Roman"/>
          <w:bCs/>
          <w:sz w:val="24"/>
          <w:szCs w:val="24"/>
        </w:rPr>
        <w:t>(</w:t>
      </w:r>
      <w:r w:rsidR="00EB3661">
        <w:rPr>
          <w:rFonts w:ascii="Times New Roman" w:hAnsi="Times New Roman"/>
        </w:rPr>
        <w:t>Vytvoření nové vizuální identity Objednatele</w:t>
      </w:r>
      <w:r w:rsidRPr="008D7484">
        <w:rPr>
          <w:rFonts w:ascii="Times New Roman" w:hAnsi="Times New Roman" w:cs="Times New Roman"/>
          <w:bCs/>
          <w:sz w:val="24"/>
          <w:szCs w:val="24"/>
        </w:rPr>
        <w:t>)</w:t>
      </w:r>
    </w:p>
    <w:p w:rsidR="008C6B3D" w:rsidRDefault="008C6B3D" w:rsidP="001D487B">
      <w:pPr>
        <w:spacing w:after="0"/>
        <w:rPr>
          <w:rFonts w:ascii="Times New Roman" w:hAnsi="Times New Roman" w:cs="Times New Roman"/>
          <w:b/>
          <w:bCs/>
          <w:sz w:val="24"/>
          <w:szCs w:val="24"/>
        </w:rPr>
      </w:pPr>
    </w:p>
    <w:p w:rsidR="008C6B3D" w:rsidRDefault="008C6B3D" w:rsidP="001D487B">
      <w:pPr>
        <w:spacing w:after="0"/>
        <w:rPr>
          <w:rFonts w:ascii="Times New Roman" w:hAnsi="Times New Roman" w:cs="Times New Roman"/>
          <w:b/>
          <w:bCs/>
          <w:sz w:val="24"/>
          <w:szCs w:val="24"/>
        </w:rPr>
      </w:pPr>
    </w:p>
    <w:p w:rsidR="001D487B" w:rsidRPr="001D487B" w:rsidRDefault="001D487B" w:rsidP="001D487B">
      <w:pPr>
        <w:spacing w:after="0"/>
        <w:rPr>
          <w:rFonts w:ascii="Times New Roman" w:hAnsi="Times New Roman" w:cs="Times New Roman"/>
          <w:b/>
          <w:bCs/>
          <w:sz w:val="24"/>
          <w:szCs w:val="24"/>
        </w:rPr>
      </w:pPr>
      <w:r w:rsidRPr="001D487B">
        <w:rPr>
          <w:rFonts w:ascii="Times New Roman" w:hAnsi="Times New Roman" w:cs="Times New Roman"/>
          <w:b/>
          <w:bCs/>
          <w:sz w:val="24"/>
          <w:szCs w:val="24"/>
        </w:rPr>
        <w:t>Red elephant s.r.o.</w:t>
      </w:r>
    </w:p>
    <w:p w:rsidR="00FF26E1" w:rsidRPr="001D487B" w:rsidRDefault="00FF26E1" w:rsidP="00FF26E1">
      <w:pPr>
        <w:spacing w:after="0"/>
        <w:rPr>
          <w:rFonts w:ascii="Times New Roman" w:hAnsi="Times New Roman" w:cs="Times New Roman"/>
          <w:sz w:val="24"/>
          <w:szCs w:val="24"/>
          <w:shd w:val="clear" w:color="auto" w:fill="FFFFFF"/>
        </w:rPr>
      </w:pPr>
      <w:r w:rsidRPr="001D487B">
        <w:rPr>
          <w:rFonts w:ascii="Times New Roman" w:hAnsi="Times New Roman" w:cs="Times New Roman"/>
          <w:sz w:val="24"/>
          <w:szCs w:val="24"/>
          <w:shd w:val="clear" w:color="auto" w:fill="FFFFFF"/>
        </w:rPr>
        <w:t>sídlem Příkop 843/4, Zábrdovice</w:t>
      </w:r>
      <w:r>
        <w:rPr>
          <w:rFonts w:ascii="Times New Roman" w:hAnsi="Times New Roman" w:cs="Times New Roman"/>
          <w:sz w:val="24"/>
          <w:szCs w:val="24"/>
          <w:shd w:val="clear" w:color="auto" w:fill="FFFFFF"/>
        </w:rPr>
        <w:t xml:space="preserve">, </w:t>
      </w:r>
      <w:r w:rsidRPr="001D487B">
        <w:rPr>
          <w:rFonts w:ascii="Times New Roman" w:hAnsi="Times New Roman" w:cs="Times New Roman"/>
          <w:sz w:val="24"/>
          <w:szCs w:val="24"/>
          <w:shd w:val="clear" w:color="auto" w:fill="FFFFFF"/>
        </w:rPr>
        <w:t>602 00 Brno</w:t>
      </w:r>
    </w:p>
    <w:p w:rsidR="001D487B" w:rsidRPr="001D487B" w:rsidRDefault="001D487B" w:rsidP="00FF26E1">
      <w:pPr>
        <w:spacing w:after="0"/>
        <w:rPr>
          <w:rFonts w:ascii="Times New Roman" w:hAnsi="Times New Roman" w:cs="Times New Roman"/>
          <w:sz w:val="24"/>
          <w:szCs w:val="24"/>
          <w:shd w:val="clear" w:color="auto" w:fill="FFFFFF"/>
        </w:rPr>
      </w:pPr>
      <w:r w:rsidRPr="001D487B">
        <w:rPr>
          <w:rFonts w:ascii="Times New Roman" w:hAnsi="Times New Roman" w:cs="Times New Roman"/>
          <w:sz w:val="24"/>
          <w:szCs w:val="24"/>
        </w:rPr>
        <w:t>IČO: 055 53 822</w:t>
      </w:r>
      <w:r w:rsidRPr="001D487B">
        <w:rPr>
          <w:rFonts w:ascii="Times New Roman" w:hAnsi="Times New Roman" w:cs="Times New Roman"/>
          <w:sz w:val="24"/>
          <w:szCs w:val="24"/>
        </w:rPr>
        <w:br/>
      </w:r>
      <w:r w:rsidR="00FF26E1" w:rsidRPr="00763896">
        <w:rPr>
          <w:rFonts w:ascii="Times New Roman" w:hAnsi="Times New Roman" w:cs="Times New Roman"/>
          <w:sz w:val="24"/>
          <w:szCs w:val="24"/>
          <w:shd w:val="clear" w:color="auto" w:fill="FFFFFF"/>
        </w:rPr>
        <w:t>DIČ:</w:t>
      </w:r>
      <w:r w:rsidR="002A5376">
        <w:rPr>
          <w:rFonts w:ascii="Times New Roman" w:hAnsi="Times New Roman" w:cs="Times New Roman"/>
          <w:sz w:val="24"/>
          <w:szCs w:val="24"/>
          <w:shd w:val="clear" w:color="auto" w:fill="FFFFFF"/>
        </w:rPr>
        <w:t xml:space="preserve"> </w:t>
      </w:r>
      <w:r w:rsidR="00FF26E1" w:rsidRPr="00763896">
        <w:rPr>
          <w:rFonts w:ascii="Times New Roman" w:hAnsi="Times New Roman" w:cs="Times New Roman"/>
          <w:sz w:val="24"/>
          <w:szCs w:val="24"/>
          <w:shd w:val="clear" w:color="auto" w:fill="FFFFFF"/>
        </w:rPr>
        <w:t>CZ05553822</w:t>
      </w:r>
    </w:p>
    <w:p w:rsidR="001D487B" w:rsidRPr="001D487B" w:rsidRDefault="001D487B" w:rsidP="001D487B">
      <w:pPr>
        <w:spacing w:after="0"/>
        <w:rPr>
          <w:rFonts w:ascii="Times New Roman" w:hAnsi="Times New Roman" w:cs="Times New Roman"/>
          <w:sz w:val="24"/>
          <w:szCs w:val="24"/>
          <w:shd w:val="clear" w:color="auto" w:fill="FFFFFF"/>
        </w:rPr>
      </w:pPr>
      <w:r w:rsidRPr="001D487B">
        <w:rPr>
          <w:rFonts w:ascii="Times New Roman" w:hAnsi="Times New Roman" w:cs="Times New Roman"/>
          <w:sz w:val="24"/>
          <w:szCs w:val="24"/>
          <w:shd w:val="clear" w:color="auto" w:fill="FFFFFF"/>
        </w:rPr>
        <w:t>zapsaná v obchodním rejstříku vedeném Krajským soudem v Brně, vložka C 96131</w:t>
      </w:r>
    </w:p>
    <w:p w:rsidR="001D487B" w:rsidRPr="00832792" w:rsidRDefault="001D487B" w:rsidP="001D487B">
      <w:pPr>
        <w:spacing w:after="0"/>
        <w:rPr>
          <w:rFonts w:cstheme="minorHAnsi"/>
        </w:rPr>
      </w:pPr>
      <w:r w:rsidRPr="001D487B">
        <w:rPr>
          <w:rFonts w:ascii="Times New Roman" w:hAnsi="Times New Roman" w:cs="Times New Roman"/>
          <w:sz w:val="24"/>
          <w:szCs w:val="24"/>
          <w:shd w:val="clear" w:color="auto" w:fill="FFFFFF"/>
        </w:rPr>
        <w:t xml:space="preserve">zastoupená </w:t>
      </w:r>
      <w:r w:rsidRPr="001D487B">
        <w:rPr>
          <w:rFonts w:ascii="Times New Roman" w:hAnsi="Times New Roman" w:cs="Times New Roman"/>
          <w:sz w:val="24"/>
          <w:szCs w:val="24"/>
          <w:bdr w:val="none" w:sz="0" w:space="0" w:color="auto" w:frame="1"/>
          <w:shd w:val="clear" w:color="auto" w:fill="FFFFFF"/>
        </w:rPr>
        <w:t>Lenkou Valachovičovou, jednatelkou společnosti</w:t>
      </w:r>
    </w:p>
    <w:p w:rsidR="006679DB" w:rsidRDefault="006679DB" w:rsidP="000E09B2">
      <w:pPr>
        <w:spacing w:line="360" w:lineRule="auto"/>
        <w:rPr>
          <w:rFonts w:ascii="Times New Roman" w:hAnsi="Times New Roman" w:cs="Times New Roman"/>
          <w:sz w:val="24"/>
          <w:szCs w:val="24"/>
        </w:rPr>
      </w:pPr>
      <w:r>
        <w:rPr>
          <w:rFonts w:ascii="Times New Roman" w:hAnsi="Times New Roman" w:cs="Times New Roman"/>
          <w:sz w:val="24"/>
          <w:szCs w:val="24"/>
        </w:rPr>
        <w:t xml:space="preserve">číslo smlouvy: </w:t>
      </w:r>
    </w:p>
    <w:p w:rsidR="000E09B2" w:rsidRPr="000E09B2" w:rsidRDefault="000E09B2" w:rsidP="000E09B2">
      <w:pPr>
        <w:spacing w:line="360" w:lineRule="auto"/>
        <w:rPr>
          <w:rFonts w:ascii="Times New Roman" w:hAnsi="Times New Roman" w:cs="Times New Roman"/>
          <w:sz w:val="24"/>
          <w:szCs w:val="24"/>
        </w:rPr>
      </w:pPr>
      <w:r w:rsidRPr="000E09B2">
        <w:rPr>
          <w:rFonts w:ascii="Times New Roman" w:hAnsi="Times New Roman" w:cs="Times New Roman"/>
          <w:sz w:val="24"/>
          <w:szCs w:val="24"/>
        </w:rPr>
        <w:t xml:space="preserve">dále též jen </w:t>
      </w:r>
      <w:r w:rsidR="0047394D">
        <w:rPr>
          <w:rFonts w:ascii="Times New Roman" w:hAnsi="Times New Roman" w:cs="Times New Roman"/>
          <w:sz w:val="24"/>
          <w:szCs w:val="24"/>
        </w:rPr>
        <w:t>Z</w:t>
      </w:r>
      <w:r w:rsidRPr="000E09B2">
        <w:rPr>
          <w:rFonts w:ascii="Times New Roman" w:hAnsi="Times New Roman" w:cs="Times New Roman"/>
          <w:sz w:val="24"/>
          <w:szCs w:val="24"/>
        </w:rPr>
        <w:t>hotovitel</w:t>
      </w:r>
    </w:p>
    <w:p w:rsidR="000E09B2" w:rsidRPr="000E09B2" w:rsidRDefault="000E09B2" w:rsidP="000E09B2">
      <w:pPr>
        <w:spacing w:line="360" w:lineRule="auto"/>
        <w:rPr>
          <w:rFonts w:ascii="Times New Roman" w:hAnsi="Times New Roman" w:cs="Times New Roman"/>
          <w:sz w:val="24"/>
          <w:szCs w:val="24"/>
        </w:rPr>
      </w:pPr>
      <w:r w:rsidRPr="000E09B2">
        <w:rPr>
          <w:rFonts w:ascii="Times New Roman" w:hAnsi="Times New Roman" w:cs="Times New Roman"/>
          <w:sz w:val="24"/>
          <w:szCs w:val="24"/>
        </w:rPr>
        <w:t>a</w:t>
      </w:r>
    </w:p>
    <w:p w:rsidR="001D487B" w:rsidRPr="001D487B" w:rsidRDefault="001D487B" w:rsidP="001D487B">
      <w:pPr>
        <w:spacing w:after="0"/>
        <w:rPr>
          <w:rFonts w:ascii="Times New Roman" w:hAnsi="Times New Roman" w:cs="Times New Roman"/>
          <w:bCs/>
          <w:sz w:val="24"/>
          <w:szCs w:val="24"/>
        </w:rPr>
      </w:pPr>
      <w:r w:rsidRPr="001D487B">
        <w:rPr>
          <w:rFonts w:ascii="Times New Roman" w:hAnsi="Times New Roman" w:cs="Times New Roman"/>
          <w:b/>
          <w:sz w:val="24"/>
          <w:szCs w:val="24"/>
        </w:rPr>
        <w:t>B</w:t>
      </w:r>
      <w:r w:rsidR="00DF3D27">
        <w:rPr>
          <w:rFonts w:ascii="Times New Roman" w:hAnsi="Times New Roman" w:cs="Times New Roman"/>
          <w:b/>
          <w:sz w:val="24"/>
          <w:szCs w:val="24"/>
        </w:rPr>
        <w:t>rněnské vodárny a kanalizace, a.s.</w:t>
      </w:r>
    </w:p>
    <w:p w:rsidR="00FF26E1" w:rsidRPr="001D487B" w:rsidRDefault="00FF26E1" w:rsidP="00FF26E1">
      <w:pPr>
        <w:spacing w:after="0"/>
        <w:rPr>
          <w:rFonts w:ascii="Times New Roman" w:hAnsi="Times New Roman" w:cs="Times New Roman"/>
          <w:bCs/>
          <w:sz w:val="24"/>
          <w:szCs w:val="24"/>
        </w:rPr>
      </w:pPr>
      <w:r w:rsidRPr="001D487B">
        <w:rPr>
          <w:rFonts w:ascii="Times New Roman" w:hAnsi="Times New Roman" w:cs="Times New Roman"/>
          <w:bCs/>
          <w:sz w:val="24"/>
          <w:szCs w:val="24"/>
        </w:rPr>
        <w:t xml:space="preserve">sídlem </w:t>
      </w:r>
      <w:r>
        <w:rPr>
          <w:rFonts w:ascii="Times New Roman" w:hAnsi="Times New Roman" w:cs="Times New Roman"/>
          <w:bCs/>
          <w:sz w:val="24"/>
          <w:szCs w:val="24"/>
        </w:rPr>
        <w:t>Pisárecká 555/1a, Pisárky, 603 00 Brno</w:t>
      </w:r>
    </w:p>
    <w:p w:rsidR="001D487B" w:rsidRDefault="00DF3D27" w:rsidP="001D487B">
      <w:pPr>
        <w:spacing w:after="0"/>
        <w:rPr>
          <w:rFonts w:ascii="Times New Roman" w:hAnsi="Times New Roman" w:cs="Times New Roman"/>
          <w:bCs/>
          <w:sz w:val="24"/>
          <w:szCs w:val="24"/>
        </w:rPr>
      </w:pPr>
      <w:r>
        <w:rPr>
          <w:rFonts w:ascii="Times New Roman" w:hAnsi="Times New Roman" w:cs="Times New Roman"/>
          <w:bCs/>
          <w:sz w:val="24"/>
          <w:szCs w:val="24"/>
        </w:rPr>
        <w:t>IČO: 463 47275</w:t>
      </w:r>
    </w:p>
    <w:p w:rsidR="00FF26E1" w:rsidRPr="001D487B" w:rsidRDefault="00FF26E1" w:rsidP="001D487B">
      <w:pPr>
        <w:spacing w:after="0"/>
        <w:rPr>
          <w:rFonts w:ascii="Times New Roman" w:hAnsi="Times New Roman" w:cs="Times New Roman"/>
          <w:bCs/>
          <w:sz w:val="24"/>
          <w:szCs w:val="24"/>
        </w:rPr>
      </w:pPr>
      <w:r>
        <w:rPr>
          <w:rFonts w:ascii="Times New Roman" w:hAnsi="Times New Roman" w:cs="Times New Roman"/>
          <w:bCs/>
          <w:sz w:val="24"/>
          <w:szCs w:val="24"/>
        </w:rPr>
        <w:t>DIČ: CZ46347275</w:t>
      </w:r>
    </w:p>
    <w:p w:rsidR="001D487B" w:rsidRPr="001D487B" w:rsidRDefault="001D487B" w:rsidP="001D487B">
      <w:pPr>
        <w:tabs>
          <w:tab w:val="left" w:pos="2280"/>
        </w:tabs>
        <w:spacing w:after="0"/>
        <w:rPr>
          <w:rFonts w:ascii="Times New Roman" w:hAnsi="Times New Roman" w:cs="Times New Roman"/>
          <w:bCs/>
          <w:sz w:val="24"/>
          <w:szCs w:val="24"/>
        </w:rPr>
      </w:pPr>
      <w:r w:rsidRPr="001D487B">
        <w:rPr>
          <w:rFonts w:ascii="Times New Roman" w:hAnsi="Times New Roman" w:cs="Times New Roman"/>
          <w:bCs/>
          <w:sz w:val="24"/>
          <w:szCs w:val="24"/>
        </w:rPr>
        <w:t>zapsaná v obchodním rejstříku vedeném Krajský</w:t>
      </w:r>
      <w:r w:rsidR="00DF3D27">
        <w:rPr>
          <w:rFonts w:ascii="Times New Roman" w:hAnsi="Times New Roman" w:cs="Times New Roman"/>
          <w:bCs/>
          <w:sz w:val="24"/>
          <w:szCs w:val="24"/>
        </w:rPr>
        <w:t xml:space="preserve">m soudem v Brně, </w:t>
      </w:r>
      <w:r w:rsidR="00FF26E1">
        <w:rPr>
          <w:rFonts w:ascii="Times New Roman" w:hAnsi="Times New Roman" w:cs="Times New Roman"/>
          <w:bCs/>
          <w:sz w:val="24"/>
          <w:szCs w:val="24"/>
        </w:rPr>
        <w:t xml:space="preserve">oddíl B, </w:t>
      </w:r>
      <w:r w:rsidR="00DF3D27">
        <w:rPr>
          <w:rFonts w:ascii="Times New Roman" w:hAnsi="Times New Roman" w:cs="Times New Roman"/>
          <w:bCs/>
          <w:sz w:val="24"/>
          <w:szCs w:val="24"/>
        </w:rPr>
        <w:t>vložka 783</w:t>
      </w:r>
    </w:p>
    <w:p w:rsidR="00FF26E1" w:rsidRPr="00CB5A6D" w:rsidRDefault="001D487B" w:rsidP="001D487B">
      <w:pPr>
        <w:tabs>
          <w:tab w:val="left" w:pos="2280"/>
        </w:tabs>
        <w:spacing w:after="0"/>
        <w:rPr>
          <w:rFonts w:ascii="Times New Roman" w:hAnsi="Times New Roman" w:cs="Times New Roman"/>
          <w:bCs/>
          <w:sz w:val="24"/>
          <w:szCs w:val="24"/>
        </w:rPr>
      </w:pPr>
      <w:r w:rsidRPr="00CB5A6D">
        <w:rPr>
          <w:rFonts w:ascii="Times New Roman" w:hAnsi="Times New Roman" w:cs="Times New Roman"/>
          <w:bCs/>
          <w:sz w:val="24"/>
          <w:szCs w:val="24"/>
        </w:rPr>
        <w:t>zas</w:t>
      </w:r>
      <w:r w:rsidR="00DF3D27" w:rsidRPr="00CB5A6D">
        <w:rPr>
          <w:rFonts w:ascii="Times New Roman" w:hAnsi="Times New Roman" w:cs="Times New Roman"/>
          <w:bCs/>
          <w:sz w:val="24"/>
          <w:szCs w:val="24"/>
        </w:rPr>
        <w:t>toupená</w:t>
      </w:r>
      <w:r w:rsidR="002A7AF5">
        <w:rPr>
          <w:rFonts w:ascii="Times New Roman" w:hAnsi="Times New Roman" w:cs="Times New Roman"/>
          <w:bCs/>
          <w:sz w:val="24"/>
          <w:szCs w:val="24"/>
        </w:rPr>
        <w:t xml:space="preserve"> xxxxxxxx</w:t>
      </w:r>
    </w:p>
    <w:p w:rsidR="006679DB" w:rsidRDefault="006679DB" w:rsidP="000E09B2">
      <w:pPr>
        <w:spacing w:line="360" w:lineRule="auto"/>
        <w:rPr>
          <w:rFonts w:ascii="Times New Roman" w:hAnsi="Times New Roman" w:cs="Times New Roman"/>
          <w:sz w:val="24"/>
          <w:szCs w:val="24"/>
        </w:rPr>
      </w:pPr>
      <w:r>
        <w:rPr>
          <w:rFonts w:ascii="Times New Roman" w:hAnsi="Times New Roman" w:cs="Times New Roman"/>
          <w:sz w:val="24"/>
          <w:szCs w:val="24"/>
        </w:rPr>
        <w:t xml:space="preserve">číslo smlouvy: </w:t>
      </w:r>
      <w:r w:rsidR="006745EF">
        <w:rPr>
          <w:rFonts w:ascii="Times New Roman" w:hAnsi="Times New Roman" w:cs="Times New Roman"/>
          <w:sz w:val="24"/>
          <w:szCs w:val="24"/>
        </w:rPr>
        <w:t>SML/0829/21</w:t>
      </w:r>
    </w:p>
    <w:p w:rsidR="000E09B2" w:rsidRPr="00CB5A6D" w:rsidRDefault="000E09B2" w:rsidP="000E09B2">
      <w:pPr>
        <w:spacing w:line="360" w:lineRule="auto"/>
        <w:rPr>
          <w:rFonts w:ascii="Times New Roman" w:hAnsi="Times New Roman" w:cs="Times New Roman"/>
          <w:sz w:val="24"/>
          <w:szCs w:val="24"/>
        </w:rPr>
      </w:pPr>
      <w:r w:rsidRPr="00CB5A6D">
        <w:rPr>
          <w:rFonts w:ascii="Times New Roman" w:hAnsi="Times New Roman" w:cs="Times New Roman"/>
          <w:sz w:val="24"/>
          <w:szCs w:val="24"/>
        </w:rPr>
        <w:t>dále jen Objednatel</w:t>
      </w:r>
    </w:p>
    <w:p w:rsidR="000E09B2" w:rsidRPr="00CB5A6D" w:rsidRDefault="00C1184E" w:rsidP="000E09B2">
      <w:pPr>
        <w:spacing w:line="360" w:lineRule="auto"/>
        <w:rPr>
          <w:rFonts w:ascii="Times New Roman" w:hAnsi="Times New Roman" w:cs="Times New Roman"/>
          <w:sz w:val="24"/>
          <w:szCs w:val="24"/>
        </w:rPr>
      </w:pPr>
      <w:r w:rsidRPr="00CB5A6D">
        <w:rPr>
          <w:rFonts w:ascii="Times New Roman" w:hAnsi="Times New Roman" w:cs="Times New Roman"/>
          <w:sz w:val="24"/>
          <w:szCs w:val="24"/>
        </w:rPr>
        <w:t>společné také jen jako Smluvní strany</w:t>
      </w:r>
    </w:p>
    <w:p w:rsidR="00FF26E1" w:rsidRPr="00CB5A6D" w:rsidRDefault="000E09B2" w:rsidP="000E09B2">
      <w:pPr>
        <w:spacing w:line="360" w:lineRule="auto"/>
        <w:rPr>
          <w:rFonts w:ascii="Times New Roman" w:hAnsi="Times New Roman" w:cs="Times New Roman"/>
          <w:sz w:val="24"/>
          <w:szCs w:val="24"/>
        </w:rPr>
      </w:pPr>
      <w:r w:rsidRPr="00CB5A6D">
        <w:rPr>
          <w:rFonts w:ascii="Times New Roman" w:hAnsi="Times New Roman" w:cs="Times New Roman"/>
          <w:sz w:val="24"/>
          <w:szCs w:val="24"/>
        </w:rPr>
        <w:t>uzavřel</w:t>
      </w:r>
      <w:r w:rsidR="00335A52" w:rsidRPr="00CB5A6D">
        <w:rPr>
          <w:rFonts w:ascii="Times New Roman" w:hAnsi="Times New Roman" w:cs="Times New Roman"/>
          <w:sz w:val="24"/>
          <w:szCs w:val="24"/>
        </w:rPr>
        <w:t>y</w:t>
      </w:r>
      <w:r w:rsidRPr="00CB5A6D">
        <w:rPr>
          <w:rFonts w:ascii="Times New Roman" w:hAnsi="Times New Roman" w:cs="Times New Roman"/>
          <w:sz w:val="24"/>
          <w:szCs w:val="24"/>
        </w:rPr>
        <w:t xml:space="preserve"> níže uvedeného dne dle ustanovení § 2586 a násl. zákona č. 89/2012 Sb., občanský zákoník</w:t>
      </w:r>
      <w:r w:rsidR="00FF26E1" w:rsidRPr="00CB5A6D">
        <w:rPr>
          <w:rFonts w:ascii="Times New Roman" w:hAnsi="Times New Roman" w:cs="Times New Roman"/>
          <w:sz w:val="24"/>
          <w:szCs w:val="24"/>
        </w:rPr>
        <w:t xml:space="preserve">, </w:t>
      </w:r>
      <w:r w:rsidR="00FF26E1" w:rsidRPr="00763896">
        <w:rPr>
          <w:rFonts w:ascii="Times New Roman" w:hAnsi="Times New Roman" w:cs="Times New Roman"/>
          <w:sz w:val="24"/>
          <w:szCs w:val="24"/>
        </w:rPr>
        <w:t>ve znění pozdějších předpisů</w:t>
      </w:r>
    </w:p>
    <w:p w:rsidR="000E09B2" w:rsidRDefault="000E09B2" w:rsidP="000E09B2">
      <w:pPr>
        <w:spacing w:line="360" w:lineRule="auto"/>
        <w:rPr>
          <w:rFonts w:ascii="Times New Roman" w:hAnsi="Times New Roman" w:cs="Times New Roman"/>
          <w:sz w:val="24"/>
          <w:szCs w:val="24"/>
        </w:rPr>
      </w:pPr>
      <w:r w:rsidRPr="00CB5A6D">
        <w:rPr>
          <w:rFonts w:ascii="Times New Roman" w:hAnsi="Times New Roman" w:cs="Times New Roman"/>
          <w:sz w:val="24"/>
          <w:szCs w:val="24"/>
        </w:rPr>
        <w:t xml:space="preserve"> tuto </w:t>
      </w:r>
      <w:r w:rsidR="00FA54AB" w:rsidRPr="00CB5A6D">
        <w:rPr>
          <w:rFonts w:ascii="Times New Roman" w:hAnsi="Times New Roman" w:cs="Times New Roman"/>
          <w:sz w:val="24"/>
          <w:szCs w:val="24"/>
        </w:rPr>
        <w:t>S</w:t>
      </w:r>
      <w:r w:rsidRPr="00CB5A6D">
        <w:rPr>
          <w:rFonts w:ascii="Times New Roman" w:hAnsi="Times New Roman" w:cs="Times New Roman"/>
          <w:sz w:val="24"/>
          <w:szCs w:val="24"/>
        </w:rPr>
        <w:t xml:space="preserve">mlouvu </w:t>
      </w:r>
      <w:r w:rsidR="0047394D" w:rsidRPr="00CB5A6D">
        <w:rPr>
          <w:rFonts w:ascii="Times New Roman" w:hAnsi="Times New Roman" w:cs="Times New Roman"/>
          <w:sz w:val="24"/>
          <w:szCs w:val="24"/>
        </w:rPr>
        <w:t xml:space="preserve">na </w:t>
      </w:r>
      <w:r w:rsidR="007656C5">
        <w:rPr>
          <w:rFonts w:ascii="Times New Roman" w:hAnsi="Times New Roman" w:cs="Times New Roman"/>
          <w:sz w:val="24"/>
          <w:szCs w:val="24"/>
        </w:rPr>
        <w:t>vytvoření nové vizuální identity</w:t>
      </w:r>
      <w:r w:rsidR="00DF3D27" w:rsidRPr="00CB5A6D">
        <w:rPr>
          <w:rFonts w:ascii="Times New Roman" w:hAnsi="Times New Roman" w:cs="Times New Roman"/>
          <w:sz w:val="24"/>
          <w:szCs w:val="24"/>
        </w:rPr>
        <w:t xml:space="preserve"> Objednatele</w:t>
      </w:r>
      <w:r w:rsidR="00227E62" w:rsidRPr="00CB5A6D">
        <w:rPr>
          <w:rFonts w:ascii="Times New Roman" w:hAnsi="Times New Roman" w:cs="Times New Roman"/>
          <w:sz w:val="24"/>
          <w:szCs w:val="24"/>
        </w:rPr>
        <w:t>.</w:t>
      </w:r>
    </w:p>
    <w:p w:rsidR="00D27A9B" w:rsidRDefault="00D27A9B" w:rsidP="00AE094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Definice pojmů</w:t>
      </w:r>
    </w:p>
    <w:p w:rsidR="000B75CA" w:rsidRDefault="007656C5" w:rsidP="00D27A9B">
      <w:pPr>
        <w:spacing w:line="360" w:lineRule="auto"/>
        <w:ind w:left="2832" w:hanging="2832"/>
        <w:rPr>
          <w:rFonts w:ascii="Times New Roman" w:hAnsi="Times New Roman" w:cs="Times New Roman"/>
          <w:sz w:val="24"/>
          <w:szCs w:val="24"/>
        </w:rPr>
      </w:pPr>
      <w:r>
        <w:rPr>
          <w:rFonts w:ascii="Times New Roman" w:hAnsi="Times New Roman" w:cs="Times New Roman"/>
          <w:b/>
          <w:sz w:val="24"/>
          <w:szCs w:val="24"/>
        </w:rPr>
        <w:t>Vizuální identita</w:t>
      </w:r>
      <w:r w:rsidR="00D27A9B">
        <w:rPr>
          <w:rFonts w:ascii="Times New Roman" w:hAnsi="Times New Roman" w:cs="Times New Roman"/>
          <w:sz w:val="24"/>
          <w:szCs w:val="24"/>
        </w:rPr>
        <w:tab/>
      </w:r>
    </w:p>
    <w:p w:rsidR="00D27A9B" w:rsidRDefault="00D27A9B" w:rsidP="00EA3F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Soubor </w:t>
      </w:r>
      <w:r w:rsidR="00E639AC">
        <w:rPr>
          <w:rFonts w:ascii="Times New Roman" w:hAnsi="Times New Roman" w:cs="Times New Roman"/>
          <w:sz w:val="24"/>
          <w:szCs w:val="24"/>
        </w:rPr>
        <w:t>vizuálních grafických prvků</w:t>
      </w:r>
      <w:r w:rsidR="00B610D0">
        <w:rPr>
          <w:rFonts w:ascii="Times New Roman" w:hAnsi="Times New Roman" w:cs="Times New Roman"/>
          <w:sz w:val="24"/>
          <w:szCs w:val="24"/>
        </w:rPr>
        <w:t xml:space="preserve"> a činností</w:t>
      </w:r>
      <w:r w:rsidR="00E639AC">
        <w:rPr>
          <w:rFonts w:ascii="Times New Roman" w:hAnsi="Times New Roman" w:cs="Times New Roman"/>
          <w:sz w:val="24"/>
          <w:szCs w:val="24"/>
        </w:rPr>
        <w:t>, které mají výrazně odlišit subjekt (</w:t>
      </w:r>
      <w:r w:rsidR="008A2596">
        <w:rPr>
          <w:rFonts w:ascii="Times New Roman" w:hAnsi="Times New Roman" w:cs="Times New Roman"/>
          <w:sz w:val="24"/>
          <w:szCs w:val="24"/>
        </w:rPr>
        <w:t>Objednatele</w:t>
      </w:r>
      <w:r w:rsidR="00E639AC">
        <w:rPr>
          <w:rFonts w:ascii="Times New Roman" w:hAnsi="Times New Roman" w:cs="Times New Roman"/>
          <w:sz w:val="24"/>
          <w:szCs w:val="24"/>
        </w:rPr>
        <w:t>) od ostatních subjektů</w:t>
      </w:r>
      <w:r w:rsidR="00616484">
        <w:rPr>
          <w:rFonts w:ascii="Times New Roman" w:hAnsi="Times New Roman" w:cs="Times New Roman"/>
          <w:sz w:val="24"/>
          <w:szCs w:val="24"/>
        </w:rPr>
        <w:t xml:space="preserve"> a posílit vnímání subjektu vyžadovaným směrem</w:t>
      </w:r>
      <w:r w:rsidR="00E639AC">
        <w:rPr>
          <w:rFonts w:ascii="Times New Roman" w:hAnsi="Times New Roman" w:cs="Times New Roman"/>
          <w:sz w:val="24"/>
          <w:szCs w:val="24"/>
        </w:rPr>
        <w:t>. Vizuální identita je dílčí částí celkové identity subjektu a spočívá zejména v jednotícím grafickém stylu</w:t>
      </w:r>
      <w:r w:rsidR="008A2596">
        <w:rPr>
          <w:rFonts w:ascii="Times New Roman" w:hAnsi="Times New Roman" w:cs="Times New Roman"/>
          <w:sz w:val="24"/>
          <w:szCs w:val="24"/>
        </w:rPr>
        <w:t xml:space="preserve"> a prvků</w:t>
      </w:r>
      <w:r w:rsidR="00E639AC">
        <w:rPr>
          <w:rFonts w:ascii="Times New Roman" w:hAnsi="Times New Roman" w:cs="Times New Roman"/>
          <w:sz w:val="24"/>
          <w:szCs w:val="24"/>
        </w:rPr>
        <w:t>, kter</w:t>
      </w:r>
      <w:r w:rsidR="008A2596">
        <w:rPr>
          <w:rFonts w:ascii="Times New Roman" w:hAnsi="Times New Roman" w:cs="Times New Roman"/>
          <w:sz w:val="24"/>
          <w:szCs w:val="24"/>
        </w:rPr>
        <w:t xml:space="preserve">é subjekt používá při své komunikaci s okolím. </w:t>
      </w:r>
    </w:p>
    <w:p w:rsidR="00B610D0" w:rsidRDefault="00B610D0" w:rsidP="00EA3F79">
      <w:pPr>
        <w:spacing w:line="360" w:lineRule="auto"/>
        <w:jc w:val="both"/>
        <w:rPr>
          <w:rFonts w:ascii="Times New Roman" w:hAnsi="Times New Roman" w:cs="Times New Roman"/>
          <w:sz w:val="24"/>
          <w:szCs w:val="24"/>
        </w:rPr>
      </w:pPr>
    </w:p>
    <w:p w:rsidR="00B610D0" w:rsidRPr="00D27A9B" w:rsidRDefault="00B610D0" w:rsidP="00EA3F79">
      <w:pPr>
        <w:spacing w:line="360" w:lineRule="auto"/>
        <w:jc w:val="both"/>
        <w:rPr>
          <w:rFonts w:ascii="Times New Roman" w:hAnsi="Times New Roman" w:cs="Times New Roman"/>
          <w:sz w:val="24"/>
          <w:szCs w:val="24"/>
        </w:rPr>
      </w:pPr>
    </w:p>
    <w:p w:rsidR="000B75CA" w:rsidRDefault="00B610D0" w:rsidP="00EA3F79">
      <w:pPr>
        <w:spacing w:line="360" w:lineRule="auto"/>
        <w:ind w:left="2835" w:hanging="2835"/>
        <w:jc w:val="both"/>
        <w:rPr>
          <w:rFonts w:ascii="Times New Roman" w:hAnsi="Times New Roman" w:cs="Times New Roman"/>
          <w:sz w:val="24"/>
          <w:szCs w:val="24"/>
        </w:rPr>
      </w:pPr>
      <w:r>
        <w:rPr>
          <w:rFonts w:ascii="Times New Roman" w:hAnsi="Times New Roman" w:cs="Times New Roman"/>
          <w:b/>
          <w:sz w:val="24"/>
          <w:szCs w:val="24"/>
        </w:rPr>
        <w:lastRenderedPageBreak/>
        <w:t>Komunikační koncept</w:t>
      </w:r>
      <w:r w:rsidR="00D27A9B">
        <w:rPr>
          <w:rFonts w:ascii="Times New Roman" w:hAnsi="Times New Roman" w:cs="Times New Roman"/>
          <w:sz w:val="24"/>
          <w:szCs w:val="24"/>
        </w:rPr>
        <w:tab/>
      </w:r>
    </w:p>
    <w:p w:rsidR="00D27A9B" w:rsidRPr="00D27A9B" w:rsidRDefault="00B610D0" w:rsidP="00EA3F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Návrh </w:t>
      </w:r>
      <w:r w:rsidR="0092637E">
        <w:rPr>
          <w:rFonts w:ascii="Times New Roman" w:hAnsi="Times New Roman" w:cs="Times New Roman"/>
          <w:sz w:val="24"/>
          <w:szCs w:val="24"/>
        </w:rPr>
        <w:t xml:space="preserve">koncepcí </w:t>
      </w:r>
      <w:r>
        <w:rPr>
          <w:rFonts w:ascii="Times New Roman" w:hAnsi="Times New Roman" w:cs="Times New Roman"/>
          <w:sz w:val="24"/>
          <w:szCs w:val="24"/>
        </w:rPr>
        <w:t>hlavních jednotících vizuálních stylů, které mají tvořit základ nové vizuální identity subjektu. Jeho součástí</w:t>
      </w:r>
      <w:r w:rsidR="0092637E">
        <w:rPr>
          <w:rFonts w:ascii="Times New Roman" w:hAnsi="Times New Roman" w:cs="Times New Roman"/>
          <w:sz w:val="24"/>
          <w:szCs w:val="24"/>
        </w:rPr>
        <w:t xml:space="preserve"> je tvorba sloganu.</w:t>
      </w:r>
    </w:p>
    <w:p w:rsidR="000B75CA" w:rsidRDefault="0092637E" w:rsidP="00EA3F79">
      <w:pPr>
        <w:spacing w:line="360" w:lineRule="auto"/>
        <w:ind w:left="2832" w:hanging="2832"/>
        <w:jc w:val="both"/>
        <w:rPr>
          <w:rFonts w:ascii="Times New Roman" w:hAnsi="Times New Roman" w:cs="Times New Roman"/>
          <w:b/>
          <w:sz w:val="24"/>
          <w:szCs w:val="24"/>
        </w:rPr>
      </w:pPr>
      <w:r>
        <w:rPr>
          <w:rFonts w:ascii="Times New Roman" w:hAnsi="Times New Roman" w:cs="Times New Roman"/>
          <w:b/>
          <w:sz w:val="24"/>
          <w:szCs w:val="24"/>
        </w:rPr>
        <w:t>Basic brand identity</w:t>
      </w:r>
      <w:r w:rsidR="00D27A9B">
        <w:rPr>
          <w:rFonts w:ascii="Times New Roman" w:hAnsi="Times New Roman" w:cs="Times New Roman"/>
          <w:b/>
          <w:sz w:val="24"/>
          <w:szCs w:val="24"/>
        </w:rPr>
        <w:tab/>
      </w:r>
    </w:p>
    <w:p w:rsidR="00D27A9B" w:rsidRDefault="0092637E" w:rsidP="00EA3F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Návrh grafického zpracování jednotlivých výstupů subjektu a komunikačních nástrojů zahrnující například hlavičkový papír, automatický podpis v emailu, faktura, pozvánka, plakát, banery, označení vozidel, reklamní předměty a další. </w:t>
      </w:r>
    </w:p>
    <w:p w:rsidR="000B75CA" w:rsidRDefault="0092637E" w:rsidP="00EA3F79">
      <w:pPr>
        <w:spacing w:line="360" w:lineRule="auto"/>
        <w:ind w:left="3540" w:hanging="3540"/>
        <w:jc w:val="both"/>
        <w:rPr>
          <w:rFonts w:ascii="Times New Roman" w:hAnsi="Times New Roman" w:cs="Times New Roman"/>
          <w:b/>
          <w:sz w:val="24"/>
          <w:szCs w:val="24"/>
        </w:rPr>
      </w:pPr>
      <w:r>
        <w:rPr>
          <w:rFonts w:ascii="Times New Roman" w:hAnsi="Times New Roman" w:cs="Times New Roman"/>
          <w:b/>
          <w:sz w:val="24"/>
          <w:szCs w:val="24"/>
        </w:rPr>
        <w:t>Communication</w:t>
      </w:r>
      <w:r w:rsidR="008108D1">
        <w:rPr>
          <w:rFonts w:ascii="Times New Roman" w:hAnsi="Times New Roman" w:cs="Times New Roman"/>
          <w:b/>
          <w:sz w:val="24"/>
          <w:szCs w:val="24"/>
        </w:rPr>
        <w:t xml:space="preserve"> </w:t>
      </w:r>
      <w:r w:rsidR="000B75CA">
        <w:rPr>
          <w:rFonts w:ascii="Times New Roman" w:hAnsi="Times New Roman" w:cs="Times New Roman"/>
          <w:b/>
          <w:sz w:val="24"/>
          <w:szCs w:val="24"/>
        </w:rPr>
        <w:t xml:space="preserve"> </w:t>
      </w:r>
      <w:r w:rsidR="000B75CA">
        <w:rPr>
          <w:rFonts w:ascii="Times New Roman" w:hAnsi="Times New Roman" w:cs="Times New Roman"/>
          <w:b/>
          <w:sz w:val="24"/>
          <w:szCs w:val="24"/>
        </w:rPr>
        <w:tab/>
      </w:r>
    </w:p>
    <w:p w:rsidR="008108D1" w:rsidRDefault="0092637E" w:rsidP="00EA3F79">
      <w:pPr>
        <w:spacing w:line="360" w:lineRule="auto"/>
        <w:jc w:val="both"/>
        <w:rPr>
          <w:rFonts w:ascii="Times New Roman" w:hAnsi="Times New Roman" w:cs="Times New Roman"/>
          <w:sz w:val="24"/>
          <w:szCs w:val="24"/>
        </w:rPr>
      </w:pPr>
      <w:r>
        <w:rPr>
          <w:rFonts w:ascii="Times New Roman" w:hAnsi="Times New Roman" w:cs="Times New Roman"/>
          <w:sz w:val="24"/>
          <w:szCs w:val="24"/>
        </w:rPr>
        <w:t>Pro účely této smlouvy se pod pojmem Communication rozumí</w:t>
      </w:r>
      <w:r w:rsidR="00705390">
        <w:rPr>
          <w:rFonts w:ascii="Times New Roman" w:hAnsi="Times New Roman" w:cs="Times New Roman"/>
          <w:sz w:val="24"/>
          <w:szCs w:val="24"/>
        </w:rPr>
        <w:t xml:space="preserve"> definice ton of voice, tonalita, plakát, leták, výroční zpráva.</w:t>
      </w:r>
    </w:p>
    <w:p w:rsidR="0092637E" w:rsidRPr="0092637E" w:rsidRDefault="0092637E" w:rsidP="00EA3F79">
      <w:pPr>
        <w:spacing w:line="360" w:lineRule="auto"/>
        <w:jc w:val="both"/>
        <w:rPr>
          <w:rFonts w:ascii="Times New Roman" w:hAnsi="Times New Roman" w:cs="Times New Roman"/>
          <w:b/>
          <w:sz w:val="24"/>
          <w:szCs w:val="24"/>
        </w:rPr>
      </w:pPr>
      <w:r w:rsidRPr="0092637E">
        <w:rPr>
          <w:rFonts w:ascii="Times New Roman" w:hAnsi="Times New Roman" w:cs="Times New Roman"/>
          <w:b/>
          <w:sz w:val="24"/>
          <w:szCs w:val="24"/>
        </w:rPr>
        <w:t>Signage</w:t>
      </w:r>
    </w:p>
    <w:p w:rsidR="0092637E" w:rsidRDefault="0092637E" w:rsidP="00EA3F79">
      <w:pPr>
        <w:spacing w:line="360" w:lineRule="auto"/>
        <w:jc w:val="both"/>
        <w:rPr>
          <w:rFonts w:ascii="Times New Roman" w:hAnsi="Times New Roman" w:cs="Times New Roman"/>
          <w:sz w:val="24"/>
          <w:szCs w:val="24"/>
        </w:rPr>
      </w:pPr>
      <w:r>
        <w:rPr>
          <w:rFonts w:ascii="Times New Roman" w:hAnsi="Times New Roman" w:cs="Times New Roman"/>
          <w:sz w:val="24"/>
          <w:szCs w:val="24"/>
        </w:rPr>
        <w:t>Pojem Signage zahrnuje tvorbu designu</w:t>
      </w:r>
      <w:r w:rsidR="00795CED">
        <w:rPr>
          <w:rFonts w:ascii="Times New Roman" w:hAnsi="Times New Roman" w:cs="Times New Roman"/>
          <w:sz w:val="24"/>
          <w:szCs w:val="24"/>
        </w:rPr>
        <w:t xml:space="preserve"> prvků, se kterými přichází cílové subjekty do osobního kontaktu při využívání služeb Objednatele či při jeho činnostech, například design propagačního stánku, navigačních značek, recepce a zákaznického centra</w:t>
      </w:r>
      <w:r w:rsidR="00616484">
        <w:rPr>
          <w:rFonts w:ascii="Times New Roman" w:hAnsi="Times New Roman" w:cs="Times New Roman"/>
          <w:sz w:val="24"/>
          <w:szCs w:val="24"/>
        </w:rPr>
        <w:t>.</w:t>
      </w:r>
    </w:p>
    <w:p w:rsidR="00795CED" w:rsidRPr="00795CED" w:rsidRDefault="00795CED" w:rsidP="00EA3F79">
      <w:pPr>
        <w:spacing w:line="360" w:lineRule="auto"/>
        <w:jc w:val="both"/>
        <w:rPr>
          <w:rFonts w:ascii="Times New Roman" w:hAnsi="Times New Roman" w:cs="Times New Roman"/>
          <w:b/>
          <w:sz w:val="24"/>
          <w:szCs w:val="24"/>
        </w:rPr>
      </w:pPr>
      <w:r w:rsidRPr="00795CED">
        <w:rPr>
          <w:rFonts w:ascii="Times New Roman" w:hAnsi="Times New Roman" w:cs="Times New Roman"/>
          <w:b/>
          <w:sz w:val="24"/>
          <w:szCs w:val="24"/>
        </w:rPr>
        <w:t>Produktová komunikace</w:t>
      </w:r>
    </w:p>
    <w:p w:rsidR="00795CED" w:rsidRPr="008108D1" w:rsidRDefault="00795CED" w:rsidP="00EA3F79">
      <w:pPr>
        <w:spacing w:line="360" w:lineRule="auto"/>
        <w:jc w:val="both"/>
        <w:rPr>
          <w:rFonts w:ascii="Times New Roman" w:hAnsi="Times New Roman" w:cs="Times New Roman"/>
          <w:sz w:val="24"/>
          <w:szCs w:val="24"/>
        </w:rPr>
      </w:pPr>
      <w:r>
        <w:rPr>
          <w:rFonts w:ascii="Times New Roman" w:hAnsi="Times New Roman" w:cs="Times New Roman"/>
          <w:sz w:val="24"/>
          <w:szCs w:val="24"/>
        </w:rPr>
        <w:t>Komunikace zaměřená na propagaci konkrétních výrobků nebo služeb Objednatele spočívající ve vytvoření sjednaného počtu fotografií, klíčových textů a grafik.</w:t>
      </w:r>
    </w:p>
    <w:p w:rsidR="00D27A9B" w:rsidRPr="00D27A9B" w:rsidRDefault="00D27A9B" w:rsidP="00EA3F79">
      <w:pPr>
        <w:spacing w:line="360" w:lineRule="auto"/>
        <w:jc w:val="both"/>
        <w:rPr>
          <w:rFonts w:ascii="Times New Roman" w:hAnsi="Times New Roman" w:cs="Times New Roman"/>
          <w:sz w:val="24"/>
          <w:szCs w:val="24"/>
        </w:rPr>
      </w:pPr>
    </w:p>
    <w:p w:rsidR="008C6B3D" w:rsidRPr="00AE094C" w:rsidRDefault="00AE094C" w:rsidP="008A2596">
      <w:pPr>
        <w:spacing w:line="360" w:lineRule="auto"/>
        <w:jc w:val="center"/>
        <w:rPr>
          <w:rFonts w:ascii="Times New Roman" w:hAnsi="Times New Roman" w:cs="Times New Roman"/>
          <w:b/>
          <w:sz w:val="24"/>
          <w:szCs w:val="24"/>
        </w:rPr>
      </w:pPr>
      <w:r w:rsidRPr="00AE094C">
        <w:rPr>
          <w:rFonts w:ascii="Times New Roman" w:hAnsi="Times New Roman" w:cs="Times New Roman"/>
          <w:b/>
          <w:sz w:val="24"/>
          <w:szCs w:val="24"/>
        </w:rPr>
        <w:t>Preambule</w:t>
      </w:r>
    </w:p>
    <w:p w:rsidR="00BE29CC" w:rsidRDefault="00AE094C" w:rsidP="00EA3F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Objednatel je </w:t>
      </w:r>
      <w:r w:rsidR="00AB7C67">
        <w:rPr>
          <w:rFonts w:ascii="Times New Roman" w:hAnsi="Times New Roman" w:cs="Times New Roman"/>
          <w:sz w:val="24"/>
          <w:szCs w:val="24"/>
        </w:rPr>
        <w:t>společností, jejím</w:t>
      </w:r>
      <w:r w:rsidR="00BE29CC">
        <w:rPr>
          <w:rFonts w:ascii="Times New Roman" w:hAnsi="Times New Roman" w:cs="Times New Roman"/>
          <w:sz w:val="24"/>
          <w:szCs w:val="24"/>
        </w:rPr>
        <w:t>ž</w:t>
      </w:r>
      <w:r w:rsidR="00AB7C67">
        <w:rPr>
          <w:rFonts w:ascii="Times New Roman" w:hAnsi="Times New Roman" w:cs="Times New Roman"/>
          <w:sz w:val="24"/>
          <w:szCs w:val="24"/>
        </w:rPr>
        <w:t xml:space="preserve"> hlavním úkolem je </w:t>
      </w:r>
      <w:r>
        <w:rPr>
          <w:rFonts w:ascii="Times New Roman" w:hAnsi="Times New Roman" w:cs="Times New Roman"/>
          <w:sz w:val="24"/>
          <w:szCs w:val="24"/>
        </w:rPr>
        <w:t>provozov</w:t>
      </w:r>
      <w:r w:rsidR="00AB7C67">
        <w:rPr>
          <w:rFonts w:ascii="Times New Roman" w:hAnsi="Times New Roman" w:cs="Times New Roman"/>
          <w:sz w:val="24"/>
          <w:szCs w:val="24"/>
        </w:rPr>
        <w:t>ání</w:t>
      </w:r>
      <w:r>
        <w:rPr>
          <w:rFonts w:ascii="Times New Roman" w:hAnsi="Times New Roman" w:cs="Times New Roman"/>
          <w:sz w:val="24"/>
          <w:szCs w:val="24"/>
        </w:rPr>
        <w:t xml:space="preserve"> vodovodů a kanalizací pro veřejnou potřebu. Zhotovitel je společností poskytující služby tvorby a implementace komunikačních</w:t>
      </w:r>
      <w:r w:rsidR="00BE29CC">
        <w:rPr>
          <w:rFonts w:ascii="Times New Roman" w:hAnsi="Times New Roman" w:cs="Times New Roman"/>
          <w:sz w:val="24"/>
          <w:szCs w:val="24"/>
        </w:rPr>
        <w:t>, kreativních a mediálních</w:t>
      </w:r>
      <w:r>
        <w:rPr>
          <w:rFonts w:ascii="Times New Roman" w:hAnsi="Times New Roman" w:cs="Times New Roman"/>
          <w:sz w:val="24"/>
          <w:szCs w:val="24"/>
        </w:rPr>
        <w:t xml:space="preserve"> strategií</w:t>
      </w:r>
      <w:r w:rsidR="00BE29CC">
        <w:rPr>
          <w:rFonts w:ascii="Times New Roman" w:hAnsi="Times New Roman" w:cs="Times New Roman"/>
          <w:sz w:val="24"/>
          <w:szCs w:val="24"/>
        </w:rPr>
        <w:t xml:space="preserve"> a poradenství.</w:t>
      </w:r>
      <w:r>
        <w:rPr>
          <w:rFonts w:ascii="Times New Roman" w:hAnsi="Times New Roman" w:cs="Times New Roman"/>
          <w:sz w:val="24"/>
          <w:szCs w:val="24"/>
        </w:rPr>
        <w:t xml:space="preserve"> </w:t>
      </w:r>
      <w:r w:rsidR="00BE29CC">
        <w:rPr>
          <w:rFonts w:ascii="Times New Roman" w:hAnsi="Times New Roman" w:cs="Times New Roman"/>
          <w:sz w:val="24"/>
          <w:szCs w:val="24"/>
        </w:rPr>
        <w:t xml:space="preserve">Tato smlouva svým obsahem navazuje na smluvní vztah </w:t>
      </w:r>
      <w:r w:rsidR="008A2596">
        <w:rPr>
          <w:rFonts w:ascii="Times New Roman" w:hAnsi="Times New Roman" w:cs="Times New Roman"/>
          <w:sz w:val="24"/>
          <w:szCs w:val="24"/>
        </w:rPr>
        <w:t>Objednatele a</w:t>
      </w:r>
      <w:r w:rsidR="00BE29CC">
        <w:rPr>
          <w:rFonts w:ascii="Times New Roman" w:hAnsi="Times New Roman" w:cs="Times New Roman"/>
          <w:sz w:val="24"/>
          <w:szCs w:val="24"/>
        </w:rPr>
        <w:t xml:space="preserve"> Zhotovitele týkající se projektu „Návrh na řešení komunikační strategie“. Touto smlouvou Smluvní strany sjednávají podmínky </w:t>
      </w:r>
      <w:r w:rsidR="008A2596">
        <w:rPr>
          <w:rFonts w:ascii="Times New Roman" w:hAnsi="Times New Roman" w:cs="Times New Roman"/>
          <w:sz w:val="24"/>
          <w:szCs w:val="24"/>
        </w:rPr>
        <w:t xml:space="preserve">vytvoření nové vizuální identity Objednatele v souladu s </w:t>
      </w:r>
      <w:r w:rsidR="00BE29CC">
        <w:rPr>
          <w:rFonts w:ascii="Times New Roman" w:hAnsi="Times New Roman" w:cs="Times New Roman"/>
          <w:sz w:val="24"/>
          <w:szCs w:val="24"/>
        </w:rPr>
        <w:t>projekt</w:t>
      </w:r>
      <w:r w:rsidR="008A2596">
        <w:rPr>
          <w:rFonts w:ascii="Times New Roman" w:hAnsi="Times New Roman" w:cs="Times New Roman"/>
          <w:sz w:val="24"/>
          <w:szCs w:val="24"/>
        </w:rPr>
        <w:t>em</w:t>
      </w:r>
      <w:r w:rsidR="00BE29CC">
        <w:rPr>
          <w:rFonts w:ascii="Times New Roman" w:hAnsi="Times New Roman" w:cs="Times New Roman"/>
          <w:sz w:val="24"/>
          <w:szCs w:val="24"/>
        </w:rPr>
        <w:t xml:space="preserve"> „Návrh řešení komunikační strategie“</w:t>
      </w:r>
      <w:r w:rsidR="000B75CA">
        <w:rPr>
          <w:rFonts w:ascii="Times New Roman" w:hAnsi="Times New Roman" w:cs="Times New Roman"/>
          <w:sz w:val="24"/>
          <w:szCs w:val="24"/>
        </w:rPr>
        <w:t>, jež je</w:t>
      </w:r>
      <w:r w:rsidR="00BE29CC">
        <w:rPr>
          <w:rFonts w:ascii="Times New Roman" w:hAnsi="Times New Roman" w:cs="Times New Roman"/>
          <w:sz w:val="24"/>
          <w:szCs w:val="24"/>
        </w:rPr>
        <w:t xml:space="preserve"> v souladu s hlavním úkolem Objednatele.</w:t>
      </w:r>
    </w:p>
    <w:p w:rsidR="00AE094C" w:rsidRDefault="00AE094C" w:rsidP="000E09B2">
      <w:pPr>
        <w:spacing w:line="360" w:lineRule="auto"/>
        <w:rPr>
          <w:rFonts w:ascii="Times New Roman" w:hAnsi="Times New Roman" w:cs="Times New Roman"/>
          <w:sz w:val="24"/>
          <w:szCs w:val="24"/>
        </w:rPr>
      </w:pPr>
    </w:p>
    <w:p w:rsidR="00795CED" w:rsidRDefault="00795CED" w:rsidP="000E09B2">
      <w:pPr>
        <w:spacing w:line="360" w:lineRule="auto"/>
        <w:rPr>
          <w:rFonts w:ascii="Times New Roman" w:hAnsi="Times New Roman" w:cs="Times New Roman"/>
          <w:sz w:val="24"/>
          <w:szCs w:val="24"/>
        </w:rPr>
      </w:pPr>
    </w:p>
    <w:p w:rsidR="00795CED" w:rsidRPr="000E09B2" w:rsidRDefault="00795CED" w:rsidP="000E09B2">
      <w:pPr>
        <w:spacing w:line="360" w:lineRule="auto"/>
        <w:rPr>
          <w:rFonts w:ascii="Times New Roman" w:hAnsi="Times New Roman" w:cs="Times New Roman"/>
          <w:sz w:val="24"/>
          <w:szCs w:val="24"/>
        </w:rPr>
      </w:pPr>
    </w:p>
    <w:p w:rsidR="000E09B2" w:rsidRPr="000E09B2" w:rsidRDefault="000E09B2" w:rsidP="000E09B2">
      <w:pPr>
        <w:pStyle w:val="Odstavecseseznamem"/>
        <w:numPr>
          <w:ilvl w:val="0"/>
          <w:numId w:val="15"/>
        </w:numPr>
        <w:spacing w:line="360" w:lineRule="auto"/>
        <w:rPr>
          <w:rFonts w:ascii="Times New Roman" w:hAnsi="Times New Roman"/>
          <w:b/>
        </w:rPr>
      </w:pPr>
      <w:r w:rsidRPr="000E09B2">
        <w:rPr>
          <w:rFonts w:ascii="Times New Roman" w:hAnsi="Times New Roman"/>
          <w:b/>
        </w:rPr>
        <w:t>Předmět smlouvy</w:t>
      </w:r>
    </w:p>
    <w:p w:rsidR="000E09B2" w:rsidRPr="000E09B2" w:rsidRDefault="000E09B2" w:rsidP="000E09B2">
      <w:pPr>
        <w:pStyle w:val="Odstavecseseznamem"/>
        <w:numPr>
          <w:ilvl w:val="1"/>
          <w:numId w:val="15"/>
        </w:numPr>
        <w:spacing w:line="360" w:lineRule="auto"/>
        <w:rPr>
          <w:rFonts w:ascii="Times New Roman" w:hAnsi="Times New Roman"/>
        </w:rPr>
      </w:pPr>
      <w:r w:rsidRPr="000E09B2">
        <w:rPr>
          <w:rFonts w:ascii="Times New Roman" w:hAnsi="Times New Roman"/>
        </w:rPr>
        <w:t xml:space="preserve">Zhotovitel se zavazuje provést na svůj náklad a nebezpečí pro Objednatele Dílo </w:t>
      </w:r>
      <w:r w:rsidR="00FE22D1">
        <w:rPr>
          <w:rFonts w:ascii="Times New Roman" w:hAnsi="Times New Roman"/>
        </w:rPr>
        <w:t xml:space="preserve">specifikované v této </w:t>
      </w:r>
      <w:r w:rsidR="00FA54AB">
        <w:rPr>
          <w:rFonts w:ascii="Times New Roman" w:hAnsi="Times New Roman"/>
        </w:rPr>
        <w:t>S</w:t>
      </w:r>
      <w:r w:rsidR="00FE22D1">
        <w:rPr>
          <w:rFonts w:ascii="Times New Roman" w:hAnsi="Times New Roman"/>
        </w:rPr>
        <w:t xml:space="preserve">mlouvě </w:t>
      </w:r>
      <w:r w:rsidRPr="000E09B2">
        <w:rPr>
          <w:rFonts w:ascii="Times New Roman" w:hAnsi="Times New Roman"/>
        </w:rPr>
        <w:t>a Objednatel se zavazuje Dílo převzít a zaplatit za Dílo dohodnutou cenu</w:t>
      </w:r>
      <w:r w:rsidR="00913153">
        <w:rPr>
          <w:rFonts w:ascii="Times New Roman" w:hAnsi="Times New Roman"/>
        </w:rPr>
        <w:t>.</w:t>
      </w:r>
    </w:p>
    <w:p w:rsidR="000B75CA" w:rsidRDefault="000B75CA" w:rsidP="000E09B2">
      <w:pPr>
        <w:pStyle w:val="Odstavecseseznamem"/>
        <w:spacing w:line="360" w:lineRule="auto"/>
        <w:ind w:left="792"/>
        <w:rPr>
          <w:rFonts w:ascii="Times New Roman" w:hAnsi="Times New Roman"/>
        </w:rPr>
      </w:pPr>
    </w:p>
    <w:p w:rsidR="00A579CF" w:rsidRDefault="000E09B2" w:rsidP="00A579CF">
      <w:pPr>
        <w:pStyle w:val="Odstavecseseznamem"/>
        <w:numPr>
          <w:ilvl w:val="0"/>
          <w:numId w:val="15"/>
        </w:numPr>
        <w:spacing w:line="360" w:lineRule="auto"/>
        <w:rPr>
          <w:rFonts w:ascii="Times New Roman" w:hAnsi="Times New Roman"/>
          <w:b/>
        </w:rPr>
      </w:pPr>
      <w:r w:rsidRPr="000E09B2">
        <w:rPr>
          <w:rFonts w:ascii="Times New Roman" w:hAnsi="Times New Roman"/>
          <w:b/>
        </w:rPr>
        <w:t>Specifikace Díla</w:t>
      </w:r>
    </w:p>
    <w:p w:rsidR="00D83EC5" w:rsidRDefault="00A579CF" w:rsidP="00D83EC5">
      <w:pPr>
        <w:pStyle w:val="Odstavecseseznamem"/>
        <w:numPr>
          <w:ilvl w:val="1"/>
          <w:numId w:val="15"/>
        </w:numPr>
        <w:spacing w:line="360" w:lineRule="auto"/>
        <w:rPr>
          <w:rFonts w:ascii="Times New Roman" w:hAnsi="Times New Roman"/>
        </w:rPr>
      </w:pPr>
      <w:r w:rsidRPr="00A579CF">
        <w:rPr>
          <w:rFonts w:ascii="Times New Roman" w:hAnsi="Times New Roman"/>
        </w:rPr>
        <w:t xml:space="preserve">Dílo </w:t>
      </w:r>
      <w:r w:rsidR="00D83EC5">
        <w:rPr>
          <w:rFonts w:ascii="Times New Roman" w:hAnsi="Times New Roman"/>
        </w:rPr>
        <w:t>„Vyt</w:t>
      </w:r>
      <w:r w:rsidR="00795CED">
        <w:rPr>
          <w:rFonts w:ascii="Times New Roman" w:hAnsi="Times New Roman"/>
        </w:rPr>
        <w:t>voření nové vizuální identity Objednatele</w:t>
      </w:r>
      <w:r w:rsidR="00D83EC5">
        <w:rPr>
          <w:rFonts w:ascii="Times New Roman" w:hAnsi="Times New Roman"/>
        </w:rPr>
        <w:t>“</w:t>
      </w:r>
      <w:r w:rsidR="00795CED">
        <w:rPr>
          <w:rFonts w:ascii="Times New Roman" w:hAnsi="Times New Roman"/>
        </w:rPr>
        <w:t xml:space="preserve"> </w:t>
      </w:r>
      <w:r w:rsidR="00D83EC5" w:rsidRPr="00A579CF">
        <w:rPr>
          <w:rFonts w:ascii="Times New Roman" w:hAnsi="Times New Roman"/>
        </w:rPr>
        <w:t>bude plněno v režimu jednorázových plnění</w:t>
      </w:r>
      <w:r w:rsidR="00626B0D">
        <w:rPr>
          <w:rFonts w:ascii="Times New Roman" w:hAnsi="Times New Roman"/>
        </w:rPr>
        <w:t>.</w:t>
      </w:r>
    </w:p>
    <w:p w:rsidR="00D83EC5" w:rsidRPr="005C685F" w:rsidRDefault="00D83EC5" w:rsidP="00D83EC5">
      <w:pPr>
        <w:pStyle w:val="Odstavecseseznamem"/>
        <w:numPr>
          <w:ilvl w:val="2"/>
          <w:numId w:val="15"/>
        </w:numPr>
        <w:spacing w:line="360" w:lineRule="auto"/>
        <w:rPr>
          <w:rFonts w:ascii="Times New Roman" w:hAnsi="Times New Roman"/>
        </w:rPr>
      </w:pPr>
      <w:r w:rsidRPr="005C685F">
        <w:rPr>
          <w:rFonts w:ascii="Times New Roman" w:hAnsi="Times New Roman"/>
        </w:rPr>
        <w:t>Jednorázové plnění</w:t>
      </w:r>
    </w:p>
    <w:p w:rsidR="00D83EC5" w:rsidRDefault="00D83EC5" w:rsidP="00D83EC5">
      <w:pPr>
        <w:pStyle w:val="Odstavecseseznamem"/>
        <w:spacing w:line="360" w:lineRule="auto"/>
        <w:ind w:left="858"/>
        <w:rPr>
          <w:rFonts w:ascii="Times New Roman" w:hAnsi="Times New Roman"/>
        </w:rPr>
      </w:pPr>
      <w:r w:rsidRPr="000B75CA">
        <w:rPr>
          <w:rFonts w:ascii="Times New Roman" w:hAnsi="Times New Roman"/>
        </w:rPr>
        <w:t xml:space="preserve">Část </w:t>
      </w:r>
      <w:r w:rsidR="00616484">
        <w:rPr>
          <w:rFonts w:ascii="Times New Roman" w:hAnsi="Times New Roman"/>
        </w:rPr>
        <w:t>D</w:t>
      </w:r>
      <w:r w:rsidRPr="000B75CA">
        <w:rPr>
          <w:rFonts w:ascii="Times New Roman" w:hAnsi="Times New Roman"/>
        </w:rPr>
        <w:t xml:space="preserve">íla, které </w:t>
      </w:r>
      <w:r>
        <w:rPr>
          <w:rFonts w:ascii="Times New Roman" w:hAnsi="Times New Roman"/>
        </w:rPr>
        <w:t>Z</w:t>
      </w:r>
      <w:r w:rsidRPr="000B75CA">
        <w:rPr>
          <w:rFonts w:ascii="Times New Roman" w:hAnsi="Times New Roman"/>
        </w:rPr>
        <w:t>hotovitel zprac</w:t>
      </w:r>
      <w:r w:rsidR="00626B0D">
        <w:rPr>
          <w:rFonts w:ascii="Times New Roman" w:hAnsi="Times New Roman"/>
        </w:rPr>
        <w:t>uje</w:t>
      </w:r>
      <w:r w:rsidRPr="000B75CA">
        <w:rPr>
          <w:rFonts w:ascii="Times New Roman" w:hAnsi="Times New Roman"/>
        </w:rPr>
        <w:t xml:space="preserve"> a předá v podobě vypracovaných dokumentů</w:t>
      </w:r>
      <w:r>
        <w:rPr>
          <w:rFonts w:ascii="Times New Roman" w:hAnsi="Times New Roman"/>
        </w:rPr>
        <w:t xml:space="preserve"> a návrhů:</w:t>
      </w:r>
      <w:r w:rsidRPr="000B75CA">
        <w:rPr>
          <w:rFonts w:ascii="Times New Roman" w:hAnsi="Times New Roman"/>
        </w:rPr>
        <w:t xml:space="preserve"> </w:t>
      </w:r>
    </w:p>
    <w:p w:rsidR="00795CED" w:rsidRDefault="00795CED" w:rsidP="007F10CD">
      <w:pPr>
        <w:pStyle w:val="Odstavecseseznamem"/>
        <w:numPr>
          <w:ilvl w:val="3"/>
          <w:numId w:val="31"/>
        </w:numPr>
        <w:spacing w:line="360" w:lineRule="auto"/>
        <w:rPr>
          <w:rFonts w:ascii="Times New Roman" w:hAnsi="Times New Roman"/>
        </w:rPr>
      </w:pPr>
      <w:r>
        <w:rPr>
          <w:rFonts w:ascii="Times New Roman" w:hAnsi="Times New Roman"/>
        </w:rPr>
        <w:t>Komunikační koncept</w:t>
      </w:r>
    </w:p>
    <w:p w:rsidR="00AE7322" w:rsidRDefault="00795CED" w:rsidP="007F10CD">
      <w:pPr>
        <w:pStyle w:val="Odstavecseseznamem"/>
        <w:numPr>
          <w:ilvl w:val="3"/>
          <w:numId w:val="31"/>
        </w:numPr>
        <w:spacing w:line="360" w:lineRule="auto"/>
        <w:rPr>
          <w:rFonts w:ascii="Times New Roman" w:hAnsi="Times New Roman"/>
        </w:rPr>
      </w:pPr>
      <w:r w:rsidRPr="00AE7322">
        <w:rPr>
          <w:rFonts w:ascii="Times New Roman" w:hAnsi="Times New Roman"/>
        </w:rPr>
        <w:t>Vytvoření návrhu loga</w:t>
      </w:r>
      <w:r w:rsidR="00D6299D" w:rsidRPr="00AE7322">
        <w:rPr>
          <w:rFonts w:ascii="Times New Roman" w:hAnsi="Times New Roman"/>
        </w:rPr>
        <w:t xml:space="preserve"> </w:t>
      </w:r>
      <w:r w:rsidR="006745EF" w:rsidRPr="00AE7322">
        <w:rPr>
          <w:rFonts w:ascii="Times New Roman" w:hAnsi="Times New Roman"/>
        </w:rPr>
        <w:t xml:space="preserve">Objednatele </w:t>
      </w:r>
    </w:p>
    <w:p w:rsidR="00795CED" w:rsidRPr="00AE7322" w:rsidRDefault="00795CED" w:rsidP="007F10CD">
      <w:pPr>
        <w:pStyle w:val="Odstavecseseznamem"/>
        <w:numPr>
          <w:ilvl w:val="3"/>
          <w:numId w:val="31"/>
        </w:numPr>
        <w:spacing w:line="360" w:lineRule="auto"/>
        <w:rPr>
          <w:rFonts w:ascii="Times New Roman" w:hAnsi="Times New Roman"/>
        </w:rPr>
      </w:pPr>
      <w:r w:rsidRPr="00AE7322">
        <w:rPr>
          <w:rFonts w:ascii="Times New Roman" w:hAnsi="Times New Roman"/>
        </w:rPr>
        <w:t xml:space="preserve">Vytvoření návrhu </w:t>
      </w:r>
      <w:r w:rsidR="00D6299D" w:rsidRPr="00AE7322">
        <w:rPr>
          <w:rFonts w:ascii="Times New Roman" w:hAnsi="Times New Roman"/>
        </w:rPr>
        <w:t xml:space="preserve">3D </w:t>
      </w:r>
      <w:r w:rsidRPr="00AE7322">
        <w:rPr>
          <w:rFonts w:ascii="Times New Roman" w:hAnsi="Times New Roman"/>
        </w:rPr>
        <w:t>maskota</w:t>
      </w:r>
      <w:r w:rsidR="00D6299D" w:rsidRPr="00AE7322">
        <w:rPr>
          <w:rFonts w:ascii="Times New Roman" w:hAnsi="Times New Roman"/>
        </w:rPr>
        <w:t xml:space="preserve"> </w:t>
      </w:r>
      <w:r w:rsidR="00705390" w:rsidRPr="00AE7322">
        <w:rPr>
          <w:rFonts w:ascii="Times New Roman" w:hAnsi="Times New Roman"/>
        </w:rPr>
        <w:t>včetně renderů 5 pozic</w:t>
      </w:r>
    </w:p>
    <w:p w:rsidR="00D6299D" w:rsidRDefault="00D6299D" w:rsidP="007F10CD">
      <w:pPr>
        <w:pStyle w:val="Odstavecseseznamem"/>
        <w:numPr>
          <w:ilvl w:val="3"/>
          <w:numId w:val="31"/>
        </w:numPr>
        <w:spacing w:line="360" w:lineRule="auto"/>
        <w:rPr>
          <w:rFonts w:ascii="Times New Roman" w:hAnsi="Times New Roman"/>
        </w:rPr>
      </w:pPr>
      <w:r>
        <w:rPr>
          <w:rFonts w:ascii="Times New Roman" w:hAnsi="Times New Roman"/>
        </w:rPr>
        <w:t>Basic brand identity</w:t>
      </w:r>
    </w:p>
    <w:p w:rsidR="00D6299D" w:rsidRDefault="00D6299D" w:rsidP="007F10CD">
      <w:pPr>
        <w:pStyle w:val="Odstavecseseznamem"/>
        <w:numPr>
          <w:ilvl w:val="3"/>
          <w:numId w:val="31"/>
        </w:numPr>
        <w:spacing w:line="360" w:lineRule="auto"/>
        <w:rPr>
          <w:rFonts w:ascii="Times New Roman" w:hAnsi="Times New Roman"/>
        </w:rPr>
      </w:pPr>
      <w:r>
        <w:rPr>
          <w:rFonts w:ascii="Times New Roman" w:hAnsi="Times New Roman"/>
        </w:rPr>
        <w:t>Communication</w:t>
      </w:r>
    </w:p>
    <w:p w:rsidR="00D6299D" w:rsidRDefault="00D6299D" w:rsidP="007F10CD">
      <w:pPr>
        <w:pStyle w:val="Odstavecseseznamem"/>
        <w:numPr>
          <w:ilvl w:val="3"/>
          <w:numId w:val="31"/>
        </w:numPr>
        <w:spacing w:line="360" w:lineRule="auto"/>
        <w:rPr>
          <w:rFonts w:ascii="Times New Roman" w:hAnsi="Times New Roman"/>
        </w:rPr>
      </w:pPr>
      <w:r>
        <w:rPr>
          <w:rFonts w:ascii="Times New Roman" w:hAnsi="Times New Roman"/>
        </w:rPr>
        <w:t>Signage</w:t>
      </w:r>
    </w:p>
    <w:p w:rsidR="00D6299D" w:rsidRDefault="00D6299D" w:rsidP="007F10CD">
      <w:pPr>
        <w:pStyle w:val="Odstavecseseznamem"/>
        <w:numPr>
          <w:ilvl w:val="3"/>
          <w:numId w:val="31"/>
        </w:numPr>
        <w:spacing w:line="360" w:lineRule="auto"/>
        <w:rPr>
          <w:rFonts w:ascii="Times New Roman" w:hAnsi="Times New Roman"/>
        </w:rPr>
      </w:pPr>
      <w:r>
        <w:rPr>
          <w:rFonts w:ascii="Times New Roman" w:hAnsi="Times New Roman"/>
        </w:rPr>
        <w:t>Grafika úvodní webové stránky a základních podstránek</w:t>
      </w:r>
    </w:p>
    <w:p w:rsidR="00D6299D" w:rsidRDefault="00D6299D" w:rsidP="007F10CD">
      <w:pPr>
        <w:pStyle w:val="Odstavecseseznamem"/>
        <w:numPr>
          <w:ilvl w:val="3"/>
          <w:numId w:val="31"/>
        </w:numPr>
        <w:spacing w:line="360" w:lineRule="auto"/>
        <w:rPr>
          <w:rFonts w:ascii="Times New Roman" w:hAnsi="Times New Roman"/>
        </w:rPr>
      </w:pPr>
      <w:r>
        <w:rPr>
          <w:rFonts w:ascii="Times New Roman" w:hAnsi="Times New Roman"/>
        </w:rPr>
        <w:t>Produktová komunikace</w:t>
      </w:r>
    </w:p>
    <w:p w:rsidR="005B68BF" w:rsidRDefault="005B68BF" w:rsidP="007F10CD">
      <w:pPr>
        <w:pStyle w:val="Odstavecseseznamem"/>
        <w:numPr>
          <w:ilvl w:val="3"/>
          <w:numId w:val="31"/>
        </w:numPr>
        <w:spacing w:line="360" w:lineRule="auto"/>
        <w:rPr>
          <w:rFonts w:ascii="Times New Roman" w:hAnsi="Times New Roman"/>
        </w:rPr>
      </w:pPr>
      <w:r>
        <w:rPr>
          <w:rFonts w:ascii="Times New Roman" w:hAnsi="Times New Roman"/>
        </w:rPr>
        <w:t>Projektová podpora</w:t>
      </w:r>
    </w:p>
    <w:p w:rsidR="00C51159" w:rsidRDefault="00C51159" w:rsidP="00C51159">
      <w:pPr>
        <w:pStyle w:val="Odstavecseseznamem"/>
        <w:spacing w:line="360" w:lineRule="auto"/>
        <w:ind w:left="1080"/>
        <w:rPr>
          <w:rFonts w:ascii="Times New Roman" w:hAnsi="Times New Roman"/>
        </w:rPr>
      </w:pPr>
      <w:r>
        <w:rPr>
          <w:rFonts w:ascii="Times New Roman" w:hAnsi="Times New Roman"/>
        </w:rPr>
        <w:t>Předmětem Díla není dodávka předmětů, na kterých jsou grafické návrhy aplikován</w:t>
      </w:r>
      <w:r w:rsidR="003222C1">
        <w:rPr>
          <w:rFonts w:ascii="Times New Roman" w:hAnsi="Times New Roman"/>
        </w:rPr>
        <w:t>y</w:t>
      </w:r>
      <w:r>
        <w:rPr>
          <w:rFonts w:ascii="Times New Roman" w:hAnsi="Times New Roman"/>
        </w:rPr>
        <w:t xml:space="preserve"> nebo do </w:t>
      </w:r>
      <w:r w:rsidR="003222C1">
        <w:rPr>
          <w:rFonts w:ascii="Times New Roman" w:hAnsi="Times New Roman"/>
        </w:rPr>
        <w:t>j</w:t>
      </w:r>
      <w:r>
        <w:rPr>
          <w:rFonts w:ascii="Times New Roman" w:hAnsi="Times New Roman"/>
        </w:rPr>
        <w:t>ejich</w:t>
      </w:r>
      <w:r w:rsidR="003222C1">
        <w:rPr>
          <w:rFonts w:ascii="Times New Roman" w:hAnsi="Times New Roman"/>
        </w:rPr>
        <w:t>ž</w:t>
      </w:r>
      <w:r>
        <w:rPr>
          <w:rFonts w:ascii="Times New Roman" w:hAnsi="Times New Roman"/>
        </w:rPr>
        <w:t xml:space="preserve"> vzhledu </w:t>
      </w:r>
      <w:r w:rsidR="003222C1">
        <w:rPr>
          <w:rFonts w:ascii="Times New Roman" w:hAnsi="Times New Roman"/>
        </w:rPr>
        <w:t>jsou návrhy zpracovány.</w:t>
      </w:r>
    </w:p>
    <w:p w:rsidR="00D83EC5" w:rsidRPr="00626B0D" w:rsidRDefault="00D83EC5" w:rsidP="00626B0D">
      <w:pPr>
        <w:spacing w:line="360" w:lineRule="auto"/>
        <w:rPr>
          <w:rFonts w:ascii="Times New Roman" w:hAnsi="Times New Roman"/>
        </w:rPr>
      </w:pPr>
    </w:p>
    <w:p w:rsidR="00A579CF" w:rsidRDefault="00883A26" w:rsidP="005C685F">
      <w:pPr>
        <w:pStyle w:val="Odstavecseseznamem"/>
        <w:numPr>
          <w:ilvl w:val="1"/>
          <w:numId w:val="25"/>
        </w:numPr>
        <w:spacing w:line="360" w:lineRule="auto"/>
        <w:rPr>
          <w:rFonts w:ascii="Times New Roman" w:hAnsi="Times New Roman"/>
        </w:rPr>
      </w:pPr>
      <w:r w:rsidRPr="00A579CF">
        <w:rPr>
          <w:rFonts w:ascii="Times New Roman" w:hAnsi="Times New Roman"/>
        </w:rPr>
        <w:t>Dílo bude respektovat cíl zadaný Objednatelem, a to zlepšení externí komunikace Objednatele.</w:t>
      </w:r>
    </w:p>
    <w:p w:rsidR="00A579CF" w:rsidRDefault="00A579CF" w:rsidP="00A579CF">
      <w:pPr>
        <w:pStyle w:val="Odstavecseseznamem"/>
        <w:spacing w:line="360" w:lineRule="auto"/>
        <w:ind w:left="909"/>
        <w:rPr>
          <w:rFonts w:ascii="Times New Roman" w:hAnsi="Times New Roman"/>
        </w:rPr>
      </w:pPr>
    </w:p>
    <w:p w:rsidR="005C685F" w:rsidRDefault="00883A26" w:rsidP="005C685F">
      <w:pPr>
        <w:pStyle w:val="Odstavecseseznamem"/>
        <w:numPr>
          <w:ilvl w:val="1"/>
          <w:numId w:val="25"/>
        </w:numPr>
        <w:spacing w:line="360" w:lineRule="auto"/>
        <w:rPr>
          <w:rFonts w:ascii="Times New Roman" w:hAnsi="Times New Roman"/>
        </w:rPr>
      </w:pPr>
      <w:r w:rsidRPr="00A579CF">
        <w:rPr>
          <w:rFonts w:ascii="Times New Roman" w:hAnsi="Times New Roman"/>
        </w:rPr>
        <w:t xml:space="preserve">Přesnější specifikace </w:t>
      </w:r>
      <w:r w:rsidR="00DE2036" w:rsidRPr="00A579CF">
        <w:rPr>
          <w:rFonts w:ascii="Times New Roman" w:hAnsi="Times New Roman"/>
        </w:rPr>
        <w:t xml:space="preserve">jednotlivých částí </w:t>
      </w:r>
      <w:r w:rsidRPr="00A579CF">
        <w:rPr>
          <w:rFonts w:ascii="Times New Roman" w:hAnsi="Times New Roman"/>
        </w:rPr>
        <w:t>Díla je uvedena v</w:t>
      </w:r>
      <w:r w:rsidR="00A579CF">
        <w:rPr>
          <w:rFonts w:ascii="Times New Roman" w:hAnsi="Times New Roman"/>
        </w:rPr>
        <w:t> P</w:t>
      </w:r>
      <w:r w:rsidRPr="00A579CF">
        <w:rPr>
          <w:rFonts w:ascii="Times New Roman" w:hAnsi="Times New Roman"/>
        </w:rPr>
        <w:t>říloze</w:t>
      </w:r>
      <w:r w:rsidR="00A579CF">
        <w:rPr>
          <w:rFonts w:ascii="Times New Roman" w:hAnsi="Times New Roman"/>
        </w:rPr>
        <w:t xml:space="preserve"> č.1 </w:t>
      </w:r>
      <w:r w:rsidR="005C685F">
        <w:rPr>
          <w:rFonts w:ascii="Times New Roman" w:hAnsi="Times New Roman"/>
        </w:rPr>
        <w:t>t</w:t>
      </w:r>
      <w:r w:rsidRPr="00A579CF">
        <w:rPr>
          <w:rFonts w:ascii="Times New Roman" w:hAnsi="Times New Roman"/>
        </w:rPr>
        <w:t>éto smlouvy</w:t>
      </w:r>
      <w:r w:rsidR="00715019" w:rsidRPr="00A579CF">
        <w:rPr>
          <w:rFonts w:ascii="Times New Roman" w:hAnsi="Times New Roman"/>
        </w:rPr>
        <w:t>.</w:t>
      </w:r>
    </w:p>
    <w:p w:rsidR="005C685F" w:rsidRPr="005C685F" w:rsidRDefault="005C685F" w:rsidP="005C685F">
      <w:pPr>
        <w:pStyle w:val="Odstavecseseznamem"/>
        <w:rPr>
          <w:rFonts w:ascii="Times New Roman" w:hAnsi="Times New Roman"/>
        </w:rPr>
      </w:pPr>
    </w:p>
    <w:p w:rsidR="00883A26" w:rsidRPr="005C685F" w:rsidRDefault="00883A26" w:rsidP="005C685F">
      <w:pPr>
        <w:pStyle w:val="Odstavecseseznamem"/>
        <w:numPr>
          <w:ilvl w:val="1"/>
          <w:numId w:val="25"/>
        </w:numPr>
        <w:spacing w:line="360" w:lineRule="auto"/>
        <w:rPr>
          <w:rFonts w:ascii="Times New Roman" w:hAnsi="Times New Roman"/>
        </w:rPr>
      </w:pPr>
      <w:r w:rsidRPr="005C685F">
        <w:rPr>
          <w:rFonts w:ascii="Times New Roman" w:hAnsi="Times New Roman"/>
        </w:rPr>
        <w:t xml:space="preserve">Dílo bude </w:t>
      </w:r>
      <w:r w:rsidR="00DE2036" w:rsidRPr="005C685F">
        <w:rPr>
          <w:rFonts w:ascii="Times New Roman" w:hAnsi="Times New Roman"/>
        </w:rPr>
        <w:t>plněno</w:t>
      </w:r>
      <w:r w:rsidRPr="005C685F">
        <w:rPr>
          <w:rFonts w:ascii="Times New Roman" w:hAnsi="Times New Roman"/>
        </w:rPr>
        <w:t xml:space="preserve"> v českém jazyce </w:t>
      </w:r>
    </w:p>
    <w:p w:rsidR="008C6B3D" w:rsidRDefault="008C6B3D" w:rsidP="004E356B">
      <w:pPr>
        <w:pStyle w:val="Odstavecseseznamem"/>
        <w:spacing w:line="360" w:lineRule="auto"/>
        <w:ind w:left="716"/>
        <w:rPr>
          <w:rFonts w:ascii="Times New Roman" w:hAnsi="Times New Roman"/>
        </w:rPr>
      </w:pPr>
    </w:p>
    <w:p w:rsidR="005B68BF" w:rsidRDefault="005B68BF" w:rsidP="004E356B">
      <w:pPr>
        <w:pStyle w:val="Odstavecseseznamem"/>
        <w:spacing w:line="360" w:lineRule="auto"/>
        <w:ind w:left="716"/>
        <w:rPr>
          <w:rFonts w:ascii="Times New Roman" w:hAnsi="Times New Roman"/>
        </w:rPr>
      </w:pPr>
    </w:p>
    <w:p w:rsidR="005B68BF" w:rsidRDefault="005B68BF" w:rsidP="004E356B">
      <w:pPr>
        <w:pStyle w:val="Odstavecseseznamem"/>
        <w:spacing w:line="360" w:lineRule="auto"/>
        <w:ind w:left="716"/>
        <w:rPr>
          <w:rFonts w:ascii="Times New Roman" w:hAnsi="Times New Roman"/>
        </w:rPr>
      </w:pPr>
    </w:p>
    <w:p w:rsidR="004E356B" w:rsidRPr="005C685F" w:rsidRDefault="000E09B2" w:rsidP="005C685F">
      <w:pPr>
        <w:pStyle w:val="Odstavecseseznamem"/>
        <w:numPr>
          <w:ilvl w:val="0"/>
          <w:numId w:val="15"/>
        </w:numPr>
        <w:spacing w:line="360" w:lineRule="auto"/>
        <w:rPr>
          <w:rFonts w:ascii="Times New Roman" w:hAnsi="Times New Roman"/>
          <w:b/>
        </w:rPr>
      </w:pPr>
      <w:bookmarkStart w:id="0" w:name="_Toc419906596"/>
      <w:r w:rsidRPr="005C685F">
        <w:rPr>
          <w:rFonts w:ascii="Times New Roman" w:hAnsi="Times New Roman"/>
          <w:b/>
        </w:rPr>
        <w:lastRenderedPageBreak/>
        <w:t>D</w:t>
      </w:r>
      <w:r w:rsidR="004E356B" w:rsidRPr="005C685F">
        <w:rPr>
          <w:rFonts w:ascii="Times New Roman" w:hAnsi="Times New Roman"/>
          <w:b/>
        </w:rPr>
        <w:t>odací termíny</w:t>
      </w:r>
      <w:r w:rsidRPr="005C685F">
        <w:rPr>
          <w:rFonts w:ascii="Times New Roman" w:hAnsi="Times New Roman"/>
          <w:b/>
        </w:rPr>
        <w:t xml:space="preserve"> a předání </w:t>
      </w:r>
      <w:r w:rsidR="00202232" w:rsidRPr="005C685F">
        <w:rPr>
          <w:rFonts w:ascii="Times New Roman" w:hAnsi="Times New Roman"/>
          <w:b/>
        </w:rPr>
        <w:t>D</w:t>
      </w:r>
      <w:r w:rsidRPr="005C685F">
        <w:rPr>
          <w:rFonts w:ascii="Times New Roman" w:hAnsi="Times New Roman"/>
          <w:b/>
        </w:rPr>
        <w:t>íla</w:t>
      </w:r>
      <w:bookmarkEnd w:id="0"/>
    </w:p>
    <w:p w:rsidR="005C685F" w:rsidRDefault="00055A15" w:rsidP="005C685F">
      <w:pPr>
        <w:pStyle w:val="Odstavecseseznamem"/>
        <w:numPr>
          <w:ilvl w:val="1"/>
          <w:numId w:val="15"/>
        </w:numPr>
        <w:spacing w:line="360" w:lineRule="auto"/>
        <w:rPr>
          <w:rFonts w:ascii="Times New Roman" w:hAnsi="Times New Roman"/>
        </w:rPr>
      </w:pPr>
      <w:r>
        <w:rPr>
          <w:rFonts w:ascii="Times New Roman" w:hAnsi="Times New Roman"/>
        </w:rPr>
        <w:t xml:space="preserve">Zhotovitel </w:t>
      </w:r>
      <w:r w:rsidR="006745EF">
        <w:rPr>
          <w:rFonts w:ascii="Times New Roman" w:hAnsi="Times New Roman"/>
        </w:rPr>
        <w:t xml:space="preserve">odevzdá Dílo </w:t>
      </w:r>
      <w:r w:rsidR="005C685F">
        <w:rPr>
          <w:rFonts w:ascii="Times New Roman" w:hAnsi="Times New Roman"/>
        </w:rPr>
        <w:t>v těchto termínech</w:t>
      </w:r>
      <w:r w:rsidR="006745EF">
        <w:rPr>
          <w:rFonts w:ascii="Times New Roman" w:hAnsi="Times New Roman"/>
        </w:rPr>
        <w:t>:</w:t>
      </w:r>
    </w:p>
    <w:p w:rsidR="005C685F" w:rsidRDefault="005C685F" w:rsidP="005C685F">
      <w:pPr>
        <w:pStyle w:val="Odstavecseseznamem"/>
        <w:numPr>
          <w:ilvl w:val="2"/>
          <w:numId w:val="27"/>
        </w:numPr>
        <w:spacing w:line="360" w:lineRule="auto"/>
        <w:rPr>
          <w:rFonts w:ascii="Times New Roman" w:hAnsi="Times New Roman"/>
        </w:rPr>
      </w:pPr>
      <w:r>
        <w:rPr>
          <w:rFonts w:ascii="Times New Roman" w:hAnsi="Times New Roman"/>
        </w:rPr>
        <w:t>J</w:t>
      </w:r>
      <w:r w:rsidRPr="005C685F">
        <w:rPr>
          <w:rFonts w:ascii="Times New Roman" w:hAnsi="Times New Roman"/>
        </w:rPr>
        <w:t>ednorázové plnění</w:t>
      </w:r>
      <w:r w:rsidR="005B68BF">
        <w:rPr>
          <w:rFonts w:ascii="Times New Roman" w:hAnsi="Times New Roman"/>
        </w:rPr>
        <w:t xml:space="preserve"> </w:t>
      </w:r>
    </w:p>
    <w:p w:rsidR="005B68BF" w:rsidRPr="006745EF" w:rsidRDefault="005B68BF" w:rsidP="007F10CD">
      <w:pPr>
        <w:pStyle w:val="Odstavecseseznamem"/>
        <w:numPr>
          <w:ilvl w:val="3"/>
          <w:numId w:val="27"/>
        </w:numPr>
        <w:spacing w:line="360" w:lineRule="auto"/>
        <w:rPr>
          <w:rFonts w:ascii="Times New Roman" w:hAnsi="Times New Roman"/>
        </w:rPr>
      </w:pPr>
      <w:r w:rsidRPr="006745EF">
        <w:rPr>
          <w:rFonts w:ascii="Times New Roman" w:hAnsi="Times New Roman"/>
        </w:rPr>
        <w:t>Od</w:t>
      </w:r>
      <w:r>
        <w:rPr>
          <w:rFonts w:ascii="Times New Roman" w:hAnsi="Times New Roman"/>
        </w:rPr>
        <w:t xml:space="preserve">evzdáno </w:t>
      </w:r>
      <w:r w:rsidRPr="006745EF">
        <w:rPr>
          <w:rFonts w:ascii="Times New Roman" w:hAnsi="Times New Roman"/>
        </w:rPr>
        <w:t xml:space="preserve">nejpozději do </w:t>
      </w:r>
      <w:r w:rsidR="00DA0B0A">
        <w:rPr>
          <w:rFonts w:ascii="Times New Roman" w:hAnsi="Times New Roman"/>
        </w:rPr>
        <w:t>23</w:t>
      </w:r>
      <w:r w:rsidRPr="006745EF">
        <w:rPr>
          <w:rFonts w:ascii="Times New Roman" w:hAnsi="Times New Roman"/>
        </w:rPr>
        <w:t>.12.2021</w:t>
      </w:r>
    </w:p>
    <w:p w:rsidR="007F10CD" w:rsidRDefault="007F10CD" w:rsidP="005B68BF">
      <w:pPr>
        <w:pStyle w:val="Odstavecseseznamem"/>
        <w:spacing w:line="360" w:lineRule="auto"/>
        <w:ind w:left="2007"/>
        <w:rPr>
          <w:rFonts w:ascii="Times New Roman" w:hAnsi="Times New Roman"/>
        </w:rPr>
      </w:pPr>
      <w:r w:rsidRPr="006745EF">
        <w:rPr>
          <w:rFonts w:ascii="Times New Roman" w:hAnsi="Times New Roman"/>
        </w:rPr>
        <w:t>Komunikační koncept</w:t>
      </w:r>
      <w:r>
        <w:rPr>
          <w:rFonts w:ascii="Times New Roman" w:hAnsi="Times New Roman"/>
        </w:rPr>
        <w:t xml:space="preserve"> </w:t>
      </w:r>
      <w:r w:rsidR="00705390">
        <w:rPr>
          <w:rFonts w:ascii="Times New Roman" w:hAnsi="Times New Roman"/>
        </w:rPr>
        <w:t xml:space="preserve"> </w:t>
      </w:r>
    </w:p>
    <w:p w:rsidR="00AE7322" w:rsidRDefault="007F10CD" w:rsidP="005B68BF">
      <w:pPr>
        <w:pStyle w:val="Odstavecseseznamem"/>
        <w:spacing w:line="360" w:lineRule="auto"/>
        <w:ind w:left="2007"/>
        <w:rPr>
          <w:rFonts w:ascii="Times New Roman" w:hAnsi="Times New Roman"/>
        </w:rPr>
      </w:pPr>
      <w:r>
        <w:rPr>
          <w:rFonts w:ascii="Times New Roman" w:hAnsi="Times New Roman"/>
        </w:rPr>
        <w:t xml:space="preserve">Vytvoření návrhu loga </w:t>
      </w:r>
      <w:r w:rsidR="002D2953">
        <w:rPr>
          <w:rFonts w:ascii="Times New Roman" w:hAnsi="Times New Roman"/>
        </w:rPr>
        <w:t xml:space="preserve">společnosti </w:t>
      </w:r>
      <w:r w:rsidR="0094120D">
        <w:rPr>
          <w:rFonts w:ascii="Times New Roman" w:hAnsi="Times New Roman"/>
        </w:rPr>
        <w:t xml:space="preserve">Objednatele </w:t>
      </w:r>
    </w:p>
    <w:p w:rsidR="007F10CD" w:rsidRDefault="007F10CD" w:rsidP="005B68BF">
      <w:pPr>
        <w:pStyle w:val="Odstavecseseznamem"/>
        <w:spacing w:line="360" w:lineRule="auto"/>
        <w:ind w:left="2007"/>
        <w:rPr>
          <w:rFonts w:ascii="Times New Roman" w:hAnsi="Times New Roman"/>
        </w:rPr>
      </w:pPr>
      <w:r>
        <w:rPr>
          <w:rFonts w:ascii="Times New Roman" w:hAnsi="Times New Roman"/>
        </w:rPr>
        <w:t xml:space="preserve">Vytvoření návrhu 3D maskota včetně vytvoření 5 pozic maskota </w:t>
      </w:r>
    </w:p>
    <w:p w:rsidR="007F10CD" w:rsidRDefault="007F10CD" w:rsidP="005B68BF">
      <w:pPr>
        <w:pStyle w:val="Odstavecseseznamem"/>
        <w:spacing w:line="360" w:lineRule="auto"/>
        <w:ind w:left="2007"/>
        <w:rPr>
          <w:rFonts w:ascii="Times New Roman" w:hAnsi="Times New Roman"/>
        </w:rPr>
      </w:pPr>
      <w:r>
        <w:rPr>
          <w:rFonts w:ascii="Times New Roman" w:hAnsi="Times New Roman"/>
        </w:rPr>
        <w:t xml:space="preserve">Basic brand identity </w:t>
      </w:r>
    </w:p>
    <w:p w:rsidR="005B68BF" w:rsidRDefault="005B68BF" w:rsidP="005B68BF">
      <w:pPr>
        <w:pStyle w:val="Odstavecseseznamem"/>
        <w:spacing w:line="360" w:lineRule="auto"/>
        <w:ind w:left="2007"/>
        <w:rPr>
          <w:rFonts w:ascii="Times New Roman" w:hAnsi="Times New Roman"/>
        </w:rPr>
      </w:pPr>
      <w:r>
        <w:rPr>
          <w:rFonts w:ascii="Times New Roman" w:hAnsi="Times New Roman"/>
        </w:rPr>
        <w:t>Projektová podpora</w:t>
      </w:r>
    </w:p>
    <w:p w:rsidR="005B68BF" w:rsidRPr="0094120D" w:rsidRDefault="0094120D" w:rsidP="0094120D">
      <w:pPr>
        <w:spacing w:line="360" w:lineRule="auto"/>
        <w:ind w:left="1418"/>
        <w:rPr>
          <w:rFonts w:ascii="Times New Roman" w:eastAsia="Times New Roman" w:hAnsi="Times New Roman" w:cs="Times New Roman"/>
          <w:sz w:val="24"/>
          <w:szCs w:val="24"/>
          <w:lang w:eastAsia="cs-CZ"/>
        </w:rPr>
      </w:pPr>
      <w:r w:rsidRPr="0094120D">
        <w:rPr>
          <w:rFonts w:ascii="Times New Roman" w:eastAsia="Times New Roman" w:hAnsi="Times New Roman" w:cs="Times New Roman"/>
          <w:sz w:val="24"/>
          <w:szCs w:val="24"/>
          <w:lang w:eastAsia="cs-CZ"/>
        </w:rPr>
        <w:t>3.1.1.2</w:t>
      </w:r>
      <w:r>
        <w:rPr>
          <w:rFonts w:ascii="Times New Roman" w:eastAsia="Times New Roman" w:hAnsi="Times New Roman" w:cs="Times New Roman"/>
          <w:sz w:val="24"/>
          <w:szCs w:val="24"/>
          <w:lang w:eastAsia="cs-CZ"/>
        </w:rPr>
        <w:t xml:space="preserve"> </w:t>
      </w:r>
      <w:r w:rsidR="005B68BF" w:rsidRPr="0094120D">
        <w:rPr>
          <w:rFonts w:ascii="Times New Roman" w:eastAsia="Times New Roman" w:hAnsi="Times New Roman" w:cs="Times New Roman"/>
          <w:sz w:val="24"/>
          <w:szCs w:val="24"/>
          <w:lang w:eastAsia="cs-CZ"/>
        </w:rPr>
        <w:t xml:space="preserve">Odevzdáno nejpozději do </w:t>
      </w:r>
      <w:r w:rsidR="006745EF" w:rsidRPr="0094120D">
        <w:rPr>
          <w:rFonts w:ascii="Times New Roman" w:eastAsia="Times New Roman" w:hAnsi="Times New Roman" w:cs="Times New Roman"/>
          <w:sz w:val="24"/>
          <w:szCs w:val="24"/>
          <w:lang w:eastAsia="cs-CZ"/>
        </w:rPr>
        <w:t>31.12.2021</w:t>
      </w:r>
    </w:p>
    <w:p w:rsidR="007F10CD" w:rsidRDefault="007F10CD" w:rsidP="005B68BF">
      <w:pPr>
        <w:pStyle w:val="Odstavecseseznamem"/>
        <w:spacing w:line="360" w:lineRule="auto"/>
        <w:ind w:left="2007"/>
        <w:rPr>
          <w:rFonts w:ascii="Times New Roman" w:hAnsi="Times New Roman"/>
        </w:rPr>
      </w:pPr>
      <w:r>
        <w:rPr>
          <w:rFonts w:ascii="Times New Roman" w:hAnsi="Times New Roman"/>
        </w:rPr>
        <w:t xml:space="preserve">Communication </w:t>
      </w:r>
    </w:p>
    <w:p w:rsidR="005B68BF" w:rsidRPr="005B68BF" w:rsidRDefault="005B68BF" w:rsidP="005B68BF">
      <w:pPr>
        <w:pStyle w:val="Odstavecseseznamem"/>
        <w:spacing w:line="360" w:lineRule="auto"/>
        <w:ind w:left="2007"/>
        <w:rPr>
          <w:rFonts w:ascii="Times New Roman" w:hAnsi="Times New Roman"/>
        </w:rPr>
      </w:pPr>
      <w:r>
        <w:rPr>
          <w:rFonts w:ascii="Times New Roman" w:hAnsi="Times New Roman"/>
        </w:rPr>
        <w:t>Grafika úvodní webové stránky a základních podstránek</w:t>
      </w:r>
      <w:r w:rsidRPr="005B68BF">
        <w:rPr>
          <w:rFonts w:ascii="Times New Roman" w:hAnsi="Times New Roman"/>
        </w:rPr>
        <w:t xml:space="preserve"> </w:t>
      </w:r>
    </w:p>
    <w:p w:rsidR="005B68BF" w:rsidRPr="0094120D" w:rsidRDefault="0094120D" w:rsidP="0094120D">
      <w:pPr>
        <w:spacing w:line="360" w:lineRule="auto"/>
        <w:ind w:left="1418"/>
        <w:rPr>
          <w:rFonts w:ascii="Times New Roman" w:eastAsia="Times New Roman" w:hAnsi="Times New Roman" w:cs="Times New Roman"/>
          <w:sz w:val="24"/>
          <w:szCs w:val="24"/>
          <w:lang w:eastAsia="cs-CZ"/>
        </w:rPr>
      </w:pPr>
      <w:r w:rsidRPr="0094120D">
        <w:rPr>
          <w:rFonts w:ascii="Times New Roman" w:eastAsia="Times New Roman" w:hAnsi="Times New Roman" w:cs="Times New Roman"/>
          <w:sz w:val="24"/>
          <w:szCs w:val="24"/>
          <w:lang w:eastAsia="cs-CZ"/>
        </w:rPr>
        <w:t xml:space="preserve">3.1.1.3 </w:t>
      </w:r>
      <w:r w:rsidR="005B68BF" w:rsidRPr="0094120D">
        <w:rPr>
          <w:rFonts w:ascii="Times New Roman" w:eastAsia="Times New Roman" w:hAnsi="Times New Roman" w:cs="Times New Roman"/>
          <w:sz w:val="24"/>
          <w:szCs w:val="24"/>
          <w:lang w:eastAsia="cs-CZ"/>
        </w:rPr>
        <w:t xml:space="preserve">Odevzdáno nejpozději do </w:t>
      </w:r>
      <w:r w:rsidR="006745EF" w:rsidRPr="0094120D">
        <w:rPr>
          <w:rFonts w:ascii="Times New Roman" w:eastAsia="Times New Roman" w:hAnsi="Times New Roman" w:cs="Times New Roman"/>
          <w:sz w:val="24"/>
          <w:szCs w:val="24"/>
          <w:lang w:eastAsia="cs-CZ"/>
        </w:rPr>
        <w:t>31.12.2021</w:t>
      </w:r>
    </w:p>
    <w:p w:rsidR="005B68BF" w:rsidRDefault="005B68BF" w:rsidP="005B68BF">
      <w:pPr>
        <w:pStyle w:val="Odstavecseseznamem"/>
        <w:spacing w:line="360" w:lineRule="auto"/>
        <w:ind w:left="2007"/>
        <w:rPr>
          <w:rFonts w:ascii="Times New Roman" w:hAnsi="Times New Roman"/>
        </w:rPr>
      </w:pPr>
      <w:r>
        <w:rPr>
          <w:rFonts w:ascii="Times New Roman" w:hAnsi="Times New Roman"/>
        </w:rPr>
        <w:t xml:space="preserve">Produktová komunikace </w:t>
      </w:r>
    </w:p>
    <w:p w:rsidR="005A18AC" w:rsidRPr="005B68BF" w:rsidRDefault="007F10CD" w:rsidP="007F2DD8">
      <w:pPr>
        <w:pStyle w:val="Odstavecseseznamem"/>
        <w:spacing w:line="360" w:lineRule="auto"/>
        <w:ind w:left="2007"/>
        <w:rPr>
          <w:rFonts w:ascii="Times New Roman" w:hAnsi="Times New Roman"/>
        </w:rPr>
      </w:pPr>
      <w:r>
        <w:rPr>
          <w:rFonts w:ascii="Times New Roman" w:hAnsi="Times New Roman"/>
        </w:rPr>
        <w:t xml:space="preserve">Signage </w:t>
      </w:r>
    </w:p>
    <w:p w:rsidR="005A18AC" w:rsidRDefault="008559E2" w:rsidP="005A18AC">
      <w:pPr>
        <w:pStyle w:val="Odstavecseseznamem"/>
        <w:numPr>
          <w:ilvl w:val="1"/>
          <w:numId w:val="27"/>
        </w:numPr>
        <w:spacing w:line="360" w:lineRule="auto"/>
        <w:rPr>
          <w:rFonts w:ascii="Times New Roman" w:hAnsi="Times New Roman"/>
        </w:rPr>
      </w:pPr>
      <w:r>
        <w:rPr>
          <w:rFonts w:ascii="Times New Roman" w:hAnsi="Times New Roman"/>
        </w:rPr>
        <w:t xml:space="preserve">Část Díla </w:t>
      </w:r>
      <w:r w:rsidR="005A18AC">
        <w:rPr>
          <w:rFonts w:ascii="Times New Roman" w:hAnsi="Times New Roman"/>
        </w:rPr>
        <w:t xml:space="preserve">spadající do </w:t>
      </w:r>
      <w:r>
        <w:rPr>
          <w:rFonts w:ascii="Times New Roman" w:hAnsi="Times New Roman"/>
        </w:rPr>
        <w:t>režimu jednorázov</w:t>
      </w:r>
      <w:r w:rsidR="005A18AC">
        <w:rPr>
          <w:rFonts w:ascii="Times New Roman" w:hAnsi="Times New Roman"/>
        </w:rPr>
        <w:t>ého</w:t>
      </w:r>
      <w:r>
        <w:rPr>
          <w:rFonts w:ascii="Times New Roman" w:hAnsi="Times New Roman"/>
        </w:rPr>
        <w:t xml:space="preserve"> plnění bude </w:t>
      </w:r>
      <w:r w:rsidR="00AF2F04">
        <w:rPr>
          <w:rFonts w:ascii="Times New Roman" w:hAnsi="Times New Roman"/>
        </w:rPr>
        <w:t xml:space="preserve">předávána Zhotovitelem Objednateli </w:t>
      </w:r>
      <w:r w:rsidR="005A18AC">
        <w:rPr>
          <w:rFonts w:ascii="Times New Roman" w:hAnsi="Times New Roman"/>
        </w:rPr>
        <w:t>nejpozději do termínů uvedených v bodech 3.1.1.1 – 3.1.1.</w:t>
      </w:r>
      <w:r w:rsidR="005B68BF">
        <w:rPr>
          <w:rFonts w:ascii="Times New Roman" w:hAnsi="Times New Roman"/>
        </w:rPr>
        <w:t>3</w:t>
      </w:r>
      <w:r w:rsidR="005A18AC">
        <w:rPr>
          <w:rFonts w:ascii="Times New Roman" w:hAnsi="Times New Roman"/>
        </w:rPr>
        <w:t xml:space="preserve">. </w:t>
      </w:r>
      <w:r w:rsidR="0048446A">
        <w:rPr>
          <w:rFonts w:ascii="Times New Roman" w:hAnsi="Times New Roman"/>
        </w:rPr>
        <w:t xml:space="preserve">Tyto části </w:t>
      </w:r>
      <w:r w:rsidR="00B6742D">
        <w:rPr>
          <w:rFonts w:ascii="Times New Roman" w:hAnsi="Times New Roman"/>
        </w:rPr>
        <w:t>D</w:t>
      </w:r>
      <w:r w:rsidR="005A18AC">
        <w:rPr>
          <w:rFonts w:ascii="Times New Roman" w:hAnsi="Times New Roman"/>
        </w:rPr>
        <w:t>íla budou odevzdán</w:t>
      </w:r>
      <w:r w:rsidR="0048446A">
        <w:rPr>
          <w:rFonts w:ascii="Times New Roman" w:hAnsi="Times New Roman"/>
        </w:rPr>
        <w:t>y</w:t>
      </w:r>
      <w:r w:rsidR="005A18AC">
        <w:rPr>
          <w:rFonts w:ascii="Times New Roman" w:hAnsi="Times New Roman"/>
        </w:rPr>
        <w:t xml:space="preserve"> v tištěné podobě v jednom vyhotovení a na CD nebo flash disku taktéž vždy v jednom vyhotovení. Podmínkou uhrazení faktury za </w:t>
      </w:r>
      <w:r w:rsidR="0048446A">
        <w:rPr>
          <w:rFonts w:ascii="Times New Roman" w:hAnsi="Times New Roman"/>
        </w:rPr>
        <w:t>části Díla</w:t>
      </w:r>
      <w:r w:rsidR="005A18AC">
        <w:rPr>
          <w:rFonts w:ascii="Times New Roman" w:hAnsi="Times New Roman"/>
        </w:rPr>
        <w:t xml:space="preserve"> v bodech 3.1.1.1 – 3.1.1.</w:t>
      </w:r>
      <w:r w:rsidR="005B68BF">
        <w:rPr>
          <w:rFonts w:ascii="Times New Roman" w:hAnsi="Times New Roman"/>
        </w:rPr>
        <w:t>3</w:t>
      </w:r>
      <w:r w:rsidR="005A18AC">
        <w:rPr>
          <w:rFonts w:ascii="Times New Roman" w:hAnsi="Times New Roman"/>
        </w:rPr>
        <w:t xml:space="preserve"> této </w:t>
      </w:r>
      <w:r w:rsidR="0048446A">
        <w:rPr>
          <w:rFonts w:ascii="Times New Roman" w:hAnsi="Times New Roman"/>
        </w:rPr>
        <w:t>S</w:t>
      </w:r>
      <w:r w:rsidR="005A18AC">
        <w:rPr>
          <w:rFonts w:ascii="Times New Roman" w:hAnsi="Times New Roman"/>
        </w:rPr>
        <w:t xml:space="preserve">mlouvy je písemný protokol o převzetí </w:t>
      </w:r>
      <w:r w:rsidR="0048446A">
        <w:rPr>
          <w:rFonts w:ascii="Times New Roman" w:hAnsi="Times New Roman"/>
        </w:rPr>
        <w:t>části Díla</w:t>
      </w:r>
      <w:r w:rsidR="005A18AC">
        <w:rPr>
          <w:rFonts w:ascii="Times New Roman" w:hAnsi="Times New Roman"/>
        </w:rPr>
        <w:t xml:space="preserve"> Objednatelem.</w:t>
      </w:r>
    </w:p>
    <w:p w:rsidR="007F2DD8" w:rsidRDefault="007F2DD8" w:rsidP="007F2DD8">
      <w:pPr>
        <w:pStyle w:val="Odstavecseseznamem"/>
        <w:spacing w:line="360" w:lineRule="auto"/>
        <w:ind w:left="909"/>
        <w:rPr>
          <w:rFonts w:ascii="Times New Roman" w:hAnsi="Times New Roman"/>
        </w:rPr>
      </w:pPr>
    </w:p>
    <w:p w:rsidR="00F330F7" w:rsidRPr="00F330F7" w:rsidRDefault="00F330F7" w:rsidP="00106F63">
      <w:pPr>
        <w:pStyle w:val="Odstavecseseznamem"/>
        <w:numPr>
          <w:ilvl w:val="0"/>
          <w:numId w:val="27"/>
        </w:numPr>
        <w:spacing w:line="360" w:lineRule="auto"/>
        <w:rPr>
          <w:rFonts w:ascii="Times New Roman" w:hAnsi="Times New Roman"/>
          <w:b/>
        </w:rPr>
      </w:pPr>
      <w:bookmarkStart w:id="1" w:name="_Toc419906597"/>
      <w:r>
        <w:rPr>
          <w:rFonts w:ascii="Times New Roman" w:hAnsi="Times New Roman"/>
          <w:b/>
        </w:rPr>
        <w:t>S</w:t>
      </w:r>
      <w:r w:rsidR="000E09B2" w:rsidRPr="00F330F7">
        <w:rPr>
          <w:rFonts w:ascii="Times New Roman" w:hAnsi="Times New Roman"/>
          <w:b/>
        </w:rPr>
        <w:t xml:space="preserve">oučinnost při provádění </w:t>
      </w:r>
      <w:r w:rsidR="00202232">
        <w:rPr>
          <w:rFonts w:ascii="Times New Roman" w:hAnsi="Times New Roman"/>
          <w:b/>
        </w:rPr>
        <w:t>D</w:t>
      </w:r>
      <w:r w:rsidR="000E09B2" w:rsidRPr="00F330F7">
        <w:rPr>
          <w:rFonts w:ascii="Times New Roman" w:hAnsi="Times New Roman"/>
          <w:b/>
        </w:rPr>
        <w:t>íla</w:t>
      </w:r>
      <w:bookmarkEnd w:id="1"/>
      <w:r w:rsidR="000E09B2" w:rsidRPr="00F330F7">
        <w:rPr>
          <w:rFonts w:ascii="Times New Roman" w:hAnsi="Times New Roman"/>
          <w:b/>
        </w:rPr>
        <w:t xml:space="preserve"> </w:t>
      </w:r>
    </w:p>
    <w:p w:rsidR="000E09B2" w:rsidRDefault="00FE22D1" w:rsidP="00106F63">
      <w:pPr>
        <w:pStyle w:val="Odstavecseseznamem"/>
        <w:numPr>
          <w:ilvl w:val="1"/>
          <w:numId w:val="27"/>
        </w:numPr>
        <w:spacing w:line="360" w:lineRule="auto"/>
        <w:rPr>
          <w:rFonts w:ascii="Times New Roman" w:hAnsi="Times New Roman"/>
        </w:rPr>
      </w:pPr>
      <w:r>
        <w:rPr>
          <w:rFonts w:ascii="Times New Roman" w:hAnsi="Times New Roman"/>
        </w:rPr>
        <w:t xml:space="preserve">Objednatel bere na vědomí, že k řádnému provedení </w:t>
      </w:r>
      <w:r w:rsidR="00FA54AB">
        <w:rPr>
          <w:rFonts w:ascii="Times New Roman" w:hAnsi="Times New Roman"/>
        </w:rPr>
        <w:t>D</w:t>
      </w:r>
      <w:r>
        <w:rPr>
          <w:rFonts w:ascii="Times New Roman" w:hAnsi="Times New Roman"/>
        </w:rPr>
        <w:t>íla je nezbytná průběžná spolupráce Smluvních stran a součinnost</w:t>
      </w:r>
      <w:r w:rsidR="00B07F58">
        <w:rPr>
          <w:rFonts w:ascii="Times New Roman" w:hAnsi="Times New Roman"/>
        </w:rPr>
        <w:t>,</w:t>
      </w:r>
      <w:r>
        <w:rPr>
          <w:rFonts w:ascii="Times New Roman" w:hAnsi="Times New Roman"/>
        </w:rPr>
        <w:t xml:space="preserve"> zejména konzultace dílčích zpracování a návrhů. </w:t>
      </w:r>
      <w:r w:rsidR="000E09B2" w:rsidRPr="000E09B2">
        <w:rPr>
          <w:rFonts w:ascii="Times New Roman" w:hAnsi="Times New Roman"/>
        </w:rPr>
        <w:t xml:space="preserve">Objednatel se zavazuje po celou dobu provádění Díla poskytovat Zhotoviteli potřebnou </w:t>
      </w:r>
      <w:r>
        <w:rPr>
          <w:rFonts w:ascii="Times New Roman" w:hAnsi="Times New Roman"/>
        </w:rPr>
        <w:t xml:space="preserve">nezbytnou </w:t>
      </w:r>
      <w:r w:rsidR="000E09B2" w:rsidRPr="000E09B2">
        <w:rPr>
          <w:rFonts w:ascii="Times New Roman" w:hAnsi="Times New Roman"/>
        </w:rPr>
        <w:t xml:space="preserve">součinnost. </w:t>
      </w:r>
      <w:r w:rsidR="004A7A0B">
        <w:rPr>
          <w:rFonts w:ascii="Times New Roman" w:hAnsi="Times New Roman"/>
        </w:rPr>
        <w:t>Nezbytnou součinností Objednatele se rozumí jeho včasné a věcné vyjádření k návrhům a dílčím zpracováním Zhotovitele.</w:t>
      </w:r>
    </w:p>
    <w:p w:rsidR="000E09B2" w:rsidRPr="004E356B" w:rsidRDefault="000E09B2" w:rsidP="00106F63">
      <w:pPr>
        <w:pStyle w:val="Odstavecseseznamem"/>
        <w:numPr>
          <w:ilvl w:val="1"/>
          <w:numId w:val="27"/>
        </w:numPr>
        <w:spacing w:line="360" w:lineRule="auto"/>
        <w:rPr>
          <w:rFonts w:ascii="Times New Roman" w:hAnsi="Times New Roman"/>
        </w:rPr>
      </w:pPr>
      <w:r w:rsidRPr="004E356B">
        <w:rPr>
          <w:rFonts w:ascii="Times New Roman" w:hAnsi="Times New Roman"/>
        </w:rPr>
        <w:t xml:space="preserve">V případě prodlení Objednatele s poskytnutím </w:t>
      </w:r>
      <w:r w:rsidR="00CF2EEE">
        <w:rPr>
          <w:rFonts w:ascii="Times New Roman" w:hAnsi="Times New Roman"/>
        </w:rPr>
        <w:t xml:space="preserve">nezbytné </w:t>
      </w:r>
      <w:r w:rsidRPr="004E356B">
        <w:rPr>
          <w:rFonts w:ascii="Times New Roman" w:hAnsi="Times New Roman"/>
        </w:rPr>
        <w:t>součinnosti</w:t>
      </w:r>
      <w:r w:rsidR="00CF2EEE">
        <w:rPr>
          <w:rFonts w:ascii="Times New Roman" w:hAnsi="Times New Roman"/>
        </w:rPr>
        <w:t xml:space="preserve"> Zhotoviteli se termín provedení </w:t>
      </w:r>
      <w:r w:rsidR="0048446A">
        <w:rPr>
          <w:rFonts w:ascii="Times New Roman" w:hAnsi="Times New Roman"/>
        </w:rPr>
        <w:t>D</w:t>
      </w:r>
      <w:r w:rsidR="00CF2EEE">
        <w:rPr>
          <w:rFonts w:ascii="Times New Roman" w:hAnsi="Times New Roman"/>
        </w:rPr>
        <w:t>íla posouvá o stejný počet dnů, o které byl Objednatel v prodlení s poskytnutím součinnosti.</w:t>
      </w:r>
      <w:r w:rsidRPr="004E356B">
        <w:rPr>
          <w:rFonts w:ascii="Times New Roman" w:hAnsi="Times New Roman"/>
        </w:rPr>
        <w:t xml:space="preserve"> Zhotovitel </w:t>
      </w:r>
      <w:r w:rsidR="005B6BC9">
        <w:rPr>
          <w:rFonts w:ascii="Times New Roman" w:hAnsi="Times New Roman"/>
        </w:rPr>
        <w:t xml:space="preserve">má </w:t>
      </w:r>
      <w:r w:rsidRPr="004E356B">
        <w:rPr>
          <w:rFonts w:ascii="Times New Roman" w:hAnsi="Times New Roman"/>
        </w:rPr>
        <w:t>právo přerušit provádění Díla</w:t>
      </w:r>
      <w:r w:rsidR="005B6BC9">
        <w:rPr>
          <w:rFonts w:ascii="Times New Roman" w:hAnsi="Times New Roman"/>
        </w:rPr>
        <w:t>,</w:t>
      </w:r>
      <w:r w:rsidRPr="004E356B">
        <w:rPr>
          <w:rFonts w:ascii="Times New Roman" w:hAnsi="Times New Roman"/>
        </w:rPr>
        <w:t xml:space="preserve"> </w:t>
      </w:r>
      <w:r w:rsidR="00A724E1">
        <w:rPr>
          <w:rFonts w:ascii="Times New Roman" w:hAnsi="Times New Roman"/>
        </w:rPr>
        <w:t xml:space="preserve">a to </w:t>
      </w:r>
      <w:r w:rsidRPr="004E356B">
        <w:rPr>
          <w:rFonts w:ascii="Times New Roman" w:hAnsi="Times New Roman"/>
        </w:rPr>
        <w:t xml:space="preserve">až do poskytnutí </w:t>
      </w:r>
      <w:r w:rsidR="00CF2EEE">
        <w:rPr>
          <w:rFonts w:ascii="Times New Roman" w:hAnsi="Times New Roman"/>
        </w:rPr>
        <w:t xml:space="preserve">nezbytné </w:t>
      </w:r>
      <w:r w:rsidRPr="004E356B">
        <w:rPr>
          <w:rFonts w:ascii="Times New Roman" w:hAnsi="Times New Roman"/>
        </w:rPr>
        <w:t>součinnosti</w:t>
      </w:r>
      <w:r w:rsidR="00CF2EEE">
        <w:rPr>
          <w:rFonts w:ascii="Times New Roman" w:hAnsi="Times New Roman"/>
        </w:rPr>
        <w:t xml:space="preserve"> Objednatelem</w:t>
      </w:r>
      <w:r w:rsidRPr="004E356B">
        <w:rPr>
          <w:rFonts w:ascii="Times New Roman" w:hAnsi="Times New Roman"/>
        </w:rPr>
        <w:t xml:space="preserve">. </w:t>
      </w:r>
    </w:p>
    <w:p w:rsidR="009D1BE6" w:rsidRDefault="009D1BE6" w:rsidP="00106F63">
      <w:pPr>
        <w:pStyle w:val="Odstavecseseznamem"/>
        <w:numPr>
          <w:ilvl w:val="1"/>
          <w:numId w:val="27"/>
        </w:numPr>
        <w:spacing w:line="360" w:lineRule="auto"/>
        <w:rPr>
          <w:rFonts w:ascii="Times New Roman" w:hAnsi="Times New Roman"/>
        </w:rPr>
      </w:pPr>
      <w:r>
        <w:rPr>
          <w:rFonts w:ascii="Times New Roman" w:hAnsi="Times New Roman"/>
        </w:rPr>
        <w:lastRenderedPageBreak/>
        <w:t xml:space="preserve">Zhotovitel určil jako svoji kontaktní osobu pro plnění všech služeb vyplývající z této </w:t>
      </w:r>
      <w:r w:rsidR="00880882">
        <w:rPr>
          <w:rFonts w:ascii="Times New Roman" w:hAnsi="Times New Roman"/>
        </w:rPr>
        <w:t>S</w:t>
      </w:r>
      <w:r>
        <w:rPr>
          <w:rFonts w:ascii="Times New Roman" w:hAnsi="Times New Roman"/>
        </w:rPr>
        <w:t xml:space="preserve">mlouvy  paní </w:t>
      </w:r>
      <w:r w:rsidR="002A7AF5">
        <w:rPr>
          <w:rFonts w:ascii="Times New Roman" w:hAnsi="Times New Roman"/>
        </w:rPr>
        <w:t>xxxxx</w:t>
      </w:r>
      <w:r>
        <w:rPr>
          <w:rFonts w:ascii="Times New Roman" w:hAnsi="Times New Roman"/>
        </w:rPr>
        <w:t xml:space="preserve">, tel. </w:t>
      </w:r>
      <w:r w:rsidR="002A7AF5">
        <w:rPr>
          <w:rFonts w:ascii="Times New Roman" w:hAnsi="Times New Roman"/>
        </w:rPr>
        <w:t>xxxxx</w:t>
      </w:r>
      <w:r>
        <w:rPr>
          <w:rFonts w:ascii="Times New Roman" w:hAnsi="Times New Roman"/>
        </w:rPr>
        <w:t xml:space="preserve">, email </w:t>
      </w:r>
      <w:r w:rsidR="002A7AF5">
        <w:t>xxxxxx</w:t>
      </w:r>
    </w:p>
    <w:p w:rsidR="00FE22D1" w:rsidRDefault="00FE22D1" w:rsidP="00106F63">
      <w:pPr>
        <w:pStyle w:val="Odstavecseseznamem"/>
        <w:numPr>
          <w:ilvl w:val="1"/>
          <w:numId w:val="27"/>
        </w:numPr>
        <w:spacing w:line="360" w:lineRule="auto"/>
        <w:rPr>
          <w:rFonts w:ascii="Times New Roman" w:hAnsi="Times New Roman"/>
        </w:rPr>
      </w:pPr>
      <w:r>
        <w:rPr>
          <w:rFonts w:ascii="Times New Roman" w:hAnsi="Times New Roman"/>
        </w:rPr>
        <w:t>Objednatel určil jako svoji kontaktní osobu</w:t>
      </w:r>
      <w:r w:rsidR="00447394">
        <w:rPr>
          <w:rFonts w:ascii="Times New Roman" w:hAnsi="Times New Roman"/>
        </w:rPr>
        <w:t>,</w:t>
      </w:r>
      <w:r>
        <w:rPr>
          <w:rFonts w:ascii="Times New Roman" w:hAnsi="Times New Roman"/>
        </w:rPr>
        <w:t xml:space="preserve"> zejména pro plnění závazku k součinnosti dle této </w:t>
      </w:r>
      <w:r w:rsidR="009F000C">
        <w:rPr>
          <w:rFonts w:ascii="Times New Roman" w:hAnsi="Times New Roman"/>
        </w:rPr>
        <w:t>S</w:t>
      </w:r>
      <w:r>
        <w:rPr>
          <w:rFonts w:ascii="Times New Roman" w:hAnsi="Times New Roman"/>
        </w:rPr>
        <w:t xml:space="preserve">mlouvy  </w:t>
      </w:r>
      <w:r w:rsidR="002A7AF5">
        <w:rPr>
          <w:rFonts w:ascii="Times New Roman" w:hAnsi="Times New Roman"/>
        </w:rPr>
        <w:t>xxxxx</w:t>
      </w:r>
      <w:r>
        <w:rPr>
          <w:rFonts w:ascii="Times New Roman" w:hAnsi="Times New Roman"/>
        </w:rPr>
        <w:t xml:space="preserve">, tel. </w:t>
      </w:r>
      <w:r w:rsidR="002A7AF5">
        <w:rPr>
          <w:rFonts w:ascii="Times New Roman" w:hAnsi="Times New Roman"/>
        </w:rPr>
        <w:t>xxxxxx</w:t>
      </w:r>
      <w:r>
        <w:rPr>
          <w:rFonts w:ascii="Times New Roman" w:hAnsi="Times New Roman"/>
        </w:rPr>
        <w:t xml:space="preserve">, email </w:t>
      </w:r>
      <w:hyperlink r:id="rId8" w:history="1">
        <w:r w:rsidR="002A7AF5">
          <w:rPr>
            <w:rStyle w:val="Hypertextovodkaz"/>
            <w:rFonts w:ascii="Times New Roman" w:hAnsi="Times New Roman"/>
          </w:rPr>
          <w:t>xxxxxxx</w:t>
        </w:r>
      </w:hyperlink>
      <w:r>
        <w:rPr>
          <w:rFonts w:ascii="Times New Roman" w:hAnsi="Times New Roman"/>
        </w:rPr>
        <w:t>.</w:t>
      </w:r>
    </w:p>
    <w:p w:rsidR="00827033" w:rsidRDefault="00447394" w:rsidP="00EA3F79">
      <w:pPr>
        <w:pStyle w:val="Odstavecseseznamem"/>
        <w:numPr>
          <w:ilvl w:val="1"/>
          <w:numId w:val="27"/>
        </w:numPr>
        <w:spacing w:line="360" w:lineRule="auto"/>
        <w:rPr>
          <w:rFonts w:ascii="Times New Roman" w:hAnsi="Times New Roman"/>
        </w:rPr>
      </w:pPr>
      <w:r>
        <w:rPr>
          <w:rFonts w:ascii="Times New Roman" w:hAnsi="Times New Roman"/>
        </w:rPr>
        <w:t>Smluvní</w:t>
      </w:r>
      <w:r w:rsidR="00827033">
        <w:rPr>
          <w:rFonts w:ascii="Times New Roman" w:hAnsi="Times New Roman"/>
        </w:rPr>
        <w:t xml:space="preserve"> strany se dohodly, že pro výměnu elektronických dokumentů zřídí </w:t>
      </w:r>
      <w:r>
        <w:rPr>
          <w:rFonts w:ascii="Times New Roman" w:hAnsi="Times New Roman"/>
        </w:rPr>
        <w:t xml:space="preserve">Objednatel </w:t>
      </w:r>
      <w:r w:rsidR="00827033">
        <w:rPr>
          <w:rFonts w:ascii="Times New Roman" w:hAnsi="Times New Roman"/>
        </w:rPr>
        <w:t xml:space="preserve"> </w:t>
      </w:r>
      <w:r w:rsidR="004F5D11">
        <w:rPr>
          <w:rFonts w:ascii="Times New Roman" w:hAnsi="Times New Roman"/>
        </w:rPr>
        <w:t xml:space="preserve">cloudové </w:t>
      </w:r>
      <w:r w:rsidR="00827033">
        <w:rPr>
          <w:rFonts w:ascii="Times New Roman" w:hAnsi="Times New Roman"/>
        </w:rPr>
        <w:t xml:space="preserve">úložiště na </w:t>
      </w:r>
      <w:r>
        <w:rPr>
          <w:rFonts w:ascii="Times New Roman" w:hAnsi="Times New Roman"/>
        </w:rPr>
        <w:t>svých prostředcích,</w:t>
      </w:r>
      <w:r w:rsidR="00BE3BB2">
        <w:rPr>
          <w:rFonts w:ascii="Times New Roman" w:hAnsi="Times New Roman"/>
        </w:rPr>
        <w:t xml:space="preserve"> </w:t>
      </w:r>
      <w:r w:rsidR="00827033">
        <w:rPr>
          <w:rFonts w:ascii="Times New Roman" w:hAnsi="Times New Roman"/>
        </w:rPr>
        <w:t xml:space="preserve">a to za účelem plnění této Smlouvy. </w:t>
      </w:r>
      <w:r>
        <w:rPr>
          <w:rFonts w:ascii="Times New Roman" w:hAnsi="Times New Roman"/>
        </w:rPr>
        <w:t xml:space="preserve">Objednatel se zavazuje sdělit </w:t>
      </w:r>
      <w:r w:rsidR="008F644F">
        <w:rPr>
          <w:rFonts w:ascii="Times New Roman" w:hAnsi="Times New Roman"/>
        </w:rPr>
        <w:t xml:space="preserve">Zhotoviteli </w:t>
      </w:r>
      <w:r>
        <w:rPr>
          <w:rFonts w:ascii="Times New Roman" w:hAnsi="Times New Roman"/>
        </w:rPr>
        <w:t xml:space="preserve">bezodkladně přístupový účet. </w:t>
      </w:r>
    </w:p>
    <w:p w:rsidR="009D1BE6" w:rsidRDefault="009D1BE6" w:rsidP="009D1BE6">
      <w:pPr>
        <w:pStyle w:val="Odstavecseseznamem"/>
        <w:spacing w:line="360" w:lineRule="auto"/>
        <w:ind w:left="716"/>
        <w:rPr>
          <w:rFonts w:ascii="Times New Roman" w:hAnsi="Times New Roman"/>
        </w:rPr>
      </w:pPr>
    </w:p>
    <w:p w:rsidR="000F2256" w:rsidRDefault="000F2256" w:rsidP="000F2256">
      <w:pPr>
        <w:pStyle w:val="Odstavecseseznamem"/>
        <w:spacing w:line="360" w:lineRule="auto"/>
        <w:ind w:left="716"/>
        <w:rPr>
          <w:rFonts w:ascii="Times New Roman" w:hAnsi="Times New Roman"/>
        </w:rPr>
      </w:pPr>
      <w:bookmarkStart w:id="2" w:name="_Toc419906602"/>
    </w:p>
    <w:bookmarkEnd w:id="2"/>
    <w:p w:rsidR="000E09B2" w:rsidRDefault="000F2256" w:rsidP="00106F63">
      <w:pPr>
        <w:pStyle w:val="Odstavecseseznamem"/>
        <w:numPr>
          <w:ilvl w:val="0"/>
          <w:numId w:val="27"/>
        </w:numPr>
        <w:spacing w:line="360" w:lineRule="auto"/>
        <w:rPr>
          <w:rFonts w:ascii="Times New Roman" w:hAnsi="Times New Roman"/>
          <w:b/>
        </w:rPr>
      </w:pPr>
      <w:r w:rsidRPr="000F2256">
        <w:rPr>
          <w:rFonts w:ascii="Times New Roman" w:hAnsi="Times New Roman"/>
          <w:b/>
        </w:rPr>
        <w:t xml:space="preserve">Cena </w:t>
      </w:r>
      <w:r w:rsidR="00202232">
        <w:rPr>
          <w:rFonts w:ascii="Times New Roman" w:hAnsi="Times New Roman"/>
          <w:b/>
        </w:rPr>
        <w:t>D</w:t>
      </w:r>
      <w:r w:rsidRPr="000F2256">
        <w:rPr>
          <w:rFonts w:ascii="Times New Roman" w:hAnsi="Times New Roman"/>
          <w:b/>
        </w:rPr>
        <w:t>íla</w:t>
      </w:r>
    </w:p>
    <w:p w:rsidR="000F2256" w:rsidRDefault="000F2256" w:rsidP="00106F63">
      <w:pPr>
        <w:pStyle w:val="Odstavecseseznamem"/>
        <w:numPr>
          <w:ilvl w:val="1"/>
          <w:numId w:val="27"/>
        </w:numPr>
        <w:spacing w:line="360" w:lineRule="auto"/>
        <w:rPr>
          <w:rFonts w:ascii="Times New Roman" w:hAnsi="Times New Roman"/>
        </w:rPr>
      </w:pPr>
      <w:r w:rsidRPr="000F2256">
        <w:rPr>
          <w:rFonts w:ascii="Times New Roman" w:hAnsi="Times New Roman"/>
        </w:rPr>
        <w:t xml:space="preserve">Celková cena </w:t>
      </w:r>
      <w:r w:rsidR="00306195">
        <w:rPr>
          <w:rFonts w:ascii="Times New Roman" w:hAnsi="Times New Roman"/>
        </w:rPr>
        <w:t>D</w:t>
      </w:r>
      <w:r w:rsidRPr="000F2256">
        <w:rPr>
          <w:rFonts w:ascii="Times New Roman" w:hAnsi="Times New Roman"/>
        </w:rPr>
        <w:t>íla činí</w:t>
      </w:r>
      <w:r w:rsidR="00634BC3">
        <w:rPr>
          <w:rFonts w:ascii="Times New Roman" w:hAnsi="Times New Roman"/>
        </w:rPr>
        <w:t xml:space="preserve"> </w:t>
      </w:r>
      <w:r w:rsidR="0094120D">
        <w:rPr>
          <w:rFonts w:ascii="Times New Roman" w:hAnsi="Times New Roman"/>
        </w:rPr>
        <w:t>99</w:t>
      </w:r>
      <w:r w:rsidR="002D2953">
        <w:rPr>
          <w:rFonts w:ascii="Times New Roman" w:hAnsi="Times New Roman"/>
        </w:rPr>
        <w:t>1.</w:t>
      </w:r>
      <w:r w:rsidR="0094120D">
        <w:rPr>
          <w:rFonts w:ascii="Times New Roman" w:hAnsi="Times New Roman"/>
        </w:rPr>
        <w:t>700</w:t>
      </w:r>
      <w:r w:rsidR="002D2953">
        <w:rPr>
          <w:rFonts w:ascii="Times New Roman" w:hAnsi="Times New Roman"/>
        </w:rPr>
        <w:t>,-</w:t>
      </w:r>
      <w:r w:rsidR="00CF2EEE">
        <w:rPr>
          <w:rFonts w:ascii="Times New Roman" w:hAnsi="Times New Roman"/>
        </w:rPr>
        <w:t xml:space="preserve"> Kč</w:t>
      </w:r>
      <w:r>
        <w:rPr>
          <w:rFonts w:ascii="Times New Roman" w:hAnsi="Times New Roman"/>
        </w:rPr>
        <w:t xml:space="preserve"> (slovy</w:t>
      </w:r>
      <w:r w:rsidR="00634BC3">
        <w:rPr>
          <w:rFonts w:ascii="Times New Roman" w:hAnsi="Times New Roman"/>
        </w:rPr>
        <w:t xml:space="preserve"> </w:t>
      </w:r>
      <w:r w:rsidR="00BF3939">
        <w:rPr>
          <w:rFonts w:ascii="Times New Roman" w:hAnsi="Times New Roman"/>
        </w:rPr>
        <w:t>devětsetdevadesátjedna  tisíc sedmset</w:t>
      </w:r>
      <w:r w:rsidR="002D2953">
        <w:rPr>
          <w:rFonts w:ascii="Times New Roman" w:hAnsi="Times New Roman"/>
        </w:rPr>
        <w:t xml:space="preserve"> </w:t>
      </w:r>
      <w:r w:rsidR="00634BC3">
        <w:rPr>
          <w:rFonts w:ascii="Times New Roman" w:hAnsi="Times New Roman"/>
        </w:rPr>
        <w:t xml:space="preserve"> </w:t>
      </w:r>
      <w:r>
        <w:rPr>
          <w:rFonts w:ascii="Times New Roman" w:hAnsi="Times New Roman"/>
        </w:rPr>
        <w:t>korun českých)</w:t>
      </w:r>
      <w:r w:rsidR="00CF2EEE">
        <w:rPr>
          <w:rFonts w:ascii="Times New Roman" w:hAnsi="Times New Roman"/>
        </w:rPr>
        <w:t xml:space="preserve"> bez DPH. </w:t>
      </w:r>
      <w:r w:rsidR="00F264DA">
        <w:rPr>
          <w:rFonts w:ascii="Times New Roman" w:hAnsi="Times New Roman"/>
        </w:rPr>
        <w:t xml:space="preserve">Cena </w:t>
      </w:r>
      <w:r w:rsidR="008F644F">
        <w:rPr>
          <w:rFonts w:ascii="Times New Roman" w:hAnsi="Times New Roman"/>
        </w:rPr>
        <w:t>D</w:t>
      </w:r>
      <w:r w:rsidR="00F264DA">
        <w:rPr>
          <w:rFonts w:ascii="Times New Roman" w:hAnsi="Times New Roman"/>
        </w:rPr>
        <w:t>íla bude Zhotovitelem účtována s DPH v platné sazbě.</w:t>
      </w:r>
    </w:p>
    <w:p w:rsidR="007F6494" w:rsidRDefault="00866F66" w:rsidP="00106F63">
      <w:pPr>
        <w:pStyle w:val="Odstavecseseznamem"/>
        <w:numPr>
          <w:ilvl w:val="1"/>
          <w:numId w:val="27"/>
        </w:numPr>
        <w:spacing w:line="360" w:lineRule="auto"/>
        <w:rPr>
          <w:rFonts w:ascii="Times New Roman" w:hAnsi="Times New Roman"/>
        </w:rPr>
      </w:pPr>
      <w:r>
        <w:rPr>
          <w:rFonts w:ascii="Times New Roman" w:hAnsi="Times New Roman"/>
        </w:rPr>
        <w:t>Dnem zdanitelného plnění je</w:t>
      </w:r>
      <w:r w:rsidR="007F6494">
        <w:rPr>
          <w:rFonts w:ascii="Times New Roman" w:hAnsi="Times New Roman"/>
        </w:rPr>
        <w:t>:</w:t>
      </w:r>
      <w:r>
        <w:rPr>
          <w:rFonts w:ascii="Times New Roman" w:hAnsi="Times New Roman"/>
        </w:rPr>
        <w:t xml:space="preserve"> </w:t>
      </w:r>
    </w:p>
    <w:p w:rsidR="007F6494" w:rsidRDefault="007F6494" w:rsidP="00106F63">
      <w:pPr>
        <w:pStyle w:val="Odstavecseseznamem"/>
        <w:numPr>
          <w:ilvl w:val="2"/>
          <w:numId w:val="27"/>
        </w:numPr>
        <w:spacing w:line="360" w:lineRule="auto"/>
        <w:rPr>
          <w:rFonts w:ascii="Times New Roman" w:hAnsi="Times New Roman"/>
        </w:rPr>
      </w:pPr>
      <w:r>
        <w:rPr>
          <w:rFonts w:ascii="Times New Roman" w:hAnsi="Times New Roman"/>
        </w:rPr>
        <w:t xml:space="preserve">poslední den kalendářního měsíce při fakturaci části </w:t>
      </w:r>
      <w:r w:rsidR="007E2299">
        <w:rPr>
          <w:rFonts w:ascii="Times New Roman" w:hAnsi="Times New Roman"/>
        </w:rPr>
        <w:t>D</w:t>
      </w:r>
      <w:r>
        <w:rPr>
          <w:rFonts w:ascii="Times New Roman" w:hAnsi="Times New Roman"/>
        </w:rPr>
        <w:t>íla v</w:t>
      </w:r>
      <w:r w:rsidR="00ED081F">
        <w:rPr>
          <w:rFonts w:ascii="Times New Roman" w:hAnsi="Times New Roman"/>
        </w:rPr>
        <w:t> </w:t>
      </w:r>
      <w:r>
        <w:rPr>
          <w:rFonts w:ascii="Times New Roman" w:hAnsi="Times New Roman"/>
        </w:rPr>
        <w:t>režimu</w:t>
      </w:r>
      <w:r w:rsidR="00ED081F">
        <w:rPr>
          <w:rFonts w:ascii="Times New Roman" w:hAnsi="Times New Roman"/>
        </w:rPr>
        <w:t xml:space="preserve"> průběžného plnění</w:t>
      </w:r>
    </w:p>
    <w:p w:rsidR="004B647D" w:rsidRDefault="00866F66" w:rsidP="00106F63">
      <w:pPr>
        <w:pStyle w:val="Odstavecseseznamem"/>
        <w:numPr>
          <w:ilvl w:val="2"/>
          <w:numId w:val="27"/>
        </w:numPr>
        <w:spacing w:line="360" w:lineRule="auto"/>
        <w:rPr>
          <w:rFonts w:ascii="Times New Roman" w:hAnsi="Times New Roman"/>
        </w:rPr>
      </w:pPr>
      <w:r>
        <w:rPr>
          <w:rFonts w:ascii="Times New Roman" w:hAnsi="Times New Roman"/>
        </w:rPr>
        <w:t xml:space="preserve">den předání </w:t>
      </w:r>
      <w:r w:rsidR="00F264DA">
        <w:rPr>
          <w:rFonts w:ascii="Times New Roman" w:hAnsi="Times New Roman"/>
        </w:rPr>
        <w:t xml:space="preserve">části Díla </w:t>
      </w:r>
      <w:r w:rsidR="007F6494">
        <w:rPr>
          <w:rFonts w:ascii="Times New Roman" w:hAnsi="Times New Roman"/>
        </w:rPr>
        <w:t>v režimu jedno</w:t>
      </w:r>
      <w:r w:rsidR="00ED081F">
        <w:rPr>
          <w:rFonts w:ascii="Times New Roman" w:hAnsi="Times New Roman"/>
        </w:rPr>
        <w:t xml:space="preserve">rázového </w:t>
      </w:r>
      <w:r w:rsidR="007F6494">
        <w:rPr>
          <w:rFonts w:ascii="Times New Roman" w:hAnsi="Times New Roman"/>
        </w:rPr>
        <w:t>plnění</w:t>
      </w:r>
      <w:r w:rsidR="00BF3939">
        <w:rPr>
          <w:rFonts w:ascii="Times New Roman" w:hAnsi="Times New Roman"/>
        </w:rPr>
        <w:t xml:space="preserve">  </w:t>
      </w:r>
    </w:p>
    <w:p w:rsidR="002D2953" w:rsidRPr="002D2953" w:rsidRDefault="002D2953" w:rsidP="002D2953">
      <w:pPr>
        <w:spacing w:line="360" w:lineRule="auto"/>
        <w:rPr>
          <w:rFonts w:ascii="Times New Roman" w:hAnsi="Times New Roman"/>
        </w:rPr>
      </w:pPr>
    </w:p>
    <w:p w:rsidR="007F6494" w:rsidRDefault="000F2256" w:rsidP="00106F63">
      <w:pPr>
        <w:pStyle w:val="Odstavecseseznamem"/>
        <w:numPr>
          <w:ilvl w:val="1"/>
          <w:numId w:val="27"/>
        </w:numPr>
        <w:spacing w:line="360" w:lineRule="auto"/>
        <w:rPr>
          <w:rFonts w:ascii="Times New Roman" w:hAnsi="Times New Roman"/>
        </w:rPr>
      </w:pPr>
      <w:r>
        <w:rPr>
          <w:rFonts w:ascii="Times New Roman" w:hAnsi="Times New Roman"/>
        </w:rPr>
        <w:t xml:space="preserve">Cena </w:t>
      </w:r>
      <w:r w:rsidR="00AC0125">
        <w:rPr>
          <w:rFonts w:ascii="Times New Roman" w:hAnsi="Times New Roman"/>
        </w:rPr>
        <w:t>D</w:t>
      </w:r>
      <w:r w:rsidR="007F6494">
        <w:rPr>
          <w:rFonts w:ascii="Times New Roman" w:hAnsi="Times New Roman"/>
        </w:rPr>
        <w:t xml:space="preserve">íla bude </w:t>
      </w:r>
      <w:r>
        <w:rPr>
          <w:rFonts w:ascii="Times New Roman" w:hAnsi="Times New Roman"/>
        </w:rPr>
        <w:t xml:space="preserve">hrazena Zhotoviteli Objednatelem po </w:t>
      </w:r>
      <w:r w:rsidR="007F6494">
        <w:rPr>
          <w:rFonts w:ascii="Times New Roman" w:hAnsi="Times New Roman"/>
        </w:rPr>
        <w:t>částech takto:</w:t>
      </w:r>
    </w:p>
    <w:p w:rsidR="00ED081F" w:rsidRDefault="00ED081F" w:rsidP="00ED081F">
      <w:pPr>
        <w:pStyle w:val="Odstavecseseznamem"/>
        <w:numPr>
          <w:ilvl w:val="2"/>
          <w:numId w:val="27"/>
        </w:numPr>
        <w:spacing w:line="360" w:lineRule="auto"/>
        <w:rPr>
          <w:rFonts w:ascii="Times New Roman" w:hAnsi="Times New Roman"/>
        </w:rPr>
      </w:pPr>
      <w:r>
        <w:rPr>
          <w:rFonts w:ascii="Times New Roman" w:hAnsi="Times New Roman"/>
        </w:rPr>
        <w:t>J</w:t>
      </w:r>
      <w:r w:rsidRPr="005C685F">
        <w:rPr>
          <w:rFonts w:ascii="Times New Roman" w:hAnsi="Times New Roman"/>
        </w:rPr>
        <w:t>ednorázové plnění</w:t>
      </w:r>
    </w:p>
    <w:p w:rsidR="00ED081F" w:rsidRDefault="00ED081F" w:rsidP="00ED081F">
      <w:pPr>
        <w:pStyle w:val="Odstavecseseznamem"/>
        <w:spacing w:line="360" w:lineRule="auto"/>
        <w:ind w:left="1566"/>
        <w:rPr>
          <w:rFonts w:ascii="Times New Roman" w:hAnsi="Times New Roman"/>
        </w:rPr>
      </w:pPr>
      <w:r>
        <w:rPr>
          <w:rFonts w:ascii="Times New Roman" w:hAnsi="Times New Roman"/>
        </w:rPr>
        <w:t xml:space="preserve">Části Díla v režimu jednorázového plnění budou hrazena za jednotlivá plnění </w:t>
      </w:r>
      <w:r w:rsidR="00206566">
        <w:rPr>
          <w:rFonts w:ascii="Times New Roman" w:hAnsi="Times New Roman"/>
        </w:rPr>
        <w:t xml:space="preserve">v cenách bez DPH </w:t>
      </w:r>
      <w:r>
        <w:rPr>
          <w:rFonts w:ascii="Times New Roman" w:hAnsi="Times New Roman"/>
        </w:rPr>
        <w:t>takto:</w:t>
      </w:r>
    </w:p>
    <w:p w:rsidR="00E23C84" w:rsidRDefault="00E23C84" w:rsidP="00F519B4">
      <w:pPr>
        <w:pStyle w:val="Odstavecseseznamem"/>
        <w:numPr>
          <w:ilvl w:val="3"/>
          <w:numId w:val="32"/>
        </w:numPr>
        <w:spacing w:line="360" w:lineRule="auto"/>
        <w:ind w:left="708" w:firstLine="396"/>
        <w:rPr>
          <w:rFonts w:ascii="Times New Roman" w:hAnsi="Times New Roman"/>
        </w:rPr>
      </w:pPr>
      <w:r>
        <w:rPr>
          <w:rFonts w:ascii="Times New Roman" w:hAnsi="Times New Roman"/>
        </w:rPr>
        <w:t>518.700,- Kč</w:t>
      </w:r>
    </w:p>
    <w:p w:rsidR="00E23C84" w:rsidRDefault="00206566" w:rsidP="00F519B4">
      <w:pPr>
        <w:pStyle w:val="Odstavecseseznamem"/>
        <w:spacing w:line="360" w:lineRule="auto"/>
        <w:ind w:left="1812" w:firstLine="708"/>
        <w:rPr>
          <w:rFonts w:ascii="Times New Roman" w:hAnsi="Times New Roman"/>
        </w:rPr>
      </w:pPr>
      <w:r w:rsidRPr="00E23C84">
        <w:rPr>
          <w:rFonts w:ascii="Times New Roman" w:hAnsi="Times New Roman"/>
        </w:rPr>
        <w:t xml:space="preserve">Komunikační koncept </w:t>
      </w:r>
      <w:r w:rsidRPr="00E23C84">
        <w:rPr>
          <w:rFonts w:ascii="Times New Roman" w:hAnsi="Times New Roman"/>
        </w:rPr>
        <w:tab/>
      </w:r>
    </w:p>
    <w:p w:rsidR="00AE7322" w:rsidRDefault="00206566" w:rsidP="00F519B4">
      <w:pPr>
        <w:pStyle w:val="Odstavecseseznamem"/>
        <w:spacing w:line="360" w:lineRule="auto"/>
        <w:ind w:left="2520"/>
        <w:rPr>
          <w:rFonts w:ascii="Times New Roman" w:hAnsi="Times New Roman"/>
        </w:rPr>
      </w:pPr>
      <w:r w:rsidRPr="00E23C84">
        <w:rPr>
          <w:rFonts w:ascii="Times New Roman" w:hAnsi="Times New Roman"/>
        </w:rPr>
        <w:t xml:space="preserve">Vytvoření návrhu loga </w:t>
      </w:r>
      <w:r w:rsidR="0094120D">
        <w:rPr>
          <w:rFonts w:ascii="Times New Roman" w:hAnsi="Times New Roman"/>
        </w:rPr>
        <w:t xml:space="preserve">Objednatele </w:t>
      </w:r>
    </w:p>
    <w:p w:rsidR="00F519B4" w:rsidRDefault="00206566" w:rsidP="00F519B4">
      <w:pPr>
        <w:pStyle w:val="Odstavecseseznamem"/>
        <w:spacing w:line="360" w:lineRule="auto"/>
        <w:ind w:left="2520"/>
        <w:rPr>
          <w:rFonts w:ascii="Times New Roman" w:hAnsi="Times New Roman"/>
        </w:rPr>
      </w:pPr>
      <w:r>
        <w:rPr>
          <w:rFonts w:ascii="Times New Roman" w:hAnsi="Times New Roman"/>
        </w:rPr>
        <w:t>Vytvoření návrhu 3D maskota včetně vytvoření 5 pozic maskota</w:t>
      </w:r>
    </w:p>
    <w:p w:rsidR="00206566" w:rsidRDefault="00206566" w:rsidP="00F519B4">
      <w:pPr>
        <w:pStyle w:val="Odstavecseseznamem"/>
        <w:spacing w:line="360" w:lineRule="auto"/>
        <w:ind w:left="2520"/>
        <w:rPr>
          <w:rFonts w:ascii="Times New Roman" w:hAnsi="Times New Roman"/>
        </w:rPr>
      </w:pPr>
      <w:r>
        <w:rPr>
          <w:rFonts w:ascii="Times New Roman" w:hAnsi="Times New Roman"/>
        </w:rPr>
        <w:t>Basic brand identity</w:t>
      </w:r>
      <w:r>
        <w:rPr>
          <w:rFonts w:ascii="Times New Roman" w:hAnsi="Times New Roman"/>
        </w:rPr>
        <w:tab/>
      </w:r>
    </w:p>
    <w:p w:rsidR="00E23C84" w:rsidRDefault="00E23C84" w:rsidP="00F519B4">
      <w:pPr>
        <w:pStyle w:val="Odstavecseseznamem"/>
        <w:spacing w:line="360" w:lineRule="auto"/>
        <w:ind w:left="2124" w:firstLine="396"/>
        <w:rPr>
          <w:rFonts w:ascii="Times New Roman" w:hAnsi="Times New Roman"/>
        </w:rPr>
      </w:pPr>
      <w:r>
        <w:rPr>
          <w:rFonts w:ascii="Times New Roman" w:hAnsi="Times New Roman"/>
        </w:rPr>
        <w:t xml:space="preserve">Projektová podpora  </w:t>
      </w:r>
    </w:p>
    <w:p w:rsidR="00E23C84" w:rsidRDefault="00E23C84" w:rsidP="00E23C84">
      <w:pPr>
        <w:pStyle w:val="Odstavecseseznamem"/>
        <w:numPr>
          <w:ilvl w:val="3"/>
          <w:numId w:val="32"/>
        </w:numPr>
        <w:spacing w:line="360" w:lineRule="auto"/>
        <w:rPr>
          <w:rFonts w:ascii="Times New Roman" w:hAnsi="Times New Roman"/>
        </w:rPr>
      </w:pPr>
      <w:r>
        <w:rPr>
          <w:rFonts w:ascii="Times New Roman" w:hAnsi="Times New Roman"/>
        </w:rPr>
        <w:t>140.000,- Kč</w:t>
      </w:r>
    </w:p>
    <w:p w:rsidR="00206566" w:rsidRDefault="00206566" w:rsidP="00E23C84">
      <w:pPr>
        <w:pStyle w:val="Odstavecseseznamem"/>
        <w:spacing w:line="360" w:lineRule="auto"/>
        <w:ind w:left="1728" w:firstLine="396"/>
        <w:rPr>
          <w:rFonts w:ascii="Times New Roman" w:hAnsi="Times New Roman"/>
        </w:rPr>
      </w:pPr>
      <w:r>
        <w:rPr>
          <w:rFonts w:ascii="Times New Roman" w:hAnsi="Times New Roman"/>
        </w:rPr>
        <w:t>Communication</w:t>
      </w:r>
      <w:r>
        <w:rPr>
          <w:rFonts w:ascii="Times New Roman" w:hAnsi="Times New Roman"/>
        </w:rPr>
        <w:tab/>
      </w:r>
    </w:p>
    <w:p w:rsidR="00206566" w:rsidRDefault="00206566" w:rsidP="00E23C84">
      <w:pPr>
        <w:pStyle w:val="Odstavecseseznamem"/>
        <w:spacing w:line="360" w:lineRule="auto"/>
        <w:ind w:left="1728" w:firstLine="396"/>
        <w:rPr>
          <w:rFonts w:ascii="Times New Roman" w:hAnsi="Times New Roman"/>
        </w:rPr>
      </w:pPr>
      <w:r>
        <w:rPr>
          <w:rFonts w:ascii="Times New Roman" w:hAnsi="Times New Roman"/>
        </w:rPr>
        <w:t>Grafika úvodní webové stránky a základních podstránek</w:t>
      </w:r>
      <w:r>
        <w:rPr>
          <w:rFonts w:ascii="Times New Roman" w:hAnsi="Times New Roman"/>
        </w:rPr>
        <w:tab/>
      </w:r>
    </w:p>
    <w:p w:rsidR="00E23C84" w:rsidRDefault="00E23C84" w:rsidP="00E23C84">
      <w:pPr>
        <w:pStyle w:val="Odstavecseseznamem"/>
        <w:spacing w:line="360" w:lineRule="auto"/>
        <w:ind w:left="1728" w:firstLine="396"/>
        <w:rPr>
          <w:rFonts w:ascii="Times New Roman" w:hAnsi="Times New Roman"/>
        </w:rPr>
      </w:pPr>
    </w:p>
    <w:p w:rsidR="00E23C84" w:rsidRDefault="00E23C84" w:rsidP="00206566">
      <w:pPr>
        <w:pStyle w:val="Odstavecseseznamem"/>
        <w:numPr>
          <w:ilvl w:val="3"/>
          <w:numId w:val="32"/>
        </w:numPr>
        <w:spacing w:line="360" w:lineRule="auto"/>
        <w:rPr>
          <w:rFonts w:ascii="Times New Roman" w:hAnsi="Times New Roman"/>
        </w:rPr>
      </w:pPr>
      <w:r>
        <w:rPr>
          <w:rFonts w:ascii="Times New Roman" w:hAnsi="Times New Roman"/>
        </w:rPr>
        <w:t>3</w:t>
      </w:r>
      <w:r w:rsidR="0094120D">
        <w:rPr>
          <w:rFonts w:ascii="Times New Roman" w:hAnsi="Times New Roman"/>
        </w:rPr>
        <w:t>33</w:t>
      </w:r>
      <w:r>
        <w:rPr>
          <w:rFonts w:ascii="Times New Roman" w:hAnsi="Times New Roman"/>
        </w:rPr>
        <w:t>.</w:t>
      </w:r>
      <w:r w:rsidR="0094120D">
        <w:rPr>
          <w:rFonts w:ascii="Times New Roman" w:hAnsi="Times New Roman"/>
        </w:rPr>
        <w:t>0</w:t>
      </w:r>
      <w:r>
        <w:rPr>
          <w:rFonts w:ascii="Times New Roman" w:hAnsi="Times New Roman"/>
        </w:rPr>
        <w:t>00,- Kč</w:t>
      </w:r>
    </w:p>
    <w:p w:rsidR="00206566" w:rsidRDefault="00206566" w:rsidP="00E23C84">
      <w:pPr>
        <w:pStyle w:val="Odstavecseseznamem"/>
        <w:spacing w:line="360" w:lineRule="auto"/>
        <w:ind w:left="1728" w:firstLine="396"/>
        <w:rPr>
          <w:rFonts w:ascii="Times New Roman" w:hAnsi="Times New Roman"/>
        </w:rPr>
      </w:pPr>
      <w:r>
        <w:rPr>
          <w:rFonts w:ascii="Times New Roman" w:hAnsi="Times New Roman"/>
        </w:rPr>
        <w:lastRenderedPageBreak/>
        <w:t>Produktová komunikace</w:t>
      </w:r>
      <w:r>
        <w:rPr>
          <w:rFonts w:ascii="Times New Roman" w:hAnsi="Times New Roman"/>
        </w:rPr>
        <w:tab/>
      </w:r>
    </w:p>
    <w:p w:rsidR="00E23C84" w:rsidRDefault="00E23C84" w:rsidP="00E23C84">
      <w:pPr>
        <w:pStyle w:val="Odstavecseseznamem"/>
        <w:spacing w:line="360" w:lineRule="auto"/>
        <w:ind w:left="1728" w:firstLine="396"/>
        <w:rPr>
          <w:rFonts w:ascii="Times New Roman" w:hAnsi="Times New Roman"/>
        </w:rPr>
      </w:pPr>
      <w:r>
        <w:rPr>
          <w:rFonts w:ascii="Times New Roman" w:hAnsi="Times New Roman"/>
        </w:rPr>
        <w:t>Signage</w:t>
      </w:r>
      <w:r>
        <w:rPr>
          <w:rFonts w:ascii="Times New Roman" w:hAnsi="Times New Roman"/>
        </w:rPr>
        <w:tab/>
      </w:r>
      <w:r>
        <w:rPr>
          <w:rFonts w:ascii="Times New Roman" w:hAnsi="Times New Roman"/>
        </w:rPr>
        <w:tab/>
      </w:r>
    </w:p>
    <w:p w:rsidR="00ED081F" w:rsidRDefault="00ED081F" w:rsidP="00ED081F">
      <w:pPr>
        <w:pStyle w:val="Odstavecseseznamem"/>
        <w:spacing w:line="360" w:lineRule="auto"/>
        <w:ind w:left="1578"/>
        <w:rPr>
          <w:rFonts w:ascii="Times New Roman" w:hAnsi="Times New Roman"/>
        </w:rPr>
      </w:pPr>
    </w:p>
    <w:p w:rsidR="000F2256" w:rsidRDefault="004B647D" w:rsidP="00106F63">
      <w:pPr>
        <w:pStyle w:val="Odstavecseseznamem"/>
        <w:numPr>
          <w:ilvl w:val="1"/>
          <w:numId w:val="27"/>
        </w:numPr>
        <w:spacing w:line="360" w:lineRule="auto"/>
        <w:rPr>
          <w:rFonts w:ascii="Times New Roman" w:hAnsi="Times New Roman"/>
        </w:rPr>
      </w:pPr>
      <w:r>
        <w:rPr>
          <w:rFonts w:ascii="Times New Roman" w:hAnsi="Times New Roman"/>
        </w:rPr>
        <w:t xml:space="preserve">Podkladem pro provedení úhrady bude daňový doklad vystavený Zhotovitelem se splatností </w:t>
      </w:r>
      <w:r w:rsidR="00EC44D2">
        <w:rPr>
          <w:rFonts w:ascii="Times New Roman" w:hAnsi="Times New Roman"/>
        </w:rPr>
        <w:t>60</w:t>
      </w:r>
      <w:r>
        <w:rPr>
          <w:rFonts w:ascii="Times New Roman" w:hAnsi="Times New Roman"/>
        </w:rPr>
        <w:t xml:space="preserve"> dnů</w:t>
      </w:r>
      <w:r w:rsidR="00335A52">
        <w:rPr>
          <w:rFonts w:ascii="Times New Roman" w:hAnsi="Times New Roman"/>
        </w:rPr>
        <w:t xml:space="preserve"> od </w:t>
      </w:r>
      <w:r w:rsidR="00A43344">
        <w:rPr>
          <w:rFonts w:ascii="Times New Roman" w:hAnsi="Times New Roman"/>
        </w:rPr>
        <w:t xml:space="preserve">jeho </w:t>
      </w:r>
      <w:r w:rsidR="00335A52">
        <w:rPr>
          <w:rFonts w:ascii="Times New Roman" w:hAnsi="Times New Roman"/>
        </w:rPr>
        <w:t xml:space="preserve">doručení </w:t>
      </w:r>
      <w:r w:rsidR="00880882">
        <w:rPr>
          <w:rFonts w:ascii="Times New Roman" w:hAnsi="Times New Roman"/>
        </w:rPr>
        <w:t>O</w:t>
      </w:r>
      <w:r w:rsidR="00335A52">
        <w:rPr>
          <w:rFonts w:ascii="Times New Roman" w:hAnsi="Times New Roman"/>
        </w:rPr>
        <w:t>bjednateli</w:t>
      </w:r>
      <w:r>
        <w:rPr>
          <w:rFonts w:ascii="Times New Roman" w:hAnsi="Times New Roman"/>
        </w:rPr>
        <w:t xml:space="preserve">, jehož přílohou bude kopie podepsaného předávacího protokolu </w:t>
      </w:r>
      <w:r w:rsidR="004C65F6">
        <w:rPr>
          <w:rFonts w:ascii="Times New Roman" w:hAnsi="Times New Roman"/>
        </w:rPr>
        <w:t xml:space="preserve">části </w:t>
      </w:r>
      <w:r w:rsidR="00634BC3">
        <w:rPr>
          <w:rFonts w:ascii="Times New Roman" w:hAnsi="Times New Roman"/>
        </w:rPr>
        <w:t>D</w:t>
      </w:r>
      <w:r>
        <w:rPr>
          <w:rFonts w:ascii="Times New Roman" w:hAnsi="Times New Roman"/>
        </w:rPr>
        <w:t>íla</w:t>
      </w:r>
      <w:r w:rsidR="00B27D18">
        <w:rPr>
          <w:rFonts w:ascii="Times New Roman" w:hAnsi="Times New Roman"/>
        </w:rPr>
        <w:t>.</w:t>
      </w:r>
      <w:r w:rsidR="00866F66">
        <w:rPr>
          <w:rFonts w:ascii="Times New Roman" w:hAnsi="Times New Roman"/>
        </w:rPr>
        <w:t xml:space="preserve"> Faktura Zhotovitele musí obsahovat zákonné náležitosti</w:t>
      </w:r>
      <w:r w:rsidR="00846BA0">
        <w:rPr>
          <w:rFonts w:ascii="Times New Roman" w:hAnsi="Times New Roman"/>
        </w:rPr>
        <w:t xml:space="preserve">. </w:t>
      </w:r>
    </w:p>
    <w:p w:rsidR="009E68DA" w:rsidRPr="00846BA0" w:rsidRDefault="009E68DA" w:rsidP="00106F63">
      <w:pPr>
        <w:pStyle w:val="Odstavecseseznamem"/>
        <w:numPr>
          <w:ilvl w:val="1"/>
          <w:numId w:val="27"/>
        </w:numPr>
        <w:spacing w:line="360" w:lineRule="auto"/>
        <w:rPr>
          <w:rFonts w:ascii="Times New Roman" w:hAnsi="Times New Roman"/>
        </w:rPr>
      </w:pPr>
      <w:r w:rsidRPr="00846BA0">
        <w:rPr>
          <w:rFonts w:ascii="Times New Roman" w:hAnsi="Times New Roman"/>
        </w:rPr>
        <w:t xml:space="preserve">Faktura bude doručena na e-mailovou adresu Objednatele: </w:t>
      </w:r>
      <w:hyperlink r:id="rId9" w:history="1">
        <w:r w:rsidRPr="00846BA0">
          <w:rPr>
            <w:rStyle w:val="Hypertextovodkaz"/>
            <w:rFonts w:ascii="Times New Roman" w:hAnsi="Times New Roman"/>
          </w:rPr>
          <w:t>faktury</w:t>
        </w:r>
        <w:bookmarkStart w:id="3" w:name="_GoBack"/>
        <w:r w:rsidRPr="00846BA0">
          <w:rPr>
            <w:rStyle w:val="Hypertextovodkaz"/>
            <w:rFonts w:ascii="Times New Roman" w:hAnsi="Times New Roman"/>
          </w:rPr>
          <w:t>@</w:t>
        </w:r>
        <w:bookmarkEnd w:id="3"/>
        <w:r w:rsidRPr="00846BA0">
          <w:rPr>
            <w:rStyle w:val="Hypertextovodkaz"/>
            <w:rFonts w:ascii="Times New Roman" w:hAnsi="Times New Roman"/>
          </w:rPr>
          <w:t>bvk.cz</w:t>
        </w:r>
      </w:hyperlink>
      <w:r w:rsidRPr="00846BA0">
        <w:rPr>
          <w:rFonts w:ascii="Times New Roman" w:hAnsi="Times New Roman"/>
        </w:rPr>
        <w:t xml:space="preserve">. Zhotovitel je povinen uvést na faktuře číslo smlouvy Objednatele, tj. </w:t>
      </w:r>
      <w:r w:rsidR="0094120D">
        <w:rPr>
          <w:rFonts w:ascii="Times New Roman" w:hAnsi="Times New Roman"/>
        </w:rPr>
        <w:t>SML/0829/21</w:t>
      </w:r>
      <w:r w:rsidR="00367766" w:rsidRPr="00846BA0">
        <w:rPr>
          <w:rFonts w:ascii="Times New Roman" w:hAnsi="Times New Roman"/>
        </w:rPr>
        <w:t>.</w:t>
      </w:r>
      <w:r w:rsidRPr="00846BA0">
        <w:rPr>
          <w:rFonts w:ascii="Times New Roman" w:hAnsi="Times New Roman"/>
        </w:rPr>
        <w:t xml:space="preserve"> </w:t>
      </w:r>
      <w:r w:rsidR="00866F66" w:rsidRPr="00846BA0">
        <w:rPr>
          <w:rFonts w:ascii="Times New Roman" w:hAnsi="Times New Roman"/>
        </w:rPr>
        <w:t>V pochybnostech se má za to, že faktura byla doručena třetí (3) den po jejím odeslání.</w:t>
      </w:r>
    </w:p>
    <w:p w:rsidR="00CF2EEE" w:rsidRDefault="00CF2EEE" w:rsidP="00106F63">
      <w:pPr>
        <w:pStyle w:val="Odstavecseseznamem"/>
        <w:numPr>
          <w:ilvl w:val="1"/>
          <w:numId w:val="27"/>
        </w:numPr>
        <w:spacing w:line="360" w:lineRule="auto"/>
        <w:rPr>
          <w:rFonts w:ascii="Times New Roman" w:hAnsi="Times New Roman"/>
        </w:rPr>
      </w:pPr>
      <w:r w:rsidRPr="00EB77D5">
        <w:rPr>
          <w:rFonts w:ascii="Times New Roman" w:hAnsi="Times New Roman"/>
        </w:rPr>
        <w:t>Cena Díla uvedená článku</w:t>
      </w:r>
      <w:r w:rsidR="000C142C">
        <w:rPr>
          <w:rFonts w:ascii="Times New Roman" w:hAnsi="Times New Roman"/>
        </w:rPr>
        <w:t xml:space="preserve"> 5.1</w:t>
      </w:r>
      <w:r w:rsidR="00666AF8" w:rsidRPr="00EB77D5">
        <w:rPr>
          <w:rFonts w:ascii="Times New Roman" w:hAnsi="Times New Roman"/>
        </w:rPr>
        <w:t xml:space="preserve">. této </w:t>
      </w:r>
      <w:r w:rsidR="00EC166A" w:rsidRPr="00EB77D5">
        <w:rPr>
          <w:rFonts w:ascii="Times New Roman" w:hAnsi="Times New Roman"/>
        </w:rPr>
        <w:t>S</w:t>
      </w:r>
      <w:r w:rsidRPr="00EB77D5">
        <w:rPr>
          <w:rFonts w:ascii="Times New Roman" w:hAnsi="Times New Roman"/>
        </w:rPr>
        <w:t xml:space="preserve">mlouvy je </w:t>
      </w:r>
      <w:r w:rsidR="00545200" w:rsidRPr="00EB77D5">
        <w:rPr>
          <w:rFonts w:ascii="Times New Roman" w:hAnsi="Times New Roman"/>
        </w:rPr>
        <w:t xml:space="preserve">závazná a nepřekročitelná </w:t>
      </w:r>
      <w:r w:rsidR="00987AB3" w:rsidRPr="00EB77D5">
        <w:rPr>
          <w:rFonts w:ascii="Times New Roman" w:hAnsi="Times New Roman"/>
        </w:rPr>
        <w:t xml:space="preserve">po celou dobu platnosti </w:t>
      </w:r>
      <w:r w:rsidR="004D02CA" w:rsidRPr="00EB77D5">
        <w:rPr>
          <w:rFonts w:ascii="Times New Roman" w:hAnsi="Times New Roman"/>
        </w:rPr>
        <w:t>S</w:t>
      </w:r>
      <w:r w:rsidR="00987AB3" w:rsidRPr="00EB77D5">
        <w:rPr>
          <w:rFonts w:ascii="Times New Roman" w:hAnsi="Times New Roman"/>
        </w:rPr>
        <w:t xml:space="preserve">mlouvy </w:t>
      </w:r>
      <w:r w:rsidR="00545200" w:rsidRPr="00EB77D5">
        <w:rPr>
          <w:rFonts w:ascii="Times New Roman" w:hAnsi="Times New Roman"/>
        </w:rPr>
        <w:t xml:space="preserve">a zahrnuje veškeré náklady na splnění předmětu </w:t>
      </w:r>
      <w:r w:rsidR="00987AB3" w:rsidRPr="00EB77D5">
        <w:rPr>
          <w:rFonts w:ascii="Times New Roman" w:hAnsi="Times New Roman"/>
        </w:rPr>
        <w:t>plnění (</w:t>
      </w:r>
      <w:r w:rsidR="00545200" w:rsidRPr="00EB77D5">
        <w:rPr>
          <w:rFonts w:ascii="Times New Roman" w:hAnsi="Times New Roman"/>
        </w:rPr>
        <w:t>Díla</w:t>
      </w:r>
      <w:r w:rsidR="00987AB3" w:rsidRPr="00EB77D5">
        <w:rPr>
          <w:rFonts w:ascii="Times New Roman" w:hAnsi="Times New Roman"/>
        </w:rPr>
        <w:t>)</w:t>
      </w:r>
      <w:r w:rsidR="00666AF8" w:rsidRPr="00EB77D5">
        <w:rPr>
          <w:rFonts w:ascii="Times New Roman" w:hAnsi="Times New Roman"/>
        </w:rPr>
        <w:t xml:space="preserve"> tak jak je Dílo specifikováno v této </w:t>
      </w:r>
      <w:r w:rsidR="004C65F6">
        <w:rPr>
          <w:rFonts w:ascii="Times New Roman" w:hAnsi="Times New Roman"/>
        </w:rPr>
        <w:t>S</w:t>
      </w:r>
      <w:r w:rsidR="00666AF8" w:rsidRPr="00EB77D5">
        <w:rPr>
          <w:rFonts w:ascii="Times New Roman" w:hAnsi="Times New Roman"/>
        </w:rPr>
        <w:t>mlouvě</w:t>
      </w:r>
      <w:r w:rsidR="00666AF8">
        <w:rPr>
          <w:rFonts w:ascii="Times New Roman" w:hAnsi="Times New Roman"/>
        </w:rPr>
        <w:t xml:space="preserve"> a </w:t>
      </w:r>
      <w:r w:rsidR="000C142C">
        <w:rPr>
          <w:rFonts w:ascii="Times New Roman" w:hAnsi="Times New Roman"/>
        </w:rPr>
        <w:t>P</w:t>
      </w:r>
      <w:r w:rsidR="00666AF8">
        <w:rPr>
          <w:rFonts w:ascii="Times New Roman" w:hAnsi="Times New Roman"/>
        </w:rPr>
        <w:t>řílo</w:t>
      </w:r>
      <w:r w:rsidR="00E010CE">
        <w:rPr>
          <w:rFonts w:ascii="Times New Roman" w:hAnsi="Times New Roman"/>
        </w:rPr>
        <w:t>ze</w:t>
      </w:r>
      <w:r w:rsidR="000C142C">
        <w:rPr>
          <w:rFonts w:ascii="Times New Roman" w:hAnsi="Times New Roman"/>
        </w:rPr>
        <w:t xml:space="preserve"> č.1</w:t>
      </w:r>
      <w:r w:rsidR="00666AF8">
        <w:rPr>
          <w:rFonts w:ascii="Times New Roman" w:hAnsi="Times New Roman"/>
        </w:rPr>
        <w:t xml:space="preserve"> této </w:t>
      </w:r>
      <w:r w:rsidR="004C65F6">
        <w:rPr>
          <w:rFonts w:ascii="Times New Roman" w:hAnsi="Times New Roman"/>
        </w:rPr>
        <w:t>S</w:t>
      </w:r>
      <w:r w:rsidR="00666AF8">
        <w:rPr>
          <w:rFonts w:ascii="Times New Roman" w:hAnsi="Times New Roman"/>
        </w:rPr>
        <w:t xml:space="preserve">mlouvy. </w:t>
      </w:r>
    </w:p>
    <w:p w:rsidR="00F16569" w:rsidRPr="00034B47" w:rsidRDefault="00F16569" w:rsidP="00106F63">
      <w:pPr>
        <w:pStyle w:val="Odstavecseseznamem"/>
        <w:numPr>
          <w:ilvl w:val="1"/>
          <w:numId w:val="27"/>
        </w:numPr>
        <w:spacing w:line="360" w:lineRule="auto"/>
        <w:rPr>
          <w:rFonts w:ascii="Times New Roman" w:hAnsi="Times New Roman"/>
        </w:rPr>
      </w:pPr>
      <w:r w:rsidRPr="0096682D">
        <w:rPr>
          <w:rFonts w:ascii="Times New Roman" w:hAnsi="Times New Roman"/>
        </w:rPr>
        <w:t>V případě, že Zhotovitel získá v době průběhu zdanitelného plnění, rozhodnutím správce daně, status nespolehlivého plátce, v souladu s ustanovením § 106a zákona č.</w:t>
      </w:r>
      <w:r w:rsidR="00CB34F5">
        <w:rPr>
          <w:rFonts w:ascii="Times New Roman" w:hAnsi="Times New Roman"/>
        </w:rPr>
        <w:t> </w:t>
      </w:r>
      <w:r w:rsidRPr="0096682D">
        <w:rPr>
          <w:rFonts w:ascii="Times New Roman" w:hAnsi="Times New Roman"/>
        </w:rPr>
        <w:t xml:space="preserve">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 </w:t>
      </w:r>
      <w:r w:rsidRPr="00034B47">
        <w:rPr>
          <w:rFonts w:ascii="Times New Roman" w:hAnsi="Times New Roman"/>
        </w:rPr>
        <w:t xml:space="preserve">Objednatel tuto skutečnost využití „zvláštního způsobu zajištění daně“ písemně oznámí Zhotoviteli do 5ti dnů od úhrady a zároveň připojí kopii dokladu o uhrazení DPH včetně identifikace úhrady podle § 109a. </w:t>
      </w:r>
    </w:p>
    <w:p w:rsidR="00F16569" w:rsidRPr="00EC166A" w:rsidRDefault="00F16569" w:rsidP="00D72890">
      <w:pPr>
        <w:spacing w:line="360" w:lineRule="auto"/>
        <w:ind w:left="851"/>
        <w:jc w:val="both"/>
        <w:rPr>
          <w:rFonts w:ascii="Times New Roman" w:hAnsi="Times New Roman"/>
        </w:rPr>
      </w:pPr>
      <w:r w:rsidRPr="002222DA">
        <w:rPr>
          <w:rFonts w:ascii="Times New Roman" w:eastAsia="Times New Roman" w:hAnsi="Times New Roman" w:cs="Times New Roman"/>
          <w:sz w:val="24"/>
          <w:szCs w:val="24"/>
          <w:lang w:eastAsia="cs-CZ"/>
        </w:rPr>
        <w:t>Zhotovitel se zavazuje uvést na faktuře účet z</w:t>
      </w:r>
      <w:r w:rsidR="00D72890">
        <w:rPr>
          <w:rFonts w:ascii="Times New Roman" w:eastAsia="Times New Roman" w:hAnsi="Times New Roman" w:cs="Times New Roman"/>
          <w:sz w:val="24"/>
          <w:szCs w:val="24"/>
          <w:lang w:eastAsia="cs-CZ"/>
        </w:rPr>
        <w:t xml:space="preserve">veřejněný správcem daně způsobem </w:t>
      </w:r>
      <w:r w:rsidRPr="002222DA">
        <w:rPr>
          <w:rFonts w:ascii="Times New Roman" w:eastAsia="Times New Roman" w:hAnsi="Times New Roman" w:cs="Times New Roman"/>
          <w:sz w:val="24"/>
          <w:szCs w:val="24"/>
          <w:lang w:eastAsia="cs-CZ"/>
        </w:rPr>
        <w:t>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w:t>
      </w:r>
      <w:r w:rsidR="00D72890">
        <w:rPr>
          <w:rFonts w:ascii="Times New Roman" w:eastAsia="Times New Roman" w:hAnsi="Times New Roman" w:cs="Times New Roman"/>
          <w:sz w:val="24"/>
          <w:szCs w:val="24"/>
          <w:lang w:eastAsia="cs-CZ"/>
        </w:rPr>
        <w:t xml:space="preserve">né faktury s uvedením správného </w:t>
      </w:r>
      <w:r w:rsidRPr="002222DA">
        <w:rPr>
          <w:rFonts w:ascii="Times New Roman" w:eastAsia="Times New Roman" w:hAnsi="Times New Roman" w:cs="Times New Roman"/>
          <w:sz w:val="24"/>
          <w:szCs w:val="24"/>
          <w:lang w:eastAsia="cs-CZ"/>
        </w:rPr>
        <w:t>účtu Zhotovitele, tj. účtu zveřejněného správcem daně.</w:t>
      </w:r>
    </w:p>
    <w:p w:rsidR="00992A5F" w:rsidRDefault="00992A5F" w:rsidP="00992A5F">
      <w:pPr>
        <w:pStyle w:val="Odstavecseseznamem"/>
        <w:spacing w:line="360" w:lineRule="auto"/>
        <w:ind w:left="716"/>
        <w:rPr>
          <w:rFonts w:ascii="Times New Roman" w:hAnsi="Times New Roman"/>
        </w:rPr>
      </w:pPr>
      <w:bookmarkStart w:id="4" w:name="_Toc419906603"/>
    </w:p>
    <w:p w:rsidR="005153F0" w:rsidRDefault="005153F0" w:rsidP="00992A5F">
      <w:pPr>
        <w:pStyle w:val="Odstavecseseznamem"/>
        <w:spacing w:line="360" w:lineRule="auto"/>
        <w:ind w:left="716"/>
        <w:rPr>
          <w:rFonts w:ascii="Times New Roman" w:hAnsi="Times New Roman"/>
        </w:rPr>
      </w:pPr>
    </w:p>
    <w:p w:rsidR="008C6B3D" w:rsidRPr="002222DA" w:rsidRDefault="00EE7DDD" w:rsidP="00106F63">
      <w:pPr>
        <w:pStyle w:val="Odstavecseseznamem"/>
        <w:numPr>
          <w:ilvl w:val="0"/>
          <w:numId w:val="27"/>
        </w:numPr>
        <w:spacing w:line="360" w:lineRule="auto"/>
        <w:rPr>
          <w:rFonts w:ascii="Times New Roman" w:hAnsi="Times New Roman"/>
          <w:b/>
        </w:rPr>
      </w:pPr>
      <w:r w:rsidRPr="002222DA">
        <w:rPr>
          <w:rFonts w:ascii="Times New Roman" w:hAnsi="Times New Roman"/>
          <w:b/>
        </w:rPr>
        <w:t xml:space="preserve">Vady díla </w:t>
      </w:r>
    </w:p>
    <w:p w:rsidR="00EE7DDD" w:rsidRDefault="00EE7DDD" w:rsidP="00106F63">
      <w:pPr>
        <w:pStyle w:val="Odstavecseseznamem"/>
        <w:numPr>
          <w:ilvl w:val="1"/>
          <w:numId w:val="27"/>
        </w:numPr>
        <w:spacing w:line="360" w:lineRule="auto"/>
        <w:rPr>
          <w:rFonts w:ascii="Times New Roman" w:hAnsi="Times New Roman"/>
        </w:rPr>
      </w:pPr>
      <w:r>
        <w:rPr>
          <w:rFonts w:ascii="Times New Roman" w:hAnsi="Times New Roman"/>
        </w:rPr>
        <w:t xml:space="preserve">Zhotovitel se zavazuje, že Dílo bude mít vlastnosti stanovené </w:t>
      </w:r>
      <w:r w:rsidR="00B76443">
        <w:rPr>
          <w:rFonts w:ascii="Times New Roman" w:hAnsi="Times New Roman"/>
        </w:rPr>
        <w:t>S</w:t>
      </w:r>
      <w:r>
        <w:rPr>
          <w:rFonts w:ascii="Times New Roman" w:hAnsi="Times New Roman"/>
        </w:rPr>
        <w:t>mlouvou.</w:t>
      </w:r>
    </w:p>
    <w:p w:rsidR="00EE7DDD" w:rsidRDefault="00EE7DDD" w:rsidP="00106F63">
      <w:pPr>
        <w:pStyle w:val="Odstavecseseznamem"/>
        <w:numPr>
          <w:ilvl w:val="1"/>
          <w:numId w:val="27"/>
        </w:numPr>
        <w:spacing w:line="360" w:lineRule="auto"/>
        <w:rPr>
          <w:rFonts w:ascii="Times New Roman" w:hAnsi="Times New Roman"/>
        </w:rPr>
      </w:pPr>
      <w:r>
        <w:rPr>
          <w:rFonts w:ascii="Times New Roman" w:hAnsi="Times New Roman"/>
        </w:rPr>
        <w:lastRenderedPageBreak/>
        <w:t xml:space="preserve">Objednatel oznámí vady Díla bez zbytečného odkladu poté, kdy je zjistil nebo při náležité pozornosti zjistit měl, nejpozději </w:t>
      </w:r>
      <w:r w:rsidRPr="002222DA">
        <w:rPr>
          <w:rFonts w:ascii="Times New Roman" w:hAnsi="Times New Roman"/>
        </w:rPr>
        <w:t xml:space="preserve">však do </w:t>
      </w:r>
      <w:r w:rsidR="002222DA" w:rsidRPr="002222DA">
        <w:rPr>
          <w:rFonts w:ascii="Times New Roman" w:hAnsi="Times New Roman"/>
        </w:rPr>
        <w:t>šesti</w:t>
      </w:r>
      <w:r w:rsidR="005B3B80" w:rsidRPr="002222DA">
        <w:rPr>
          <w:rFonts w:ascii="Times New Roman" w:hAnsi="Times New Roman"/>
        </w:rPr>
        <w:t xml:space="preserve"> měsíců</w:t>
      </w:r>
      <w:r w:rsidRPr="002222DA">
        <w:rPr>
          <w:rFonts w:ascii="Times New Roman" w:hAnsi="Times New Roman"/>
        </w:rPr>
        <w:t xml:space="preserve"> od</w:t>
      </w:r>
      <w:r>
        <w:rPr>
          <w:rFonts w:ascii="Times New Roman" w:hAnsi="Times New Roman"/>
        </w:rPr>
        <w:t xml:space="preserve"> předání Díla</w:t>
      </w:r>
      <w:r w:rsidR="00F264DA">
        <w:rPr>
          <w:rFonts w:ascii="Times New Roman" w:hAnsi="Times New Roman"/>
        </w:rPr>
        <w:t xml:space="preserve"> nebo jeho části</w:t>
      </w:r>
      <w:r>
        <w:rPr>
          <w:rFonts w:ascii="Times New Roman" w:hAnsi="Times New Roman"/>
        </w:rPr>
        <w:t xml:space="preserve">. </w:t>
      </w:r>
    </w:p>
    <w:p w:rsidR="0015570F" w:rsidRPr="002222DA" w:rsidRDefault="0015570F" w:rsidP="002222DA">
      <w:pPr>
        <w:spacing w:line="360" w:lineRule="auto"/>
        <w:ind w:left="360"/>
        <w:rPr>
          <w:rFonts w:ascii="Times New Roman" w:hAnsi="Times New Roman"/>
        </w:rPr>
      </w:pPr>
    </w:p>
    <w:p w:rsidR="00EE7DDD" w:rsidRPr="002222DA" w:rsidRDefault="0015570F" w:rsidP="00106F63">
      <w:pPr>
        <w:pStyle w:val="Odstavecseseznamem"/>
        <w:numPr>
          <w:ilvl w:val="0"/>
          <w:numId w:val="27"/>
        </w:numPr>
        <w:spacing w:line="360" w:lineRule="auto"/>
        <w:rPr>
          <w:rFonts w:ascii="Times New Roman" w:hAnsi="Times New Roman"/>
          <w:b/>
        </w:rPr>
      </w:pPr>
      <w:r w:rsidRPr="002222DA">
        <w:rPr>
          <w:rFonts w:ascii="Times New Roman" w:hAnsi="Times New Roman"/>
          <w:b/>
        </w:rPr>
        <w:t xml:space="preserve">Práva a povinnosti </w:t>
      </w:r>
      <w:r w:rsidR="000C142C">
        <w:rPr>
          <w:rFonts w:ascii="Times New Roman" w:hAnsi="Times New Roman"/>
          <w:b/>
        </w:rPr>
        <w:t>Z</w:t>
      </w:r>
      <w:r w:rsidRPr="002222DA">
        <w:rPr>
          <w:rFonts w:ascii="Times New Roman" w:hAnsi="Times New Roman"/>
          <w:b/>
        </w:rPr>
        <w:t>hotovitele</w:t>
      </w:r>
    </w:p>
    <w:p w:rsidR="00056A7D" w:rsidRPr="002222DA" w:rsidRDefault="00B76443" w:rsidP="002222DA">
      <w:pPr>
        <w:spacing w:line="360" w:lineRule="auto"/>
        <w:ind w:left="360"/>
        <w:rPr>
          <w:rFonts w:ascii="Times New Roman" w:hAnsi="Times New Roman"/>
        </w:rPr>
      </w:pPr>
      <w:r w:rsidRPr="002222DA">
        <w:rPr>
          <w:rFonts w:ascii="Times New Roman" w:hAnsi="Times New Roman"/>
        </w:rPr>
        <w:t>Z</w:t>
      </w:r>
      <w:r w:rsidR="0015570F" w:rsidRPr="002222DA">
        <w:rPr>
          <w:rFonts w:ascii="Times New Roman" w:hAnsi="Times New Roman"/>
        </w:rPr>
        <w:t>hotovitel se zavazuje</w:t>
      </w:r>
      <w:r w:rsidRPr="002222DA">
        <w:rPr>
          <w:rFonts w:ascii="Times New Roman" w:hAnsi="Times New Roman"/>
        </w:rPr>
        <w:t xml:space="preserve"> </w:t>
      </w:r>
      <w:r w:rsidR="00056A7D" w:rsidRPr="002222DA">
        <w:rPr>
          <w:rFonts w:ascii="Times New Roman" w:hAnsi="Times New Roman"/>
        </w:rPr>
        <w:t>že:</w:t>
      </w:r>
    </w:p>
    <w:p w:rsidR="0015570F" w:rsidRDefault="000C7A30" w:rsidP="00106F63">
      <w:pPr>
        <w:pStyle w:val="Odstavecseseznamem"/>
        <w:numPr>
          <w:ilvl w:val="1"/>
          <w:numId w:val="27"/>
        </w:numPr>
        <w:spacing w:line="360" w:lineRule="auto"/>
        <w:rPr>
          <w:rFonts w:ascii="Times New Roman" w:hAnsi="Times New Roman"/>
        </w:rPr>
      </w:pPr>
      <w:r w:rsidRPr="002222DA">
        <w:rPr>
          <w:rFonts w:ascii="Times New Roman" w:hAnsi="Times New Roman"/>
        </w:rPr>
        <w:t>zajistí provedení Díla v souladu s obecně závaznými právními předpisy v oblasti bezpečnosti práce a ochrany zdraví př</w:t>
      </w:r>
      <w:r w:rsidR="00FA54AB">
        <w:rPr>
          <w:rFonts w:ascii="Times New Roman" w:hAnsi="Times New Roman"/>
        </w:rPr>
        <w:t xml:space="preserve">i </w:t>
      </w:r>
      <w:r w:rsidRPr="002222DA">
        <w:rPr>
          <w:rFonts w:ascii="Times New Roman" w:hAnsi="Times New Roman"/>
        </w:rPr>
        <w:t>práci (BOZP), požární ochrany (PO) a životního prostředí (ŽP).</w:t>
      </w:r>
    </w:p>
    <w:p w:rsidR="000C7A30" w:rsidRDefault="000C7A30" w:rsidP="00106F63">
      <w:pPr>
        <w:pStyle w:val="Odstavecseseznamem"/>
        <w:numPr>
          <w:ilvl w:val="1"/>
          <w:numId w:val="27"/>
        </w:numPr>
        <w:spacing w:line="360" w:lineRule="auto"/>
        <w:rPr>
          <w:rFonts w:ascii="Times New Roman" w:hAnsi="Times New Roman"/>
        </w:rPr>
      </w:pPr>
      <w:r>
        <w:rPr>
          <w:rFonts w:ascii="Times New Roman" w:hAnsi="Times New Roman"/>
        </w:rPr>
        <w:t xml:space="preserve">zajistí bezpečnost a ochranu zdraví při práci svých pracovníků, kteří provádějí práci ve smyslu předmětu </w:t>
      </w:r>
      <w:r w:rsidR="00EC166A">
        <w:rPr>
          <w:rFonts w:ascii="Times New Roman" w:hAnsi="Times New Roman"/>
        </w:rPr>
        <w:t>S</w:t>
      </w:r>
      <w:r>
        <w:rPr>
          <w:rFonts w:ascii="Times New Roman" w:hAnsi="Times New Roman"/>
        </w:rPr>
        <w:t>mlouvy a zabezpečí jejich vybavení ochrannými pomůckami a</w:t>
      </w:r>
      <w:r w:rsidR="00CC5628">
        <w:rPr>
          <w:rFonts w:ascii="Times New Roman" w:hAnsi="Times New Roman"/>
        </w:rPr>
        <w:t> </w:t>
      </w:r>
      <w:r>
        <w:rPr>
          <w:rFonts w:ascii="Times New Roman" w:hAnsi="Times New Roman"/>
        </w:rPr>
        <w:t>jejich proškolení předpisy BOZP a PO.</w:t>
      </w:r>
    </w:p>
    <w:p w:rsidR="00886A30" w:rsidRDefault="00056A7D" w:rsidP="00106F63">
      <w:pPr>
        <w:pStyle w:val="Odstavecseseznamem"/>
        <w:numPr>
          <w:ilvl w:val="1"/>
          <w:numId w:val="27"/>
        </w:numPr>
        <w:spacing w:line="360" w:lineRule="auto"/>
        <w:rPr>
          <w:rFonts w:ascii="Times New Roman" w:hAnsi="Times New Roman"/>
        </w:rPr>
      </w:pPr>
      <w:r w:rsidRPr="00A43344">
        <w:rPr>
          <w:rFonts w:ascii="Times New Roman" w:hAnsi="Times New Roman"/>
        </w:rPr>
        <w:t>b</w:t>
      </w:r>
      <w:r w:rsidR="000C7A30" w:rsidRPr="00A43344">
        <w:rPr>
          <w:rFonts w:ascii="Times New Roman" w:hAnsi="Times New Roman"/>
        </w:rPr>
        <w:t>ude v areálech Objednatele jednat v souladu s</w:t>
      </w:r>
      <w:r w:rsidR="00A43344" w:rsidRPr="00A43344">
        <w:rPr>
          <w:rFonts w:ascii="Times New Roman" w:hAnsi="Times New Roman"/>
        </w:rPr>
        <w:t xml:space="preserve"> jeho </w:t>
      </w:r>
      <w:r w:rsidR="000C7A30" w:rsidRPr="00A43344">
        <w:rPr>
          <w:rFonts w:ascii="Times New Roman" w:hAnsi="Times New Roman"/>
        </w:rPr>
        <w:t>pokyny</w:t>
      </w:r>
      <w:r w:rsidR="00FA54AB">
        <w:rPr>
          <w:rFonts w:ascii="Times New Roman" w:hAnsi="Times New Roman"/>
        </w:rPr>
        <w:t xml:space="preserve">. </w:t>
      </w:r>
      <w:r w:rsidR="00A33AAD">
        <w:rPr>
          <w:rFonts w:ascii="Times New Roman" w:hAnsi="Times New Roman"/>
        </w:rPr>
        <w:t xml:space="preserve"> </w:t>
      </w:r>
    </w:p>
    <w:p w:rsidR="00177B56" w:rsidRDefault="00177B56" w:rsidP="00CC5628">
      <w:pPr>
        <w:pStyle w:val="Odstavecseseznamem"/>
        <w:spacing w:line="360" w:lineRule="auto"/>
        <w:ind w:left="360"/>
        <w:rPr>
          <w:rFonts w:ascii="Times New Roman" w:eastAsiaTheme="minorHAnsi" w:hAnsi="Times New Roman" w:cstheme="minorBidi"/>
          <w:sz w:val="22"/>
          <w:szCs w:val="22"/>
          <w:lang w:eastAsia="en-US"/>
        </w:rPr>
      </w:pPr>
    </w:p>
    <w:p w:rsidR="00CC5628" w:rsidRPr="001F4DDD" w:rsidRDefault="00CC5628" w:rsidP="001F4DDD">
      <w:pPr>
        <w:pStyle w:val="Odstavecseseznamem"/>
        <w:spacing w:line="360" w:lineRule="auto"/>
        <w:ind w:left="360"/>
        <w:rPr>
          <w:rFonts w:ascii="Times New Roman" w:eastAsiaTheme="minorHAnsi" w:hAnsi="Times New Roman" w:cstheme="minorBidi"/>
          <w:sz w:val="22"/>
          <w:szCs w:val="22"/>
          <w:lang w:eastAsia="en-US"/>
        </w:rPr>
      </w:pPr>
    </w:p>
    <w:p w:rsidR="000C7A30" w:rsidRPr="001F4DDD" w:rsidRDefault="00635FDF" w:rsidP="00106F63">
      <w:pPr>
        <w:pStyle w:val="Odstavecseseznamem"/>
        <w:numPr>
          <w:ilvl w:val="0"/>
          <w:numId w:val="27"/>
        </w:numPr>
        <w:spacing w:line="360" w:lineRule="auto"/>
        <w:rPr>
          <w:rFonts w:ascii="Times New Roman" w:hAnsi="Times New Roman"/>
          <w:b/>
        </w:rPr>
      </w:pPr>
      <w:r>
        <w:rPr>
          <w:rFonts w:ascii="Times New Roman" w:hAnsi="Times New Roman"/>
          <w:b/>
        </w:rPr>
        <w:t xml:space="preserve">Ukončení </w:t>
      </w:r>
      <w:r w:rsidR="00A43344">
        <w:rPr>
          <w:rFonts w:ascii="Times New Roman" w:hAnsi="Times New Roman"/>
          <w:b/>
        </w:rPr>
        <w:t>smlouvy</w:t>
      </w:r>
      <w:r w:rsidR="000C7A30" w:rsidRPr="001F4DDD">
        <w:rPr>
          <w:rFonts w:ascii="Times New Roman" w:hAnsi="Times New Roman"/>
          <w:b/>
        </w:rPr>
        <w:t>, sankce</w:t>
      </w:r>
    </w:p>
    <w:p w:rsidR="000C7A30" w:rsidRDefault="000C7A30" w:rsidP="00106F63">
      <w:pPr>
        <w:pStyle w:val="Odstavecseseznamem"/>
        <w:numPr>
          <w:ilvl w:val="1"/>
          <w:numId w:val="27"/>
        </w:numPr>
        <w:spacing w:line="360" w:lineRule="auto"/>
        <w:rPr>
          <w:rFonts w:ascii="Times New Roman" w:hAnsi="Times New Roman"/>
        </w:rPr>
      </w:pPr>
      <w:r>
        <w:rPr>
          <w:rFonts w:ascii="Times New Roman" w:hAnsi="Times New Roman"/>
        </w:rPr>
        <w:t xml:space="preserve">V případě prodlení s termínem předání </w:t>
      </w:r>
      <w:r w:rsidR="00122E28">
        <w:rPr>
          <w:rFonts w:ascii="Times New Roman" w:hAnsi="Times New Roman"/>
        </w:rPr>
        <w:t xml:space="preserve">části </w:t>
      </w:r>
      <w:r>
        <w:rPr>
          <w:rFonts w:ascii="Times New Roman" w:hAnsi="Times New Roman"/>
        </w:rPr>
        <w:t xml:space="preserve">Díla </w:t>
      </w:r>
      <w:r w:rsidR="00122E28">
        <w:rPr>
          <w:rFonts w:ascii="Times New Roman" w:hAnsi="Times New Roman"/>
        </w:rPr>
        <w:t xml:space="preserve">oproti harmonogramu </w:t>
      </w:r>
      <w:r>
        <w:rPr>
          <w:rFonts w:ascii="Times New Roman" w:hAnsi="Times New Roman"/>
        </w:rPr>
        <w:t>je Objednatel oprávněn účtovat Zhotoviteli smluvní pokutu ve výši 0,</w:t>
      </w:r>
      <w:r w:rsidR="004A7A0B">
        <w:rPr>
          <w:rFonts w:ascii="Times New Roman" w:hAnsi="Times New Roman"/>
        </w:rPr>
        <w:t>0</w:t>
      </w:r>
      <w:r>
        <w:rPr>
          <w:rFonts w:ascii="Times New Roman" w:hAnsi="Times New Roman"/>
        </w:rPr>
        <w:t xml:space="preserve">3% z ceny </w:t>
      </w:r>
      <w:r w:rsidR="00122E28">
        <w:rPr>
          <w:rFonts w:ascii="Times New Roman" w:hAnsi="Times New Roman"/>
        </w:rPr>
        <w:t xml:space="preserve">části </w:t>
      </w:r>
      <w:r>
        <w:rPr>
          <w:rFonts w:ascii="Times New Roman" w:hAnsi="Times New Roman"/>
        </w:rPr>
        <w:t>Díla za každý den prodlení</w:t>
      </w:r>
      <w:r w:rsidR="00122E28">
        <w:rPr>
          <w:rFonts w:ascii="Times New Roman" w:hAnsi="Times New Roman"/>
        </w:rPr>
        <w:t xml:space="preserve"> </w:t>
      </w:r>
      <w:r w:rsidR="000C142C">
        <w:rPr>
          <w:rFonts w:ascii="Times New Roman" w:hAnsi="Times New Roman"/>
        </w:rPr>
        <w:t xml:space="preserve">s předáním </w:t>
      </w:r>
      <w:r w:rsidR="00122E28">
        <w:rPr>
          <w:rFonts w:ascii="Times New Roman" w:hAnsi="Times New Roman"/>
        </w:rPr>
        <w:t>části Díla</w:t>
      </w:r>
      <w:r>
        <w:rPr>
          <w:rFonts w:ascii="Times New Roman" w:hAnsi="Times New Roman"/>
        </w:rPr>
        <w:t>. Smluvní pokuta se stává splatnou 7</w:t>
      </w:r>
      <w:r w:rsidR="004D02CA">
        <w:rPr>
          <w:rFonts w:ascii="Times New Roman" w:hAnsi="Times New Roman"/>
        </w:rPr>
        <w:t>.</w:t>
      </w:r>
      <w:r>
        <w:rPr>
          <w:rFonts w:ascii="Times New Roman" w:hAnsi="Times New Roman"/>
        </w:rPr>
        <w:t xml:space="preserve"> den po vyzvání k její úhradě. Takto sjednané sankce nemají vliv na případnou povinnost náhrady škody. Sankce hradí povinná st</w:t>
      </w:r>
      <w:r w:rsidR="009F000C">
        <w:rPr>
          <w:rFonts w:ascii="Times New Roman" w:hAnsi="Times New Roman"/>
        </w:rPr>
        <w:t>r</w:t>
      </w:r>
      <w:r>
        <w:rPr>
          <w:rFonts w:ascii="Times New Roman" w:hAnsi="Times New Roman"/>
        </w:rPr>
        <w:t>ana nezávisle na tom, zda a v jaké vý</w:t>
      </w:r>
      <w:r w:rsidR="009F000C">
        <w:rPr>
          <w:rFonts w:ascii="Times New Roman" w:hAnsi="Times New Roman"/>
        </w:rPr>
        <w:t>š</w:t>
      </w:r>
      <w:r>
        <w:rPr>
          <w:rFonts w:ascii="Times New Roman" w:hAnsi="Times New Roman"/>
        </w:rPr>
        <w:t xml:space="preserve">i vznikne druhé straně v této souvislosti škoda, kterou lze vymáhat samostatně. </w:t>
      </w:r>
    </w:p>
    <w:p w:rsidR="000C7A30" w:rsidRPr="00E54AC6" w:rsidRDefault="00177B56" w:rsidP="00106F63">
      <w:pPr>
        <w:pStyle w:val="Odstavecseseznamem"/>
        <w:numPr>
          <w:ilvl w:val="1"/>
          <w:numId w:val="27"/>
        </w:numPr>
        <w:spacing w:line="360" w:lineRule="auto"/>
        <w:rPr>
          <w:rFonts w:ascii="Times New Roman" w:hAnsi="Times New Roman"/>
        </w:rPr>
      </w:pPr>
      <w:r>
        <w:rPr>
          <w:rFonts w:ascii="Times New Roman" w:hAnsi="Times New Roman"/>
        </w:rPr>
        <w:t xml:space="preserve">Od této </w:t>
      </w:r>
      <w:r w:rsidR="00FA54AB">
        <w:rPr>
          <w:rFonts w:ascii="Times New Roman" w:hAnsi="Times New Roman"/>
        </w:rPr>
        <w:t>S</w:t>
      </w:r>
      <w:r>
        <w:rPr>
          <w:rFonts w:ascii="Times New Roman" w:hAnsi="Times New Roman"/>
        </w:rPr>
        <w:t xml:space="preserve">mlouvy může odstoupit kterákoliv </w:t>
      </w:r>
      <w:r w:rsidR="00FA54AB">
        <w:rPr>
          <w:rFonts w:ascii="Times New Roman" w:hAnsi="Times New Roman"/>
        </w:rPr>
        <w:t>S</w:t>
      </w:r>
      <w:r>
        <w:rPr>
          <w:rFonts w:ascii="Times New Roman" w:hAnsi="Times New Roman"/>
        </w:rPr>
        <w:t xml:space="preserve">mluvní strana, pokud lze prokazatelně zjistit podstatné porušení této </w:t>
      </w:r>
      <w:r w:rsidR="00FA54AB">
        <w:rPr>
          <w:rFonts w:ascii="Times New Roman" w:hAnsi="Times New Roman"/>
        </w:rPr>
        <w:t>S</w:t>
      </w:r>
      <w:r>
        <w:rPr>
          <w:rFonts w:ascii="Times New Roman" w:hAnsi="Times New Roman"/>
        </w:rPr>
        <w:t xml:space="preserve">mlouvy druhou smluvní stranou. Právní účinky odstoupení od </w:t>
      </w:r>
      <w:r w:rsidR="00EC166A">
        <w:rPr>
          <w:rFonts w:ascii="Times New Roman" w:hAnsi="Times New Roman"/>
        </w:rPr>
        <w:t>S</w:t>
      </w:r>
      <w:r>
        <w:rPr>
          <w:rFonts w:ascii="Times New Roman" w:hAnsi="Times New Roman"/>
        </w:rPr>
        <w:t>mlouvy nastávají dnem následujícím po písemném doručení oznámení o odstoupení druhé smluvní straně.</w:t>
      </w:r>
      <w:r w:rsidR="00B251B0">
        <w:rPr>
          <w:rFonts w:ascii="Times New Roman" w:hAnsi="Times New Roman"/>
        </w:rPr>
        <w:t xml:space="preserve"> </w:t>
      </w:r>
      <w:r w:rsidR="00B251B0" w:rsidRPr="00E54AC6">
        <w:rPr>
          <w:rFonts w:ascii="Times New Roman" w:hAnsi="Times New Roman"/>
        </w:rPr>
        <w:t xml:space="preserve">V případě odstoupení Objednatele od smlouvy má Zhotovitel nárok na úhradu části ceny </w:t>
      </w:r>
      <w:r w:rsidR="00863B14">
        <w:rPr>
          <w:rFonts w:ascii="Times New Roman" w:hAnsi="Times New Roman"/>
        </w:rPr>
        <w:t>D</w:t>
      </w:r>
      <w:r w:rsidR="00B251B0" w:rsidRPr="00E54AC6">
        <w:rPr>
          <w:rFonts w:ascii="Times New Roman" w:hAnsi="Times New Roman"/>
        </w:rPr>
        <w:t xml:space="preserve">íla odpovídající stupni zpracování </w:t>
      </w:r>
      <w:r w:rsidR="00863B14">
        <w:rPr>
          <w:rFonts w:ascii="Times New Roman" w:hAnsi="Times New Roman"/>
        </w:rPr>
        <w:t>D</w:t>
      </w:r>
      <w:r w:rsidR="00B251B0" w:rsidRPr="00E54AC6">
        <w:rPr>
          <w:rFonts w:ascii="Times New Roman" w:hAnsi="Times New Roman"/>
        </w:rPr>
        <w:t>íla</w:t>
      </w:r>
      <w:r w:rsidR="00E54AC6" w:rsidRPr="00E54AC6">
        <w:rPr>
          <w:rFonts w:ascii="Times New Roman" w:hAnsi="Times New Roman"/>
        </w:rPr>
        <w:t xml:space="preserve">. </w:t>
      </w:r>
      <w:r w:rsidR="00B251B0" w:rsidRPr="00E54AC6">
        <w:rPr>
          <w:rFonts w:ascii="Times New Roman" w:hAnsi="Times New Roman"/>
        </w:rPr>
        <w:t xml:space="preserve"> </w:t>
      </w:r>
    </w:p>
    <w:p w:rsidR="00177B56" w:rsidRPr="00FA54AB" w:rsidRDefault="00177B56" w:rsidP="00106F63">
      <w:pPr>
        <w:pStyle w:val="Odstavecseseznamem"/>
        <w:numPr>
          <w:ilvl w:val="1"/>
          <w:numId w:val="27"/>
        </w:numPr>
        <w:spacing w:line="360" w:lineRule="auto"/>
        <w:rPr>
          <w:rFonts w:ascii="Times New Roman" w:hAnsi="Times New Roman"/>
        </w:rPr>
      </w:pPr>
      <w:r w:rsidRPr="00FA54AB">
        <w:rPr>
          <w:rFonts w:ascii="Times New Roman" w:hAnsi="Times New Roman"/>
        </w:rPr>
        <w:t xml:space="preserve">Podstatným porušením této </w:t>
      </w:r>
      <w:r w:rsidR="00EC166A">
        <w:rPr>
          <w:rFonts w:ascii="Times New Roman" w:hAnsi="Times New Roman"/>
        </w:rPr>
        <w:t>S</w:t>
      </w:r>
      <w:r w:rsidRPr="00FA54AB">
        <w:rPr>
          <w:rFonts w:ascii="Times New Roman" w:hAnsi="Times New Roman"/>
        </w:rPr>
        <w:t>mlouvy se rozumí zejména:</w:t>
      </w:r>
    </w:p>
    <w:p w:rsidR="00177B56" w:rsidRDefault="00177B56" w:rsidP="00E54AC6">
      <w:pPr>
        <w:pStyle w:val="Odstavecseseznamem"/>
        <w:numPr>
          <w:ilvl w:val="0"/>
          <w:numId w:val="18"/>
        </w:numPr>
        <w:spacing w:line="360" w:lineRule="auto"/>
        <w:rPr>
          <w:rFonts w:ascii="Times New Roman" w:hAnsi="Times New Roman"/>
        </w:rPr>
      </w:pPr>
      <w:r>
        <w:rPr>
          <w:rFonts w:ascii="Times New Roman" w:hAnsi="Times New Roman"/>
        </w:rPr>
        <w:t>prodlení Zhotovitele s plněním dohodnutého termínu delším než 15 dnů z viny na straně Zhotovitele</w:t>
      </w:r>
    </w:p>
    <w:p w:rsidR="00F264DA" w:rsidRDefault="00177B56" w:rsidP="00F264DA">
      <w:pPr>
        <w:pStyle w:val="Odstavecseseznamem"/>
        <w:numPr>
          <w:ilvl w:val="0"/>
          <w:numId w:val="18"/>
        </w:numPr>
        <w:spacing w:line="360" w:lineRule="auto"/>
        <w:rPr>
          <w:rFonts w:ascii="Times New Roman" w:hAnsi="Times New Roman"/>
        </w:rPr>
      </w:pPr>
      <w:r>
        <w:rPr>
          <w:rFonts w:ascii="Times New Roman" w:hAnsi="Times New Roman"/>
        </w:rPr>
        <w:t>prodlení Objednatele s uhrazením faktury delším než 15 dnů.</w:t>
      </w:r>
    </w:p>
    <w:p w:rsidR="000C7A30" w:rsidRPr="00EA3F79" w:rsidRDefault="00635FDF" w:rsidP="00EA3F79">
      <w:pPr>
        <w:spacing w:line="360" w:lineRule="auto"/>
        <w:ind w:left="909"/>
        <w:rPr>
          <w:rFonts w:ascii="Times New Roman" w:eastAsia="Times New Roman" w:hAnsi="Times New Roman" w:cs="Times New Roman"/>
          <w:sz w:val="24"/>
          <w:szCs w:val="24"/>
          <w:lang w:eastAsia="cs-CZ"/>
        </w:rPr>
      </w:pPr>
      <w:r w:rsidRPr="00EA3F79">
        <w:rPr>
          <w:rFonts w:ascii="Times New Roman" w:eastAsia="Times New Roman" w:hAnsi="Times New Roman" w:cs="Times New Roman"/>
          <w:sz w:val="24"/>
          <w:szCs w:val="24"/>
          <w:lang w:eastAsia="cs-CZ"/>
        </w:rPr>
        <w:lastRenderedPageBreak/>
        <w:t xml:space="preserve">             </w:t>
      </w:r>
    </w:p>
    <w:p w:rsidR="000E09B2" w:rsidRPr="00992A5F" w:rsidRDefault="000E09B2" w:rsidP="00106F63">
      <w:pPr>
        <w:pStyle w:val="Odstavecseseznamem"/>
        <w:numPr>
          <w:ilvl w:val="0"/>
          <w:numId w:val="27"/>
        </w:numPr>
        <w:spacing w:line="360" w:lineRule="auto"/>
        <w:rPr>
          <w:rFonts w:ascii="Times New Roman" w:hAnsi="Times New Roman"/>
          <w:b/>
        </w:rPr>
      </w:pPr>
      <w:r w:rsidRPr="00992A5F">
        <w:rPr>
          <w:rFonts w:ascii="Times New Roman" w:hAnsi="Times New Roman"/>
          <w:b/>
        </w:rPr>
        <w:t>A</w:t>
      </w:r>
      <w:bookmarkEnd w:id="4"/>
      <w:r w:rsidR="00992A5F" w:rsidRPr="00992A5F">
        <w:rPr>
          <w:rFonts w:ascii="Times New Roman" w:hAnsi="Times New Roman"/>
          <w:b/>
        </w:rPr>
        <w:t>utorská práva</w:t>
      </w:r>
    </w:p>
    <w:p w:rsidR="00B837BD" w:rsidRPr="00B837BD" w:rsidRDefault="00B837BD" w:rsidP="00106F63">
      <w:pPr>
        <w:pStyle w:val="Odstavecseseznamem"/>
        <w:numPr>
          <w:ilvl w:val="1"/>
          <w:numId w:val="27"/>
        </w:numPr>
        <w:spacing w:line="360" w:lineRule="auto"/>
        <w:rPr>
          <w:rFonts w:ascii="Times New Roman" w:hAnsi="Times New Roman"/>
        </w:rPr>
      </w:pPr>
      <w:r w:rsidRPr="00B837BD">
        <w:rPr>
          <w:rFonts w:ascii="Times New Roman" w:hAnsi="Times New Roman"/>
        </w:rPr>
        <w:t xml:space="preserve">Ochrana autorských práv se řídí zákonem č. 89/2012 Sb., </w:t>
      </w:r>
      <w:r w:rsidR="00FA54AB">
        <w:rPr>
          <w:rFonts w:ascii="Times New Roman" w:hAnsi="Times New Roman"/>
        </w:rPr>
        <w:t>o</w:t>
      </w:r>
      <w:r w:rsidRPr="00B837BD">
        <w:rPr>
          <w:rFonts w:ascii="Times New Roman" w:hAnsi="Times New Roman"/>
        </w:rPr>
        <w:t>bčanský zákoník, ve znění pozdějších předpisů, zákonem č. 121/2000 Sb., o právu autorském, o právech souvisejících s právem autorským a o změně některých zákonů (Autorský zákon), ve znění pozdějších předpisů, a veškerými mezinárodními dohodami o ochraně práv k</w:t>
      </w:r>
      <w:r w:rsidR="00CB34F5">
        <w:rPr>
          <w:rFonts w:ascii="Times New Roman" w:hAnsi="Times New Roman"/>
        </w:rPr>
        <w:t> </w:t>
      </w:r>
      <w:r w:rsidRPr="00B837BD">
        <w:rPr>
          <w:rFonts w:ascii="Times New Roman" w:hAnsi="Times New Roman"/>
        </w:rPr>
        <w:t>duševnímu vlastnictví, které jsou součástí českého právního řádu. Předmětem autorskoprávní ochrany je duševní právo na zpracovaný výstup.</w:t>
      </w:r>
    </w:p>
    <w:p w:rsidR="00B837BD" w:rsidRPr="00B837BD" w:rsidRDefault="00B837BD" w:rsidP="00106F63">
      <w:pPr>
        <w:pStyle w:val="Odstavecseseznamem"/>
        <w:numPr>
          <w:ilvl w:val="1"/>
          <w:numId w:val="27"/>
        </w:numPr>
        <w:spacing w:line="360" w:lineRule="auto"/>
        <w:rPr>
          <w:rFonts w:ascii="Times New Roman" w:hAnsi="Times New Roman"/>
        </w:rPr>
      </w:pPr>
      <w:r w:rsidRPr="00B837BD">
        <w:rPr>
          <w:rFonts w:ascii="Times New Roman" w:hAnsi="Times New Roman"/>
        </w:rPr>
        <w:t xml:space="preserve">Zhotovitel prohlašuje, že je na základě svého autorství či na základě právního vztahu s autorem, resp. autory díla vymezeného touto </w:t>
      </w:r>
      <w:r w:rsidR="002F4ED3">
        <w:rPr>
          <w:rFonts w:ascii="Times New Roman" w:hAnsi="Times New Roman"/>
        </w:rPr>
        <w:t>S</w:t>
      </w:r>
      <w:r w:rsidRPr="00B837BD">
        <w:rPr>
          <w:rFonts w:ascii="Times New Roman" w:hAnsi="Times New Roman"/>
        </w:rPr>
        <w:t>mlouvou oprávněn vykonávat svým jménem a na svůj účet veškerá autorova majetková práva k výsledkům tvůrčí činnosti dle této Smlouvy včetně hmotného zachycení výsledků činnosti; zejména je oprávněn všechny tyto části plnění jako autorské dílo užít ke všem známým způsobům užití a udělit Objednateli jako nabyvateli oprávnění k výkonu tohoto práva v souladu s</w:t>
      </w:r>
      <w:r w:rsidR="00CB34F5">
        <w:rPr>
          <w:rFonts w:ascii="Times New Roman" w:hAnsi="Times New Roman"/>
        </w:rPr>
        <w:t> </w:t>
      </w:r>
      <w:r w:rsidRPr="00B837BD">
        <w:rPr>
          <w:rFonts w:ascii="Times New Roman" w:hAnsi="Times New Roman"/>
        </w:rPr>
        <w:t>podmínkami této Smlouvy.</w:t>
      </w:r>
    </w:p>
    <w:p w:rsidR="00B837BD" w:rsidRPr="00B837BD" w:rsidRDefault="00B837BD" w:rsidP="00106F63">
      <w:pPr>
        <w:pStyle w:val="Odstavecseseznamem"/>
        <w:numPr>
          <w:ilvl w:val="1"/>
          <w:numId w:val="27"/>
        </w:numPr>
        <w:spacing w:line="360" w:lineRule="auto"/>
        <w:rPr>
          <w:rFonts w:ascii="Times New Roman" w:hAnsi="Times New Roman"/>
        </w:rPr>
      </w:pPr>
      <w:r w:rsidRPr="00B837BD">
        <w:rPr>
          <w:rFonts w:ascii="Times New Roman" w:hAnsi="Times New Roman"/>
        </w:rPr>
        <w:t xml:space="preserve">Zhotovitel touto Smlouvou poskytuje </w:t>
      </w:r>
      <w:r w:rsidR="00EC166A">
        <w:rPr>
          <w:rFonts w:ascii="Times New Roman" w:hAnsi="Times New Roman"/>
        </w:rPr>
        <w:t>O</w:t>
      </w:r>
      <w:r w:rsidRPr="00B837BD">
        <w:rPr>
          <w:rFonts w:ascii="Times New Roman" w:hAnsi="Times New Roman"/>
        </w:rPr>
        <w:t xml:space="preserve">bjednateli oprávnění užívat </w:t>
      </w:r>
      <w:r w:rsidR="002F4ED3">
        <w:rPr>
          <w:rFonts w:ascii="Times New Roman" w:hAnsi="Times New Roman"/>
        </w:rPr>
        <w:t>D</w:t>
      </w:r>
      <w:r w:rsidRPr="00B837BD">
        <w:rPr>
          <w:rFonts w:ascii="Times New Roman" w:hAnsi="Times New Roman"/>
        </w:rPr>
        <w:t xml:space="preserve">ílo vymezené touto Smlouvou ke splnění účelu a předmětu této Smlouvy ve výše uvedené formě a zároveň Dílo upravovat, doplňovat a vystavovat (dále jen „licence“) za podmínek sjednaných v této Smlouvě. Právem Objednatele užívat </w:t>
      </w:r>
      <w:r w:rsidR="002F4ED3">
        <w:rPr>
          <w:rFonts w:ascii="Times New Roman" w:hAnsi="Times New Roman"/>
        </w:rPr>
        <w:t>D</w:t>
      </w:r>
      <w:r w:rsidRPr="00B837BD">
        <w:rPr>
          <w:rFonts w:ascii="Times New Roman" w:hAnsi="Times New Roman"/>
        </w:rPr>
        <w:t>ílo vymezené touto Smlouvou se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plnění dle této Smlouvy. Objednatel však není povinen využít poskytnutou licenci ani z části.</w:t>
      </w:r>
    </w:p>
    <w:p w:rsidR="00B837BD" w:rsidRPr="00B837BD" w:rsidRDefault="00B837BD" w:rsidP="00106F63">
      <w:pPr>
        <w:pStyle w:val="Odstavecseseznamem"/>
        <w:numPr>
          <w:ilvl w:val="1"/>
          <w:numId w:val="27"/>
        </w:numPr>
        <w:spacing w:line="360" w:lineRule="auto"/>
        <w:rPr>
          <w:rFonts w:ascii="Times New Roman" w:hAnsi="Times New Roman"/>
        </w:rPr>
      </w:pPr>
      <w:r w:rsidRPr="00B837BD">
        <w:rPr>
          <w:rFonts w:ascii="Times New Roman" w:hAnsi="Times New Roman"/>
        </w:rPr>
        <w:t xml:space="preserve">Zhotovitel poskytuje licence dle této Smlouvy jako výhradní, čímž se rozumí, že </w:t>
      </w:r>
      <w:r w:rsidR="002F4ED3">
        <w:rPr>
          <w:rFonts w:ascii="Times New Roman" w:hAnsi="Times New Roman"/>
        </w:rPr>
        <w:t>Z</w:t>
      </w:r>
      <w:r w:rsidRPr="00B837BD">
        <w:rPr>
          <w:rFonts w:ascii="Times New Roman" w:hAnsi="Times New Roman"/>
        </w:rPr>
        <w:t xml:space="preserve">hotovitel nesmí poskytnout licenci obsahem či rozsahem zahrnující práva poskytnutá </w:t>
      </w:r>
      <w:r w:rsidR="002F4ED3">
        <w:rPr>
          <w:rFonts w:ascii="Times New Roman" w:hAnsi="Times New Roman"/>
        </w:rPr>
        <w:t>O</w:t>
      </w:r>
      <w:r w:rsidRPr="00B837BD">
        <w:rPr>
          <w:rFonts w:ascii="Times New Roman" w:hAnsi="Times New Roman"/>
        </w:rPr>
        <w:t xml:space="preserve">bjednateli dle této Smlouvy třetí osobě a je povinen se zdržet výkonu práva užívat </w:t>
      </w:r>
      <w:r w:rsidR="002F4ED3">
        <w:rPr>
          <w:rFonts w:ascii="Times New Roman" w:hAnsi="Times New Roman"/>
        </w:rPr>
        <w:t>D</w:t>
      </w:r>
      <w:r w:rsidRPr="00B837BD">
        <w:rPr>
          <w:rFonts w:ascii="Times New Roman" w:hAnsi="Times New Roman"/>
        </w:rPr>
        <w:t xml:space="preserve">ílo vymezené touto Smlouvou ve výše uvedené formě způsobem, ke kterému poskytl licenci </w:t>
      </w:r>
      <w:r w:rsidR="00B07F58">
        <w:rPr>
          <w:rFonts w:ascii="Times New Roman" w:hAnsi="Times New Roman"/>
        </w:rPr>
        <w:t>O</w:t>
      </w:r>
      <w:r w:rsidRPr="00B837BD">
        <w:rPr>
          <w:rFonts w:ascii="Times New Roman" w:hAnsi="Times New Roman"/>
        </w:rPr>
        <w:t>bjednateli, vyjma využívání Díla pro prezentaci vlastní práce Zhotovitelem (reference).</w:t>
      </w:r>
    </w:p>
    <w:p w:rsidR="00B837BD" w:rsidRPr="00B837BD" w:rsidRDefault="00B837BD" w:rsidP="00106F63">
      <w:pPr>
        <w:pStyle w:val="Odstavecseseznamem"/>
        <w:numPr>
          <w:ilvl w:val="1"/>
          <w:numId w:val="27"/>
        </w:numPr>
        <w:spacing w:line="360" w:lineRule="auto"/>
        <w:rPr>
          <w:rFonts w:ascii="Times New Roman" w:hAnsi="Times New Roman"/>
        </w:rPr>
      </w:pPr>
      <w:r w:rsidRPr="00B837BD">
        <w:rPr>
          <w:rFonts w:ascii="Times New Roman" w:hAnsi="Times New Roman"/>
        </w:rPr>
        <w:t xml:space="preserve">Licence dle této Smlouvy se poskytuje Objednateli celosvětově na celou dobu trvání majetkových práv k </w:t>
      </w:r>
      <w:r w:rsidR="002F4ED3">
        <w:rPr>
          <w:rFonts w:ascii="Times New Roman" w:hAnsi="Times New Roman"/>
        </w:rPr>
        <w:t>D</w:t>
      </w:r>
      <w:r w:rsidRPr="00B837BD">
        <w:rPr>
          <w:rFonts w:ascii="Times New Roman" w:hAnsi="Times New Roman"/>
        </w:rPr>
        <w:t>ílu ve výše uvedené formě.</w:t>
      </w:r>
    </w:p>
    <w:p w:rsidR="00B837BD" w:rsidRPr="00B837BD" w:rsidRDefault="00B837BD" w:rsidP="00106F63">
      <w:pPr>
        <w:pStyle w:val="Odstavecseseznamem"/>
        <w:numPr>
          <w:ilvl w:val="1"/>
          <w:numId w:val="27"/>
        </w:numPr>
        <w:spacing w:line="360" w:lineRule="auto"/>
        <w:rPr>
          <w:rFonts w:ascii="Times New Roman" w:hAnsi="Times New Roman"/>
        </w:rPr>
      </w:pPr>
      <w:r w:rsidRPr="00B837BD">
        <w:rPr>
          <w:rFonts w:ascii="Times New Roman" w:hAnsi="Times New Roman"/>
        </w:rPr>
        <w:lastRenderedPageBreak/>
        <w:t>Objednatel je oprávněn Dílo, je</w:t>
      </w:r>
      <w:r w:rsidR="002F4ED3">
        <w:rPr>
          <w:rFonts w:ascii="Times New Roman" w:hAnsi="Times New Roman"/>
        </w:rPr>
        <w:t>ho</w:t>
      </w:r>
      <w:r w:rsidRPr="00B837BD">
        <w:rPr>
          <w:rFonts w:ascii="Times New Roman" w:hAnsi="Times New Roman"/>
        </w:rPr>
        <w:t xml:space="preserve"> části a výsledky poskytnout třetí osobě.  </w:t>
      </w:r>
    </w:p>
    <w:p w:rsidR="00B837BD" w:rsidRPr="00B837BD" w:rsidRDefault="00B837BD" w:rsidP="00106F63">
      <w:pPr>
        <w:pStyle w:val="Odstavecseseznamem"/>
        <w:numPr>
          <w:ilvl w:val="1"/>
          <w:numId w:val="27"/>
        </w:numPr>
        <w:spacing w:line="360" w:lineRule="auto"/>
        <w:rPr>
          <w:rFonts w:ascii="Times New Roman" w:hAnsi="Times New Roman"/>
        </w:rPr>
      </w:pPr>
      <w:r w:rsidRPr="00B837BD">
        <w:rPr>
          <w:rFonts w:ascii="Times New Roman" w:hAnsi="Times New Roman"/>
        </w:rPr>
        <w:t>Práva z licence poskytnuté touto Smlouvou, přecházejí při zániku Objednatele na jeho právního nástupce.</w:t>
      </w:r>
      <w:r w:rsidR="000F4C95">
        <w:rPr>
          <w:rFonts w:ascii="Times New Roman" w:hAnsi="Times New Roman"/>
        </w:rPr>
        <w:t xml:space="preserve"> Zhotovitel souhlasí, aby Objednatel poskytl licenci třetí osobě.</w:t>
      </w:r>
    </w:p>
    <w:p w:rsidR="00B837BD" w:rsidRDefault="00B837BD" w:rsidP="00106F63">
      <w:pPr>
        <w:pStyle w:val="Odstavecseseznamem"/>
        <w:numPr>
          <w:ilvl w:val="1"/>
          <w:numId w:val="27"/>
        </w:numPr>
        <w:spacing w:line="360" w:lineRule="auto"/>
        <w:rPr>
          <w:rFonts w:ascii="Times New Roman" w:hAnsi="Times New Roman"/>
        </w:rPr>
      </w:pPr>
      <w:r w:rsidRPr="00B837BD">
        <w:rPr>
          <w:rFonts w:ascii="Times New Roman" w:hAnsi="Times New Roman"/>
        </w:rPr>
        <w:t>Zhotovitel podpisem Smlouvy výslovně prohlašuje, že odměna za licenci dle tohoto článku Smlouvy je již zahrnuta v ceně za poskytování plnění dle Smlouvy.</w:t>
      </w:r>
    </w:p>
    <w:p w:rsidR="003A0AAE" w:rsidRDefault="003A0AAE" w:rsidP="00106F63">
      <w:pPr>
        <w:pStyle w:val="Odstavecseseznamem"/>
        <w:numPr>
          <w:ilvl w:val="1"/>
          <w:numId w:val="27"/>
        </w:numPr>
        <w:spacing w:line="360" w:lineRule="auto"/>
        <w:rPr>
          <w:rFonts w:ascii="Times New Roman" w:hAnsi="Times New Roman"/>
        </w:rPr>
      </w:pPr>
      <w:r>
        <w:rPr>
          <w:rFonts w:ascii="Times New Roman" w:hAnsi="Times New Roman"/>
        </w:rPr>
        <w:t>Objednatel je oprávněn bez dalšího souhlasu Zhotovitele registrovat výstupy zhotoveného Díla jako ochranné známky.</w:t>
      </w:r>
    </w:p>
    <w:p w:rsidR="005A2BB2" w:rsidRPr="00E54AC6" w:rsidRDefault="005A2BB2" w:rsidP="00E54AC6">
      <w:pPr>
        <w:spacing w:line="360" w:lineRule="auto"/>
        <w:ind w:left="360"/>
        <w:rPr>
          <w:rFonts w:ascii="Times New Roman" w:hAnsi="Times New Roman"/>
        </w:rPr>
      </w:pPr>
    </w:p>
    <w:p w:rsidR="005A2BB2" w:rsidRPr="00E54AC6" w:rsidRDefault="005A2BB2" w:rsidP="00106F63">
      <w:pPr>
        <w:pStyle w:val="Odstavecseseznamem"/>
        <w:numPr>
          <w:ilvl w:val="0"/>
          <w:numId w:val="27"/>
        </w:numPr>
        <w:spacing w:line="360" w:lineRule="auto"/>
        <w:rPr>
          <w:rFonts w:ascii="Times New Roman" w:hAnsi="Times New Roman"/>
          <w:b/>
        </w:rPr>
      </w:pPr>
      <w:r w:rsidRPr="00E54AC6">
        <w:rPr>
          <w:rFonts w:ascii="Times New Roman" w:hAnsi="Times New Roman"/>
          <w:b/>
        </w:rPr>
        <w:t xml:space="preserve">Obchodní tajemství </w:t>
      </w:r>
    </w:p>
    <w:p w:rsidR="005A2BB2" w:rsidRPr="005A2BB2" w:rsidRDefault="005A2BB2" w:rsidP="00106F63">
      <w:pPr>
        <w:pStyle w:val="Odstavecseseznamem"/>
        <w:numPr>
          <w:ilvl w:val="1"/>
          <w:numId w:val="27"/>
        </w:numPr>
        <w:spacing w:line="360" w:lineRule="auto"/>
        <w:ind w:left="993" w:hanging="566"/>
        <w:rPr>
          <w:rFonts w:ascii="Times New Roman" w:hAnsi="Times New Roman"/>
        </w:rPr>
      </w:pPr>
      <w:r w:rsidRPr="005A2BB2">
        <w:rPr>
          <w:rFonts w:ascii="Times New Roman" w:hAnsi="Times New Roman"/>
        </w:rPr>
        <w:t xml:space="preserve">Veškeré skutečnosti obchodní, výrobní, ekonomické či technické a bezpečnostní povahy související se </w:t>
      </w:r>
      <w:r w:rsidR="00EC166A">
        <w:rPr>
          <w:rFonts w:ascii="Times New Roman" w:hAnsi="Times New Roman"/>
        </w:rPr>
        <w:t>S</w:t>
      </w:r>
      <w:r w:rsidRPr="005A2BB2">
        <w:rPr>
          <w:rFonts w:ascii="Times New Roman" w:hAnsi="Times New Roman"/>
        </w:rPr>
        <w:t xml:space="preserve">mluvními stranami nebo s jejich podniky, které nejsou běžně dostupné v obchodních kruzích a se kterými při plnění </w:t>
      </w:r>
      <w:r w:rsidR="00EC166A">
        <w:rPr>
          <w:rFonts w:ascii="Times New Roman" w:hAnsi="Times New Roman"/>
        </w:rPr>
        <w:t>S</w:t>
      </w:r>
      <w:r w:rsidRPr="005A2BB2">
        <w:rPr>
          <w:rFonts w:ascii="Times New Roman" w:hAnsi="Times New Roman"/>
        </w:rPr>
        <w:t xml:space="preserve">mlouvy přijdou </w:t>
      </w:r>
      <w:r w:rsidR="00EC166A">
        <w:rPr>
          <w:rFonts w:ascii="Times New Roman" w:hAnsi="Times New Roman"/>
        </w:rPr>
        <w:t>S</w:t>
      </w:r>
      <w:r w:rsidRPr="005A2BB2">
        <w:rPr>
          <w:rFonts w:ascii="Times New Roman" w:hAnsi="Times New Roman"/>
        </w:rPr>
        <w:t>mluvní strany do styku, jsou obchodním tajemstvím.</w:t>
      </w:r>
    </w:p>
    <w:p w:rsidR="005A2BB2" w:rsidRPr="005A2BB2" w:rsidRDefault="005A2BB2" w:rsidP="00106F63">
      <w:pPr>
        <w:pStyle w:val="Odstavecseseznamem"/>
        <w:numPr>
          <w:ilvl w:val="1"/>
          <w:numId w:val="27"/>
        </w:numPr>
        <w:spacing w:line="360" w:lineRule="auto"/>
        <w:ind w:left="993" w:hanging="566"/>
        <w:rPr>
          <w:rFonts w:ascii="Times New Roman" w:hAnsi="Times New Roman"/>
        </w:rPr>
      </w:pPr>
      <w:r w:rsidRPr="005A2BB2">
        <w:rPr>
          <w:rFonts w:ascii="Times New Roman" w:hAnsi="Times New Roman"/>
        </w:rPr>
        <w:t xml:space="preserve">Smluvní strany se zavazují, že tyto skutečnosti jiným subjektům nesdělí, nezpřístupní, ani nevyužijí pro sebe nebo pro jinou osobu. Zavazují se zachovat tyto skutečnosti v přísné tajnosti a sdělit je výlučně těm svým zaměstnancům a dodavatelům, kteří jsou pověřeni plněním Smlouvy a z tohoto titulu oprávněni se s těmito skutečnostmi v nezbytném rozsahu seznámit. Smluvní strany se současně zavazují zabezpečit, aby i tyto osoby považovaly skutečnosti tvořící obchodní tajemství za důvěrné a zachovávaly o nich mlčenlivost. </w:t>
      </w:r>
    </w:p>
    <w:p w:rsidR="005A2BB2" w:rsidRDefault="005A2BB2" w:rsidP="00106F63">
      <w:pPr>
        <w:pStyle w:val="Odstavecseseznamem"/>
        <w:numPr>
          <w:ilvl w:val="1"/>
          <w:numId w:val="27"/>
        </w:numPr>
        <w:spacing w:line="360" w:lineRule="auto"/>
        <w:ind w:left="993" w:hanging="566"/>
        <w:rPr>
          <w:rFonts w:ascii="Times New Roman" w:hAnsi="Times New Roman"/>
        </w:rPr>
      </w:pPr>
      <w:r w:rsidRPr="005A2BB2">
        <w:rPr>
          <w:rFonts w:ascii="Times New Roman" w:hAnsi="Times New Roman"/>
        </w:rPr>
        <w:t xml:space="preserve">V případě porušení obchodního tajemství </w:t>
      </w:r>
      <w:r w:rsidR="00EC166A">
        <w:rPr>
          <w:rFonts w:ascii="Times New Roman" w:hAnsi="Times New Roman"/>
        </w:rPr>
        <w:t>S</w:t>
      </w:r>
      <w:r w:rsidRPr="005A2BB2">
        <w:rPr>
          <w:rFonts w:ascii="Times New Roman" w:hAnsi="Times New Roman"/>
        </w:rPr>
        <w:t>mluvní strany použijí prostředky právní ochrany. Smluvní strany se zavazují dodržet právo na ochranu obchodního tajemství po dobu trvání smluvního vztahu a po jeho ukončení v délce</w:t>
      </w:r>
      <w:r w:rsidR="001E7A87">
        <w:rPr>
          <w:rFonts w:ascii="Times New Roman" w:hAnsi="Times New Roman"/>
        </w:rPr>
        <w:t xml:space="preserve"> </w:t>
      </w:r>
      <w:r w:rsidR="00EC166A">
        <w:rPr>
          <w:rFonts w:ascii="Times New Roman" w:hAnsi="Times New Roman"/>
        </w:rPr>
        <w:t>deseti</w:t>
      </w:r>
      <w:r w:rsidRPr="005A2BB2">
        <w:rPr>
          <w:rFonts w:ascii="Times New Roman" w:hAnsi="Times New Roman"/>
        </w:rPr>
        <w:t xml:space="preserve"> let.</w:t>
      </w:r>
    </w:p>
    <w:p w:rsidR="006C565D" w:rsidRPr="00EA3F79" w:rsidRDefault="006C565D" w:rsidP="00EA3F79">
      <w:pPr>
        <w:spacing w:line="360" w:lineRule="auto"/>
        <w:ind w:left="427"/>
        <w:rPr>
          <w:rFonts w:ascii="Times New Roman" w:hAnsi="Times New Roman"/>
        </w:rPr>
      </w:pPr>
    </w:p>
    <w:p w:rsidR="000D3345" w:rsidRPr="00E54AC6" w:rsidRDefault="000D3345" w:rsidP="00106F63">
      <w:pPr>
        <w:pStyle w:val="Odstavecseseznamem"/>
        <w:numPr>
          <w:ilvl w:val="0"/>
          <w:numId w:val="27"/>
        </w:numPr>
        <w:spacing w:line="360" w:lineRule="auto"/>
        <w:rPr>
          <w:rFonts w:ascii="Times New Roman" w:hAnsi="Times New Roman"/>
          <w:b/>
        </w:rPr>
      </w:pPr>
      <w:r w:rsidRPr="00E54AC6">
        <w:rPr>
          <w:rFonts w:ascii="Times New Roman" w:hAnsi="Times New Roman"/>
          <w:b/>
        </w:rPr>
        <w:t>Ostatní ujednání</w:t>
      </w:r>
    </w:p>
    <w:p w:rsidR="00B629A9" w:rsidRDefault="000D3345" w:rsidP="00106F63">
      <w:pPr>
        <w:pStyle w:val="Odstavecseseznamem"/>
        <w:numPr>
          <w:ilvl w:val="1"/>
          <w:numId w:val="27"/>
        </w:numPr>
        <w:spacing w:line="360" w:lineRule="auto"/>
        <w:ind w:left="993" w:hanging="566"/>
        <w:rPr>
          <w:rFonts w:ascii="Times New Roman" w:hAnsi="Times New Roman"/>
        </w:rPr>
      </w:pPr>
      <w:r>
        <w:rPr>
          <w:rFonts w:ascii="Times New Roman" w:hAnsi="Times New Roman"/>
        </w:rPr>
        <w:t xml:space="preserve">Smluvní strany se dohodly, že žádná ze </w:t>
      </w:r>
      <w:r w:rsidR="00EC166A">
        <w:rPr>
          <w:rFonts w:ascii="Times New Roman" w:hAnsi="Times New Roman"/>
        </w:rPr>
        <w:t>S</w:t>
      </w:r>
      <w:r>
        <w:rPr>
          <w:rFonts w:ascii="Times New Roman" w:hAnsi="Times New Roman"/>
        </w:rPr>
        <w:t xml:space="preserve">mluvních stran není oprávněna bez předchozího písemného souhlasu podstoupit celou </w:t>
      </w:r>
      <w:r w:rsidR="00B629A9">
        <w:rPr>
          <w:rFonts w:ascii="Times New Roman" w:hAnsi="Times New Roman"/>
        </w:rPr>
        <w:t>po</w:t>
      </w:r>
      <w:r w:rsidR="009F000C">
        <w:rPr>
          <w:rFonts w:ascii="Times New Roman" w:hAnsi="Times New Roman"/>
        </w:rPr>
        <w:t>h</w:t>
      </w:r>
      <w:r w:rsidR="00B629A9">
        <w:rPr>
          <w:rFonts w:ascii="Times New Roman" w:hAnsi="Times New Roman"/>
        </w:rPr>
        <w:t>ledávku nebo její část jiné osobě.</w:t>
      </w:r>
    </w:p>
    <w:p w:rsidR="00B629A9" w:rsidRDefault="00B629A9" w:rsidP="00106F63">
      <w:pPr>
        <w:pStyle w:val="Odstavecseseznamem"/>
        <w:numPr>
          <w:ilvl w:val="1"/>
          <w:numId w:val="27"/>
        </w:numPr>
        <w:spacing w:line="360" w:lineRule="auto"/>
        <w:ind w:left="993" w:hanging="573"/>
        <w:rPr>
          <w:rFonts w:ascii="Times New Roman" w:hAnsi="Times New Roman"/>
        </w:rPr>
      </w:pPr>
      <w:r>
        <w:rPr>
          <w:rFonts w:ascii="Times New Roman" w:hAnsi="Times New Roman"/>
        </w:rPr>
        <w:t xml:space="preserve">Zhotovitel prohlašuje, že je podnikatelem a uzavírá </w:t>
      </w:r>
      <w:r w:rsidR="00EC166A">
        <w:rPr>
          <w:rFonts w:ascii="Times New Roman" w:hAnsi="Times New Roman"/>
        </w:rPr>
        <w:t>S</w:t>
      </w:r>
      <w:r>
        <w:rPr>
          <w:rFonts w:ascii="Times New Roman" w:hAnsi="Times New Roman"/>
        </w:rPr>
        <w:t xml:space="preserve">mlouvu při své podnikání a na </w:t>
      </w:r>
      <w:r w:rsidR="00EC166A">
        <w:rPr>
          <w:rFonts w:ascii="Times New Roman" w:hAnsi="Times New Roman"/>
        </w:rPr>
        <w:t>S</w:t>
      </w:r>
      <w:r>
        <w:rPr>
          <w:rFonts w:ascii="Times New Roman" w:hAnsi="Times New Roman"/>
        </w:rPr>
        <w:t xml:space="preserve">mlouvu se tudíž neuplatní ustanovení § 1793 odst.1 </w:t>
      </w:r>
      <w:r w:rsidR="00B51DD1">
        <w:rPr>
          <w:rFonts w:ascii="Times New Roman" w:hAnsi="Times New Roman"/>
        </w:rPr>
        <w:t xml:space="preserve">z.č. 89/2012 Sb., </w:t>
      </w:r>
      <w:r>
        <w:rPr>
          <w:rFonts w:ascii="Times New Roman" w:hAnsi="Times New Roman"/>
        </w:rPr>
        <w:t>občansk</w:t>
      </w:r>
      <w:r w:rsidR="00B51DD1">
        <w:rPr>
          <w:rFonts w:ascii="Times New Roman" w:hAnsi="Times New Roman"/>
        </w:rPr>
        <w:t>ý</w:t>
      </w:r>
      <w:r>
        <w:rPr>
          <w:rFonts w:ascii="Times New Roman" w:hAnsi="Times New Roman"/>
        </w:rPr>
        <w:t xml:space="preserve"> zákoník</w:t>
      </w:r>
      <w:r w:rsidR="00B51DD1">
        <w:rPr>
          <w:rFonts w:ascii="Times New Roman" w:hAnsi="Times New Roman"/>
        </w:rPr>
        <w:t>, ve znění pozdějších předpisů</w:t>
      </w:r>
      <w:r>
        <w:rPr>
          <w:rFonts w:ascii="Times New Roman" w:hAnsi="Times New Roman"/>
        </w:rPr>
        <w:t>.</w:t>
      </w:r>
    </w:p>
    <w:p w:rsidR="000D3345" w:rsidRDefault="00B629A9" w:rsidP="00106F63">
      <w:pPr>
        <w:pStyle w:val="Odstavecseseznamem"/>
        <w:numPr>
          <w:ilvl w:val="1"/>
          <w:numId w:val="27"/>
        </w:numPr>
        <w:spacing w:line="360" w:lineRule="auto"/>
        <w:ind w:left="993" w:hanging="566"/>
        <w:rPr>
          <w:rFonts w:ascii="Times New Roman" w:hAnsi="Times New Roman"/>
        </w:rPr>
      </w:pPr>
      <w:r>
        <w:rPr>
          <w:rFonts w:ascii="Times New Roman" w:hAnsi="Times New Roman"/>
        </w:rPr>
        <w:lastRenderedPageBreak/>
        <w:t xml:space="preserve">Zhotovitel prohlašuje, že na sebe přebírá nebezpečí změny okolností podle ustanovení § 1765 </w:t>
      </w:r>
      <w:r w:rsidR="00B51DD1">
        <w:rPr>
          <w:rFonts w:ascii="Times New Roman" w:hAnsi="Times New Roman"/>
        </w:rPr>
        <w:t xml:space="preserve">z.č. 89/2012 Sb., </w:t>
      </w:r>
      <w:r>
        <w:rPr>
          <w:rFonts w:ascii="Times New Roman" w:hAnsi="Times New Roman"/>
        </w:rPr>
        <w:t>občansk</w:t>
      </w:r>
      <w:r w:rsidR="00B51DD1">
        <w:rPr>
          <w:rFonts w:ascii="Times New Roman" w:hAnsi="Times New Roman"/>
        </w:rPr>
        <w:t>ý</w:t>
      </w:r>
      <w:r>
        <w:rPr>
          <w:rFonts w:ascii="Times New Roman" w:hAnsi="Times New Roman"/>
        </w:rPr>
        <w:t xml:space="preserve"> zákoník</w:t>
      </w:r>
      <w:r w:rsidR="00B51DD1">
        <w:rPr>
          <w:rFonts w:ascii="Times New Roman" w:hAnsi="Times New Roman"/>
        </w:rPr>
        <w:t>, ve znění pozdějších předpisů</w:t>
      </w:r>
      <w:r>
        <w:rPr>
          <w:rFonts w:ascii="Times New Roman" w:hAnsi="Times New Roman"/>
        </w:rPr>
        <w:t xml:space="preserve">.     </w:t>
      </w:r>
      <w:r w:rsidR="000D3345">
        <w:rPr>
          <w:rFonts w:ascii="Times New Roman" w:hAnsi="Times New Roman"/>
        </w:rPr>
        <w:t xml:space="preserve"> </w:t>
      </w:r>
    </w:p>
    <w:p w:rsidR="008C6B3D" w:rsidRPr="000E09B2" w:rsidRDefault="008C6B3D" w:rsidP="00992A5F">
      <w:pPr>
        <w:pStyle w:val="Odstavecseseznamem"/>
        <w:spacing w:line="360" w:lineRule="auto"/>
        <w:ind w:left="716"/>
        <w:rPr>
          <w:rFonts w:ascii="Times New Roman" w:hAnsi="Times New Roman"/>
        </w:rPr>
      </w:pPr>
    </w:p>
    <w:p w:rsidR="000E09B2" w:rsidRDefault="000E09B2" w:rsidP="00106F63">
      <w:pPr>
        <w:pStyle w:val="Odstavecseseznamem"/>
        <w:numPr>
          <w:ilvl w:val="0"/>
          <w:numId w:val="27"/>
        </w:numPr>
        <w:spacing w:line="360" w:lineRule="auto"/>
        <w:rPr>
          <w:rFonts w:ascii="Times New Roman" w:hAnsi="Times New Roman"/>
          <w:b/>
        </w:rPr>
      </w:pPr>
      <w:bookmarkStart w:id="5" w:name="_Toc419906607"/>
      <w:r w:rsidRPr="000E09B2">
        <w:rPr>
          <w:rFonts w:ascii="Times New Roman" w:hAnsi="Times New Roman"/>
          <w:b/>
        </w:rPr>
        <w:t>Z</w:t>
      </w:r>
      <w:bookmarkEnd w:id="5"/>
      <w:r w:rsidR="00992A5F">
        <w:rPr>
          <w:rFonts w:ascii="Times New Roman" w:hAnsi="Times New Roman"/>
          <w:b/>
        </w:rPr>
        <w:t>ávěrečná ustanovení</w:t>
      </w:r>
    </w:p>
    <w:p w:rsidR="00885437" w:rsidRDefault="00B51DD1" w:rsidP="00106F63">
      <w:pPr>
        <w:pStyle w:val="Odstavecseseznamem"/>
        <w:numPr>
          <w:ilvl w:val="1"/>
          <w:numId w:val="27"/>
        </w:numPr>
        <w:spacing w:line="360" w:lineRule="auto"/>
        <w:ind w:left="993" w:hanging="566"/>
        <w:rPr>
          <w:rFonts w:ascii="Times New Roman" w:hAnsi="Times New Roman"/>
        </w:rPr>
      </w:pPr>
      <w:r>
        <w:rPr>
          <w:rFonts w:ascii="Times New Roman" w:hAnsi="Times New Roman"/>
        </w:rPr>
        <w:t xml:space="preserve">Tato smlouva je uzavřena dnem podpisu oběma Smluvními stranami. </w:t>
      </w:r>
      <w:r w:rsidR="00885437">
        <w:rPr>
          <w:rFonts w:ascii="Times New Roman" w:hAnsi="Times New Roman"/>
        </w:rPr>
        <w:t xml:space="preserve">Tuto </w:t>
      </w:r>
      <w:r>
        <w:rPr>
          <w:rFonts w:ascii="Times New Roman" w:hAnsi="Times New Roman"/>
        </w:rPr>
        <w:t>S</w:t>
      </w:r>
      <w:r w:rsidR="00885437">
        <w:rPr>
          <w:rFonts w:ascii="Times New Roman" w:hAnsi="Times New Roman"/>
        </w:rPr>
        <w:t>mlouvu lze měnit výhradně písemnou formou.</w:t>
      </w:r>
    </w:p>
    <w:p w:rsidR="00992A5F" w:rsidRDefault="00992A5F" w:rsidP="00106F63">
      <w:pPr>
        <w:pStyle w:val="Odstavecseseznamem"/>
        <w:numPr>
          <w:ilvl w:val="1"/>
          <w:numId w:val="27"/>
        </w:numPr>
        <w:spacing w:line="360" w:lineRule="auto"/>
        <w:ind w:left="993" w:hanging="566"/>
        <w:rPr>
          <w:rFonts w:ascii="Times New Roman" w:hAnsi="Times New Roman"/>
        </w:rPr>
      </w:pPr>
      <w:r w:rsidRPr="000E09B2">
        <w:rPr>
          <w:rFonts w:ascii="Times New Roman" w:hAnsi="Times New Roman"/>
        </w:rPr>
        <w:t>Pokud vyjde najevo, že někter</w:t>
      </w:r>
      <w:r w:rsidR="00885437">
        <w:rPr>
          <w:rFonts w:ascii="Times New Roman" w:hAnsi="Times New Roman"/>
        </w:rPr>
        <w:t>é</w:t>
      </w:r>
      <w:r w:rsidRPr="000E09B2">
        <w:rPr>
          <w:rFonts w:ascii="Times New Roman" w:hAnsi="Times New Roman"/>
        </w:rPr>
        <w:t xml:space="preserve"> ustanovení této Smlouvy je nebo se stalo neplatným, neúčinným nebo neaplikovatelným,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 Smlouvy.</w:t>
      </w:r>
    </w:p>
    <w:p w:rsidR="00452FB4" w:rsidRPr="00063330" w:rsidRDefault="00885437" w:rsidP="00106F63">
      <w:pPr>
        <w:pStyle w:val="Odstavecseseznamem"/>
        <w:numPr>
          <w:ilvl w:val="1"/>
          <w:numId w:val="27"/>
        </w:numPr>
        <w:spacing w:line="360" w:lineRule="auto"/>
        <w:ind w:left="993" w:hanging="566"/>
        <w:rPr>
          <w:rFonts w:ascii="Times New Roman" w:hAnsi="Times New Roman"/>
        </w:rPr>
      </w:pPr>
      <w:r>
        <w:rPr>
          <w:rFonts w:ascii="Times New Roman" w:hAnsi="Times New Roman"/>
        </w:rPr>
        <w:t xml:space="preserve">Tato </w:t>
      </w:r>
      <w:r w:rsidR="00EC166A">
        <w:rPr>
          <w:rFonts w:ascii="Times New Roman" w:hAnsi="Times New Roman"/>
        </w:rPr>
        <w:t>S</w:t>
      </w:r>
      <w:r>
        <w:rPr>
          <w:rFonts w:ascii="Times New Roman" w:hAnsi="Times New Roman"/>
        </w:rPr>
        <w:t>mlouva se řídí českým právem a pro rozhodování sporů jsou příslušné české soudy.</w:t>
      </w:r>
      <w:r w:rsidR="00452FB4" w:rsidRPr="00452FB4">
        <w:t xml:space="preserve"> </w:t>
      </w:r>
    </w:p>
    <w:p w:rsidR="002D3838" w:rsidRPr="002D3838" w:rsidRDefault="002D3838" w:rsidP="00106F63">
      <w:pPr>
        <w:pStyle w:val="Odstavecseseznamem"/>
        <w:numPr>
          <w:ilvl w:val="1"/>
          <w:numId w:val="27"/>
        </w:numPr>
        <w:spacing w:line="360" w:lineRule="auto"/>
        <w:ind w:left="993" w:hanging="566"/>
        <w:rPr>
          <w:rFonts w:ascii="Times New Roman" w:hAnsi="Times New Roman"/>
        </w:rPr>
      </w:pPr>
      <w:r w:rsidRPr="002D3838">
        <w:rPr>
          <w:rFonts w:ascii="Times New Roman" w:hAnsi="Times New Roman"/>
        </w:rPr>
        <w:t xml:space="preserve">Smluvní strany prohlašují, že pro účely plnění této Smlouvy si navzájem a v nezbytném rozsahu zpřístupňují osobní údaje svých zaměstnanců. Každá ze </w:t>
      </w:r>
      <w:r w:rsidR="00EC166A">
        <w:rPr>
          <w:rFonts w:ascii="Times New Roman" w:hAnsi="Times New Roman"/>
        </w:rPr>
        <w:t>S</w:t>
      </w:r>
      <w:r w:rsidRPr="002D3838">
        <w:rPr>
          <w:rFonts w:ascii="Times New Roman" w:hAnsi="Times New Roman"/>
        </w:rPr>
        <w:t>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r w:rsidR="000C142C">
        <w:rPr>
          <w:rFonts w:ascii="Times New Roman" w:hAnsi="Times New Roman"/>
        </w:rPr>
        <w:t xml:space="preserve"> Zhotovitel při plnění této Smlouvy nebude osobní údaje zpracovávat. </w:t>
      </w:r>
    </w:p>
    <w:p w:rsidR="004A7A0B" w:rsidRDefault="000A0AF4" w:rsidP="000A0AF4">
      <w:pPr>
        <w:pStyle w:val="Odstavecseseznamem"/>
        <w:numPr>
          <w:ilvl w:val="1"/>
          <w:numId w:val="27"/>
        </w:numPr>
        <w:spacing w:line="360" w:lineRule="auto"/>
        <w:rPr>
          <w:rFonts w:ascii="Times New Roman" w:hAnsi="Times New Roman"/>
        </w:rPr>
      </w:pPr>
      <w:r w:rsidRPr="000A0AF4">
        <w:rPr>
          <w:rFonts w:ascii="Times New Roman" w:hAnsi="Times New Roman"/>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w:t>
      </w:r>
      <w:r w:rsidRPr="000A0AF4">
        <w:rPr>
          <w:rFonts w:ascii="Times New Roman" w:hAnsi="Times New Roman"/>
        </w:rPr>
        <w:lastRenderedPageBreak/>
        <w:t xml:space="preserve">tajemství ve smyslu ustanovení § 504 zákona č. 89/2012 Sb. a udělují svolení k jejich užití a zveřejnění bez stanovení jakýchkoliv dalších podmínek vyjma přílohy č. 1 smlouvy. </w:t>
      </w:r>
    </w:p>
    <w:p w:rsidR="00452FB4" w:rsidRPr="002261CD" w:rsidRDefault="00452FB4" w:rsidP="00106F63">
      <w:pPr>
        <w:pStyle w:val="Odstavecseseznamem"/>
        <w:numPr>
          <w:ilvl w:val="1"/>
          <w:numId w:val="27"/>
        </w:numPr>
        <w:spacing w:line="360" w:lineRule="auto"/>
        <w:ind w:left="993" w:hanging="567"/>
        <w:rPr>
          <w:rFonts w:ascii="Times New Roman" w:hAnsi="Times New Roman"/>
        </w:rPr>
      </w:pPr>
      <w:r w:rsidRPr="002261CD">
        <w:rPr>
          <w:rFonts w:ascii="Times New Roman" w:hAnsi="Times New Roman"/>
        </w:rPr>
        <w:t>Smluvní strany neakceptují právní jednání protistrany učiněné elektronicky nebo jinými technickými prostředky.</w:t>
      </w:r>
    </w:p>
    <w:p w:rsidR="00452FB4" w:rsidRPr="002261CD" w:rsidRDefault="00452FB4" w:rsidP="00106F63">
      <w:pPr>
        <w:pStyle w:val="Odstavecseseznamem"/>
        <w:numPr>
          <w:ilvl w:val="1"/>
          <w:numId w:val="27"/>
        </w:numPr>
        <w:spacing w:line="360" w:lineRule="auto"/>
        <w:ind w:left="993" w:hanging="567"/>
        <w:rPr>
          <w:rFonts w:ascii="Times New Roman" w:hAnsi="Times New Roman"/>
        </w:rPr>
      </w:pPr>
      <w:r w:rsidRPr="002261CD">
        <w:rPr>
          <w:rFonts w:ascii="Times New Roman" w:hAnsi="Times New Roman"/>
        </w:rPr>
        <w:t>Společnost Brněnské vodárny a kanalizace, a.s. podporuje rovný přístup, spravedlnost, legálnost, slušnost a etické chování ve všech obchodních vztazích v souladu s Etickou chartu a Etikou ve vztazích s dodavateli, kterou vydal SUEZ Groupe, a která je umístěna na internetových stránkách společnosti www.bvk.cz. Pro oznámení nelegálního a neetického chování je možné použít emailovou adresu: ethics@suez-env.com</w:t>
      </w:r>
      <w:r w:rsidR="00C11C78">
        <w:rPr>
          <w:rFonts w:ascii="Times New Roman" w:hAnsi="Times New Roman"/>
        </w:rPr>
        <w:t>.</w:t>
      </w:r>
    </w:p>
    <w:p w:rsidR="00885437" w:rsidRDefault="00885437" w:rsidP="00106F63">
      <w:pPr>
        <w:pStyle w:val="Odstavecseseznamem"/>
        <w:numPr>
          <w:ilvl w:val="1"/>
          <w:numId w:val="27"/>
        </w:numPr>
        <w:spacing w:line="360" w:lineRule="auto"/>
        <w:ind w:left="993" w:hanging="566"/>
        <w:rPr>
          <w:rFonts w:ascii="Times New Roman" w:hAnsi="Times New Roman"/>
        </w:rPr>
      </w:pPr>
      <w:r>
        <w:rPr>
          <w:rFonts w:ascii="Times New Roman" w:hAnsi="Times New Roman"/>
        </w:rPr>
        <w:t xml:space="preserve">Tato </w:t>
      </w:r>
      <w:r w:rsidR="00B07F58">
        <w:rPr>
          <w:rFonts w:ascii="Times New Roman" w:hAnsi="Times New Roman"/>
        </w:rPr>
        <w:t>S</w:t>
      </w:r>
      <w:r>
        <w:rPr>
          <w:rFonts w:ascii="Times New Roman" w:hAnsi="Times New Roman"/>
        </w:rPr>
        <w:t xml:space="preserve">mlouva je vyhotovena ve dvou stejnopisech, každá ze </w:t>
      </w:r>
      <w:r w:rsidR="00B07F58">
        <w:rPr>
          <w:rFonts w:ascii="Times New Roman" w:hAnsi="Times New Roman"/>
        </w:rPr>
        <w:t>S</w:t>
      </w:r>
      <w:r>
        <w:rPr>
          <w:rFonts w:ascii="Times New Roman" w:hAnsi="Times New Roman"/>
        </w:rPr>
        <w:t>mluvních stran obdrží jedno vyhotovení.</w:t>
      </w:r>
      <w:r w:rsidR="00EE10AC">
        <w:rPr>
          <w:rFonts w:ascii="Times New Roman" w:hAnsi="Times New Roman"/>
        </w:rPr>
        <w:t xml:space="preserve"> Nedílnou součástí Smlouvy je Příloha č.1</w:t>
      </w:r>
      <w:r w:rsidR="00713AC4">
        <w:rPr>
          <w:rFonts w:ascii="Times New Roman" w:hAnsi="Times New Roman"/>
        </w:rPr>
        <w:t xml:space="preserve"> </w:t>
      </w:r>
      <w:r w:rsidR="00EE10AC">
        <w:rPr>
          <w:rFonts w:ascii="Times New Roman" w:hAnsi="Times New Roman"/>
        </w:rPr>
        <w:t xml:space="preserve">– </w:t>
      </w:r>
      <w:r w:rsidR="00A874EB">
        <w:rPr>
          <w:rFonts w:ascii="Times New Roman" w:hAnsi="Times New Roman"/>
        </w:rPr>
        <w:t>Rozpočet projektu Nová vizuální identita objednatele</w:t>
      </w:r>
      <w:r w:rsidR="00EE10AC">
        <w:rPr>
          <w:rFonts w:ascii="Times New Roman" w:hAnsi="Times New Roman"/>
        </w:rPr>
        <w:t xml:space="preserve">. </w:t>
      </w:r>
    </w:p>
    <w:p w:rsidR="00885437" w:rsidRPr="00A63026" w:rsidRDefault="00A63026" w:rsidP="00106F63">
      <w:pPr>
        <w:pStyle w:val="Odstavecseseznamem"/>
        <w:numPr>
          <w:ilvl w:val="1"/>
          <w:numId w:val="27"/>
        </w:numPr>
        <w:spacing w:line="360" w:lineRule="auto"/>
        <w:ind w:left="993" w:hanging="707"/>
        <w:rPr>
          <w:rFonts w:ascii="Times New Roman" w:hAnsi="Times New Roman"/>
        </w:rPr>
      </w:pPr>
      <w:r w:rsidRPr="00A63026">
        <w:rPr>
          <w:rFonts w:ascii="Times New Roman" w:hAnsi="Times New Roman"/>
        </w:rPr>
        <w:t xml:space="preserve">Smluvní strany prohlašují, že jsou plně svéprávné, </w:t>
      </w:r>
      <w:r w:rsidR="00B07F58">
        <w:rPr>
          <w:rFonts w:ascii="Times New Roman" w:hAnsi="Times New Roman"/>
        </w:rPr>
        <w:t>S</w:t>
      </w:r>
      <w:r w:rsidRPr="00A63026">
        <w:rPr>
          <w:rFonts w:ascii="Times New Roman" w:hAnsi="Times New Roman"/>
        </w:rPr>
        <w:t>mlouvu si před podpisem přečetly, s jejím obsahem souhlasí a na důkaz toho připojují své podpisy.</w:t>
      </w:r>
    </w:p>
    <w:p w:rsidR="007E0DEE" w:rsidRDefault="007E0DEE" w:rsidP="009D5559">
      <w:pPr>
        <w:tabs>
          <w:tab w:val="center" w:pos="4536"/>
        </w:tabs>
        <w:spacing w:line="360" w:lineRule="auto"/>
        <w:rPr>
          <w:rFonts w:ascii="Times New Roman" w:hAnsi="Times New Roman"/>
        </w:rPr>
      </w:pPr>
      <w:r>
        <w:rPr>
          <w:rFonts w:ascii="Times New Roman" w:hAnsi="Times New Roman"/>
        </w:rPr>
        <w:t>Přílohy:</w:t>
      </w:r>
      <w:r w:rsidR="009D5559">
        <w:rPr>
          <w:rFonts w:ascii="Times New Roman" w:hAnsi="Times New Roman"/>
        </w:rPr>
        <w:tab/>
      </w:r>
    </w:p>
    <w:p w:rsidR="007E0DEE" w:rsidRPr="00EA3F79" w:rsidRDefault="009373C6" w:rsidP="009D5559">
      <w:pPr>
        <w:spacing w:line="240" w:lineRule="auto"/>
        <w:rPr>
          <w:rFonts w:ascii="Times New Roman" w:eastAsia="Times New Roman" w:hAnsi="Times New Roman" w:cs="Times New Roman"/>
          <w:sz w:val="24"/>
          <w:szCs w:val="24"/>
          <w:lang w:eastAsia="cs-CZ"/>
        </w:rPr>
      </w:pPr>
      <w:r w:rsidRPr="00EA3F79">
        <w:rPr>
          <w:rFonts w:ascii="Times New Roman" w:eastAsia="Times New Roman" w:hAnsi="Times New Roman" w:cs="Times New Roman"/>
          <w:sz w:val="24"/>
          <w:szCs w:val="24"/>
          <w:lang w:eastAsia="cs-CZ"/>
        </w:rPr>
        <w:t xml:space="preserve">Příloha č.1 </w:t>
      </w:r>
      <w:r w:rsidR="008D27DD">
        <w:rPr>
          <w:rFonts w:ascii="Times New Roman" w:eastAsia="Times New Roman" w:hAnsi="Times New Roman" w:cs="Times New Roman"/>
          <w:sz w:val="24"/>
          <w:szCs w:val="24"/>
          <w:lang w:eastAsia="cs-CZ"/>
        </w:rPr>
        <w:t>–</w:t>
      </w:r>
      <w:r w:rsidRPr="00EA3F79">
        <w:rPr>
          <w:rFonts w:ascii="Times New Roman" w:eastAsia="Times New Roman" w:hAnsi="Times New Roman" w:cs="Times New Roman"/>
          <w:sz w:val="24"/>
          <w:szCs w:val="24"/>
          <w:lang w:eastAsia="cs-CZ"/>
        </w:rPr>
        <w:t xml:space="preserve"> </w:t>
      </w:r>
      <w:r w:rsidR="008D27DD">
        <w:rPr>
          <w:rFonts w:ascii="Times New Roman" w:eastAsia="Times New Roman" w:hAnsi="Times New Roman" w:cs="Times New Roman"/>
          <w:sz w:val="24"/>
          <w:szCs w:val="24"/>
          <w:lang w:eastAsia="cs-CZ"/>
        </w:rPr>
        <w:t>Rozpočet projektu Nová vizuální identita Objednatele</w:t>
      </w:r>
    </w:p>
    <w:p w:rsidR="007E0DEE" w:rsidRDefault="007E0DEE" w:rsidP="00885437">
      <w:pPr>
        <w:spacing w:line="360" w:lineRule="auto"/>
        <w:rPr>
          <w:rFonts w:ascii="Times New Roman" w:hAnsi="Times New Roman"/>
        </w:rPr>
      </w:pPr>
    </w:p>
    <w:p w:rsidR="00885437" w:rsidRDefault="00885437" w:rsidP="00885437">
      <w:pPr>
        <w:spacing w:line="360" w:lineRule="auto"/>
        <w:rPr>
          <w:rFonts w:ascii="Times New Roman" w:hAnsi="Times New Roman"/>
        </w:rPr>
      </w:pPr>
      <w:r>
        <w:rPr>
          <w:rFonts w:ascii="Times New Roman" w:hAnsi="Times New Roman"/>
        </w:rPr>
        <w:t>V Brně dne</w:t>
      </w:r>
      <w:r w:rsidR="002A7AF5">
        <w:rPr>
          <w:rFonts w:ascii="Times New Roman" w:hAnsi="Times New Roman"/>
        </w:rPr>
        <w:t xml:space="preserve"> 10.12.2021</w:t>
      </w:r>
      <w:r w:rsidR="00B51DD1">
        <w:rPr>
          <w:rFonts w:ascii="Times New Roman" w:hAnsi="Times New Roman"/>
        </w:rPr>
        <w:tab/>
      </w:r>
      <w:r w:rsidR="00B51DD1">
        <w:rPr>
          <w:rFonts w:ascii="Times New Roman" w:hAnsi="Times New Roman"/>
        </w:rPr>
        <w:tab/>
      </w:r>
      <w:r w:rsidR="00B51DD1">
        <w:rPr>
          <w:rFonts w:ascii="Times New Roman" w:hAnsi="Times New Roman"/>
        </w:rPr>
        <w:tab/>
      </w:r>
      <w:r w:rsidR="00B51DD1">
        <w:rPr>
          <w:rFonts w:ascii="Times New Roman" w:hAnsi="Times New Roman"/>
        </w:rPr>
        <w:tab/>
        <w:t xml:space="preserve">V Brně dne </w:t>
      </w:r>
      <w:r w:rsidR="002A7AF5">
        <w:rPr>
          <w:rFonts w:ascii="Times New Roman" w:hAnsi="Times New Roman"/>
        </w:rPr>
        <w:t>10.12.2021</w:t>
      </w:r>
    </w:p>
    <w:p w:rsidR="00C11C78" w:rsidRDefault="00C11C78" w:rsidP="00885437">
      <w:pPr>
        <w:spacing w:line="360" w:lineRule="auto"/>
        <w:rPr>
          <w:rFonts w:ascii="Times New Roman" w:hAnsi="Times New Roman"/>
        </w:rPr>
      </w:pPr>
    </w:p>
    <w:p w:rsidR="00885437" w:rsidRPr="00A724E1" w:rsidRDefault="00885437" w:rsidP="006C39DF">
      <w:pPr>
        <w:pStyle w:val="Bezmezer"/>
        <w:rPr>
          <w:rFonts w:ascii="Times New Roman" w:hAnsi="Times New Roman" w:cs="Times New Roman"/>
          <w:sz w:val="24"/>
          <w:szCs w:val="24"/>
        </w:rPr>
      </w:pPr>
      <w:r w:rsidRPr="00A724E1">
        <w:rPr>
          <w:rFonts w:ascii="Times New Roman" w:hAnsi="Times New Roman" w:cs="Times New Roman"/>
          <w:sz w:val="24"/>
          <w:szCs w:val="24"/>
        </w:rPr>
        <w:t>………………………………..</w:t>
      </w:r>
      <w:r w:rsidRPr="00A724E1">
        <w:rPr>
          <w:rFonts w:ascii="Times New Roman" w:hAnsi="Times New Roman" w:cs="Times New Roman"/>
          <w:sz w:val="24"/>
          <w:szCs w:val="24"/>
        </w:rPr>
        <w:tab/>
      </w:r>
      <w:r w:rsidR="006C39DF" w:rsidRPr="00A724E1">
        <w:rPr>
          <w:rFonts w:ascii="Times New Roman" w:hAnsi="Times New Roman" w:cs="Times New Roman"/>
          <w:sz w:val="24"/>
          <w:szCs w:val="24"/>
        </w:rPr>
        <w:tab/>
      </w:r>
      <w:r w:rsidR="006C39DF" w:rsidRPr="00A724E1">
        <w:rPr>
          <w:rFonts w:ascii="Times New Roman" w:hAnsi="Times New Roman" w:cs="Times New Roman"/>
          <w:sz w:val="24"/>
          <w:szCs w:val="24"/>
        </w:rPr>
        <w:tab/>
      </w:r>
      <w:r w:rsidRPr="00A724E1">
        <w:rPr>
          <w:rFonts w:ascii="Times New Roman" w:hAnsi="Times New Roman" w:cs="Times New Roman"/>
          <w:sz w:val="24"/>
          <w:szCs w:val="24"/>
        </w:rPr>
        <w:t>…………………………………</w:t>
      </w:r>
    </w:p>
    <w:p w:rsidR="00885437" w:rsidRPr="00A724E1" w:rsidRDefault="006C39DF" w:rsidP="006C39DF">
      <w:pPr>
        <w:pStyle w:val="Bezmezer"/>
        <w:rPr>
          <w:rFonts w:ascii="Times New Roman" w:hAnsi="Times New Roman" w:cs="Times New Roman"/>
          <w:sz w:val="24"/>
          <w:szCs w:val="24"/>
        </w:rPr>
      </w:pPr>
      <w:r w:rsidRPr="00A724E1">
        <w:rPr>
          <w:rFonts w:ascii="Times New Roman" w:hAnsi="Times New Roman" w:cs="Times New Roman"/>
          <w:sz w:val="24"/>
          <w:szCs w:val="24"/>
        </w:rPr>
        <w:t xml:space="preserve">            </w:t>
      </w:r>
      <w:r w:rsidR="00885437" w:rsidRPr="00A724E1">
        <w:rPr>
          <w:rFonts w:ascii="Times New Roman" w:hAnsi="Times New Roman" w:cs="Times New Roman"/>
          <w:sz w:val="24"/>
          <w:szCs w:val="24"/>
        </w:rPr>
        <w:t>Za Zhotovitele</w:t>
      </w:r>
      <w:r w:rsidR="00885437" w:rsidRPr="00A724E1">
        <w:rPr>
          <w:rFonts w:ascii="Times New Roman" w:hAnsi="Times New Roman" w:cs="Times New Roman"/>
          <w:sz w:val="24"/>
          <w:szCs w:val="24"/>
        </w:rPr>
        <w:tab/>
      </w:r>
      <w:r w:rsidR="00885437" w:rsidRPr="00A724E1">
        <w:rPr>
          <w:rFonts w:ascii="Times New Roman" w:hAnsi="Times New Roman" w:cs="Times New Roman"/>
          <w:sz w:val="24"/>
          <w:szCs w:val="24"/>
        </w:rPr>
        <w:tab/>
      </w:r>
      <w:r w:rsidR="00885437" w:rsidRPr="00A724E1">
        <w:rPr>
          <w:rFonts w:ascii="Times New Roman" w:hAnsi="Times New Roman" w:cs="Times New Roman"/>
          <w:sz w:val="24"/>
          <w:szCs w:val="24"/>
        </w:rPr>
        <w:tab/>
      </w:r>
      <w:r w:rsidR="00885437" w:rsidRPr="00A724E1">
        <w:rPr>
          <w:rFonts w:ascii="Times New Roman" w:hAnsi="Times New Roman" w:cs="Times New Roman"/>
          <w:sz w:val="24"/>
          <w:szCs w:val="24"/>
        </w:rPr>
        <w:tab/>
      </w:r>
      <w:r w:rsidR="00885437" w:rsidRPr="00A724E1">
        <w:rPr>
          <w:rFonts w:ascii="Times New Roman" w:hAnsi="Times New Roman" w:cs="Times New Roman"/>
          <w:sz w:val="24"/>
          <w:szCs w:val="24"/>
        </w:rPr>
        <w:tab/>
        <w:t>Za Objednatele</w:t>
      </w:r>
    </w:p>
    <w:p w:rsidR="007D75D0" w:rsidRPr="001D487B" w:rsidRDefault="006C39DF" w:rsidP="007D75D0">
      <w:pPr>
        <w:spacing w:after="0"/>
        <w:rPr>
          <w:rFonts w:ascii="Times New Roman" w:hAnsi="Times New Roman" w:cs="Times New Roman"/>
          <w:bCs/>
          <w:sz w:val="24"/>
          <w:szCs w:val="24"/>
        </w:rPr>
      </w:pPr>
      <w:r w:rsidRPr="00A724E1">
        <w:rPr>
          <w:rFonts w:ascii="Times New Roman" w:hAnsi="Times New Roman" w:cs="Times New Roman"/>
          <w:b/>
          <w:bCs/>
          <w:sz w:val="24"/>
          <w:szCs w:val="24"/>
        </w:rPr>
        <w:t xml:space="preserve">          Red elephant s.r.o.</w:t>
      </w:r>
      <w:r w:rsidRPr="00A724E1">
        <w:rPr>
          <w:rFonts w:ascii="Times New Roman" w:hAnsi="Times New Roman" w:cs="Times New Roman"/>
          <w:b/>
          <w:bCs/>
          <w:sz w:val="24"/>
          <w:szCs w:val="24"/>
        </w:rPr>
        <w:tab/>
      </w:r>
      <w:r w:rsidRPr="00A724E1">
        <w:rPr>
          <w:rFonts w:ascii="Times New Roman" w:hAnsi="Times New Roman" w:cs="Times New Roman"/>
          <w:b/>
          <w:bCs/>
          <w:sz w:val="24"/>
          <w:szCs w:val="24"/>
        </w:rPr>
        <w:tab/>
      </w:r>
      <w:r w:rsidRPr="00A724E1">
        <w:rPr>
          <w:rFonts w:ascii="Times New Roman" w:hAnsi="Times New Roman" w:cs="Times New Roman"/>
          <w:b/>
          <w:bCs/>
          <w:sz w:val="24"/>
          <w:szCs w:val="24"/>
        </w:rPr>
        <w:tab/>
        <w:t xml:space="preserve">   </w:t>
      </w:r>
      <w:r w:rsidRPr="00A724E1">
        <w:rPr>
          <w:rFonts w:ascii="Times New Roman" w:hAnsi="Times New Roman" w:cs="Times New Roman"/>
          <w:b/>
          <w:bCs/>
          <w:sz w:val="24"/>
          <w:szCs w:val="24"/>
        </w:rPr>
        <w:tab/>
      </w:r>
      <w:r w:rsidR="007D75D0" w:rsidRPr="001D487B">
        <w:rPr>
          <w:rFonts w:ascii="Times New Roman" w:hAnsi="Times New Roman" w:cs="Times New Roman"/>
          <w:b/>
          <w:sz w:val="24"/>
          <w:szCs w:val="24"/>
        </w:rPr>
        <w:t>B</w:t>
      </w:r>
      <w:r w:rsidR="007D75D0">
        <w:rPr>
          <w:rFonts w:ascii="Times New Roman" w:hAnsi="Times New Roman" w:cs="Times New Roman"/>
          <w:b/>
          <w:sz w:val="24"/>
          <w:szCs w:val="24"/>
        </w:rPr>
        <w:t>rněnské vodárny a kanalizace, a.s.</w:t>
      </w:r>
    </w:p>
    <w:p w:rsidR="007D75D0" w:rsidRDefault="007D75D0" w:rsidP="007D75D0">
      <w:pPr>
        <w:pStyle w:val="Bezmezer"/>
        <w:ind w:left="708"/>
        <w:rPr>
          <w:rFonts w:ascii="Times New Roman" w:hAnsi="Times New Roman" w:cs="Times New Roman"/>
          <w:sz w:val="24"/>
          <w:szCs w:val="24"/>
        </w:rPr>
      </w:pPr>
      <w:r>
        <w:rPr>
          <w:rFonts w:ascii="Times New Roman" w:hAnsi="Times New Roman" w:cs="Times New Roman"/>
          <w:sz w:val="24"/>
          <w:szCs w:val="24"/>
        </w:rPr>
        <w:t xml:space="preserve">   jednatel</w:t>
      </w:r>
      <w:r w:rsidR="006C39DF" w:rsidRPr="00A724E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2A7AF5">
        <w:rPr>
          <w:rFonts w:ascii="Times New Roman" w:hAnsi="Times New Roman" w:cs="Times New Roman"/>
          <w:sz w:val="24"/>
          <w:szCs w:val="24"/>
        </w:rPr>
        <w:t>xxxxxxx</w:t>
      </w:r>
    </w:p>
    <w:p w:rsidR="006C565D" w:rsidRDefault="007D75D0" w:rsidP="003510CC">
      <w:pPr>
        <w:pStyle w:val="Bezmezer"/>
        <w:rPr>
          <w:rFonts w:ascii="Times New Roman" w:hAnsi="Times New Roman"/>
        </w:rPr>
      </w:pPr>
      <w:r>
        <w:rPr>
          <w:rFonts w:ascii="Times New Roman" w:hAnsi="Times New Roman" w:cs="Times New Roman"/>
          <w:sz w:val="24"/>
          <w:szCs w:val="24"/>
        </w:rPr>
        <w:t xml:space="preserve">  </w:t>
      </w:r>
      <w:r w:rsidR="006C39DF" w:rsidRPr="00A724E1">
        <w:rPr>
          <w:rFonts w:ascii="Times New Roman" w:hAnsi="Times New Roman" w:cs="Times New Roman"/>
          <w:sz w:val="24"/>
          <w:szCs w:val="24"/>
        </w:rPr>
        <w:t>Lenka Valachovičová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2A7AF5">
        <w:rPr>
          <w:rFonts w:ascii="Times New Roman" w:hAnsi="Times New Roman" w:cs="Times New Roman"/>
          <w:bCs/>
          <w:sz w:val="24"/>
          <w:szCs w:val="24"/>
        </w:rPr>
        <w:t>xxxxxxxxxxx</w:t>
      </w:r>
    </w:p>
    <w:sectPr w:rsidR="006C565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FAE" w:rsidRDefault="003C0FAE" w:rsidP="00713AC4">
      <w:pPr>
        <w:spacing w:after="0" w:line="240" w:lineRule="auto"/>
      </w:pPr>
      <w:r>
        <w:separator/>
      </w:r>
    </w:p>
  </w:endnote>
  <w:endnote w:type="continuationSeparator" w:id="0">
    <w:p w:rsidR="003C0FAE" w:rsidRDefault="003C0FAE" w:rsidP="0071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144434"/>
      <w:docPartObj>
        <w:docPartGallery w:val="Page Numbers (Bottom of Page)"/>
        <w:docPartUnique/>
      </w:docPartObj>
    </w:sdtPr>
    <w:sdtEndPr/>
    <w:sdtContent>
      <w:p w:rsidR="00713AC4" w:rsidRDefault="00713AC4">
        <w:pPr>
          <w:pStyle w:val="Zpat"/>
          <w:jc w:val="right"/>
        </w:pPr>
        <w:r>
          <w:fldChar w:fldCharType="begin"/>
        </w:r>
        <w:r>
          <w:instrText>PAGE   \* MERGEFORMAT</w:instrText>
        </w:r>
        <w:r>
          <w:fldChar w:fldCharType="separate"/>
        </w:r>
        <w:r w:rsidR="00743E46">
          <w:rPr>
            <w:noProof/>
          </w:rPr>
          <w:t>2</w:t>
        </w:r>
        <w:r>
          <w:fldChar w:fldCharType="end"/>
        </w:r>
      </w:p>
    </w:sdtContent>
  </w:sdt>
  <w:p w:rsidR="00713AC4" w:rsidRDefault="00713A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FAE" w:rsidRDefault="003C0FAE" w:rsidP="00713AC4">
      <w:pPr>
        <w:spacing w:after="0" w:line="240" w:lineRule="auto"/>
      </w:pPr>
      <w:r>
        <w:separator/>
      </w:r>
    </w:p>
  </w:footnote>
  <w:footnote w:type="continuationSeparator" w:id="0">
    <w:p w:rsidR="003C0FAE" w:rsidRDefault="003C0FAE" w:rsidP="00713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33C"/>
    <w:multiLevelType w:val="hybridMultilevel"/>
    <w:tmpl w:val="4412BB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672569"/>
    <w:multiLevelType w:val="hybridMultilevel"/>
    <w:tmpl w:val="E08256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C9D1667"/>
    <w:multiLevelType w:val="hybridMultilevel"/>
    <w:tmpl w:val="3B4C3F7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A6E31"/>
    <w:multiLevelType w:val="multilevel"/>
    <w:tmpl w:val="3A9CDA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605C57"/>
    <w:multiLevelType w:val="multilevel"/>
    <w:tmpl w:val="7A522242"/>
    <w:lvl w:ilvl="0">
      <w:start w:val="2"/>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F80FCD"/>
    <w:multiLevelType w:val="multilevel"/>
    <w:tmpl w:val="D9260CAA"/>
    <w:lvl w:ilvl="0">
      <w:start w:val="2"/>
      <w:numFmt w:val="decimal"/>
      <w:lvlText w:val="%1."/>
      <w:lvlJc w:val="left"/>
      <w:pPr>
        <w:ind w:left="720" w:hanging="720"/>
      </w:pPr>
      <w:rPr>
        <w:rFonts w:hint="default"/>
      </w:rPr>
    </w:lvl>
    <w:lvl w:ilvl="1">
      <w:start w:val="1"/>
      <w:numFmt w:val="decimal"/>
      <w:lvlText w:val="%1.%2."/>
      <w:lvlJc w:val="left"/>
      <w:pPr>
        <w:ind w:left="1246" w:hanging="720"/>
      </w:pPr>
      <w:rPr>
        <w:rFonts w:hint="default"/>
      </w:rPr>
    </w:lvl>
    <w:lvl w:ilvl="2">
      <w:start w:val="1"/>
      <w:numFmt w:val="decimal"/>
      <w:lvlText w:val="%1.%2.%3."/>
      <w:lvlJc w:val="left"/>
      <w:pPr>
        <w:ind w:left="1772" w:hanging="720"/>
      </w:pPr>
      <w:rPr>
        <w:rFonts w:hint="default"/>
      </w:rPr>
    </w:lvl>
    <w:lvl w:ilvl="3">
      <w:start w:val="1"/>
      <w:numFmt w:val="decimal"/>
      <w:lvlText w:val="%1.%2.%3.%4."/>
      <w:lvlJc w:val="left"/>
      <w:pPr>
        <w:ind w:left="2298" w:hanging="720"/>
      </w:pPr>
      <w:rPr>
        <w:rFonts w:hint="default"/>
      </w:rPr>
    </w:lvl>
    <w:lvl w:ilvl="4">
      <w:start w:val="1"/>
      <w:numFmt w:val="decimal"/>
      <w:lvlText w:val="%1.%2.%3.%4.%5."/>
      <w:lvlJc w:val="left"/>
      <w:pPr>
        <w:ind w:left="3184" w:hanging="1080"/>
      </w:pPr>
      <w:rPr>
        <w:rFonts w:hint="default"/>
      </w:rPr>
    </w:lvl>
    <w:lvl w:ilvl="5">
      <w:start w:val="1"/>
      <w:numFmt w:val="decimal"/>
      <w:lvlText w:val="%1.%2.%3.%4.%5.%6."/>
      <w:lvlJc w:val="left"/>
      <w:pPr>
        <w:ind w:left="3710" w:hanging="1080"/>
      </w:pPr>
      <w:rPr>
        <w:rFonts w:hint="default"/>
      </w:rPr>
    </w:lvl>
    <w:lvl w:ilvl="6">
      <w:start w:val="1"/>
      <w:numFmt w:val="decimal"/>
      <w:lvlText w:val="%1.%2.%3.%4.%5.%6.%7."/>
      <w:lvlJc w:val="left"/>
      <w:pPr>
        <w:ind w:left="4596" w:hanging="1440"/>
      </w:pPr>
      <w:rPr>
        <w:rFonts w:hint="default"/>
      </w:rPr>
    </w:lvl>
    <w:lvl w:ilvl="7">
      <w:start w:val="1"/>
      <w:numFmt w:val="decimal"/>
      <w:lvlText w:val="%1.%2.%3.%4.%5.%6.%7.%8."/>
      <w:lvlJc w:val="left"/>
      <w:pPr>
        <w:ind w:left="5122" w:hanging="1440"/>
      </w:pPr>
      <w:rPr>
        <w:rFonts w:hint="default"/>
      </w:rPr>
    </w:lvl>
    <w:lvl w:ilvl="8">
      <w:start w:val="1"/>
      <w:numFmt w:val="decimal"/>
      <w:lvlText w:val="%1.%2.%3.%4.%5.%6.%7.%8.%9."/>
      <w:lvlJc w:val="left"/>
      <w:pPr>
        <w:ind w:left="6008" w:hanging="1800"/>
      </w:pPr>
      <w:rPr>
        <w:rFonts w:hint="default"/>
      </w:rPr>
    </w:lvl>
  </w:abstractNum>
  <w:abstractNum w:abstractNumId="6" w15:restartNumberingAfterBreak="0">
    <w:nsid w:val="210A3E33"/>
    <w:multiLevelType w:val="hybridMultilevel"/>
    <w:tmpl w:val="C58C0088"/>
    <w:lvl w:ilvl="0" w:tplc="F104E63A">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69791B"/>
    <w:multiLevelType w:val="hybridMultilevel"/>
    <w:tmpl w:val="F86E49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2D2426"/>
    <w:multiLevelType w:val="multilevel"/>
    <w:tmpl w:val="F5C2A9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3.%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0E357C"/>
    <w:multiLevelType w:val="hybridMultilevel"/>
    <w:tmpl w:val="0870270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396E7936"/>
    <w:multiLevelType w:val="hybridMultilevel"/>
    <w:tmpl w:val="0B6232A4"/>
    <w:lvl w:ilvl="0" w:tplc="224294DA">
      <w:start w:val="1"/>
      <w:numFmt w:val="bullet"/>
      <w:lvlText w:val="-"/>
      <w:lvlJc w:val="left"/>
      <w:pPr>
        <w:ind w:left="1440" w:hanging="360"/>
      </w:pPr>
      <w:rPr>
        <w:rFonts w:ascii="Calibri" w:eastAsiaTheme="minorHAnsi" w:hAnsi="Calibri" w:cs="Calibri"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 w15:restartNumberingAfterBreak="0">
    <w:nsid w:val="45871E3A"/>
    <w:multiLevelType w:val="hybridMultilevel"/>
    <w:tmpl w:val="794CFC72"/>
    <w:lvl w:ilvl="0" w:tplc="5130F486">
      <w:start w:val="1"/>
      <w:numFmt w:val="lowerLetter"/>
      <w:pStyle w:val="Styl1a"/>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46487938"/>
    <w:multiLevelType w:val="hybridMultilevel"/>
    <w:tmpl w:val="5D1214BA"/>
    <w:lvl w:ilvl="0" w:tplc="12F45E18">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6876403"/>
    <w:multiLevelType w:val="hybridMultilevel"/>
    <w:tmpl w:val="B6BAAF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0969C9"/>
    <w:multiLevelType w:val="hybridMultilevel"/>
    <w:tmpl w:val="E89E9554"/>
    <w:lvl w:ilvl="0" w:tplc="F508D042">
      <w:numFmt w:val="bullet"/>
      <w:lvlText w:val=""/>
      <w:lvlJc w:val="left"/>
      <w:pPr>
        <w:ind w:left="720" w:hanging="360"/>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F83C6F"/>
    <w:multiLevelType w:val="hybridMultilevel"/>
    <w:tmpl w:val="D680A316"/>
    <w:lvl w:ilvl="0" w:tplc="007C16D2">
      <w:start w:val="1"/>
      <w:numFmt w:val="lowerLetter"/>
      <w:lvlText w:val="%1)"/>
      <w:lvlJc w:val="left"/>
      <w:pPr>
        <w:ind w:left="921" w:hanging="360"/>
      </w:pPr>
      <w:rPr>
        <w:rFonts w:hint="default"/>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16" w15:restartNumberingAfterBreak="0">
    <w:nsid w:val="480E13C2"/>
    <w:multiLevelType w:val="multilevel"/>
    <w:tmpl w:val="422AA970"/>
    <w:lvl w:ilvl="0">
      <w:start w:val="2"/>
      <w:numFmt w:val="decimal"/>
      <w:lvlText w:val="%1"/>
      <w:lvlJc w:val="left"/>
      <w:pPr>
        <w:ind w:left="440" w:hanging="440"/>
      </w:pPr>
      <w:rPr>
        <w:rFonts w:hint="default"/>
      </w:rPr>
    </w:lvl>
    <w:lvl w:ilvl="1">
      <w:start w:val="1"/>
      <w:numFmt w:val="decimal"/>
      <w:lvlText w:val="%1.%2"/>
      <w:lvlJc w:val="left"/>
      <w:pPr>
        <w:ind w:left="794" w:hanging="4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7" w15:restartNumberingAfterBreak="0">
    <w:nsid w:val="50D00A61"/>
    <w:multiLevelType w:val="hybridMultilevel"/>
    <w:tmpl w:val="5BF093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774A63"/>
    <w:multiLevelType w:val="multilevel"/>
    <w:tmpl w:val="47367962"/>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B6043E"/>
    <w:multiLevelType w:val="multilevel"/>
    <w:tmpl w:val="B824F62E"/>
    <w:lvl w:ilvl="0">
      <w:start w:val="3"/>
      <w:numFmt w:val="decimal"/>
      <w:lvlText w:val="%1"/>
      <w:lvlJc w:val="left"/>
      <w:pPr>
        <w:ind w:left="480" w:hanging="480"/>
      </w:pPr>
      <w:rPr>
        <w:rFonts w:hint="default"/>
      </w:rPr>
    </w:lvl>
    <w:lvl w:ilvl="1">
      <w:start w:val="1"/>
      <w:numFmt w:val="decimal"/>
      <w:lvlText w:val="%1.%2"/>
      <w:lvlJc w:val="left"/>
      <w:pPr>
        <w:ind w:left="909" w:hanging="480"/>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20" w15:restartNumberingAfterBreak="0">
    <w:nsid w:val="5F074BAC"/>
    <w:multiLevelType w:val="multilevel"/>
    <w:tmpl w:val="7946D81A"/>
    <w:lvl w:ilvl="0">
      <w:start w:val="2"/>
      <w:numFmt w:val="decimal"/>
      <w:lvlText w:val="%1."/>
      <w:lvlJc w:val="left"/>
      <w:pPr>
        <w:ind w:left="360" w:hanging="360"/>
      </w:pPr>
      <w:rPr>
        <w:rFonts w:hint="default"/>
      </w:rPr>
    </w:lvl>
    <w:lvl w:ilvl="1">
      <w:start w:val="4"/>
      <w:numFmt w:val="decimal"/>
      <w:lvlText w:val="%1.%2."/>
      <w:lvlJc w:val="left"/>
      <w:pPr>
        <w:ind w:left="1218" w:hanging="36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21" w15:restartNumberingAfterBreak="0">
    <w:nsid w:val="5F62714A"/>
    <w:multiLevelType w:val="multilevel"/>
    <w:tmpl w:val="D9260CAA"/>
    <w:lvl w:ilvl="0">
      <w:start w:val="2"/>
      <w:numFmt w:val="decimal"/>
      <w:lvlText w:val="%1."/>
      <w:lvlJc w:val="left"/>
      <w:pPr>
        <w:ind w:left="720" w:hanging="720"/>
      </w:pPr>
      <w:rPr>
        <w:rFonts w:hint="default"/>
      </w:rPr>
    </w:lvl>
    <w:lvl w:ilvl="1">
      <w:start w:val="1"/>
      <w:numFmt w:val="decimal"/>
      <w:lvlText w:val="%1.%2."/>
      <w:lvlJc w:val="left"/>
      <w:pPr>
        <w:ind w:left="1246" w:hanging="720"/>
      </w:pPr>
      <w:rPr>
        <w:rFonts w:hint="default"/>
      </w:rPr>
    </w:lvl>
    <w:lvl w:ilvl="2">
      <w:start w:val="1"/>
      <w:numFmt w:val="decimal"/>
      <w:lvlText w:val="%1.%2.%3."/>
      <w:lvlJc w:val="left"/>
      <w:pPr>
        <w:ind w:left="1772" w:hanging="720"/>
      </w:pPr>
      <w:rPr>
        <w:rFonts w:hint="default"/>
      </w:rPr>
    </w:lvl>
    <w:lvl w:ilvl="3">
      <w:start w:val="1"/>
      <w:numFmt w:val="decimal"/>
      <w:lvlText w:val="%1.%2.%3.%4."/>
      <w:lvlJc w:val="left"/>
      <w:pPr>
        <w:ind w:left="2298" w:hanging="720"/>
      </w:pPr>
      <w:rPr>
        <w:rFonts w:hint="default"/>
      </w:rPr>
    </w:lvl>
    <w:lvl w:ilvl="4">
      <w:start w:val="1"/>
      <w:numFmt w:val="decimal"/>
      <w:lvlText w:val="%1.%2.%3.%4.%5."/>
      <w:lvlJc w:val="left"/>
      <w:pPr>
        <w:ind w:left="3184" w:hanging="1080"/>
      </w:pPr>
      <w:rPr>
        <w:rFonts w:hint="default"/>
      </w:rPr>
    </w:lvl>
    <w:lvl w:ilvl="5">
      <w:start w:val="1"/>
      <w:numFmt w:val="decimal"/>
      <w:lvlText w:val="%1.%2.%3.%4.%5.%6."/>
      <w:lvlJc w:val="left"/>
      <w:pPr>
        <w:ind w:left="3710" w:hanging="1080"/>
      </w:pPr>
      <w:rPr>
        <w:rFonts w:hint="default"/>
      </w:rPr>
    </w:lvl>
    <w:lvl w:ilvl="6">
      <w:start w:val="1"/>
      <w:numFmt w:val="decimal"/>
      <w:lvlText w:val="%1.%2.%3.%4.%5.%6.%7."/>
      <w:lvlJc w:val="left"/>
      <w:pPr>
        <w:ind w:left="4596" w:hanging="1440"/>
      </w:pPr>
      <w:rPr>
        <w:rFonts w:hint="default"/>
      </w:rPr>
    </w:lvl>
    <w:lvl w:ilvl="7">
      <w:start w:val="1"/>
      <w:numFmt w:val="decimal"/>
      <w:lvlText w:val="%1.%2.%3.%4.%5.%6.%7.%8."/>
      <w:lvlJc w:val="left"/>
      <w:pPr>
        <w:ind w:left="5122" w:hanging="1440"/>
      </w:pPr>
      <w:rPr>
        <w:rFonts w:hint="default"/>
      </w:rPr>
    </w:lvl>
    <w:lvl w:ilvl="8">
      <w:start w:val="1"/>
      <w:numFmt w:val="decimal"/>
      <w:lvlText w:val="%1.%2.%3.%4.%5.%6.%7.%8.%9."/>
      <w:lvlJc w:val="left"/>
      <w:pPr>
        <w:ind w:left="6008" w:hanging="1800"/>
      </w:pPr>
      <w:rPr>
        <w:rFonts w:hint="default"/>
      </w:rPr>
    </w:lvl>
  </w:abstractNum>
  <w:abstractNum w:abstractNumId="22" w15:restartNumberingAfterBreak="0">
    <w:nsid w:val="62BB606D"/>
    <w:multiLevelType w:val="hybridMultilevel"/>
    <w:tmpl w:val="A4FAA24E"/>
    <w:lvl w:ilvl="0" w:tplc="40A2D346">
      <w:start w:val="1"/>
      <w:numFmt w:val="lowerLetter"/>
      <w:lvlText w:val="%1)"/>
      <w:lvlJc w:val="left"/>
      <w:pPr>
        <w:ind w:left="921" w:hanging="360"/>
      </w:pPr>
      <w:rPr>
        <w:rFonts w:hint="default"/>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23" w15:restartNumberingAfterBreak="0">
    <w:nsid w:val="650240DF"/>
    <w:multiLevelType w:val="multilevel"/>
    <w:tmpl w:val="65141A8A"/>
    <w:lvl w:ilvl="0">
      <w:start w:val="1"/>
      <w:numFmt w:val="decimal"/>
      <w:pStyle w:val="Nadpis1"/>
      <w:lvlText w:val="%1."/>
      <w:lvlJc w:val="left"/>
      <w:pPr>
        <w:tabs>
          <w:tab w:val="num" w:pos="360"/>
        </w:tabs>
        <w:ind w:left="360"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Nadpis2"/>
      <w:lvlText w:val="%1.%2."/>
      <w:lvlJc w:val="left"/>
      <w:pPr>
        <w:tabs>
          <w:tab w:val="num" w:pos="574"/>
        </w:tabs>
        <w:ind w:left="574" w:hanging="432"/>
      </w:pPr>
      <w:rPr>
        <w:rFonts w:cs="Times New Roman"/>
        <w:b w:val="0"/>
      </w:rPr>
    </w:lvl>
    <w:lvl w:ilvl="2">
      <w:start w:val="1"/>
      <w:numFmt w:val="decimal"/>
      <w:pStyle w:val="Nadpis3"/>
      <w:lvlText w:val="%1.%2.%3."/>
      <w:lvlJc w:val="left"/>
      <w:pPr>
        <w:tabs>
          <w:tab w:val="num" w:pos="1224"/>
        </w:tabs>
        <w:ind w:left="1224" w:hanging="50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Nadpis4"/>
      <w:lvlText w:val="%1.%2.%3.%4."/>
      <w:lvlJc w:val="left"/>
      <w:pPr>
        <w:tabs>
          <w:tab w:val="num" w:pos="1800"/>
        </w:tabs>
        <w:ind w:left="1728" w:hanging="648"/>
      </w:pPr>
      <w:rPr>
        <w:rFonts w:asciiTheme="minorHAnsi" w:hAnsiTheme="minorHAnsi" w:cs="Times New Roman" w:hint="default"/>
        <w:b w:val="0"/>
        <w:sz w:val="24"/>
        <w:szCs w:val="24"/>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70511DDD"/>
    <w:multiLevelType w:val="multilevel"/>
    <w:tmpl w:val="99D639E8"/>
    <w:lvl w:ilvl="0">
      <w:start w:val="2"/>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3B7019A"/>
    <w:multiLevelType w:val="multilevel"/>
    <w:tmpl w:val="32E27F0E"/>
    <w:lvl w:ilvl="0">
      <w:start w:val="2"/>
      <w:numFmt w:val="decimal"/>
      <w:lvlText w:val="%1"/>
      <w:lvlJc w:val="left"/>
      <w:pPr>
        <w:ind w:left="480" w:hanging="480"/>
      </w:pPr>
      <w:rPr>
        <w:rFonts w:hint="default"/>
      </w:rPr>
    </w:lvl>
    <w:lvl w:ilvl="1">
      <w:start w:val="1"/>
      <w:numFmt w:val="decimal"/>
      <w:lvlText w:val="%1.%2"/>
      <w:lvlJc w:val="left"/>
      <w:pPr>
        <w:ind w:left="909" w:hanging="480"/>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26" w15:restartNumberingAfterBreak="0">
    <w:nsid w:val="78F64E67"/>
    <w:multiLevelType w:val="hybridMultilevel"/>
    <w:tmpl w:val="F822DB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A30F90"/>
    <w:multiLevelType w:val="hybridMultilevel"/>
    <w:tmpl w:val="CA2688F6"/>
    <w:lvl w:ilvl="0" w:tplc="7B2A9D4A">
      <w:start w:val="9"/>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1"/>
  </w:num>
  <w:num w:numId="3">
    <w:abstractNumId w:val="11"/>
    <w:lvlOverride w:ilvl="0">
      <w:startOverride w:val="1"/>
    </w:lvlOverride>
  </w:num>
  <w:num w:numId="4">
    <w:abstractNumId w:val="0"/>
  </w:num>
  <w:num w:numId="5">
    <w:abstractNumId w:val="22"/>
  </w:num>
  <w:num w:numId="6">
    <w:abstractNumId w:val="11"/>
    <w:lvlOverride w:ilvl="0">
      <w:startOverride w:val="1"/>
    </w:lvlOverride>
  </w:num>
  <w:num w:numId="7">
    <w:abstractNumId w:val="13"/>
  </w:num>
  <w:num w:numId="8">
    <w:abstractNumId w:val="7"/>
  </w:num>
  <w:num w:numId="9">
    <w:abstractNumId w:val="17"/>
  </w:num>
  <w:num w:numId="10">
    <w:abstractNumId w:val="15"/>
  </w:num>
  <w:num w:numId="11">
    <w:abstractNumId w:val="23"/>
  </w:num>
  <w:num w:numId="12">
    <w:abstractNumId w:val="26"/>
  </w:num>
  <w:num w:numId="13">
    <w:abstractNumId w:val="2"/>
  </w:num>
  <w:num w:numId="14">
    <w:abstractNumId w:val="9"/>
  </w:num>
  <w:num w:numId="15">
    <w:abstractNumId w:val="18"/>
  </w:num>
  <w:num w:numId="16">
    <w:abstractNumId w:val="14"/>
  </w:num>
  <w:num w:numId="17">
    <w:abstractNumId w:val="6"/>
  </w:num>
  <w:num w:numId="18">
    <w:abstractNumId w:val="1"/>
  </w:num>
  <w:num w:numId="19">
    <w:abstractNumId w:val="27"/>
  </w:num>
  <w:num w:numId="20">
    <w:abstractNumId w:val="25"/>
  </w:num>
  <w:num w:numId="21">
    <w:abstractNumId w:val="20"/>
  </w:num>
  <w:num w:numId="22">
    <w:abstractNumId w:val="24"/>
  </w:num>
  <w:num w:numId="23">
    <w:abstractNumId w:val="5"/>
  </w:num>
  <w:num w:numId="24">
    <w:abstractNumId w:val="4"/>
  </w:num>
  <w:num w:numId="25">
    <w:abstractNumId w:val="16"/>
  </w:num>
  <w:num w:numId="26">
    <w:abstractNumId w:val="21"/>
  </w:num>
  <w:num w:numId="27">
    <w:abstractNumId w:val="1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58"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none"/>
        <w:lvlText w:val="2.1.1.1."/>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2"/>
    <w:rsid w:val="0001115C"/>
    <w:rsid w:val="00026662"/>
    <w:rsid w:val="00034B47"/>
    <w:rsid w:val="00055A15"/>
    <w:rsid w:val="00056A7D"/>
    <w:rsid w:val="00063330"/>
    <w:rsid w:val="00070DE3"/>
    <w:rsid w:val="0007465C"/>
    <w:rsid w:val="000878BD"/>
    <w:rsid w:val="000954F9"/>
    <w:rsid w:val="000A0AF4"/>
    <w:rsid w:val="000A51A4"/>
    <w:rsid w:val="000A798D"/>
    <w:rsid w:val="000B237A"/>
    <w:rsid w:val="000B452E"/>
    <w:rsid w:val="000B75CA"/>
    <w:rsid w:val="000C142C"/>
    <w:rsid w:val="000C7A30"/>
    <w:rsid w:val="000D3345"/>
    <w:rsid w:val="000D59FC"/>
    <w:rsid w:val="000E09B2"/>
    <w:rsid w:val="000F2256"/>
    <w:rsid w:val="000F4C95"/>
    <w:rsid w:val="000F6F57"/>
    <w:rsid w:val="00106F63"/>
    <w:rsid w:val="00117F08"/>
    <w:rsid w:val="00122E28"/>
    <w:rsid w:val="0013359C"/>
    <w:rsid w:val="001469F7"/>
    <w:rsid w:val="0015570F"/>
    <w:rsid w:val="001564AC"/>
    <w:rsid w:val="00177B56"/>
    <w:rsid w:val="00182271"/>
    <w:rsid w:val="001D487B"/>
    <w:rsid w:val="001E0391"/>
    <w:rsid w:val="001E7A87"/>
    <w:rsid w:val="001F1224"/>
    <w:rsid w:val="001F4B56"/>
    <w:rsid w:val="001F4DDD"/>
    <w:rsid w:val="00202232"/>
    <w:rsid w:val="002059F9"/>
    <w:rsid w:val="00206566"/>
    <w:rsid w:val="002222DA"/>
    <w:rsid w:val="002261CD"/>
    <w:rsid w:val="00227E62"/>
    <w:rsid w:val="002A5376"/>
    <w:rsid w:val="002A5B17"/>
    <w:rsid w:val="002A7AF5"/>
    <w:rsid w:val="002B544B"/>
    <w:rsid w:val="002B7C21"/>
    <w:rsid w:val="002D2953"/>
    <w:rsid w:val="002D3838"/>
    <w:rsid w:val="002F4ED3"/>
    <w:rsid w:val="002F7273"/>
    <w:rsid w:val="00306195"/>
    <w:rsid w:val="003121D8"/>
    <w:rsid w:val="00316D06"/>
    <w:rsid w:val="003222C1"/>
    <w:rsid w:val="00326052"/>
    <w:rsid w:val="00332BF2"/>
    <w:rsid w:val="00335A52"/>
    <w:rsid w:val="003510CC"/>
    <w:rsid w:val="00361406"/>
    <w:rsid w:val="00367766"/>
    <w:rsid w:val="00374B37"/>
    <w:rsid w:val="0038111E"/>
    <w:rsid w:val="00382691"/>
    <w:rsid w:val="00384600"/>
    <w:rsid w:val="0039459B"/>
    <w:rsid w:val="003A0AAE"/>
    <w:rsid w:val="003B260E"/>
    <w:rsid w:val="003C0FAE"/>
    <w:rsid w:val="003C4F11"/>
    <w:rsid w:val="003E45A0"/>
    <w:rsid w:val="00402006"/>
    <w:rsid w:val="004030C1"/>
    <w:rsid w:val="00421CD0"/>
    <w:rsid w:val="004419A6"/>
    <w:rsid w:val="00447394"/>
    <w:rsid w:val="00450303"/>
    <w:rsid w:val="00452FB4"/>
    <w:rsid w:val="004713D1"/>
    <w:rsid w:val="00473168"/>
    <w:rsid w:val="0047394D"/>
    <w:rsid w:val="00476A84"/>
    <w:rsid w:val="0048446A"/>
    <w:rsid w:val="004858CE"/>
    <w:rsid w:val="00495C90"/>
    <w:rsid w:val="004A7A0B"/>
    <w:rsid w:val="004B647D"/>
    <w:rsid w:val="004C4923"/>
    <w:rsid w:val="004C65F6"/>
    <w:rsid w:val="004D02CA"/>
    <w:rsid w:val="004D19E9"/>
    <w:rsid w:val="004E356B"/>
    <w:rsid w:val="004F5D11"/>
    <w:rsid w:val="00506261"/>
    <w:rsid w:val="00510E44"/>
    <w:rsid w:val="005153F0"/>
    <w:rsid w:val="00535381"/>
    <w:rsid w:val="00545200"/>
    <w:rsid w:val="00547FD1"/>
    <w:rsid w:val="005677CD"/>
    <w:rsid w:val="005A18AC"/>
    <w:rsid w:val="005A2BB2"/>
    <w:rsid w:val="005A5B96"/>
    <w:rsid w:val="005B3B80"/>
    <w:rsid w:val="005B68BF"/>
    <w:rsid w:val="005B6BC9"/>
    <w:rsid w:val="005C1F42"/>
    <w:rsid w:val="005C685F"/>
    <w:rsid w:val="005E5465"/>
    <w:rsid w:val="00611DE5"/>
    <w:rsid w:val="00616484"/>
    <w:rsid w:val="006216EF"/>
    <w:rsid w:val="00626B0D"/>
    <w:rsid w:val="00627BA5"/>
    <w:rsid w:val="00634BC3"/>
    <w:rsid w:val="00635FDF"/>
    <w:rsid w:val="00647FD7"/>
    <w:rsid w:val="00666AF8"/>
    <w:rsid w:val="006679DB"/>
    <w:rsid w:val="006745EF"/>
    <w:rsid w:val="00677D16"/>
    <w:rsid w:val="0068279A"/>
    <w:rsid w:val="006B48AF"/>
    <w:rsid w:val="006C39DF"/>
    <w:rsid w:val="006C5237"/>
    <w:rsid w:val="006C565D"/>
    <w:rsid w:val="006D062A"/>
    <w:rsid w:val="006F2CD0"/>
    <w:rsid w:val="00701FE0"/>
    <w:rsid w:val="0070482D"/>
    <w:rsid w:val="00705390"/>
    <w:rsid w:val="00711F28"/>
    <w:rsid w:val="007128B3"/>
    <w:rsid w:val="00713AC4"/>
    <w:rsid w:val="00715019"/>
    <w:rsid w:val="00725937"/>
    <w:rsid w:val="00743E46"/>
    <w:rsid w:val="0075370E"/>
    <w:rsid w:val="00763896"/>
    <w:rsid w:val="0076543C"/>
    <w:rsid w:val="007656C5"/>
    <w:rsid w:val="00772016"/>
    <w:rsid w:val="00795CED"/>
    <w:rsid w:val="007D2AAE"/>
    <w:rsid w:val="007D75D0"/>
    <w:rsid w:val="007E0DEE"/>
    <w:rsid w:val="007E2299"/>
    <w:rsid w:val="007F10CD"/>
    <w:rsid w:val="007F2DD8"/>
    <w:rsid w:val="007F6494"/>
    <w:rsid w:val="008108D1"/>
    <w:rsid w:val="00816DF7"/>
    <w:rsid w:val="00827033"/>
    <w:rsid w:val="00831799"/>
    <w:rsid w:val="0083297E"/>
    <w:rsid w:val="00846BA0"/>
    <w:rsid w:val="008559E2"/>
    <w:rsid w:val="008566FC"/>
    <w:rsid w:val="00863B14"/>
    <w:rsid w:val="00866F66"/>
    <w:rsid w:val="00880882"/>
    <w:rsid w:val="00883A26"/>
    <w:rsid w:val="00885437"/>
    <w:rsid w:val="00886A30"/>
    <w:rsid w:val="008A10B2"/>
    <w:rsid w:val="008A2596"/>
    <w:rsid w:val="008A576B"/>
    <w:rsid w:val="008C6B3D"/>
    <w:rsid w:val="008D233A"/>
    <w:rsid w:val="008D27DD"/>
    <w:rsid w:val="008D3320"/>
    <w:rsid w:val="008D3AC6"/>
    <w:rsid w:val="008D4B6F"/>
    <w:rsid w:val="008D6D3F"/>
    <w:rsid w:val="008D7484"/>
    <w:rsid w:val="008F644F"/>
    <w:rsid w:val="00912C05"/>
    <w:rsid w:val="00913153"/>
    <w:rsid w:val="009245C5"/>
    <w:rsid w:val="0092637E"/>
    <w:rsid w:val="009373C6"/>
    <w:rsid w:val="0094120D"/>
    <w:rsid w:val="0095651C"/>
    <w:rsid w:val="0096682D"/>
    <w:rsid w:val="00967C82"/>
    <w:rsid w:val="00987AB3"/>
    <w:rsid w:val="009918B4"/>
    <w:rsid w:val="00992A5F"/>
    <w:rsid w:val="00995C34"/>
    <w:rsid w:val="009C322D"/>
    <w:rsid w:val="009D1BE6"/>
    <w:rsid w:val="009D5559"/>
    <w:rsid w:val="009E3640"/>
    <w:rsid w:val="009E4E27"/>
    <w:rsid w:val="009E68DA"/>
    <w:rsid w:val="009F000C"/>
    <w:rsid w:val="00A0445C"/>
    <w:rsid w:val="00A0663B"/>
    <w:rsid w:val="00A100C6"/>
    <w:rsid w:val="00A33AAD"/>
    <w:rsid w:val="00A43344"/>
    <w:rsid w:val="00A579CF"/>
    <w:rsid w:val="00A63026"/>
    <w:rsid w:val="00A67D9E"/>
    <w:rsid w:val="00A724E1"/>
    <w:rsid w:val="00A8267B"/>
    <w:rsid w:val="00A874EB"/>
    <w:rsid w:val="00AB1BDE"/>
    <w:rsid w:val="00AB4354"/>
    <w:rsid w:val="00AB4AA7"/>
    <w:rsid w:val="00AB7C67"/>
    <w:rsid w:val="00AC0125"/>
    <w:rsid w:val="00AC4A12"/>
    <w:rsid w:val="00AD47A5"/>
    <w:rsid w:val="00AE094C"/>
    <w:rsid w:val="00AE0F70"/>
    <w:rsid w:val="00AE7322"/>
    <w:rsid w:val="00AF2F04"/>
    <w:rsid w:val="00B07F58"/>
    <w:rsid w:val="00B13939"/>
    <w:rsid w:val="00B17262"/>
    <w:rsid w:val="00B218F3"/>
    <w:rsid w:val="00B251B0"/>
    <w:rsid w:val="00B27D18"/>
    <w:rsid w:val="00B37F26"/>
    <w:rsid w:val="00B45308"/>
    <w:rsid w:val="00B51DD1"/>
    <w:rsid w:val="00B552C5"/>
    <w:rsid w:val="00B610D0"/>
    <w:rsid w:val="00B629A9"/>
    <w:rsid w:val="00B6742D"/>
    <w:rsid w:val="00B76443"/>
    <w:rsid w:val="00B837BD"/>
    <w:rsid w:val="00BA0F78"/>
    <w:rsid w:val="00BD7409"/>
    <w:rsid w:val="00BE29CC"/>
    <w:rsid w:val="00BE3BB2"/>
    <w:rsid w:val="00BF3939"/>
    <w:rsid w:val="00BF4161"/>
    <w:rsid w:val="00C1184E"/>
    <w:rsid w:val="00C11C78"/>
    <w:rsid w:val="00C17399"/>
    <w:rsid w:val="00C51159"/>
    <w:rsid w:val="00C6472F"/>
    <w:rsid w:val="00C80E0A"/>
    <w:rsid w:val="00C82095"/>
    <w:rsid w:val="00CB34F5"/>
    <w:rsid w:val="00CB5A6D"/>
    <w:rsid w:val="00CC1E4C"/>
    <w:rsid w:val="00CC5628"/>
    <w:rsid w:val="00CD0480"/>
    <w:rsid w:val="00CE6181"/>
    <w:rsid w:val="00CF2EEE"/>
    <w:rsid w:val="00D06F92"/>
    <w:rsid w:val="00D12A53"/>
    <w:rsid w:val="00D27A9B"/>
    <w:rsid w:val="00D405CF"/>
    <w:rsid w:val="00D40FD5"/>
    <w:rsid w:val="00D6299D"/>
    <w:rsid w:val="00D66FCC"/>
    <w:rsid w:val="00D71E15"/>
    <w:rsid w:val="00D72890"/>
    <w:rsid w:val="00D828D7"/>
    <w:rsid w:val="00D83941"/>
    <w:rsid w:val="00D83EC5"/>
    <w:rsid w:val="00D91AE1"/>
    <w:rsid w:val="00D9453D"/>
    <w:rsid w:val="00DA0B0A"/>
    <w:rsid w:val="00DB0863"/>
    <w:rsid w:val="00DC0D71"/>
    <w:rsid w:val="00DC17FA"/>
    <w:rsid w:val="00DD7EC1"/>
    <w:rsid w:val="00DE2036"/>
    <w:rsid w:val="00DE3848"/>
    <w:rsid w:val="00DF3965"/>
    <w:rsid w:val="00DF3D27"/>
    <w:rsid w:val="00E010CE"/>
    <w:rsid w:val="00E01E6B"/>
    <w:rsid w:val="00E11F5C"/>
    <w:rsid w:val="00E17F80"/>
    <w:rsid w:val="00E23C84"/>
    <w:rsid w:val="00E33E44"/>
    <w:rsid w:val="00E45CF3"/>
    <w:rsid w:val="00E54AC6"/>
    <w:rsid w:val="00E639AC"/>
    <w:rsid w:val="00E76B2D"/>
    <w:rsid w:val="00E801F0"/>
    <w:rsid w:val="00EA3F79"/>
    <w:rsid w:val="00EB3661"/>
    <w:rsid w:val="00EB77D5"/>
    <w:rsid w:val="00EC166A"/>
    <w:rsid w:val="00EC3D0F"/>
    <w:rsid w:val="00EC44D2"/>
    <w:rsid w:val="00ED081F"/>
    <w:rsid w:val="00ED5515"/>
    <w:rsid w:val="00ED5860"/>
    <w:rsid w:val="00EE10AC"/>
    <w:rsid w:val="00EE4FFF"/>
    <w:rsid w:val="00EE7DDD"/>
    <w:rsid w:val="00F16569"/>
    <w:rsid w:val="00F238F1"/>
    <w:rsid w:val="00F264DA"/>
    <w:rsid w:val="00F330F7"/>
    <w:rsid w:val="00F518EE"/>
    <w:rsid w:val="00F519B4"/>
    <w:rsid w:val="00F85210"/>
    <w:rsid w:val="00FA3370"/>
    <w:rsid w:val="00FA54AB"/>
    <w:rsid w:val="00FB2BCE"/>
    <w:rsid w:val="00FE22D1"/>
    <w:rsid w:val="00FE5EDA"/>
    <w:rsid w:val="00FF26E1"/>
    <w:rsid w:val="00FF470B"/>
    <w:rsid w:val="00FF51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3C09"/>
  <w15:docId w15:val="{1B56B4BD-0B25-446D-ABA9-978882A6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09B2"/>
    <w:rPr>
      <w:rFonts w:asciiTheme="minorHAnsi" w:hAnsiTheme="minorHAnsi"/>
      <w:sz w:val="22"/>
    </w:rPr>
  </w:style>
  <w:style w:type="paragraph" w:styleId="Nadpis1">
    <w:name w:val="heading 1"/>
    <w:basedOn w:val="Normln"/>
    <w:next w:val="Normln"/>
    <w:link w:val="Nadpis1Char"/>
    <w:uiPriority w:val="9"/>
    <w:qFormat/>
    <w:rsid w:val="000E09B2"/>
    <w:pPr>
      <w:numPr>
        <w:numId w:val="1"/>
      </w:numPr>
      <w:spacing w:before="240" w:after="120" w:line="240" w:lineRule="auto"/>
      <w:jc w:val="both"/>
      <w:outlineLvl w:val="0"/>
    </w:pPr>
    <w:rPr>
      <w:rFonts w:ascii="Calibri" w:eastAsia="Times New Roman" w:hAnsi="Calibri" w:cs="Arial"/>
      <w:b/>
      <w:bCs/>
      <w:caps/>
      <w:kern w:val="32"/>
      <w:sz w:val="24"/>
      <w:szCs w:val="32"/>
      <w:lang w:eastAsia="cs-CZ"/>
    </w:rPr>
  </w:style>
  <w:style w:type="paragraph" w:styleId="Nadpis2">
    <w:name w:val="heading 2"/>
    <w:basedOn w:val="Normln"/>
    <w:link w:val="Nadpis2Char"/>
    <w:uiPriority w:val="9"/>
    <w:qFormat/>
    <w:rsid w:val="000E09B2"/>
    <w:pPr>
      <w:numPr>
        <w:ilvl w:val="1"/>
        <w:numId w:val="1"/>
      </w:numPr>
      <w:spacing w:before="120" w:after="120" w:line="240" w:lineRule="auto"/>
      <w:jc w:val="both"/>
      <w:outlineLvl w:val="1"/>
    </w:pPr>
    <w:rPr>
      <w:rFonts w:ascii="Calibri" w:eastAsia="Times New Roman" w:hAnsi="Calibri" w:cs="Arial"/>
      <w:bCs/>
      <w:iCs/>
      <w:sz w:val="24"/>
      <w:szCs w:val="28"/>
      <w:lang w:eastAsia="cs-CZ"/>
    </w:rPr>
  </w:style>
  <w:style w:type="paragraph" w:styleId="Nadpis3">
    <w:name w:val="heading 3"/>
    <w:basedOn w:val="Normln"/>
    <w:link w:val="Nadpis3Char"/>
    <w:uiPriority w:val="9"/>
    <w:qFormat/>
    <w:rsid w:val="000E09B2"/>
    <w:pPr>
      <w:numPr>
        <w:ilvl w:val="2"/>
        <w:numId w:val="1"/>
      </w:numPr>
      <w:spacing w:after="0" w:line="240" w:lineRule="auto"/>
      <w:jc w:val="both"/>
      <w:outlineLvl w:val="2"/>
    </w:pPr>
    <w:rPr>
      <w:rFonts w:ascii="Calibri" w:eastAsia="Times New Roman" w:hAnsi="Calibri" w:cs="Arial"/>
      <w:bCs/>
      <w:sz w:val="24"/>
      <w:szCs w:val="26"/>
      <w:lang w:eastAsia="cs-CZ"/>
    </w:rPr>
  </w:style>
  <w:style w:type="paragraph" w:styleId="Nadpis4">
    <w:name w:val="heading 4"/>
    <w:basedOn w:val="Normln"/>
    <w:next w:val="Normln"/>
    <w:link w:val="Nadpis4Char"/>
    <w:uiPriority w:val="9"/>
    <w:unhideWhenUsed/>
    <w:qFormat/>
    <w:rsid w:val="000E09B2"/>
    <w:pPr>
      <w:numPr>
        <w:ilvl w:val="3"/>
        <w:numId w:val="1"/>
      </w:numPr>
      <w:spacing w:after="60" w:line="240" w:lineRule="auto"/>
      <w:jc w:val="both"/>
      <w:outlineLvl w:val="3"/>
    </w:pPr>
    <w:rPr>
      <w:rFonts w:ascii="Calibri" w:eastAsia="Times New Roman" w:hAnsi="Calibri" w:cs="Times New Roman"/>
      <w:bCs/>
      <w:sz w:val="24"/>
      <w:szCs w:val="20"/>
      <w:lang w:val="la-Latn"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09B2"/>
    <w:rPr>
      <w:rFonts w:ascii="Calibri" w:eastAsia="Times New Roman" w:hAnsi="Calibri" w:cs="Arial"/>
      <w:b/>
      <w:bCs/>
      <w:caps/>
      <w:kern w:val="32"/>
      <w:szCs w:val="32"/>
      <w:lang w:eastAsia="cs-CZ"/>
    </w:rPr>
  </w:style>
  <w:style w:type="character" w:customStyle="1" w:styleId="Nadpis2Char">
    <w:name w:val="Nadpis 2 Char"/>
    <w:basedOn w:val="Standardnpsmoodstavce"/>
    <w:link w:val="Nadpis2"/>
    <w:uiPriority w:val="9"/>
    <w:rsid w:val="000E09B2"/>
    <w:rPr>
      <w:rFonts w:ascii="Calibri" w:eastAsia="Times New Roman" w:hAnsi="Calibri" w:cs="Arial"/>
      <w:bCs/>
      <w:iCs/>
      <w:szCs w:val="28"/>
      <w:lang w:eastAsia="cs-CZ"/>
    </w:rPr>
  </w:style>
  <w:style w:type="character" w:customStyle="1" w:styleId="Nadpis3Char">
    <w:name w:val="Nadpis 3 Char"/>
    <w:basedOn w:val="Standardnpsmoodstavce"/>
    <w:link w:val="Nadpis3"/>
    <w:uiPriority w:val="9"/>
    <w:rsid w:val="000E09B2"/>
    <w:rPr>
      <w:rFonts w:ascii="Calibri" w:eastAsia="Times New Roman" w:hAnsi="Calibri" w:cs="Arial"/>
      <w:bCs/>
      <w:szCs w:val="26"/>
      <w:lang w:eastAsia="cs-CZ"/>
    </w:rPr>
  </w:style>
  <w:style w:type="character" w:customStyle="1" w:styleId="Nadpis4Char">
    <w:name w:val="Nadpis 4 Char"/>
    <w:basedOn w:val="Standardnpsmoodstavce"/>
    <w:link w:val="Nadpis4"/>
    <w:uiPriority w:val="9"/>
    <w:rsid w:val="000E09B2"/>
    <w:rPr>
      <w:rFonts w:ascii="Calibri" w:eastAsia="Times New Roman" w:hAnsi="Calibri" w:cs="Times New Roman"/>
      <w:bCs/>
      <w:szCs w:val="20"/>
      <w:lang w:val="la-Latn" w:eastAsia="cs-CZ"/>
    </w:rPr>
  </w:style>
  <w:style w:type="paragraph" w:styleId="Odstavecseseznamem">
    <w:name w:val="List Paragraph"/>
    <w:basedOn w:val="Normln"/>
    <w:link w:val="OdstavecseseznamemChar"/>
    <w:uiPriority w:val="34"/>
    <w:qFormat/>
    <w:rsid w:val="000E09B2"/>
    <w:pPr>
      <w:spacing w:after="0" w:line="240" w:lineRule="auto"/>
      <w:ind w:left="720"/>
      <w:contextualSpacing/>
      <w:jc w:val="both"/>
    </w:pPr>
    <w:rPr>
      <w:rFonts w:ascii="Calibri" w:eastAsia="Times New Roman" w:hAnsi="Calibri" w:cs="Times New Roman"/>
      <w:sz w:val="24"/>
      <w:szCs w:val="24"/>
      <w:lang w:eastAsia="cs-CZ"/>
    </w:rPr>
  </w:style>
  <w:style w:type="character" w:customStyle="1" w:styleId="OdstavecseseznamemChar">
    <w:name w:val="Odstavec se seznamem Char"/>
    <w:basedOn w:val="Standardnpsmoodstavce"/>
    <w:link w:val="Odstavecseseznamem"/>
    <w:uiPriority w:val="34"/>
    <w:locked/>
    <w:rsid w:val="000E09B2"/>
    <w:rPr>
      <w:rFonts w:ascii="Calibri" w:eastAsia="Times New Roman" w:hAnsi="Calibri" w:cs="Times New Roman"/>
      <w:szCs w:val="24"/>
      <w:lang w:eastAsia="cs-CZ"/>
    </w:rPr>
  </w:style>
  <w:style w:type="paragraph" w:customStyle="1" w:styleId="Styl1a">
    <w:name w:val="Styl1 a)"/>
    <w:basedOn w:val="Odstavecseseznamem"/>
    <w:link w:val="Styl1aChar"/>
    <w:qFormat/>
    <w:rsid w:val="000E09B2"/>
    <w:pPr>
      <w:numPr>
        <w:numId w:val="2"/>
      </w:numPr>
      <w:spacing w:before="120" w:after="120"/>
    </w:pPr>
  </w:style>
  <w:style w:type="character" w:customStyle="1" w:styleId="Styl1aChar">
    <w:name w:val="Styl1 a) Char"/>
    <w:basedOn w:val="Standardnpsmoodstavce"/>
    <w:link w:val="Styl1a"/>
    <w:locked/>
    <w:rsid w:val="000E09B2"/>
    <w:rPr>
      <w:rFonts w:ascii="Calibri" w:eastAsia="Times New Roman" w:hAnsi="Calibri" w:cs="Times New Roman"/>
      <w:szCs w:val="24"/>
      <w:lang w:eastAsia="cs-CZ"/>
    </w:rPr>
  </w:style>
  <w:style w:type="character" w:styleId="Hypertextovodkaz">
    <w:name w:val="Hyperlink"/>
    <w:basedOn w:val="Standardnpsmoodstavce"/>
    <w:uiPriority w:val="99"/>
    <w:unhideWhenUsed/>
    <w:rsid w:val="000E09B2"/>
    <w:rPr>
      <w:color w:val="0563C1" w:themeColor="hyperlink"/>
      <w:u w:val="single"/>
    </w:rPr>
  </w:style>
  <w:style w:type="character" w:styleId="Odkaznakoment">
    <w:name w:val="annotation reference"/>
    <w:basedOn w:val="Standardnpsmoodstavce"/>
    <w:uiPriority w:val="99"/>
    <w:semiHidden/>
    <w:unhideWhenUsed/>
    <w:rsid w:val="0007465C"/>
    <w:rPr>
      <w:sz w:val="16"/>
      <w:szCs w:val="16"/>
    </w:rPr>
  </w:style>
  <w:style w:type="paragraph" w:styleId="Textkomente">
    <w:name w:val="annotation text"/>
    <w:basedOn w:val="Normln"/>
    <w:link w:val="TextkomenteChar"/>
    <w:uiPriority w:val="99"/>
    <w:semiHidden/>
    <w:unhideWhenUsed/>
    <w:rsid w:val="0007465C"/>
    <w:pPr>
      <w:spacing w:line="240" w:lineRule="auto"/>
    </w:pPr>
    <w:rPr>
      <w:sz w:val="20"/>
      <w:szCs w:val="20"/>
    </w:rPr>
  </w:style>
  <w:style w:type="character" w:customStyle="1" w:styleId="TextkomenteChar">
    <w:name w:val="Text komentáře Char"/>
    <w:basedOn w:val="Standardnpsmoodstavce"/>
    <w:link w:val="Textkomente"/>
    <w:uiPriority w:val="99"/>
    <w:semiHidden/>
    <w:rsid w:val="0007465C"/>
    <w:rPr>
      <w:rFonts w:asciiTheme="minorHAnsi" w:hAnsiTheme="minorHAnsi"/>
      <w:sz w:val="20"/>
      <w:szCs w:val="20"/>
    </w:rPr>
  </w:style>
  <w:style w:type="paragraph" w:styleId="Pedmtkomente">
    <w:name w:val="annotation subject"/>
    <w:basedOn w:val="Textkomente"/>
    <w:next w:val="Textkomente"/>
    <w:link w:val="PedmtkomenteChar"/>
    <w:uiPriority w:val="99"/>
    <w:semiHidden/>
    <w:unhideWhenUsed/>
    <w:rsid w:val="0007465C"/>
    <w:rPr>
      <w:b/>
      <w:bCs/>
    </w:rPr>
  </w:style>
  <w:style w:type="character" w:customStyle="1" w:styleId="PedmtkomenteChar">
    <w:name w:val="Předmět komentáře Char"/>
    <w:basedOn w:val="TextkomenteChar"/>
    <w:link w:val="Pedmtkomente"/>
    <w:uiPriority w:val="99"/>
    <w:semiHidden/>
    <w:rsid w:val="0007465C"/>
    <w:rPr>
      <w:rFonts w:asciiTheme="minorHAnsi" w:hAnsiTheme="minorHAnsi"/>
      <w:b/>
      <w:bCs/>
      <w:sz w:val="20"/>
      <w:szCs w:val="20"/>
    </w:rPr>
  </w:style>
  <w:style w:type="paragraph" w:styleId="Textbubliny">
    <w:name w:val="Balloon Text"/>
    <w:basedOn w:val="Normln"/>
    <w:link w:val="TextbublinyChar"/>
    <w:uiPriority w:val="99"/>
    <w:semiHidden/>
    <w:unhideWhenUsed/>
    <w:rsid w:val="0007465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465C"/>
    <w:rPr>
      <w:rFonts w:ascii="Segoe UI" w:hAnsi="Segoe UI" w:cs="Segoe UI"/>
      <w:sz w:val="18"/>
      <w:szCs w:val="18"/>
    </w:rPr>
  </w:style>
  <w:style w:type="paragraph" w:styleId="Bezmezer">
    <w:name w:val="No Spacing"/>
    <w:uiPriority w:val="1"/>
    <w:qFormat/>
    <w:rsid w:val="006C39DF"/>
    <w:pPr>
      <w:spacing w:after="0" w:line="240" w:lineRule="auto"/>
    </w:pPr>
    <w:rPr>
      <w:rFonts w:asciiTheme="minorHAnsi" w:hAnsiTheme="minorHAnsi"/>
      <w:sz w:val="22"/>
    </w:rPr>
  </w:style>
  <w:style w:type="character" w:customStyle="1" w:styleId="Nevyeenzmnka1">
    <w:name w:val="Nevyřešená zmínka1"/>
    <w:basedOn w:val="Standardnpsmoodstavce"/>
    <w:uiPriority w:val="99"/>
    <w:semiHidden/>
    <w:unhideWhenUsed/>
    <w:rsid w:val="00BE3BB2"/>
    <w:rPr>
      <w:color w:val="605E5C"/>
      <w:shd w:val="clear" w:color="auto" w:fill="E1DFDD"/>
    </w:rPr>
  </w:style>
  <w:style w:type="character" w:styleId="Sledovanodkaz">
    <w:name w:val="FollowedHyperlink"/>
    <w:basedOn w:val="Standardnpsmoodstavce"/>
    <w:uiPriority w:val="99"/>
    <w:semiHidden/>
    <w:unhideWhenUsed/>
    <w:rsid w:val="000F6F57"/>
    <w:rPr>
      <w:color w:val="954F72" w:themeColor="followedHyperlink"/>
      <w:u w:val="single"/>
    </w:rPr>
  </w:style>
  <w:style w:type="paragraph" w:styleId="Zhlav">
    <w:name w:val="header"/>
    <w:basedOn w:val="Normln"/>
    <w:link w:val="ZhlavChar"/>
    <w:uiPriority w:val="99"/>
    <w:unhideWhenUsed/>
    <w:rsid w:val="00713A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3AC4"/>
    <w:rPr>
      <w:rFonts w:asciiTheme="minorHAnsi" w:hAnsiTheme="minorHAnsi"/>
      <w:sz w:val="22"/>
    </w:rPr>
  </w:style>
  <w:style w:type="paragraph" w:styleId="Zpat">
    <w:name w:val="footer"/>
    <w:basedOn w:val="Normln"/>
    <w:link w:val="ZpatChar"/>
    <w:uiPriority w:val="99"/>
    <w:unhideWhenUsed/>
    <w:rsid w:val="00713AC4"/>
    <w:pPr>
      <w:tabs>
        <w:tab w:val="center" w:pos="4536"/>
        <w:tab w:val="right" w:pos="9072"/>
      </w:tabs>
      <w:spacing w:after="0" w:line="240" w:lineRule="auto"/>
    </w:pPr>
  </w:style>
  <w:style w:type="character" w:customStyle="1" w:styleId="ZpatChar">
    <w:name w:val="Zápatí Char"/>
    <w:basedOn w:val="Standardnpsmoodstavce"/>
    <w:link w:val="Zpat"/>
    <w:uiPriority w:val="99"/>
    <w:rsid w:val="00713AC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49101">
      <w:bodyDiv w:val="1"/>
      <w:marLeft w:val="0"/>
      <w:marRight w:val="0"/>
      <w:marTop w:val="0"/>
      <w:marBottom w:val="0"/>
      <w:divBdr>
        <w:top w:val="none" w:sz="0" w:space="0" w:color="auto"/>
        <w:left w:val="none" w:sz="0" w:space="0" w:color="auto"/>
        <w:bottom w:val="none" w:sz="0" w:space="0" w:color="auto"/>
        <w:right w:val="none" w:sz="0" w:space="0" w:color="auto"/>
      </w:divBdr>
    </w:div>
    <w:div w:id="1700080874">
      <w:bodyDiv w:val="1"/>
      <w:marLeft w:val="0"/>
      <w:marRight w:val="0"/>
      <w:marTop w:val="0"/>
      <w:marBottom w:val="0"/>
      <w:divBdr>
        <w:top w:val="none" w:sz="0" w:space="0" w:color="auto"/>
        <w:left w:val="none" w:sz="0" w:space="0" w:color="auto"/>
        <w:bottom w:val="none" w:sz="0" w:space="0" w:color="auto"/>
        <w:right w:val="none" w:sz="0" w:space="0" w:color="auto"/>
      </w:divBdr>
    </w:div>
    <w:div w:id="187492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ermanova@bv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bv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170EA-DEEC-46DB-BB08-F83567A9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2675</Words>
  <Characters>15789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Hynšt</dc:creator>
  <cp:lastModifiedBy>Kristýna Jandová</cp:lastModifiedBy>
  <cp:revision>2</cp:revision>
  <cp:lastPrinted>2021-12-08T11:11:00Z</cp:lastPrinted>
  <dcterms:created xsi:type="dcterms:W3CDTF">2022-01-05T13:22:00Z</dcterms:created>
  <dcterms:modified xsi:type="dcterms:W3CDTF">2022-01-05T13:22:00Z</dcterms:modified>
</cp:coreProperties>
</file>