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A7D8" w14:textId="08EBB017" w:rsidR="00B71536" w:rsidRPr="00DA2C46" w:rsidRDefault="00B71536" w:rsidP="00DF3CFB">
      <w:pPr>
        <w:pStyle w:val="Nadpis1"/>
        <w:spacing w:before="0"/>
        <w:jc w:val="center"/>
        <w:rPr>
          <w:rFonts w:ascii="Segoe UI" w:hAnsi="Segoe UI" w:cs="Segoe UI"/>
          <w:sz w:val="26"/>
          <w:szCs w:val="26"/>
        </w:rPr>
      </w:pPr>
      <w:r w:rsidRPr="00DA2C46">
        <w:rPr>
          <w:rFonts w:ascii="Segoe UI" w:hAnsi="Segoe UI" w:cs="Segoe UI"/>
          <w:sz w:val="26"/>
          <w:szCs w:val="26"/>
        </w:rPr>
        <w:t xml:space="preserve">Dodatek č. </w:t>
      </w:r>
      <w:r w:rsidR="006A050B">
        <w:rPr>
          <w:rFonts w:ascii="Segoe UI" w:hAnsi="Segoe UI" w:cs="Segoe UI"/>
          <w:sz w:val="26"/>
          <w:szCs w:val="26"/>
        </w:rPr>
        <w:t>2</w:t>
      </w:r>
      <w:r w:rsidRPr="00DA2C46">
        <w:rPr>
          <w:rFonts w:ascii="Segoe UI" w:hAnsi="Segoe UI" w:cs="Segoe UI"/>
          <w:sz w:val="26"/>
          <w:szCs w:val="26"/>
        </w:rPr>
        <w:t xml:space="preserve"> ke </w:t>
      </w:r>
    </w:p>
    <w:p w14:paraId="03988FA1" w14:textId="1252FC67" w:rsidR="00CF2FBC" w:rsidRPr="00DA2C46" w:rsidRDefault="00B71536" w:rsidP="00DF3CFB">
      <w:pPr>
        <w:pStyle w:val="Nadpis1"/>
        <w:spacing w:before="0"/>
        <w:jc w:val="center"/>
        <w:rPr>
          <w:rFonts w:ascii="Segoe UI" w:hAnsi="Segoe UI" w:cs="Segoe UI"/>
          <w:sz w:val="26"/>
          <w:szCs w:val="26"/>
        </w:rPr>
      </w:pPr>
      <w:r w:rsidRPr="00DA2C46">
        <w:rPr>
          <w:rFonts w:ascii="Segoe UI" w:hAnsi="Segoe UI" w:cs="Segoe UI"/>
          <w:sz w:val="26"/>
          <w:szCs w:val="26"/>
        </w:rPr>
        <w:t>SMLOUVĚ</w:t>
      </w:r>
      <w:r w:rsidR="00CF2FBC" w:rsidRPr="00DA2C46">
        <w:rPr>
          <w:rFonts w:ascii="Segoe UI" w:hAnsi="Segoe UI" w:cs="Segoe UI"/>
          <w:sz w:val="26"/>
          <w:szCs w:val="26"/>
        </w:rPr>
        <w:t xml:space="preserve"> O DÍLO – KOMPLEXNÍ ÚKLIDOVÝ SERVIS</w:t>
      </w:r>
    </w:p>
    <w:p w14:paraId="28703645" w14:textId="682A1979" w:rsidR="00A231A8" w:rsidRPr="00A231A8" w:rsidRDefault="00A231A8" w:rsidP="00DF3CFB">
      <w:pPr>
        <w:spacing w:after="0"/>
        <w:jc w:val="center"/>
        <w:rPr>
          <w:rFonts w:ascii="Segoe UI" w:hAnsi="Segoe UI" w:cs="Segoe UI"/>
          <w:color w:val="17365D" w:themeColor="text2" w:themeShade="BF"/>
        </w:rPr>
      </w:pPr>
      <w:r w:rsidRPr="00A231A8">
        <w:rPr>
          <w:rFonts w:ascii="Segoe UI" w:hAnsi="Segoe UI" w:cs="Segoe UI"/>
          <w:color w:val="17365D" w:themeColor="text2" w:themeShade="BF"/>
        </w:rPr>
        <w:t>číslo NR/D/7/201</w:t>
      </w:r>
      <w:r w:rsidR="00DA2C46">
        <w:rPr>
          <w:rFonts w:ascii="Segoe UI" w:hAnsi="Segoe UI" w:cs="Segoe UI"/>
          <w:color w:val="17365D" w:themeColor="text2" w:themeShade="BF"/>
        </w:rPr>
        <w:t>8</w:t>
      </w:r>
    </w:p>
    <w:p w14:paraId="16CF25EB" w14:textId="77777777" w:rsidR="00CF2FBC" w:rsidRDefault="00CF2FBC" w:rsidP="00DF3CFB">
      <w:pPr>
        <w:spacing w:after="0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__________________________________________________________________________________________________________________________________________</w:t>
      </w:r>
    </w:p>
    <w:p w14:paraId="0D2084A9" w14:textId="1763F485" w:rsidR="00CF2FBC" w:rsidRPr="00DA2C46" w:rsidRDefault="00DA2C46" w:rsidP="00DA2C46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DA2C46">
        <w:rPr>
          <w:rFonts w:ascii="Segoe UI" w:hAnsi="Segoe UI" w:cs="Segoe UI"/>
          <w:b/>
          <w:sz w:val="20"/>
          <w:szCs w:val="20"/>
        </w:rPr>
        <w:t>I.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CF2FBC" w:rsidRPr="00DA2C46">
        <w:rPr>
          <w:rFonts w:ascii="Segoe UI" w:hAnsi="Segoe UI" w:cs="Segoe UI"/>
          <w:b/>
          <w:sz w:val="20"/>
          <w:szCs w:val="20"/>
        </w:rPr>
        <w:t>Smluvní strany</w:t>
      </w:r>
    </w:p>
    <w:p w14:paraId="338DEF7B" w14:textId="77777777" w:rsidR="00CF2FBC" w:rsidRPr="00DA2C46" w:rsidRDefault="00CF2FBC" w:rsidP="00DA2C46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DA2C46">
        <w:rPr>
          <w:rFonts w:ascii="Segoe UI" w:hAnsi="Segoe UI" w:cs="Segoe UI"/>
          <w:b/>
          <w:sz w:val="20"/>
          <w:szCs w:val="20"/>
        </w:rPr>
        <w:t>Novoměstská radnice, příspěvková organizace</w:t>
      </w:r>
    </w:p>
    <w:p w14:paraId="67292257" w14:textId="77777777" w:rsidR="00CF2FBC" w:rsidRPr="00DA2C46" w:rsidRDefault="00CF2FBC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se sídlem Karlovo náměstí 1/23, 120 00 Praha 2</w:t>
      </w:r>
    </w:p>
    <w:p w14:paraId="30174996" w14:textId="77777777" w:rsidR="00CF2FBC" w:rsidRPr="00DA2C46" w:rsidRDefault="00CF2FBC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IČ 75092972</w:t>
      </w:r>
    </w:p>
    <w:p w14:paraId="086EBB24" w14:textId="77777777" w:rsidR="00917745" w:rsidRPr="00DA2C46" w:rsidRDefault="00917745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DIČ CZ75092972</w:t>
      </w:r>
    </w:p>
    <w:p w14:paraId="1B0DF7AC" w14:textId="4E49477B" w:rsidR="00CF2FBC" w:rsidRPr="00DA2C46" w:rsidRDefault="00CF2FBC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zastoupená Mgr</w:t>
      </w:r>
      <w:r w:rsidR="00761DA5" w:rsidRPr="00DA2C46">
        <w:rPr>
          <w:rFonts w:ascii="Segoe UI" w:hAnsi="Segoe UI" w:cs="Segoe UI"/>
          <w:sz w:val="20"/>
          <w:szCs w:val="20"/>
        </w:rPr>
        <w:t>.</w:t>
      </w:r>
      <w:r w:rsidRPr="00DA2C46">
        <w:rPr>
          <w:rFonts w:ascii="Segoe UI" w:hAnsi="Segoe UI" w:cs="Segoe UI"/>
          <w:sz w:val="20"/>
          <w:szCs w:val="20"/>
        </w:rPr>
        <w:t xml:space="preserve"> Albertem Kubištou, ředitelem</w:t>
      </w:r>
    </w:p>
    <w:p w14:paraId="01E33FAE" w14:textId="77777777" w:rsidR="00917745" w:rsidRPr="00DA2C46" w:rsidRDefault="00917745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60EA08D" w14:textId="77777777" w:rsidR="00917745" w:rsidRPr="00DA2C46" w:rsidRDefault="00917745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(dále jen „</w:t>
      </w:r>
      <w:r w:rsidRPr="00DA2C46">
        <w:rPr>
          <w:rFonts w:ascii="Segoe UI" w:hAnsi="Segoe UI" w:cs="Segoe UI"/>
          <w:b/>
          <w:sz w:val="20"/>
          <w:szCs w:val="20"/>
        </w:rPr>
        <w:t>objednatel</w:t>
      </w:r>
      <w:r w:rsidRPr="00DA2C46">
        <w:rPr>
          <w:rFonts w:ascii="Segoe UI" w:hAnsi="Segoe UI" w:cs="Segoe UI"/>
          <w:sz w:val="20"/>
          <w:szCs w:val="20"/>
        </w:rPr>
        <w:t>“)</w:t>
      </w:r>
    </w:p>
    <w:p w14:paraId="7A31E663" w14:textId="77777777" w:rsidR="00CF2FBC" w:rsidRPr="00DA2C46" w:rsidRDefault="00CF2FBC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7605864" w14:textId="34F9ADEA" w:rsidR="00CF2FBC" w:rsidRPr="00DA2C46" w:rsidRDefault="00A231A8" w:rsidP="00DA2C46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DA2C46">
        <w:rPr>
          <w:rFonts w:ascii="Segoe UI" w:hAnsi="Segoe UI" w:cs="Segoe UI"/>
          <w:b/>
          <w:sz w:val="20"/>
          <w:szCs w:val="20"/>
        </w:rPr>
        <w:t>PROPRETTE s.r.o.</w:t>
      </w:r>
    </w:p>
    <w:p w14:paraId="762BEFBB" w14:textId="1D8D794E" w:rsidR="00CF2FBC" w:rsidRPr="00DA2C46" w:rsidRDefault="00A231A8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se sídlem Praha 9 - Střížkov, Zásadská 569/3, PSČ 19000</w:t>
      </w:r>
    </w:p>
    <w:p w14:paraId="0E98DF5C" w14:textId="03F13DE3" w:rsidR="00CF2FBC" w:rsidRPr="00DA2C46" w:rsidRDefault="00CF2FBC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 xml:space="preserve">IČ </w:t>
      </w:r>
      <w:r w:rsidR="00A231A8" w:rsidRPr="00DA2C46">
        <w:rPr>
          <w:rFonts w:ascii="Segoe UI" w:hAnsi="Segoe UI" w:cs="Segoe UI"/>
          <w:sz w:val="20"/>
          <w:szCs w:val="20"/>
        </w:rPr>
        <w:t>26740648</w:t>
      </w:r>
    </w:p>
    <w:p w14:paraId="19BD7ACE" w14:textId="729F352A" w:rsidR="00917745" w:rsidRPr="00DA2C46" w:rsidRDefault="00917745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 xml:space="preserve">DIČ </w:t>
      </w:r>
      <w:r w:rsidR="00A231A8" w:rsidRPr="00DA2C46">
        <w:rPr>
          <w:rFonts w:ascii="Segoe UI" w:hAnsi="Segoe UI" w:cs="Segoe UI"/>
          <w:sz w:val="20"/>
          <w:szCs w:val="20"/>
        </w:rPr>
        <w:t>CZ26740648</w:t>
      </w:r>
    </w:p>
    <w:p w14:paraId="151CF506" w14:textId="59354D64" w:rsidR="00CF2FBC" w:rsidRPr="00DA2C46" w:rsidRDefault="00CF2FBC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zastoupená</w:t>
      </w:r>
      <w:r w:rsidR="00917745" w:rsidRPr="00DA2C46">
        <w:rPr>
          <w:rFonts w:ascii="Segoe UI" w:hAnsi="Segoe UI" w:cs="Segoe UI"/>
          <w:sz w:val="20"/>
          <w:szCs w:val="20"/>
        </w:rPr>
        <w:t xml:space="preserve"> </w:t>
      </w:r>
      <w:r w:rsidR="00A231A8" w:rsidRPr="00DA2C46">
        <w:rPr>
          <w:rFonts w:ascii="Segoe UI" w:hAnsi="Segoe UI" w:cs="Segoe UI"/>
          <w:sz w:val="20"/>
          <w:szCs w:val="20"/>
        </w:rPr>
        <w:t xml:space="preserve">Olgou </w:t>
      </w:r>
      <w:proofErr w:type="spellStart"/>
      <w:r w:rsidR="00DA2C46" w:rsidRPr="00DA2C46">
        <w:rPr>
          <w:rFonts w:ascii="Segoe UI" w:hAnsi="Segoe UI" w:cs="Segoe UI"/>
          <w:sz w:val="20"/>
          <w:szCs w:val="20"/>
        </w:rPr>
        <w:t>Tuškovou</w:t>
      </w:r>
      <w:proofErr w:type="spellEnd"/>
      <w:r w:rsidR="00A231A8" w:rsidRPr="00DA2C46">
        <w:rPr>
          <w:rFonts w:ascii="Segoe UI" w:hAnsi="Segoe UI" w:cs="Segoe UI"/>
          <w:sz w:val="20"/>
          <w:szCs w:val="20"/>
        </w:rPr>
        <w:t>, jednatelkou</w:t>
      </w:r>
    </w:p>
    <w:p w14:paraId="12F0A5E6" w14:textId="77777777" w:rsidR="00917745" w:rsidRPr="00DA2C46" w:rsidRDefault="00917745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5191D4E" w14:textId="77777777" w:rsidR="00917745" w:rsidRPr="00DA2C46" w:rsidRDefault="00917745" w:rsidP="00DA2C46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(dále jen „</w:t>
      </w:r>
      <w:r w:rsidRPr="00DA2C46">
        <w:rPr>
          <w:rFonts w:ascii="Segoe UI" w:hAnsi="Segoe UI" w:cs="Segoe UI"/>
          <w:b/>
          <w:sz w:val="20"/>
          <w:szCs w:val="20"/>
        </w:rPr>
        <w:t>zhotovitel</w:t>
      </w:r>
      <w:r w:rsidRPr="00DA2C46">
        <w:rPr>
          <w:rFonts w:ascii="Segoe UI" w:hAnsi="Segoe UI" w:cs="Segoe UI"/>
          <w:sz w:val="20"/>
          <w:szCs w:val="20"/>
        </w:rPr>
        <w:t>“)</w:t>
      </w:r>
    </w:p>
    <w:p w14:paraId="74E27F4B" w14:textId="77777777" w:rsidR="00917745" w:rsidRPr="00DA2C46" w:rsidRDefault="00917745" w:rsidP="00DA2C46">
      <w:pPr>
        <w:pStyle w:val="Bezmezer"/>
        <w:jc w:val="center"/>
        <w:rPr>
          <w:rFonts w:ascii="Segoe UI" w:hAnsi="Segoe UI" w:cs="Segoe UI"/>
          <w:sz w:val="20"/>
          <w:szCs w:val="20"/>
        </w:rPr>
      </w:pPr>
    </w:p>
    <w:p w14:paraId="49C9B694" w14:textId="0CF04BA1" w:rsidR="00917745" w:rsidRPr="00DA2C46" w:rsidRDefault="00917745" w:rsidP="00DA2C46">
      <w:pPr>
        <w:pStyle w:val="Bezmezer"/>
        <w:jc w:val="center"/>
        <w:rPr>
          <w:rFonts w:ascii="Segoe UI" w:hAnsi="Segoe UI" w:cs="Segoe UI"/>
          <w:b/>
          <w:sz w:val="20"/>
          <w:szCs w:val="20"/>
        </w:rPr>
      </w:pPr>
      <w:r w:rsidRPr="00DA2C46">
        <w:rPr>
          <w:rFonts w:ascii="Segoe UI" w:hAnsi="Segoe UI" w:cs="Segoe UI"/>
          <w:b/>
          <w:sz w:val="20"/>
          <w:szCs w:val="20"/>
        </w:rPr>
        <w:t>II. Úvodní ustanovení</w:t>
      </w:r>
    </w:p>
    <w:p w14:paraId="75AE02A2" w14:textId="72B838B6" w:rsidR="00A231A8" w:rsidRPr="00DA2C46" w:rsidRDefault="00A231A8" w:rsidP="00DA2C46">
      <w:pPr>
        <w:pStyle w:val="Bezmezer"/>
        <w:numPr>
          <w:ilvl w:val="0"/>
          <w:numId w:val="3"/>
        </w:numPr>
        <w:ind w:hanging="720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 xml:space="preserve">Smluvní strany uzavřely dne </w:t>
      </w:r>
      <w:r w:rsidR="00DA2C46" w:rsidRPr="00DA2C46">
        <w:rPr>
          <w:rFonts w:ascii="Segoe UI" w:hAnsi="Segoe UI" w:cs="Segoe UI"/>
          <w:sz w:val="20"/>
          <w:szCs w:val="20"/>
        </w:rPr>
        <w:t>25.10.2018</w:t>
      </w:r>
      <w:r w:rsidRPr="00DA2C46">
        <w:rPr>
          <w:rFonts w:ascii="Segoe UI" w:hAnsi="Segoe UI" w:cs="Segoe UI"/>
          <w:sz w:val="20"/>
          <w:szCs w:val="20"/>
        </w:rPr>
        <w:t xml:space="preserve"> Smlouvu o dílo – kompletní úklidový servis č. </w:t>
      </w:r>
      <w:r w:rsidR="00DA2C46" w:rsidRPr="00DA2C46">
        <w:rPr>
          <w:rFonts w:ascii="Segoe UI" w:hAnsi="Segoe UI" w:cs="Segoe UI"/>
          <w:sz w:val="20"/>
          <w:szCs w:val="20"/>
        </w:rPr>
        <w:t>NR/D/7/2018</w:t>
      </w:r>
      <w:r w:rsidRPr="00DA2C46">
        <w:rPr>
          <w:rFonts w:ascii="Segoe UI" w:hAnsi="Segoe UI" w:cs="Segoe UI"/>
          <w:sz w:val="20"/>
          <w:szCs w:val="20"/>
        </w:rPr>
        <w:t xml:space="preserve">, jejímž předmětem je závazek zhotovitele provádět pro objednatele dílo </w:t>
      </w:r>
      <w:r w:rsidR="00DA2C46" w:rsidRPr="00DA2C46">
        <w:rPr>
          <w:rFonts w:ascii="Segoe UI" w:hAnsi="Segoe UI" w:cs="Segoe UI"/>
          <w:sz w:val="20"/>
          <w:szCs w:val="20"/>
        </w:rPr>
        <w:t>spočívající v opakovaném běžném denním, týdenním a měsíčním úklidu v prostorách objektu Novoměstské radnice na adrese Karlovo náměstí 1/23, Praha 2</w:t>
      </w:r>
      <w:r w:rsidRPr="00DA2C46">
        <w:rPr>
          <w:rFonts w:ascii="Segoe UI" w:hAnsi="Segoe UI" w:cs="Segoe UI"/>
          <w:sz w:val="20"/>
          <w:szCs w:val="20"/>
        </w:rPr>
        <w:t xml:space="preserve"> dle přílohy </w:t>
      </w:r>
      <w:r w:rsidR="00DF3CFB" w:rsidRPr="00DA2C46">
        <w:rPr>
          <w:rFonts w:ascii="Segoe UI" w:hAnsi="Segoe UI" w:cs="Segoe UI"/>
          <w:sz w:val="20"/>
          <w:szCs w:val="20"/>
        </w:rPr>
        <w:t xml:space="preserve">uvedené </w:t>
      </w:r>
      <w:r w:rsidRPr="00DA2C46">
        <w:rPr>
          <w:rFonts w:ascii="Segoe UI" w:hAnsi="Segoe UI" w:cs="Segoe UI"/>
          <w:sz w:val="20"/>
          <w:szCs w:val="20"/>
        </w:rPr>
        <w:t>smlouvy a závazek objednatele uhradit za prováděné služby dohodnutou úplatu (dále jen „</w:t>
      </w:r>
      <w:r w:rsidRPr="00DA2C46">
        <w:rPr>
          <w:rFonts w:ascii="Segoe UI" w:hAnsi="Segoe UI" w:cs="Segoe UI"/>
          <w:b/>
          <w:sz w:val="20"/>
          <w:szCs w:val="20"/>
        </w:rPr>
        <w:t>Smlouva</w:t>
      </w:r>
      <w:r w:rsidRPr="00DA2C46">
        <w:rPr>
          <w:rFonts w:ascii="Segoe UI" w:hAnsi="Segoe UI" w:cs="Segoe UI"/>
          <w:sz w:val="20"/>
          <w:szCs w:val="20"/>
        </w:rPr>
        <w:t>“).</w:t>
      </w:r>
      <w:r w:rsidR="006A050B">
        <w:rPr>
          <w:rFonts w:ascii="Segoe UI" w:hAnsi="Segoe UI" w:cs="Segoe UI"/>
          <w:sz w:val="20"/>
          <w:szCs w:val="20"/>
        </w:rPr>
        <w:t xml:space="preserve"> Následně strany uzavřely Dodatek č. 1 k této smlouvě</w:t>
      </w:r>
      <w:r w:rsidR="004D5CD8">
        <w:rPr>
          <w:rFonts w:ascii="Segoe UI" w:hAnsi="Segoe UI" w:cs="Segoe UI"/>
          <w:sz w:val="20"/>
          <w:szCs w:val="20"/>
        </w:rPr>
        <w:t>, který upravil dobu trvání smlouvy na dobu určitou a to do 21.12.2021.</w:t>
      </w:r>
    </w:p>
    <w:p w14:paraId="14C70A4A" w14:textId="3A5DED6E" w:rsidR="00A231A8" w:rsidRPr="00DA2C46" w:rsidRDefault="00A231A8" w:rsidP="00DA2C46">
      <w:pPr>
        <w:pStyle w:val="Bezmezer"/>
        <w:numPr>
          <w:ilvl w:val="0"/>
          <w:numId w:val="3"/>
        </w:numPr>
        <w:ind w:hanging="720"/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 xml:space="preserve">S ohledem na skutečnost, že je potřeba </w:t>
      </w:r>
      <w:r w:rsidR="00DF3CFB" w:rsidRPr="00DA2C46">
        <w:rPr>
          <w:rFonts w:ascii="Segoe UI" w:hAnsi="Segoe UI" w:cs="Segoe UI"/>
          <w:sz w:val="20"/>
          <w:szCs w:val="20"/>
        </w:rPr>
        <w:t>prodloužit</w:t>
      </w:r>
      <w:r w:rsidRPr="00DA2C46">
        <w:rPr>
          <w:rFonts w:ascii="Segoe UI" w:hAnsi="Segoe UI" w:cs="Segoe UI"/>
          <w:sz w:val="20"/>
          <w:szCs w:val="20"/>
        </w:rPr>
        <w:t xml:space="preserve"> platnost a účinnost Smlouvy, se smluvní strany dohodly na tomto dodatku č. </w:t>
      </w:r>
      <w:r w:rsidR="006A050B">
        <w:rPr>
          <w:rFonts w:ascii="Segoe UI" w:hAnsi="Segoe UI" w:cs="Segoe UI"/>
          <w:sz w:val="20"/>
          <w:szCs w:val="20"/>
        </w:rPr>
        <w:t>2</w:t>
      </w:r>
      <w:r w:rsidRPr="00DA2C46">
        <w:rPr>
          <w:rFonts w:ascii="Segoe UI" w:hAnsi="Segoe UI" w:cs="Segoe UI"/>
          <w:sz w:val="20"/>
          <w:szCs w:val="20"/>
        </w:rPr>
        <w:t xml:space="preserve"> Smlouvy.</w:t>
      </w:r>
    </w:p>
    <w:p w14:paraId="4F56767D" w14:textId="77777777" w:rsidR="00DF3CFB" w:rsidRPr="00DA2C46" w:rsidRDefault="00DF3CFB" w:rsidP="00DA2C46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E369A9D" w14:textId="76C59EAE" w:rsidR="00DF3CFB" w:rsidRPr="00DA2C46" w:rsidRDefault="00DF3CFB" w:rsidP="00DA2C46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DA2C46">
        <w:rPr>
          <w:rFonts w:ascii="Segoe UI" w:hAnsi="Segoe UI" w:cs="Segoe UI"/>
          <w:b/>
          <w:sz w:val="20"/>
          <w:szCs w:val="20"/>
        </w:rPr>
        <w:t>III.</w:t>
      </w:r>
      <w:r w:rsidR="00DA2C46">
        <w:rPr>
          <w:rFonts w:ascii="Segoe UI" w:hAnsi="Segoe UI" w:cs="Segoe UI"/>
          <w:b/>
          <w:sz w:val="20"/>
          <w:szCs w:val="20"/>
        </w:rPr>
        <w:t xml:space="preserve"> </w:t>
      </w:r>
      <w:r w:rsidRPr="00DA2C46">
        <w:rPr>
          <w:rFonts w:ascii="Segoe UI" w:hAnsi="Segoe UI" w:cs="Segoe UI"/>
          <w:b/>
          <w:sz w:val="20"/>
          <w:szCs w:val="20"/>
        </w:rPr>
        <w:t>Předmět dodatku</w:t>
      </w:r>
    </w:p>
    <w:p w14:paraId="58ACB5C9" w14:textId="7B00C42F" w:rsidR="00DF3CFB" w:rsidRPr="00DA2C46" w:rsidRDefault="00DF3CFB" w:rsidP="00DA2C46">
      <w:pPr>
        <w:pStyle w:val="Normln1"/>
        <w:numPr>
          <w:ilvl w:val="0"/>
          <w:numId w:val="13"/>
        </w:numPr>
        <w:ind w:left="567" w:hanging="567"/>
        <w:jc w:val="both"/>
        <w:rPr>
          <w:rFonts w:ascii="Segoe UI" w:hAnsi="Segoe UI" w:cs="Segoe UI"/>
          <w:sz w:val="20"/>
        </w:rPr>
      </w:pPr>
      <w:r w:rsidRPr="00DA2C46">
        <w:rPr>
          <w:rFonts w:ascii="Segoe UI" w:hAnsi="Segoe UI" w:cs="Segoe UI"/>
          <w:sz w:val="20"/>
        </w:rPr>
        <w:t>Mění se čl. VII. Platnost smlouvy odst. 7.1 Smlouvy, který se mění a nově zní</w:t>
      </w:r>
      <w:r w:rsidRPr="00DA2C46">
        <w:rPr>
          <w:rFonts w:ascii="Segoe UI" w:eastAsia="Calibri" w:hAnsi="Segoe UI" w:cs="Segoe UI"/>
          <w:sz w:val="20"/>
          <w:lang w:eastAsia="en-US"/>
        </w:rPr>
        <w:t>:</w:t>
      </w:r>
    </w:p>
    <w:p w14:paraId="74C6B343" w14:textId="458037D4" w:rsidR="00DF3CFB" w:rsidRPr="00DA2C46" w:rsidRDefault="00DF3CFB" w:rsidP="00DA2C46">
      <w:pPr>
        <w:pStyle w:val="Normln1"/>
        <w:ind w:left="709"/>
        <w:jc w:val="both"/>
        <w:rPr>
          <w:rFonts w:ascii="Segoe UI" w:eastAsia="Calibri" w:hAnsi="Segoe UI" w:cs="Segoe UI"/>
          <w:i/>
          <w:sz w:val="20"/>
          <w:lang w:eastAsia="en-US"/>
        </w:rPr>
      </w:pPr>
      <w:r w:rsidRPr="00DA2C46">
        <w:rPr>
          <w:rFonts w:ascii="Segoe UI" w:hAnsi="Segoe UI" w:cs="Segoe UI"/>
          <w:b/>
          <w:i/>
          <w:iCs/>
          <w:sz w:val="20"/>
        </w:rPr>
        <w:t>„</w:t>
      </w:r>
      <w:r w:rsidRPr="00DA2C46">
        <w:rPr>
          <w:rFonts w:ascii="Segoe UI" w:hAnsi="Segoe UI" w:cs="Segoe UI"/>
          <w:i/>
          <w:iCs/>
          <w:sz w:val="20"/>
        </w:rPr>
        <w:t xml:space="preserve">7.1 </w:t>
      </w:r>
      <w:r w:rsidR="00DA2C46" w:rsidRPr="00DA2C46">
        <w:rPr>
          <w:rFonts w:ascii="Segoe UI" w:hAnsi="Segoe UI" w:cs="Segoe UI"/>
          <w:i/>
          <w:iCs/>
          <w:sz w:val="20"/>
        </w:rPr>
        <w:t>Tato smlouva nabývá platnosti a účinnosti dnem jejího uveřejnění v registru smluv dle příslušných ustanovení zákona č. 340/2015 Sb., o registru smluv, v platném znění. Tato smlouva se uzavírá na dobu určitou, a to do 31. 1. 202</w:t>
      </w:r>
      <w:r w:rsidR="0005204B">
        <w:rPr>
          <w:rFonts w:ascii="Segoe UI" w:hAnsi="Segoe UI" w:cs="Segoe UI"/>
          <w:i/>
          <w:iCs/>
          <w:sz w:val="20"/>
        </w:rPr>
        <w:t>2</w:t>
      </w:r>
      <w:r w:rsidR="00DA2C46" w:rsidRPr="00DA2C46">
        <w:rPr>
          <w:rFonts w:ascii="Segoe UI" w:hAnsi="Segoe UI" w:cs="Segoe UI"/>
          <w:i/>
          <w:iCs/>
          <w:sz w:val="20"/>
        </w:rPr>
        <w:t>.</w:t>
      </w:r>
      <w:r w:rsidRPr="00DA2C46">
        <w:rPr>
          <w:rFonts w:ascii="Segoe UI" w:hAnsi="Segoe UI" w:cs="Segoe UI"/>
          <w:i/>
          <w:sz w:val="20"/>
        </w:rPr>
        <w:t>“</w:t>
      </w:r>
    </w:p>
    <w:p w14:paraId="05D809FA" w14:textId="77777777" w:rsidR="00DF3CFB" w:rsidRPr="00DA2C46" w:rsidRDefault="00DF3CFB" w:rsidP="00DA2C46">
      <w:pPr>
        <w:pStyle w:val="Normln1"/>
        <w:jc w:val="both"/>
        <w:rPr>
          <w:rFonts w:ascii="Segoe UI" w:eastAsia="Calibri" w:hAnsi="Segoe UI" w:cs="Segoe UI"/>
          <w:sz w:val="20"/>
          <w:lang w:eastAsia="en-US"/>
        </w:rPr>
      </w:pPr>
    </w:p>
    <w:p w14:paraId="6D8F86D5" w14:textId="4CDBB5AB" w:rsidR="00DF3CFB" w:rsidRPr="00DA2C46" w:rsidRDefault="00DF3CFB" w:rsidP="00DA2C46">
      <w:pPr>
        <w:pStyle w:val="Import5"/>
        <w:spacing w:line="240" w:lineRule="auto"/>
        <w:ind w:left="0"/>
        <w:jc w:val="center"/>
        <w:rPr>
          <w:rFonts w:ascii="Segoe UI" w:hAnsi="Segoe UI" w:cs="Segoe UI"/>
          <w:b/>
          <w:sz w:val="20"/>
        </w:rPr>
      </w:pPr>
      <w:r w:rsidRPr="00DA2C46">
        <w:rPr>
          <w:rFonts w:ascii="Segoe UI" w:hAnsi="Segoe UI" w:cs="Segoe UI"/>
          <w:b/>
          <w:sz w:val="20"/>
        </w:rPr>
        <w:t>IV.</w:t>
      </w:r>
      <w:r w:rsidR="00DA2C46">
        <w:rPr>
          <w:rFonts w:ascii="Segoe UI" w:hAnsi="Segoe UI" w:cs="Segoe UI"/>
          <w:b/>
          <w:sz w:val="20"/>
        </w:rPr>
        <w:t xml:space="preserve"> </w:t>
      </w:r>
      <w:r w:rsidRPr="00DA2C46">
        <w:rPr>
          <w:rFonts w:ascii="Segoe UI" w:hAnsi="Segoe UI" w:cs="Segoe UI"/>
          <w:b/>
          <w:sz w:val="20"/>
        </w:rPr>
        <w:t>Závěrečná ustanovení</w:t>
      </w:r>
    </w:p>
    <w:p w14:paraId="1A67E124" w14:textId="77777777" w:rsidR="00DF3CFB" w:rsidRPr="00DA2C46" w:rsidRDefault="00DF3CFB" w:rsidP="00DA2C46">
      <w:pPr>
        <w:pStyle w:val="Import2"/>
        <w:numPr>
          <w:ilvl w:val="0"/>
          <w:numId w:val="12"/>
        </w:numPr>
        <w:tabs>
          <w:tab w:val="clear" w:pos="720"/>
          <w:tab w:val="left" w:pos="567"/>
        </w:tabs>
        <w:spacing w:line="240" w:lineRule="auto"/>
        <w:ind w:left="567" w:hanging="567"/>
        <w:jc w:val="both"/>
        <w:rPr>
          <w:rFonts w:ascii="Segoe UI" w:hAnsi="Segoe UI" w:cs="Segoe UI"/>
          <w:sz w:val="20"/>
        </w:rPr>
      </w:pPr>
      <w:r w:rsidRPr="00DA2C46">
        <w:rPr>
          <w:rFonts w:ascii="Segoe UI" w:hAnsi="Segoe UI" w:cs="Segoe UI"/>
          <w:sz w:val="20"/>
        </w:rPr>
        <w:t xml:space="preserve">Tento dodatek nabývá platnosti a účinnosti dnem podpisu smluvními stranami. </w:t>
      </w:r>
    </w:p>
    <w:p w14:paraId="1E34DF39" w14:textId="77777777" w:rsidR="00DF3CFB" w:rsidRPr="00DA2C46" w:rsidRDefault="00DF3CFB" w:rsidP="00DA2C46">
      <w:pPr>
        <w:pStyle w:val="Import2"/>
        <w:numPr>
          <w:ilvl w:val="0"/>
          <w:numId w:val="12"/>
        </w:numPr>
        <w:tabs>
          <w:tab w:val="clear" w:pos="720"/>
          <w:tab w:val="left" w:pos="567"/>
        </w:tabs>
        <w:spacing w:line="240" w:lineRule="auto"/>
        <w:ind w:left="567" w:hanging="567"/>
        <w:jc w:val="both"/>
        <w:rPr>
          <w:rFonts w:ascii="Segoe UI" w:hAnsi="Segoe UI" w:cs="Segoe UI"/>
          <w:sz w:val="20"/>
        </w:rPr>
      </w:pPr>
      <w:r w:rsidRPr="00DA2C46">
        <w:rPr>
          <w:rFonts w:ascii="Segoe UI" w:hAnsi="Segoe UI" w:cs="Segoe UI"/>
          <w:sz w:val="20"/>
        </w:rPr>
        <w:t xml:space="preserve">Smluvní strany prohlašují, že tento dodatek byl uzavřen po vzájemném projednání podle jejich pravé a svobodné vůle, vážně a dále prohlašují, že si dodatek přečetly, s jeho obsahem souhlasí a na důkaz výše uvedeného jej stvrzují svými podpisy. </w:t>
      </w:r>
    </w:p>
    <w:p w14:paraId="6D644993" w14:textId="586D5756" w:rsidR="00DF3CFB" w:rsidRPr="00DA2C46" w:rsidRDefault="00DF3CFB" w:rsidP="00DA2C46">
      <w:pPr>
        <w:pStyle w:val="Import2"/>
        <w:numPr>
          <w:ilvl w:val="0"/>
          <w:numId w:val="12"/>
        </w:numPr>
        <w:tabs>
          <w:tab w:val="clear" w:pos="720"/>
          <w:tab w:val="left" w:pos="567"/>
        </w:tabs>
        <w:spacing w:line="240" w:lineRule="auto"/>
        <w:ind w:left="567" w:hanging="567"/>
        <w:jc w:val="both"/>
        <w:rPr>
          <w:rFonts w:ascii="Segoe UI" w:hAnsi="Segoe UI" w:cs="Segoe UI"/>
          <w:sz w:val="20"/>
        </w:rPr>
      </w:pPr>
      <w:r w:rsidRPr="00DA2C46">
        <w:rPr>
          <w:rFonts w:ascii="Segoe UI" w:hAnsi="Segoe UI" w:cs="Segoe UI"/>
          <w:sz w:val="20"/>
        </w:rPr>
        <w:t xml:space="preserve">Tento dodatek je vypracován ve dvou stejnopisech s platností originálu. Každá smluvní strana obdrží po jednom vyhotovení. </w:t>
      </w:r>
    </w:p>
    <w:p w14:paraId="6AC349B4" w14:textId="3B676B43" w:rsidR="00A231A8" w:rsidRPr="00DA2C46" w:rsidRDefault="00DF3CFB" w:rsidP="00DA2C46">
      <w:pPr>
        <w:pStyle w:val="Import2"/>
        <w:numPr>
          <w:ilvl w:val="0"/>
          <w:numId w:val="12"/>
        </w:numPr>
        <w:tabs>
          <w:tab w:val="clear" w:pos="720"/>
          <w:tab w:val="left" w:pos="567"/>
        </w:tabs>
        <w:spacing w:line="240" w:lineRule="auto"/>
        <w:ind w:left="567" w:hanging="567"/>
        <w:jc w:val="both"/>
        <w:rPr>
          <w:rFonts w:ascii="Segoe UI" w:hAnsi="Segoe UI" w:cs="Segoe UI"/>
          <w:sz w:val="20"/>
        </w:rPr>
      </w:pPr>
      <w:r w:rsidRPr="00DA2C46">
        <w:rPr>
          <w:rFonts w:ascii="Segoe UI" w:hAnsi="Segoe UI" w:cs="Segoe UI"/>
          <w:sz w:val="20"/>
        </w:rPr>
        <w:t>Ostatní ustanovení Smlouvy vyjma těch upravených tímto dodatkem č. 1 zůstávají v platnosti beze změny.</w:t>
      </w:r>
    </w:p>
    <w:p w14:paraId="2B1581FE" w14:textId="77777777" w:rsidR="00E9302D" w:rsidRPr="00DA2C46" w:rsidRDefault="00E9302D" w:rsidP="00DA2C46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14:paraId="7328ACE2" w14:textId="77777777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V ______________________ dne ___________________</w:t>
      </w:r>
      <w:r w:rsidRPr="00DA2C46">
        <w:rPr>
          <w:rFonts w:ascii="Segoe UI" w:hAnsi="Segoe UI" w:cs="Segoe UI"/>
          <w:sz w:val="20"/>
          <w:szCs w:val="20"/>
        </w:rPr>
        <w:tab/>
        <w:t>V ______________________ dne ___________________</w:t>
      </w:r>
    </w:p>
    <w:p w14:paraId="7A7D6278" w14:textId="77777777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</w:p>
    <w:p w14:paraId="373785EA" w14:textId="77777777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</w:p>
    <w:p w14:paraId="68192045" w14:textId="77777777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</w:p>
    <w:p w14:paraId="1182877E" w14:textId="77777777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</w:p>
    <w:p w14:paraId="5794A438" w14:textId="77777777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_________________________________________________</w:t>
      </w:r>
      <w:r w:rsidRPr="00DA2C46">
        <w:rPr>
          <w:rFonts w:ascii="Segoe UI" w:hAnsi="Segoe UI" w:cs="Segoe UI"/>
          <w:sz w:val="20"/>
          <w:szCs w:val="20"/>
        </w:rPr>
        <w:tab/>
        <w:t>_________________________________________________</w:t>
      </w:r>
    </w:p>
    <w:p w14:paraId="7C6CE210" w14:textId="20EE0A88" w:rsidR="00647AD9" w:rsidRPr="00DA2C46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  <w:sz w:val="20"/>
          <w:szCs w:val="20"/>
        </w:rPr>
      </w:pPr>
      <w:r w:rsidRPr="00DA2C46">
        <w:rPr>
          <w:rFonts w:ascii="Segoe UI" w:hAnsi="Segoe UI" w:cs="Segoe UI"/>
          <w:sz w:val="20"/>
          <w:szCs w:val="20"/>
        </w:rPr>
        <w:t>Novoměstská radnice, příspěvková organizace</w:t>
      </w:r>
      <w:r w:rsidRPr="00DA2C46">
        <w:rPr>
          <w:rFonts w:ascii="Segoe UI" w:hAnsi="Segoe UI" w:cs="Segoe UI"/>
          <w:sz w:val="20"/>
          <w:szCs w:val="20"/>
        </w:rPr>
        <w:tab/>
      </w:r>
      <w:r w:rsidR="00DF3CFB" w:rsidRPr="00DA2C46">
        <w:rPr>
          <w:rFonts w:ascii="Segoe UI" w:hAnsi="Segoe UI" w:cs="Segoe UI"/>
          <w:sz w:val="20"/>
          <w:szCs w:val="20"/>
        </w:rPr>
        <w:t>PROPRETTE s.r.o</w:t>
      </w:r>
      <w:r w:rsidR="00DA2C46">
        <w:rPr>
          <w:rFonts w:ascii="Segoe UI" w:hAnsi="Segoe UI" w:cs="Segoe UI"/>
          <w:sz w:val="20"/>
          <w:szCs w:val="20"/>
        </w:rPr>
        <w:t>.</w:t>
      </w:r>
    </w:p>
    <w:p w14:paraId="4ED6999F" w14:textId="1641A105" w:rsidR="00DF3CFB" w:rsidRPr="00DF3CFB" w:rsidRDefault="00647AD9" w:rsidP="00DA2C46">
      <w:pPr>
        <w:pStyle w:val="Bezmezer"/>
        <w:tabs>
          <w:tab w:val="left" w:pos="5103"/>
        </w:tabs>
        <w:jc w:val="both"/>
        <w:rPr>
          <w:rFonts w:ascii="Segoe UI" w:hAnsi="Segoe UI" w:cs="Segoe UI"/>
        </w:rPr>
      </w:pPr>
      <w:r w:rsidRPr="00DA2C46">
        <w:rPr>
          <w:rFonts w:ascii="Segoe UI" w:hAnsi="Segoe UI" w:cs="Segoe UI"/>
          <w:sz w:val="20"/>
          <w:szCs w:val="20"/>
        </w:rPr>
        <w:t>Mgr. Albert Kubišta, ředitel</w:t>
      </w:r>
      <w:r w:rsidRPr="00DA2C46">
        <w:rPr>
          <w:rFonts w:ascii="Segoe UI" w:hAnsi="Segoe UI" w:cs="Segoe UI"/>
          <w:sz w:val="20"/>
          <w:szCs w:val="20"/>
        </w:rPr>
        <w:tab/>
      </w:r>
      <w:r w:rsidR="00DF3CFB" w:rsidRPr="00DA2C46">
        <w:rPr>
          <w:rFonts w:ascii="Segoe UI" w:hAnsi="Segoe UI" w:cs="Segoe UI"/>
          <w:sz w:val="20"/>
          <w:szCs w:val="20"/>
        </w:rPr>
        <w:t xml:space="preserve">Olga </w:t>
      </w:r>
      <w:proofErr w:type="spellStart"/>
      <w:r w:rsidR="00DA2C46" w:rsidRPr="00DA2C46">
        <w:rPr>
          <w:rFonts w:ascii="Segoe UI" w:hAnsi="Segoe UI" w:cs="Segoe UI"/>
          <w:sz w:val="20"/>
          <w:szCs w:val="20"/>
        </w:rPr>
        <w:t>Tušková</w:t>
      </w:r>
      <w:proofErr w:type="spellEnd"/>
      <w:r w:rsidR="00DF3CFB" w:rsidRPr="00DA2C46">
        <w:rPr>
          <w:rFonts w:ascii="Segoe UI" w:hAnsi="Segoe UI" w:cs="Segoe UI"/>
          <w:sz w:val="20"/>
          <w:szCs w:val="20"/>
        </w:rPr>
        <w:t>, jednatelka</w:t>
      </w:r>
    </w:p>
    <w:sectPr w:rsidR="00DF3CFB" w:rsidRPr="00DF3CFB" w:rsidSect="00DA2C46">
      <w:footerReference w:type="default" r:id="rId7"/>
      <w:pgSz w:w="11906" w:h="16838"/>
      <w:pgMar w:top="709" w:right="707" w:bottom="993" w:left="85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58FD" w14:textId="77777777" w:rsidR="0050347D" w:rsidRDefault="0050347D" w:rsidP="0048571B">
      <w:pPr>
        <w:spacing w:after="0" w:line="240" w:lineRule="auto"/>
      </w:pPr>
      <w:r>
        <w:separator/>
      </w:r>
    </w:p>
  </w:endnote>
  <w:endnote w:type="continuationSeparator" w:id="0">
    <w:p w14:paraId="0C4A316B" w14:textId="77777777" w:rsidR="0050347D" w:rsidRDefault="0050347D" w:rsidP="0048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883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1296DA" w14:textId="77777777" w:rsidR="00AD1DAB" w:rsidRDefault="00AD1DAB">
            <w:pPr>
              <w:pStyle w:val="Zpat"/>
              <w:jc w:val="center"/>
            </w:pPr>
          </w:p>
          <w:p w14:paraId="1B31E285" w14:textId="77777777" w:rsidR="0048571B" w:rsidRDefault="0048571B">
            <w:pPr>
              <w:pStyle w:val="Zpat"/>
              <w:jc w:val="center"/>
            </w:pPr>
            <w:r w:rsidRPr="00DA2C46">
              <w:rPr>
                <w:rFonts w:ascii="Segoe UI" w:hAnsi="Segoe UI" w:cs="Segoe UI"/>
                <w:sz w:val="18"/>
                <w:szCs w:val="18"/>
              </w:rPr>
              <w:t xml:space="preserve">Stránka </w:t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="00DF3CFB" w:rsidRPr="00DA2C4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</w:t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DA2C46">
              <w:rPr>
                <w:rFonts w:ascii="Segoe UI" w:hAnsi="Segoe UI" w:cs="Segoe UI"/>
                <w:sz w:val="18"/>
                <w:szCs w:val="18"/>
              </w:rPr>
              <w:t xml:space="preserve"> z </w:t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="00DF3CFB" w:rsidRPr="00DA2C4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DA2C46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CBBA11" w14:textId="77777777" w:rsidR="0048571B" w:rsidRDefault="004857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E722" w14:textId="77777777" w:rsidR="0050347D" w:rsidRDefault="0050347D" w:rsidP="0048571B">
      <w:pPr>
        <w:spacing w:after="0" w:line="240" w:lineRule="auto"/>
      </w:pPr>
      <w:r>
        <w:separator/>
      </w:r>
    </w:p>
  </w:footnote>
  <w:footnote w:type="continuationSeparator" w:id="0">
    <w:p w14:paraId="7643F31A" w14:textId="77777777" w:rsidR="0050347D" w:rsidRDefault="0050347D" w:rsidP="0048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9E0"/>
    <w:multiLevelType w:val="hybridMultilevel"/>
    <w:tmpl w:val="51AC86F2"/>
    <w:lvl w:ilvl="0" w:tplc="B24C88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A00"/>
    <w:multiLevelType w:val="hybridMultilevel"/>
    <w:tmpl w:val="27A08DA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ABA1AD3"/>
    <w:multiLevelType w:val="hybridMultilevel"/>
    <w:tmpl w:val="65F4D5A0"/>
    <w:lvl w:ilvl="0" w:tplc="2DBE55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7897"/>
    <w:multiLevelType w:val="hybridMultilevel"/>
    <w:tmpl w:val="F192187E"/>
    <w:lvl w:ilvl="0" w:tplc="A31CFE0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5DE3"/>
    <w:multiLevelType w:val="hybridMultilevel"/>
    <w:tmpl w:val="F7D8B79E"/>
    <w:lvl w:ilvl="0" w:tplc="8604C06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2331"/>
    <w:multiLevelType w:val="hybridMultilevel"/>
    <w:tmpl w:val="6AD6F310"/>
    <w:lvl w:ilvl="0" w:tplc="924251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7118"/>
    <w:multiLevelType w:val="hybridMultilevel"/>
    <w:tmpl w:val="0D06F512"/>
    <w:lvl w:ilvl="0" w:tplc="1C3EDA4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F4F08"/>
    <w:multiLevelType w:val="hybridMultilevel"/>
    <w:tmpl w:val="18D03A62"/>
    <w:lvl w:ilvl="0" w:tplc="D1228D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79CB"/>
    <w:multiLevelType w:val="hybridMultilevel"/>
    <w:tmpl w:val="5B1A8242"/>
    <w:lvl w:ilvl="0" w:tplc="2DBE55D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255E9"/>
    <w:multiLevelType w:val="hybridMultilevel"/>
    <w:tmpl w:val="90963A9C"/>
    <w:lvl w:ilvl="0" w:tplc="3C76DB0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A07CC"/>
    <w:multiLevelType w:val="hybridMultilevel"/>
    <w:tmpl w:val="C0B809E6"/>
    <w:lvl w:ilvl="0" w:tplc="EEE2098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4AA6"/>
    <w:multiLevelType w:val="hybridMultilevel"/>
    <w:tmpl w:val="EEC48850"/>
    <w:lvl w:ilvl="0" w:tplc="3B208C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ECED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AD4BFA4">
      <w:start w:val="1"/>
      <w:numFmt w:val="bullet"/>
      <w:lvlText w:val="•"/>
      <w:lvlJc w:val="left"/>
      <w:pPr>
        <w:ind w:left="2685" w:hanging="705"/>
      </w:pPr>
      <w:rPr>
        <w:rFonts w:ascii="Segoe UI" w:eastAsiaTheme="minorHAnsi" w:hAnsi="Segoe UI" w:cs="Segoe U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5D72"/>
    <w:multiLevelType w:val="hybridMultilevel"/>
    <w:tmpl w:val="9B84A05C"/>
    <w:lvl w:ilvl="0" w:tplc="27C0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11ED1"/>
    <w:multiLevelType w:val="hybridMultilevel"/>
    <w:tmpl w:val="78F61406"/>
    <w:lvl w:ilvl="0" w:tplc="A10AAA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457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6A0D"/>
    <w:multiLevelType w:val="hybridMultilevel"/>
    <w:tmpl w:val="8AB4801C"/>
    <w:lvl w:ilvl="0" w:tplc="D1228D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BC"/>
    <w:rsid w:val="000020D2"/>
    <w:rsid w:val="00014D21"/>
    <w:rsid w:val="00022F3F"/>
    <w:rsid w:val="0005204B"/>
    <w:rsid w:val="000B369A"/>
    <w:rsid w:val="000B6734"/>
    <w:rsid w:val="000E6F83"/>
    <w:rsid w:val="0018707D"/>
    <w:rsid w:val="00191E10"/>
    <w:rsid w:val="00196E17"/>
    <w:rsid w:val="001B1A4E"/>
    <w:rsid w:val="001C7BE7"/>
    <w:rsid w:val="00217606"/>
    <w:rsid w:val="002632F2"/>
    <w:rsid w:val="00266688"/>
    <w:rsid w:val="00267C63"/>
    <w:rsid w:val="002739F3"/>
    <w:rsid w:val="00274628"/>
    <w:rsid w:val="00307C55"/>
    <w:rsid w:val="00376D69"/>
    <w:rsid w:val="003B351E"/>
    <w:rsid w:val="003E14CD"/>
    <w:rsid w:val="004167A6"/>
    <w:rsid w:val="004168A5"/>
    <w:rsid w:val="00432C66"/>
    <w:rsid w:val="00436C1D"/>
    <w:rsid w:val="004844CD"/>
    <w:rsid w:val="0048571B"/>
    <w:rsid w:val="00495239"/>
    <w:rsid w:val="004D5CD8"/>
    <w:rsid w:val="0050347D"/>
    <w:rsid w:val="00514D5F"/>
    <w:rsid w:val="0052465F"/>
    <w:rsid w:val="00537A74"/>
    <w:rsid w:val="0062511B"/>
    <w:rsid w:val="00647AD9"/>
    <w:rsid w:val="00677DDE"/>
    <w:rsid w:val="00694953"/>
    <w:rsid w:val="006A050B"/>
    <w:rsid w:val="006F1FDC"/>
    <w:rsid w:val="00722A55"/>
    <w:rsid w:val="00754241"/>
    <w:rsid w:val="00761DA5"/>
    <w:rsid w:val="0082273F"/>
    <w:rsid w:val="008D1185"/>
    <w:rsid w:val="008D1E4B"/>
    <w:rsid w:val="00910972"/>
    <w:rsid w:val="00917745"/>
    <w:rsid w:val="00955FC3"/>
    <w:rsid w:val="00995D44"/>
    <w:rsid w:val="00A21BBC"/>
    <w:rsid w:val="00A231A8"/>
    <w:rsid w:val="00A40EDD"/>
    <w:rsid w:val="00AC7DF9"/>
    <w:rsid w:val="00AD1DAB"/>
    <w:rsid w:val="00B27BB6"/>
    <w:rsid w:val="00B375E8"/>
    <w:rsid w:val="00B71536"/>
    <w:rsid w:val="00C81677"/>
    <w:rsid w:val="00C94B19"/>
    <w:rsid w:val="00CC3AFA"/>
    <w:rsid w:val="00CE57B9"/>
    <w:rsid w:val="00CF2FBC"/>
    <w:rsid w:val="00DA29FD"/>
    <w:rsid w:val="00DA2C46"/>
    <w:rsid w:val="00DF3CFB"/>
    <w:rsid w:val="00E334C7"/>
    <w:rsid w:val="00E53606"/>
    <w:rsid w:val="00E92728"/>
    <w:rsid w:val="00E9302D"/>
    <w:rsid w:val="00EB3187"/>
    <w:rsid w:val="00EB5220"/>
    <w:rsid w:val="00F00802"/>
    <w:rsid w:val="00F26562"/>
    <w:rsid w:val="00F803B9"/>
    <w:rsid w:val="00FA10B9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3F2F1"/>
  <w15:docId w15:val="{1AD40D81-8A71-452F-8236-44FA2155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F2FBC"/>
    <w:pPr>
      <w:ind w:left="720"/>
      <w:contextualSpacing/>
    </w:pPr>
  </w:style>
  <w:style w:type="paragraph" w:styleId="Bezmezer">
    <w:name w:val="No Spacing"/>
    <w:uiPriority w:val="1"/>
    <w:qFormat/>
    <w:rsid w:val="0091774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8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71B"/>
  </w:style>
  <w:style w:type="paragraph" w:styleId="Zpat">
    <w:name w:val="footer"/>
    <w:basedOn w:val="Normln"/>
    <w:link w:val="ZpatChar"/>
    <w:uiPriority w:val="99"/>
    <w:unhideWhenUsed/>
    <w:rsid w:val="0048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71B"/>
  </w:style>
  <w:style w:type="character" w:styleId="Odkaznakoment">
    <w:name w:val="annotation reference"/>
    <w:basedOn w:val="Standardnpsmoodstavce"/>
    <w:uiPriority w:val="99"/>
    <w:semiHidden/>
    <w:unhideWhenUsed/>
    <w:rsid w:val="00F2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5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62"/>
    <w:rPr>
      <w:rFonts w:ascii="Tahoma" w:hAnsi="Tahoma" w:cs="Tahoma"/>
      <w:sz w:val="16"/>
      <w:szCs w:val="16"/>
    </w:rPr>
  </w:style>
  <w:style w:type="paragraph" w:customStyle="1" w:styleId="Import2">
    <w:name w:val="Import 2"/>
    <w:basedOn w:val="Normln"/>
    <w:rsid w:val="00DF3CF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DF3CF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4464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Normln1">
    <w:name w:val="Normální1"/>
    <w:basedOn w:val="Normln"/>
    <w:rsid w:val="00DF3C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">
    <w:name w:val="platne"/>
    <w:uiPriority w:val="99"/>
    <w:rsid w:val="00DF3CFB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Jiří Gregor</cp:lastModifiedBy>
  <cp:revision>3</cp:revision>
  <cp:lastPrinted>2015-06-10T11:08:00Z</cp:lastPrinted>
  <dcterms:created xsi:type="dcterms:W3CDTF">2021-12-09T13:52:00Z</dcterms:created>
  <dcterms:modified xsi:type="dcterms:W3CDTF">2021-12-09T14:02:00Z</dcterms:modified>
</cp:coreProperties>
</file>