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F8" w:rsidRDefault="00F27C99">
      <w:pPr>
        <w:pStyle w:val="Nadpis1"/>
      </w:pPr>
      <w:r>
        <w:t>KUPNÍ SMLOUVA</w:t>
      </w:r>
    </w:p>
    <w:p w:rsidR="007071F8" w:rsidRDefault="00F27C99">
      <w:pPr>
        <w:spacing w:after="608"/>
        <w:ind w:left="-14" w:right="14" w:firstLine="0"/>
      </w:pPr>
      <w:r>
        <w:t>dle ustanovení § 2079 a</w:t>
      </w:r>
      <w:r w:rsidR="00162631">
        <w:t xml:space="preserve"> </w:t>
      </w:r>
      <w:r>
        <w:t>n. zákona č. 89/2012 Sb., občanský zákoník, ve znění pozdějších předpisů (dále jen „</w:t>
      </w:r>
      <w:r>
        <w:rPr>
          <w:b/>
        </w:rPr>
        <w:t>občanský zákoník</w:t>
      </w:r>
      <w:r>
        <w:t>“) a ustanovení § 134 zákona č. 134/2016 Sb., o zadávání veřejných zakázek, ve znění pozdějších předpisů (dále jen „</w:t>
      </w:r>
      <w:r>
        <w:rPr>
          <w:b/>
        </w:rPr>
        <w:t>ZZVZ</w:t>
      </w:r>
      <w:r>
        <w:t>“)</w:t>
      </w:r>
    </w:p>
    <w:p w:rsidR="00BF5FE4" w:rsidRPr="00BF5FE4" w:rsidRDefault="00BF5FE4" w:rsidP="00BF5FE4">
      <w:pPr>
        <w:pStyle w:val="Bezmezer"/>
        <w:rPr>
          <w:b/>
        </w:rPr>
      </w:pPr>
      <w:r w:rsidRPr="00BF5FE4">
        <w:rPr>
          <w:b/>
        </w:rPr>
        <w:t>Povodí Odry, státní podnik</w:t>
      </w:r>
    </w:p>
    <w:p w:rsidR="00BF5FE4" w:rsidRPr="00BF5FE4" w:rsidRDefault="00BF5FE4" w:rsidP="00BF5FE4">
      <w:pPr>
        <w:pStyle w:val="Bezmezer"/>
      </w:pPr>
      <w:r w:rsidRPr="00BF5FE4">
        <w:t>sídlo: Varenská 3101/49, Moravská Ostrava, 702 00 Ostrava, Doručovací číslo 701 26</w:t>
      </w:r>
    </w:p>
    <w:p w:rsidR="00BF5FE4" w:rsidRPr="00BF5FE4" w:rsidRDefault="00BF5FE4" w:rsidP="00BF5FE4">
      <w:pPr>
        <w:pStyle w:val="Bezmezer"/>
      </w:pPr>
      <w:r w:rsidRPr="00BF5FE4">
        <w:t>IČO: 70890021</w:t>
      </w:r>
    </w:p>
    <w:p w:rsidR="00BF5FE4" w:rsidRPr="00BF5FE4" w:rsidRDefault="00BF5FE4" w:rsidP="00BF5FE4">
      <w:pPr>
        <w:pStyle w:val="Bezmezer"/>
      </w:pPr>
      <w:r w:rsidRPr="00BF5FE4">
        <w:t>DIČ: CZ70890021</w:t>
      </w:r>
    </w:p>
    <w:p w:rsidR="00BF5FE4" w:rsidRDefault="00BF5FE4">
      <w:pPr>
        <w:spacing w:after="6" w:line="269" w:lineRule="auto"/>
        <w:ind w:left="-4" w:right="100" w:hanging="10"/>
        <w:jc w:val="left"/>
      </w:pPr>
      <w:r w:rsidRPr="00BF5FE4">
        <w:t xml:space="preserve">zapsaný v obchodním rejstříku u Krajského soudu v Ostravě, oddíl </w:t>
      </w:r>
      <w:proofErr w:type="gramStart"/>
      <w:r w:rsidRPr="00BF5FE4">
        <w:t>A.XIV</w:t>
      </w:r>
      <w:proofErr w:type="gramEnd"/>
      <w:r w:rsidRPr="00BF5FE4">
        <w:t>, vložka 584</w:t>
      </w:r>
    </w:p>
    <w:p w:rsidR="007071F8" w:rsidRDefault="00F27C99">
      <w:pPr>
        <w:spacing w:after="6" w:line="269" w:lineRule="auto"/>
        <w:ind w:left="-4" w:right="100" w:hanging="10"/>
        <w:jc w:val="left"/>
      </w:pPr>
      <w:r w:rsidRPr="00BF5FE4">
        <w:t>zastoupený</w:t>
      </w:r>
      <w:r w:rsidR="00BF5FE4">
        <w:t xml:space="preserve"> Ing. Jiří Tkáč, generální ředitel</w:t>
      </w:r>
    </w:p>
    <w:p w:rsidR="00CD4D5A" w:rsidRPr="00BF5FE4" w:rsidRDefault="00CD4D5A">
      <w:pPr>
        <w:spacing w:after="6" w:line="269" w:lineRule="auto"/>
        <w:ind w:left="-4" w:right="100" w:hanging="10"/>
        <w:jc w:val="left"/>
      </w:pPr>
      <w:r>
        <w:t xml:space="preserve">bankovní spojení: </w:t>
      </w:r>
      <w:r w:rsidRPr="00754E2B">
        <w:t xml:space="preserve">Komerční banka, a.s., Ostrava </w:t>
      </w:r>
      <w:r>
        <w:t xml:space="preserve">číslo účtu: </w:t>
      </w:r>
      <w:r w:rsidRPr="00754E2B">
        <w:t>97104761/0100</w:t>
      </w:r>
    </w:p>
    <w:p w:rsidR="007071F8" w:rsidRPr="00BF5FE4" w:rsidRDefault="00F27C99">
      <w:pPr>
        <w:spacing w:after="0" w:line="517" w:lineRule="auto"/>
        <w:ind w:left="-14" w:right="7059" w:firstLine="0"/>
      </w:pPr>
      <w:r w:rsidRPr="00BF5FE4">
        <w:t>(dále jako „</w:t>
      </w:r>
      <w:r w:rsidRPr="00BF5FE4">
        <w:rPr>
          <w:b/>
        </w:rPr>
        <w:t>Kupující</w:t>
      </w:r>
      <w:r w:rsidRPr="00BF5FE4">
        <w:t xml:space="preserve">“) </w:t>
      </w:r>
      <w:r w:rsidRPr="00BF5FE4">
        <w:rPr>
          <w:b/>
        </w:rPr>
        <w:t>a</w:t>
      </w:r>
    </w:p>
    <w:p w:rsidR="007071F8" w:rsidRDefault="00F27C99">
      <w:pPr>
        <w:spacing w:after="4" w:line="269" w:lineRule="auto"/>
        <w:ind w:left="-4" w:right="0" w:hanging="10"/>
      </w:pPr>
      <w:r>
        <w:rPr>
          <w:b/>
        </w:rPr>
        <w:t>ŠKODA AUTO a.s.</w:t>
      </w:r>
    </w:p>
    <w:p w:rsidR="007071F8" w:rsidRDefault="00F27C99">
      <w:pPr>
        <w:spacing w:after="25" w:line="250" w:lineRule="auto"/>
        <w:ind w:left="-4" w:right="1281" w:hanging="10"/>
        <w:jc w:val="left"/>
      </w:pPr>
      <w:r>
        <w:t>se sídlem: tř. Václava Klementa 869, Mladá Boleslav II, 293 01 Mladá Boleslav IČO: 00177041 DIČ: CZ00177041 zapsaná v obchodním rejstříku vedeným Městským soudem v Praze, oddíl B, vložka 332 zastoupená:</w:t>
      </w:r>
    </w:p>
    <w:p w:rsidR="007071F8" w:rsidRDefault="00EE337C">
      <w:pPr>
        <w:spacing w:after="0" w:line="250" w:lineRule="auto"/>
        <w:ind w:left="-4" w:right="221" w:hanging="10"/>
        <w:jc w:val="left"/>
      </w:pPr>
      <w:proofErr w:type="spellStart"/>
      <w:r>
        <w:t>xxx</w:t>
      </w:r>
      <w:proofErr w:type="spellEnd"/>
      <w:r w:rsidR="00F27C99">
        <w:t xml:space="preserve">, na základě Oprávnění ze dne </w:t>
      </w:r>
      <w:proofErr w:type="gramStart"/>
      <w:r w:rsidR="00F27C99">
        <w:t>01.09.2020</w:t>
      </w:r>
      <w:proofErr w:type="gramEnd"/>
      <w:r w:rsidR="00F27C99">
        <w:t xml:space="preserve"> </w:t>
      </w:r>
      <w:proofErr w:type="spellStart"/>
      <w:r>
        <w:t>xxx</w:t>
      </w:r>
      <w:proofErr w:type="spellEnd"/>
      <w:r w:rsidR="00F27C99">
        <w:t xml:space="preserve">, na základě Oprávnění k zastupování  ze dne 03.07.2015 bankovní spojení: </w:t>
      </w:r>
      <w:proofErr w:type="spellStart"/>
      <w:r w:rsidR="00F27C99">
        <w:t>UniCredit</w:t>
      </w:r>
      <w:proofErr w:type="spellEnd"/>
      <w:r w:rsidR="00F27C99">
        <w:t xml:space="preserve"> Bank CZ </w:t>
      </w:r>
      <w:proofErr w:type="spellStart"/>
      <w:r w:rsidR="00F27C99">
        <w:t>and</w:t>
      </w:r>
      <w:proofErr w:type="spellEnd"/>
      <w:r w:rsidR="00F27C99">
        <w:t xml:space="preserve"> SK a.s. číslo účtu: 1000053254/2700</w:t>
      </w:r>
    </w:p>
    <w:p w:rsidR="007071F8" w:rsidRDefault="00F27C99">
      <w:pPr>
        <w:spacing w:after="0"/>
        <w:ind w:left="-14" w:right="82" w:firstLine="0"/>
      </w:pPr>
      <w:r>
        <w:t xml:space="preserve">korespondenční adresa: tř. Václava Klementa 869, Mladá Boleslav II, 293 01 Mladá Boleslav kontaktní osoba: </w:t>
      </w:r>
      <w:proofErr w:type="spellStart"/>
      <w:r w:rsidR="00EE337C">
        <w:t>xxx</w:t>
      </w:r>
      <w:proofErr w:type="spellEnd"/>
    </w:p>
    <w:p w:rsidR="007071F8" w:rsidRDefault="00F27C99">
      <w:pPr>
        <w:spacing w:after="258"/>
        <w:ind w:left="-14" w:right="14" w:firstLine="0"/>
      </w:pPr>
      <w:r>
        <w:t>(dále jako „</w:t>
      </w:r>
      <w:r>
        <w:rPr>
          <w:b/>
        </w:rPr>
        <w:t>Prodávající</w:t>
      </w:r>
      <w:r>
        <w:t>“) na straně druhé</w:t>
      </w:r>
    </w:p>
    <w:p w:rsidR="007071F8" w:rsidRDefault="00F27C99">
      <w:pPr>
        <w:spacing w:after="403" w:line="364" w:lineRule="auto"/>
        <w:ind w:left="-14" w:right="14" w:firstLine="0"/>
      </w:pPr>
      <w:r>
        <w:t>(Prodávající a Kupující dále též společně jako „</w:t>
      </w:r>
      <w:r>
        <w:rPr>
          <w:b/>
        </w:rPr>
        <w:t>Smluvní strany</w:t>
      </w:r>
      <w:r>
        <w:t>“ a každý jednotlivě jako „</w:t>
      </w:r>
      <w:r>
        <w:rPr>
          <w:b/>
        </w:rPr>
        <w:t>Smluvní strana</w:t>
      </w:r>
      <w:r>
        <w:t xml:space="preserve">“) uzavírají níže uvedeného dne, měsíce a roku tuto </w:t>
      </w:r>
      <w:r>
        <w:rPr>
          <w:b/>
        </w:rPr>
        <w:t xml:space="preserve">Kupní smlouvu </w:t>
      </w:r>
      <w:r>
        <w:t>(dále jen „</w:t>
      </w:r>
      <w:r>
        <w:rPr>
          <w:b/>
        </w:rPr>
        <w:t>Smlouva</w:t>
      </w:r>
      <w:r>
        <w:t>")</w:t>
      </w:r>
    </w:p>
    <w:p w:rsidR="007071F8" w:rsidRDefault="00F27C99">
      <w:pPr>
        <w:spacing w:after="241" w:line="265" w:lineRule="auto"/>
        <w:ind w:left="1019" w:right="1478" w:hanging="10"/>
        <w:jc w:val="center"/>
      </w:pPr>
      <w:r>
        <w:rPr>
          <w:b/>
        </w:rPr>
        <w:t>P R E A M B U L E:</w:t>
      </w:r>
    </w:p>
    <w:p w:rsidR="007071F8" w:rsidRDefault="00F27C99">
      <w:pPr>
        <w:spacing w:after="240" w:line="269" w:lineRule="auto"/>
        <w:ind w:left="-4" w:right="0" w:hanging="10"/>
      </w:pPr>
      <w:r>
        <w:rPr>
          <w:b/>
        </w:rPr>
        <w:t>VZHLEDEM K TOMU, ŽE:</w:t>
      </w:r>
    </w:p>
    <w:p w:rsidR="007071F8" w:rsidRDefault="00F27C99">
      <w:pPr>
        <w:numPr>
          <w:ilvl w:val="0"/>
          <w:numId w:val="25"/>
        </w:numPr>
        <w:ind w:right="14" w:hanging="566"/>
      </w:pPr>
      <w:r>
        <w:t xml:space="preserve">Kupující se účastní centralizovaně zadávané veřejné zakázky na nákup automobilů v rámci centrálního nákupu resortu Ministerstva zemědělství České republiky, kterou coby centrální zadavatel zahájil Lesy České republiky, </w:t>
      </w:r>
      <w:proofErr w:type="gramStart"/>
      <w:r>
        <w:t>s.p.</w:t>
      </w:r>
      <w:proofErr w:type="gramEnd"/>
      <w:r>
        <w:t xml:space="preserve"> pod ev. č. VZ Z2020-023588 (dále jen „</w:t>
      </w:r>
      <w:r>
        <w:rPr>
          <w:b/>
        </w:rPr>
        <w:t>Veřejná zakázka</w:t>
      </w:r>
      <w:r>
        <w:t>“),</w:t>
      </w:r>
    </w:p>
    <w:p w:rsidR="007071F8" w:rsidRDefault="007071F8">
      <w:pPr>
        <w:sectPr w:rsidR="007071F8" w:rsidSect="001626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709" w:right="1415" w:bottom="2194" w:left="1416" w:header="708" w:footer="708" w:gutter="0"/>
          <w:cols w:space="708"/>
          <w:titlePg/>
          <w:docGrid w:linePitch="299"/>
        </w:sectPr>
      </w:pPr>
    </w:p>
    <w:p w:rsidR="007071F8" w:rsidRDefault="00F27C99">
      <w:pPr>
        <w:numPr>
          <w:ilvl w:val="0"/>
          <w:numId w:val="25"/>
        </w:numPr>
        <w:spacing w:after="194"/>
        <w:ind w:right="14" w:hanging="566"/>
      </w:pPr>
      <w:r>
        <w:lastRenderedPageBreak/>
        <w:t>Prodávající jako dodavatel podal v zadávacím řízení řádně a včas nabídku, která byla v souladu se ZZVZ a pravidly hodnocení nabídek dle zadávací dokumentace pro Veřejnou zakázku vyhodnocena jako ekonomicky nejvýhodnější v příslušné části Veřejné zakázky,</w:t>
      </w:r>
    </w:p>
    <w:p w:rsidR="007071F8" w:rsidRDefault="00F27C99">
      <w:pPr>
        <w:numPr>
          <w:ilvl w:val="0"/>
          <w:numId w:val="25"/>
        </w:numPr>
        <w:spacing w:after="189"/>
        <w:ind w:right="14" w:hanging="566"/>
      </w:pPr>
      <w:r w:rsidRPr="00EE337C">
        <w:rPr>
          <w:color w:val="auto"/>
        </w:rPr>
        <w:t xml:space="preserve">Lesy České republiky, </w:t>
      </w:r>
      <w:proofErr w:type="gramStart"/>
      <w:r w:rsidRPr="00EE337C">
        <w:rPr>
          <w:color w:val="auto"/>
        </w:rPr>
        <w:t>s.p.</w:t>
      </w:r>
      <w:proofErr w:type="gramEnd"/>
      <w:r w:rsidRPr="00EE337C">
        <w:rPr>
          <w:color w:val="auto"/>
        </w:rPr>
        <w:t xml:space="preserve"> coby centrální zadavatel a Prodávající dne </w:t>
      </w:r>
      <w:r w:rsidR="00EE337C">
        <w:rPr>
          <w:color w:val="auto"/>
        </w:rPr>
        <w:t>23.12.2020</w:t>
      </w:r>
      <w:r w:rsidRPr="00EE337C">
        <w:rPr>
          <w:color w:val="auto"/>
        </w:rPr>
        <w:t xml:space="preserve"> uzavřeli</w:t>
      </w:r>
      <w:r>
        <w:t xml:space="preserve"> rámcovou dohodu na dodávky automobilů a pořízení souvisejících plnění ve smyslu ustanovení § 131 </w:t>
      </w:r>
      <w:proofErr w:type="spellStart"/>
      <w:r>
        <w:t>an</w:t>
      </w:r>
      <w:proofErr w:type="spellEnd"/>
      <w:r>
        <w:t xml:space="preserve">. ZZVZ, ev. č. </w:t>
      </w:r>
      <w:r w:rsidR="00BF5FE4" w:rsidRPr="00312916">
        <w:rPr>
          <w:rFonts w:asciiTheme="minorHAnsi" w:eastAsiaTheme="minorEastAsia" w:hAnsiTheme="minorHAnsi" w:cstheme="minorHAnsi"/>
          <w:bCs/>
        </w:rPr>
        <w:t>SML-00066-2020-99-31</w:t>
      </w:r>
      <w:r w:rsidRPr="00312916">
        <w:rPr>
          <w:rFonts w:asciiTheme="minorHAnsi" w:hAnsiTheme="minorHAnsi" w:cstheme="minorHAnsi"/>
        </w:rPr>
        <w:t xml:space="preserve"> (dále</w:t>
      </w:r>
      <w:r>
        <w:t xml:space="preserve"> jen „</w:t>
      </w:r>
      <w:r>
        <w:rPr>
          <w:b/>
        </w:rPr>
        <w:t>Rámcová dohoda</w:t>
      </w:r>
      <w:r>
        <w:t>“) a</w:t>
      </w:r>
    </w:p>
    <w:p w:rsidR="007071F8" w:rsidRDefault="00F27C99">
      <w:pPr>
        <w:numPr>
          <w:ilvl w:val="0"/>
          <w:numId w:val="25"/>
        </w:numPr>
        <w:spacing w:after="269"/>
        <w:ind w:right="14" w:hanging="566"/>
      </w:pPr>
      <w:r>
        <w:t>Kupující má zájem realizovat na základě Rámcové dohody dílčí veřejnou zakázku, tj. dodávku automobilů a/nebo náhradních dílů,</w:t>
      </w:r>
    </w:p>
    <w:p w:rsidR="007071F8" w:rsidRDefault="00F27C99">
      <w:pPr>
        <w:spacing w:after="529" w:line="269" w:lineRule="auto"/>
        <w:ind w:left="-4" w:right="0" w:hanging="10"/>
      </w:pPr>
      <w:r>
        <w:rPr>
          <w:b/>
        </w:rPr>
        <w:t>BYLO SMLUVNÍMI STRANAMI SJEDNÁNO NÁSLEDUJÍCÍ:</w:t>
      </w:r>
    </w:p>
    <w:p w:rsidR="007071F8" w:rsidRDefault="00F27C99">
      <w:pPr>
        <w:pStyle w:val="Nadpis2"/>
        <w:tabs>
          <w:tab w:val="center" w:pos="3476"/>
          <w:tab w:val="center" w:pos="4710"/>
        </w:tabs>
        <w:ind w:left="0" w:firstLine="0"/>
        <w:jc w:val="left"/>
      </w:pPr>
      <w:r>
        <w:rPr>
          <w:b w:val="0"/>
        </w:rPr>
        <w:tab/>
      </w:r>
      <w:r>
        <w:t>I.</w:t>
      </w:r>
      <w:r>
        <w:tab/>
        <w:t>PŘEDMĚT SMLOUVY</w:t>
      </w:r>
    </w:p>
    <w:p w:rsidR="007071F8" w:rsidRDefault="00F27C99">
      <w:pPr>
        <w:ind w:left="562" w:right="14"/>
      </w:pPr>
      <w:r>
        <w:t xml:space="preserve">1.1 Prodávající se touto Smlouvou zavazuje Kupujícímu za podmínek vymezených v Rámcové dohodě dodat předmět koupě, jak je specifikovaný v </w:t>
      </w:r>
      <w:r>
        <w:rPr>
          <w:u w:val="single" w:color="000000"/>
        </w:rPr>
        <w:t>čl. II.</w:t>
      </w:r>
      <w:r>
        <w:t xml:space="preserve"> této Smlouvy a umožnit mu nabýt k předmětu koupě vlastnického právo.</w:t>
      </w:r>
    </w:p>
    <w:p w:rsidR="007071F8" w:rsidRDefault="00F27C99">
      <w:pPr>
        <w:spacing w:after="386"/>
        <w:ind w:left="562" w:right="14"/>
      </w:pPr>
      <w:r>
        <w:t xml:space="preserve">1.2 Kupující se zavazuje, že předmět koupě za podmínek specifikovaných v Rámcové dohodě převezme a zaplatí za něj Prodávajícímu v </w:t>
      </w:r>
      <w:r>
        <w:rPr>
          <w:u w:val="single" w:color="000000"/>
        </w:rPr>
        <w:t>čl. II</w:t>
      </w:r>
      <w:r>
        <w:t xml:space="preserve"> této Smlouvy specifikovanou kupní cenu.</w:t>
      </w:r>
    </w:p>
    <w:p w:rsidR="007071F8" w:rsidRDefault="00F27C99">
      <w:pPr>
        <w:pStyle w:val="Nadpis2"/>
        <w:ind w:left="1019" w:right="1024"/>
      </w:pPr>
      <w:r>
        <w:t>II. PŘEDMĚT KOUPĚ A KUPNÍ CENA</w:t>
      </w:r>
    </w:p>
    <w:p w:rsidR="007071F8" w:rsidRDefault="00F27C99">
      <w:pPr>
        <w:ind w:left="562" w:right="14"/>
      </w:pPr>
      <w:r>
        <w:t xml:space="preserve">2.1 Předmět koupě je specifikovaný v </w:t>
      </w:r>
      <w:r>
        <w:rPr>
          <w:u w:val="single" w:color="000000"/>
        </w:rPr>
        <w:t>Příloze č. 1</w:t>
      </w:r>
      <w:r>
        <w:t xml:space="preserve"> této Smlouvy. </w:t>
      </w:r>
      <w:r>
        <w:rPr>
          <w:u w:val="single" w:color="000000"/>
        </w:rPr>
        <w:t>Příloha č. 1</w:t>
      </w:r>
      <w:r>
        <w:t xml:space="preserve"> tvoří neoddělitelnou součást této Smlouvy a je pro Smluvní strany závazná.</w:t>
      </w:r>
    </w:p>
    <w:p w:rsidR="007071F8" w:rsidRDefault="00F27C99">
      <w:pPr>
        <w:ind w:left="562" w:right="14"/>
      </w:pPr>
      <w:r>
        <w:t xml:space="preserve">2.2 Kupující se zavazuje za předmět koupě, jak je specifikován v </w:t>
      </w:r>
      <w:r>
        <w:rPr>
          <w:u w:val="single" w:color="000000"/>
        </w:rPr>
        <w:t xml:space="preserve">odst. </w:t>
      </w:r>
      <w:proofErr w:type="gramStart"/>
      <w:r>
        <w:rPr>
          <w:u w:val="single" w:color="000000"/>
        </w:rPr>
        <w:t>2.1.</w:t>
      </w:r>
      <w:r>
        <w:t xml:space="preserve"> této</w:t>
      </w:r>
      <w:proofErr w:type="gramEnd"/>
      <w:r>
        <w:t xml:space="preserve"> Smlouvy, zaplatit celkovou kupní cenu ve výši </w:t>
      </w:r>
      <w:r w:rsidR="00EE337C" w:rsidRPr="00EE337C">
        <w:rPr>
          <w:b/>
        </w:rPr>
        <w:t>712.489,34 Kč bez DPH</w:t>
      </w:r>
      <w:r>
        <w:t xml:space="preserve">, a to za podmínek stanovených v </w:t>
      </w:r>
      <w:r>
        <w:rPr>
          <w:u w:val="single" w:color="000000"/>
        </w:rPr>
        <w:t>čl. IX. Rámcové dohody</w:t>
      </w:r>
      <w:r>
        <w:t>.</w:t>
      </w:r>
    </w:p>
    <w:p w:rsidR="007071F8" w:rsidRDefault="00F27C99">
      <w:pPr>
        <w:spacing w:after="502"/>
        <w:ind w:left="562" w:right="14"/>
      </w:pPr>
      <w:r>
        <w:t>2.3 Podpisem této Smlouvy se Prodávající zavazuje poskytovat Kupujícímu i veškeré další plnění v souladu a za podmínek ujednaných v Rámcové dohodě.</w:t>
      </w:r>
    </w:p>
    <w:p w:rsidR="007071F8" w:rsidRDefault="00F27C99">
      <w:pPr>
        <w:pStyle w:val="Nadpis2"/>
        <w:ind w:left="1019" w:right="1026"/>
      </w:pPr>
      <w:r>
        <w:t>III. TERMÍN A MÍSTO PLNĚNÍ</w:t>
      </w:r>
    </w:p>
    <w:p w:rsidR="007071F8" w:rsidRDefault="00F27C99">
      <w:pPr>
        <w:ind w:left="562" w:right="14"/>
      </w:pPr>
      <w:r>
        <w:t xml:space="preserve">3.1 Prodávající se zavazuje dodat Kupujícímu předmět koupě nejpozději </w:t>
      </w:r>
      <w:r w:rsidR="00EE337C">
        <w:t xml:space="preserve">do 5 </w:t>
      </w:r>
      <w:r>
        <w:t xml:space="preserve">měsíců od účinnosti této Smlouvy. O přesném datu dodání předmětu koupě Prodávající Kupujícího řádně a včas vyrozumí v souladu s </w:t>
      </w:r>
      <w:proofErr w:type="spellStart"/>
      <w:r>
        <w:t>ust</w:t>
      </w:r>
      <w:proofErr w:type="spellEnd"/>
      <w:r>
        <w:t xml:space="preserve">. </w:t>
      </w:r>
      <w:proofErr w:type="gramStart"/>
      <w:r>
        <w:rPr>
          <w:u w:val="single" w:color="000000"/>
        </w:rPr>
        <w:t>odst.</w:t>
      </w:r>
      <w:proofErr w:type="gramEnd"/>
      <w:r>
        <w:rPr>
          <w:u w:val="single" w:color="000000"/>
        </w:rPr>
        <w:t xml:space="preserve"> 5.2. Rámcové dohody</w:t>
      </w:r>
      <w:r>
        <w:t>.</w:t>
      </w:r>
    </w:p>
    <w:p w:rsidR="007071F8" w:rsidRDefault="00F27C99">
      <w:pPr>
        <w:tabs>
          <w:tab w:val="center" w:pos="4218"/>
        </w:tabs>
        <w:spacing w:after="496"/>
        <w:ind w:left="-14" w:right="0" w:firstLine="0"/>
        <w:jc w:val="left"/>
      </w:pPr>
      <w:r>
        <w:t>3.2</w:t>
      </w:r>
      <w:r>
        <w:tab/>
      </w:r>
      <w:r w:rsidR="00312916">
        <w:t xml:space="preserve"> </w:t>
      </w:r>
      <w:r>
        <w:t xml:space="preserve">Místem plnění pro účely této Smlouvy Smluvní strany sjednávají </w:t>
      </w:r>
      <w:r w:rsidR="00EE337C">
        <w:t>Varenská 3101/49, 70200 Ostrava</w:t>
      </w:r>
    </w:p>
    <w:p w:rsidR="007071F8" w:rsidRDefault="00F27C99">
      <w:pPr>
        <w:pStyle w:val="Nadpis2"/>
        <w:ind w:left="1019" w:right="1020"/>
      </w:pPr>
      <w:r>
        <w:t>IV. KONTAKTNÍ OSOBY</w:t>
      </w:r>
    </w:p>
    <w:p w:rsidR="007071F8" w:rsidRDefault="00F27C99">
      <w:pPr>
        <w:ind w:left="562" w:right="14"/>
      </w:pPr>
      <w:r>
        <w:t>4.1 Osobou oprávněnou jednat ve věcech smluvních, záručního servisu a záruky za jakost za Kupujícího je:</w:t>
      </w:r>
    </w:p>
    <w:p w:rsidR="00EE337C" w:rsidRDefault="00EE337C">
      <w:pPr>
        <w:ind w:left="562" w:right="14"/>
      </w:pPr>
      <w:r>
        <w:tab/>
        <w:t xml:space="preserve">Martin Kubica; </w:t>
      </w:r>
      <w:proofErr w:type="spellStart"/>
      <w:r>
        <w:t>xxx</w:t>
      </w:r>
      <w:proofErr w:type="spellEnd"/>
    </w:p>
    <w:p w:rsidR="007071F8" w:rsidRDefault="00F27C99">
      <w:pPr>
        <w:ind w:left="567" w:right="14" w:firstLine="0"/>
      </w:pPr>
      <w:r>
        <w:t>Osobou pověřenou jednat za Kupujícího při převzetí předmětu plnění je:</w:t>
      </w:r>
    </w:p>
    <w:p w:rsidR="00EE337C" w:rsidRDefault="00EE337C">
      <w:pPr>
        <w:ind w:left="567" w:right="14" w:firstLine="0"/>
      </w:pPr>
      <w:r>
        <w:t xml:space="preserve">Jan Klimeš; </w:t>
      </w:r>
      <w:proofErr w:type="spellStart"/>
      <w:r>
        <w:t>xxx</w:t>
      </w:r>
      <w:proofErr w:type="spellEnd"/>
    </w:p>
    <w:p w:rsidR="007071F8" w:rsidRDefault="00F27C99">
      <w:pPr>
        <w:ind w:left="562" w:right="14"/>
      </w:pPr>
      <w:r>
        <w:lastRenderedPageBreak/>
        <w:t>4.2 Osobou oprávněnou jednat ve věcech smluvních, záručního servisu a záruky za jakost za Prodávajícího je:</w:t>
      </w:r>
    </w:p>
    <w:p w:rsidR="00EE337C" w:rsidRDefault="00EE337C">
      <w:pPr>
        <w:ind w:left="562" w:right="14"/>
      </w:pPr>
      <w:r>
        <w:tab/>
      </w:r>
      <w:proofErr w:type="spellStart"/>
      <w:r>
        <w:t>xxx</w:t>
      </w:r>
      <w:proofErr w:type="spellEnd"/>
      <w:r>
        <w:t xml:space="preserve">, </w:t>
      </w:r>
      <w:proofErr w:type="spellStart"/>
      <w:r>
        <w:t>xxx</w:t>
      </w:r>
      <w:proofErr w:type="spellEnd"/>
    </w:p>
    <w:p w:rsidR="00EE337C" w:rsidRDefault="00F27C99" w:rsidP="00EE337C">
      <w:pPr>
        <w:spacing w:after="120" w:line="240" w:lineRule="auto"/>
        <w:ind w:left="567" w:right="1304" w:firstLine="0"/>
      </w:pPr>
      <w:r>
        <w:t>Osobou pověřenou jednat za Prodávajícího při předání předmětu plnění je</w:t>
      </w:r>
      <w:r w:rsidR="00EE337C">
        <w:t>:</w:t>
      </w:r>
    </w:p>
    <w:p w:rsidR="00EE337C" w:rsidRDefault="00EE337C" w:rsidP="00EE337C">
      <w:pPr>
        <w:spacing w:after="120" w:line="240" w:lineRule="auto"/>
        <w:ind w:left="567" w:right="1304" w:firstLine="0"/>
      </w:pPr>
      <w:proofErr w:type="spellStart"/>
      <w:r>
        <w:t>xxx</w:t>
      </w:r>
      <w:proofErr w:type="spellEnd"/>
      <w:r>
        <w:t xml:space="preserve">, </w:t>
      </w:r>
      <w:proofErr w:type="spellStart"/>
      <w:r>
        <w:t>xxx</w:t>
      </w:r>
      <w:proofErr w:type="spellEnd"/>
    </w:p>
    <w:p w:rsidR="00EE337C" w:rsidRDefault="00EE337C">
      <w:pPr>
        <w:pStyle w:val="Nadpis2"/>
        <w:tabs>
          <w:tab w:val="center" w:pos="3330"/>
          <w:tab w:val="center" w:pos="4712"/>
        </w:tabs>
        <w:ind w:left="0" w:firstLine="0"/>
        <w:jc w:val="left"/>
        <w:rPr>
          <w:b w:val="0"/>
        </w:rPr>
      </w:pPr>
    </w:p>
    <w:p w:rsidR="007071F8" w:rsidRDefault="00F27C99">
      <w:pPr>
        <w:pStyle w:val="Nadpis2"/>
        <w:tabs>
          <w:tab w:val="center" w:pos="3330"/>
          <w:tab w:val="center" w:pos="4712"/>
        </w:tabs>
        <w:ind w:left="0" w:firstLine="0"/>
        <w:jc w:val="left"/>
      </w:pPr>
      <w:r>
        <w:rPr>
          <w:b w:val="0"/>
        </w:rPr>
        <w:tab/>
      </w:r>
      <w:r>
        <w:t>V.</w:t>
      </w:r>
      <w:r>
        <w:tab/>
        <w:t>SPOLEČNÁ USTANOVENÍ</w:t>
      </w:r>
    </w:p>
    <w:p w:rsidR="007071F8" w:rsidRDefault="00F27C99">
      <w:pPr>
        <w:spacing w:after="503"/>
        <w:ind w:left="562" w:right="14"/>
      </w:pPr>
      <w:r>
        <w:t>5.1 Práva a povinnosti touto Smlouvou výslovně neupravená se řídí příslušnými ustanoveními Rámcové dohody, pokud zde výslovná úprava chybí, řídí se práva a povinnosti právním řádem České republiky, zejména občanským zákoníkem.</w:t>
      </w:r>
    </w:p>
    <w:p w:rsidR="007071F8" w:rsidRDefault="00F27C99">
      <w:pPr>
        <w:pStyle w:val="Nadpis2"/>
        <w:ind w:left="1019" w:right="1019"/>
      </w:pPr>
      <w:r>
        <w:t>VI. ZÁVĚREČNÁ USTANOVENÍ</w:t>
      </w:r>
    </w:p>
    <w:p w:rsidR="007071F8" w:rsidRDefault="00F27C99">
      <w:pPr>
        <w:tabs>
          <w:tab w:val="center" w:pos="4594"/>
        </w:tabs>
        <w:ind w:left="-14" w:right="0" w:firstLine="0"/>
        <w:jc w:val="left"/>
      </w:pPr>
      <w:r>
        <w:t>6.1</w:t>
      </w:r>
      <w:r>
        <w:tab/>
        <w:t>Smlouva se uzavírá elektronicky a jako taková se vyhotovuje v počtu 1 (jednoho) originálu.</w:t>
      </w:r>
    </w:p>
    <w:p w:rsidR="007071F8" w:rsidRDefault="00F27C99">
      <w:pPr>
        <w:ind w:left="562" w:right="14"/>
      </w:pPr>
      <w:r>
        <w:t>6.2 Smlouvu lze měnit či doplňovat pouze formou písemných dodatků podepsaných oběma Smluvními stranami a v rozsahu, v jakém to připouští právní řád.</w:t>
      </w:r>
    </w:p>
    <w:p w:rsidR="007071F8" w:rsidRDefault="00F27C99">
      <w:pPr>
        <w:ind w:left="562" w:right="14"/>
      </w:pPr>
      <w:r>
        <w:t>6.3 Smlouva nabývá platnosti dnem jejího podpisu oběma Smluvními stranami. Účinnosti tato Smlouva nabývá dnem uveřejnění v registru smluv ve smyslu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</w:rPr>
        <w:t>ZRS</w:t>
      </w:r>
      <w:r>
        <w:t>“), nebo podpisem této Smlouvy oběma Smluvními stranami, pokud povinnost uveřejnění dle ZRS nevznikne.</w:t>
      </w:r>
    </w:p>
    <w:p w:rsidR="007071F8" w:rsidRDefault="00F27C99">
      <w:pPr>
        <w:ind w:left="562" w:right="14"/>
      </w:pPr>
      <w:r>
        <w:t>6.4 Smluvní strany prohlašují, že si Smlouvu před jejím podpisem přečetly, jejímu obsahu rozumí a bez výhrad s ním souhlasí. Smlouva je vyjádřením jejich pravé, skutečné, svobodné a vážné vůle, na důkaz čehož níže připojují, prosty omylu a tísně, své podpisy.</w:t>
      </w:r>
    </w:p>
    <w:p w:rsidR="007071F8" w:rsidRDefault="00F27C99">
      <w:pPr>
        <w:spacing w:after="264" w:line="353" w:lineRule="auto"/>
        <w:ind w:left="562" w:right="2919"/>
      </w:pPr>
      <w:r>
        <w:t xml:space="preserve">6.5 Nedílnou součástí této Smlouvy jsou následující </w:t>
      </w:r>
      <w:r>
        <w:rPr>
          <w:u w:val="single" w:color="000000"/>
        </w:rPr>
        <w:t>Přílohy</w:t>
      </w:r>
      <w:r>
        <w:t>: Příloha č. 1: Specifikace předmětu koupě</w:t>
      </w:r>
    </w:p>
    <w:p w:rsidR="007071F8" w:rsidRDefault="00F501AE">
      <w:pPr>
        <w:tabs>
          <w:tab w:val="center" w:pos="5547"/>
        </w:tabs>
        <w:spacing w:after="0" w:line="269" w:lineRule="auto"/>
        <w:ind w:left="-14" w:right="0" w:firstLine="0"/>
        <w:jc w:val="left"/>
      </w:pPr>
      <w:r>
        <w:t>V Ostravě</w:t>
      </w:r>
      <w:r w:rsidR="00F27C99">
        <w:t xml:space="preserve"> dne</w:t>
      </w:r>
      <w:r>
        <w:t xml:space="preserve"> </w:t>
      </w:r>
      <w:proofErr w:type="gramStart"/>
      <w:r>
        <w:t>22.12.2021</w:t>
      </w:r>
      <w:proofErr w:type="gramEnd"/>
      <w:r>
        <w:t xml:space="preserve">                                        </w:t>
      </w:r>
      <w:r w:rsidR="00F27C99">
        <w:t>V Praze dne</w:t>
      </w:r>
      <w:r w:rsidR="004F0950">
        <w:t xml:space="preserve">  </w:t>
      </w:r>
      <w:r>
        <w:t>28.12.2021</w:t>
      </w:r>
    </w:p>
    <w:tbl>
      <w:tblPr>
        <w:tblStyle w:val="TableGrid"/>
        <w:tblW w:w="7248" w:type="dxa"/>
        <w:tblInd w:w="1" w:type="dxa"/>
        <w:tblLook w:val="04A0"/>
      </w:tblPr>
      <w:tblGrid>
        <w:gridCol w:w="3874"/>
        <w:gridCol w:w="3374"/>
      </w:tblGrid>
      <w:tr w:rsidR="007071F8">
        <w:trPr>
          <w:trHeight w:val="677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Za Kupujícího: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7071F8" w:rsidRDefault="00F27C99">
            <w:pPr>
              <w:spacing w:after="0" w:line="259" w:lineRule="auto"/>
              <w:ind w:left="374" w:right="0" w:firstLine="0"/>
              <w:jc w:val="left"/>
            </w:pPr>
            <w:r>
              <w:t>Za Prodávajícího:</w:t>
            </w:r>
          </w:p>
        </w:tc>
      </w:tr>
      <w:tr w:rsidR="007071F8">
        <w:trPr>
          <w:trHeight w:val="696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1F8" w:rsidRDefault="00F501A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xxx</w:t>
            </w:r>
            <w:proofErr w:type="spellEnd"/>
            <w:r w:rsidR="00F27C99">
              <w:t>…………………………….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1F8" w:rsidRDefault="00F501AE">
            <w:pPr>
              <w:spacing w:after="0" w:line="259" w:lineRule="auto"/>
              <w:ind w:left="374" w:right="0" w:firstLine="0"/>
              <w:jc w:val="left"/>
            </w:pPr>
            <w:proofErr w:type="spellStart"/>
            <w:r>
              <w:t>xxx</w:t>
            </w:r>
            <w:proofErr w:type="spellEnd"/>
            <w:r w:rsidR="00F27C99">
              <w:t>…………………………….</w:t>
            </w:r>
          </w:p>
        </w:tc>
      </w:tr>
      <w:tr w:rsidR="007071F8">
        <w:trPr>
          <w:trHeight w:val="310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4F0950" w:rsidRDefault="004F0950" w:rsidP="004F0950">
            <w:pPr>
              <w:spacing w:after="0" w:line="259" w:lineRule="auto"/>
              <w:ind w:left="0" w:right="0" w:firstLine="0"/>
              <w:jc w:val="left"/>
            </w:pPr>
            <w:r>
              <w:t xml:space="preserve">  Ing. Jiří </w:t>
            </w:r>
            <w:proofErr w:type="spellStart"/>
            <w:r>
              <w:t>Tkáč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7071F8" w:rsidRDefault="00F501AE">
            <w:pPr>
              <w:spacing w:after="0" w:line="259" w:lineRule="auto"/>
              <w:ind w:left="374" w:right="0" w:firstLine="0"/>
              <w:jc w:val="left"/>
            </w:pPr>
            <w:proofErr w:type="spellStart"/>
            <w:r>
              <w:t>xxx</w:t>
            </w:r>
            <w:proofErr w:type="spellEnd"/>
          </w:p>
        </w:tc>
      </w:tr>
      <w:tr w:rsidR="007071F8">
        <w:trPr>
          <w:trHeight w:val="598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7071F8" w:rsidRDefault="004F0950" w:rsidP="004F0950">
            <w:pPr>
              <w:pStyle w:val="Bezmezer"/>
            </w:pPr>
            <w:r>
              <w:t xml:space="preserve">  generální ředitel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7071F8" w:rsidRDefault="007071F8" w:rsidP="002F7025">
            <w:pPr>
              <w:pStyle w:val="Bezmezer"/>
              <w:ind w:left="383" w:firstLine="0"/>
            </w:pPr>
          </w:p>
          <w:p w:rsidR="00F501AE" w:rsidRDefault="00F501AE" w:rsidP="002F7025">
            <w:pPr>
              <w:pStyle w:val="Bezmezer"/>
              <w:ind w:left="383" w:firstLine="0"/>
            </w:pPr>
          </w:p>
          <w:p w:rsidR="00F501AE" w:rsidRDefault="00F501AE" w:rsidP="002F7025">
            <w:pPr>
              <w:pStyle w:val="Bezmezer"/>
              <w:ind w:left="383" w:firstLine="0"/>
            </w:pPr>
            <w:proofErr w:type="gramStart"/>
            <w:r>
              <w:t>30.12.2021</w:t>
            </w:r>
            <w:proofErr w:type="gramEnd"/>
          </w:p>
        </w:tc>
      </w:tr>
      <w:tr w:rsidR="002F7025" w:rsidTr="002F7025">
        <w:trPr>
          <w:trHeight w:val="80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2F7025" w:rsidRDefault="002F7025" w:rsidP="002F7025">
            <w:pPr>
              <w:pStyle w:val="Bezmezer"/>
              <w:rPr>
                <w:shd w:val="clear" w:color="auto" w:fill="00FF0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F7025" w:rsidRDefault="00F501AE" w:rsidP="002F7025">
            <w:pPr>
              <w:pStyle w:val="Bezmezer"/>
            </w:pPr>
            <w:r>
              <w:t xml:space="preserve">       </w:t>
            </w:r>
            <w:proofErr w:type="spellStart"/>
            <w:r>
              <w:t>xxx</w:t>
            </w:r>
            <w:proofErr w:type="spellEnd"/>
          </w:p>
        </w:tc>
      </w:tr>
    </w:tbl>
    <w:p w:rsidR="007071F8" w:rsidRDefault="00F501AE" w:rsidP="002F7025">
      <w:pPr>
        <w:pStyle w:val="Bezmezer"/>
        <w:ind w:left="4117" w:firstLine="131"/>
      </w:pPr>
      <w:proofErr w:type="spellStart"/>
      <w:r>
        <w:t>xxx</w:t>
      </w:r>
      <w:proofErr w:type="spellEnd"/>
    </w:p>
    <w:p w:rsidR="002F7025" w:rsidRDefault="002F7025" w:rsidP="002F7025">
      <w:pPr>
        <w:pStyle w:val="Bezmezer"/>
        <w:rPr>
          <w:b/>
        </w:rPr>
      </w:pPr>
    </w:p>
    <w:p w:rsidR="007071F8" w:rsidRDefault="00F27C99">
      <w:pPr>
        <w:spacing w:after="94" w:line="265" w:lineRule="auto"/>
        <w:ind w:left="1019" w:right="0" w:hanging="10"/>
        <w:jc w:val="center"/>
        <w:rPr>
          <w:b/>
        </w:rPr>
      </w:pPr>
      <w:r>
        <w:rPr>
          <w:b/>
        </w:rPr>
        <w:t>ŠKODA AUTO a.s.</w:t>
      </w:r>
    </w:p>
    <w:p w:rsidR="00F501AE" w:rsidRDefault="00F501A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F501AE" w:rsidRDefault="00F501AE">
      <w:pPr>
        <w:spacing w:after="94" w:line="265" w:lineRule="auto"/>
        <w:ind w:left="1019" w:right="0" w:hanging="10"/>
        <w:jc w:val="center"/>
      </w:pPr>
    </w:p>
    <w:p w:rsidR="007071F8" w:rsidRDefault="002F7025">
      <w:pPr>
        <w:spacing w:after="364" w:line="269" w:lineRule="auto"/>
        <w:ind w:left="-4" w:right="0" w:hanging="10"/>
      </w:pPr>
      <w:r>
        <w:t>P</w:t>
      </w:r>
      <w:r w:rsidR="00F27C99">
        <w:t>řílo</w:t>
      </w:r>
      <w:bookmarkStart w:id="0" w:name="_GoBack"/>
      <w:bookmarkEnd w:id="0"/>
      <w:r w:rsidR="00F27C99">
        <w:t>ha č. 1: Specifikace předmětu koupě</w:t>
      </w:r>
    </w:p>
    <w:p w:rsidR="007071F8" w:rsidRDefault="00F501AE" w:rsidP="00F501AE">
      <w:pPr>
        <w:spacing w:after="4" w:line="269" w:lineRule="auto"/>
        <w:ind w:left="0" w:right="0" w:firstLine="0"/>
      </w:pPr>
      <w:r>
        <w:rPr>
          <w:b/>
        </w:rPr>
        <w:t>Část 6. VZ - O</w:t>
      </w:r>
      <w:r w:rsidR="00F27C99">
        <w:rPr>
          <w:b/>
        </w:rPr>
        <w:t>sobní automobil střední třídy 4x2 – varianta NM</w:t>
      </w:r>
    </w:p>
    <w:tbl>
      <w:tblPr>
        <w:tblStyle w:val="TableGrid"/>
        <w:tblW w:w="9010" w:type="dxa"/>
        <w:tblInd w:w="63" w:type="dxa"/>
        <w:tblCellMar>
          <w:left w:w="67" w:type="dxa"/>
          <w:right w:w="66" w:type="dxa"/>
        </w:tblCellMar>
        <w:tblLook w:val="04A0"/>
      </w:tblPr>
      <w:tblGrid>
        <w:gridCol w:w="6111"/>
        <w:gridCol w:w="1483"/>
        <w:gridCol w:w="1416"/>
      </w:tblGrid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Tovární značka: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 xml:space="preserve"> ŠKODA</w:t>
            </w:r>
          </w:p>
        </w:tc>
      </w:tr>
      <w:tr w:rsidR="007071F8">
        <w:trPr>
          <w:trHeight w:val="547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Obchodní označení modelu: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</w:pPr>
            <w:r>
              <w:t xml:space="preserve"> ŠKODA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Style 2,0 TDI 110 kW 7 DSG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Barva: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 w:rsidRPr="00312916">
              <w:t xml:space="preserve">Modrá </w:t>
            </w:r>
            <w:proofErr w:type="spellStart"/>
            <w:r w:rsidRPr="00312916">
              <w:t>Lava</w:t>
            </w:r>
            <w:proofErr w:type="spellEnd"/>
            <w:r w:rsidRPr="00312916">
              <w:t xml:space="preserve"> metalíza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Počet kusů: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7071F8">
        <w:trPr>
          <w:trHeight w:val="730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Cena bez DPH za Automobil v plné výbavě: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712 489,34</w:t>
            </w:r>
          </w:p>
        </w:tc>
      </w:tr>
      <w:tr w:rsidR="007071F8">
        <w:trPr>
          <w:trHeight w:val="734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Cena bez DPH za Automobil po redukci nadstandardní výbavy: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712 489,34</w:t>
            </w:r>
          </w:p>
        </w:tc>
      </w:tr>
      <w:tr w:rsidR="007071F8">
        <w:trPr>
          <w:trHeight w:val="658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POŽADAVKY KUPUJÍCÍHO NA NADSTANDARDNÍ VÝBAVU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</w:rPr>
              <w:t xml:space="preserve">Cena bez DPH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1F8" w:rsidRDefault="00F27C9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ANO/NE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Pryžové koberečky (přední i zadní)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505,79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Zakryté lanovody, kryt motoru a nádrže proti průrazu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108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 xml:space="preserve">2 DIN Autorádio nebo integrovaný </w:t>
            </w:r>
            <w:proofErr w:type="spellStart"/>
            <w:r>
              <w:t>infotainment</w:t>
            </w:r>
            <w:proofErr w:type="spellEnd"/>
            <w:r>
              <w:t xml:space="preserve"> s navigačním systémem GPS a mapovými podklady Evropy s doživotní aktualizací, technologií </w:t>
            </w:r>
            <w:proofErr w:type="spellStart"/>
            <w:r>
              <w:t>Bluetooth</w:t>
            </w:r>
            <w:proofErr w:type="spellEnd"/>
            <w:r>
              <w:t xml:space="preserve"> </w:t>
            </w:r>
            <w:proofErr w:type="spellStart"/>
            <w:r>
              <w:t>handsfree</w:t>
            </w:r>
            <w:proofErr w:type="spellEnd"/>
            <w:r>
              <w:t>, externí vstup USB, reprosoustava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Tempomat - adaptivní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547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 xml:space="preserve">Parkovací senzory min. </w:t>
            </w:r>
            <w:proofErr w:type="gramStart"/>
            <w:r>
              <w:t>vzadu +  parkovací</w:t>
            </w:r>
            <w:proofErr w:type="gramEnd"/>
            <w:r>
              <w:t xml:space="preserve"> kamera se zobrazením v </w:t>
            </w:r>
            <w:proofErr w:type="spellStart"/>
            <w:r>
              <w:t>infotainmentu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Přídavné nezávislé topení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9" w:firstLine="0"/>
              <w:jc w:val="right"/>
            </w:pPr>
            <w:r>
              <w:t>19 274,38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Dešťový a světelný senzor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Odnímatelná vana zavazadlového prostoru (pryžová, plastová)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702,48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Asistent rozjezdu do kopce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Brzdový asistent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10" w:firstLine="0"/>
              <w:jc w:val="right"/>
            </w:pPr>
            <w: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Disky kol 18" z lehké slitiny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9" w:firstLine="0"/>
              <w:jc w:val="right"/>
            </w:pPr>
            <w:r>
              <w:t>6 768,60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  <w:tr w:rsidR="007071F8">
        <w:trPr>
          <w:trHeight w:val="355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0" w:firstLine="0"/>
              <w:jc w:val="left"/>
            </w:pPr>
            <w:r>
              <w:t>Tažné zařízení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F27C99">
            <w:pPr>
              <w:spacing w:after="0" w:line="259" w:lineRule="auto"/>
              <w:ind w:left="0" w:right="9" w:firstLine="0"/>
              <w:jc w:val="right"/>
            </w:pPr>
            <w:r>
              <w:t>12 119,01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F8" w:rsidRDefault="00312916">
            <w:pPr>
              <w:spacing w:after="160" w:line="259" w:lineRule="auto"/>
              <w:ind w:left="0" w:right="0" w:firstLine="0"/>
              <w:jc w:val="left"/>
            </w:pPr>
            <w:r>
              <w:t>ANO</w:t>
            </w:r>
          </w:p>
        </w:tc>
      </w:tr>
    </w:tbl>
    <w:p w:rsidR="00B23836" w:rsidRDefault="00B23836">
      <w:pPr>
        <w:spacing w:after="4" w:line="269" w:lineRule="auto"/>
        <w:ind w:left="-4" w:right="0" w:hanging="10"/>
        <w:rPr>
          <w:b/>
        </w:rPr>
      </w:pPr>
    </w:p>
    <w:p w:rsidR="00B23836" w:rsidRDefault="00B23836">
      <w:pPr>
        <w:spacing w:after="160" w:line="259" w:lineRule="auto"/>
        <w:ind w:left="0" w:right="0" w:firstLine="0"/>
        <w:jc w:val="left"/>
        <w:rPr>
          <w:b/>
        </w:rPr>
      </w:pPr>
    </w:p>
    <w:sectPr w:rsidR="00B23836" w:rsidSect="00EE33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1418" w:right="1361" w:bottom="1588" w:left="1361" w:header="709" w:footer="1009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1D" w:rsidRDefault="006F351D">
      <w:pPr>
        <w:spacing w:after="0" w:line="240" w:lineRule="auto"/>
      </w:pPr>
      <w:r>
        <w:separator/>
      </w:r>
    </w:p>
  </w:endnote>
  <w:endnote w:type="continuationSeparator" w:id="0">
    <w:p w:rsidR="006F351D" w:rsidRDefault="006F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1D" w:rsidRDefault="006F351D">
      <w:pPr>
        <w:spacing w:after="0" w:line="243" w:lineRule="auto"/>
        <w:ind w:left="1" w:right="0" w:firstLine="0"/>
      </w:pPr>
      <w:r>
        <w:separator/>
      </w:r>
    </w:p>
  </w:footnote>
  <w:footnote w:type="continuationSeparator" w:id="0">
    <w:p w:rsidR="006F351D" w:rsidRDefault="006F351D">
      <w:pPr>
        <w:spacing w:after="0" w:line="243" w:lineRule="auto"/>
        <w:ind w:left="1" w:right="0"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Pr="00162631" w:rsidRDefault="00162631">
    <w:pPr>
      <w:spacing w:after="160" w:line="259" w:lineRule="auto"/>
      <w:ind w:left="0" w:right="0" w:firstLine="0"/>
      <w:jc w:val="left"/>
      <w:rPr>
        <w:sz w:val="20"/>
        <w:szCs w:val="20"/>
      </w:rPr>
    </w:pPr>
    <w:proofErr w:type="spellStart"/>
    <w:r>
      <w:rPr>
        <w:sz w:val="20"/>
        <w:szCs w:val="20"/>
      </w:rPr>
      <w:t>ev.č</w:t>
    </w:r>
    <w:proofErr w:type="spellEnd"/>
    <w:r>
      <w:rPr>
        <w:sz w:val="20"/>
        <w:szCs w:val="20"/>
      </w:rPr>
      <w:t>. kupujícího: A 029/21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F8" w:rsidRDefault="007071F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986"/>
    <w:multiLevelType w:val="hybridMultilevel"/>
    <w:tmpl w:val="28E67002"/>
    <w:lvl w:ilvl="0" w:tplc="9954B5D8">
      <w:start w:val="1"/>
      <w:numFmt w:val="upperLetter"/>
      <w:lvlText w:val="%1)"/>
      <w:lvlJc w:val="left"/>
      <w:pPr>
        <w:ind w:left="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A59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22D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A21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5639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86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4A9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26EA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0C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1F5AD1"/>
    <w:multiLevelType w:val="hybridMultilevel"/>
    <w:tmpl w:val="83F26CBA"/>
    <w:lvl w:ilvl="0" w:tplc="9A5C52D8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0F5C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051F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C59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8892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02C9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CBAC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823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2244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1826E6"/>
    <w:multiLevelType w:val="hybridMultilevel"/>
    <w:tmpl w:val="118C73CA"/>
    <w:lvl w:ilvl="0" w:tplc="82B01BCE">
      <w:start w:val="1"/>
      <w:numFmt w:val="lowerLetter"/>
      <w:lvlText w:val="%1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E114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2E03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4706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6C09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612D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CA64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C2BD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654B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0D7468"/>
    <w:multiLevelType w:val="hybridMultilevel"/>
    <w:tmpl w:val="FCFCE8E6"/>
    <w:lvl w:ilvl="0" w:tplc="4D24C240">
      <w:start w:val="12"/>
      <w:numFmt w:val="lowerLetter"/>
      <w:lvlText w:val="%1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E82D4">
      <w:start w:val="1"/>
      <w:numFmt w:val="lowerLetter"/>
      <w:lvlText w:val="%2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2AFE2">
      <w:start w:val="1"/>
      <w:numFmt w:val="lowerRoman"/>
      <w:lvlText w:val="%3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0C83C0">
      <w:start w:val="1"/>
      <w:numFmt w:val="decimal"/>
      <w:lvlText w:val="%4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06710">
      <w:start w:val="1"/>
      <w:numFmt w:val="lowerLetter"/>
      <w:lvlText w:val="%5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28CF2">
      <w:start w:val="1"/>
      <w:numFmt w:val="lowerRoman"/>
      <w:lvlText w:val="%6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7F24">
      <w:start w:val="1"/>
      <w:numFmt w:val="decimal"/>
      <w:lvlText w:val="%7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47C7A">
      <w:start w:val="1"/>
      <w:numFmt w:val="lowerLetter"/>
      <w:lvlText w:val="%8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ECE4C">
      <w:start w:val="1"/>
      <w:numFmt w:val="lowerRoman"/>
      <w:lvlText w:val="%9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807AA6"/>
    <w:multiLevelType w:val="hybridMultilevel"/>
    <w:tmpl w:val="F546FF04"/>
    <w:lvl w:ilvl="0" w:tplc="08227858">
      <w:start w:val="1"/>
      <w:numFmt w:val="lowerRoman"/>
      <w:lvlText w:val="%1.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47A4E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C443A0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4368E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4D7DE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582C7C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CA7D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E4A9E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4572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8A43D3"/>
    <w:multiLevelType w:val="multilevel"/>
    <w:tmpl w:val="889E947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C260B2"/>
    <w:multiLevelType w:val="hybridMultilevel"/>
    <w:tmpl w:val="9262339A"/>
    <w:lvl w:ilvl="0" w:tplc="FBA82432">
      <w:start w:val="1"/>
      <w:numFmt w:val="lowerRoman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27862">
      <w:start w:val="1"/>
      <w:numFmt w:val="lowerLetter"/>
      <w:lvlText w:val="%2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0EFE0">
      <w:start w:val="1"/>
      <w:numFmt w:val="lowerRoman"/>
      <w:lvlText w:val="%3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EA006">
      <w:start w:val="1"/>
      <w:numFmt w:val="decimal"/>
      <w:lvlText w:val="%4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C6BA6">
      <w:start w:val="1"/>
      <w:numFmt w:val="lowerLetter"/>
      <w:lvlText w:val="%5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B05078">
      <w:start w:val="1"/>
      <w:numFmt w:val="lowerRoman"/>
      <w:lvlText w:val="%6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CEE94">
      <w:start w:val="1"/>
      <w:numFmt w:val="decimal"/>
      <w:lvlText w:val="%7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C4C70">
      <w:start w:val="1"/>
      <w:numFmt w:val="lowerLetter"/>
      <w:lvlText w:val="%8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636D6">
      <w:start w:val="1"/>
      <w:numFmt w:val="lowerRoman"/>
      <w:lvlText w:val="%9"/>
      <w:lvlJc w:val="left"/>
      <w:pPr>
        <w:ind w:left="7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B63A51"/>
    <w:multiLevelType w:val="hybridMultilevel"/>
    <w:tmpl w:val="E83AB32E"/>
    <w:lvl w:ilvl="0" w:tplc="82B27FC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ECA5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223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E23C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C9AC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E485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088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24D8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9250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9627D4"/>
    <w:multiLevelType w:val="multilevel"/>
    <w:tmpl w:val="7524730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955083"/>
    <w:multiLevelType w:val="hybridMultilevel"/>
    <w:tmpl w:val="02721086"/>
    <w:lvl w:ilvl="0" w:tplc="4A226008">
      <w:start w:val="1"/>
      <w:numFmt w:val="upperLetter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425B0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83FC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63D7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47FE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ED00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0816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BA6FB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CCA5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B969B0"/>
    <w:multiLevelType w:val="hybridMultilevel"/>
    <w:tmpl w:val="80DA9372"/>
    <w:lvl w:ilvl="0" w:tplc="F162F204">
      <w:start w:val="1"/>
      <w:numFmt w:val="lowerRoman"/>
      <w:lvlText w:val="%1."/>
      <w:lvlJc w:val="left"/>
      <w:pPr>
        <w:ind w:left="1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12EE68">
      <w:start w:val="1"/>
      <w:numFmt w:val="lowerLetter"/>
      <w:lvlText w:val="%2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6481A">
      <w:start w:val="1"/>
      <w:numFmt w:val="lowerRoman"/>
      <w:lvlText w:val="%3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641EE">
      <w:start w:val="1"/>
      <w:numFmt w:val="decimal"/>
      <w:lvlText w:val="%4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1EFE96">
      <w:start w:val="1"/>
      <w:numFmt w:val="lowerLetter"/>
      <w:lvlText w:val="%5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8E8D4">
      <w:start w:val="1"/>
      <w:numFmt w:val="lowerRoman"/>
      <w:lvlText w:val="%6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A733E">
      <w:start w:val="1"/>
      <w:numFmt w:val="decimal"/>
      <w:lvlText w:val="%7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EFA78">
      <w:start w:val="1"/>
      <w:numFmt w:val="lowerLetter"/>
      <w:lvlText w:val="%8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0DB96">
      <w:start w:val="1"/>
      <w:numFmt w:val="lowerRoman"/>
      <w:lvlText w:val="%9"/>
      <w:lvlJc w:val="left"/>
      <w:pPr>
        <w:ind w:left="6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135C93"/>
    <w:multiLevelType w:val="hybridMultilevel"/>
    <w:tmpl w:val="A00433AC"/>
    <w:lvl w:ilvl="0" w:tplc="DDE2AA2C">
      <w:start w:val="1"/>
      <w:numFmt w:val="lowerLetter"/>
      <w:lvlText w:val="%1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ADD1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E210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20C9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E90B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8821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C547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0B2A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F8EA8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0162B5"/>
    <w:multiLevelType w:val="multilevel"/>
    <w:tmpl w:val="047C493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801AF6"/>
    <w:multiLevelType w:val="hybridMultilevel"/>
    <w:tmpl w:val="28A82764"/>
    <w:lvl w:ilvl="0" w:tplc="9B12844C">
      <w:start w:val="6"/>
      <w:numFmt w:val="lowerLetter"/>
      <w:lvlText w:val="%1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0B3F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A140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AC3B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8BBD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7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4492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62CA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0B0E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B073F5"/>
    <w:multiLevelType w:val="hybridMultilevel"/>
    <w:tmpl w:val="B28663E8"/>
    <w:lvl w:ilvl="0" w:tplc="4BC65C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6C86">
      <w:start w:val="1"/>
      <w:numFmt w:val="lowerLetter"/>
      <w:lvlText w:val="%2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56954A">
      <w:start w:val="1"/>
      <w:numFmt w:val="lowerRoman"/>
      <w:lvlRestart w:val="0"/>
      <w:lvlText w:val="%3.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E293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54D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8CA6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A7E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4A9A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72DA4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B110E6"/>
    <w:multiLevelType w:val="hybridMultilevel"/>
    <w:tmpl w:val="0356460C"/>
    <w:lvl w:ilvl="0" w:tplc="AAC0FF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453E4">
      <w:start w:val="1"/>
      <w:numFmt w:val="lowerLetter"/>
      <w:lvlText w:val="%2"/>
      <w:lvlJc w:val="left"/>
      <w:pPr>
        <w:ind w:left="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D2C4">
      <w:start w:val="1"/>
      <w:numFmt w:val="lowerRoman"/>
      <w:lvlRestart w:val="0"/>
      <w:lvlText w:val="%3."/>
      <w:lvlJc w:val="left"/>
      <w:pPr>
        <w:ind w:left="1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26BA5C">
      <w:start w:val="1"/>
      <w:numFmt w:val="decimal"/>
      <w:lvlText w:val="%4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28586">
      <w:start w:val="1"/>
      <w:numFmt w:val="lowerLetter"/>
      <w:lvlText w:val="%5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A0E30">
      <w:start w:val="1"/>
      <w:numFmt w:val="lowerRoman"/>
      <w:lvlText w:val="%6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01A92">
      <w:start w:val="1"/>
      <w:numFmt w:val="decimal"/>
      <w:lvlText w:val="%7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CED82">
      <w:start w:val="1"/>
      <w:numFmt w:val="lowerLetter"/>
      <w:lvlText w:val="%8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66A72">
      <w:start w:val="1"/>
      <w:numFmt w:val="lowerRoman"/>
      <w:lvlText w:val="%9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BD69B7"/>
    <w:multiLevelType w:val="hybridMultilevel"/>
    <w:tmpl w:val="BF6AC2DE"/>
    <w:lvl w:ilvl="0" w:tplc="544673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A1FB4">
      <w:start w:val="1"/>
      <w:numFmt w:val="lowerLetter"/>
      <w:lvlText w:val="%2"/>
      <w:lvlJc w:val="left"/>
      <w:pPr>
        <w:ind w:left="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10A640">
      <w:start w:val="1"/>
      <w:numFmt w:val="lowerRoman"/>
      <w:lvlRestart w:val="0"/>
      <w:lvlText w:val="%3.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23EE2">
      <w:start w:val="1"/>
      <w:numFmt w:val="decimal"/>
      <w:lvlText w:val="%4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098A6">
      <w:start w:val="1"/>
      <w:numFmt w:val="lowerLetter"/>
      <w:lvlText w:val="%5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25838">
      <w:start w:val="1"/>
      <w:numFmt w:val="lowerRoman"/>
      <w:lvlText w:val="%6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428B0">
      <w:start w:val="1"/>
      <w:numFmt w:val="decimal"/>
      <w:lvlText w:val="%7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EEA2BA">
      <w:start w:val="1"/>
      <w:numFmt w:val="lowerLetter"/>
      <w:lvlText w:val="%8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47350">
      <w:start w:val="1"/>
      <w:numFmt w:val="lowerRoman"/>
      <w:lvlText w:val="%9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4C6132"/>
    <w:multiLevelType w:val="hybridMultilevel"/>
    <w:tmpl w:val="FFBED472"/>
    <w:lvl w:ilvl="0" w:tplc="B2A4B1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83048">
      <w:start w:val="1"/>
      <w:numFmt w:val="lowerLetter"/>
      <w:lvlText w:val="%2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9C3392">
      <w:start w:val="5"/>
      <w:numFmt w:val="lowerRoman"/>
      <w:lvlRestart w:val="0"/>
      <w:lvlText w:val="%3.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A8D8C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2A32A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CD018">
      <w:start w:val="1"/>
      <w:numFmt w:val="lowerRoman"/>
      <w:lvlText w:val="%6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440EE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47AE0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61FC0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5E3C3C"/>
    <w:multiLevelType w:val="multilevel"/>
    <w:tmpl w:val="16EA544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274CDF"/>
    <w:multiLevelType w:val="hybridMultilevel"/>
    <w:tmpl w:val="85826E8C"/>
    <w:lvl w:ilvl="0" w:tplc="82E885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6DE3C">
      <w:start w:val="1"/>
      <w:numFmt w:val="lowerLetter"/>
      <w:lvlText w:val="%2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49C32">
      <w:start w:val="1"/>
      <w:numFmt w:val="lowerRoman"/>
      <w:lvlRestart w:val="0"/>
      <w:lvlText w:val="%3.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89EEE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E2A6C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E890C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06CEE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CFB68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631D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6AE1019"/>
    <w:multiLevelType w:val="hybridMultilevel"/>
    <w:tmpl w:val="7A3CD0E4"/>
    <w:lvl w:ilvl="0" w:tplc="74625C4C">
      <w:start w:val="1"/>
      <w:numFmt w:val="lowerLetter"/>
      <w:lvlText w:val="%1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E933A">
      <w:start w:val="1"/>
      <w:numFmt w:val="lowerLetter"/>
      <w:lvlText w:val="%2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270E">
      <w:start w:val="1"/>
      <w:numFmt w:val="lowerRoman"/>
      <w:lvlText w:val="%3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67564">
      <w:start w:val="1"/>
      <w:numFmt w:val="decimal"/>
      <w:lvlText w:val="%4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20514">
      <w:start w:val="1"/>
      <w:numFmt w:val="lowerLetter"/>
      <w:lvlText w:val="%5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60DCA">
      <w:start w:val="1"/>
      <w:numFmt w:val="lowerRoman"/>
      <w:lvlText w:val="%6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8BDBA">
      <w:start w:val="1"/>
      <w:numFmt w:val="decimal"/>
      <w:lvlText w:val="%7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02EFE">
      <w:start w:val="1"/>
      <w:numFmt w:val="lowerLetter"/>
      <w:lvlText w:val="%8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95B8">
      <w:start w:val="1"/>
      <w:numFmt w:val="lowerRoman"/>
      <w:lvlText w:val="%9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49260C"/>
    <w:multiLevelType w:val="multilevel"/>
    <w:tmpl w:val="858E41E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661371"/>
    <w:multiLevelType w:val="hybridMultilevel"/>
    <w:tmpl w:val="0DE0C100"/>
    <w:lvl w:ilvl="0" w:tplc="C4100F50">
      <w:start w:val="1"/>
      <w:numFmt w:val="lowerRoman"/>
      <w:lvlText w:val="%1.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E96F2">
      <w:start w:val="1"/>
      <w:numFmt w:val="lowerLetter"/>
      <w:lvlText w:val="%2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CFC10">
      <w:start w:val="1"/>
      <w:numFmt w:val="lowerRoman"/>
      <w:lvlText w:val="%3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0F6EA">
      <w:start w:val="1"/>
      <w:numFmt w:val="decimal"/>
      <w:lvlText w:val="%4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2ACA92">
      <w:start w:val="1"/>
      <w:numFmt w:val="lowerLetter"/>
      <w:lvlText w:val="%5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E9E24">
      <w:start w:val="1"/>
      <w:numFmt w:val="lowerRoman"/>
      <w:lvlText w:val="%6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88A9E">
      <w:start w:val="1"/>
      <w:numFmt w:val="decimal"/>
      <w:lvlText w:val="%7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2DB1A">
      <w:start w:val="1"/>
      <w:numFmt w:val="lowerLetter"/>
      <w:lvlText w:val="%8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8AB5F0">
      <w:start w:val="1"/>
      <w:numFmt w:val="lowerRoman"/>
      <w:lvlText w:val="%9"/>
      <w:lvlJc w:val="left"/>
      <w:pPr>
        <w:ind w:left="6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C807B0"/>
    <w:multiLevelType w:val="hybridMultilevel"/>
    <w:tmpl w:val="51A0C922"/>
    <w:lvl w:ilvl="0" w:tplc="B37C3A64">
      <w:start w:val="1"/>
      <w:numFmt w:val="upperLetter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439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C07D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46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29B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E9B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A4D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AFA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C53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9BC2316"/>
    <w:multiLevelType w:val="hybridMultilevel"/>
    <w:tmpl w:val="8FDEA5CE"/>
    <w:lvl w:ilvl="0" w:tplc="67FC8C38">
      <w:start w:val="1"/>
      <w:numFmt w:val="lowerLetter"/>
      <w:lvlText w:val="%1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E04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4E5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E192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A73E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45EB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E468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ADB1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4AA4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5F038F"/>
    <w:multiLevelType w:val="multilevel"/>
    <w:tmpl w:val="8CB6859E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AD1AEB"/>
    <w:multiLevelType w:val="multilevel"/>
    <w:tmpl w:val="CA443AB0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22"/>
  </w:num>
  <w:num w:numId="5">
    <w:abstractNumId w:val="12"/>
  </w:num>
  <w:num w:numId="6">
    <w:abstractNumId w:val="25"/>
  </w:num>
  <w:num w:numId="7">
    <w:abstractNumId w:val="14"/>
  </w:num>
  <w:num w:numId="8">
    <w:abstractNumId w:val="17"/>
  </w:num>
  <w:num w:numId="9">
    <w:abstractNumId w:val="16"/>
  </w:num>
  <w:num w:numId="10">
    <w:abstractNumId w:val="4"/>
  </w:num>
  <w:num w:numId="11">
    <w:abstractNumId w:val="1"/>
  </w:num>
  <w:num w:numId="12">
    <w:abstractNumId w:val="13"/>
  </w:num>
  <w:num w:numId="13">
    <w:abstractNumId w:val="15"/>
  </w:num>
  <w:num w:numId="14">
    <w:abstractNumId w:val="8"/>
  </w:num>
  <w:num w:numId="15">
    <w:abstractNumId w:val="19"/>
  </w:num>
  <w:num w:numId="16">
    <w:abstractNumId w:val="20"/>
  </w:num>
  <w:num w:numId="17">
    <w:abstractNumId w:val="5"/>
  </w:num>
  <w:num w:numId="18">
    <w:abstractNumId w:val="6"/>
  </w:num>
  <w:num w:numId="19">
    <w:abstractNumId w:val="3"/>
  </w:num>
  <w:num w:numId="20">
    <w:abstractNumId w:val="21"/>
  </w:num>
  <w:num w:numId="21">
    <w:abstractNumId w:val="11"/>
  </w:num>
  <w:num w:numId="22">
    <w:abstractNumId w:val="2"/>
  </w:num>
  <w:num w:numId="23">
    <w:abstractNumId w:val="26"/>
  </w:num>
  <w:num w:numId="24">
    <w:abstractNumId w:val="24"/>
  </w:num>
  <w:num w:numId="25">
    <w:abstractNumId w:val="23"/>
  </w:num>
  <w:num w:numId="26">
    <w:abstractNumId w:val="7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71F8"/>
    <w:rsid w:val="000B3087"/>
    <w:rsid w:val="00162631"/>
    <w:rsid w:val="002F7025"/>
    <w:rsid w:val="00312916"/>
    <w:rsid w:val="003D5CBF"/>
    <w:rsid w:val="004F0950"/>
    <w:rsid w:val="00562F8F"/>
    <w:rsid w:val="005E3F43"/>
    <w:rsid w:val="006B70DC"/>
    <w:rsid w:val="006F351D"/>
    <w:rsid w:val="007071F8"/>
    <w:rsid w:val="0090766A"/>
    <w:rsid w:val="009B2504"/>
    <w:rsid w:val="00A07225"/>
    <w:rsid w:val="00A319C2"/>
    <w:rsid w:val="00B23836"/>
    <w:rsid w:val="00BF5FE4"/>
    <w:rsid w:val="00C81155"/>
    <w:rsid w:val="00CD4D5A"/>
    <w:rsid w:val="00DA0E35"/>
    <w:rsid w:val="00E656AA"/>
    <w:rsid w:val="00EE337C"/>
    <w:rsid w:val="00F27C99"/>
    <w:rsid w:val="00F501AE"/>
    <w:rsid w:val="00FA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225"/>
    <w:pPr>
      <w:spacing w:after="110" w:line="249" w:lineRule="auto"/>
      <w:ind w:left="577" w:right="41" w:hanging="57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A07225"/>
    <w:pPr>
      <w:keepNext/>
      <w:keepLines/>
      <w:spacing w:after="155"/>
      <w:ind w:right="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A07225"/>
    <w:pPr>
      <w:keepNext/>
      <w:keepLines/>
      <w:spacing w:after="94" w:line="265" w:lineRule="auto"/>
      <w:ind w:left="1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rsid w:val="00A07225"/>
    <w:pPr>
      <w:keepNext/>
      <w:keepLines/>
      <w:spacing w:after="94" w:line="265" w:lineRule="auto"/>
      <w:ind w:left="11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07225"/>
    <w:rPr>
      <w:rFonts w:ascii="Calibri" w:eastAsia="Calibri" w:hAnsi="Calibri" w:cs="Calibri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A07225"/>
    <w:pPr>
      <w:spacing w:after="0" w:line="252" w:lineRule="auto"/>
      <w:ind w:left="1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07225"/>
    <w:rPr>
      <w:rFonts w:ascii="Calibri" w:eastAsia="Calibri" w:hAnsi="Calibri" w:cs="Calibri"/>
      <w:color w:val="000000"/>
      <w:sz w:val="18"/>
    </w:rPr>
  </w:style>
  <w:style w:type="character" w:customStyle="1" w:styleId="Nadpis2Char">
    <w:name w:val="Nadpis 2 Char"/>
    <w:link w:val="Nadpis2"/>
    <w:rsid w:val="00A07225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sid w:val="00A07225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sid w:val="00A07225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A072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BF5FE4"/>
    <w:pPr>
      <w:spacing w:after="0" w:line="240" w:lineRule="auto"/>
      <w:ind w:left="577" w:right="41" w:hanging="576"/>
      <w:jc w:val="both"/>
    </w:pPr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EE33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Zharykova Yevheniia Ing.</dc:creator>
  <cp:lastModifiedBy>Groholova</cp:lastModifiedBy>
  <cp:revision>4</cp:revision>
  <dcterms:created xsi:type="dcterms:W3CDTF">2022-01-04T10:50:00Z</dcterms:created>
  <dcterms:modified xsi:type="dcterms:W3CDTF">2022-01-04T13:15:00Z</dcterms:modified>
</cp:coreProperties>
</file>