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49" w:rsidRDefault="00737407">
      <w:pPr>
        <w:pStyle w:val="Zkladntext20"/>
        <w:shd w:val="clear" w:color="auto" w:fill="auto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1632"/>
        <w:gridCol w:w="4080"/>
      </w:tblGrid>
      <w:tr w:rsidR="00522149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149" w:rsidRDefault="00737407">
            <w:pPr>
              <w:pStyle w:val="Jin0"/>
              <w:shd w:val="clear" w:color="auto" w:fill="auto"/>
              <w:tabs>
                <w:tab w:val="left" w:pos="4262"/>
              </w:tabs>
              <w:spacing w:before="120" w:after="40"/>
            </w:pPr>
            <w:r>
              <w:rPr>
                <w:b/>
                <w:bCs/>
              </w:rPr>
              <w:t xml:space="preserve">Doklad </w:t>
            </w:r>
            <w:r>
              <w:t>OJE - 2914</w:t>
            </w:r>
            <w:r>
              <w:tab/>
            </w:r>
          </w:p>
          <w:p w:rsidR="008008C8" w:rsidRDefault="008008C8">
            <w:pPr>
              <w:pStyle w:val="Jin0"/>
              <w:shd w:val="clear" w:color="auto" w:fill="auto"/>
              <w:tabs>
                <w:tab w:val="left" w:pos="4666"/>
              </w:tabs>
              <w:spacing w:after="40"/>
              <w:rPr>
                <w:b/>
                <w:bCs/>
                <w:sz w:val="28"/>
                <w:szCs w:val="28"/>
              </w:rPr>
            </w:pPr>
          </w:p>
          <w:p w:rsidR="00522149" w:rsidRDefault="00737407">
            <w:pPr>
              <w:pStyle w:val="Jin0"/>
              <w:shd w:val="clear" w:color="auto" w:fill="auto"/>
              <w:tabs>
                <w:tab w:val="left" w:pos="4666"/>
              </w:tabs>
              <w:spacing w:after="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 w:rsidR="00522149" w:rsidRDefault="00737407">
            <w:pPr>
              <w:pStyle w:val="Jin0"/>
              <w:shd w:val="clear" w:color="auto" w:fill="auto"/>
              <w:spacing w:after="40"/>
            </w:pPr>
            <w:r>
              <w:t>Národní galerie v Praze</w:t>
            </w:r>
          </w:p>
          <w:p w:rsidR="00522149" w:rsidRDefault="00737407">
            <w:pPr>
              <w:pStyle w:val="Jin0"/>
              <w:shd w:val="clear" w:color="auto" w:fill="auto"/>
            </w:pPr>
            <w:r>
              <w:t>Staroměstské náměstí 12</w:t>
            </w:r>
          </w:p>
          <w:p w:rsidR="00522149" w:rsidRDefault="00737407">
            <w:pPr>
              <w:pStyle w:val="Jin0"/>
              <w:shd w:val="clear" w:color="auto" w:fill="auto"/>
              <w:spacing w:after="180"/>
            </w:pPr>
            <w:r>
              <w:t>110 15 Praha 1</w:t>
            </w:r>
          </w:p>
          <w:p w:rsidR="00522149" w:rsidRDefault="00737407">
            <w:pPr>
              <w:pStyle w:val="Jin0"/>
              <w:shd w:val="clear" w:color="auto" w:fill="auto"/>
            </w:pPr>
            <w:r>
              <w:t>Zřízena zákonem č. 148/1949 Sb.,</w:t>
            </w:r>
          </w:p>
          <w:p w:rsidR="00522149" w:rsidRDefault="00737407">
            <w:pPr>
              <w:pStyle w:val="Jin0"/>
              <w:shd w:val="clear" w:color="auto" w:fill="auto"/>
              <w:spacing w:after="560"/>
            </w:pPr>
            <w:r>
              <w:t>o Národní galerii v Praze</w:t>
            </w:r>
          </w:p>
          <w:p w:rsidR="00522149" w:rsidRDefault="00737407">
            <w:pPr>
              <w:pStyle w:val="Jin0"/>
              <w:shd w:val="clear" w:color="auto" w:fill="auto"/>
              <w:tabs>
                <w:tab w:val="left" w:pos="1632"/>
              </w:tabs>
              <w:spacing w:after="4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522149" w:rsidRDefault="00737407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149" w:rsidRDefault="00737407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2914/2021</w:t>
            </w:r>
          </w:p>
        </w:tc>
      </w:tr>
      <w:tr w:rsidR="00522149">
        <w:tblPrEx>
          <w:tblCellMar>
            <w:top w:w="0" w:type="dxa"/>
            <w:bottom w:w="0" w:type="dxa"/>
          </w:tblCellMar>
        </w:tblPrEx>
        <w:trPr>
          <w:trHeight w:hRule="exact" w:val="2453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149" w:rsidRDefault="00522149"/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149" w:rsidRDefault="00737407">
            <w:pPr>
              <w:pStyle w:val="Jin0"/>
              <w:shd w:val="clear" w:color="auto" w:fill="auto"/>
              <w:spacing w:after="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  <w:p w:rsidR="00522149" w:rsidRDefault="00737407">
            <w:pPr>
              <w:pStyle w:val="Jin0"/>
              <w:shd w:val="clear" w:color="auto" w:fill="auto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PERFEKTUM Group, s.r.o.</w:t>
            </w:r>
          </w:p>
          <w:p w:rsidR="00522149" w:rsidRDefault="0073740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Slovance 1394/11</w:t>
            </w:r>
          </w:p>
          <w:p w:rsidR="008008C8" w:rsidRDefault="00737407" w:rsidP="008008C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 00 Praha 8 </w:t>
            </w:r>
          </w:p>
          <w:p w:rsidR="00522149" w:rsidRDefault="00737407">
            <w:pPr>
              <w:pStyle w:val="Jin0"/>
              <w:shd w:val="clear" w:color="auto" w:fill="auto"/>
              <w:spacing w:after="6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  <w:p w:rsidR="00522149" w:rsidRDefault="00737407">
            <w:pPr>
              <w:pStyle w:val="Jin0"/>
              <w:shd w:val="clear" w:color="auto" w:fill="auto"/>
              <w:tabs>
                <w:tab w:val="left" w:pos="1934"/>
              </w:tabs>
              <w:spacing w:after="200"/>
            </w:pPr>
            <w:r>
              <w:rPr>
                <w:b/>
                <w:bCs/>
              </w:rPr>
              <w:t xml:space="preserve">IČ </w:t>
            </w:r>
            <w:r w:rsidRPr="008008C8">
              <w:rPr>
                <w:bCs/>
              </w:rPr>
              <w:t>26160668</w:t>
            </w:r>
            <w:r>
              <w:rPr>
                <w:b/>
                <w:bCs/>
              </w:rPr>
              <w:tab/>
              <w:t xml:space="preserve">DIČ </w:t>
            </w:r>
            <w:r w:rsidRPr="008008C8">
              <w:rPr>
                <w:bCs/>
              </w:rPr>
              <w:t>CZ26160668</w:t>
            </w:r>
          </w:p>
        </w:tc>
      </w:tr>
      <w:tr w:rsidR="0052214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149" w:rsidRDefault="00522149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149" w:rsidRDefault="0073740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149" w:rsidRDefault="00737407" w:rsidP="008008C8">
            <w:pPr>
              <w:pStyle w:val="Jin0"/>
              <w:shd w:val="clear" w:color="auto" w:fill="auto"/>
            </w:pPr>
            <w:proofErr w:type="gramStart"/>
            <w:r>
              <w:t>28.12.2021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 </w:t>
            </w:r>
            <w:r w:rsidR="008008C8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52214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149" w:rsidRDefault="00522149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149" w:rsidRDefault="00522149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149" w:rsidRDefault="00737407">
            <w:pPr>
              <w:pStyle w:val="Jin0"/>
              <w:shd w:val="clear" w:color="auto" w:fill="auto"/>
              <w:ind w:firstLine="100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52214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149" w:rsidRDefault="00522149"/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149" w:rsidRDefault="0073740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52214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149" w:rsidRDefault="00522149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149" w:rsidRDefault="0073740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149" w:rsidRDefault="00737407">
            <w:pPr>
              <w:pStyle w:val="Jin0"/>
              <w:shd w:val="clear" w:color="auto" w:fill="auto"/>
            </w:pPr>
            <w:proofErr w:type="gramStart"/>
            <w:r>
              <w:t>20.12.2021</w:t>
            </w:r>
            <w:proofErr w:type="gramEnd"/>
            <w:r>
              <w:t xml:space="preserve"> - 31.12.2021</w:t>
            </w:r>
          </w:p>
        </w:tc>
      </w:tr>
      <w:tr w:rsidR="0052214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149" w:rsidRDefault="00522149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149" w:rsidRDefault="0073740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22149" w:rsidRDefault="00522149">
            <w:pPr>
              <w:rPr>
                <w:sz w:val="10"/>
                <w:szCs w:val="10"/>
              </w:rPr>
            </w:pPr>
          </w:p>
        </w:tc>
      </w:tr>
      <w:tr w:rsidR="0052214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149" w:rsidRDefault="00522149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149" w:rsidRDefault="0073740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149" w:rsidRDefault="00737407">
            <w:pPr>
              <w:pStyle w:val="Jin0"/>
              <w:shd w:val="clear" w:color="auto" w:fill="auto"/>
            </w:pPr>
            <w:r>
              <w:t>Platebním příkazem</w:t>
            </w:r>
          </w:p>
        </w:tc>
      </w:tr>
      <w:tr w:rsidR="0052214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2149" w:rsidRDefault="00522149"/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149" w:rsidRDefault="0073740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149" w:rsidRDefault="00737407">
            <w:pPr>
              <w:pStyle w:val="Jin0"/>
              <w:shd w:val="clear" w:color="auto" w:fill="auto"/>
            </w:pPr>
            <w:r>
              <w:t>30 dnů</w:t>
            </w:r>
          </w:p>
        </w:tc>
      </w:tr>
      <w:tr w:rsidR="0052214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10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149" w:rsidRDefault="00737407">
            <w:pPr>
              <w:pStyle w:val="Jin0"/>
              <w:shd w:val="clear" w:color="auto" w:fill="auto"/>
            </w:pPr>
            <w:r>
              <w:t>Objednáváme u Vás</w:t>
            </w:r>
          </w:p>
        </w:tc>
      </w:tr>
      <w:tr w:rsidR="00522149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10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149" w:rsidRDefault="00737407">
            <w:pPr>
              <w:pStyle w:val="Jin0"/>
              <w:shd w:val="clear" w:color="auto" w:fill="auto"/>
              <w:tabs>
                <w:tab w:val="left" w:pos="3782"/>
                <w:tab w:val="left" w:pos="5266"/>
                <w:tab w:val="left" w:pos="6101"/>
                <w:tab w:val="left" w:pos="8482"/>
                <w:tab w:val="left" w:pos="9763"/>
              </w:tabs>
              <w:spacing w:after="12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  <w:p w:rsidR="00522149" w:rsidRDefault="00737407">
            <w:pPr>
              <w:pStyle w:val="Jin0"/>
              <w:shd w:val="clear" w:color="auto" w:fill="auto"/>
              <w:tabs>
                <w:tab w:val="left" w:pos="4118"/>
                <w:tab w:val="left" w:pos="5458"/>
                <w:tab w:val="left" w:pos="6552"/>
                <w:tab w:val="left" w:pos="8237"/>
                <w:tab w:val="left" w:pos="9946"/>
              </w:tabs>
            </w:pPr>
            <w:r>
              <w:t>NGP - dodávka zvlhčovačů pro depozitáře</w:t>
            </w:r>
            <w:r>
              <w:tab/>
              <w:t>1.00</w:t>
            </w:r>
            <w:r>
              <w:tab/>
              <w:t>21</w:t>
            </w:r>
            <w:r>
              <w:tab/>
              <w:t>540 000.00</w:t>
            </w:r>
            <w:r>
              <w:tab/>
              <w:t>113 400.00</w:t>
            </w:r>
            <w:r>
              <w:tab/>
              <w:t>653 400.00</w:t>
            </w:r>
          </w:p>
        </w:tc>
      </w:tr>
      <w:tr w:rsidR="0052214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2149" w:rsidRDefault="00737407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5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149" w:rsidRDefault="00737407">
            <w:pPr>
              <w:pStyle w:val="Jin0"/>
              <w:shd w:val="clear" w:color="auto" w:fill="auto"/>
              <w:tabs>
                <w:tab w:val="left" w:pos="4167"/>
              </w:tabs>
              <w:ind w:firstLine="26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653 400.00 Kč</w:t>
            </w:r>
          </w:p>
        </w:tc>
      </w:tr>
    </w:tbl>
    <w:p w:rsidR="00522149" w:rsidRDefault="008008C8">
      <w:pPr>
        <w:pStyle w:val="Titulektabulky0"/>
        <w:shd w:val="clear" w:color="auto" w:fill="auto"/>
        <w:ind w:left="101"/>
      </w:pPr>
      <w:r>
        <w:t>XXXXXXXXXXXXX</w:t>
      </w:r>
    </w:p>
    <w:p w:rsidR="00522149" w:rsidRDefault="00522149">
      <w:pPr>
        <w:spacing w:after="279" w:line="1" w:lineRule="exact"/>
      </w:pPr>
    </w:p>
    <w:p w:rsidR="00522149" w:rsidRDefault="00737407">
      <w:pPr>
        <w:pStyle w:val="Zkladntext1"/>
        <w:shd w:val="clear" w:color="auto" w:fill="auto"/>
        <w:spacing w:after="640"/>
      </w:pPr>
      <w:r>
        <w:t xml:space="preserve">E-mail: </w:t>
      </w:r>
      <w:hyperlink r:id="rId6" w:history="1">
        <w:r w:rsidR="008008C8">
          <w:rPr>
            <w:lang w:val="en-US" w:eastAsia="en-US" w:bidi="en-US"/>
          </w:rPr>
          <w:t>XXXXXXXXXXXXXXXXXX</w:t>
        </w:r>
      </w:hyperlink>
    </w:p>
    <w:p w:rsidR="00522149" w:rsidRDefault="00737407">
      <w:pPr>
        <w:pStyle w:val="Zkladntext1"/>
        <w:shd w:val="clear" w:color="auto" w:fill="auto"/>
        <w:tabs>
          <w:tab w:val="left" w:leader="dot" w:pos="10764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522149" w:rsidRDefault="00737407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</w:t>
      </w:r>
      <w:r w:rsidR="008008C8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</w:t>
      </w:r>
      <w:r>
        <w:t>50.000,- Kč bez DPH účinnosti až uveřejněním (včetně jejího písemného potvrzení) v registru smluv. Uveřejnění provede objednatel.</w:t>
      </w:r>
    </w:p>
    <w:p w:rsidR="00522149" w:rsidRDefault="00737407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522149" w:rsidRDefault="00737407">
      <w:pPr>
        <w:pStyle w:val="Zkladntext1"/>
        <w:shd w:val="clear" w:color="auto" w:fill="auto"/>
        <w:tabs>
          <w:tab w:val="left" w:leader="underscore" w:pos="4272"/>
          <w:tab w:val="left" w:leader="underscore" w:pos="10764"/>
        </w:tabs>
        <w:spacing w:after="40"/>
      </w:pPr>
      <w:r>
        <w:rPr>
          <w:u w:val="single"/>
        </w:rPr>
        <w:t>Datum:</w:t>
      </w:r>
      <w:r w:rsidR="008008C8">
        <w:rPr>
          <w:u w:val="single"/>
        </w:rPr>
        <w:t xml:space="preserve">   </w:t>
      </w:r>
      <w:r w:rsidR="008008C8" w:rsidRPr="008008C8">
        <w:rPr>
          <w:sz w:val="20"/>
          <w:szCs w:val="20"/>
          <w:u w:val="single"/>
        </w:rPr>
        <w:t>28. 12. 2021</w:t>
      </w:r>
      <w:r>
        <w:tab/>
      </w:r>
      <w:r>
        <w:rPr>
          <w:u w:val="single"/>
        </w:rPr>
        <w:t>Podpis:</w:t>
      </w:r>
      <w:r w:rsidR="008008C8">
        <w:rPr>
          <w:u w:val="single"/>
        </w:rPr>
        <w:t xml:space="preserve">        XXXXXXXXXXXXX</w:t>
      </w:r>
      <w:r>
        <w:tab/>
      </w:r>
    </w:p>
    <w:p w:rsidR="00522149" w:rsidRDefault="00737407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522149" w:rsidRDefault="00737407">
      <w:pPr>
        <w:pStyle w:val="Zkladntext1"/>
        <w:shd w:val="clear" w:color="auto" w:fill="auto"/>
        <w:spacing w:after="0"/>
      </w:pPr>
      <w:r>
        <w:t>28.12.2021 13:33:01 -</w:t>
      </w:r>
      <w:r>
        <w:t xml:space="preserve"> </w:t>
      </w:r>
      <w:r w:rsidR="008008C8">
        <w:t>XXXXXXXXXXXX</w:t>
      </w:r>
      <w:r>
        <w:t xml:space="preserve"> - příkazce operace</w:t>
      </w:r>
    </w:p>
    <w:p w:rsidR="00522149" w:rsidRDefault="00737407">
      <w:pPr>
        <w:pStyle w:val="Zkladntext1"/>
        <w:shd w:val="clear" w:color="auto" w:fill="auto"/>
        <w:spacing w:after="140"/>
      </w:pPr>
      <w:r>
        <w:t xml:space="preserve">28.12.2021 13:38:36 - </w:t>
      </w:r>
      <w:r w:rsidR="008008C8">
        <w:t>XXXXXXXXXX</w:t>
      </w:r>
      <w:bookmarkStart w:id="0" w:name="_GoBack"/>
      <w:bookmarkEnd w:id="0"/>
      <w:r>
        <w:t xml:space="preserve"> - správce rozpočtu</w:t>
      </w:r>
    </w:p>
    <w:sectPr w:rsidR="00522149">
      <w:footerReference w:type="default" r:id="rId7"/>
      <w:pgSz w:w="11900" w:h="16840"/>
      <w:pgMar w:top="464" w:right="604" w:bottom="464" w:left="238" w:header="3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407" w:rsidRDefault="00737407">
      <w:r>
        <w:separator/>
      </w:r>
    </w:p>
  </w:endnote>
  <w:endnote w:type="continuationSeparator" w:id="0">
    <w:p w:rsidR="00737407" w:rsidRDefault="0073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49" w:rsidRDefault="0073740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156845</wp:posOffset>
              </wp:positionH>
              <wp:positionV relativeFrom="page">
                <wp:posOffset>10456545</wp:posOffset>
              </wp:positionV>
              <wp:extent cx="696468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468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2149" w:rsidRDefault="00737407">
                          <w:pPr>
                            <w:pStyle w:val="Zhlavnebozpat20"/>
                            <w:shd w:val="clear" w:color="auto" w:fill="auto"/>
                            <w:tabs>
                              <w:tab w:val="right" w:pos="6984"/>
                              <w:tab w:val="right" w:pos="1096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2914/2021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35pt;margin-top:823.35000000000002pt;width:548.39999999999998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84" w:val="right"/>
                        <w:tab w:pos="1096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2914/2021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144780</wp:posOffset>
              </wp:positionH>
              <wp:positionV relativeFrom="page">
                <wp:posOffset>10383520</wp:posOffset>
              </wp:positionV>
              <wp:extent cx="69983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83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4pt;margin-top:817.60000000000002pt;width:551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407" w:rsidRDefault="00737407"/>
  </w:footnote>
  <w:footnote w:type="continuationSeparator" w:id="0">
    <w:p w:rsidR="00737407" w:rsidRDefault="007374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49"/>
    <w:rsid w:val="00522149"/>
    <w:rsid w:val="00737407"/>
    <w:rsid w:val="0080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93BB"/>
  <w15:docId w15:val="{AF754A6A-76D6-4DA6-B97F-2407EF2C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.sip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Skopirka1.P22010409000</dc:title>
  <dc:subject/>
  <dc:creator/>
  <cp:keywords/>
  <cp:lastModifiedBy>Zdenka Šímová</cp:lastModifiedBy>
  <cp:revision>2</cp:revision>
  <dcterms:created xsi:type="dcterms:W3CDTF">2022-01-04T07:24:00Z</dcterms:created>
  <dcterms:modified xsi:type="dcterms:W3CDTF">2022-01-04T07:28:00Z</dcterms:modified>
</cp:coreProperties>
</file>