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3085" w:y="842"/>
        <w:widowControl w:val="0"/>
        <w:rPr>
          <w:sz w:val="2"/>
          <w:szCs w:val="2"/>
        </w:rPr>
      </w:pPr>
      <w:r>
        <w:drawing>
          <wp:inline>
            <wp:extent cx="518160" cy="54864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548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rap="none" w:vAnchor="page" w:hAnchor="page" w:x="4122" w:y="9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STÁTNÍ FOND</w:t>
      </w:r>
    </w:p>
    <w:p>
      <w:pPr>
        <w:pStyle w:val="Style5"/>
        <w:keepNext w:val="0"/>
        <w:keepLines w:val="0"/>
        <w:framePr w:w="1949" w:h="389" w:hRule="exact" w:wrap="none" w:vAnchor="page" w:hAnchor="page" w:x="4122" w:y="1173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ŽIVOTNÍHO PROSTŘEDÍ</w:t>
      </w:r>
    </w:p>
    <w:p>
      <w:pPr>
        <w:pStyle w:val="Style5"/>
        <w:keepNext w:val="0"/>
        <w:keepLines w:val="0"/>
        <w:framePr w:w="1949" w:h="389" w:hRule="exact" w:wrap="none" w:vAnchor="page" w:hAnchor="page" w:x="4122" w:y="1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ČESKÉ REPUBLIKY</w:t>
      </w:r>
    </w:p>
    <w:p>
      <w:pPr>
        <w:pStyle w:val="Style7"/>
        <w:keepNext w:val="0"/>
        <w:keepLines w:val="0"/>
        <w:framePr w:w="9379" w:h="274" w:hRule="exact" w:wrap="none" w:vAnchor="page" w:hAnchor="page" w:x="1698" w:y="1279"/>
        <w:widowControl w:val="0"/>
        <w:shd w:val="clear" w:color="auto" w:fill="auto"/>
        <w:bidi w:val="0"/>
        <w:spacing w:before="0" w:after="0" w:line="240" w:lineRule="auto"/>
        <w:ind w:left="4949" w:right="2103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Ministerstvo životního prostředí</w:t>
      </w:r>
    </w:p>
    <w:p>
      <w:pPr>
        <w:pStyle w:val="Style9"/>
        <w:keepNext w:val="0"/>
        <w:keepLines w:val="0"/>
        <w:framePr w:w="9379" w:h="480" w:hRule="exact" w:wrap="none" w:vAnchor="page" w:hAnchor="page" w:x="1698" w:y="21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ke smlouvě o dílo č.: 011/2021</w:t>
      </w:r>
      <w:bookmarkEnd w:id="0"/>
    </w:p>
    <w:p>
      <w:pPr>
        <w:pStyle w:val="Style11"/>
        <w:keepNext w:val="0"/>
        <w:keepLines w:val="0"/>
        <w:framePr w:w="9379" w:h="259" w:hRule="exact" w:wrap="none" w:vAnchor="page" w:hAnchor="page" w:x="1698" w:y="2762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AKCE: „Město Sedlec-Prčice (Lidkovice) - napojení na vodárenskou soustavu“</w:t>
      </w:r>
    </w:p>
    <w:p>
      <w:pPr>
        <w:pStyle w:val="Style14"/>
        <w:keepNext w:val="0"/>
        <w:keepLines w:val="0"/>
        <w:framePr w:w="8136" w:h="485" w:hRule="exact" w:wrap="none" w:vAnchor="page" w:hAnchor="page" w:x="2495" w:y="3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 je spolufinancovaná z Národního programu Životní prostředí, číslo Výzvy 2/2018,</w:t>
        <w:br/>
        <w:t>Prioritní oblast 1. Voda, Podoblast 1.6 Zdroje vody</w:t>
      </w:r>
    </w:p>
    <w:p>
      <w:pPr>
        <w:pStyle w:val="Style14"/>
        <w:keepNext w:val="0"/>
        <w:keepLines w:val="0"/>
        <w:framePr w:wrap="none" w:vAnchor="page" w:hAnchor="page" w:x="1703" w:y="3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OBJEDNATEL</w:t>
      </w:r>
    </w:p>
    <w:tbl>
      <w:tblPr>
        <w:tblOverlap w:val="never"/>
        <w:jc w:val="left"/>
        <w:tblLayout w:type="fixed"/>
      </w:tblPr>
      <w:tblGrid>
        <w:gridCol w:w="2909"/>
        <w:gridCol w:w="6322"/>
      </w:tblGrid>
      <w:tr>
        <w:trPr>
          <w:trHeight w:val="10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90" w:lineRule="auto"/>
              <w:ind w:left="600" w:right="0" w:firstLine="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Město Sedlec-Prčice nám. 7. května 62 257 91 Sedlec-Prčice</w:t>
            </w:r>
          </w:p>
        </w:tc>
      </w:tr>
      <w:tr>
        <w:trPr>
          <w:trHeight w:val="6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40" w:line="240" w:lineRule="auto"/>
              <w:ind w:left="600" w:right="0" w:firstLine="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00232645</w:t>
            </w:r>
          </w:p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CZ00232645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ČNB</w:t>
            </w:r>
          </w:p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94-4714211/0710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Odpovědný zástupce: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Miroslava Jeřábková, starostka města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Mobilní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602 444 153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0" w:h="3725" w:wrap="none" w:vAnchor="page" w:hAnchor="page" w:x="1703" w:y="4255"/>
              <w:widowControl w:val="0"/>
              <w:shd w:val="clear" w:color="auto" w:fill="auto"/>
              <w:bidi w:val="0"/>
              <w:spacing w:before="0" w:after="0" w:line="240" w:lineRule="auto"/>
              <w:ind w:left="600" w:right="0" w:firstLine="2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"mailto:podatelna.mu@sedlec-prcice.cz"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4364AB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podatelna.mu@sedlec-prcice.cz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4364A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, </w:t>
            </w:r>
            <w:r>
              <w:fldChar w:fldCharType="begin"/>
            </w:r>
            <w:r>
              <w:rPr/>
              <w:instrText> HYPERLINK "mailto:starosta@sedlec-prcice.cz"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starosta@sedlec-prcice.cz</w:t>
            </w:r>
            <w:r>
              <w:fldChar w:fldCharType="end"/>
            </w:r>
          </w:p>
        </w:tc>
      </w:tr>
    </w:tbl>
    <w:p>
      <w:pPr>
        <w:pStyle w:val="Style14"/>
        <w:keepNext w:val="0"/>
        <w:keepLines w:val="0"/>
        <w:framePr w:wrap="none" w:vAnchor="page" w:hAnchor="page" w:x="1703" w:y="80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</w:t>
      </w:r>
    </w:p>
    <w:tbl>
      <w:tblPr>
        <w:tblOverlap w:val="never"/>
        <w:jc w:val="left"/>
        <w:tblLayout w:type="fixed"/>
      </w:tblPr>
      <w:tblGrid>
        <w:gridCol w:w="2909"/>
        <w:gridCol w:w="6326"/>
      </w:tblGrid>
      <w:tr>
        <w:trPr>
          <w:trHeight w:val="8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Vodní zdroje Ekomonitor spol. s r.o. Píšťovy 820 537 01 Chrudim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Statutární orgán: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Mgr. Pavel Vančura, Ing. Josef Drahokoupil, ing. Jiří Vala- jednatelé společnosti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Osoby oprávněné jednat a) ve věcech smluvních: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Mgr. Pavel Vančura, ing. Josef Drahokoupil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b) ve věcech technických: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Tomáš Bartoš 15053695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CZ15053695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ústav: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ČSOB Chrudim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Číslo účtu: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272199033/0300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Telefonní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469 682 303-5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"mailto:ekomonitor@ekomonitor.cz"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4364AB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ekomonitor@ekomonitor.cz</w:t>
            </w:r>
            <w:r>
              <w:fldChar w:fldCharType="end"/>
            </w:r>
          </w:p>
          <w:p>
            <w:pPr>
              <w:pStyle w:val="Style17"/>
              <w:keepNext w:val="0"/>
              <w:keepLines w:val="0"/>
              <w:framePr w:w="9235" w:h="4416" w:wrap="none" w:vAnchor="page" w:hAnchor="page" w:x="1703" w:y="828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1. PŘEDMĚT DODATKU</w:t>
            </w:r>
          </w:p>
        </w:tc>
      </w:tr>
    </w:tbl>
    <w:p>
      <w:pPr>
        <w:pStyle w:val="Style11"/>
        <w:keepNext w:val="0"/>
        <w:keepLines w:val="0"/>
        <w:framePr w:w="9379" w:h="845" w:hRule="exact" w:wrap="none" w:vAnchor="page" w:hAnchor="page" w:x="1698" w:y="129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dodatku č. 2 ke Smlouvě o dílo č. 011/2021 uzavřené dne 10. 6. 2021 a dodatku č. 1 uzavřeného dne 18.8.2021 je úprava čl. 2. Termíny a místo plnění a čl. 3 Cena za dílo, který se na základě dohody obou smluvních stran mění následovně:</w:t>
      </w:r>
    </w:p>
    <w:p>
      <w:pPr>
        <w:pStyle w:val="Style11"/>
        <w:keepNext w:val="0"/>
        <w:keepLines w:val="0"/>
        <w:framePr w:w="9379" w:h="1253" w:hRule="exact" w:wrap="none" w:vAnchor="page" w:hAnchor="page" w:x="1698" w:y="14152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TERMÍNY A MÍSTO PLNĚNÍ</w:t>
      </w:r>
    </w:p>
    <w:p>
      <w:pPr>
        <w:pStyle w:val="Style11"/>
        <w:keepNext w:val="0"/>
        <w:keepLines w:val="0"/>
        <w:framePr w:w="9379" w:h="1253" w:hRule="exact" w:wrap="none" w:vAnchor="page" w:hAnchor="page" w:x="1698" w:y="14152"/>
        <w:widowControl w:val="0"/>
        <w:numPr>
          <w:ilvl w:val="1"/>
          <w:numId w:val="1"/>
        </w:numPr>
        <w:shd w:val="clear" w:color="auto" w:fill="auto"/>
        <w:tabs>
          <w:tab w:pos="598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plnění realizace stavby: Zhotovitel se zavazuje dílo řádně provést nejpozději do 30. 04. 2022 s tím, že doba plnění je dodatkem upravena s ohledem na provedení oprav asfaltových povrchů po zimním období.</w:t>
      </w:r>
    </w:p>
    <w:p>
      <w:pPr>
        <w:pStyle w:val="Style23"/>
        <w:keepNext w:val="0"/>
        <w:keepLines w:val="0"/>
        <w:framePr w:wrap="none" w:vAnchor="page" w:hAnchor="page" w:x="9973" w:y="15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stránka 1 z 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="9394" w:h="326" w:hRule="exact" w:wrap="none" w:vAnchor="page" w:hAnchor="page" w:x="1602" w:y="676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ZA DÍLO</w:t>
      </w:r>
    </w:p>
    <w:p>
      <w:pPr>
        <w:pStyle w:val="Style11"/>
        <w:keepNext w:val="0"/>
        <w:keepLines w:val="0"/>
        <w:framePr w:w="9394" w:h="1450" w:hRule="exact" w:wrap="none" w:vAnchor="page" w:hAnchor="page" w:x="1602" w:y="1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Smluvní strany potvrzují sjednanou výši ceny za dílo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„Město Sedlec-Prěice (Lidkovice) - napojení na vodárenskou soustavu“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znění dodatku č. 1 k SoD s tím, že podrobná kalkulace víceprací a méněprací díla včetně jednotkových cen je uvedena v oceněném soupisu stavebních prací, dodávek a služeb s výkazem výměr, který je součástí změnového listu č.l a tvoří přílohu č. 1 tohoto dodatku č. 2 k SoD.</w:t>
      </w:r>
    </w:p>
    <w:p>
      <w:pPr>
        <w:pStyle w:val="Style11"/>
        <w:keepNext w:val="0"/>
        <w:keepLines w:val="0"/>
        <w:framePr w:w="9394" w:h="1094" w:hRule="exact" w:wrap="none" w:vAnchor="page" w:hAnchor="page" w:x="1602" w:y="2942"/>
        <w:widowControl w:val="0"/>
        <w:shd w:val="clear" w:color="auto" w:fill="auto"/>
        <w:bidi w:val="0"/>
        <w:spacing w:before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bez DPH dle SoD:</w:t>
      </w:r>
    </w:p>
    <w:p>
      <w:pPr>
        <w:pStyle w:val="Style11"/>
        <w:keepNext w:val="0"/>
        <w:keepLines w:val="0"/>
        <w:framePr w:w="9394" w:h="1094" w:hRule="exact" w:wrap="none" w:vAnchor="page" w:hAnchor="page" w:x="1602" w:y="2942"/>
        <w:widowControl w:val="0"/>
        <w:shd w:val="clear" w:color="auto" w:fill="auto"/>
        <w:bidi w:val="0"/>
        <w:spacing w:before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DPH vevýši21%:</w:t>
      </w:r>
    </w:p>
    <w:p>
      <w:pPr>
        <w:pStyle w:val="Style11"/>
        <w:keepNext w:val="0"/>
        <w:keepLines w:val="0"/>
        <w:framePr w:w="9394" w:h="1094" w:hRule="exact" w:wrap="none" w:vAnchor="page" w:hAnchor="page" w:x="1602" w:y="2942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vč. DPH dle SoD:</w:t>
      </w:r>
    </w:p>
    <w:p>
      <w:pPr>
        <w:pStyle w:val="Style11"/>
        <w:keepNext w:val="0"/>
        <w:keepLines w:val="0"/>
        <w:framePr w:w="9394" w:h="1085" w:hRule="exact" w:wrap="none" w:vAnchor="page" w:hAnchor="page" w:x="1602" w:y="4439"/>
        <w:widowControl w:val="0"/>
        <w:shd w:val="clear" w:color="auto" w:fill="auto"/>
        <w:bidi w:val="0"/>
        <w:spacing w:before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bez DPH dle SoD a dodatku č. 1:</w:t>
      </w:r>
    </w:p>
    <w:p>
      <w:pPr>
        <w:pStyle w:val="Style11"/>
        <w:keepNext w:val="0"/>
        <w:keepLines w:val="0"/>
        <w:framePr w:w="9394" w:h="1085" w:hRule="exact" w:wrap="none" w:vAnchor="page" w:hAnchor="page" w:x="1602" w:y="4439"/>
        <w:widowControl w:val="0"/>
        <w:shd w:val="clear" w:color="auto" w:fill="auto"/>
        <w:bidi w:val="0"/>
        <w:spacing w:before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DPH ve výši 21%:</w:t>
      </w:r>
    </w:p>
    <w:p>
      <w:pPr>
        <w:pStyle w:val="Style11"/>
        <w:keepNext w:val="0"/>
        <w:keepLines w:val="0"/>
        <w:framePr w:w="9394" w:h="1085" w:hRule="exact" w:wrap="none" w:vAnchor="page" w:hAnchor="page" w:x="1602" w:y="4439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vč. DPH dle SoD a dodatku č. 1:</w:t>
      </w:r>
    </w:p>
    <w:p>
      <w:pPr>
        <w:pStyle w:val="Style11"/>
        <w:keepNext w:val="0"/>
        <w:keepLines w:val="0"/>
        <w:framePr w:w="1493" w:h="1094" w:hRule="exact" w:wrap="none" w:vAnchor="page" w:hAnchor="page" w:x="6541" w:y="293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3 850 000,- Kč</w:t>
      </w:r>
    </w:p>
    <w:p>
      <w:pPr>
        <w:pStyle w:val="Style11"/>
        <w:keepNext w:val="0"/>
        <w:keepLines w:val="0"/>
        <w:framePr w:w="1493" w:h="1094" w:hRule="exact" w:wrap="none" w:vAnchor="page" w:hAnchor="page" w:x="6541" w:y="2932"/>
        <w:widowControl w:val="0"/>
        <w:shd w:val="clear" w:color="auto" w:fill="auto"/>
        <w:bidi w:val="0"/>
        <w:spacing w:before="0" w:line="240" w:lineRule="auto"/>
        <w:ind w:left="0" w:right="9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808 500,- Kč</w:t>
      </w:r>
    </w:p>
    <w:p>
      <w:pPr>
        <w:pStyle w:val="Style11"/>
        <w:keepNext w:val="0"/>
        <w:keepLines w:val="0"/>
        <w:framePr w:w="1493" w:h="1094" w:hRule="exact" w:wrap="none" w:vAnchor="page" w:hAnchor="page" w:x="6541" w:y="2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4 658 500,- Kč</w:t>
      </w:r>
    </w:p>
    <w:p>
      <w:pPr>
        <w:pStyle w:val="Style11"/>
        <w:keepNext w:val="0"/>
        <w:keepLines w:val="0"/>
        <w:framePr w:w="1651" w:h="1085" w:hRule="exact" w:wrap="none" w:vAnchor="page" w:hAnchor="page" w:x="6546" w:y="443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4 166 226,96 Kč</w:t>
      </w:r>
    </w:p>
    <w:p>
      <w:pPr>
        <w:pStyle w:val="Style11"/>
        <w:keepNext w:val="0"/>
        <w:keepLines w:val="0"/>
        <w:framePr w:w="1651" w:h="1085" w:hRule="exact" w:wrap="none" w:vAnchor="page" w:hAnchor="page" w:x="6546" w:y="4435"/>
        <w:widowControl w:val="0"/>
        <w:shd w:val="clear" w:color="auto" w:fill="auto"/>
        <w:bidi w:val="0"/>
        <w:spacing w:before="0" w:after="100" w:line="240" w:lineRule="auto"/>
        <w:ind w:left="0" w:right="9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874 907,66 Kč</w:t>
      </w:r>
    </w:p>
    <w:p>
      <w:pPr>
        <w:pStyle w:val="Style11"/>
        <w:keepNext w:val="0"/>
        <w:keepLines w:val="0"/>
        <w:framePr w:w="1651" w:h="1085" w:hRule="exact" w:wrap="none" w:vAnchor="page" w:hAnchor="page" w:x="6546" w:y="4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5 041 134,62 Kč</w:t>
      </w:r>
    </w:p>
    <w:p>
      <w:pPr>
        <w:pStyle w:val="Style11"/>
        <w:keepNext w:val="0"/>
        <w:keepLines w:val="0"/>
        <w:framePr w:w="9394" w:h="1070" w:hRule="exact" w:wrap="none" w:vAnchor="page" w:hAnchor="page" w:x="1602" w:y="593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díla bez DPH dle SoD a dodatku č. 1 a 2: 4 069 573,76 Kč</w:t>
      </w:r>
    </w:p>
    <w:p>
      <w:pPr>
        <w:pStyle w:val="Style11"/>
        <w:keepNext w:val="0"/>
        <w:keepLines w:val="0"/>
        <w:framePr w:w="9394" w:h="1070" w:hRule="exact" w:wrap="none" w:vAnchor="page" w:hAnchor="page" w:x="1602" w:y="5937"/>
        <w:widowControl w:val="0"/>
        <w:shd w:val="clear" w:color="auto" w:fill="auto"/>
        <w:tabs>
          <w:tab w:pos="5117" w:val="left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DPH ve výši 21%:</w:t>
        <w:tab/>
        <w:t>854 610,49 Kč</w:t>
      </w:r>
    </w:p>
    <w:p>
      <w:pPr>
        <w:pStyle w:val="Style11"/>
        <w:keepNext w:val="0"/>
        <w:keepLines w:val="0"/>
        <w:framePr w:w="9394" w:h="1070" w:hRule="exact" w:wrap="none" w:vAnchor="page" w:hAnchor="page" w:x="1602" w:y="59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Cena díla vč. DPH dle SoD a dodatku č. 1 a 2: 4 924 184,25 Kč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Důvodem pro změnu jsou následující skutečnosti: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 dokončení prací byl celkový objem uložení zeminy a kamení na skládce v objemu 4861.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základě požadavku provozovatele a investora byla armatumí šachta doplněna o přechodové kusy, potrubní filtr a litinové zklidňující kusy před a za vodoměr.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Dle dodatečného požadavku byla vybudována navíc jedna vodovodní přípojka.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 ukončení prací a na základě geodetického zaměření došlo k přepočítání délky vodovodního řadu a délky tras vodovodních přípojek. Celková délka vodovodního řadu po ukončení prací je 1257 m a celková délka tras vodovodních přípojek je 190 m.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o dílo a dodatku č. 1 zůstávají v platnosti.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2 ke Smlouvě o dílo schválila Rada města Sedlec-Prčice dne 15. 12. 2021 Usnesením č. 37/2021.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je vypracován ve třech vyhotoveních, z nichž dvě obdrží objednatel a jedno zhotovitel.</w:t>
      </w:r>
    </w:p>
    <w:p>
      <w:pPr>
        <w:pStyle w:val="Style11"/>
        <w:keepNext w:val="0"/>
        <w:keepLines w:val="0"/>
        <w:framePr w:w="9394" w:h="4910" w:hRule="exact" w:wrap="none" w:vAnchor="page" w:hAnchor="page" w:x="1602" w:y="7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Změnový list č.l včetně položkového rozpočtu méněprací a víceprací</w:t>
      </w:r>
    </w:p>
    <w:p>
      <w:pPr>
        <w:pStyle w:val="Style11"/>
        <w:keepNext w:val="0"/>
        <w:keepLines w:val="0"/>
        <w:framePr w:wrap="none" w:vAnchor="page" w:hAnchor="page" w:x="1606" w:y="13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Sedlci-Prčici dne 16. 12. 2021</w:t>
      </w:r>
    </w:p>
    <w:p>
      <w:pPr>
        <w:pStyle w:val="Style27"/>
        <w:keepNext w:val="0"/>
        <w:keepLines w:val="0"/>
        <w:framePr w:w="9394" w:h="1123" w:hRule="exact" w:wrap="none" w:vAnchor="page" w:hAnchor="page" w:x="1602" w:y="13627"/>
        <w:widowControl w:val="0"/>
        <w:shd w:val="clear" w:color="auto" w:fill="auto"/>
        <w:bidi w:val="0"/>
        <w:spacing w:before="0" w:after="0" w:line="240" w:lineRule="auto"/>
        <w:ind w:left="1387" w:right="0" w:firstLine="0"/>
        <w:jc w:val="left"/>
      </w:pPr>
      <w:bookmarkStart w:id="2" w:name="bookmark2"/>
      <w:r>
        <w:rPr>
          <w:spacing w:val="0"/>
          <w:position w:val="0"/>
          <w:shd w:val="clear" w:color="auto" w:fill="auto"/>
          <w:lang w:val="cs-CZ" w:eastAsia="cs-CZ" w:bidi="cs-CZ"/>
        </w:rPr>
        <w:t>^ÉSTOSEDLEC-PRČICE</w:t>
      </w:r>
      <w:bookmarkEnd w:id="2"/>
    </w:p>
    <w:p>
      <w:pPr>
        <w:pStyle w:val="Style17"/>
        <w:keepNext w:val="0"/>
        <w:keepLines w:val="0"/>
        <w:framePr w:w="9394" w:h="1123" w:hRule="exact" w:wrap="none" w:vAnchor="page" w:hAnchor="page" w:x="1602" w:y="13627"/>
        <w:widowControl w:val="0"/>
        <w:shd w:val="clear" w:color="auto" w:fill="auto"/>
        <w:bidi w:val="0"/>
        <w:spacing w:before="0" w:after="0" w:line="240" w:lineRule="auto"/>
        <w:ind w:left="2251" w:right="0" w:firstLine="0"/>
        <w:jc w:val="left"/>
        <w:rPr>
          <w:sz w:val="19"/>
          <w:szCs w:val="19"/>
        </w:rPr>
      </w:pPr>
      <w:r>
        <w:rPr>
          <w:i/>
          <w:iCs/>
          <w:color w:val="567DC4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ěm. 7. května 62</w:t>
      </w:r>
    </w:p>
    <w:p>
      <w:pPr>
        <w:pStyle w:val="Style17"/>
        <w:keepNext w:val="0"/>
        <w:keepLines w:val="0"/>
        <w:framePr w:w="9394" w:h="1123" w:hRule="exact" w:wrap="none" w:vAnchor="page" w:hAnchor="page" w:x="1602" w:y="13627"/>
        <w:widowControl w:val="0"/>
        <w:shd w:val="clear" w:color="auto" w:fill="auto"/>
        <w:bidi w:val="0"/>
        <w:spacing w:before="0" w:after="0" w:line="276" w:lineRule="auto"/>
        <w:ind w:left="2290" w:right="0" w:firstLine="0"/>
        <w:jc w:val="left"/>
        <w:rPr>
          <w:sz w:val="19"/>
          <w:szCs w:val="19"/>
        </w:rPr>
      </w:pPr>
      <w:r>
        <w:rPr>
          <w:color w:val="567DC4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SEDLEC </w:t>
      </w:r>
      <w:r>
        <w:rPr>
          <w:color w:val="7AB3E7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- </w:t>
      </w:r>
      <w:r>
        <w:rPr>
          <w:color w:val="567DC4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PRČICE</w:t>
      </w:r>
    </w:p>
    <w:p>
      <w:pPr>
        <w:pStyle w:val="Style17"/>
        <w:keepNext w:val="0"/>
        <w:keepLines w:val="0"/>
        <w:framePr w:w="9394" w:h="1123" w:hRule="exact" w:wrap="none" w:vAnchor="page" w:hAnchor="page" w:x="1602" w:y="13627"/>
        <w:widowControl w:val="0"/>
        <w:shd w:val="clear" w:color="auto" w:fill="auto"/>
        <w:bidi w:val="0"/>
        <w:spacing w:before="0" w:after="0" w:line="276" w:lineRule="auto"/>
        <w:ind w:left="2261" w:right="0" w:firstLine="0"/>
        <w:jc w:val="left"/>
        <w:rPr>
          <w:sz w:val="19"/>
          <w:szCs w:val="19"/>
        </w:rPr>
      </w:pPr>
      <w:r>
        <w:rPr>
          <w:color w:val="475274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IČ.:. </w:t>
      </w:r>
      <w:r>
        <w:rPr>
          <w:color w:val="4364AB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(10232645</w:t>
      </w:r>
    </w:p>
    <w:p>
      <w:pPr>
        <w:framePr w:wrap="none" w:vAnchor="page" w:hAnchor="page" w:x="6579" w:y="12902"/>
        <w:widowControl w:val="0"/>
        <w:rPr>
          <w:sz w:val="2"/>
          <w:szCs w:val="2"/>
        </w:rPr>
      </w:pPr>
      <w:r>
        <w:drawing>
          <wp:inline>
            <wp:extent cx="2414270" cy="15608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414270" cy="15608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rap="none" w:vAnchor="page" w:hAnchor="page" w:x="2274" w:y="14755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bjednatele</w:t>
      </w:r>
    </w:p>
    <w:p>
      <w:pPr>
        <w:pStyle w:val="Style23"/>
        <w:keepNext w:val="0"/>
        <w:keepLines w:val="0"/>
        <w:framePr w:wrap="none" w:vAnchor="page" w:hAnchor="page" w:x="9891" w:y="15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stránka 2 z 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1217295</wp:posOffset>
            </wp:positionH>
            <wp:positionV relativeFrom="page">
              <wp:posOffset>8764905</wp:posOffset>
            </wp:positionV>
            <wp:extent cx="1329055" cy="10242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29055" cy="1024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672465</wp:posOffset>
                </wp:positionH>
                <wp:positionV relativeFrom="page">
                  <wp:posOffset>10054590</wp:posOffset>
                </wp:positionV>
                <wp:extent cx="5961380" cy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96138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2.950000000000003pt;margin-top:791.70000000000005pt;width:469.40000000000003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>
      <w:pPr>
        <w:pStyle w:val="Style23"/>
        <w:keepNext w:val="0"/>
        <w:keepLines w:val="0"/>
        <w:framePr w:wrap="none" w:vAnchor="page" w:hAnchor="page" w:x="2557" w:y="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 „Město Sedlec-Prčice (Lidkovice) - napojení na vodárenskou soustavu"</w:t>
      </w:r>
    </w:p>
    <w:p>
      <w:pPr>
        <w:pStyle w:val="Style37"/>
        <w:keepNext w:val="0"/>
        <w:keepLines w:val="0"/>
        <w:framePr w:w="10099" w:h="1565" w:hRule="exact" w:wrap="none" w:vAnchor="page" w:hAnchor="page" w:x="988" w:y="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b w:val="0"/>
          <w:bCs w:val="0"/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cs-CZ" w:eastAsia="cs-CZ" w:bidi="cs-CZ"/>
        </w:rPr>
        <w:t>Změnový list č.l</w:t>
        <w:br/>
      </w:r>
      <w:r>
        <w:rPr>
          <w:b w:val="0"/>
          <w:bCs w:val="0"/>
          <w:color w:val="000000"/>
          <w:spacing w:val="0"/>
          <w:w w:val="100"/>
          <w:position w:val="0"/>
          <w:sz w:val="48"/>
          <w:szCs w:val="48"/>
          <w:shd w:val="clear" w:color="auto" w:fill="auto"/>
          <w:lang w:val="cs-CZ" w:eastAsia="cs-CZ" w:bidi="cs-CZ"/>
        </w:rPr>
        <w:t>změna závazků ze smlouvy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(dle odst.5, §222 zákona č.134/2016 Sb.)</w:t>
      </w:r>
      <w:bookmarkEnd w:id="4"/>
    </w:p>
    <w:p>
      <w:pPr>
        <w:pStyle w:val="Style11"/>
        <w:keepNext w:val="0"/>
        <w:keepLines w:val="0"/>
        <w:framePr w:wrap="none" w:vAnchor="page" w:hAnchor="page" w:x="988" w:y="2731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Zpracovatel změnového listu:</w:t>
      </w:r>
    </w:p>
    <w:p>
      <w:pPr>
        <w:pStyle w:val="Style11"/>
        <w:keepNext w:val="0"/>
        <w:keepLines w:val="0"/>
        <w:framePr w:wrap="none" w:vAnchor="page" w:hAnchor="page" w:x="4756" w:y="2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</w:t>
      </w:r>
    </w:p>
    <w:p>
      <w:pPr>
        <w:pStyle w:val="Style14"/>
        <w:keepNext w:val="0"/>
        <w:keepLines w:val="0"/>
        <w:framePr w:wrap="none" w:vAnchor="page" w:hAnchor="page" w:x="1084" w:y="33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Číslo změny závazku ze smlouvy : č.l</w:t>
      </w:r>
    </w:p>
    <w:tbl>
      <w:tblPr>
        <w:tblOverlap w:val="never"/>
        <w:jc w:val="left"/>
        <w:tblLayout w:type="fixed"/>
      </w:tblPr>
      <w:tblGrid>
        <w:gridCol w:w="2088"/>
        <w:gridCol w:w="4598"/>
      </w:tblGrid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6686" w:h="821" w:wrap="none" w:vAnchor="page" w:hAnchor="page" w:x="1079" w:y="3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Změnový list: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6686" w:h="821" w:wrap="none" w:vAnchor="page" w:hAnchor="page" w:x="1079" w:y="396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č. 1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6686" w:h="821" w:wrap="none" w:vAnchor="page" w:hAnchor="page" w:x="1079" w:y="396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6686" w:h="821" w:wrap="none" w:vAnchor="page" w:hAnchor="page" w:x="1079" w:y="3964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960" w:val="left"/>
              </w:tabs>
              <w:bidi w:val="0"/>
              <w:spacing w:before="0" w:after="0" w:line="240" w:lineRule="auto"/>
              <w:ind w:left="160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Uložení zeminy na skládce</w:t>
            </w:r>
          </w:p>
          <w:p>
            <w:pPr>
              <w:pStyle w:val="Style17"/>
              <w:keepNext w:val="0"/>
              <w:keepLines w:val="0"/>
              <w:framePr w:w="6686" w:h="821" w:wrap="none" w:vAnchor="page" w:hAnchor="page" w:x="1079" w:y="3964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960" w:val="left"/>
              </w:tabs>
              <w:bidi w:val="0"/>
              <w:spacing w:before="0" w:after="0" w:line="240" w:lineRule="auto"/>
              <w:ind w:left="160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Armaturní šachta</w:t>
            </w:r>
          </w:p>
        </w:tc>
      </w:tr>
    </w:tbl>
    <w:p>
      <w:pPr>
        <w:pStyle w:val="Style11"/>
        <w:keepNext w:val="0"/>
        <w:keepLines w:val="0"/>
        <w:framePr w:w="10099" w:h="576" w:hRule="exact" w:wrap="none" w:vAnchor="page" w:hAnchor="page" w:x="988" w:y="4843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Vodovodní přípojka</w:t>
      </w:r>
    </w:p>
    <w:p>
      <w:pPr>
        <w:pStyle w:val="Style11"/>
        <w:keepNext w:val="0"/>
        <w:keepLines w:val="0"/>
        <w:framePr w:w="10099" w:h="576" w:hRule="exact" w:wrap="none" w:vAnchor="page" w:hAnchor="page" w:x="988" w:y="4843"/>
        <w:widowControl w:val="0"/>
        <w:numPr>
          <w:ilvl w:val="0"/>
          <w:numId w:val="5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Vodovodní potrubí PE v zemní rýze a vodovodní přípojky</w:t>
      </w:r>
    </w:p>
    <w:tbl>
      <w:tblPr>
        <w:tblOverlap w:val="never"/>
        <w:jc w:val="left"/>
        <w:tblLayout w:type="fixed"/>
      </w:tblPr>
      <w:tblGrid>
        <w:gridCol w:w="2198"/>
        <w:gridCol w:w="7478"/>
      </w:tblGrid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677" w:h="1982" w:wrap="none" w:vAnchor="page" w:hAnchor="page" w:x="1084" w:y="6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677" w:h="1982" w:wrap="none" w:vAnchor="page" w:hAnchor="page" w:x="1084" w:y="6023"/>
              <w:widowControl w:val="0"/>
              <w:shd w:val="clear" w:color="auto" w:fill="auto"/>
              <w:bidi w:val="0"/>
              <w:spacing w:before="0" w:after="0" w:line="240" w:lineRule="auto"/>
              <w:ind w:left="6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8.12.2021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677" w:h="1982" w:wrap="none" w:vAnchor="page" w:hAnchor="page" w:x="1084" w:y="60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Číslo projektu: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677" w:h="1982" w:wrap="none" w:vAnchor="page" w:hAnchor="page" w:x="1084" w:y="6023"/>
              <w:widowControl w:val="0"/>
              <w:shd w:val="clear" w:color="auto" w:fill="auto"/>
              <w:bidi w:val="0"/>
              <w:spacing w:before="0" w:after="0" w:line="240" w:lineRule="auto"/>
              <w:ind w:left="6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04362011</w:t>
            </w:r>
          </w:p>
        </w:tc>
      </w:tr>
      <w:tr>
        <w:trPr>
          <w:trHeight w:val="9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9677" w:h="1982" w:wrap="none" w:vAnchor="page" w:hAnchor="page" w:x="1084" w:y="6023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 smlouvy: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9677" w:h="1982" w:wrap="none" w:vAnchor="page" w:hAnchor="page" w:x="1084" w:y="6023"/>
              <w:widowControl w:val="0"/>
              <w:shd w:val="clear" w:color="auto" w:fill="auto"/>
              <w:bidi w:val="0"/>
              <w:spacing w:before="0" w:after="0" w:line="276" w:lineRule="auto"/>
              <w:ind w:left="66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Město Sedlec-Prčice (Lidkovice) - napojení na vodárenskou soustavu č. objednatele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011/2021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č. zhotovitele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9261 21 1213</w:t>
            </w:r>
          </w:p>
        </w:tc>
      </w:tr>
    </w:tbl>
    <w:p>
      <w:pPr>
        <w:pStyle w:val="Style14"/>
        <w:keepNext w:val="0"/>
        <w:keepLines w:val="0"/>
        <w:framePr w:wrap="none" w:vAnchor="page" w:hAnchor="page" w:x="1074" w:y="83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Smluvní strany:</w:t>
      </w:r>
    </w:p>
    <w:tbl>
      <w:tblPr>
        <w:tblOverlap w:val="never"/>
        <w:jc w:val="left"/>
        <w:tblLayout w:type="fixed"/>
      </w:tblPr>
      <w:tblGrid>
        <w:gridCol w:w="2213"/>
        <w:gridCol w:w="4646"/>
      </w:tblGrid>
      <w:tr>
        <w:trPr>
          <w:trHeight w:val="59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6859" w:h="595" w:wrap="none" w:vAnchor="page" w:hAnchor="page" w:x="1064" w:y="8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6859" w:h="595" w:wrap="none" w:vAnchor="page" w:hAnchor="page" w:x="1064" w:y="8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Město Sedlec-Prčice</w:t>
            </w:r>
          </w:p>
          <w:p>
            <w:pPr>
              <w:pStyle w:val="Style17"/>
              <w:keepNext w:val="0"/>
              <w:keepLines w:val="0"/>
              <w:framePr w:w="6859" w:h="595" w:wrap="none" w:vAnchor="page" w:hAnchor="page" w:x="1064" w:y="861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Nám. 7. května 62, 257 91 Sedlec-Prčice</w:t>
            </w:r>
          </w:p>
        </w:tc>
      </w:tr>
    </w:tbl>
    <w:p>
      <w:pPr>
        <w:pStyle w:val="Style14"/>
        <w:keepNext w:val="0"/>
        <w:keepLines w:val="0"/>
        <w:framePr w:wrap="none" w:vAnchor="page" w:hAnchor="page" w:x="1127" w:y="9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Zhotovitel:</w:t>
      </w:r>
    </w:p>
    <w:p>
      <w:pPr>
        <w:pStyle w:val="Style11"/>
        <w:keepNext w:val="0"/>
        <w:keepLines w:val="0"/>
        <w:framePr w:w="4075" w:h="576" w:hRule="exact" w:wrap="none" w:vAnchor="page" w:hAnchor="page" w:x="3925" w:y="952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Vodní zdroje Ekomonitor spol. s r.o.</w:t>
      </w:r>
    </w:p>
    <w:p>
      <w:pPr>
        <w:pStyle w:val="Style11"/>
        <w:keepNext w:val="0"/>
        <w:keepLines w:val="0"/>
        <w:framePr w:w="4075" w:h="576" w:hRule="exact" w:wrap="none" w:vAnchor="page" w:hAnchor="page" w:x="3925" w:y="9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Píšťovy 820, Chrudim III, 537 01 Chrudim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Obsah: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Zařazení ZL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Předmět změny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1"/>
          <w:numId w:val="7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 w:firstLine="6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Popis navrženého řešení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1"/>
          <w:numId w:val="7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 w:firstLine="60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Nově navržené řešení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Odůvodnění změny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Finanční plnění dle ZL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Podklady k návrhu změny</w:t>
      </w:r>
    </w:p>
    <w:p>
      <w:pPr>
        <w:pStyle w:val="Style7"/>
        <w:keepNext w:val="0"/>
        <w:keepLines w:val="0"/>
        <w:framePr w:w="10099" w:h="3437" w:hRule="exact" w:wrap="none" w:vAnchor="page" w:hAnchor="page" w:x="988" w:y="10991"/>
        <w:widowControl w:val="0"/>
        <w:numPr>
          <w:ilvl w:val="1"/>
          <w:numId w:val="7"/>
        </w:numPr>
        <w:shd w:val="clear" w:color="auto" w:fill="auto"/>
        <w:tabs>
          <w:tab w:pos="952" w:val="left"/>
        </w:tabs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rozpočet méněpráce. - příloha č.l</w:t>
      </w:r>
    </w:p>
    <w:p>
      <w:pPr>
        <w:pStyle w:val="Style7"/>
        <w:keepNext w:val="0"/>
        <w:keepLines w:val="0"/>
        <w:framePr w:w="10099" w:h="3437" w:hRule="exact" w:wrap="none" w:vAnchor="page" w:hAnchor="page" w:x="988" w:y="10991"/>
        <w:widowControl w:val="0"/>
        <w:numPr>
          <w:ilvl w:val="1"/>
          <w:numId w:val="7"/>
        </w:numPr>
        <w:shd w:val="clear" w:color="auto" w:fill="auto"/>
        <w:tabs>
          <w:tab w:pos="952" w:val="left"/>
        </w:tabs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rozpočet vícepráce. - příloha č.2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Závěr</w:t>
      </w:r>
    </w:p>
    <w:p>
      <w:pPr>
        <w:pStyle w:val="Style11"/>
        <w:keepNext w:val="0"/>
        <w:keepLines w:val="0"/>
        <w:framePr w:w="10099" w:h="3437" w:hRule="exact" w:wrap="none" w:vAnchor="page" w:hAnchor="page" w:x="988" w:y="10991"/>
        <w:widowControl w:val="0"/>
        <w:numPr>
          <w:ilvl w:val="0"/>
          <w:numId w:val="7"/>
        </w:numPr>
        <w:shd w:val="clear" w:color="auto" w:fill="auto"/>
        <w:tabs>
          <w:tab w:pos="829" w:val="left"/>
        </w:tabs>
        <w:bidi w:val="0"/>
        <w:spacing w:before="0" w:after="0" w:line="240" w:lineRule="auto"/>
        <w:ind w:left="0" w:right="0" w:firstLine="44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Stanovisko zhotovitele a zúčastněných stran</w:t>
      </w:r>
    </w:p>
    <w:p>
      <w:pPr>
        <w:pStyle w:val="Style23"/>
        <w:keepNext w:val="0"/>
        <w:keepLines w:val="0"/>
        <w:framePr w:wrap="none" w:vAnchor="page" w:hAnchor="page" w:x="1045" w:y="160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Změna závazku ze smlouvy č. 1</w:t>
      </w:r>
    </w:p>
    <w:p>
      <w:pPr>
        <w:pStyle w:val="Style23"/>
        <w:keepNext w:val="0"/>
        <w:keepLines w:val="0"/>
        <w:framePr w:wrap="none" w:vAnchor="page" w:hAnchor="page" w:x="9618" w:y="16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strana č 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3"/>
        <w:keepNext w:val="0"/>
        <w:keepLines w:val="0"/>
        <w:framePr w:wrap="none" w:vAnchor="page" w:hAnchor="page" w:x="2442" w:y="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akce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„Město Sedlec-Prčice (Lidkovice) - napojení na vodárenskou soustavu"</w:t>
      </w:r>
    </w:p>
    <w:p>
      <w:pPr>
        <w:pStyle w:val="Style47"/>
        <w:keepNext w:val="0"/>
        <w:keepLines w:val="0"/>
        <w:framePr w:w="10099" w:h="547" w:hRule="exact" w:wrap="none" w:vAnchor="page" w:hAnchor="page" w:x="988" w:y="1123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Zařazení změny závazku ze smlouvy</w:t>
      </w:r>
      <w:bookmarkEnd w:id="6"/>
    </w:p>
    <w:p>
      <w:pPr>
        <w:pStyle w:val="Style7"/>
        <w:keepNext w:val="0"/>
        <w:keepLines w:val="0"/>
        <w:framePr w:w="10099" w:h="547" w:hRule="exact" w:wrap="none" w:vAnchor="page" w:hAnchor="page" w:x="988" w:y="1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hlediska Zákona č.134/2016 Sb., §222 se předkládá Změnový list č.l dle odst. 5.</w:t>
      </w:r>
    </w:p>
    <w:p>
      <w:pPr>
        <w:pStyle w:val="Style47"/>
        <w:keepNext w:val="0"/>
        <w:keepLines w:val="0"/>
        <w:framePr w:w="10099" w:h="1910" w:hRule="exact" w:wrap="none" w:vAnchor="page" w:hAnchor="page" w:x="988" w:y="2481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257" w:lineRule="auto"/>
        <w:ind w:left="0" w:right="0" w:firstLine="0"/>
        <w:jc w:val="both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změny:</w:t>
      </w:r>
      <w:bookmarkEnd w:id="8"/>
    </w:p>
    <w:p>
      <w:pPr>
        <w:pStyle w:val="Style47"/>
        <w:keepNext w:val="0"/>
        <w:keepLines w:val="0"/>
        <w:framePr w:w="10099" w:h="1910" w:hRule="exact" w:wrap="none" w:vAnchor="page" w:hAnchor="page" w:x="988" w:y="2481"/>
        <w:widowControl w:val="0"/>
        <w:numPr>
          <w:ilvl w:val="1"/>
          <w:numId w:val="9"/>
        </w:numPr>
        <w:shd w:val="clear" w:color="auto" w:fill="auto"/>
        <w:tabs>
          <w:tab w:pos="484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navrženého řešení v rámci projektu DSP (původní technické řešení):</w:t>
      </w:r>
    </w:p>
    <w:p>
      <w:pPr>
        <w:pStyle w:val="Style7"/>
        <w:keepNext w:val="0"/>
        <w:keepLines w:val="0"/>
        <w:framePr w:w="10099" w:h="1910" w:hRule="exact" w:wrap="none" w:vAnchor="page" w:hAnchor="page" w:x="988" w:y="2481"/>
        <w:widowControl w:val="0"/>
        <w:numPr>
          <w:ilvl w:val="2"/>
          <w:numId w:val="9"/>
        </w:numPr>
        <w:shd w:val="clear" w:color="auto" w:fill="auto"/>
        <w:tabs>
          <w:tab w:pos="675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Projektová dokumentace předpokládala uložení zeminy a kamení na skládce v celkové objemu 5921.</w:t>
      </w:r>
    </w:p>
    <w:p>
      <w:pPr>
        <w:pStyle w:val="Style7"/>
        <w:keepNext w:val="0"/>
        <w:keepLines w:val="0"/>
        <w:framePr w:w="10099" w:h="1910" w:hRule="exact" w:wrap="none" w:vAnchor="page" w:hAnchor="page" w:x="988" w:y="2481"/>
        <w:widowControl w:val="0"/>
        <w:numPr>
          <w:ilvl w:val="2"/>
          <w:numId w:val="9"/>
        </w:numPr>
        <w:shd w:val="clear" w:color="auto" w:fill="auto"/>
        <w:tabs>
          <w:tab w:pos="680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Projektová dokumentace uvažuje vystrojení armaturní šachty pouze vodoměrem.</w:t>
      </w:r>
    </w:p>
    <w:p>
      <w:pPr>
        <w:pStyle w:val="Style7"/>
        <w:keepNext w:val="0"/>
        <w:keepLines w:val="0"/>
        <w:framePr w:w="10099" w:h="1910" w:hRule="exact" w:wrap="none" w:vAnchor="page" w:hAnchor="page" w:x="988" w:y="2481"/>
        <w:widowControl w:val="0"/>
        <w:numPr>
          <w:ilvl w:val="2"/>
          <w:numId w:val="9"/>
        </w:numPr>
        <w:shd w:val="clear" w:color="auto" w:fill="auto"/>
        <w:tabs>
          <w:tab w:pos="675" w:val="left"/>
        </w:tabs>
        <w:bidi w:val="0"/>
        <w:spacing w:before="0" w:after="0" w:line="257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Projektová dokumentace na základě předchozího požadavku investora předpokládala vybudování 37 ks vodovodní přípojek.</w:t>
      </w:r>
    </w:p>
    <w:p>
      <w:pPr>
        <w:pStyle w:val="Style7"/>
        <w:keepNext w:val="0"/>
        <w:keepLines w:val="0"/>
        <w:framePr w:w="10099" w:h="1910" w:hRule="exact" w:wrap="none" w:vAnchor="page" w:hAnchor="page" w:x="988" w:y="2481"/>
        <w:widowControl w:val="0"/>
        <w:numPr>
          <w:ilvl w:val="2"/>
          <w:numId w:val="9"/>
        </w:numPr>
        <w:shd w:val="clear" w:color="auto" w:fill="auto"/>
        <w:tabs>
          <w:tab w:pos="680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Uvažovaný vodovodní řad dle PD v délce 1255 m a délka vodovodních přípojek 240 m.</w:t>
      </w:r>
    </w:p>
    <w:p>
      <w:pPr>
        <w:pStyle w:val="Style47"/>
        <w:keepNext w:val="0"/>
        <w:keepLines w:val="0"/>
        <w:framePr w:w="10099" w:h="2170" w:hRule="exact" w:wrap="none" w:vAnchor="page" w:hAnchor="page" w:x="988" w:y="5179"/>
        <w:widowControl w:val="0"/>
        <w:numPr>
          <w:ilvl w:val="1"/>
          <w:numId w:val="9"/>
        </w:numPr>
        <w:shd w:val="clear" w:color="auto" w:fill="auto"/>
        <w:tabs>
          <w:tab w:pos="484" w:val="left"/>
        </w:tabs>
        <w:bidi w:val="0"/>
        <w:spacing w:before="0" w:after="0" w:line="262" w:lineRule="auto"/>
        <w:ind w:left="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navržené řešení a provedení:</w:t>
      </w:r>
      <w:bookmarkEnd w:id="11"/>
    </w:p>
    <w:p>
      <w:pPr>
        <w:pStyle w:val="Style7"/>
        <w:keepNext w:val="0"/>
        <w:keepLines w:val="0"/>
        <w:framePr w:w="10099" w:h="2170" w:hRule="exact" w:wrap="none" w:vAnchor="page" w:hAnchor="page" w:x="988" w:y="5179"/>
        <w:widowControl w:val="0"/>
        <w:numPr>
          <w:ilvl w:val="2"/>
          <w:numId w:val="9"/>
        </w:numPr>
        <w:shd w:val="clear" w:color="auto" w:fill="auto"/>
        <w:tabs>
          <w:tab w:pos="680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dokončení prací byl celkový objem uložení zeminy a kamení na skládce v objemu 4861.</w:t>
      </w:r>
    </w:p>
    <w:p>
      <w:pPr>
        <w:pStyle w:val="Style7"/>
        <w:keepNext w:val="0"/>
        <w:keepLines w:val="0"/>
        <w:framePr w:w="10099" w:h="2170" w:hRule="exact" w:wrap="none" w:vAnchor="page" w:hAnchor="page" w:x="988" w:y="5179"/>
        <w:widowControl w:val="0"/>
        <w:numPr>
          <w:ilvl w:val="2"/>
          <w:numId w:val="9"/>
        </w:numPr>
        <w:shd w:val="clear" w:color="auto" w:fill="auto"/>
        <w:tabs>
          <w:tab w:pos="680" w:val="left"/>
        </w:tabs>
        <w:bidi w:val="0"/>
        <w:spacing w:before="0" w:after="0" w:line="262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požadavku provozovatele a investora byla armaturní šachta doplněna o přechodové kusy, potrubní filtr a litinové zklidňující kusy před a za vodoměr.</w:t>
      </w:r>
    </w:p>
    <w:p>
      <w:pPr>
        <w:pStyle w:val="Style7"/>
        <w:keepNext w:val="0"/>
        <w:keepLines w:val="0"/>
        <w:framePr w:w="10099" w:h="2170" w:hRule="exact" w:wrap="none" w:vAnchor="page" w:hAnchor="page" w:x="988" w:y="5179"/>
        <w:widowControl w:val="0"/>
        <w:numPr>
          <w:ilvl w:val="2"/>
          <w:numId w:val="9"/>
        </w:numPr>
        <w:shd w:val="clear" w:color="auto" w:fill="auto"/>
        <w:tabs>
          <w:tab w:pos="680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dodatečného požadavku byla vybudována navíc jedna vodovodní přípojka.</w:t>
      </w:r>
    </w:p>
    <w:p>
      <w:pPr>
        <w:pStyle w:val="Style7"/>
        <w:keepNext w:val="0"/>
        <w:keepLines w:val="0"/>
        <w:framePr w:w="10099" w:h="2170" w:hRule="exact" w:wrap="none" w:vAnchor="page" w:hAnchor="page" w:x="988" w:y="5179"/>
        <w:widowControl w:val="0"/>
        <w:numPr>
          <w:ilvl w:val="2"/>
          <w:numId w:val="9"/>
        </w:numPr>
        <w:shd w:val="clear" w:color="auto" w:fill="auto"/>
        <w:tabs>
          <w:tab w:pos="675" w:val="left"/>
        </w:tabs>
        <w:bidi w:val="0"/>
        <w:spacing w:before="0" w:after="0" w:line="262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ukončení prací a na základě geodetického zaměření došlo k přepočítání délky vodovodního řadu a délky tras vodovodních přípojek. Celková délka vodovodního řadu po ukončení prací je 1257 m a celková délka tras vodovodních přípojek je 190 m.</w:t>
      </w:r>
    </w:p>
    <w:p>
      <w:pPr>
        <w:pStyle w:val="Style47"/>
        <w:keepNext w:val="0"/>
        <w:keepLines w:val="0"/>
        <w:framePr w:w="10099" w:h="1349" w:hRule="exact" w:wrap="none" w:vAnchor="page" w:hAnchor="page" w:x="988" w:y="8135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left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Odůvodnění změny:</w:t>
      </w:r>
      <w:bookmarkEnd w:id="13"/>
    </w:p>
    <w:p>
      <w:pPr>
        <w:pStyle w:val="Style7"/>
        <w:keepNext w:val="0"/>
        <w:keepLines w:val="0"/>
        <w:framePr w:w="10099" w:h="1349" w:hRule="exact" w:wrap="none" w:vAnchor="page" w:hAnchor="page" w:x="988" w:y="8135"/>
        <w:widowControl w:val="0"/>
        <w:numPr>
          <w:ilvl w:val="1"/>
          <w:numId w:val="9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Skutečnost po provedení prací.</w:t>
      </w:r>
    </w:p>
    <w:p>
      <w:pPr>
        <w:pStyle w:val="Style7"/>
        <w:keepNext w:val="0"/>
        <w:keepLines w:val="0"/>
        <w:framePr w:w="10099" w:h="1349" w:hRule="exact" w:wrap="none" w:vAnchor="page" w:hAnchor="page" w:x="988" w:y="8135"/>
        <w:widowControl w:val="0"/>
        <w:numPr>
          <w:ilvl w:val="1"/>
          <w:numId w:val="9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Dodatečný požadavek provozovatele a investora.</w:t>
      </w:r>
    </w:p>
    <w:p>
      <w:pPr>
        <w:pStyle w:val="Style7"/>
        <w:keepNext w:val="0"/>
        <w:keepLines w:val="0"/>
        <w:framePr w:w="10099" w:h="1349" w:hRule="exact" w:wrap="none" w:vAnchor="page" w:hAnchor="page" w:x="988" w:y="8135"/>
        <w:widowControl w:val="0"/>
        <w:numPr>
          <w:ilvl w:val="1"/>
          <w:numId w:val="9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Dodatečný požadavek provozovatele a investora.</w:t>
      </w:r>
    </w:p>
    <w:p>
      <w:pPr>
        <w:pStyle w:val="Style7"/>
        <w:keepNext w:val="0"/>
        <w:keepLines w:val="0"/>
        <w:framePr w:w="10099" w:h="1349" w:hRule="exact" w:wrap="none" w:vAnchor="page" w:hAnchor="page" w:x="988" w:y="8135"/>
        <w:widowControl w:val="0"/>
        <w:numPr>
          <w:ilvl w:val="1"/>
          <w:numId w:val="9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Skutečnost na základě geodetického zaměření po provedení prací.</w:t>
      </w:r>
    </w:p>
    <w:p>
      <w:pPr>
        <w:pStyle w:val="Style47"/>
        <w:keepNext w:val="0"/>
        <w:keepLines w:val="0"/>
        <w:framePr w:w="10099" w:h="1598" w:hRule="exact" w:wrap="none" w:vAnchor="page" w:hAnchor="page" w:x="988" w:y="10295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left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plnění</w:t>
      </w:r>
      <w:bookmarkEnd w:id="15"/>
    </w:p>
    <w:p>
      <w:pPr>
        <w:pStyle w:val="Style7"/>
        <w:keepNext w:val="0"/>
        <w:keepLines w:val="0"/>
        <w:framePr w:w="10099" w:h="1598" w:hRule="exact" w:wrap="none" w:vAnchor="page" w:hAnchor="page" w:x="988" w:y="10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Finanční rekapitulace dle změny č.l:</w:t>
      </w:r>
    </w:p>
    <w:p>
      <w:pPr>
        <w:pStyle w:val="Style7"/>
        <w:keepNext w:val="0"/>
        <w:keepLines w:val="0"/>
        <w:framePr w:w="10099" w:h="1598" w:hRule="exact" w:wrap="none" w:vAnchor="page" w:hAnchor="page" w:x="988" w:y="10295"/>
        <w:widowControl w:val="0"/>
        <w:shd w:val="clear" w:color="auto" w:fill="auto"/>
        <w:tabs>
          <w:tab w:pos="73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Nerealizované práce dle ZL č.l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139 046,05 Kč</w:t>
      </w:r>
    </w:p>
    <w:p>
      <w:pPr>
        <w:pStyle w:val="Style7"/>
        <w:keepNext w:val="0"/>
        <w:keepLines w:val="0"/>
        <w:framePr w:w="10099" w:h="1598" w:hRule="exact" w:wrap="none" w:vAnchor="page" w:hAnchor="page" w:x="988" w:y="10295"/>
        <w:widowControl w:val="0"/>
        <w:shd w:val="clear" w:color="auto" w:fill="auto"/>
        <w:tabs>
          <w:tab w:pos="73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Potřebné práce dle ZL č.l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42 392,85 Kč</w:t>
      </w:r>
    </w:p>
    <w:p>
      <w:pPr>
        <w:pStyle w:val="Style7"/>
        <w:keepNext w:val="0"/>
        <w:keepLines w:val="0"/>
        <w:framePr w:w="10099" w:h="1598" w:hRule="exact" w:wrap="none" w:vAnchor="page" w:hAnchor="page" w:x="988" w:y="10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Vyhodnocení podílu Změny závazku ze smlouvy č.l dle odst.5 z ceny díla v %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4,35.</w:t>
      </w:r>
    </w:p>
    <w:p>
      <w:pPr>
        <w:pStyle w:val="Style7"/>
        <w:keepNext w:val="0"/>
        <w:keepLines w:val="0"/>
        <w:framePr w:w="10099" w:h="1598" w:hRule="exact" w:wrap="none" w:vAnchor="page" w:hAnchor="page" w:x="988" w:y="102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Celkem doposud provedené Změny závazků ze smlouvy z ceny díla vč. ZZS č.l v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181438,90 Kč</w:t>
      </w:r>
    </w:p>
    <w:p>
      <w:pPr>
        <w:pStyle w:val="Style47"/>
        <w:keepNext w:val="0"/>
        <w:keepLines w:val="0"/>
        <w:framePr w:w="10099" w:h="2141" w:hRule="exact" w:wrap="none" w:vAnchor="page" w:hAnchor="page" w:x="988" w:y="12705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257" w:lineRule="auto"/>
        <w:ind w:left="0" w:right="0" w:firstLine="0"/>
        <w:jc w:val="left"/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Podklady k návrhu změny</w:t>
      </w:r>
      <w:bookmarkEnd w:id="17"/>
    </w:p>
    <w:p>
      <w:pPr>
        <w:pStyle w:val="Style7"/>
        <w:keepNext w:val="0"/>
        <w:keepLines w:val="0"/>
        <w:framePr w:w="10099" w:h="2141" w:hRule="exact" w:wrap="none" w:vAnchor="page" w:hAnchor="page" w:x="988" w:y="12705"/>
        <w:widowControl w:val="0"/>
        <w:numPr>
          <w:ilvl w:val="1"/>
          <w:numId w:val="9"/>
        </w:numPr>
        <w:shd w:val="clear" w:color="auto" w:fill="auto"/>
        <w:tabs>
          <w:tab w:pos="512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rozpočet méněpráce.</w:t>
      </w:r>
    </w:p>
    <w:p>
      <w:pPr>
        <w:pStyle w:val="Style7"/>
        <w:keepNext w:val="0"/>
        <w:keepLines w:val="0"/>
        <w:framePr w:w="10099" w:h="2141" w:hRule="exact" w:wrap="none" w:vAnchor="page" w:hAnchor="page" w:x="988" w:y="12705"/>
        <w:widowControl w:val="0"/>
        <w:numPr>
          <w:ilvl w:val="1"/>
          <w:numId w:val="9"/>
        </w:numPr>
        <w:shd w:val="clear" w:color="auto" w:fill="auto"/>
        <w:tabs>
          <w:tab w:pos="512" w:val="left"/>
        </w:tabs>
        <w:bidi w:val="0"/>
        <w:spacing w:before="0" w:after="52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rozpočet vícepráce.</w:t>
      </w:r>
    </w:p>
    <w:p>
      <w:pPr>
        <w:pStyle w:val="Style7"/>
        <w:keepNext w:val="0"/>
        <w:keepLines w:val="0"/>
        <w:framePr w:w="10099" w:h="2141" w:hRule="exact" w:wrap="none" w:vAnchor="page" w:hAnchor="page" w:x="988" w:y="12705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</w:t>
      </w:r>
    </w:p>
    <w:p>
      <w:pPr>
        <w:pStyle w:val="Style7"/>
        <w:keepNext w:val="0"/>
        <w:keepLines w:val="0"/>
        <w:framePr w:w="10099" w:h="2141" w:hRule="exact" w:wrap="none" w:vAnchor="page" w:hAnchor="page" w:x="988" w:y="1270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a ani Zpracovatel PD nemohl v době zpracování projektové dokumentace předvídat vzniklou situaci.</w:t>
      </w:r>
    </w:p>
    <w:p>
      <w:pPr>
        <w:pStyle w:val="Style23"/>
        <w:keepNext w:val="0"/>
        <w:keepLines w:val="0"/>
        <w:framePr w:wrap="none" w:vAnchor="page" w:hAnchor="page" w:x="992" w:y="160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Změna závazku ze smlouvy č. 1</w:t>
      </w:r>
    </w:p>
    <w:p>
      <w:pPr>
        <w:pStyle w:val="Style23"/>
        <w:keepNext w:val="0"/>
        <w:keepLines w:val="0"/>
        <w:framePr w:wrap="none" w:vAnchor="page" w:hAnchor="page" w:x="9551" w:y="160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strana č 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672465</wp:posOffset>
                </wp:positionH>
                <wp:positionV relativeFrom="page">
                  <wp:posOffset>10078720</wp:posOffset>
                </wp:positionV>
                <wp:extent cx="5949315" cy="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949315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2.950000000000003pt;margin-top:793.60000000000002pt;width:468.44999999999999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>
      <w:pPr>
        <w:pStyle w:val="Style23"/>
        <w:keepNext w:val="0"/>
        <w:keepLines w:val="0"/>
        <w:framePr w:wrap="none" w:vAnchor="page" w:hAnchor="page" w:x="2529" w:y="2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 „Město Sedlec-Prčice (Lidkovice) - napojení na vodárenskou soustavu"</w:t>
      </w:r>
    </w:p>
    <w:p>
      <w:pPr>
        <w:pStyle w:val="Style47"/>
        <w:keepNext w:val="0"/>
        <w:keepLines w:val="0"/>
        <w:framePr w:w="7128" w:h="528" w:hRule="exact" w:wrap="none" w:vAnchor="page" w:hAnchor="page" w:x="1060" w:y="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 Stanovisko zhotovitele stavby:</w:t>
      </w:r>
      <w:bookmarkEnd w:id="19"/>
    </w:p>
    <w:p>
      <w:pPr>
        <w:pStyle w:val="Style7"/>
        <w:keepNext w:val="0"/>
        <w:keepLines w:val="0"/>
        <w:framePr w:w="7128" w:h="528" w:hRule="exact" w:wrap="none" w:vAnchor="page" w:hAnchor="page" w:x="1060" w:y="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změna nebude mít vliv na kvalitu dodávaného díla a jeho užitné vlastnosti.</w:t>
      </w:r>
    </w:p>
    <w:tbl>
      <w:tblPr>
        <w:tblOverlap w:val="never"/>
        <w:jc w:val="left"/>
        <w:tblLayout w:type="fixed"/>
      </w:tblPr>
      <w:tblGrid>
        <w:gridCol w:w="6062"/>
        <w:gridCol w:w="3773"/>
      </w:tblGrid>
      <w:tr>
        <w:trPr>
          <w:trHeight w:val="6120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pos="3533" w:val="left"/>
              </w:tabs>
              <w:bidi w:val="0"/>
              <w:spacing w:before="0" w:after="0" w:line="18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Stanovisko AD:</w:t>
              <w:tab/>
            </w:r>
            <w:r>
              <w:rPr>
                <w:rFonts w:ascii="Times New Roman" w:eastAsia="Times New Roman" w:hAnsi="Times New Roman" w:cs="Times New Roman"/>
                <w:color w:val="4364A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souhlasím,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187" w:lineRule="auto"/>
              <w:ind w:left="340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64A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/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pos="5310" w:val="left"/>
                <w:tab w:leader="hyphen" w:pos="6030" w:val="left"/>
              </w:tabs>
              <w:bidi w:val="0"/>
              <w:spacing w:before="0" w:after="120" w:line="240" w:lineRule="auto"/>
              <w:ind w:left="0" w:right="0" w:firstLine="740"/>
              <w:jc w:val="left"/>
              <w:rPr>
                <w:sz w:val="17"/>
                <w:szCs w:val="17"/>
              </w:rPr>
            </w:pPr>
            <w:r>
              <w:rPr>
                <w:i/>
                <w:iCs/>
                <w:color w:val="475274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cs-CZ" w:eastAsia="cs-CZ" w:bidi="cs-CZ"/>
              </w:rPr>
              <w:t>A</w:t>
            </w:r>
            <w:r>
              <w:rPr>
                <w:rFonts w:ascii="Times New Roman" w:eastAsia="Times New Roman" w:hAnsi="Times New Roman" w:cs="Times New Roman"/>
                <w:color w:val="475274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ab/>
            </w:r>
            <w:r>
              <w:rPr>
                <w:rFonts w:ascii="Times New Roman" w:eastAsia="Times New Roman" w:hAnsi="Times New Roman" w:cs="Times New Roman"/>
                <w:color w:val="CB6C85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ab/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color w:val="CB6C8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w /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pos="3566" w:val="left"/>
              </w:tabs>
              <w:bidi w:val="0"/>
              <w:spacing w:before="0" w:after="0" w:line="20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Stanovisko TDI: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4364AB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'5C^lasím-%/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B6C8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oooJŽX </w:t>
            </w:r>
            <w:r>
              <w:rPr>
                <w:rFonts w:ascii="Times New Roman" w:eastAsia="Times New Roman" w:hAnsi="Times New Roman" w:cs="Times New Roman"/>
                <w:color w:val="4364AB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/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Ing. Jaroslav MIKYNA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u w:val="single"/>
                <w:shd w:val="clear" w:color="auto" w:fill="auto"/>
                <w:lang w:val="cs-CZ" w:eastAsia="cs-CZ" w:bidi="cs-CZ"/>
              </w:rPr>
              <w:t>INŽENÝRSKÁ KANCELÁŘ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leader="dot" w:pos="2899" w:val="left"/>
                <w:tab w:leader="dot" w:pos="593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yiašimská .1H24.256.01 .Benešov</w:t>
              <w:tab/>
              <w:tab/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pos="2890" w:val="left"/>
                <w:tab w:pos="3797" w:val="left"/>
              </w:tabs>
              <w:bidi w:val="0"/>
              <w:spacing w:before="0" w:after="8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IČO 451 28 359, tel/f«x 317 721 701</w:t>
              <w:tab/>
            </w:r>
            <w:r>
              <w:rPr>
                <w:b/>
                <w:bCs/>
                <w:color w:val="4364AB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/</w:t>
              <w:tab/>
              <w:t>/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pos="2866" w:val="left"/>
              </w:tabs>
              <w:bidi w:val="0"/>
              <w:spacing w:before="0" w:after="240" w:line="20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Mgr. Pavel Vančura</w:t>
              <w:tab/>
              <w:t>\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320" w:line="18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 dodavatele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pos="2328" w:val="left"/>
              </w:tabs>
              <w:bidi w:val="0"/>
              <w:spacing w:before="0" w:after="0" w:line="206" w:lineRule="auto"/>
              <w:ind w:left="0" w:right="2360" w:firstLine="0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Vodní zdroje Ekomonitor spol. s'r.o.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O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Píšťovy 820, 537 01 Chrudim III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199" w:lineRule="auto"/>
              <w:ind w:left="110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tel.: 469 682 303-5 fax: 469 682 310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80" w:line="206" w:lineRule="auto"/>
              <w:ind w:left="110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IČ: 150 53 695 D1C: CZ15053695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126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nesouhlasím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200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.-řtesotrhlasíiii”’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Miroslava Jeřábkové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tabs>
                <w:tab w:pos="2138" w:val="left"/>
              </w:tabs>
              <w:bidi w:val="0"/>
              <w:spacing w:before="0" w:after="620" w:line="240" w:lineRule="auto"/>
              <w:ind w:left="136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7DC4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/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 ednatele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40" w:line="240" w:lineRule="auto"/>
              <w:ind w:left="148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7DC4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7-května g c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7DC4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&gt;57 9n </w:t>
            </w:r>
            <w:r>
              <w:rPr>
                <w:rFonts w:ascii="Times New Roman" w:eastAsia="Times New Roman" w:hAnsi="Times New Roman" w:cs="Times New Roman"/>
                <w:color w:val="7AB3E7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SbCl-t ■ ■ - —</w:t>
            </w:r>
          </w:p>
          <w:p>
            <w:pPr>
              <w:pStyle w:val="Style17"/>
              <w:keepNext w:val="0"/>
              <w:keepLines w:val="0"/>
              <w:framePr w:w="9835" w:h="6120" w:wrap="none" w:vAnchor="page" w:hAnchor="page" w:x="1065" w:y="220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6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7DC4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IČ: 00232640</w:t>
            </w:r>
          </w:p>
        </w:tc>
      </w:tr>
    </w:tbl>
    <w:p>
      <w:pPr>
        <w:pStyle w:val="Style23"/>
        <w:keepNext w:val="0"/>
        <w:keepLines w:val="0"/>
        <w:framePr w:wrap="none" w:vAnchor="page" w:hAnchor="page" w:x="1050" w:y="160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Změna závazku ze smlouvy č. 1</w:t>
      </w:r>
    </w:p>
    <w:p>
      <w:pPr>
        <w:pStyle w:val="Style23"/>
        <w:keepNext w:val="0"/>
        <w:keepLines w:val="0"/>
        <w:framePr w:wrap="none" w:vAnchor="page" w:hAnchor="page" w:x="9599" w:y="16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strana č 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1099185</wp:posOffset>
            </wp:positionH>
            <wp:positionV relativeFrom="page">
              <wp:posOffset>1730375</wp:posOffset>
            </wp:positionV>
            <wp:extent cx="713105" cy="70739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13105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706120</wp:posOffset>
            </wp:positionH>
            <wp:positionV relativeFrom="page">
              <wp:posOffset>2751455</wp:posOffset>
            </wp:positionV>
            <wp:extent cx="1889760" cy="62801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889760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2360930</wp:posOffset>
            </wp:positionH>
            <wp:positionV relativeFrom="page">
              <wp:posOffset>1416050</wp:posOffset>
            </wp:positionV>
            <wp:extent cx="1889760" cy="149352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889760" cy="14935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2044065</wp:posOffset>
            </wp:positionH>
            <wp:positionV relativeFrom="page">
              <wp:posOffset>2672080</wp:posOffset>
            </wp:positionV>
            <wp:extent cx="2286000" cy="165227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286000" cy="1652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4723130</wp:posOffset>
            </wp:positionH>
            <wp:positionV relativeFrom="page">
              <wp:posOffset>4086225</wp:posOffset>
            </wp:positionV>
            <wp:extent cx="1889760" cy="118237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889760" cy="11823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10435"/>
        <w:gridCol w:w="4085"/>
      </w:tblGrid>
      <w:tr>
        <w:trPr>
          <w:trHeight w:val="355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20" w:h="869" w:wrap="none" w:vAnchor="page" w:hAnchor="page" w:x="1425" w:y="164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Akce: "Město Sedlec-Prčice (Lidkovice) - napojeni na vodárenskou soustavu"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20" w:h="869" w:wrap="none" w:vAnchor="page" w:hAnchor="page" w:x="1425" w:y="1640"/>
              <w:widowControl w:val="0"/>
              <w:shd w:val="clear" w:color="auto" w:fill="auto"/>
              <w:bidi w:val="0"/>
              <w:spacing w:before="0" w:after="0" w:line="240" w:lineRule="auto"/>
              <w:ind w:left="26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|Vicepráce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520" w:h="869" w:wrap="none" w:vAnchor="page" w:hAnchor="page" w:x="1425" w:y="164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520" w:h="869" w:wrap="none" w:vAnchor="page" w:hAnchor="page" w:x="1425" w:y="164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4520" w:h="869" w:wrap="none" w:vAnchor="page" w:hAnchor="page" w:x="1425" w:y="164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7"/>
        <w:keepNext w:val="0"/>
        <w:keepLines w:val="0"/>
        <w:framePr w:wrap="none" w:vAnchor="page" w:hAnchor="page" w:x="1425" w:y="25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</w:t>
      </w:r>
      <w:bookmarkEnd w:id="21"/>
    </w:p>
    <w:p>
      <w:pPr>
        <w:pStyle w:val="Style7"/>
        <w:keepNext w:val="0"/>
        <w:keepLines w:val="0"/>
        <w:framePr w:wrap="none" w:vAnchor="page" w:hAnchor="page" w:x="1425" w:y="2768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armaturní šachta</w:t>
      </w:r>
    </w:p>
    <w:tbl>
      <w:tblPr>
        <w:tblOverlap w:val="never"/>
        <w:jc w:val="left"/>
        <w:tblLayout w:type="fixed"/>
      </w:tblPr>
      <w:tblGrid>
        <w:gridCol w:w="394"/>
        <w:gridCol w:w="360"/>
        <w:gridCol w:w="1622"/>
        <w:gridCol w:w="7800"/>
        <w:gridCol w:w="898"/>
        <w:gridCol w:w="931"/>
        <w:gridCol w:w="950"/>
        <w:gridCol w:w="1320"/>
      </w:tblGrid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28654368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příruba volná k lemovému nákružku z polypropylénu 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28653149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nákružek lemový PE 100 SDR 17 90mm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30925286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metrický celozávit DIN 933 8.8 BZ M16x80mm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2 051,00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164,08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31111020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matice nerezová šestihranná M16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 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1 462,00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116,96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891241112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vodovodních šoupátek otevřený výkop DN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862,20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6 035,40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275" w:h="2933" w:wrap="none" w:vAnchor="page" w:hAnchor="page" w:x="1689" w:y="2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55259811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přechod přírubový (FFR) tvárná litina DN 80/50 dl 200mm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275" w:h="2933" w:wrap="none" w:vAnchor="page" w:hAnchor="page" w:x="1689" w:y="2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DKT.FF50E200P40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Duktus FF přírubová tvarovka DN 50 dl. 200mm, PN 10/40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2 372,63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2 372,63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275" w:h="2933" w:wrap="none" w:vAnchor="page" w:hAnchor="page" w:x="1689" w:y="2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55253213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trouba přírubová litinová vodovodní PN10/40 DN 50 dl 100mm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2 340,00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2 340,00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275" w:h="2933" w:wrap="none" w:vAnchor="page" w:hAnchor="page" w:x="1689" w:y="2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991105000016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lapač nečistot DN50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5 </w:t>
            </w: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545,40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5 545,40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275" w:h="2933" w:wrap="none" w:vAnchor="page" w:hAnchor="page" w:x="1689" w:y="297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42221210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šoupě přírubové vodovodní krátká stavební dl DN 50 PN10-16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891182211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přírubového vodoměru DN 50 v šachtě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354,60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354,60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38821465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vodoměr přírubový DN</w:t>
            </w: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B9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5 582,00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75" w:h="2933" w:wrap="none" w:vAnchor="page" w:hAnchor="page" w:x="1689" w:y="29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5 582,00</w:t>
            </w:r>
          </w:p>
        </w:tc>
      </w:tr>
    </w:tbl>
    <w:p>
      <w:pPr>
        <w:pStyle w:val="Style14"/>
        <w:keepNext w:val="0"/>
        <w:keepLines w:val="0"/>
        <w:framePr w:w="773" w:h="192" w:hRule="exact" w:wrap="none" w:vAnchor="page" w:hAnchor="page" w:x="15167" w:y="59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36101,07</w:t>
      </w:r>
    </w:p>
    <w:p>
      <w:pPr>
        <w:pStyle w:val="Style14"/>
        <w:keepNext w:val="0"/>
        <w:keepLines w:val="0"/>
        <w:framePr w:wrap="none" w:vAnchor="page" w:hAnchor="page" w:x="1713" w:y="61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vodovodní přípojka</w:t>
      </w:r>
    </w:p>
    <w:tbl>
      <w:tblPr>
        <w:tblOverlap w:val="never"/>
        <w:jc w:val="left"/>
        <w:tblLayout w:type="fixed"/>
      </w:tblPr>
      <w:tblGrid>
        <w:gridCol w:w="389"/>
        <w:gridCol w:w="365"/>
        <w:gridCol w:w="1618"/>
        <w:gridCol w:w="7800"/>
        <w:gridCol w:w="902"/>
        <w:gridCol w:w="936"/>
        <w:gridCol w:w="950"/>
        <w:gridCol w:w="1325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879171111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vodovodní přípojky na potrubí DN 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412,00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891173111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vodovodního ventilu hlavního pro přípojky DN 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202,40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891249111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navrtávacích pasů na potrubí z jakýchkoli trub DN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980,20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42271412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pás navrtávaci z tvárné litiny DN 80mm, rozsah (88-99), odbočky 1",5/4",6/4",2"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899401111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poklopů litinových ventilových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302,20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302,20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42291402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poklop litinový ventilový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899712111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Orientační tabulky na zdivu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202,00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722219191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zemních souprav ostatní typ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B9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46,40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85" w:h="1968" w:wrap="none" w:vAnchor="page" w:hAnchor="page" w:x="1689" w:y="635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46,40</w:t>
            </w:r>
          </w:p>
        </w:tc>
      </w:tr>
    </w:tbl>
    <w:p>
      <w:pPr>
        <w:pStyle w:val="Style7"/>
        <w:keepNext w:val="0"/>
        <w:keepLines w:val="0"/>
        <w:framePr w:wrap="none" w:vAnchor="page" w:hAnchor="page" w:x="1713" w:y="85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délka vodovodního řadu +2m</w:t>
      </w:r>
    </w:p>
    <w:p>
      <w:pPr>
        <w:pStyle w:val="Style14"/>
        <w:keepNext w:val="0"/>
        <w:keepLines w:val="0"/>
        <w:framePr w:wrap="none" w:vAnchor="page" w:hAnchor="page" w:x="15273" w:y="8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3 555,20</w:t>
      </w:r>
    </w:p>
    <w:tbl>
      <w:tblPr>
        <w:tblOverlap w:val="never"/>
        <w:jc w:val="left"/>
        <w:tblLayout w:type="fixed"/>
      </w:tblPr>
      <w:tblGrid>
        <w:gridCol w:w="394"/>
        <w:gridCol w:w="365"/>
        <w:gridCol w:w="1618"/>
        <w:gridCol w:w="7805"/>
        <w:gridCol w:w="898"/>
        <w:gridCol w:w="936"/>
        <w:gridCol w:w="950"/>
        <w:gridCol w:w="1339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122351505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zapažené v hornině třídy těžitelnosti II, skupiny 4 objem do 1000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677,50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jam, šachet rýh nebo kolem objektů sypaninou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212,67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58331200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štěrkopísek netříděný zásypový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281,60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181951101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 hornině tř. 1 až 4 bez zhutněni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74,65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451572111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Lože pod potrubí otevřený výkop z kameniva drobného těženého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1 098,20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192,19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564261111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nebo podsyp ze štěrkopísku ŠP tl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62,78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564752114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z vibrovaného štěrku VŠ tl 180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80,66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871241141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potrubí z PE100 SDR 11 otevřený výkop svařovaných na tupo D 90 x 8,2 mm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B9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114,40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304" w:h="2136" w:wrap="none" w:vAnchor="page" w:hAnchor="page" w:x="1679" w:y="87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228,80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84"/>
        <w:gridCol w:w="365"/>
        <w:gridCol w:w="1622"/>
        <w:gridCol w:w="7790"/>
        <w:gridCol w:w="898"/>
        <w:gridCol w:w="931"/>
        <w:gridCol w:w="950"/>
        <w:gridCol w:w="1301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dvouvrstvé PE100 s 10% signalizační vrstvou SDR 11 90x8,2 dl 12m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536,00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892241111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Tlaková zkouška vodou potrubí do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32,20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892273122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Proplach a dezinfekce vodovodního potrubí DN od 80 do 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61,80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899721111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Signalizační vodič DN do 150 mm na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78,60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899722112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Krytí potrubí z plastů výstražnou fólií z PVC 25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22,00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998276101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trubní vedení z trub z plastických hmot otevřený výkop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B9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242" w:h="1488" w:wrap="none" w:vAnchor="page" w:hAnchor="page" w:x="1689" w:y="13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195,13</w:t>
            </w:r>
          </w:p>
        </w:tc>
      </w:tr>
    </w:tbl>
    <w:p>
      <w:pPr>
        <w:pStyle w:val="Style17"/>
        <w:keepNext w:val="0"/>
        <w:keepLines w:val="0"/>
        <w:framePr w:w="14774" w:h="470" w:hRule="exact" w:wrap="none" w:vAnchor="page" w:hAnchor="page" w:x="1300" w:y="2890"/>
        <w:widowControl w:val="0"/>
        <w:shd w:val="clear" w:color="auto" w:fill="auto"/>
        <w:bidi w:val="0"/>
        <w:spacing w:before="0" w:after="0" w:line="240" w:lineRule="auto"/>
        <w:ind w:left="0" w:right="163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2 736,58</w:t>
      </w:r>
    </w:p>
    <w:p>
      <w:pPr>
        <w:pStyle w:val="Style7"/>
        <w:keepNext w:val="0"/>
        <w:keepLines w:val="0"/>
        <w:framePr w:w="14774" w:h="470" w:hRule="exact" w:wrap="none" w:vAnchor="page" w:hAnchor="page" w:x="1300" w:y="2890"/>
        <w:widowControl w:val="0"/>
        <w:shd w:val="clear" w:color="auto" w:fill="auto"/>
        <w:tabs>
          <w:tab w:pos="13843" w:val="left"/>
        </w:tabs>
        <w:bidi w:val="0"/>
        <w:spacing w:before="0" w:after="0" w:line="240" w:lineRule="auto"/>
        <w:ind w:left="144" w:right="163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Vícepráce celkem</w:t>
        <w:tab/>
        <w:t>42 392,85</w:t>
      </w:r>
    </w:p>
    <w:p>
      <w:pPr>
        <w:framePr w:wrap="none" w:vAnchor="page" w:hAnchor="page" w:x="11678" w:y="3317"/>
        <w:widowControl w:val="0"/>
        <w:rPr>
          <w:sz w:val="2"/>
          <w:szCs w:val="2"/>
        </w:rPr>
      </w:pPr>
      <w:r>
        <w:drawing>
          <wp:inline>
            <wp:extent cx="1755775" cy="1012190"/>
            <wp:docPr id="17" name="Picut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755775" cy="1012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3"/>
        <w:keepNext w:val="0"/>
        <w:keepLines w:val="0"/>
        <w:framePr w:wrap="none" w:vAnchor="page" w:hAnchor="page" w:x="1454" w:y="17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Akce: "Město Sedlec-Prčice (Lidkovice) - napojení na vodárenskou soustavu"</w:t>
      </w:r>
    </w:p>
    <w:tbl>
      <w:tblPr>
        <w:tblOverlap w:val="never"/>
        <w:jc w:val="left"/>
        <w:tblLayout w:type="fixed"/>
      </w:tblPr>
      <w:tblGrid>
        <w:gridCol w:w="10416"/>
        <w:gridCol w:w="1061"/>
        <w:gridCol w:w="960"/>
        <w:gridCol w:w="1046"/>
        <w:gridCol w:w="1013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u w:val="single"/>
                <w:shd w:val="clear" w:color="auto" w:fill="auto"/>
                <w:lang w:val="cs-CZ" w:eastAsia="cs-CZ" w:bidi="cs-CZ"/>
              </w:rPr>
              <w:t>| Méněpráce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496" w:h="1267" w:wrap="none" w:vAnchor="page" w:hAnchor="page" w:x="1430" w:y="1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4496" w:h="1267" w:wrap="none" w:vAnchor="page" w:hAnchor="page" w:x="1430" w:y="195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dle rozpočtu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Méněpráce</w:t>
            </w:r>
          </w:p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položky z rozpočtu - nedofakturace - vodovod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496" w:h="1267" w:wrap="none" w:vAnchor="page" w:hAnchor="page" w:x="1430" w:y="1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496" w:h="1267" w:wrap="none" w:vAnchor="page" w:hAnchor="page" w:x="1430" w:y="1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496" w:h="1267" w:wrap="none" w:vAnchor="page" w:hAnchor="page" w:x="1430" w:y="19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4496" w:h="1267" w:wrap="none" w:vAnchor="page" w:hAnchor="page" w:x="1430" w:y="19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tabs>
                <w:tab w:pos="2587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 20 | K |1712O1221</w:t>
              <w:tab/>
              <w:t>|Poplatek za uložení na skládce (skládkovné) zeminy a kamení kód odpadu 17 05 04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 I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106,0001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EFEB9"/>
            <w:vAlign w:val="top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596,001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496" w:h="1267" w:wrap="none" w:vAnchor="page" w:hAnchor="page" w:x="1430" w:y="19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63176,00</w:t>
            </w:r>
          </w:p>
        </w:tc>
      </w:tr>
    </w:tbl>
    <w:p>
      <w:pPr>
        <w:pStyle w:val="Style14"/>
        <w:keepNext w:val="0"/>
        <w:keepLines w:val="0"/>
        <w:framePr w:wrap="none" w:vAnchor="page" w:hAnchor="page" w:x="1727" w:y="34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položky z rozpočtu - nedofakturace - přípojky</w:t>
      </w:r>
    </w:p>
    <w:tbl>
      <w:tblPr>
        <w:tblOverlap w:val="never"/>
        <w:jc w:val="left"/>
        <w:tblLayout w:type="fixed"/>
      </w:tblPr>
      <w:tblGrid>
        <w:gridCol w:w="278"/>
        <w:gridCol w:w="379"/>
        <w:gridCol w:w="365"/>
        <w:gridCol w:w="1618"/>
        <w:gridCol w:w="7795"/>
        <w:gridCol w:w="898"/>
        <w:gridCol w:w="941"/>
        <w:gridCol w:w="946"/>
        <w:gridCol w:w="1330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122351103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nezapažené v hornině třídy těžitelnosti II, skupiny 4 objem do 100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5 079,23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122451102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nezapažené v hornině třídy těžitelnosti II, skupiny 5 objem do 50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562,70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3 868,56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122451103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Odkopávky a prokopávky nezapažené v hornině třídy těžitelnosti II, skupiny 5 objem do 100 m3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8 470,69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jam, šachet rýh nebo kolem objektů sypaninou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5129,75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175111101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Obsypání potrubí ručně sypaninou bez prohození sítem, uloženou do 3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469,20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4 499,63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58331200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štěrkopísek netříděný zásypový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3 834,00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181951101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v hornině tř. 1 až 4 bez zhutnění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723,42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564261111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nebo podsyp ze štěrkopísku ŠP tl 200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2 220,48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564752114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Podklad z vibrovaného štěrku VŠ tl 180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2 852,70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577144111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tř. I tl 50 mm š do 3 m z nemodifikovaného asfaltu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4 009,20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577145122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ložní ACL 16 (ABH) tl 50 mm š přes 3 m z nemodifikovaného asfaltu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3 392,40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871161211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potrubí z PE100 SDR 11 otevřený výkop svařovaných elektrotvarovkou D 32 x 3,0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3 170,00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28613170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vodovodní PE100 SDR11 se signalizační vrstvou 100m 32x3, Omm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 </w:t>
            </w: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892233122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Proplach a dezinfekce vodovodního potrubí DN od 40 do 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1 145,00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892241111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Tlaková zkouška vodou potrubí do 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899721111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Signalizační vodič DN do 150 mm na potrubí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2 047,14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899722112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Krytí potrubí z plastů výstražnou fólii z PVC 25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52,090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578,20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998276101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trubní vedení z trub z plastických hmot otevřený výkop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17 827,25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42290100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souprava vodoměrná závitová se Sroubením kohouty a zpětnou klapkou 1"-1"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EB9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2 622,40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2 622,40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3C68BB"/>
            <w:vAlign w:val="top"/>
          </w:tcPr>
          <w:p>
            <w:pPr>
              <w:framePr w:w="14549" w:h="5366" w:wrap="none" w:vAnchor="page" w:hAnchor="page" w:x="1415" w:y="36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42291052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souprava zemní pro navrtávací pas se šoupátkem Rd 1,25m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B9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framePr w:w="14549" w:h="5366" w:wrap="none" w:vAnchor="page" w:hAnchor="page" w:x="1415" w:y="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i/>
                <w:iCs/>
                <w:color w:val="4364AB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495,00</w:t>
            </w:r>
          </w:p>
        </w:tc>
      </w:tr>
    </w:tbl>
    <w:p>
      <w:pPr>
        <w:pStyle w:val="Style7"/>
        <w:keepNext w:val="0"/>
        <w:keepLines w:val="0"/>
        <w:framePr w:wrap="none" w:vAnchor="page" w:hAnchor="page" w:x="1444" w:y="95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Méněpráce celkem</w:t>
      </w:r>
    </w:p>
    <w:p>
      <w:pPr>
        <w:pStyle w:val="Style27"/>
        <w:keepNext w:val="0"/>
        <w:keepLines w:val="0"/>
        <w:framePr w:w="14549" w:h="1070" w:hRule="exact" w:wrap="none" w:vAnchor="page" w:hAnchor="page" w:x="1415" w:y="9541"/>
        <w:widowControl w:val="0"/>
        <w:shd w:val="clear" w:color="auto" w:fill="auto"/>
        <w:bidi w:val="0"/>
        <w:spacing w:before="0" w:after="0" w:line="202" w:lineRule="auto"/>
        <w:ind w:left="10234" w:right="0" w:firstLine="0"/>
        <w:jc w:val="left"/>
      </w:pPr>
      <w:bookmarkStart w:id="23" w:name="bookmark23"/>
      <w:r>
        <w:rPr>
          <w:spacing w:val="0"/>
          <w:position w:val="0"/>
          <w:shd w:val="clear" w:color="auto" w:fill="auto"/>
          <w:lang w:val="cs-CZ" w:eastAsia="cs-CZ" w:bidi="cs-CZ"/>
        </w:rPr>
        <w:t>MĚSTO SEDLECjPRCICE</w:t>
      </w:r>
      <w:bookmarkEnd w:id="23"/>
    </w:p>
    <w:p>
      <w:pPr>
        <w:pStyle w:val="Style17"/>
        <w:keepNext w:val="0"/>
        <w:keepLines w:val="0"/>
        <w:framePr w:w="14549" w:h="1070" w:hRule="exact" w:wrap="none" w:vAnchor="page" w:hAnchor="page" w:x="1415" w:y="9541"/>
        <w:widowControl w:val="0"/>
        <w:shd w:val="clear" w:color="auto" w:fill="auto"/>
        <w:bidi w:val="0"/>
        <w:spacing w:before="0" w:after="0" w:line="202" w:lineRule="auto"/>
        <w:ind w:left="10820" w:right="0" w:firstLine="0"/>
        <w:jc w:val="left"/>
        <w:rPr>
          <w:sz w:val="19"/>
          <w:szCs w:val="19"/>
        </w:rPr>
      </w:pPr>
      <w:r>
        <w:rPr>
          <w:i/>
          <w:iCs/>
          <w:color w:val="567DC4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ba^ 7.kvétn/B 62 .</w:t>
      </w:r>
    </w:p>
    <w:p>
      <w:pPr>
        <w:pStyle w:val="Style17"/>
        <w:keepNext w:val="0"/>
        <w:keepLines w:val="0"/>
        <w:framePr w:w="14549" w:h="1070" w:hRule="exact" w:wrap="none" w:vAnchor="page" w:hAnchor="page" w:x="1415" w:y="9541"/>
        <w:widowControl w:val="0"/>
        <w:shd w:val="clear" w:color="auto" w:fill="auto"/>
        <w:tabs>
          <w:tab w:pos="12393" w:val="left"/>
        </w:tabs>
        <w:bidi w:val="0"/>
        <w:spacing w:before="0" w:after="80" w:line="204" w:lineRule="auto"/>
        <w:ind w:left="10420" w:right="0" w:firstLine="0"/>
        <w:jc w:val="left"/>
        <w:rPr>
          <w:sz w:val="20"/>
          <w:szCs w:val="20"/>
        </w:rPr>
      </w:pPr>
      <w:r>
        <w:rPr>
          <w:color w:val="567DC4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-- -</w:t>
        <w:tab/>
      </w:r>
      <w:r>
        <w:rPr>
          <w:color w:val="567DC4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;</w:t>
      </w:r>
      <w:r>
        <w:rPr>
          <w:color w:val="567DC4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color w:val="7AB3E7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'CF</w:t>
      </w:r>
    </w:p>
    <w:p>
      <w:pPr>
        <w:pStyle w:val="Style17"/>
        <w:keepNext w:val="0"/>
        <w:keepLines w:val="0"/>
        <w:framePr w:w="14549" w:h="1070" w:hRule="exact" w:wrap="none" w:vAnchor="page" w:hAnchor="page" w:x="1415" w:y="9541"/>
        <w:widowControl w:val="0"/>
        <w:shd w:val="clear" w:color="auto" w:fill="auto"/>
        <w:bidi w:val="0"/>
        <w:spacing w:before="0" w:after="0" w:line="240" w:lineRule="auto"/>
        <w:ind w:left="11020" w:right="0" w:firstLine="0"/>
        <w:jc w:val="left"/>
        <w:rPr>
          <w:sz w:val="20"/>
          <w:szCs w:val="20"/>
        </w:rPr>
      </w:pPr>
      <w:r>
        <w:rPr>
          <w:color w:val="7AB3E7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IČ:</w:t>
      </w:r>
    </w:p>
    <w:p>
      <w:pPr>
        <w:pStyle w:val="Style17"/>
        <w:keepNext w:val="0"/>
        <w:keepLines w:val="0"/>
        <w:framePr w:w="874" w:h="202" w:hRule="exact" w:wrap="none" w:vAnchor="page" w:hAnchor="page" w:x="15071" w:y="9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139 046,05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Základní text (7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2">
    <w:name w:val="Základní text (6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4">
    <w:name w:val="Záhlaví nebo zápatí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">
    <w:name w:val="Nadpis #3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567DC4"/>
      <w:w w:val="70"/>
      <w:sz w:val="32"/>
      <w:szCs w:val="32"/>
      <w:u w:val="none"/>
    </w:rPr>
  </w:style>
  <w:style w:type="character" w:customStyle="1" w:styleId="CharStyle38">
    <w:name w:val="Nadpis #1_"/>
    <w:basedOn w:val="DefaultParagraphFont"/>
    <w:link w:val="Style37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8">
    <w:name w:val="Nadpis #4_"/>
    <w:basedOn w:val="DefaultParagraphFont"/>
    <w:link w:val="Style4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Základní text (7)"/>
    <w:basedOn w:val="Normal"/>
    <w:link w:val="CharStyle8"/>
    <w:pPr>
      <w:widowControl w:val="0"/>
      <w:shd w:val="clear" w:color="auto" w:fill="auto"/>
      <w:spacing w:line="24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1">
    <w:name w:val="Základní text (6)"/>
    <w:basedOn w:val="Normal"/>
    <w:link w:val="CharStyle12"/>
    <w:pPr>
      <w:widowControl w:val="0"/>
      <w:shd w:val="clear" w:color="auto" w:fill="auto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3">
    <w:name w:val="Záhlaví nebo zápatí"/>
    <w:basedOn w:val="Normal"/>
    <w:link w:val="CharStyle2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">
    <w:name w:val="Nadpis #3"/>
    <w:basedOn w:val="Normal"/>
    <w:link w:val="CharStyle28"/>
    <w:pPr>
      <w:widowControl w:val="0"/>
      <w:shd w:val="clear" w:color="auto" w:fill="auto"/>
      <w:spacing w:before="130" w:line="221" w:lineRule="auto"/>
      <w:ind w:left="413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567DC4"/>
      <w:w w:val="70"/>
      <w:sz w:val="32"/>
      <w:szCs w:val="32"/>
      <w:u w:val="none"/>
    </w:rPr>
  </w:style>
  <w:style w:type="paragraph" w:customStyle="1" w:styleId="Style37">
    <w:name w:val="Nadpis #1"/>
    <w:basedOn w:val="Normal"/>
    <w:link w:val="CharStyle38"/>
    <w:pPr>
      <w:widowControl w:val="0"/>
      <w:shd w:val="clear" w:color="auto" w:fill="auto"/>
      <w:spacing w:after="36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7">
    <w:name w:val="Nadpis #4"/>
    <w:basedOn w:val="Normal"/>
    <w:link w:val="CharStyle48"/>
    <w:pPr>
      <w:widowControl w:val="0"/>
      <w:shd w:val="clear" w:color="auto" w:fill="auto"/>
      <w:spacing w:line="247" w:lineRule="auto"/>
      <w:outlineLvl w:val="3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