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7F3978E1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3F761C">
        <w:t>SORAL &amp; HANZLIK Medical s. r. o.</w:t>
      </w:r>
      <w:r>
        <w:br/>
      </w:r>
      <w:r w:rsidR="00B12219">
        <w:t>Kettnerova 1940/1</w:t>
      </w:r>
      <w:r w:rsidR="001A14E8">
        <w:br/>
      </w:r>
      <w:r w:rsidR="00B12219">
        <w:t>155 00 Praha 13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B12219">
        <w:t>05457955</w:t>
      </w:r>
      <w:r w:rsidR="007A3557">
        <w:br/>
        <w:t>DIČ: CZ</w:t>
      </w:r>
      <w:r w:rsidR="00B12219">
        <w:t>05457955</w:t>
      </w:r>
    </w:p>
    <w:p w14:paraId="3F48B49E" w14:textId="381993D3" w:rsidR="007A3557" w:rsidRPr="00F65599" w:rsidRDefault="00F65599" w:rsidP="007A3557">
      <w:pPr>
        <w:jc w:val="right"/>
      </w:pPr>
      <w:r>
        <w:t xml:space="preserve">Strakonice </w:t>
      </w:r>
      <w:r w:rsidR="00B12219">
        <w:t>24.11</w:t>
      </w:r>
      <w:r>
        <w:t>.2021</w:t>
      </w:r>
    </w:p>
    <w:p w14:paraId="55F0F851" w14:textId="4DB80C7E" w:rsidR="00B61BEA" w:rsidRDefault="00B61BEA"/>
    <w:p w14:paraId="01A4496A" w14:textId="7BE5E815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B12219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1A14E8">
        <w:rPr>
          <w:b/>
          <w:bCs/>
          <w:sz w:val="28"/>
          <w:szCs w:val="28"/>
        </w:rPr>
        <w:t>3</w:t>
      </w:r>
      <w:r w:rsidR="00B12219">
        <w:rPr>
          <w:b/>
          <w:bCs/>
          <w:sz w:val="28"/>
          <w:szCs w:val="28"/>
        </w:rPr>
        <w:t>94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643DA7AD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2C56749C" w14:textId="560D5977" w:rsidR="00B12219" w:rsidRDefault="00B12219" w:rsidP="00B12219">
      <w:pPr>
        <w:pStyle w:val="Odstavecseseznamem"/>
        <w:numPr>
          <w:ilvl w:val="0"/>
          <w:numId w:val="5"/>
        </w:numPr>
      </w:pPr>
      <w:r>
        <w:t>Lůžko DALI ECON, 6 ks, v celkové hodnotě 139 869,90 Kč vč. DPH</w:t>
      </w:r>
    </w:p>
    <w:p w14:paraId="719CCFC5" w14:textId="55AAD1CE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B12219">
        <w:rPr>
          <w:b/>
          <w:bCs/>
          <w:sz w:val="24"/>
          <w:szCs w:val="24"/>
        </w:rPr>
        <w:t>139 869,90</w:t>
      </w:r>
      <w:r w:rsidRPr="00E06FB3">
        <w:rPr>
          <w:b/>
          <w:bCs/>
          <w:sz w:val="24"/>
          <w:szCs w:val="24"/>
        </w:rPr>
        <w:t>,- Kč</w:t>
      </w:r>
      <w:r w:rsidR="00E35998" w:rsidRPr="00E06FB3">
        <w:rPr>
          <w:b/>
          <w:bCs/>
          <w:sz w:val="24"/>
          <w:szCs w:val="24"/>
        </w:rPr>
        <w:t xml:space="preserve"> vč.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>ředitelka Měúss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>ředitelka Měúss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213"/>
    <w:multiLevelType w:val="hybridMultilevel"/>
    <w:tmpl w:val="C6A67ADC"/>
    <w:lvl w:ilvl="0" w:tplc="9956E9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8089B"/>
    <w:rsid w:val="003F761C"/>
    <w:rsid w:val="00562553"/>
    <w:rsid w:val="005C2B61"/>
    <w:rsid w:val="005E624C"/>
    <w:rsid w:val="00660E46"/>
    <w:rsid w:val="00682E72"/>
    <w:rsid w:val="006F19FC"/>
    <w:rsid w:val="007A3557"/>
    <w:rsid w:val="007A68A4"/>
    <w:rsid w:val="00912262"/>
    <w:rsid w:val="009A26AA"/>
    <w:rsid w:val="009F16C8"/>
    <w:rsid w:val="00A10F7C"/>
    <w:rsid w:val="00B0698D"/>
    <w:rsid w:val="00B12219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10</cp:revision>
  <cp:lastPrinted>2021-12-29T08:51:00Z</cp:lastPrinted>
  <dcterms:created xsi:type="dcterms:W3CDTF">2021-12-07T05:40:00Z</dcterms:created>
  <dcterms:modified xsi:type="dcterms:W3CDTF">2021-12-29T12:49:00Z</dcterms:modified>
</cp:coreProperties>
</file>