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3DFK4M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="00F84BA0">
                    <w:rPr>
                      <w:rFonts w:ascii="CKGinis" w:hAnsi="CKGinis"/>
                      <w:bCs/>
                      <w:sz w:val="72"/>
                    </w:rPr>
                    <w:t>MVCRX03DFK4M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3DFK4M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="00F84BA0">
                    <w:rPr>
                      <w:rFonts w:ascii="Arial" w:hAnsi="Arial"/>
                      <w:bCs/>
                      <w:sz w:val="20"/>
                      <w:szCs w:val="20"/>
                    </w:rPr>
                    <w:t>MVCRX03DFK4M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6639D0"/>
        </w:tc>
      </w:tr>
    </w:tbl>
    <w:p w:rsidR="00774381" w:rsidRDefault="00774381" w:rsidP="008321E0">
      <w:pPr>
        <w:pStyle w:val="Text"/>
      </w:pPr>
    </w:p>
    <w:p w:rsidR="00CD4782" w:rsidRDefault="008925E0" w:rsidP="008321E0">
      <w:pPr>
        <w:pStyle w:val="Text"/>
      </w:pPr>
      <w:r>
        <w:t>Č</w:t>
      </w:r>
      <w:r w:rsidR="00774381" w:rsidRPr="008321E0">
        <w:t xml:space="preserve">. j. </w:t>
      </w:r>
      <w:bookmarkStart w:id="2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 86805-63/VZ-2016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F84BA0">
        <w:t>MV- 86805-63/VZ-2016</w:t>
      </w:r>
      <w:r w:rsidR="0042290C">
        <w:fldChar w:fldCharType="end"/>
      </w:r>
      <w:bookmarkEnd w:id="2"/>
    </w:p>
    <w:p w:rsidR="00F803C5" w:rsidRDefault="00F803C5" w:rsidP="008321E0">
      <w:pPr>
        <w:pStyle w:val="Text"/>
      </w:pP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Dodatek č. 1</w:t>
      </w: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k Rámcové smlouvě</w:t>
      </w: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na „Dodávky osobních vozidel pro období let 2016 – 2018“</w:t>
      </w: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část „B“</w:t>
      </w: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MV-86805-52/VZ-2016</w:t>
      </w: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uzavřené dne 6. 12. 2016 (dále jen „rámcová smlouva“)</w:t>
      </w: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Článek 1</w:t>
      </w:r>
    </w:p>
    <w:p w:rsidR="00F803C5" w:rsidRPr="00F803C5" w:rsidRDefault="00F803C5" w:rsidP="00F803C5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Smluvní strany</w:t>
      </w:r>
    </w:p>
    <w:p w:rsidR="00F803C5" w:rsidRPr="00B3430C" w:rsidRDefault="00F803C5" w:rsidP="00F803C5">
      <w:pPr>
        <w:jc w:val="both"/>
        <w:rPr>
          <w:rFonts w:ascii="Arial" w:eastAsia="Calibri" w:hAnsi="Arial" w:cs="Arial"/>
          <w:b/>
          <w:lang w:eastAsia="en-US"/>
        </w:rPr>
      </w:pPr>
      <w:r w:rsidRPr="00B3430C">
        <w:rPr>
          <w:rFonts w:ascii="Arial" w:eastAsia="Calibri" w:hAnsi="Arial" w:cs="Arial"/>
          <w:b/>
          <w:lang w:eastAsia="en-US"/>
        </w:rPr>
        <w:t>Česká republika – ministerstvo vnitra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Se sídlem Nad Štolou 936/3, 170 34 Praha 7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IČO</w:t>
      </w:r>
      <w:r w:rsidR="00B3430C">
        <w:rPr>
          <w:rFonts w:ascii="Arial" w:eastAsia="Calibri" w:hAnsi="Arial" w:cs="Arial"/>
          <w:lang w:eastAsia="en-US"/>
        </w:rPr>
        <w:t>:</w:t>
      </w:r>
      <w:r w:rsidRPr="00F803C5">
        <w:rPr>
          <w:rFonts w:ascii="Arial" w:eastAsia="Calibri" w:hAnsi="Arial" w:cs="Arial"/>
          <w:lang w:eastAsia="en-US"/>
        </w:rPr>
        <w:t xml:space="preserve"> 00007064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DIČ</w:t>
      </w:r>
      <w:r w:rsidR="00B3430C">
        <w:rPr>
          <w:rFonts w:ascii="Arial" w:eastAsia="Calibri" w:hAnsi="Arial" w:cs="Arial"/>
          <w:lang w:eastAsia="en-US"/>
        </w:rPr>
        <w:t>:</w:t>
      </w:r>
      <w:r w:rsidRPr="00F803C5">
        <w:rPr>
          <w:rFonts w:ascii="Arial" w:eastAsia="Calibri" w:hAnsi="Arial" w:cs="Arial"/>
          <w:lang w:eastAsia="en-US"/>
        </w:rPr>
        <w:t xml:space="preserve"> CZ00007064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Bankovní spojení: 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Číslo účtu: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 xml:space="preserve">Zastoupená Ing. Stanislavem Loskotem, ředitelem odboru veřejných zakázek </w:t>
      </w:r>
      <w:r>
        <w:rPr>
          <w:rFonts w:ascii="Arial" w:eastAsia="Calibri" w:hAnsi="Arial" w:cs="Arial"/>
          <w:lang w:eastAsia="en-US"/>
        </w:rPr>
        <w:br/>
      </w:r>
      <w:r w:rsidRPr="00F803C5">
        <w:rPr>
          <w:rFonts w:ascii="Arial" w:eastAsia="Calibri" w:hAnsi="Arial" w:cs="Arial"/>
          <w:lang w:eastAsia="en-US"/>
        </w:rPr>
        <w:t>a centrálních nákupů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tel.: 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fax: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ID datová schránka 6bnaawp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Kontaktní osoba: Ing. Josef Šprtel, odbor veřejných zakázek a centrálních nákupů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tel.: 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fax: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 xml:space="preserve">e-mail: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(dále jen „centrální zadavatel“)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a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</w:p>
    <w:p w:rsidR="00F803C5" w:rsidRPr="00480B15" w:rsidRDefault="00F803C5" w:rsidP="00F803C5">
      <w:pPr>
        <w:jc w:val="both"/>
        <w:rPr>
          <w:rFonts w:ascii="Arial" w:eastAsia="Calibri" w:hAnsi="Arial" w:cs="Arial"/>
          <w:b/>
          <w:lang w:eastAsia="en-US"/>
        </w:rPr>
      </w:pPr>
      <w:r w:rsidRPr="00480B15">
        <w:rPr>
          <w:rFonts w:ascii="Arial" w:eastAsia="Calibri" w:hAnsi="Arial" w:cs="Arial"/>
          <w:b/>
          <w:lang w:eastAsia="en-US"/>
        </w:rPr>
        <w:t>ŠKODA AUTO a.s.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Se sídlem tř. Václava Klementa 869, 293 01 Mladá Boleslav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IČO</w:t>
      </w:r>
      <w:r w:rsidR="00B3430C">
        <w:rPr>
          <w:rFonts w:ascii="Arial" w:eastAsia="Calibri" w:hAnsi="Arial" w:cs="Arial"/>
          <w:lang w:eastAsia="en-US"/>
        </w:rPr>
        <w:t>:</w:t>
      </w:r>
      <w:r w:rsidRPr="00F803C5">
        <w:rPr>
          <w:rFonts w:ascii="Arial" w:eastAsia="Calibri" w:hAnsi="Arial" w:cs="Arial"/>
          <w:lang w:eastAsia="en-US"/>
        </w:rPr>
        <w:t xml:space="preserve"> 00177041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DIČ</w:t>
      </w:r>
      <w:r w:rsidR="00B3430C">
        <w:rPr>
          <w:rFonts w:ascii="Arial" w:eastAsia="Calibri" w:hAnsi="Arial" w:cs="Arial"/>
          <w:lang w:eastAsia="en-US"/>
        </w:rPr>
        <w:t>:</w:t>
      </w:r>
      <w:r w:rsidRPr="00F803C5">
        <w:rPr>
          <w:rFonts w:ascii="Arial" w:eastAsia="Calibri" w:hAnsi="Arial" w:cs="Arial"/>
          <w:lang w:eastAsia="en-US"/>
        </w:rPr>
        <w:t xml:space="preserve"> CZ00177041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lastRenderedPageBreak/>
        <w:t>Zapsána v obchodním rejstříku vedeném Městským soudem v Praze, Oddíl B, vložka 332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B</w:t>
      </w:r>
      <w:r w:rsidR="00770B2F">
        <w:rPr>
          <w:rFonts w:ascii="Arial" w:eastAsia="Calibri" w:hAnsi="Arial" w:cs="Arial"/>
          <w:lang w:eastAsia="en-US"/>
        </w:rPr>
        <w:t xml:space="preserve">ankovní spojení: 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Číslo účtu: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Jednající: Werner Eichhorn, člen představenstva, Ing. Luboš Vlček, vedoucí Importér ŠKODA AUTO Česká republika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tel.: 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fax: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 xml:space="preserve">e-mail: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ID datová schránka 67wchuf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Kontaktní osoba: Bc. Štěpánka Kalová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tel.: </w:t>
      </w:r>
    </w:p>
    <w:p w:rsidR="00F803C5" w:rsidRPr="00F803C5" w:rsidRDefault="00770B2F" w:rsidP="00F803C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fax: 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 xml:space="preserve">e-mail: </w:t>
      </w:r>
      <w:bookmarkStart w:id="3" w:name="_GoBack"/>
      <w:bookmarkEnd w:id="3"/>
    </w:p>
    <w:p w:rsid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dále jen „dodavatel“)</w:t>
      </w:r>
    </w:p>
    <w:p w:rsidR="00F803C5" w:rsidRPr="00F803C5" w:rsidRDefault="00F803C5" w:rsidP="00F803C5">
      <w:pPr>
        <w:jc w:val="both"/>
        <w:rPr>
          <w:rFonts w:ascii="Arial" w:eastAsia="Calibri" w:hAnsi="Arial" w:cs="Arial"/>
          <w:lang w:eastAsia="en-US"/>
        </w:rPr>
      </w:pPr>
    </w:p>
    <w:p w:rsidR="00F803C5" w:rsidRPr="00F803C5" w:rsidRDefault="00F803C5" w:rsidP="00F803C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uzavřely níže uvedeného dne, měsíce a roku následující dodatek k rámcové smlouvě (dále jen „dodatek“).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Článek 2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Důvod uzavření dodatku</w:t>
      </w:r>
    </w:p>
    <w:p w:rsidR="00F803C5" w:rsidRPr="00F803C5" w:rsidRDefault="00F803C5" w:rsidP="00F803C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 xml:space="preserve">Rámcová smlouva byla uzavřena na základě výsledků zadávacího řízení na část </w:t>
      </w:r>
      <w:r>
        <w:rPr>
          <w:rFonts w:ascii="Arial" w:eastAsia="Calibri" w:hAnsi="Arial" w:cs="Arial"/>
          <w:lang w:eastAsia="en-US"/>
        </w:rPr>
        <w:br/>
      </w:r>
      <w:r w:rsidRPr="00F803C5">
        <w:rPr>
          <w:rFonts w:ascii="Arial" w:eastAsia="Calibri" w:hAnsi="Arial" w:cs="Arial"/>
          <w:lang w:eastAsia="en-US"/>
        </w:rPr>
        <w:t xml:space="preserve">„B“ veřejné zakázky „Rámcová smlouva na dodávky osobních vozidel pro období let 2016 – 2018“, realizovaného centrálním zadavatelem v souladu s příslušnými ustanoveními zákona č. 137/2006 Sb., o veřejných zakázkách, ve znění pozdějších předpisů. V průběhu poskytování plnění ze strany dodavatele pověřujícím zadavatelům, v souladu s kupními smlouvami uzavřenými mezi dodavatelem </w:t>
      </w:r>
      <w:r>
        <w:rPr>
          <w:rFonts w:ascii="Arial" w:eastAsia="Calibri" w:hAnsi="Arial" w:cs="Arial"/>
          <w:lang w:eastAsia="en-US"/>
        </w:rPr>
        <w:br/>
      </w:r>
      <w:r w:rsidRPr="00F803C5">
        <w:rPr>
          <w:rFonts w:ascii="Arial" w:eastAsia="Calibri" w:hAnsi="Arial" w:cs="Arial"/>
          <w:lang w:eastAsia="en-US"/>
        </w:rPr>
        <w:t>a  pověřujícími zadavateli na základě rámcové smlouvy, nastala objektivní skutečnost spočívající ve vyvíjení kontinuálního tlaku na výrobce motorových vozidel souvisejícím s celospolečenskou snahou po snižování emisí. V souvislosti s touto objektivní skutečností byl dodavatel jakožto výrobce vozidel poptávaných veřejnými zadavateli na základě rámcové smlouvy nucen ukončit výrobu motorizace 1,2 TSI 66/81 kW a nahradit ji motorizací 1,0 TSI 70/81 kW.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Článek 3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Předmět dodatku</w:t>
      </w:r>
    </w:p>
    <w:p w:rsidR="00F803C5" w:rsidRPr="00F803C5" w:rsidRDefault="00F803C5" w:rsidP="00F803C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 xml:space="preserve">Tímto dodatkem se mění Článek 6 odst. 1 rámcové smlouvy, ve spojení s přílohou </w:t>
      </w:r>
      <w:r>
        <w:rPr>
          <w:rFonts w:ascii="Arial" w:eastAsia="Calibri" w:hAnsi="Arial" w:cs="Arial"/>
          <w:lang w:eastAsia="en-US"/>
        </w:rPr>
        <w:br/>
      </w:r>
      <w:r w:rsidRPr="00F803C5">
        <w:rPr>
          <w:rFonts w:ascii="Arial" w:eastAsia="Calibri" w:hAnsi="Arial" w:cs="Arial"/>
          <w:lang w:eastAsia="en-US"/>
        </w:rPr>
        <w:t xml:space="preserve">č.  3 rámcové smlouvy a s odkazem na zadávací dokumentaci k zadávacímu řízení na uzavření rámcové smlouvy, a to tak, že dnem nabytí účinnosti tohoto dodatku se </w:t>
      </w:r>
      <w:r w:rsidRPr="00F803C5">
        <w:rPr>
          <w:rFonts w:ascii="Arial" w:eastAsia="Calibri" w:hAnsi="Arial" w:cs="Arial"/>
          <w:lang w:eastAsia="en-US"/>
        </w:rPr>
        <w:lastRenderedPageBreak/>
        <w:t xml:space="preserve">považují dodavatelem poskytované automobily, jinak specifikované v příloze </w:t>
      </w:r>
      <w:r>
        <w:rPr>
          <w:rFonts w:ascii="Arial" w:eastAsia="Calibri" w:hAnsi="Arial" w:cs="Arial"/>
          <w:lang w:eastAsia="en-US"/>
        </w:rPr>
        <w:br/>
      </w:r>
      <w:r w:rsidRPr="00F803C5">
        <w:rPr>
          <w:rFonts w:ascii="Arial" w:eastAsia="Calibri" w:hAnsi="Arial" w:cs="Arial"/>
          <w:lang w:eastAsia="en-US"/>
        </w:rPr>
        <w:t>č.  3  rámcové smlouvy, obsahující motorizaci 1,0 TSI 70/81 kW, za automobily poskytované v souladu s Článkem 6 odst. 1 rámcové smlouvy, v souladu s přílohou č.  3 rámcové smlouvy, jakož i v souladu se zadávací dokumentací k zadávacímu řízení na uzavření rámcové smlouvy.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Článek 4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Vztah dodatku k ostatním ustanovením rámcové smlouvy</w:t>
      </w:r>
    </w:p>
    <w:p w:rsidR="00F803C5" w:rsidRPr="00F803C5" w:rsidRDefault="00F803C5" w:rsidP="00F803C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Ostatní ustanovení rámcové smlouvy zůstávají tímto dodatkem nedotčena.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Článek 5</w:t>
      </w:r>
    </w:p>
    <w:p w:rsidR="00F803C5" w:rsidRPr="00F803C5" w:rsidRDefault="00F803C5" w:rsidP="00F803C5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F803C5">
        <w:rPr>
          <w:rFonts w:ascii="Arial" w:eastAsia="Calibri" w:hAnsi="Arial" w:cs="Arial"/>
          <w:b/>
          <w:lang w:eastAsia="en-US"/>
        </w:rPr>
        <w:t>Závěrečná ustanovení</w:t>
      </w:r>
    </w:p>
    <w:p w:rsidR="00F803C5" w:rsidRPr="00F803C5" w:rsidRDefault="00F803C5" w:rsidP="00F803C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Tento dodatek nabývá platnosti, jakož i účinnosti dnem podpisu tou smluvní stranou, která jej podepíše jako poslední.</w:t>
      </w:r>
    </w:p>
    <w:p w:rsidR="00F803C5" w:rsidRPr="00F803C5" w:rsidRDefault="00F803C5" w:rsidP="00F803C5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F803C5" w:rsidRPr="00F803C5" w:rsidRDefault="00F803C5" w:rsidP="00F803C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Centrální zadavatel i dodavatel prohlašují, že tento dodatek byl uzavřen v souladu s článkem 15.2 rámcové smlouvy, jakož i v souladu s § 222 zákona č. 134/2016 Sb., o zadávání veřejných zakázek.</w:t>
      </w:r>
    </w:p>
    <w:p w:rsidR="00F803C5" w:rsidRPr="00F803C5" w:rsidRDefault="00F803C5" w:rsidP="00F803C5">
      <w:pPr>
        <w:spacing w:line="27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:rsidR="00F803C5" w:rsidRDefault="00F803C5" w:rsidP="00F803C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803C5">
        <w:rPr>
          <w:rFonts w:ascii="Arial" w:eastAsia="Calibri" w:hAnsi="Arial" w:cs="Arial"/>
          <w:lang w:eastAsia="en-US"/>
        </w:rPr>
        <w:t>Tento dodatek je vyhotoven ve 3 stejnopisech, z nichž centrální zadavatel obdrží 2 stejnopisy, dodavatel obdrží 1 stejnopis.</w:t>
      </w:r>
    </w:p>
    <w:p w:rsidR="00F803C5" w:rsidRPr="00F803C5" w:rsidRDefault="00F803C5" w:rsidP="00F803C5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F803C5" w:rsidTr="00F803C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5" w:rsidRDefault="00F803C5" w:rsidP="00E153A5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:rsidR="00F803C5" w:rsidRDefault="00F803C5" w:rsidP="00E153A5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Podpisy a otisky razítek smluvních stran</w:t>
            </w:r>
          </w:p>
        </w:tc>
      </w:tr>
      <w:tr w:rsidR="00F803C5" w:rsidTr="00F803C5">
        <w:trPr>
          <w:trHeight w:hRule="exact"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C5" w:rsidRDefault="00F803C5" w:rsidP="00E153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Praze, dne: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C5" w:rsidRDefault="00F803C5" w:rsidP="00E153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80B15">
              <w:rPr>
                <w:rFonts w:ascii="Arial" w:hAnsi="Arial" w:cs="Arial"/>
                <w:sz w:val="22"/>
                <w:szCs w:val="22"/>
              </w:rPr>
              <w:t>Mladé Boleslavi,</w:t>
            </w:r>
            <w:r>
              <w:rPr>
                <w:rFonts w:ascii="Arial" w:hAnsi="Arial" w:cs="Arial"/>
                <w:sz w:val="22"/>
                <w:szCs w:val="22"/>
              </w:rPr>
              <w:t xml:space="preserve"> dne:</w:t>
            </w:r>
          </w:p>
          <w:p w:rsidR="00F803C5" w:rsidRDefault="00F803C5" w:rsidP="00E153A5">
            <w:pPr>
              <w:snapToGrid w:val="0"/>
              <w:rPr>
                <w:rFonts w:ascii="Arial" w:hAnsi="Arial" w:cs="Arial"/>
              </w:rPr>
            </w:pPr>
          </w:p>
        </w:tc>
      </w:tr>
      <w:tr w:rsidR="00F803C5" w:rsidTr="00F8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3C5" w:rsidRDefault="00F803C5" w:rsidP="00E153A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Centrální zadavatel: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5" w:rsidRDefault="00F803C5" w:rsidP="00F803C5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Dodavatel: </w:t>
            </w:r>
          </w:p>
          <w:p w:rsidR="00F803C5" w:rsidRDefault="00F803C5" w:rsidP="00E153A5">
            <w:pPr>
              <w:snapToGrid w:val="0"/>
              <w:rPr>
                <w:rFonts w:ascii="Arial" w:hAnsi="Arial" w:cs="Arial"/>
              </w:rPr>
            </w:pPr>
          </w:p>
          <w:p w:rsidR="00F803C5" w:rsidRDefault="00F803C5" w:rsidP="00E153A5">
            <w:pPr>
              <w:rPr>
                <w:rFonts w:ascii="Arial" w:hAnsi="Arial" w:cs="Arial"/>
                <w:b/>
              </w:rPr>
            </w:pPr>
          </w:p>
          <w:p w:rsidR="00F803C5" w:rsidRPr="00F803C5" w:rsidRDefault="00F803C5" w:rsidP="00F803C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Pr="00F803C5">
              <w:rPr>
                <w:rFonts w:ascii="Arial" w:hAnsi="Arial" w:cs="Arial"/>
                <w:b/>
              </w:rPr>
              <w:t>Werner Eichhorn</w:t>
            </w:r>
          </w:p>
          <w:p w:rsidR="00F803C5" w:rsidRPr="00F803C5" w:rsidRDefault="00F803C5" w:rsidP="00F803C5">
            <w:pPr>
              <w:snapToGrid w:val="0"/>
              <w:rPr>
                <w:rFonts w:ascii="Arial" w:hAnsi="Arial" w:cs="Arial"/>
                <w:b/>
              </w:rPr>
            </w:pPr>
            <w:r w:rsidRPr="00F803C5">
              <w:rPr>
                <w:rFonts w:ascii="Arial" w:hAnsi="Arial" w:cs="Arial"/>
                <w:b/>
              </w:rPr>
              <w:t xml:space="preserve">              člen představenstva</w:t>
            </w:r>
          </w:p>
          <w:p w:rsidR="00F803C5" w:rsidRPr="00F803C5" w:rsidRDefault="00F803C5" w:rsidP="00F803C5">
            <w:pPr>
              <w:rPr>
                <w:rFonts w:ascii="Arial" w:hAnsi="Arial" w:cs="Arial"/>
                <w:b/>
              </w:rPr>
            </w:pPr>
          </w:p>
          <w:p w:rsidR="00F803C5" w:rsidRPr="00F803C5" w:rsidRDefault="00F803C5" w:rsidP="00F803C5">
            <w:pPr>
              <w:rPr>
                <w:rFonts w:ascii="Arial" w:hAnsi="Arial" w:cs="Arial"/>
                <w:b/>
              </w:rPr>
            </w:pPr>
            <w:r w:rsidRPr="00F803C5">
              <w:rPr>
                <w:rFonts w:ascii="Arial" w:hAnsi="Arial" w:cs="Arial"/>
                <w:b/>
              </w:rPr>
              <w:t xml:space="preserve">                 Ing. Luboš Vlček</w:t>
            </w:r>
          </w:p>
          <w:p w:rsidR="00F803C5" w:rsidRPr="00F803C5" w:rsidRDefault="00F803C5" w:rsidP="00F803C5">
            <w:pPr>
              <w:rPr>
                <w:rFonts w:ascii="Arial" w:hAnsi="Arial" w:cs="Arial"/>
                <w:b/>
              </w:rPr>
            </w:pPr>
            <w:r w:rsidRPr="00F803C5">
              <w:rPr>
                <w:rFonts w:ascii="Arial" w:hAnsi="Arial" w:cs="Arial"/>
                <w:b/>
              </w:rPr>
              <w:t xml:space="preserve">     vedoucí Importér ŠKODA AUTO </w:t>
            </w:r>
            <w:r w:rsidRPr="00F803C5">
              <w:rPr>
                <w:rFonts w:ascii="Arial" w:hAnsi="Arial" w:cs="Arial"/>
                <w:b/>
              </w:rPr>
              <w:br/>
              <w:t xml:space="preserve">                  Česká republika</w:t>
            </w:r>
          </w:p>
          <w:p w:rsidR="00F803C5" w:rsidRDefault="00F803C5" w:rsidP="00F803C5">
            <w:pPr>
              <w:rPr>
                <w:rFonts w:ascii="Arial" w:hAnsi="Arial" w:cs="Arial"/>
              </w:rPr>
            </w:pPr>
          </w:p>
        </w:tc>
      </w:tr>
      <w:tr w:rsidR="00F803C5" w:rsidTr="00F8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3C5" w:rsidRDefault="00F803C5" w:rsidP="00E153A5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803C5" w:rsidRDefault="00F803C5" w:rsidP="00E153A5">
            <w:pPr>
              <w:jc w:val="center"/>
              <w:rPr>
                <w:rFonts w:ascii="Arial" w:hAnsi="Arial" w:cs="Arial"/>
                <w:b/>
              </w:rPr>
            </w:pPr>
          </w:p>
          <w:p w:rsidR="00F803C5" w:rsidRDefault="00F803C5" w:rsidP="00E15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Stanislav Loskot</w:t>
            </w:r>
          </w:p>
          <w:p w:rsidR="00F803C5" w:rsidRDefault="00F803C5" w:rsidP="00E153A5">
            <w:pPr>
              <w:jc w:val="center"/>
              <w:rPr>
                <w:rFonts w:ascii="Arial" w:hAnsi="Arial" w:cs="Arial"/>
                <w:b/>
              </w:rPr>
            </w:pPr>
          </w:p>
          <w:p w:rsidR="00F803C5" w:rsidRPr="0032235D" w:rsidRDefault="00F803C5" w:rsidP="00E15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ředitel odboru veřejných zakázek a centrálních nákupů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C5" w:rsidRDefault="00F803C5" w:rsidP="00E153A5">
            <w:pPr>
              <w:rPr>
                <w:rFonts w:ascii="Arial" w:hAnsi="Arial" w:cs="Arial"/>
              </w:rPr>
            </w:pPr>
          </w:p>
        </w:tc>
      </w:tr>
    </w:tbl>
    <w:p w:rsidR="00F803C5" w:rsidRDefault="00F803C5" w:rsidP="00F803C5">
      <w:pPr>
        <w:pStyle w:val="Text"/>
      </w:pPr>
    </w:p>
    <w:sectPr w:rsidR="00F803C5" w:rsidSect="000D6BCE">
      <w:headerReference w:type="default" r:id="rId8"/>
      <w:footerReference w:type="even" r:id="rId9"/>
      <w:footerReference w:type="default" r:id="rId10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E7" w:rsidRDefault="00615DE7">
      <w:r>
        <w:separator/>
      </w:r>
    </w:p>
  </w:endnote>
  <w:endnote w:type="continuationSeparator" w:id="0">
    <w:p w:rsidR="00615DE7" w:rsidRDefault="006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0B2F">
      <w:rPr>
        <w:rStyle w:val="slostrnky"/>
        <w:noProof/>
      </w:rPr>
      <w:t>3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E7" w:rsidRDefault="00615DE7">
      <w:r>
        <w:separator/>
      </w:r>
    </w:p>
  </w:footnote>
  <w:footnote w:type="continuationSeparator" w:id="0">
    <w:p w:rsidR="00615DE7" w:rsidRDefault="0061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D6" w:rsidRDefault="00615DE7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logo_cmyk" style="width:144.5pt;height:39.5pt;visibility:visible">
          <v:imagedata r:id="rId1" o:title="logo_cmyk"/>
        </v:shape>
      </w:pict>
    </w:r>
    <w:r w:rsidR="006639D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68E3"/>
    <w:multiLevelType w:val="hybridMultilevel"/>
    <w:tmpl w:val="0D4C8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BA0"/>
    <w:rsid w:val="00016737"/>
    <w:rsid w:val="00021D22"/>
    <w:rsid w:val="000321A2"/>
    <w:rsid w:val="00036088"/>
    <w:rsid w:val="0003781F"/>
    <w:rsid w:val="0004248A"/>
    <w:rsid w:val="00082E19"/>
    <w:rsid w:val="000D6BCE"/>
    <w:rsid w:val="00130B82"/>
    <w:rsid w:val="00141387"/>
    <w:rsid w:val="001619BB"/>
    <w:rsid w:val="001B5A4B"/>
    <w:rsid w:val="001F1002"/>
    <w:rsid w:val="002000C3"/>
    <w:rsid w:val="00245F8C"/>
    <w:rsid w:val="002779E7"/>
    <w:rsid w:val="002A4440"/>
    <w:rsid w:val="002F7EC7"/>
    <w:rsid w:val="00316BCE"/>
    <w:rsid w:val="00324A57"/>
    <w:rsid w:val="00350769"/>
    <w:rsid w:val="003648D3"/>
    <w:rsid w:val="00377C56"/>
    <w:rsid w:val="003E0D42"/>
    <w:rsid w:val="0042290C"/>
    <w:rsid w:val="00431C09"/>
    <w:rsid w:val="0044295B"/>
    <w:rsid w:val="00480B15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15DE7"/>
    <w:rsid w:val="00653A5B"/>
    <w:rsid w:val="00661399"/>
    <w:rsid w:val="006639D0"/>
    <w:rsid w:val="00671736"/>
    <w:rsid w:val="006A33B5"/>
    <w:rsid w:val="006B7256"/>
    <w:rsid w:val="00701EF1"/>
    <w:rsid w:val="00726761"/>
    <w:rsid w:val="00750602"/>
    <w:rsid w:val="00762142"/>
    <w:rsid w:val="00770B2F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9D5A3E"/>
    <w:rsid w:val="00A56885"/>
    <w:rsid w:val="00A709BF"/>
    <w:rsid w:val="00A74966"/>
    <w:rsid w:val="00A907C2"/>
    <w:rsid w:val="00A91D2E"/>
    <w:rsid w:val="00AD1308"/>
    <w:rsid w:val="00AD3BE4"/>
    <w:rsid w:val="00AF6280"/>
    <w:rsid w:val="00B3430C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E05F51"/>
    <w:rsid w:val="00E375D4"/>
    <w:rsid w:val="00E94B73"/>
    <w:rsid w:val="00ED279B"/>
    <w:rsid w:val="00ED4649"/>
    <w:rsid w:val="00EF39B0"/>
    <w:rsid w:val="00F064BA"/>
    <w:rsid w:val="00F137F1"/>
    <w:rsid w:val="00F217DA"/>
    <w:rsid w:val="00F2775E"/>
    <w:rsid w:val="00F32120"/>
    <w:rsid w:val="00F36ED6"/>
    <w:rsid w:val="00F803C5"/>
    <w:rsid w:val="00F84BA0"/>
    <w:rsid w:val="00FD1138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styleId="Hypertextovodkaz">
    <w:name w:val="Hyperlink"/>
    <w:rsid w:val="00770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telJ\AppData\Local\Temp\21E4A5BF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21E4A5BF</Template>
  <TotalTime>20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MVCR</dc:creator>
  <cp:keywords/>
  <cp:lastModifiedBy>MVCR</cp:lastModifiedBy>
  <cp:revision>7</cp:revision>
  <cp:lastPrinted>2017-03-03T07:15:00Z</cp:lastPrinted>
  <dcterms:created xsi:type="dcterms:W3CDTF">2017-03-03T07:02:00Z</dcterms:created>
  <dcterms:modified xsi:type="dcterms:W3CDTF">2017-04-06T12:05:00Z</dcterms:modified>
</cp:coreProperties>
</file>