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9045" w14:textId="77777777" w:rsidR="001277B3" w:rsidRDefault="001277B3">
      <w:pPr>
        <w:pStyle w:val="Zkladntext"/>
        <w:spacing w:before="3"/>
        <w:jc w:val="left"/>
        <w:rPr>
          <w:rFonts w:ascii="Times New Roman"/>
          <w:sz w:val="19"/>
        </w:rPr>
      </w:pPr>
    </w:p>
    <w:p w14:paraId="1E5E6064" w14:textId="77777777" w:rsidR="001277B3" w:rsidRDefault="00267E38">
      <w:pPr>
        <w:spacing w:before="89"/>
        <w:ind w:left="1590" w:right="2304"/>
        <w:jc w:val="center"/>
        <w:rPr>
          <w:b/>
          <w:sz w:val="32"/>
        </w:rPr>
      </w:pPr>
      <w:r>
        <w:rPr>
          <w:b/>
          <w:color w:val="226284"/>
          <w:sz w:val="32"/>
        </w:rPr>
        <w:t>Kupní</w:t>
      </w:r>
      <w:r>
        <w:rPr>
          <w:b/>
          <w:color w:val="226284"/>
          <w:spacing w:val="-4"/>
          <w:sz w:val="32"/>
        </w:rPr>
        <w:t xml:space="preserve"> </w:t>
      </w:r>
      <w:r>
        <w:rPr>
          <w:b/>
          <w:color w:val="226284"/>
          <w:sz w:val="32"/>
        </w:rPr>
        <w:t>smlouva na</w:t>
      </w:r>
      <w:r>
        <w:rPr>
          <w:b/>
          <w:color w:val="226284"/>
          <w:spacing w:val="-3"/>
          <w:sz w:val="32"/>
        </w:rPr>
        <w:t xml:space="preserve"> </w:t>
      </w:r>
      <w:r>
        <w:rPr>
          <w:b/>
          <w:color w:val="226284"/>
          <w:sz w:val="32"/>
        </w:rPr>
        <w:t>dodávku</w:t>
      </w:r>
      <w:r>
        <w:rPr>
          <w:b/>
          <w:color w:val="226284"/>
          <w:spacing w:val="-3"/>
          <w:sz w:val="32"/>
        </w:rPr>
        <w:t xml:space="preserve"> </w:t>
      </w:r>
      <w:r>
        <w:rPr>
          <w:b/>
          <w:color w:val="226284"/>
          <w:sz w:val="32"/>
        </w:rPr>
        <w:t>technologie</w:t>
      </w:r>
    </w:p>
    <w:p w14:paraId="25A48E16" w14:textId="77777777" w:rsidR="001277B3" w:rsidRDefault="00267E38">
      <w:pPr>
        <w:pStyle w:val="Zkladntext"/>
        <w:spacing w:before="110"/>
        <w:ind w:left="3519" w:right="4229"/>
        <w:jc w:val="center"/>
      </w:pPr>
      <w:r>
        <w:t>Číslo</w:t>
      </w:r>
      <w:r>
        <w:rPr>
          <w:spacing w:val="-3"/>
        </w:rPr>
        <w:t xml:space="preserve"> </w:t>
      </w:r>
      <w:r>
        <w:t>2021/281</w:t>
      </w:r>
      <w:r>
        <w:rPr>
          <w:spacing w:val="-4"/>
        </w:rPr>
        <w:t xml:space="preserve"> </w:t>
      </w:r>
      <w:r>
        <w:t>NAKIT</w:t>
      </w:r>
    </w:p>
    <w:p w14:paraId="34EB9D7C" w14:textId="77777777" w:rsidR="001277B3" w:rsidRDefault="00267E38">
      <w:pPr>
        <w:pStyle w:val="Nadpis5"/>
        <w:spacing w:before="196"/>
        <w:ind w:firstLine="0"/>
      </w:pP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informační</w:t>
      </w:r>
      <w:r>
        <w:rPr>
          <w:spacing w:val="-3"/>
        </w:rPr>
        <w:t xml:space="preserve"> </w:t>
      </w:r>
      <w:r>
        <w:t>technologie,</w:t>
      </w:r>
      <w:r>
        <w:rPr>
          <w:spacing w:val="-3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p.</w:t>
      </w:r>
    </w:p>
    <w:p w14:paraId="4E05806D" w14:textId="77777777" w:rsidR="001277B3" w:rsidRDefault="00267E38">
      <w:pPr>
        <w:pStyle w:val="Zkladntext"/>
        <w:tabs>
          <w:tab w:val="left" w:pos="3284"/>
        </w:tabs>
        <w:spacing w:before="196"/>
        <w:ind w:left="163"/>
        <w:jc w:val="left"/>
      </w:pPr>
      <w:r>
        <w:t>se</w:t>
      </w:r>
      <w:r>
        <w:rPr>
          <w:spacing w:val="-1"/>
        </w:rPr>
        <w:t xml:space="preserve"> </w:t>
      </w:r>
      <w:r>
        <w:t>sídlem</w:t>
      </w:r>
      <w:r>
        <w:tab/>
        <w:t>Kodaňská</w:t>
      </w:r>
      <w:r>
        <w:rPr>
          <w:spacing w:val="-3"/>
        </w:rPr>
        <w:t xml:space="preserve"> </w:t>
      </w:r>
      <w:r>
        <w:t>1441/46, Vršovice,</w:t>
      </w:r>
      <w:r>
        <w:rPr>
          <w:spacing w:val="-2"/>
        </w:rPr>
        <w:t xml:space="preserve"> </w:t>
      </w:r>
      <w:r>
        <w:t>101</w:t>
      </w:r>
      <w:r>
        <w:rPr>
          <w:spacing w:val="-4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10</w:t>
      </w:r>
    </w:p>
    <w:p w14:paraId="441CC265" w14:textId="77777777" w:rsidR="001277B3" w:rsidRDefault="00267E38">
      <w:pPr>
        <w:pStyle w:val="Zkladntext"/>
        <w:tabs>
          <w:tab w:val="right" w:pos="4263"/>
        </w:tabs>
        <w:spacing w:before="76"/>
        <w:ind w:left="163"/>
        <w:jc w:val="left"/>
      </w:pPr>
      <w:r>
        <w:t>IČO:</w:t>
      </w:r>
      <w:r>
        <w:rPr>
          <w:rFonts w:ascii="Times New Roman" w:hAnsi="Times New Roman"/>
        </w:rPr>
        <w:tab/>
      </w:r>
      <w:r>
        <w:t>04767543</w:t>
      </w:r>
    </w:p>
    <w:p w14:paraId="1E5A6CA4" w14:textId="77777777" w:rsidR="001277B3" w:rsidRDefault="00267E38">
      <w:pPr>
        <w:pStyle w:val="Zkladntext"/>
        <w:tabs>
          <w:tab w:val="left" w:pos="3264"/>
        </w:tabs>
        <w:spacing w:before="78"/>
        <w:ind w:left="163"/>
        <w:jc w:val="left"/>
      </w:pPr>
      <w:r>
        <w:t>DIČ:</w:t>
      </w:r>
      <w:r>
        <w:tab/>
        <w:t>CZ04767543</w:t>
      </w:r>
    </w:p>
    <w:p w14:paraId="0E06A227" w14:textId="2F4EA5F6" w:rsidR="001277B3" w:rsidRDefault="00267E38">
      <w:pPr>
        <w:pStyle w:val="Zkladntext"/>
        <w:tabs>
          <w:tab w:val="left" w:pos="3284"/>
        </w:tabs>
        <w:spacing w:before="196"/>
        <w:ind w:left="168"/>
        <w:jc w:val="left"/>
      </w:pPr>
      <w:r>
        <w:t>zastoupen:</w:t>
      </w:r>
      <w:r>
        <w:tab/>
        <w:t>xxx</w:t>
      </w:r>
    </w:p>
    <w:p w14:paraId="2F876C17" w14:textId="31A21CB8" w:rsidR="001277B3" w:rsidRDefault="00267E38">
      <w:pPr>
        <w:pStyle w:val="Zkladntext"/>
        <w:tabs>
          <w:tab w:val="left" w:pos="3284"/>
        </w:tabs>
        <w:spacing w:line="450" w:lineRule="atLeast"/>
        <w:ind w:left="163" w:right="962" w:firstLine="4"/>
        <w:jc w:val="left"/>
      </w:pPr>
      <w:r>
        <w:t>zapsán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tab/>
        <w:t>vedeném Městským soudem v Praze oddíl A vložka 77322</w:t>
      </w:r>
      <w:r>
        <w:rPr>
          <w:spacing w:val="-58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spojení</w:t>
      </w:r>
      <w:r>
        <w:tab/>
        <w:t>xxx</w:t>
      </w:r>
    </w:p>
    <w:p w14:paraId="794A717D" w14:textId="502D8ABC" w:rsidR="001277B3" w:rsidRDefault="00267E38">
      <w:pPr>
        <w:pStyle w:val="Zkladntext"/>
        <w:spacing w:before="74"/>
        <w:ind w:left="3284"/>
        <w:jc w:val="left"/>
      </w:pPr>
      <w:r>
        <w:t>č.ú.</w:t>
      </w:r>
      <w:r>
        <w:rPr>
          <w:spacing w:val="-5"/>
        </w:rPr>
        <w:t xml:space="preserve"> </w:t>
      </w:r>
      <w:r>
        <w:t>xxx</w:t>
      </w:r>
    </w:p>
    <w:p w14:paraId="37F0BF06" w14:textId="77777777" w:rsidR="001277B3" w:rsidRDefault="001277B3">
      <w:pPr>
        <w:pStyle w:val="Zkladntext"/>
        <w:spacing w:before="10"/>
        <w:jc w:val="left"/>
        <w:rPr>
          <w:sz w:val="8"/>
        </w:rPr>
      </w:pPr>
    </w:p>
    <w:p w14:paraId="29DD1156" w14:textId="77777777" w:rsidR="001277B3" w:rsidRDefault="00267E38">
      <w:pPr>
        <w:spacing w:before="94"/>
        <w:ind w:left="163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Objednatel</w:t>
      </w:r>
      <w:r>
        <w:t>“)</w:t>
      </w:r>
    </w:p>
    <w:p w14:paraId="20EEE703" w14:textId="77777777" w:rsidR="001277B3" w:rsidRDefault="00267E38">
      <w:pPr>
        <w:pStyle w:val="Nadpis5"/>
        <w:spacing w:before="87" w:line="570" w:lineRule="atLeast"/>
        <w:ind w:right="8735" w:firstLine="0"/>
      </w:pPr>
      <w:r>
        <w:t>a</w:t>
      </w:r>
      <w:r>
        <w:rPr>
          <w:spacing w:val="1"/>
        </w:rPr>
        <w:t xml:space="preserve"> </w:t>
      </w:r>
      <w:r>
        <w:t>Dodavatel</w:t>
      </w:r>
    </w:p>
    <w:p w14:paraId="08211E9B" w14:textId="77777777" w:rsidR="001277B3" w:rsidRDefault="00267E38">
      <w:pPr>
        <w:spacing w:before="75"/>
        <w:ind w:left="163"/>
        <w:rPr>
          <w:b/>
        </w:rPr>
      </w:pPr>
      <w:r>
        <w:rPr>
          <w:b/>
        </w:rPr>
        <w:t>ALTEPRO</w:t>
      </w:r>
      <w:r>
        <w:rPr>
          <w:b/>
          <w:spacing w:val="-2"/>
        </w:rPr>
        <w:t xml:space="preserve"> </w:t>
      </w:r>
      <w:r>
        <w:rPr>
          <w:b/>
        </w:rPr>
        <w:t>solution</w:t>
      </w:r>
      <w:r>
        <w:rPr>
          <w:b/>
          <w:spacing w:val="-4"/>
        </w:rPr>
        <w:t xml:space="preserve"> </w:t>
      </w:r>
      <w:r>
        <w:rPr>
          <w:b/>
        </w:rPr>
        <w:t>a.</w:t>
      </w:r>
      <w:r>
        <w:rPr>
          <w:b/>
          <w:spacing w:val="-2"/>
        </w:rPr>
        <w:t xml:space="preserve"> </w:t>
      </w:r>
      <w:r>
        <w:rPr>
          <w:b/>
        </w:rPr>
        <w:t>s.</w:t>
      </w:r>
    </w:p>
    <w:p w14:paraId="799FE2D7" w14:textId="77777777" w:rsidR="001277B3" w:rsidRDefault="00267E38">
      <w:pPr>
        <w:pStyle w:val="Zkladntext"/>
        <w:tabs>
          <w:tab w:val="left" w:pos="3310"/>
        </w:tabs>
        <w:spacing w:before="76"/>
        <w:ind w:left="163"/>
        <w:jc w:val="left"/>
      </w:pPr>
      <w:r>
        <w:t>se</w:t>
      </w:r>
      <w:r>
        <w:rPr>
          <w:spacing w:val="-1"/>
        </w:rPr>
        <w:t xml:space="preserve"> </w:t>
      </w:r>
      <w:r>
        <w:t>sídlem</w:t>
      </w:r>
      <w:r>
        <w:tab/>
        <w:t>Na</w:t>
      </w:r>
      <w:r>
        <w:rPr>
          <w:spacing w:val="-4"/>
        </w:rPr>
        <w:t xml:space="preserve"> </w:t>
      </w:r>
      <w:r>
        <w:t>Maninách</w:t>
      </w:r>
      <w:r>
        <w:rPr>
          <w:spacing w:val="-3"/>
        </w:rPr>
        <w:t xml:space="preserve"> </w:t>
      </w:r>
      <w:r>
        <w:t>1092/20,</w:t>
      </w:r>
      <w:r>
        <w:rPr>
          <w:spacing w:val="-2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7</w:t>
      </w:r>
    </w:p>
    <w:p w14:paraId="05CE5DB3" w14:textId="77777777" w:rsidR="001277B3" w:rsidRDefault="00267E38">
      <w:pPr>
        <w:pStyle w:val="Zkladntext"/>
        <w:tabs>
          <w:tab w:val="right" w:pos="4287"/>
        </w:tabs>
        <w:spacing w:before="76"/>
        <w:ind w:left="163"/>
        <w:jc w:val="left"/>
      </w:pPr>
      <w:r>
        <w:t>IČO:</w:t>
      </w:r>
      <w:r>
        <w:rPr>
          <w:rFonts w:ascii="Times New Roman" w:hAnsi="Times New Roman"/>
        </w:rPr>
        <w:tab/>
      </w:r>
      <w:r>
        <w:t>03665496</w:t>
      </w:r>
    </w:p>
    <w:p w14:paraId="58ED5ECA" w14:textId="77777777" w:rsidR="001277B3" w:rsidRDefault="00267E38">
      <w:pPr>
        <w:pStyle w:val="Zkladntext"/>
        <w:tabs>
          <w:tab w:val="left" w:pos="3296"/>
        </w:tabs>
        <w:spacing w:before="76"/>
        <w:ind w:left="163"/>
        <w:jc w:val="left"/>
      </w:pPr>
      <w:r>
        <w:t>DIČ:</w:t>
      </w:r>
      <w:r>
        <w:tab/>
        <w:t>CZ03665496</w:t>
      </w:r>
    </w:p>
    <w:p w14:paraId="255A3F28" w14:textId="1A068295" w:rsidR="001277B3" w:rsidRDefault="00267E38">
      <w:pPr>
        <w:pStyle w:val="Zkladntext"/>
        <w:tabs>
          <w:tab w:val="left" w:pos="3320"/>
        </w:tabs>
        <w:spacing w:before="76"/>
        <w:ind w:left="163"/>
        <w:jc w:val="left"/>
      </w:pPr>
      <w:r>
        <w:t>zastoupen:</w:t>
      </w:r>
      <w:r>
        <w:tab/>
        <w:t>xxx</w:t>
      </w:r>
    </w:p>
    <w:p w14:paraId="123597DB" w14:textId="0739DAD1" w:rsidR="001277B3" w:rsidRDefault="00267E38">
      <w:pPr>
        <w:pStyle w:val="Zkladntext"/>
        <w:tabs>
          <w:tab w:val="left" w:pos="3298"/>
          <w:tab w:val="left" w:pos="3344"/>
        </w:tabs>
        <w:spacing w:before="75" w:line="312" w:lineRule="auto"/>
        <w:ind w:left="163" w:right="904"/>
        <w:jc w:val="left"/>
      </w:pPr>
      <w:r>
        <w:t>zapsán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tab/>
      </w:r>
      <w:r>
        <w:tab/>
        <w:t>vedeném Městským soudem v Praze oddíl B vložka 20333</w:t>
      </w:r>
      <w:r>
        <w:rPr>
          <w:spacing w:val="-58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spojení</w:t>
      </w:r>
      <w:r>
        <w:tab/>
        <w:t>xxx</w:t>
      </w:r>
    </w:p>
    <w:p w14:paraId="2D0F7A7C" w14:textId="44345A9D" w:rsidR="001277B3" w:rsidRDefault="00267E38">
      <w:pPr>
        <w:pStyle w:val="Zkladntext"/>
        <w:ind w:left="3344"/>
        <w:jc w:val="left"/>
      </w:pPr>
      <w:r>
        <w:t>č.ú. xxx</w:t>
      </w:r>
    </w:p>
    <w:p w14:paraId="45DABD4A" w14:textId="77777777" w:rsidR="001277B3" w:rsidRDefault="001277B3">
      <w:pPr>
        <w:pStyle w:val="Zkladntext"/>
        <w:spacing w:before="10"/>
        <w:jc w:val="left"/>
        <w:rPr>
          <w:sz w:val="8"/>
        </w:rPr>
      </w:pPr>
    </w:p>
    <w:p w14:paraId="739C9C57" w14:textId="77777777" w:rsidR="001277B3" w:rsidRDefault="00267E38">
      <w:pPr>
        <w:spacing w:before="94"/>
        <w:ind w:left="163"/>
        <w:jc w:val="both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Dodavatel</w:t>
      </w:r>
      <w:r>
        <w:t>“)</w:t>
      </w:r>
    </w:p>
    <w:p w14:paraId="5A26BB5A" w14:textId="77777777" w:rsidR="001277B3" w:rsidRDefault="001277B3">
      <w:pPr>
        <w:pStyle w:val="Zkladntext"/>
        <w:spacing w:before="6"/>
        <w:jc w:val="left"/>
        <w:rPr>
          <w:sz w:val="27"/>
        </w:rPr>
      </w:pPr>
    </w:p>
    <w:p w14:paraId="1AEE4E61" w14:textId="77777777" w:rsidR="001277B3" w:rsidRDefault="00267E38">
      <w:pPr>
        <w:spacing w:line="312" w:lineRule="auto"/>
        <w:ind w:left="163" w:right="867"/>
        <w:jc w:val="both"/>
      </w:pPr>
      <w:r>
        <w:t>(Objednatel a Dodavatel jednotlivě dále jen „</w:t>
      </w:r>
      <w:r>
        <w:rPr>
          <w:b/>
        </w:rPr>
        <w:t>Smluvní strana</w:t>
      </w:r>
      <w:r>
        <w:t>“ a společně také jen „</w:t>
      </w:r>
      <w:r>
        <w:rPr>
          <w:b/>
        </w:rPr>
        <w:t>Smluvní</w:t>
      </w:r>
      <w:r>
        <w:rPr>
          <w:b/>
          <w:spacing w:val="-59"/>
        </w:rPr>
        <w:t xml:space="preserve"> </w:t>
      </w:r>
      <w:r>
        <w:rPr>
          <w:b/>
        </w:rPr>
        <w:t>strany</w:t>
      </w:r>
      <w:r>
        <w:t>“)</w:t>
      </w:r>
    </w:p>
    <w:p w14:paraId="43419B2E" w14:textId="77777777" w:rsidR="001277B3" w:rsidRDefault="00267E38">
      <w:pPr>
        <w:pStyle w:val="Zkladntext"/>
        <w:spacing w:before="199" w:line="312" w:lineRule="auto"/>
        <w:ind w:left="163" w:right="871"/>
      </w:pPr>
      <w:r>
        <w:t>dále</w:t>
      </w:r>
      <w:r>
        <w:rPr>
          <w:spacing w:val="50"/>
        </w:rPr>
        <w:t xml:space="preserve"> </w:t>
      </w:r>
      <w:r>
        <w:t>jednotlivě</w:t>
      </w:r>
      <w:r>
        <w:rPr>
          <w:spacing w:val="50"/>
        </w:rPr>
        <w:t xml:space="preserve"> </w:t>
      </w:r>
      <w:r>
        <w:t>jako</w:t>
      </w:r>
      <w:r>
        <w:rPr>
          <w:spacing w:val="52"/>
        </w:rPr>
        <w:t xml:space="preserve"> </w:t>
      </w:r>
      <w:r>
        <w:rPr>
          <w:b/>
        </w:rPr>
        <w:t>„Smluvní</w:t>
      </w:r>
      <w:r>
        <w:rPr>
          <w:b/>
          <w:spacing w:val="52"/>
        </w:rPr>
        <w:t xml:space="preserve"> </w:t>
      </w:r>
      <w:r>
        <w:rPr>
          <w:b/>
        </w:rPr>
        <w:t>strana</w:t>
      </w:r>
      <w:r>
        <w:t>“,</w:t>
      </w:r>
      <w:r>
        <w:rPr>
          <w:spacing w:val="51"/>
        </w:rPr>
        <w:t xml:space="preserve"> </w:t>
      </w:r>
      <w:r>
        <w:t>nebo</w:t>
      </w:r>
      <w:r>
        <w:rPr>
          <w:spacing w:val="50"/>
        </w:rPr>
        <w:t xml:space="preserve"> </w:t>
      </w:r>
      <w:r>
        <w:t>společně</w:t>
      </w:r>
      <w:r>
        <w:rPr>
          <w:spacing w:val="50"/>
        </w:rPr>
        <w:t xml:space="preserve"> </w:t>
      </w:r>
      <w:r>
        <w:t>jako</w:t>
      </w:r>
      <w:r>
        <w:rPr>
          <w:spacing w:val="48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49"/>
        </w:rPr>
        <w:t xml:space="preserve"> </w:t>
      </w:r>
      <w:r>
        <w:rPr>
          <w:b/>
        </w:rPr>
        <w:t>strany</w:t>
      </w:r>
      <w:r>
        <w:t>“</w:t>
      </w:r>
      <w:r>
        <w:rPr>
          <w:spacing w:val="49"/>
        </w:rPr>
        <w:t xml:space="preserve"> </w:t>
      </w:r>
      <w:r>
        <w:t>uzavírají</w:t>
      </w:r>
      <w:r>
        <w:rPr>
          <w:spacing w:val="-58"/>
        </w:rPr>
        <w:t xml:space="preserve"> </w:t>
      </w:r>
      <w:r>
        <w:t>v souladu s ustanovením § 1746 odst. 2 a § 2079 a násl. zákona č. 89/2012 Sb., občanský</w:t>
      </w:r>
      <w:r>
        <w:rPr>
          <w:spacing w:val="1"/>
        </w:rPr>
        <w:t xml:space="preserve"> </w:t>
      </w:r>
      <w:r>
        <w:t>zákoník (dále jen „</w:t>
      </w:r>
      <w:r>
        <w:rPr>
          <w:b/>
        </w:rPr>
        <w:t>občanský zákoník</w:t>
      </w:r>
      <w:r>
        <w:t>“), tuto Smlouvu na zajištění nákupu síťových prvků</w:t>
      </w:r>
      <w:r>
        <w:rPr>
          <w:spacing w:val="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</w:t>
      </w:r>
      <w:r>
        <w:rPr>
          <w:b/>
        </w:rPr>
        <w:t>Smlouva</w:t>
      </w:r>
      <w:r>
        <w:t>“).</w:t>
      </w:r>
    </w:p>
    <w:p w14:paraId="46EB198A" w14:textId="77777777" w:rsidR="001277B3" w:rsidRDefault="001277B3">
      <w:pPr>
        <w:pStyle w:val="Zkladntext"/>
        <w:jc w:val="left"/>
        <w:rPr>
          <w:sz w:val="24"/>
        </w:rPr>
      </w:pPr>
    </w:p>
    <w:p w14:paraId="443F9734" w14:textId="77777777" w:rsidR="001277B3" w:rsidRDefault="001277B3">
      <w:pPr>
        <w:pStyle w:val="Zkladntext"/>
        <w:jc w:val="left"/>
        <w:rPr>
          <w:sz w:val="24"/>
        </w:rPr>
      </w:pPr>
    </w:p>
    <w:p w14:paraId="56987816" w14:textId="77777777" w:rsidR="001277B3" w:rsidRDefault="00267E38">
      <w:pPr>
        <w:spacing w:before="178"/>
        <w:ind w:left="3516" w:right="4229"/>
        <w:jc w:val="center"/>
        <w:rPr>
          <w:b/>
          <w:sz w:val="24"/>
        </w:rPr>
      </w:pPr>
      <w:r>
        <w:rPr>
          <w:b/>
          <w:sz w:val="24"/>
        </w:rPr>
        <w:t>Preambule</w:t>
      </w:r>
    </w:p>
    <w:p w14:paraId="3243C7CC" w14:textId="77777777" w:rsidR="001277B3" w:rsidRDefault="001277B3">
      <w:pPr>
        <w:pStyle w:val="Zkladntext"/>
        <w:spacing w:before="7"/>
        <w:jc w:val="left"/>
        <w:rPr>
          <w:b/>
          <w:sz w:val="24"/>
        </w:rPr>
      </w:pPr>
    </w:p>
    <w:p w14:paraId="6D54B4D9" w14:textId="77777777" w:rsidR="001277B3" w:rsidRDefault="00267E38">
      <w:pPr>
        <w:spacing w:line="312" w:lineRule="auto"/>
        <w:ind w:left="163" w:right="333"/>
      </w:pPr>
      <w:r>
        <w:t>Objednatel</w:t>
      </w:r>
      <w:r>
        <w:rPr>
          <w:spacing w:val="-8"/>
        </w:rPr>
        <w:t xml:space="preserve"> </w:t>
      </w:r>
      <w:r>
        <w:t>provedl</w:t>
      </w:r>
      <w:r>
        <w:rPr>
          <w:spacing w:val="-10"/>
        </w:rPr>
        <w:t xml:space="preserve"> </w:t>
      </w:r>
      <w:r>
        <w:t>řízení</w:t>
      </w:r>
      <w:r>
        <w:rPr>
          <w:spacing w:val="-8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veřejné</w:t>
      </w:r>
      <w:r>
        <w:rPr>
          <w:spacing w:val="-10"/>
        </w:rPr>
        <w:t xml:space="preserve"> </w:t>
      </w:r>
      <w:r>
        <w:t>zakázce</w:t>
      </w:r>
      <w:r>
        <w:rPr>
          <w:spacing w:val="-11"/>
        </w:rPr>
        <w:t xml:space="preserve"> </w:t>
      </w:r>
      <w:r>
        <w:t>„</w:t>
      </w:r>
      <w:r>
        <w:rPr>
          <w:b/>
        </w:rPr>
        <w:t>DNS</w:t>
      </w:r>
      <w:r>
        <w:rPr>
          <w:b/>
          <w:spacing w:val="-7"/>
        </w:rPr>
        <w:t xml:space="preserve"> </w:t>
      </w:r>
      <w:r>
        <w:rPr>
          <w:b/>
        </w:rPr>
        <w:t>1_Rozšíření</w:t>
      </w:r>
      <w:r>
        <w:rPr>
          <w:b/>
          <w:spacing w:val="-9"/>
        </w:rPr>
        <w:t xml:space="preserve"> </w:t>
      </w:r>
      <w:r>
        <w:rPr>
          <w:b/>
        </w:rPr>
        <w:t>diskového</w:t>
      </w:r>
      <w:r>
        <w:rPr>
          <w:b/>
          <w:spacing w:val="-9"/>
        </w:rPr>
        <w:t xml:space="preserve"> </w:t>
      </w:r>
      <w:r>
        <w:rPr>
          <w:b/>
        </w:rPr>
        <w:t>pole</w:t>
      </w:r>
      <w:r>
        <w:rPr>
          <w:b/>
          <w:spacing w:val="-10"/>
        </w:rPr>
        <w:t xml:space="preserve"> </w:t>
      </w:r>
      <w:r>
        <w:rPr>
          <w:b/>
        </w:rPr>
        <w:t>Huawei</w:t>
      </w:r>
      <w:r>
        <w:t>“</w:t>
      </w:r>
      <w:r>
        <w:rPr>
          <w:spacing w:val="-8"/>
        </w:rPr>
        <w:t xml:space="preserve"> </w:t>
      </w:r>
      <w:r>
        <w:t>(dále</w:t>
      </w:r>
      <w:r>
        <w:rPr>
          <w:spacing w:val="-58"/>
        </w:rPr>
        <w:t xml:space="preserve"> </w:t>
      </w:r>
      <w:r>
        <w:t>jen</w:t>
      </w:r>
      <w:r>
        <w:rPr>
          <w:spacing w:val="40"/>
        </w:rPr>
        <w:t xml:space="preserve"> </w:t>
      </w:r>
      <w:r>
        <w:t>„</w:t>
      </w:r>
      <w:r>
        <w:rPr>
          <w:b/>
        </w:rPr>
        <w:t>Zadávací</w:t>
      </w:r>
      <w:r>
        <w:rPr>
          <w:b/>
          <w:spacing w:val="43"/>
        </w:rPr>
        <w:t xml:space="preserve"> </w:t>
      </w:r>
      <w:r>
        <w:rPr>
          <w:b/>
        </w:rPr>
        <w:t>řízení</w:t>
      </w:r>
      <w:r>
        <w:t>“)</w:t>
      </w:r>
      <w:r>
        <w:rPr>
          <w:spacing w:val="39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uzavření</w:t>
      </w:r>
      <w:r>
        <w:rPr>
          <w:spacing w:val="42"/>
        </w:rPr>
        <w:t xml:space="preserve"> </w:t>
      </w:r>
      <w:r>
        <w:t>této</w:t>
      </w:r>
      <w:r>
        <w:rPr>
          <w:spacing w:val="41"/>
        </w:rPr>
        <w:t xml:space="preserve"> </w:t>
      </w:r>
      <w:r>
        <w:t>Smlouvy.</w:t>
      </w:r>
      <w:r>
        <w:rPr>
          <w:spacing w:val="41"/>
        </w:rPr>
        <w:t xml:space="preserve"> </w:t>
      </w:r>
      <w:r>
        <w:t>Smlouva</w:t>
      </w:r>
      <w:r>
        <w:rPr>
          <w:spacing w:val="39"/>
        </w:rPr>
        <w:t xml:space="preserve"> </w:t>
      </w:r>
      <w:r>
        <w:t>je</w:t>
      </w:r>
      <w:r>
        <w:rPr>
          <w:spacing w:val="41"/>
        </w:rPr>
        <w:t xml:space="preserve"> </w:t>
      </w:r>
      <w:r>
        <w:t>uzavřena</w:t>
      </w:r>
      <w:r>
        <w:rPr>
          <w:spacing w:val="40"/>
        </w:rPr>
        <w:t xml:space="preserve"> </w:t>
      </w:r>
      <w:r>
        <w:t>s</w:t>
      </w:r>
      <w:r>
        <w:rPr>
          <w:spacing w:val="42"/>
        </w:rPr>
        <w:t xml:space="preserve"> </w:t>
      </w:r>
      <w:r>
        <w:t>Dodavatelem</w:t>
      </w:r>
      <w:r>
        <w:rPr>
          <w:spacing w:val="41"/>
        </w:rPr>
        <w:t xml:space="preserve"> </w:t>
      </w:r>
      <w:r>
        <w:t>na</w:t>
      </w:r>
    </w:p>
    <w:p w14:paraId="65AADD91" w14:textId="77777777" w:rsidR="001277B3" w:rsidRDefault="001277B3">
      <w:pPr>
        <w:spacing w:line="312" w:lineRule="auto"/>
        <w:sectPr w:rsidR="001277B3">
          <w:headerReference w:type="default" r:id="rId7"/>
          <w:footerReference w:type="default" r:id="rId8"/>
          <w:type w:val="continuous"/>
          <w:pgSz w:w="11910" w:h="16840"/>
          <w:pgMar w:top="1660" w:right="260" w:bottom="1040" w:left="1680" w:header="680" w:footer="856" w:gutter="0"/>
          <w:pgNumType w:start="1"/>
          <w:cols w:space="708"/>
        </w:sectPr>
      </w:pPr>
    </w:p>
    <w:p w14:paraId="670303E0" w14:textId="77777777" w:rsidR="001277B3" w:rsidRDefault="001277B3">
      <w:pPr>
        <w:pStyle w:val="Zkladntext"/>
        <w:spacing w:before="10"/>
        <w:jc w:val="left"/>
        <w:rPr>
          <w:sz w:val="18"/>
        </w:rPr>
      </w:pPr>
    </w:p>
    <w:p w14:paraId="79B8A068" w14:textId="77777777" w:rsidR="001277B3" w:rsidRDefault="00267E38">
      <w:pPr>
        <w:pStyle w:val="Zkladntext"/>
        <w:spacing w:before="94" w:line="312" w:lineRule="auto"/>
        <w:ind w:left="163"/>
        <w:jc w:val="left"/>
      </w:pPr>
      <w:r>
        <w:t>základě</w:t>
      </w:r>
      <w:r>
        <w:rPr>
          <w:spacing w:val="7"/>
        </w:rPr>
        <w:t xml:space="preserve"> </w:t>
      </w:r>
      <w:r>
        <w:t>výsledku</w:t>
      </w:r>
      <w:r>
        <w:rPr>
          <w:spacing w:val="3"/>
        </w:rPr>
        <w:t xml:space="preserve"> </w:t>
      </w:r>
      <w:r>
        <w:t>řízení.</w:t>
      </w:r>
      <w:r>
        <w:rPr>
          <w:spacing w:val="4"/>
        </w:rPr>
        <w:t xml:space="preserve"> </w:t>
      </w:r>
      <w:r>
        <w:t>Objednatel</w:t>
      </w:r>
      <w:r>
        <w:rPr>
          <w:spacing w:val="4"/>
        </w:rPr>
        <w:t xml:space="preserve"> </w:t>
      </w:r>
      <w:r>
        <w:t>tímto</w:t>
      </w:r>
      <w:r>
        <w:rPr>
          <w:spacing w:val="5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smyslu</w:t>
      </w:r>
      <w:r>
        <w:rPr>
          <w:spacing w:val="8"/>
        </w:rPr>
        <w:t xml:space="preserve"> </w:t>
      </w:r>
      <w:r>
        <w:t>ust.</w:t>
      </w:r>
      <w:r>
        <w:rPr>
          <w:spacing w:val="7"/>
        </w:rPr>
        <w:t xml:space="preserve"> </w:t>
      </w:r>
      <w:r>
        <w:t>§</w:t>
      </w:r>
      <w:r>
        <w:rPr>
          <w:spacing w:val="5"/>
        </w:rPr>
        <w:t xml:space="preserve"> </w:t>
      </w:r>
      <w:r>
        <w:t>1740</w:t>
      </w:r>
      <w:r>
        <w:rPr>
          <w:spacing w:val="5"/>
        </w:rPr>
        <w:t xml:space="preserve"> </w:t>
      </w:r>
      <w:r>
        <w:t>odst.</w:t>
      </w:r>
      <w:r>
        <w:rPr>
          <w:spacing w:val="6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občanského</w:t>
      </w:r>
      <w:r>
        <w:rPr>
          <w:spacing w:val="5"/>
        </w:rPr>
        <w:t xml:space="preserve"> </w:t>
      </w:r>
      <w:r>
        <w:t>zákoníku</w:t>
      </w:r>
      <w:r>
        <w:rPr>
          <w:spacing w:val="-58"/>
        </w:rPr>
        <w:t xml:space="preserve"> </w:t>
      </w:r>
      <w:r>
        <w:t>předem</w:t>
      </w:r>
      <w:r>
        <w:rPr>
          <w:spacing w:val="-4"/>
        </w:rPr>
        <w:t xml:space="preserve"> </w:t>
      </w:r>
      <w:r>
        <w:t>vylučuje</w:t>
      </w:r>
      <w:r>
        <w:rPr>
          <w:spacing w:val="-3"/>
        </w:rPr>
        <w:t xml:space="preserve"> </w:t>
      </w:r>
      <w:r>
        <w:t>přijetí</w:t>
      </w:r>
      <w:r>
        <w:rPr>
          <w:spacing w:val="1"/>
        </w:rPr>
        <w:t xml:space="preserve"> </w:t>
      </w:r>
      <w:r>
        <w:t>nabídky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uzavření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 s</w:t>
      </w:r>
      <w:r>
        <w:rPr>
          <w:spacing w:val="-3"/>
        </w:rPr>
        <w:t xml:space="preserve"> </w:t>
      </w:r>
      <w:r>
        <w:t>dodatkem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odchylkou.</w:t>
      </w:r>
    </w:p>
    <w:p w14:paraId="3AEEB589" w14:textId="77777777" w:rsidR="001277B3" w:rsidRDefault="00267E38">
      <w:pPr>
        <w:pStyle w:val="Nadpis5"/>
        <w:numPr>
          <w:ilvl w:val="0"/>
          <w:numId w:val="21"/>
        </w:numPr>
        <w:tabs>
          <w:tab w:val="left" w:pos="3863"/>
        </w:tabs>
        <w:spacing w:before="199"/>
        <w:jc w:val="both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 Smlouvy</w:t>
      </w:r>
    </w:p>
    <w:p w14:paraId="72B71711" w14:textId="77777777" w:rsidR="001277B3" w:rsidRDefault="00267E38">
      <w:pPr>
        <w:pStyle w:val="Odstavecseseznamem"/>
        <w:numPr>
          <w:ilvl w:val="1"/>
          <w:numId w:val="20"/>
        </w:numPr>
        <w:tabs>
          <w:tab w:val="left" w:pos="901"/>
        </w:tabs>
        <w:spacing w:before="78" w:line="312" w:lineRule="auto"/>
        <w:ind w:right="572"/>
        <w:jc w:val="both"/>
      </w:pPr>
      <w:r>
        <w:t>Předmětem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závazek</w:t>
      </w:r>
      <w:r>
        <w:rPr>
          <w:spacing w:val="1"/>
        </w:rPr>
        <w:t xml:space="preserve"> </w:t>
      </w:r>
      <w:r>
        <w:t>Dodavatele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dodání</w:t>
      </w:r>
      <w:r>
        <w:rPr>
          <w:spacing w:val="1"/>
        </w:rPr>
        <w:t xml:space="preserve"> </w:t>
      </w:r>
      <w:r>
        <w:t>hardware</w:t>
      </w:r>
      <w:r>
        <w:rPr>
          <w:spacing w:val="1"/>
        </w:rPr>
        <w:t xml:space="preserve"> </w:t>
      </w:r>
      <w:r>
        <w:t>s nezbytným</w:t>
      </w:r>
      <w:r>
        <w:rPr>
          <w:spacing w:val="-59"/>
        </w:rPr>
        <w:t xml:space="preserve"> </w:t>
      </w:r>
      <w:r>
        <w:t>softwarovým příslušenstvím, včetně 2ks rozšiřujících polic (dále jen „</w:t>
      </w:r>
      <w:r>
        <w:rPr>
          <w:b/>
        </w:rPr>
        <w:t>Zařízení</w:t>
      </w:r>
      <w:r>
        <w:t>“), včetně</w:t>
      </w:r>
      <w:r>
        <w:rPr>
          <w:spacing w:val="1"/>
        </w:rPr>
        <w:t xml:space="preserve"> </w:t>
      </w:r>
      <w:r>
        <w:t>instalace a záručního servisu v rozsahu dle specifikací uvedených v Přílohách č. 1 a č.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této Smlouvy (dále též</w:t>
      </w:r>
      <w:r>
        <w:rPr>
          <w:spacing w:val="-2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„</w:t>
      </w:r>
      <w:r>
        <w:rPr>
          <w:b/>
        </w:rPr>
        <w:t>Technologie</w:t>
      </w:r>
      <w:r>
        <w:t>“).</w:t>
      </w:r>
    </w:p>
    <w:p w14:paraId="74FCE042" w14:textId="77777777" w:rsidR="001277B3" w:rsidRDefault="00267E38">
      <w:pPr>
        <w:pStyle w:val="Odstavecseseznamem"/>
        <w:numPr>
          <w:ilvl w:val="1"/>
          <w:numId w:val="20"/>
        </w:numPr>
        <w:tabs>
          <w:tab w:val="left" w:pos="901"/>
        </w:tabs>
        <w:spacing w:before="1" w:line="312" w:lineRule="auto"/>
        <w:ind w:right="574"/>
        <w:jc w:val="both"/>
      </w:pPr>
      <w:r>
        <w:t>Po</w:t>
      </w:r>
      <w:r>
        <w:rPr>
          <w:spacing w:val="1"/>
        </w:rPr>
        <w:t xml:space="preserve"> </w:t>
      </w:r>
      <w:r>
        <w:t>uzavření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sdělí</w:t>
      </w:r>
      <w:r>
        <w:rPr>
          <w:spacing w:val="1"/>
        </w:rPr>
        <w:t xml:space="preserve"> </w:t>
      </w:r>
      <w:r>
        <w:t>Objednatel Dodavateli</w:t>
      </w:r>
      <w:r>
        <w:rPr>
          <w:spacing w:val="1"/>
        </w:rPr>
        <w:t xml:space="preserve"> </w:t>
      </w:r>
      <w:r>
        <w:t>tzv.</w:t>
      </w:r>
      <w:r>
        <w:rPr>
          <w:spacing w:val="1"/>
        </w:rPr>
        <w:t xml:space="preserve"> </w:t>
      </w:r>
      <w:r>
        <w:t>číslo</w:t>
      </w:r>
      <w:r>
        <w:rPr>
          <w:spacing w:val="1"/>
        </w:rPr>
        <w:t xml:space="preserve"> </w:t>
      </w:r>
      <w:r>
        <w:t>evidenční</w:t>
      </w:r>
      <w:r>
        <w:rPr>
          <w:spacing w:val="1"/>
        </w:rPr>
        <w:t xml:space="preserve"> </w:t>
      </w:r>
      <w:r>
        <w:t>objednávky</w:t>
      </w:r>
      <w:r>
        <w:rPr>
          <w:spacing w:val="1"/>
        </w:rPr>
        <w:t xml:space="preserve"> </w:t>
      </w:r>
      <w:r>
        <w:t>(EOBJ), která má pouze evidenční charakter pro Objednatele a nemá žádný vliv na</w:t>
      </w:r>
      <w:r>
        <w:rPr>
          <w:spacing w:val="1"/>
        </w:rPr>
        <w:t xml:space="preserve"> </w:t>
      </w:r>
      <w:r>
        <w:t>plnění Smlouvy. Číslo evidenční objednávky Objednatele je číslo, které musí být vždy</w:t>
      </w:r>
      <w:r>
        <w:rPr>
          <w:spacing w:val="1"/>
        </w:rPr>
        <w:t xml:space="preserve"> </w:t>
      </w:r>
      <w:r>
        <w:t>uvedeno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faktuře</w:t>
      </w:r>
      <w:r>
        <w:rPr>
          <w:spacing w:val="1"/>
        </w:rPr>
        <w:t xml:space="preserve"> </w:t>
      </w:r>
      <w:r>
        <w:t>[viz</w:t>
      </w:r>
      <w:r>
        <w:rPr>
          <w:spacing w:val="1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2.2.písm.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OP].</w:t>
      </w:r>
      <w:r>
        <w:rPr>
          <w:spacing w:val="1"/>
        </w:rPr>
        <w:t xml:space="preserve"> </w:t>
      </w:r>
      <w:r>
        <w:t>Neuvedení</w:t>
      </w:r>
      <w:r>
        <w:rPr>
          <w:spacing w:val="1"/>
        </w:rPr>
        <w:t xml:space="preserve"> </w:t>
      </w:r>
      <w:r>
        <w:t>čísla</w:t>
      </w:r>
      <w:r>
        <w:rPr>
          <w:spacing w:val="1"/>
        </w:rPr>
        <w:t xml:space="preserve"> </w:t>
      </w:r>
      <w:r>
        <w:t>evidenční</w:t>
      </w:r>
      <w:r>
        <w:rPr>
          <w:spacing w:val="1"/>
        </w:rPr>
        <w:t xml:space="preserve"> </w:t>
      </w:r>
      <w:r>
        <w:rPr>
          <w:spacing w:val="-1"/>
        </w:rPr>
        <w:t>objednávky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faktuře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důvodem</w:t>
      </w:r>
      <w:r>
        <w:rPr>
          <w:spacing w:val="-13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neproplacení</w:t>
      </w:r>
      <w:r>
        <w:rPr>
          <w:spacing w:val="-14"/>
        </w:rPr>
        <w:t xml:space="preserve"> </w:t>
      </w:r>
      <w:r>
        <w:t>faktury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jejímu</w:t>
      </w:r>
      <w:r>
        <w:rPr>
          <w:spacing w:val="-13"/>
        </w:rPr>
        <w:t xml:space="preserve"> </w:t>
      </w:r>
      <w:r>
        <w:t>oprávněnému</w:t>
      </w:r>
      <w:r>
        <w:rPr>
          <w:spacing w:val="-12"/>
        </w:rPr>
        <w:t xml:space="preserve"> </w:t>
      </w:r>
      <w:r>
        <w:t>vrácení</w:t>
      </w:r>
      <w:r>
        <w:rPr>
          <w:spacing w:val="-59"/>
        </w:rPr>
        <w:t xml:space="preserve"> </w:t>
      </w:r>
      <w:r>
        <w:t>Dodavateli</w:t>
      </w:r>
      <w:r>
        <w:rPr>
          <w:spacing w:val="-1"/>
        </w:rPr>
        <w:t xml:space="preserve"> </w:t>
      </w:r>
      <w:r>
        <w:t>ve smyslu</w:t>
      </w:r>
      <w:r>
        <w:rPr>
          <w:spacing w:val="1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2.7</w:t>
      </w:r>
      <w:r>
        <w:rPr>
          <w:spacing w:val="-2"/>
        </w:rPr>
        <w:t xml:space="preserve"> </w:t>
      </w:r>
      <w:r>
        <w:t>OP.</w:t>
      </w:r>
    </w:p>
    <w:p w14:paraId="24343233" w14:textId="77777777" w:rsidR="001277B3" w:rsidRDefault="00267E38">
      <w:pPr>
        <w:pStyle w:val="Odstavecseseznamem"/>
        <w:numPr>
          <w:ilvl w:val="1"/>
          <w:numId w:val="20"/>
        </w:numPr>
        <w:tabs>
          <w:tab w:val="left" w:pos="901"/>
        </w:tabs>
        <w:spacing w:before="0" w:line="312" w:lineRule="auto"/>
        <w:ind w:right="575"/>
        <w:jc w:val="both"/>
      </w:pPr>
      <w:r>
        <w:t>Dodavatel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dodat</w:t>
      </w:r>
      <w:r>
        <w:rPr>
          <w:spacing w:val="1"/>
        </w:rPr>
        <w:t xml:space="preserve"> </w:t>
      </w:r>
      <w:r>
        <w:t>Technologie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sjednaném</w:t>
      </w:r>
      <w:r>
        <w:rPr>
          <w:spacing w:val="1"/>
        </w:rPr>
        <w:t xml:space="preserve"> </w:t>
      </w:r>
      <w:r>
        <w:t>druhu,</w:t>
      </w:r>
      <w:r>
        <w:rPr>
          <w:spacing w:val="1"/>
        </w:rPr>
        <w:t xml:space="preserve"> </w:t>
      </w:r>
      <w:r>
        <w:t>kvalitě</w:t>
      </w:r>
      <w:r>
        <w:rPr>
          <w:spacing w:val="1"/>
        </w:rPr>
        <w:t xml:space="preserve"> </w:t>
      </w:r>
      <w:r>
        <w:t>(včetně</w:t>
      </w:r>
      <w:r>
        <w:rPr>
          <w:spacing w:val="1"/>
        </w:rPr>
        <w:t xml:space="preserve"> </w:t>
      </w:r>
      <w:r>
        <w:t>vymíněných</w:t>
      </w:r>
      <w:r>
        <w:rPr>
          <w:spacing w:val="-8"/>
        </w:rPr>
        <w:t xml:space="preserve"> </w:t>
      </w:r>
      <w:r>
        <w:t>vlastností),</w:t>
      </w:r>
      <w:r>
        <w:rPr>
          <w:spacing w:val="-7"/>
        </w:rPr>
        <w:t xml:space="preserve"> </w:t>
      </w:r>
      <w:r>
        <w:t>čase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rozsahu.</w:t>
      </w:r>
      <w:r>
        <w:rPr>
          <w:spacing w:val="-5"/>
        </w:rPr>
        <w:t xml:space="preserve"> </w:t>
      </w:r>
      <w:r>
        <w:t>Dodavatel</w:t>
      </w:r>
      <w:r>
        <w:rPr>
          <w:spacing w:val="-7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zavazuje</w:t>
      </w:r>
      <w:r>
        <w:rPr>
          <w:spacing w:val="-6"/>
        </w:rPr>
        <w:t xml:space="preserve"> </w:t>
      </w:r>
      <w:r>
        <w:t>dodat</w:t>
      </w:r>
      <w:r>
        <w:rPr>
          <w:spacing w:val="-5"/>
        </w:rPr>
        <w:t xml:space="preserve"> </w:t>
      </w:r>
      <w:r>
        <w:t>Technologie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co</w:t>
      </w:r>
      <w:r>
        <w:rPr>
          <w:spacing w:val="-58"/>
        </w:rPr>
        <w:t xml:space="preserve"> </w:t>
      </w:r>
      <w:r>
        <w:t>nejlepším provedení a jakosti odpovídající aktuálnímu stavu technologického vývoje a</w:t>
      </w:r>
      <w:r>
        <w:rPr>
          <w:spacing w:val="1"/>
        </w:rPr>
        <w:t xml:space="preserve"> </w:t>
      </w:r>
      <w:r>
        <w:t>poznání v dané kategorii, jakož i technickým požadavkům Objednatele vymezeným v</w:t>
      </w:r>
      <w:r>
        <w:rPr>
          <w:spacing w:val="1"/>
        </w:rPr>
        <w:t xml:space="preserve"> </w:t>
      </w:r>
      <w:r>
        <w:t>Příloze</w:t>
      </w:r>
      <w:r>
        <w:rPr>
          <w:spacing w:val="-1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Příloze</w:t>
      </w:r>
      <w:r>
        <w:rPr>
          <w:spacing w:val="-2"/>
        </w:rPr>
        <w:t xml:space="preserve"> </w:t>
      </w:r>
      <w:r>
        <w:t>č. 3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14:paraId="01768980" w14:textId="77777777" w:rsidR="001277B3" w:rsidRDefault="00267E38">
      <w:pPr>
        <w:pStyle w:val="Odstavecseseznamem"/>
        <w:numPr>
          <w:ilvl w:val="1"/>
          <w:numId w:val="20"/>
        </w:numPr>
        <w:tabs>
          <w:tab w:val="left" w:pos="901"/>
        </w:tabs>
        <w:spacing w:before="0"/>
        <w:ind w:hanging="738"/>
        <w:jc w:val="both"/>
      </w:pPr>
      <w:r>
        <w:t>Doda</w:t>
      </w:r>
      <w:r>
        <w:t>vatel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dodat Technologie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uvedených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Smlouvě.</w:t>
      </w:r>
    </w:p>
    <w:p w14:paraId="3B85A51A" w14:textId="77777777" w:rsidR="001277B3" w:rsidRDefault="00267E38">
      <w:pPr>
        <w:pStyle w:val="Odstavecseseznamem"/>
        <w:numPr>
          <w:ilvl w:val="1"/>
          <w:numId w:val="20"/>
        </w:numPr>
        <w:tabs>
          <w:tab w:val="left" w:pos="901"/>
        </w:tabs>
        <w:spacing w:before="75"/>
        <w:ind w:hanging="738"/>
        <w:jc w:val="both"/>
      </w:pPr>
      <w:r>
        <w:t>Objednatel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>zaplatit za</w:t>
      </w:r>
      <w:r>
        <w:rPr>
          <w:spacing w:val="-2"/>
        </w:rPr>
        <w:t xml:space="preserve"> </w:t>
      </w:r>
      <w:r>
        <w:t>dodávku</w:t>
      </w:r>
      <w:r>
        <w:rPr>
          <w:spacing w:val="-3"/>
        </w:rPr>
        <w:t xml:space="preserve"> </w:t>
      </w:r>
      <w:r>
        <w:t>Technologie sjednanou</w:t>
      </w:r>
      <w:r>
        <w:rPr>
          <w:spacing w:val="-1"/>
        </w:rPr>
        <w:t xml:space="preserve"> </w:t>
      </w:r>
      <w:r>
        <w:t>cenu.</w:t>
      </w:r>
    </w:p>
    <w:p w14:paraId="111BB9BB" w14:textId="77777777" w:rsidR="001277B3" w:rsidRDefault="00267E38">
      <w:pPr>
        <w:pStyle w:val="Odstavecseseznamem"/>
        <w:numPr>
          <w:ilvl w:val="1"/>
          <w:numId w:val="20"/>
        </w:numPr>
        <w:tabs>
          <w:tab w:val="left" w:pos="901"/>
        </w:tabs>
        <w:spacing w:before="76" w:line="312" w:lineRule="auto"/>
        <w:ind w:right="572"/>
        <w:jc w:val="both"/>
      </w:pPr>
      <w:r>
        <w:t>Účelem této Smlouvy je zajistit rozšíření HW infrastruktury dle specifikovaného řešení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dodávky Technologie</w:t>
      </w:r>
      <w:r>
        <w:rPr>
          <w:spacing w:val="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Smlouvy.</w:t>
      </w:r>
    </w:p>
    <w:p w14:paraId="6FB0ED5C" w14:textId="77777777" w:rsidR="001277B3" w:rsidRDefault="001277B3">
      <w:pPr>
        <w:pStyle w:val="Zkladntext"/>
        <w:jc w:val="left"/>
        <w:rPr>
          <w:sz w:val="24"/>
        </w:rPr>
      </w:pPr>
    </w:p>
    <w:p w14:paraId="718EC5A0" w14:textId="77777777" w:rsidR="001277B3" w:rsidRDefault="001277B3">
      <w:pPr>
        <w:pStyle w:val="Zkladntext"/>
        <w:spacing w:before="2"/>
        <w:jc w:val="left"/>
        <w:rPr>
          <w:sz w:val="33"/>
        </w:rPr>
      </w:pPr>
    </w:p>
    <w:p w14:paraId="0D4077D9" w14:textId="77777777" w:rsidR="001277B3" w:rsidRDefault="00267E38">
      <w:pPr>
        <w:pStyle w:val="Nadpis5"/>
        <w:numPr>
          <w:ilvl w:val="0"/>
          <w:numId w:val="21"/>
        </w:numPr>
        <w:tabs>
          <w:tab w:val="left" w:pos="3522"/>
        </w:tabs>
        <w:ind w:left="3521"/>
        <w:jc w:val="left"/>
      </w:pPr>
      <w:r>
        <w:t>Termín,</w:t>
      </w:r>
      <w:r>
        <w:rPr>
          <w:spacing w:val="-4"/>
        </w:rPr>
        <w:t xml:space="preserve"> </w:t>
      </w:r>
      <w:r>
        <w:t>místo,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způsob</w:t>
      </w:r>
      <w:r>
        <w:rPr>
          <w:spacing w:val="-2"/>
        </w:rPr>
        <w:t xml:space="preserve"> </w:t>
      </w:r>
      <w:r>
        <w:t>plnění</w:t>
      </w:r>
    </w:p>
    <w:p w14:paraId="7D4288E2" w14:textId="77777777" w:rsidR="001277B3" w:rsidRDefault="00267E38">
      <w:pPr>
        <w:pStyle w:val="Odstavecseseznamem"/>
        <w:numPr>
          <w:ilvl w:val="1"/>
          <w:numId w:val="19"/>
        </w:numPr>
        <w:tabs>
          <w:tab w:val="left" w:pos="900"/>
          <w:tab w:val="left" w:pos="901"/>
        </w:tabs>
        <w:spacing w:before="76"/>
        <w:ind w:hanging="738"/>
      </w:pPr>
      <w:r>
        <w:t>Předmět</w:t>
      </w:r>
      <w:r>
        <w:rPr>
          <w:spacing w:val="-3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tvořený:</w:t>
      </w:r>
    </w:p>
    <w:p w14:paraId="7C8A4A1F" w14:textId="77777777" w:rsidR="001277B3" w:rsidRDefault="00267E38">
      <w:pPr>
        <w:pStyle w:val="Odstavecseseznamem"/>
        <w:numPr>
          <w:ilvl w:val="2"/>
          <w:numId w:val="19"/>
        </w:numPr>
        <w:tabs>
          <w:tab w:val="left" w:pos="1412"/>
        </w:tabs>
        <w:spacing w:before="76" w:line="312" w:lineRule="auto"/>
        <w:ind w:right="575"/>
      </w:pPr>
      <w:r>
        <w:t>Zařízením</w:t>
      </w:r>
      <w:r>
        <w:rPr>
          <w:spacing w:val="10"/>
        </w:rPr>
        <w:t xml:space="preserve"> </w:t>
      </w:r>
      <w:r>
        <w:t>dle</w:t>
      </w:r>
      <w:r>
        <w:rPr>
          <w:spacing w:val="10"/>
        </w:rPr>
        <w:t xml:space="preserve"> </w:t>
      </w:r>
      <w:r>
        <w:t>čl.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odst.</w:t>
      </w:r>
      <w:r>
        <w:rPr>
          <w:spacing w:val="11"/>
        </w:rPr>
        <w:t xml:space="preserve"> </w:t>
      </w:r>
      <w:r>
        <w:t>1.1</w:t>
      </w:r>
      <w:r>
        <w:rPr>
          <w:spacing w:val="12"/>
        </w:rPr>
        <w:t xml:space="preserve"> </w:t>
      </w:r>
      <w:r>
        <w:t>a)</w:t>
      </w:r>
      <w:r>
        <w:rPr>
          <w:spacing w:val="10"/>
        </w:rPr>
        <w:t xml:space="preserve"> </w:t>
      </w:r>
      <w:r>
        <w:t>Smlouvy</w:t>
      </w:r>
      <w:r>
        <w:rPr>
          <w:spacing w:val="11"/>
        </w:rPr>
        <w:t xml:space="preserve"> </w:t>
      </w:r>
      <w:r>
        <w:t>bude</w:t>
      </w:r>
      <w:r>
        <w:rPr>
          <w:spacing w:val="9"/>
        </w:rPr>
        <w:t xml:space="preserve"> </w:t>
      </w:r>
      <w:r>
        <w:t>Dodavatelem</w:t>
      </w:r>
      <w:r>
        <w:rPr>
          <w:spacing w:val="11"/>
        </w:rPr>
        <w:t xml:space="preserve"> </w:t>
      </w:r>
      <w:r>
        <w:t>dodán</w:t>
      </w:r>
      <w:r>
        <w:rPr>
          <w:spacing w:val="9"/>
        </w:rPr>
        <w:t xml:space="preserve"> </w:t>
      </w:r>
      <w:r>
        <w:t>nejpozději</w:t>
      </w:r>
      <w:r>
        <w:rPr>
          <w:spacing w:val="12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31.12.2021;</w:t>
      </w:r>
    </w:p>
    <w:p w14:paraId="604A898F" w14:textId="77777777" w:rsidR="001277B3" w:rsidRDefault="00267E38">
      <w:pPr>
        <w:pStyle w:val="Odstavecseseznamem"/>
        <w:numPr>
          <w:ilvl w:val="2"/>
          <w:numId w:val="19"/>
        </w:numPr>
        <w:tabs>
          <w:tab w:val="left" w:pos="1412"/>
        </w:tabs>
        <w:spacing w:before="0"/>
        <w:ind w:hanging="397"/>
      </w:pPr>
      <w:r>
        <w:t>Záruční</w:t>
      </w:r>
      <w:r>
        <w:rPr>
          <w:spacing w:val="-14"/>
        </w:rPr>
        <w:t xml:space="preserve"> </w:t>
      </w:r>
      <w:r>
        <w:t>servis</w:t>
      </w:r>
      <w:r>
        <w:rPr>
          <w:spacing w:val="-13"/>
        </w:rPr>
        <w:t xml:space="preserve"> </w:t>
      </w:r>
      <w:r>
        <w:t>bude</w:t>
      </w:r>
      <w:r>
        <w:rPr>
          <w:spacing w:val="-15"/>
        </w:rPr>
        <w:t xml:space="preserve"> </w:t>
      </w:r>
      <w:r>
        <w:t>poskytován</w:t>
      </w:r>
      <w:r>
        <w:rPr>
          <w:spacing w:val="-15"/>
        </w:rPr>
        <w:t xml:space="preserve"> </w:t>
      </w:r>
      <w:r>
        <w:t>ode</w:t>
      </w:r>
      <w:r>
        <w:rPr>
          <w:spacing w:val="-15"/>
        </w:rPr>
        <w:t xml:space="preserve"> </w:t>
      </w:r>
      <w:r>
        <w:t>dne</w:t>
      </w:r>
      <w:r>
        <w:rPr>
          <w:spacing w:val="-16"/>
        </w:rPr>
        <w:t xml:space="preserve"> </w:t>
      </w:r>
      <w:r>
        <w:t>protokolárního</w:t>
      </w:r>
      <w:r>
        <w:rPr>
          <w:spacing w:val="-14"/>
        </w:rPr>
        <w:t xml:space="preserve"> </w:t>
      </w:r>
      <w:r>
        <w:t>převzetí</w:t>
      </w:r>
      <w:r>
        <w:rPr>
          <w:spacing w:val="-13"/>
        </w:rPr>
        <w:t xml:space="preserve"> </w:t>
      </w:r>
      <w:r>
        <w:t>Zařízení</w:t>
      </w:r>
      <w:r>
        <w:rPr>
          <w:spacing w:val="-13"/>
        </w:rPr>
        <w:t xml:space="preserve"> </w:t>
      </w:r>
      <w:r>
        <w:t>(viz</w:t>
      </w:r>
      <w:r>
        <w:rPr>
          <w:spacing w:val="-15"/>
        </w:rPr>
        <w:t xml:space="preserve"> </w:t>
      </w:r>
      <w:r>
        <w:t>odst.</w:t>
      </w:r>
    </w:p>
    <w:p w14:paraId="268C2E5C" w14:textId="77777777" w:rsidR="001277B3" w:rsidRDefault="00267E38">
      <w:pPr>
        <w:pStyle w:val="Zkladntext"/>
        <w:spacing w:before="76"/>
        <w:ind w:left="1411"/>
        <w:jc w:val="left"/>
      </w:pPr>
      <w:r>
        <w:t>2.4</w:t>
      </w:r>
      <w:r>
        <w:rPr>
          <w:spacing w:val="-3"/>
        </w:rPr>
        <w:t xml:space="preserve"> </w:t>
      </w:r>
      <w:r>
        <w:t>tohoto</w:t>
      </w:r>
      <w:r>
        <w:rPr>
          <w:spacing w:val="-4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Smlouvy)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8.3.2025.</w:t>
      </w:r>
    </w:p>
    <w:p w14:paraId="6ADB391D" w14:textId="77777777" w:rsidR="001277B3" w:rsidRDefault="00267E38">
      <w:pPr>
        <w:pStyle w:val="Odstavecseseznamem"/>
        <w:numPr>
          <w:ilvl w:val="1"/>
          <w:numId w:val="19"/>
        </w:numPr>
        <w:tabs>
          <w:tab w:val="left" w:pos="900"/>
          <w:tab w:val="left" w:pos="901"/>
        </w:tabs>
        <w:spacing w:before="196"/>
        <w:ind w:hanging="738"/>
      </w:pPr>
      <w:r>
        <w:t>Místo</w:t>
      </w:r>
      <w:r>
        <w:rPr>
          <w:spacing w:val="-3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sídlo</w:t>
      </w:r>
      <w:r>
        <w:rPr>
          <w:spacing w:val="-4"/>
        </w:rPr>
        <w:t xml:space="preserve"> </w:t>
      </w:r>
      <w:r>
        <w:t>Objednatele,</w:t>
      </w:r>
      <w:r>
        <w:rPr>
          <w:spacing w:val="-3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Kodaňská</w:t>
      </w:r>
      <w:r>
        <w:rPr>
          <w:spacing w:val="-2"/>
        </w:rPr>
        <w:t xml:space="preserve"> </w:t>
      </w:r>
      <w:r>
        <w:t>1441/46,</w:t>
      </w:r>
      <w:r>
        <w:rPr>
          <w:spacing w:val="-3"/>
        </w:rPr>
        <w:t xml:space="preserve"> </w:t>
      </w:r>
      <w:r>
        <w:t>101</w:t>
      </w:r>
      <w:r>
        <w:rPr>
          <w:spacing w:val="-2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Vršovice.</w:t>
      </w:r>
    </w:p>
    <w:p w14:paraId="772B087D" w14:textId="77777777" w:rsidR="001277B3" w:rsidRDefault="00267E38">
      <w:pPr>
        <w:pStyle w:val="Odstavecseseznamem"/>
        <w:numPr>
          <w:ilvl w:val="1"/>
          <w:numId w:val="19"/>
        </w:numPr>
        <w:tabs>
          <w:tab w:val="left" w:pos="901"/>
        </w:tabs>
        <w:spacing w:before="196" w:line="312" w:lineRule="auto"/>
        <w:ind w:right="575"/>
        <w:jc w:val="both"/>
      </w:pPr>
      <w:r>
        <w:t>Termín plnění dle čl. 2 odst. 2.1 Smlouvy lze změnit jen s výslovným a předchozím</w:t>
      </w:r>
      <w:r>
        <w:rPr>
          <w:spacing w:val="1"/>
        </w:rPr>
        <w:t xml:space="preserve"> </w:t>
      </w:r>
      <w:r>
        <w:t>souhlasem obou</w:t>
      </w:r>
      <w:r>
        <w:rPr>
          <w:spacing w:val="-2"/>
        </w:rPr>
        <w:t xml:space="preserve"> </w:t>
      </w:r>
      <w:r>
        <w:t>Smluvních stran.</w:t>
      </w:r>
    </w:p>
    <w:p w14:paraId="48F1A676" w14:textId="77777777" w:rsidR="001277B3" w:rsidRDefault="00267E38">
      <w:pPr>
        <w:pStyle w:val="Odstavecseseznamem"/>
        <w:numPr>
          <w:ilvl w:val="1"/>
          <w:numId w:val="19"/>
        </w:numPr>
        <w:tabs>
          <w:tab w:val="left" w:pos="901"/>
        </w:tabs>
        <w:spacing w:before="0" w:line="312" w:lineRule="auto"/>
        <w:ind w:right="572"/>
        <w:jc w:val="both"/>
      </w:pPr>
      <w:r>
        <w:t>Objednatel potvrdí svým podpisem převzetí Zařízení do protokolu o předání a převzetí</w:t>
      </w:r>
      <w:r>
        <w:rPr>
          <w:spacing w:val="1"/>
        </w:rPr>
        <w:t xml:space="preserve"> </w:t>
      </w:r>
      <w:r>
        <w:t>Zařízení</w:t>
      </w:r>
      <w:r>
        <w:rPr>
          <w:spacing w:val="-4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</w:t>
      </w:r>
      <w:r>
        <w:rPr>
          <w:b/>
        </w:rPr>
        <w:t>Předávací</w:t>
      </w:r>
      <w:r>
        <w:rPr>
          <w:b/>
          <w:spacing w:val="-3"/>
        </w:rPr>
        <w:t xml:space="preserve"> </w:t>
      </w:r>
      <w:r>
        <w:rPr>
          <w:b/>
        </w:rPr>
        <w:t>protokol</w:t>
      </w:r>
      <w:r>
        <w:t>“),</w:t>
      </w:r>
      <w:r>
        <w:rPr>
          <w:spacing w:val="-3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Dodavatelem</w:t>
      </w:r>
      <w:r>
        <w:rPr>
          <w:spacing w:val="-6"/>
        </w:rPr>
        <w:t xml:space="preserve"> </w:t>
      </w:r>
      <w:r>
        <w:t>plněno</w:t>
      </w:r>
      <w:r>
        <w:rPr>
          <w:spacing w:val="-4"/>
        </w:rPr>
        <w:t xml:space="preserve"> </w:t>
      </w:r>
      <w:r>
        <w:t>řádně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včas</w:t>
      </w:r>
      <w:r>
        <w:rPr>
          <w:spacing w:val="-8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v celém rozsahu dle čl. 1 odst. 1.1 Smlouvy, a dodané Zařízení je bez zjevných vad.</w:t>
      </w:r>
      <w:r>
        <w:rPr>
          <w:spacing w:val="1"/>
        </w:rPr>
        <w:t xml:space="preserve"> </w:t>
      </w:r>
      <w:r>
        <w:t>Objednatel je oprávněn Zařízení odmítnout, pokud má HW zjevné vady. Odmítnutí</w:t>
      </w:r>
      <w:r>
        <w:rPr>
          <w:spacing w:val="1"/>
        </w:rPr>
        <w:t xml:space="preserve"> </w:t>
      </w:r>
      <w:r>
        <w:t>Objednatel potvrdí Dodavateli e-mailem a telefonicky pro</w:t>
      </w:r>
      <w:r>
        <w:t>střednictvím kontaktní osoby</w:t>
      </w:r>
      <w:r>
        <w:rPr>
          <w:spacing w:val="1"/>
        </w:rPr>
        <w:t xml:space="preserve"> </w:t>
      </w:r>
      <w:r>
        <w:t>uvedené v čl. 9 Smlouvy nebo písemně na adresu uvedenou v záhlaví Smlouvy do 3</w:t>
      </w:r>
      <w:r>
        <w:rPr>
          <w:spacing w:val="1"/>
        </w:rPr>
        <w:t xml:space="preserve"> </w:t>
      </w:r>
      <w:r>
        <w:t>pracovních</w:t>
      </w:r>
      <w:r>
        <w:rPr>
          <w:spacing w:val="-1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od odmítnutí</w:t>
      </w:r>
      <w:r>
        <w:rPr>
          <w:spacing w:val="-1"/>
        </w:rPr>
        <w:t xml:space="preserve"> </w:t>
      </w:r>
      <w:r>
        <w:t>dodávky.</w:t>
      </w:r>
    </w:p>
    <w:p w14:paraId="798BCADD" w14:textId="77777777" w:rsidR="001277B3" w:rsidRDefault="001277B3">
      <w:pPr>
        <w:spacing w:line="312" w:lineRule="auto"/>
        <w:jc w:val="both"/>
        <w:sectPr w:rsidR="001277B3">
          <w:pgSz w:w="11910" w:h="16840"/>
          <w:pgMar w:top="1660" w:right="260" w:bottom="1040" w:left="1680" w:header="680" w:footer="856" w:gutter="0"/>
          <w:cols w:space="708"/>
        </w:sectPr>
      </w:pPr>
    </w:p>
    <w:p w14:paraId="02F283DD" w14:textId="77777777" w:rsidR="001277B3" w:rsidRDefault="001277B3">
      <w:pPr>
        <w:pStyle w:val="Zkladntext"/>
        <w:spacing w:before="10"/>
        <w:jc w:val="left"/>
        <w:rPr>
          <w:sz w:val="18"/>
        </w:rPr>
      </w:pPr>
    </w:p>
    <w:p w14:paraId="2CB96744" w14:textId="77777777" w:rsidR="001277B3" w:rsidRDefault="00267E38">
      <w:pPr>
        <w:pStyle w:val="Odstavecseseznamem"/>
        <w:numPr>
          <w:ilvl w:val="1"/>
          <w:numId w:val="19"/>
        </w:numPr>
        <w:tabs>
          <w:tab w:val="left" w:pos="901"/>
        </w:tabs>
        <w:spacing w:before="94"/>
        <w:ind w:hanging="738"/>
        <w:jc w:val="both"/>
      </w:pPr>
      <w:r>
        <w:t>Nedílnou</w:t>
      </w:r>
      <w:r>
        <w:rPr>
          <w:spacing w:val="-3"/>
        </w:rPr>
        <w:t xml:space="preserve"> </w:t>
      </w:r>
      <w:r>
        <w:t>součástí</w:t>
      </w:r>
      <w:r>
        <w:rPr>
          <w:spacing w:val="-2"/>
        </w:rPr>
        <w:t xml:space="preserve"> </w:t>
      </w:r>
      <w:r>
        <w:t>Předávacího</w:t>
      </w:r>
      <w:r>
        <w:rPr>
          <w:spacing w:val="-1"/>
        </w:rPr>
        <w:t xml:space="preserve"> </w:t>
      </w:r>
      <w:r>
        <w:t>protokolu</w:t>
      </w:r>
      <w:r>
        <w:rPr>
          <w:spacing w:val="-3"/>
        </w:rPr>
        <w:t xml:space="preserve"> </w:t>
      </w:r>
      <w:r>
        <w:t>budou:</w:t>
      </w:r>
    </w:p>
    <w:p w14:paraId="5FBB5519" w14:textId="77777777" w:rsidR="001277B3" w:rsidRDefault="00267E38">
      <w:pPr>
        <w:pStyle w:val="Odstavecseseznamem"/>
        <w:numPr>
          <w:ilvl w:val="2"/>
          <w:numId w:val="19"/>
        </w:numPr>
        <w:tabs>
          <w:tab w:val="left" w:pos="1412"/>
        </w:tabs>
        <w:spacing w:before="76" w:line="312" w:lineRule="auto"/>
        <w:ind w:right="573"/>
        <w:jc w:val="both"/>
      </w:pPr>
      <w:r>
        <w:t>dokumenty vztahující se k dodanému Zařízení, bez nichž by nemohlo dojít k jeho</w:t>
      </w:r>
      <w:r>
        <w:rPr>
          <w:spacing w:val="1"/>
        </w:rPr>
        <w:t xml:space="preserve"> </w:t>
      </w:r>
      <w:r>
        <w:t>řádnému</w:t>
      </w:r>
      <w:r>
        <w:rPr>
          <w:spacing w:val="-4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zejména licenční ujednání a</w:t>
      </w:r>
      <w:r>
        <w:rPr>
          <w:spacing w:val="-3"/>
        </w:rPr>
        <w:t xml:space="preserve"> </w:t>
      </w:r>
      <w:r>
        <w:t>doklady k</w:t>
      </w:r>
      <w:r>
        <w:rPr>
          <w:spacing w:val="1"/>
        </w:rPr>
        <w:t xml:space="preserve"> </w:t>
      </w:r>
      <w:r>
        <w:t>dodanému</w:t>
      </w:r>
      <w:r>
        <w:rPr>
          <w:spacing w:val="-1"/>
        </w:rPr>
        <w:t xml:space="preserve"> </w:t>
      </w:r>
      <w:r>
        <w:t>SW;</w:t>
      </w:r>
    </w:p>
    <w:p w14:paraId="30BC962C" w14:textId="77777777" w:rsidR="001277B3" w:rsidRDefault="001277B3">
      <w:pPr>
        <w:pStyle w:val="Zkladntext"/>
        <w:spacing w:before="6"/>
        <w:jc w:val="left"/>
        <w:rPr>
          <w:sz w:val="28"/>
        </w:rPr>
      </w:pPr>
    </w:p>
    <w:p w14:paraId="4DD9D3A6" w14:textId="77777777" w:rsidR="001277B3" w:rsidRDefault="00267E38">
      <w:pPr>
        <w:pStyle w:val="Nadpis5"/>
        <w:numPr>
          <w:ilvl w:val="0"/>
          <w:numId w:val="21"/>
        </w:numPr>
        <w:tabs>
          <w:tab w:val="left" w:pos="4511"/>
        </w:tabs>
        <w:spacing w:before="1"/>
        <w:ind w:left="4511" w:hanging="360"/>
        <w:jc w:val="both"/>
      </w:pPr>
      <w:r>
        <w:t>Cena</w:t>
      </w:r>
      <w:r>
        <w:rPr>
          <w:spacing w:val="-1"/>
        </w:rPr>
        <w:t xml:space="preserve"> </w:t>
      </w:r>
      <w:r>
        <w:t>plnění</w:t>
      </w:r>
    </w:p>
    <w:p w14:paraId="389973F4" w14:textId="77777777" w:rsidR="001277B3" w:rsidRDefault="00267E38">
      <w:pPr>
        <w:pStyle w:val="Odstavecseseznamem"/>
        <w:numPr>
          <w:ilvl w:val="1"/>
          <w:numId w:val="18"/>
        </w:numPr>
        <w:tabs>
          <w:tab w:val="left" w:pos="901"/>
        </w:tabs>
        <w:spacing w:before="75" w:line="312" w:lineRule="auto"/>
        <w:ind w:right="574"/>
        <w:jc w:val="both"/>
      </w:pPr>
      <w:r>
        <w:t xml:space="preserve">Celková cena za dodávku plnění v rozsahu dle čl. 1 odst. 1.1 Smlouvy činí </w:t>
      </w:r>
      <w:r>
        <w:rPr>
          <w:b/>
        </w:rPr>
        <w:t>5 481 098,-</w:t>
      </w:r>
      <w:r>
        <w:rPr>
          <w:b/>
          <w:spacing w:val="1"/>
        </w:rPr>
        <w:t xml:space="preserve"> </w:t>
      </w:r>
      <w:r>
        <w:rPr>
          <w:b/>
        </w:rPr>
        <w:t>Kč</w:t>
      </w:r>
      <w:r>
        <w:rPr>
          <w:b/>
          <w:spacing w:val="-13"/>
        </w:rPr>
        <w:t xml:space="preserve"> </w:t>
      </w:r>
      <w:r>
        <w:rPr>
          <w:b/>
        </w:rPr>
        <w:t>bez</w:t>
      </w:r>
      <w:r>
        <w:rPr>
          <w:b/>
          <w:spacing w:val="-13"/>
        </w:rPr>
        <w:t xml:space="preserve"> </w:t>
      </w:r>
      <w:r>
        <w:rPr>
          <w:b/>
        </w:rPr>
        <w:t>DPH</w:t>
      </w:r>
      <w:r>
        <w:t>,</w:t>
      </w:r>
      <w:r>
        <w:rPr>
          <w:spacing w:val="-12"/>
        </w:rPr>
        <w:t xml:space="preserve"> </w:t>
      </w:r>
      <w:r>
        <w:t>slovy:</w:t>
      </w:r>
      <w:r>
        <w:rPr>
          <w:spacing w:val="-12"/>
        </w:rPr>
        <w:t xml:space="preserve"> </w:t>
      </w:r>
      <w:r>
        <w:t>pětmilionůčtyřistaosmdesátjednatisícdevadesátosm</w:t>
      </w:r>
      <w:r>
        <w:rPr>
          <w:spacing w:val="-9"/>
        </w:rPr>
        <w:t xml:space="preserve"> </w:t>
      </w:r>
      <w:r>
        <w:t>korun</w:t>
      </w:r>
      <w:r>
        <w:rPr>
          <w:spacing w:val="-13"/>
        </w:rPr>
        <w:t xml:space="preserve"> </w:t>
      </w:r>
      <w:r>
        <w:t>českých.</w:t>
      </w:r>
      <w:r>
        <w:rPr>
          <w:spacing w:val="-59"/>
        </w:rPr>
        <w:t xml:space="preserve"> </w:t>
      </w:r>
      <w:r>
        <w:t>Celková cena je tvořena cenou za dodávku Zařízení včetně záručního servisu. Cenová</w:t>
      </w:r>
      <w:r>
        <w:rPr>
          <w:spacing w:val="-59"/>
        </w:rPr>
        <w:t xml:space="preserve"> </w:t>
      </w:r>
      <w:r>
        <w:t>spec</w:t>
      </w:r>
      <w:r>
        <w:t>ifikace</w:t>
      </w:r>
      <w:r>
        <w:rPr>
          <w:spacing w:val="-3"/>
        </w:rPr>
        <w:t xml:space="preserve"> </w:t>
      </w:r>
      <w:r>
        <w:t>je uvedena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Smlouvy.</w:t>
      </w:r>
    </w:p>
    <w:p w14:paraId="720219A6" w14:textId="77777777" w:rsidR="001277B3" w:rsidRDefault="00267E38">
      <w:pPr>
        <w:pStyle w:val="Odstavecseseznamem"/>
        <w:numPr>
          <w:ilvl w:val="1"/>
          <w:numId w:val="18"/>
        </w:numPr>
        <w:tabs>
          <w:tab w:val="left" w:pos="901"/>
        </w:tabs>
        <w:spacing w:before="1" w:line="312" w:lineRule="auto"/>
        <w:ind w:right="578"/>
        <w:jc w:val="both"/>
      </w:pPr>
      <w:r>
        <w:t>Cena za dodávku Technologie bude hrazena po protokolárním předání Zařízení (viz čl.</w:t>
      </w:r>
      <w:r>
        <w:rPr>
          <w:spacing w:val="-59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odst.</w:t>
      </w:r>
      <w:r>
        <w:rPr>
          <w:spacing w:val="2"/>
        </w:rPr>
        <w:t xml:space="preserve"> </w:t>
      </w:r>
      <w:r>
        <w:t>2.4 Smlouvy).</w:t>
      </w:r>
    </w:p>
    <w:p w14:paraId="559EF67B" w14:textId="77777777" w:rsidR="001277B3" w:rsidRDefault="00267E38">
      <w:pPr>
        <w:pStyle w:val="Odstavecseseznamem"/>
        <w:numPr>
          <w:ilvl w:val="1"/>
          <w:numId w:val="18"/>
        </w:numPr>
        <w:tabs>
          <w:tab w:val="left" w:pos="901"/>
        </w:tabs>
        <w:spacing w:before="0" w:line="312" w:lineRule="auto"/>
        <w:ind w:right="574"/>
        <w:jc w:val="both"/>
      </w:pPr>
      <w:r>
        <w:t>Ceny uvedené v této Smlouvě jsou uvedeny v Kč (koruna česká) a neobsahují DPH,</w:t>
      </w:r>
      <w:r>
        <w:rPr>
          <w:spacing w:val="1"/>
        </w:rPr>
        <w:t xml:space="preserve"> </w:t>
      </w:r>
      <w:r>
        <w:t>která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stanovena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platných</w:t>
      </w:r>
      <w:r>
        <w:rPr>
          <w:spacing w:val="1"/>
        </w:rPr>
        <w:t xml:space="preserve"> </w:t>
      </w:r>
      <w:r>
        <w:t>právních</w:t>
      </w:r>
      <w:r>
        <w:rPr>
          <w:spacing w:val="1"/>
        </w:rPr>
        <w:t xml:space="preserve"> </w:t>
      </w:r>
      <w:r>
        <w:t>předpisů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uskutečnění</w:t>
      </w:r>
      <w:r>
        <w:rPr>
          <w:spacing w:val="-59"/>
        </w:rPr>
        <w:t xml:space="preserve"> </w:t>
      </w:r>
      <w:r>
        <w:t>zdanitelného</w:t>
      </w:r>
      <w:r>
        <w:rPr>
          <w:spacing w:val="-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předmětu</w:t>
      </w:r>
      <w:r>
        <w:rPr>
          <w:spacing w:val="-2"/>
        </w:rPr>
        <w:t xml:space="preserve"> </w:t>
      </w:r>
      <w:r>
        <w:t>Smlouvy.</w:t>
      </w:r>
    </w:p>
    <w:p w14:paraId="4E62AC37" w14:textId="77777777" w:rsidR="001277B3" w:rsidRDefault="00267E38">
      <w:pPr>
        <w:pStyle w:val="Odstavecseseznamem"/>
        <w:numPr>
          <w:ilvl w:val="1"/>
          <w:numId w:val="18"/>
        </w:numPr>
        <w:tabs>
          <w:tab w:val="left" w:pos="901"/>
        </w:tabs>
        <w:spacing w:before="2" w:line="312" w:lineRule="auto"/>
        <w:ind w:right="571"/>
        <w:jc w:val="both"/>
      </w:pPr>
      <w:r>
        <w:t>Dodavatel výslovně prohlašuje a ujišťuje Objednatele, že všechny ceny již v sobě</w:t>
      </w:r>
      <w:r>
        <w:rPr>
          <w:spacing w:val="1"/>
        </w:rPr>
        <w:t xml:space="preserve"> </w:t>
      </w:r>
      <w:r>
        <w:rPr>
          <w:spacing w:val="-1"/>
        </w:rPr>
        <w:t>zahrnují</w:t>
      </w:r>
      <w:r>
        <w:rPr>
          <w:spacing w:val="-13"/>
        </w:rPr>
        <w:t xml:space="preserve"> </w:t>
      </w:r>
      <w:r>
        <w:rPr>
          <w:spacing w:val="-1"/>
        </w:rPr>
        <w:t>veškeré</w:t>
      </w:r>
      <w:r>
        <w:rPr>
          <w:spacing w:val="-13"/>
        </w:rPr>
        <w:t xml:space="preserve"> </w:t>
      </w:r>
      <w:r>
        <w:rPr>
          <w:spacing w:val="-1"/>
        </w:rPr>
        <w:t>náklady</w:t>
      </w:r>
      <w:r>
        <w:rPr>
          <w:spacing w:val="-16"/>
        </w:rPr>
        <w:t xml:space="preserve"> </w:t>
      </w:r>
      <w:r>
        <w:rPr>
          <w:spacing w:val="-1"/>
        </w:rPr>
        <w:t>Dodavatele</w:t>
      </w:r>
      <w:r>
        <w:rPr>
          <w:spacing w:val="-14"/>
        </w:rPr>
        <w:t xml:space="preserve"> </w:t>
      </w:r>
      <w:r>
        <w:t>spojené</w:t>
      </w:r>
      <w:r>
        <w:rPr>
          <w:spacing w:val="-13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plněním</w:t>
      </w:r>
      <w:r>
        <w:rPr>
          <w:spacing w:val="-12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Smlouvy,</w:t>
      </w:r>
      <w:r>
        <w:rPr>
          <w:spacing w:val="-12"/>
        </w:rPr>
        <w:t xml:space="preserve"> </w:t>
      </w:r>
      <w:r>
        <w:t>zejména</w:t>
      </w:r>
      <w:r>
        <w:rPr>
          <w:spacing w:val="-16"/>
        </w:rPr>
        <w:t xml:space="preserve"> </w:t>
      </w:r>
      <w:r>
        <w:t>cen</w:t>
      </w:r>
      <w:r>
        <w:t>u</w:t>
      </w:r>
      <w:r>
        <w:rPr>
          <w:spacing w:val="-59"/>
        </w:rPr>
        <w:t xml:space="preserve"> </w:t>
      </w:r>
      <w:r>
        <w:t>za záruční servis pro Zařízení v rozsahu a dle podmínek pro ně stanovených v Příloze</w:t>
      </w:r>
      <w:r>
        <w:rPr>
          <w:spacing w:val="1"/>
        </w:rPr>
        <w:t xml:space="preserve"> </w:t>
      </w:r>
      <w:r>
        <w:t>č. 3 této Smlouvy. Sjednané ceny jsou cenami konečnými, nejvýše přípustnými a</w:t>
      </w:r>
      <w:r>
        <w:rPr>
          <w:spacing w:val="1"/>
        </w:rPr>
        <w:t xml:space="preserve"> </w:t>
      </w:r>
      <w:r>
        <w:t>nemohou</w:t>
      </w:r>
      <w:r>
        <w:rPr>
          <w:spacing w:val="-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změněny.</w:t>
      </w:r>
    </w:p>
    <w:p w14:paraId="3A75AA86" w14:textId="77777777" w:rsidR="001277B3" w:rsidRDefault="001277B3">
      <w:pPr>
        <w:pStyle w:val="Zkladntext"/>
        <w:spacing w:before="6"/>
        <w:jc w:val="left"/>
        <w:rPr>
          <w:sz w:val="28"/>
        </w:rPr>
      </w:pPr>
    </w:p>
    <w:p w14:paraId="4F1BA9C6" w14:textId="77777777" w:rsidR="001277B3" w:rsidRDefault="00267E38">
      <w:pPr>
        <w:pStyle w:val="Nadpis5"/>
        <w:numPr>
          <w:ilvl w:val="0"/>
          <w:numId w:val="21"/>
        </w:numPr>
        <w:tabs>
          <w:tab w:val="left" w:pos="4159"/>
        </w:tabs>
        <w:spacing w:before="1"/>
        <w:ind w:left="4158"/>
        <w:jc w:val="left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14:paraId="734CFBA0" w14:textId="77777777" w:rsidR="001277B3" w:rsidRDefault="00267E38">
      <w:pPr>
        <w:pStyle w:val="Zkladntext"/>
        <w:spacing w:before="75"/>
        <w:ind w:left="163"/>
      </w:pPr>
      <w:r>
        <w:rPr>
          <w:color w:val="00AFEF"/>
        </w:rPr>
        <w:t xml:space="preserve">4.1    </w:t>
      </w:r>
      <w:r>
        <w:rPr>
          <w:color w:val="00AFEF"/>
          <w:spacing w:val="57"/>
        </w:rPr>
        <w:t xml:space="preserve"> </w:t>
      </w:r>
      <w:r>
        <w:t>Platební podmínky</w:t>
      </w:r>
      <w:r>
        <w:rPr>
          <w:spacing w:val="-3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uvedeny</w:t>
      </w:r>
      <w:r>
        <w:rPr>
          <w:spacing w:val="-1"/>
        </w:rPr>
        <w:t xml:space="preserve"> </w:t>
      </w:r>
      <w:r>
        <w:t>v OP.</w:t>
      </w:r>
    </w:p>
    <w:p w14:paraId="6B5E1C23" w14:textId="77777777" w:rsidR="001277B3" w:rsidRDefault="001277B3">
      <w:pPr>
        <w:pStyle w:val="Zkladntext"/>
        <w:spacing w:before="2"/>
        <w:jc w:val="left"/>
        <w:rPr>
          <w:sz w:val="35"/>
        </w:rPr>
      </w:pPr>
    </w:p>
    <w:p w14:paraId="146A6407" w14:textId="77777777" w:rsidR="001277B3" w:rsidRDefault="00267E38">
      <w:pPr>
        <w:pStyle w:val="Nadpis5"/>
        <w:numPr>
          <w:ilvl w:val="0"/>
          <w:numId w:val="21"/>
        </w:numPr>
        <w:tabs>
          <w:tab w:val="left" w:pos="1761"/>
        </w:tabs>
        <w:spacing w:before="1"/>
        <w:ind w:left="1760" w:hanging="362"/>
        <w:jc w:val="both"/>
      </w:pPr>
      <w:r>
        <w:t>Další</w:t>
      </w:r>
      <w:r>
        <w:rPr>
          <w:spacing w:val="-3"/>
        </w:rPr>
        <w:t xml:space="preserve"> </w:t>
      </w:r>
      <w:r>
        <w:t>závazky</w:t>
      </w:r>
      <w:r>
        <w:rPr>
          <w:spacing w:val="-2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stran</w:t>
      </w:r>
      <w:r>
        <w:rPr>
          <w:spacing w:val="-5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předmětu</w:t>
      </w:r>
      <w:r>
        <w:rPr>
          <w:spacing w:val="-4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</w:p>
    <w:p w14:paraId="508C1704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75"/>
        <w:ind w:hanging="738"/>
        <w:jc w:val="both"/>
      </w:pPr>
      <w:r>
        <w:t>Dodavatel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zavazuje:</w:t>
      </w:r>
    </w:p>
    <w:p w14:paraId="295BD051" w14:textId="77777777" w:rsidR="001277B3" w:rsidRDefault="00267E38">
      <w:pPr>
        <w:pStyle w:val="Odstavecseseznamem"/>
        <w:numPr>
          <w:ilvl w:val="2"/>
          <w:numId w:val="21"/>
        </w:numPr>
        <w:tabs>
          <w:tab w:val="left" w:pos="1412"/>
        </w:tabs>
        <w:spacing w:before="76" w:line="312" w:lineRule="auto"/>
        <w:ind w:right="579"/>
        <w:jc w:val="both"/>
      </w:pPr>
      <w:r>
        <w:t>spolupracovat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odpovědnými</w:t>
      </w:r>
      <w:r>
        <w:rPr>
          <w:spacing w:val="1"/>
        </w:rPr>
        <w:t xml:space="preserve"> </w:t>
      </w:r>
      <w:r>
        <w:t>pracovníky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věci</w:t>
      </w:r>
      <w:r>
        <w:rPr>
          <w:spacing w:val="1"/>
        </w:rPr>
        <w:t xml:space="preserve"> </w:t>
      </w:r>
      <w:r>
        <w:t>realizace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</w:t>
      </w:r>
    </w:p>
    <w:p w14:paraId="4253816D" w14:textId="77777777" w:rsidR="001277B3" w:rsidRDefault="00267E38">
      <w:pPr>
        <w:pStyle w:val="Odstavecseseznamem"/>
        <w:numPr>
          <w:ilvl w:val="2"/>
          <w:numId w:val="21"/>
        </w:numPr>
        <w:tabs>
          <w:tab w:val="left" w:pos="1412"/>
        </w:tabs>
        <w:spacing w:before="1" w:line="312" w:lineRule="auto"/>
        <w:ind w:right="579"/>
        <w:jc w:val="both"/>
      </w:pPr>
      <w:r>
        <w:t>bezodkladně</w:t>
      </w:r>
      <w:r>
        <w:rPr>
          <w:spacing w:val="48"/>
        </w:rPr>
        <w:t xml:space="preserve"> </w:t>
      </w:r>
      <w:r>
        <w:t>a</w:t>
      </w:r>
      <w:r>
        <w:rPr>
          <w:spacing w:val="109"/>
        </w:rPr>
        <w:t xml:space="preserve"> </w:t>
      </w:r>
      <w:r>
        <w:t>s</w:t>
      </w:r>
      <w:r>
        <w:rPr>
          <w:spacing w:val="108"/>
        </w:rPr>
        <w:t xml:space="preserve"> </w:t>
      </w:r>
      <w:r>
        <w:t>vyvinutím</w:t>
      </w:r>
      <w:r>
        <w:rPr>
          <w:spacing w:val="110"/>
        </w:rPr>
        <w:t xml:space="preserve"> </w:t>
      </w:r>
      <w:r>
        <w:t>nejlepšího</w:t>
      </w:r>
      <w:r>
        <w:rPr>
          <w:spacing w:val="107"/>
        </w:rPr>
        <w:t xml:space="preserve"> </w:t>
      </w:r>
      <w:r>
        <w:t>úsilí</w:t>
      </w:r>
      <w:r>
        <w:rPr>
          <w:spacing w:val="108"/>
        </w:rPr>
        <w:t xml:space="preserve"> </w:t>
      </w:r>
      <w:r>
        <w:t>optimálně</w:t>
      </w:r>
      <w:r>
        <w:rPr>
          <w:spacing w:val="107"/>
        </w:rPr>
        <w:t xml:space="preserve"> </w:t>
      </w:r>
      <w:r>
        <w:t>řešit</w:t>
      </w:r>
      <w:r>
        <w:rPr>
          <w:spacing w:val="108"/>
        </w:rPr>
        <w:t xml:space="preserve"> </w:t>
      </w:r>
      <w:r>
        <w:t>ve</w:t>
      </w:r>
      <w:r>
        <w:rPr>
          <w:spacing w:val="110"/>
        </w:rPr>
        <w:t xml:space="preserve"> </w:t>
      </w:r>
      <w:r>
        <w:t>spolupráci</w:t>
      </w:r>
      <w:r>
        <w:rPr>
          <w:spacing w:val="-59"/>
        </w:rPr>
        <w:t xml:space="preserve"> </w:t>
      </w:r>
      <w:r>
        <w:t>s Objednatelem</w:t>
      </w:r>
      <w:r>
        <w:rPr>
          <w:spacing w:val="1"/>
        </w:rPr>
        <w:t xml:space="preserve"> </w:t>
      </w:r>
      <w:r>
        <w:t>překážky v</w:t>
      </w:r>
      <w:r>
        <w:rPr>
          <w:spacing w:val="1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14:paraId="18990FD0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 w:line="312" w:lineRule="auto"/>
        <w:ind w:right="575"/>
        <w:jc w:val="both"/>
      </w:pPr>
      <w:r>
        <w:t>V</w:t>
      </w:r>
      <w:r>
        <w:rPr>
          <w:spacing w:val="1"/>
        </w:rPr>
        <w:t xml:space="preserve"> </w:t>
      </w:r>
      <w:r>
        <w:t>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činností,</w:t>
      </w:r>
      <w:r>
        <w:rPr>
          <w:spacing w:val="1"/>
        </w:rPr>
        <w:t xml:space="preserve"> </w:t>
      </w:r>
      <w:r>
        <w:t>nečinností</w:t>
      </w:r>
      <w:r>
        <w:rPr>
          <w:spacing w:val="1"/>
        </w:rPr>
        <w:t xml:space="preserve"> </w:t>
      </w:r>
      <w:r>
        <w:t>anebo</w:t>
      </w:r>
      <w:r>
        <w:rPr>
          <w:spacing w:val="1"/>
        </w:rPr>
        <w:t xml:space="preserve"> </w:t>
      </w:r>
      <w:r>
        <w:t>opomenutím</w:t>
      </w:r>
      <w:r>
        <w:rPr>
          <w:spacing w:val="1"/>
        </w:rPr>
        <w:t xml:space="preserve"> </w:t>
      </w:r>
      <w:r>
        <w:t>Dodavatele</w:t>
      </w:r>
      <w:r>
        <w:rPr>
          <w:spacing w:val="1"/>
        </w:rPr>
        <w:t xml:space="preserve"> </w:t>
      </w:r>
      <w:r>
        <w:t>anebo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pracovníků</w:t>
      </w:r>
      <w:r>
        <w:rPr>
          <w:spacing w:val="-2"/>
        </w:rPr>
        <w:t xml:space="preserve"> </w:t>
      </w:r>
      <w:r>
        <w:t>vznikne</w:t>
      </w:r>
      <w:r>
        <w:rPr>
          <w:spacing w:val="-4"/>
        </w:rPr>
        <w:t xml:space="preserve"> </w:t>
      </w:r>
      <w:r>
        <w:t>Objednateli</w:t>
      </w:r>
      <w:r>
        <w:rPr>
          <w:spacing w:val="-2"/>
        </w:rPr>
        <w:t xml:space="preserve"> </w:t>
      </w:r>
      <w:r>
        <w:t>nemajetková</w:t>
      </w:r>
      <w:r>
        <w:rPr>
          <w:spacing w:val="-2"/>
        </w:rPr>
        <w:t xml:space="preserve"> </w:t>
      </w:r>
      <w:r>
        <w:t>újma,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Dodavatel</w:t>
      </w:r>
      <w:r>
        <w:rPr>
          <w:spacing w:val="-2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ji</w:t>
      </w:r>
      <w:r>
        <w:rPr>
          <w:spacing w:val="-2"/>
        </w:rPr>
        <w:t xml:space="preserve"> </w:t>
      </w:r>
      <w:r>
        <w:t>odčinit.</w:t>
      </w:r>
    </w:p>
    <w:p w14:paraId="4300508A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 w:line="312" w:lineRule="auto"/>
        <w:ind w:right="574"/>
        <w:jc w:val="both"/>
      </w:pPr>
      <w:r>
        <w:t>Dodavatel je při poskytování plnění pro Objednatele oprávněn užívat data předaná</w:t>
      </w:r>
      <w:r>
        <w:rPr>
          <w:spacing w:val="1"/>
        </w:rPr>
        <w:t xml:space="preserve"> </w:t>
      </w:r>
      <w:r>
        <w:t>Dodavateli</w:t>
      </w:r>
      <w:r>
        <w:rPr>
          <w:spacing w:val="53"/>
        </w:rPr>
        <w:t xml:space="preserve"> </w:t>
      </w:r>
      <w:r>
        <w:t>Objednatelem</w:t>
      </w:r>
      <w:r>
        <w:rPr>
          <w:spacing w:val="56"/>
        </w:rPr>
        <w:t xml:space="preserve"> </w:t>
      </w:r>
      <w:r>
        <w:t>za</w:t>
      </w:r>
      <w:r>
        <w:rPr>
          <w:spacing w:val="55"/>
        </w:rPr>
        <w:t xml:space="preserve"> </w:t>
      </w:r>
      <w:r>
        <w:t>účelem</w:t>
      </w:r>
      <w:r>
        <w:rPr>
          <w:spacing w:val="56"/>
        </w:rPr>
        <w:t xml:space="preserve"> </w:t>
      </w:r>
      <w:r>
        <w:t>plnění</w:t>
      </w:r>
      <w:r>
        <w:rPr>
          <w:spacing w:val="55"/>
        </w:rPr>
        <w:t xml:space="preserve"> </w:t>
      </w:r>
      <w:r>
        <w:t>předmětu</w:t>
      </w:r>
      <w:r>
        <w:rPr>
          <w:spacing w:val="55"/>
        </w:rPr>
        <w:t xml:space="preserve"> </w:t>
      </w:r>
      <w:r>
        <w:t>Smlouvy,</w:t>
      </w:r>
      <w:r>
        <w:rPr>
          <w:spacing w:val="54"/>
        </w:rPr>
        <w:t xml:space="preserve"> </w:t>
      </w:r>
      <w:r>
        <w:t>avšak</w:t>
      </w:r>
      <w:r>
        <w:rPr>
          <w:spacing w:val="53"/>
        </w:rPr>
        <w:t xml:space="preserve"> </w:t>
      </w:r>
      <w:r>
        <w:t>vždy</w:t>
      </w:r>
      <w:r>
        <w:rPr>
          <w:spacing w:val="55"/>
        </w:rPr>
        <w:t xml:space="preserve"> </w:t>
      </w:r>
      <w:r>
        <w:t>pouze</w:t>
      </w:r>
      <w:r>
        <w:rPr>
          <w:spacing w:val="-59"/>
        </w:rPr>
        <w:t xml:space="preserve"> </w:t>
      </w:r>
      <w:r>
        <w:t>v rozsahu nezbytném ke</w:t>
      </w:r>
      <w:r>
        <w:rPr>
          <w:spacing w:val="-4"/>
        </w:rPr>
        <w:t xml:space="preserve"> </w:t>
      </w:r>
      <w:r>
        <w:t>splnění</w:t>
      </w:r>
      <w:r>
        <w:rPr>
          <w:spacing w:val="1"/>
        </w:rPr>
        <w:t xml:space="preserve"> </w:t>
      </w:r>
      <w:r>
        <w:t>předmětu Smlouvy.</w:t>
      </w:r>
    </w:p>
    <w:p w14:paraId="7E1E9DE3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 w:line="312" w:lineRule="auto"/>
        <w:ind w:right="572"/>
        <w:jc w:val="both"/>
      </w:pPr>
      <w:r>
        <w:t>Dodavatel</w:t>
      </w:r>
      <w:r>
        <w:rPr>
          <w:spacing w:val="1"/>
        </w:rPr>
        <w:t xml:space="preserve"> </w:t>
      </w:r>
      <w:r>
        <w:t>nezapojí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žádného</w:t>
      </w:r>
      <w:r>
        <w:rPr>
          <w:spacing w:val="1"/>
        </w:rPr>
        <w:t xml:space="preserve"> </w:t>
      </w:r>
      <w:r>
        <w:t>dalšího</w:t>
      </w:r>
      <w:r>
        <w:rPr>
          <w:spacing w:val="1"/>
        </w:rPr>
        <w:t xml:space="preserve"> </w:t>
      </w:r>
      <w:r>
        <w:t>poddodavatele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předchozího</w:t>
      </w:r>
      <w:r>
        <w:rPr>
          <w:spacing w:val="1"/>
        </w:rPr>
        <w:t xml:space="preserve"> </w:t>
      </w:r>
      <w:r>
        <w:t>konkrétního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obecného</w:t>
      </w:r>
      <w:r>
        <w:rPr>
          <w:spacing w:val="1"/>
        </w:rPr>
        <w:t xml:space="preserve"> </w:t>
      </w:r>
      <w:r>
        <w:t>písemného</w:t>
      </w:r>
      <w:r>
        <w:rPr>
          <w:spacing w:val="1"/>
        </w:rPr>
        <w:t xml:space="preserve"> </w:t>
      </w:r>
      <w:r>
        <w:t>souhlasu</w:t>
      </w:r>
      <w:r>
        <w:rPr>
          <w:spacing w:val="-59"/>
        </w:rPr>
        <w:t xml:space="preserve"> </w:t>
      </w:r>
      <w:r>
        <w:t>Objednatele.</w:t>
      </w:r>
    </w:p>
    <w:p w14:paraId="779C12E9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 w:line="312" w:lineRule="auto"/>
        <w:ind w:right="571"/>
        <w:jc w:val="both"/>
      </w:pPr>
      <w:r>
        <w:t>Dodavatel je povinen zajistit, že i jeho poddodavatelé, kteří se budou podílet na plnění</w:t>
      </w:r>
      <w:r>
        <w:rPr>
          <w:spacing w:val="1"/>
        </w:rPr>
        <w:t xml:space="preserve"> </w:t>
      </w:r>
      <w:r>
        <w:t>této Smlouvy se zaváží dodržovat v plném rozsahu u</w:t>
      </w:r>
      <w:r>
        <w:t>jednání mezi Dodavatelem a</w:t>
      </w:r>
      <w:r>
        <w:rPr>
          <w:spacing w:val="1"/>
        </w:rPr>
        <w:t xml:space="preserve"> </w:t>
      </w:r>
      <w:r>
        <w:t>Objednatelem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nebudou</w:t>
      </w:r>
      <w:r>
        <w:rPr>
          <w:spacing w:val="1"/>
        </w:rPr>
        <w:t xml:space="preserve"> </w:t>
      </w:r>
      <w:r>
        <w:t>v rozporu</w:t>
      </w:r>
      <w:r>
        <w:rPr>
          <w:spacing w:val="1"/>
        </w:rPr>
        <w:t xml:space="preserve"> </w:t>
      </w:r>
      <w:r>
        <w:t>s požadavky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uvedenými</w:t>
      </w:r>
      <w:r>
        <w:rPr>
          <w:spacing w:val="1"/>
        </w:rPr>
        <w:t xml:space="preserve"> </w:t>
      </w:r>
      <w:r>
        <w:t>v této</w:t>
      </w:r>
      <w:r>
        <w:rPr>
          <w:spacing w:val="1"/>
        </w:rPr>
        <w:t xml:space="preserve"> </w:t>
      </w:r>
      <w:r>
        <w:t>Smlouvě.</w:t>
      </w:r>
    </w:p>
    <w:p w14:paraId="398E61D1" w14:textId="77777777" w:rsidR="001277B3" w:rsidRDefault="001277B3">
      <w:pPr>
        <w:spacing w:line="312" w:lineRule="auto"/>
        <w:jc w:val="both"/>
        <w:sectPr w:rsidR="001277B3">
          <w:pgSz w:w="11910" w:h="16840"/>
          <w:pgMar w:top="1660" w:right="260" w:bottom="1040" w:left="1680" w:header="680" w:footer="856" w:gutter="0"/>
          <w:cols w:space="708"/>
        </w:sectPr>
      </w:pPr>
    </w:p>
    <w:p w14:paraId="264B5B6E" w14:textId="77777777" w:rsidR="001277B3" w:rsidRDefault="001277B3">
      <w:pPr>
        <w:pStyle w:val="Zkladntext"/>
        <w:spacing w:before="10"/>
        <w:jc w:val="left"/>
        <w:rPr>
          <w:sz w:val="18"/>
        </w:rPr>
      </w:pPr>
    </w:p>
    <w:p w14:paraId="33FF4FE5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94" w:line="312" w:lineRule="auto"/>
        <w:ind w:right="574"/>
        <w:jc w:val="both"/>
      </w:pPr>
      <w:r>
        <w:t>Pokud</w:t>
      </w:r>
      <w:r>
        <w:rPr>
          <w:spacing w:val="-5"/>
        </w:rPr>
        <w:t xml:space="preserve"> </w:t>
      </w:r>
      <w:r>
        <w:t>Dodavatel</w:t>
      </w:r>
      <w:r>
        <w:rPr>
          <w:spacing w:val="-5"/>
        </w:rPr>
        <w:t xml:space="preserve"> </w:t>
      </w:r>
      <w:r>
        <w:t>využívá</w:t>
      </w:r>
      <w:r>
        <w:rPr>
          <w:spacing w:val="-3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poskytování</w:t>
      </w:r>
      <w:r>
        <w:rPr>
          <w:spacing w:val="-3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poddodavatele,</w:t>
      </w:r>
      <w:r>
        <w:rPr>
          <w:spacing w:val="-3"/>
        </w:rPr>
        <w:t xml:space="preserve"> </w:t>
      </w:r>
      <w:r>
        <w:t>zavazuje</w:t>
      </w:r>
      <w:r>
        <w:rPr>
          <w:spacing w:val="-7"/>
        </w:rPr>
        <w:t xml:space="preserve"> </w:t>
      </w:r>
      <w:r>
        <w:t>se,</w:t>
      </w:r>
      <w:r>
        <w:rPr>
          <w:spacing w:val="-3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budou</w:t>
      </w:r>
      <w:r>
        <w:rPr>
          <w:spacing w:val="-59"/>
        </w:rPr>
        <w:t xml:space="preserve"> </w:t>
      </w:r>
      <w:r>
        <w:t>dodržovat</w:t>
      </w:r>
      <w:r>
        <w:rPr>
          <w:spacing w:val="1"/>
        </w:rPr>
        <w:t xml:space="preserve"> </w:t>
      </w:r>
      <w:r>
        <w:t>bezpečnostní</w:t>
      </w:r>
      <w:r>
        <w:rPr>
          <w:spacing w:val="1"/>
        </w:rPr>
        <w:t xml:space="preserve"> </w:t>
      </w:r>
      <w:r>
        <w:t>požadavky</w:t>
      </w:r>
      <w:r>
        <w:rPr>
          <w:spacing w:val="1"/>
        </w:rPr>
        <w:t xml:space="preserve"> </w:t>
      </w:r>
      <w:r>
        <w:t>vč.</w:t>
      </w:r>
      <w:r>
        <w:rPr>
          <w:spacing w:val="1"/>
        </w:rPr>
        <w:t xml:space="preserve"> </w:t>
      </w:r>
      <w:r>
        <w:t>požadavků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ochranu</w:t>
      </w:r>
      <w:r>
        <w:rPr>
          <w:spacing w:val="1"/>
        </w:rPr>
        <w:t xml:space="preserve"> </w:t>
      </w:r>
      <w:r>
        <w:t>osobních</w:t>
      </w:r>
      <w:r>
        <w:rPr>
          <w:spacing w:val="1"/>
        </w:rPr>
        <w:t xml:space="preserve"> </w:t>
      </w:r>
      <w:r>
        <w:t>údajů</w:t>
      </w:r>
      <w:r>
        <w:rPr>
          <w:spacing w:val="1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14:paraId="64A8E239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 w:line="312" w:lineRule="auto"/>
        <w:ind w:right="573"/>
        <w:jc w:val="both"/>
      </w:pPr>
      <w:r>
        <w:t>Dodavatel</w:t>
      </w:r>
      <w:r>
        <w:rPr>
          <w:spacing w:val="62"/>
        </w:rPr>
        <w:t xml:space="preserve"> </w:t>
      </w:r>
      <w:r>
        <w:t>odpovídá   za   to,   že   jeho   poddodavatelé   nebudou   jednat   v rozporu</w:t>
      </w:r>
      <w:r>
        <w:rPr>
          <w:spacing w:val="-59"/>
        </w:rPr>
        <w:t xml:space="preserve"> </w:t>
      </w:r>
      <w:r>
        <w:t>s bezpečnostními</w:t>
      </w:r>
      <w:r>
        <w:rPr>
          <w:spacing w:val="42"/>
        </w:rPr>
        <w:t xml:space="preserve"> </w:t>
      </w:r>
      <w:r>
        <w:t>požadavky</w:t>
      </w:r>
      <w:r>
        <w:rPr>
          <w:spacing w:val="103"/>
        </w:rPr>
        <w:t xml:space="preserve"> </w:t>
      </w:r>
      <w:r>
        <w:t>vyplývajícími</w:t>
      </w:r>
      <w:r>
        <w:rPr>
          <w:spacing w:val="103"/>
        </w:rPr>
        <w:t xml:space="preserve"> </w:t>
      </w:r>
      <w:r>
        <w:t>z</w:t>
      </w:r>
      <w:r>
        <w:rPr>
          <w:spacing w:val="102"/>
        </w:rPr>
        <w:t xml:space="preserve"> </w:t>
      </w:r>
      <w:r>
        <w:t>této</w:t>
      </w:r>
      <w:r>
        <w:rPr>
          <w:spacing w:val="104"/>
        </w:rPr>
        <w:t xml:space="preserve"> </w:t>
      </w:r>
      <w:r>
        <w:t>Smlouvy;</w:t>
      </w:r>
      <w:r>
        <w:rPr>
          <w:spacing w:val="105"/>
        </w:rPr>
        <w:t xml:space="preserve"> </w:t>
      </w:r>
      <w:r>
        <w:t>v případě,</w:t>
      </w:r>
      <w:r>
        <w:rPr>
          <w:spacing w:val="105"/>
        </w:rPr>
        <w:t xml:space="preserve"> </w:t>
      </w:r>
      <w:r>
        <w:t>že</w:t>
      </w:r>
      <w:r>
        <w:rPr>
          <w:spacing w:val="104"/>
        </w:rPr>
        <w:t xml:space="preserve"> </w:t>
      </w:r>
      <w:r>
        <w:t>dojde</w:t>
      </w:r>
      <w:r>
        <w:rPr>
          <w:spacing w:val="-59"/>
        </w:rPr>
        <w:t xml:space="preserve"> </w:t>
      </w:r>
      <w:r>
        <w:t>k nedodržení</w:t>
      </w:r>
      <w:r>
        <w:rPr>
          <w:spacing w:val="1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požada</w:t>
      </w:r>
      <w:r>
        <w:t>vků</w:t>
      </w:r>
      <w:r>
        <w:rPr>
          <w:spacing w:val="1"/>
        </w:rPr>
        <w:t xml:space="preserve"> </w:t>
      </w:r>
      <w:r>
        <w:t>ze strany poddodavatele</w:t>
      </w:r>
      <w:r>
        <w:rPr>
          <w:spacing w:val="1"/>
        </w:rPr>
        <w:t xml:space="preserve"> </w:t>
      </w:r>
      <w:r>
        <w:t>Dodavatele,</w:t>
      </w:r>
      <w:r>
        <w:rPr>
          <w:spacing w:val="1"/>
        </w:rPr>
        <w:t xml:space="preserve"> </w:t>
      </w:r>
      <w:r>
        <w:t>považuje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každé</w:t>
      </w:r>
      <w:r>
        <w:rPr>
          <w:spacing w:val="1"/>
        </w:rPr>
        <w:t xml:space="preserve"> </w:t>
      </w:r>
      <w:r>
        <w:t>takové</w:t>
      </w:r>
      <w:r>
        <w:rPr>
          <w:spacing w:val="1"/>
        </w:rPr>
        <w:t xml:space="preserve"> </w:t>
      </w:r>
      <w:r>
        <w:t>nedodržení</w:t>
      </w:r>
      <w:r>
        <w:rPr>
          <w:spacing w:val="1"/>
        </w:rPr>
        <w:t xml:space="preserve"> </w:t>
      </w:r>
      <w:r>
        <w:t>požadavků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Dodavatele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Smlouvy.</w:t>
      </w:r>
    </w:p>
    <w:p w14:paraId="3DFBA356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 w:line="312" w:lineRule="auto"/>
        <w:ind w:right="576"/>
        <w:jc w:val="both"/>
      </w:pPr>
      <w:r>
        <w:t>Smluvní strany se musí vzájemně písemně informovat o případných změnách např.</w:t>
      </w:r>
      <w:r>
        <w:rPr>
          <w:spacing w:val="1"/>
        </w:rPr>
        <w:t xml:space="preserve"> </w:t>
      </w:r>
      <w:r>
        <w:t>změna sídla, právní formy, změna bankovního spojení, zrušení registrace k DPH, a</w:t>
      </w:r>
      <w:r>
        <w:rPr>
          <w:spacing w:val="1"/>
        </w:rPr>
        <w:t xml:space="preserve"> </w:t>
      </w:r>
      <w:r>
        <w:t>dalších</w:t>
      </w:r>
      <w:r>
        <w:rPr>
          <w:spacing w:val="-1"/>
        </w:rPr>
        <w:t xml:space="preserve"> </w:t>
      </w:r>
      <w:r>
        <w:t>významných</w:t>
      </w:r>
      <w:r>
        <w:rPr>
          <w:spacing w:val="-1"/>
        </w:rPr>
        <w:t xml:space="preserve"> </w:t>
      </w:r>
      <w:r>
        <w:t>skutečností rozhodných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plnění ze Smlouvy.</w:t>
      </w:r>
    </w:p>
    <w:p w14:paraId="79B5F307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 w:line="312" w:lineRule="auto"/>
        <w:ind w:right="572"/>
        <w:jc w:val="both"/>
      </w:pPr>
      <w:r>
        <w:t>Po celou dobu plnění této Smlouv</w:t>
      </w:r>
      <w:r>
        <w:t>y Dodavatel zodpovídá za dodržování bezpečnosti a</w:t>
      </w:r>
      <w:r>
        <w:rPr>
          <w:spacing w:val="1"/>
        </w:rPr>
        <w:t xml:space="preserve"> </w:t>
      </w:r>
      <w:r>
        <w:t>ochrany zdraví při práci a dodržování příslušných ustanovení zákona č. 262/2006 Sb.,</w:t>
      </w:r>
      <w:r>
        <w:rPr>
          <w:spacing w:val="1"/>
        </w:rPr>
        <w:t xml:space="preserve"> </w:t>
      </w:r>
      <w:r>
        <w:t>zákoník</w:t>
      </w:r>
      <w:r>
        <w:rPr>
          <w:spacing w:val="-6"/>
        </w:rPr>
        <w:t xml:space="preserve"> </w:t>
      </w:r>
      <w:r>
        <w:t>práce,</w:t>
      </w:r>
      <w:r>
        <w:rPr>
          <w:spacing w:val="-5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znění</w:t>
      </w:r>
      <w:r>
        <w:rPr>
          <w:spacing w:val="-9"/>
        </w:rPr>
        <w:t xml:space="preserve"> </w:t>
      </w:r>
      <w:r>
        <w:t>pozdějších</w:t>
      </w:r>
      <w:r>
        <w:rPr>
          <w:spacing w:val="-6"/>
        </w:rPr>
        <w:t xml:space="preserve"> </w:t>
      </w:r>
      <w:r>
        <w:t>předpisů,</w:t>
      </w:r>
      <w:r>
        <w:rPr>
          <w:spacing w:val="-5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svých</w:t>
      </w:r>
      <w:r>
        <w:rPr>
          <w:spacing w:val="-4"/>
        </w:rPr>
        <w:t xml:space="preserve"> </w:t>
      </w:r>
      <w:r>
        <w:t>pracovníků.</w:t>
      </w:r>
      <w:r>
        <w:rPr>
          <w:spacing w:val="-5"/>
        </w:rPr>
        <w:t xml:space="preserve"> </w:t>
      </w:r>
      <w:r>
        <w:t>Stejně</w:t>
      </w:r>
      <w:r>
        <w:rPr>
          <w:spacing w:val="-8"/>
        </w:rPr>
        <w:t xml:space="preserve"> </w:t>
      </w:r>
      <w:r>
        <w:t>tak</w:t>
      </w:r>
      <w:r>
        <w:rPr>
          <w:spacing w:val="-4"/>
        </w:rPr>
        <w:t xml:space="preserve"> </w:t>
      </w:r>
      <w:r>
        <w:t>zodpovídá</w:t>
      </w:r>
      <w:r>
        <w:rPr>
          <w:spacing w:val="-59"/>
        </w:rPr>
        <w:t xml:space="preserve"> </w:t>
      </w:r>
      <w:r>
        <w:rPr>
          <w:spacing w:val="-1"/>
        </w:rPr>
        <w:t>i za dodržování požární ochrany při</w:t>
      </w:r>
      <w:r>
        <w:rPr>
          <w:spacing w:val="-1"/>
        </w:rPr>
        <w:t xml:space="preserve"> </w:t>
      </w:r>
      <w:r>
        <w:t>plnění této Smlouvy. Dodavatel i jeho pracovníci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respektovat</w:t>
      </w:r>
      <w:r>
        <w:rPr>
          <w:spacing w:val="1"/>
        </w:rPr>
        <w:t xml:space="preserve"> </w:t>
      </w:r>
      <w:r>
        <w:t>kontrolní</w:t>
      </w:r>
      <w:r>
        <w:rPr>
          <w:spacing w:val="1"/>
        </w:rPr>
        <w:t xml:space="preserve"> </w:t>
      </w:r>
      <w:r>
        <w:t>činnost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přijímáním</w:t>
      </w:r>
      <w:r>
        <w:rPr>
          <w:spacing w:val="1"/>
        </w:rPr>
        <w:t xml:space="preserve"> </w:t>
      </w:r>
      <w:r>
        <w:t>účinných</w:t>
      </w:r>
      <w:r>
        <w:rPr>
          <w:spacing w:val="1"/>
        </w:rPr>
        <w:t xml:space="preserve"> </w:t>
      </w:r>
      <w:r>
        <w:t>opatření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prodlení.</w:t>
      </w:r>
    </w:p>
    <w:p w14:paraId="54395D1C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2"/>
        <w:ind w:hanging="738"/>
        <w:jc w:val="both"/>
      </w:pPr>
      <w:r>
        <w:t>Objednatel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zavazuje:</w:t>
      </w:r>
    </w:p>
    <w:p w14:paraId="37B5E7E5" w14:textId="77777777" w:rsidR="001277B3" w:rsidRDefault="00267E38">
      <w:pPr>
        <w:pStyle w:val="Odstavecseseznamem"/>
        <w:numPr>
          <w:ilvl w:val="2"/>
          <w:numId w:val="21"/>
        </w:numPr>
        <w:tabs>
          <w:tab w:val="left" w:pos="1412"/>
        </w:tabs>
        <w:spacing w:before="76" w:line="312" w:lineRule="auto"/>
        <w:ind w:right="576"/>
        <w:jc w:val="both"/>
      </w:pPr>
      <w:r>
        <w:t>poskytnout</w:t>
      </w:r>
      <w:r>
        <w:rPr>
          <w:spacing w:val="1"/>
        </w:rPr>
        <w:t xml:space="preserve"> </w:t>
      </w:r>
      <w:r>
        <w:t>přiměřenou</w:t>
      </w:r>
      <w:r>
        <w:rPr>
          <w:spacing w:val="1"/>
        </w:rPr>
        <w:t xml:space="preserve"> </w:t>
      </w:r>
      <w:r>
        <w:t>součinnost,</w:t>
      </w:r>
      <w:r>
        <w:rPr>
          <w:spacing w:val="1"/>
        </w:rPr>
        <w:t xml:space="preserve"> </w:t>
      </w:r>
      <w:r>
        <w:t>kterou</w:t>
      </w:r>
      <w:r>
        <w:rPr>
          <w:spacing w:val="1"/>
        </w:rPr>
        <w:t xml:space="preserve"> </w:t>
      </w:r>
      <w:r>
        <w:t>lze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Objednateli</w:t>
      </w:r>
      <w:r>
        <w:rPr>
          <w:spacing w:val="1"/>
        </w:rPr>
        <w:t xml:space="preserve"> </w:t>
      </w:r>
      <w:r>
        <w:t>spravedlivě</w:t>
      </w:r>
      <w:r>
        <w:rPr>
          <w:spacing w:val="-59"/>
        </w:rPr>
        <w:t xml:space="preserve"> </w:t>
      </w:r>
      <w:r>
        <w:t>požadovat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řádnému</w:t>
      </w:r>
      <w:r>
        <w:rPr>
          <w:spacing w:val="-2"/>
        </w:rPr>
        <w:t xml:space="preserve"> </w:t>
      </w:r>
      <w:r>
        <w:t>splnění</w:t>
      </w:r>
      <w:r>
        <w:rPr>
          <w:spacing w:val="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Smlouvy;</w:t>
      </w:r>
    </w:p>
    <w:p w14:paraId="588E052C" w14:textId="77777777" w:rsidR="001277B3" w:rsidRDefault="00267E38">
      <w:pPr>
        <w:pStyle w:val="Odstavecseseznamem"/>
        <w:numPr>
          <w:ilvl w:val="2"/>
          <w:numId w:val="21"/>
        </w:numPr>
        <w:tabs>
          <w:tab w:val="left" w:pos="1412"/>
        </w:tabs>
        <w:spacing w:before="0" w:line="312" w:lineRule="auto"/>
        <w:ind w:right="579"/>
        <w:jc w:val="both"/>
      </w:pPr>
      <w:r>
        <w:t>na požádání konzultovat v průběhu realizace plnění s Dodavatelem přijatá řešení.</w:t>
      </w:r>
      <w:r>
        <w:rPr>
          <w:spacing w:val="-59"/>
        </w:rPr>
        <w:t xml:space="preserve"> </w:t>
      </w:r>
      <w:r>
        <w:t>Objednatel</w:t>
      </w:r>
      <w:r>
        <w:rPr>
          <w:spacing w:val="-3"/>
        </w:rPr>
        <w:t xml:space="preserve"> </w:t>
      </w:r>
      <w:r>
        <w:t>zajistí pro</w:t>
      </w:r>
      <w:r>
        <w:rPr>
          <w:spacing w:val="-4"/>
        </w:rPr>
        <w:t xml:space="preserve"> </w:t>
      </w:r>
      <w:r>
        <w:t>takovéto</w:t>
      </w:r>
      <w:r>
        <w:rPr>
          <w:spacing w:val="-2"/>
        </w:rPr>
        <w:t xml:space="preserve"> </w:t>
      </w:r>
      <w:r>
        <w:t>konzultace</w:t>
      </w:r>
      <w:r>
        <w:rPr>
          <w:spacing w:val="-4"/>
        </w:rPr>
        <w:t xml:space="preserve"> </w:t>
      </w:r>
      <w:r>
        <w:t>účast</w:t>
      </w:r>
      <w:r>
        <w:rPr>
          <w:spacing w:val="-3"/>
        </w:rPr>
        <w:t xml:space="preserve"> </w:t>
      </w:r>
      <w:r>
        <w:t>kvalifikovaných</w:t>
      </w:r>
      <w:r>
        <w:rPr>
          <w:spacing w:val="-2"/>
        </w:rPr>
        <w:t xml:space="preserve"> </w:t>
      </w:r>
      <w:r>
        <w:t>pracovníků.</w:t>
      </w:r>
    </w:p>
    <w:p w14:paraId="5B693FAD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 w:line="312" w:lineRule="auto"/>
        <w:ind w:right="575"/>
        <w:jc w:val="both"/>
      </w:pPr>
      <w:r>
        <w:t>Smluvní</w:t>
      </w:r>
      <w:r>
        <w:rPr>
          <w:spacing w:val="-11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zavazují</w:t>
      </w:r>
      <w:r>
        <w:rPr>
          <w:spacing w:val="-10"/>
        </w:rPr>
        <w:t xml:space="preserve"> </w:t>
      </w:r>
      <w:r>
        <w:t>dodržovat</w:t>
      </w:r>
      <w:r>
        <w:rPr>
          <w:spacing w:val="-10"/>
        </w:rPr>
        <w:t xml:space="preserve"> </w:t>
      </w:r>
      <w:r>
        <w:t>právní</w:t>
      </w:r>
      <w:r>
        <w:rPr>
          <w:spacing w:val="-7"/>
        </w:rPr>
        <w:t xml:space="preserve"> </w:t>
      </w:r>
      <w:r>
        <w:t>předpisy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chovat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tak</w:t>
      </w:r>
      <w:r>
        <w:t>,</w:t>
      </w:r>
      <w:r>
        <w:rPr>
          <w:spacing w:val="-10"/>
        </w:rPr>
        <w:t xml:space="preserve"> </w:t>
      </w:r>
      <w:r>
        <w:t>aby</w:t>
      </w:r>
      <w:r>
        <w:rPr>
          <w:spacing w:val="-13"/>
        </w:rPr>
        <w:t xml:space="preserve"> </w:t>
      </w:r>
      <w:r>
        <w:t>jejich</w:t>
      </w:r>
      <w:r>
        <w:rPr>
          <w:spacing w:val="-11"/>
        </w:rPr>
        <w:t xml:space="preserve"> </w:t>
      </w:r>
      <w:r>
        <w:t>jednání</w:t>
      </w:r>
      <w:r>
        <w:rPr>
          <w:spacing w:val="-58"/>
        </w:rPr>
        <w:t xml:space="preserve"> </w:t>
      </w:r>
      <w:r>
        <w:t>nemohlo</w:t>
      </w:r>
      <w:r>
        <w:rPr>
          <w:spacing w:val="1"/>
        </w:rPr>
        <w:t xml:space="preserve"> </w:t>
      </w:r>
      <w:r>
        <w:t>vzbudit</w:t>
      </w:r>
      <w:r>
        <w:rPr>
          <w:spacing w:val="1"/>
        </w:rPr>
        <w:t xml:space="preserve"> </w:t>
      </w:r>
      <w:r>
        <w:t>důvodné</w:t>
      </w:r>
      <w:r>
        <w:rPr>
          <w:spacing w:val="1"/>
        </w:rPr>
        <w:t xml:space="preserve"> </w:t>
      </w:r>
      <w:r>
        <w:t>podezření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spáchání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páchání</w:t>
      </w:r>
      <w:r>
        <w:rPr>
          <w:spacing w:val="1"/>
        </w:rPr>
        <w:t xml:space="preserve"> </w:t>
      </w:r>
      <w:r>
        <w:t>trestného</w:t>
      </w:r>
      <w:r>
        <w:rPr>
          <w:spacing w:val="1"/>
        </w:rPr>
        <w:t xml:space="preserve"> </w:t>
      </w:r>
      <w:r>
        <w:t>činu</w:t>
      </w:r>
      <w:r>
        <w:rPr>
          <w:spacing w:val="1"/>
        </w:rPr>
        <w:t xml:space="preserve"> </w:t>
      </w:r>
      <w:r>
        <w:t>přičitatelného jedné nebo oběma Smluvním stranám podle zákona č. 418/2011 Sb., o</w:t>
      </w:r>
      <w:r>
        <w:rPr>
          <w:spacing w:val="1"/>
        </w:rPr>
        <w:t xml:space="preserve"> </w:t>
      </w:r>
      <w:r>
        <w:t>trestní</w:t>
      </w:r>
      <w:r>
        <w:rPr>
          <w:spacing w:val="-4"/>
        </w:rPr>
        <w:t xml:space="preserve"> </w:t>
      </w:r>
      <w:r>
        <w:t>odpovědnosti</w:t>
      </w:r>
      <w:r>
        <w:rPr>
          <w:spacing w:val="-2"/>
        </w:rPr>
        <w:t xml:space="preserve"> </w:t>
      </w:r>
      <w:r>
        <w:t>právnických</w:t>
      </w:r>
      <w:r>
        <w:rPr>
          <w:spacing w:val="-3"/>
        </w:rPr>
        <w:t xml:space="preserve"> </w:t>
      </w:r>
      <w:r>
        <w:t>osob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řízení</w:t>
      </w:r>
      <w:r>
        <w:rPr>
          <w:spacing w:val="-4"/>
        </w:rPr>
        <w:t xml:space="preserve"> </w:t>
      </w:r>
      <w:r>
        <w:t>proti</w:t>
      </w:r>
      <w:r>
        <w:rPr>
          <w:spacing w:val="-2"/>
        </w:rPr>
        <w:t xml:space="preserve"> </w:t>
      </w:r>
      <w:r>
        <w:t>nim,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>pozdějších</w:t>
      </w:r>
      <w:r>
        <w:rPr>
          <w:spacing w:val="-2"/>
        </w:rPr>
        <w:t xml:space="preserve"> </w:t>
      </w:r>
      <w:r>
        <w:t>předpisů.</w:t>
      </w:r>
    </w:p>
    <w:p w14:paraId="6FBCAFC1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 w:line="312" w:lineRule="auto"/>
        <w:ind w:right="577"/>
        <w:jc w:val="both"/>
      </w:pPr>
      <w:r>
        <w:t>Smluvní</w:t>
      </w:r>
      <w:r>
        <w:rPr>
          <w:spacing w:val="10"/>
        </w:rPr>
        <w:t xml:space="preserve"> </w:t>
      </w:r>
      <w:r>
        <w:t>strany</w:t>
      </w:r>
      <w:r>
        <w:rPr>
          <w:spacing w:val="11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zavazují,</w:t>
      </w:r>
      <w:r>
        <w:rPr>
          <w:spacing w:val="10"/>
        </w:rPr>
        <w:t xml:space="preserve"> </w:t>
      </w:r>
      <w:r>
        <w:t>že</w:t>
      </w:r>
      <w:r>
        <w:rPr>
          <w:spacing w:val="8"/>
        </w:rPr>
        <w:t xml:space="preserve"> </w:t>
      </w:r>
      <w:r>
        <w:t>učiní</w:t>
      </w:r>
      <w:r>
        <w:rPr>
          <w:spacing w:val="9"/>
        </w:rPr>
        <w:t xml:space="preserve"> </w:t>
      </w:r>
      <w:r>
        <w:t>všechna</w:t>
      </w:r>
      <w:r>
        <w:rPr>
          <w:spacing w:val="6"/>
        </w:rPr>
        <w:t xml:space="preserve"> </w:t>
      </w:r>
      <w:r>
        <w:t>opatření</w:t>
      </w:r>
      <w:r>
        <w:rPr>
          <w:spacing w:val="11"/>
        </w:rPr>
        <w:t xml:space="preserve"> </w:t>
      </w:r>
      <w:r>
        <w:t>k</w:t>
      </w:r>
      <w:r>
        <w:rPr>
          <w:spacing w:val="8"/>
        </w:rPr>
        <w:t xml:space="preserve"> </w:t>
      </w:r>
      <w:r>
        <w:t>tomu,</w:t>
      </w:r>
      <w:r>
        <w:rPr>
          <w:spacing w:val="8"/>
        </w:rPr>
        <w:t xml:space="preserve"> </w:t>
      </w:r>
      <w:r>
        <w:t>aby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nedopustily</w:t>
      </w:r>
      <w:r>
        <w:rPr>
          <w:spacing w:val="10"/>
        </w:rPr>
        <w:t xml:space="preserve"> </w:t>
      </w:r>
      <w:r>
        <w:t>ony</w:t>
      </w:r>
      <w:r>
        <w:rPr>
          <w:spacing w:val="-58"/>
        </w:rPr>
        <w:t xml:space="preserve"> </w:t>
      </w:r>
      <w:r>
        <w:t>a ani</w:t>
      </w:r>
      <w:r>
        <w:rPr>
          <w:spacing w:val="1"/>
        </w:rPr>
        <w:t xml:space="preserve"> </w:t>
      </w:r>
      <w:r>
        <w:t>nikdo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zaměstnanců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zástupců</w:t>
      </w:r>
      <w:r>
        <w:rPr>
          <w:spacing w:val="1"/>
        </w:rPr>
        <w:t xml:space="preserve"> </w:t>
      </w:r>
      <w:r>
        <w:t>jakékoliv</w:t>
      </w:r>
      <w:r>
        <w:rPr>
          <w:spacing w:val="1"/>
        </w:rPr>
        <w:t xml:space="preserve"> </w:t>
      </w:r>
      <w:r>
        <w:t>formy</w:t>
      </w:r>
      <w:r>
        <w:rPr>
          <w:spacing w:val="1"/>
        </w:rPr>
        <w:t xml:space="preserve"> </w:t>
      </w:r>
      <w:r>
        <w:t>korupčního</w:t>
      </w:r>
      <w:r>
        <w:rPr>
          <w:spacing w:val="1"/>
        </w:rPr>
        <w:t xml:space="preserve"> </w:t>
      </w:r>
      <w:r>
        <w:t>jednání,</w:t>
      </w:r>
      <w:r>
        <w:rPr>
          <w:spacing w:val="-59"/>
        </w:rPr>
        <w:t xml:space="preserve"> </w:t>
      </w:r>
      <w:r>
        <w:t>zejména jednání, které by mohlo být vnímáno jako přijetí úplatku, podplácení nebo</w:t>
      </w:r>
      <w:r>
        <w:rPr>
          <w:spacing w:val="1"/>
        </w:rPr>
        <w:t xml:space="preserve"> </w:t>
      </w:r>
      <w:r>
        <w:t>nepřímé úplatkářství či jiný trestný čin spojený s korupcí dle zákona č. 40/2009 Sb.,</w:t>
      </w:r>
      <w:r>
        <w:rPr>
          <w:spacing w:val="1"/>
        </w:rPr>
        <w:t xml:space="preserve"> </w:t>
      </w:r>
      <w:r>
        <w:t>trestní</w:t>
      </w:r>
      <w:r>
        <w:rPr>
          <w:spacing w:val="-2"/>
        </w:rPr>
        <w:t xml:space="preserve"> </w:t>
      </w:r>
      <w:r>
        <w:t>zákoník,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pozdějších předpisů.</w:t>
      </w:r>
    </w:p>
    <w:p w14:paraId="34AF6C23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 w:line="253" w:lineRule="exact"/>
        <w:ind w:hanging="738"/>
        <w:jc w:val="both"/>
      </w:pP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zavazují, že:</w:t>
      </w:r>
    </w:p>
    <w:p w14:paraId="48D43948" w14:textId="77777777" w:rsidR="001277B3" w:rsidRDefault="00267E38">
      <w:pPr>
        <w:pStyle w:val="Odstavecseseznamem"/>
        <w:numPr>
          <w:ilvl w:val="2"/>
          <w:numId w:val="21"/>
        </w:numPr>
        <w:tabs>
          <w:tab w:val="left" w:pos="1441"/>
        </w:tabs>
        <w:spacing w:before="196" w:line="312" w:lineRule="auto"/>
        <w:ind w:left="1440" w:right="586" w:hanging="425"/>
        <w:jc w:val="both"/>
      </w:pPr>
      <w:r>
        <w:t>neposkytn</w:t>
      </w:r>
      <w:r>
        <w:t>ou, nenabídnou ani neslíbí úplatek jinému nebo pro jiného v souvislosti</w:t>
      </w:r>
      <w:r>
        <w:rPr>
          <w:spacing w:val="-59"/>
        </w:rPr>
        <w:t xml:space="preserve"> </w:t>
      </w:r>
      <w:r>
        <w:t>s obstaráváním věcí obecného zájmu anebo v souvislosti s podnikáním svým</w:t>
      </w:r>
      <w:r>
        <w:rPr>
          <w:spacing w:val="1"/>
        </w:rPr>
        <w:t xml:space="preserve"> </w:t>
      </w:r>
      <w:r>
        <w:t>nebo jiného;</w:t>
      </w:r>
    </w:p>
    <w:p w14:paraId="10A64C56" w14:textId="77777777" w:rsidR="001277B3" w:rsidRDefault="00267E38">
      <w:pPr>
        <w:pStyle w:val="Odstavecseseznamem"/>
        <w:numPr>
          <w:ilvl w:val="2"/>
          <w:numId w:val="21"/>
        </w:numPr>
        <w:tabs>
          <w:tab w:val="left" w:pos="1441"/>
        </w:tabs>
        <w:spacing w:line="312" w:lineRule="auto"/>
        <w:ind w:left="1440" w:right="589" w:hanging="425"/>
        <w:jc w:val="both"/>
      </w:pPr>
      <w:r>
        <w:t>úplatek nepřijmou, ani si jej</w:t>
      </w:r>
      <w:r>
        <w:rPr>
          <w:spacing w:val="1"/>
        </w:rPr>
        <w:t xml:space="preserve"> </w:t>
      </w:r>
      <w:r>
        <w:t>nedají slíbit,</w:t>
      </w:r>
      <w:r>
        <w:rPr>
          <w:spacing w:val="1"/>
        </w:rPr>
        <w:t xml:space="preserve"> </w:t>
      </w:r>
      <w:r>
        <w:t>ať</w:t>
      </w:r>
      <w:r>
        <w:rPr>
          <w:spacing w:val="1"/>
        </w:rPr>
        <w:t xml:space="preserve"> </w:t>
      </w:r>
      <w:r>
        <w:t>už pro sebe nebo pro jiného v</w:t>
      </w:r>
      <w:r>
        <w:rPr>
          <w:spacing w:val="1"/>
        </w:rPr>
        <w:t xml:space="preserve"> </w:t>
      </w:r>
      <w:r>
        <w:t>souvislosti s obstar</w:t>
      </w:r>
      <w:r>
        <w:t>áním věcí obecného zájmu nebo v souvislosti s podnikáním</w:t>
      </w:r>
      <w:r>
        <w:rPr>
          <w:spacing w:val="1"/>
        </w:rPr>
        <w:t xml:space="preserve"> </w:t>
      </w:r>
      <w:r>
        <w:t>svým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jiného.</w:t>
      </w:r>
    </w:p>
    <w:p w14:paraId="56CB362A" w14:textId="77777777" w:rsidR="001277B3" w:rsidRDefault="001277B3">
      <w:pPr>
        <w:spacing w:line="312" w:lineRule="auto"/>
        <w:jc w:val="both"/>
        <w:sectPr w:rsidR="001277B3">
          <w:pgSz w:w="11910" w:h="16840"/>
          <w:pgMar w:top="1660" w:right="260" w:bottom="1040" w:left="1680" w:header="680" w:footer="856" w:gutter="0"/>
          <w:cols w:space="708"/>
        </w:sectPr>
      </w:pPr>
    </w:p>
    <w:p w14:paraId="4CE9C891" w14:textId="77777777" w:rsidR="001277B3" w:rsidRDefault="001277B3">
      <w:pPr>
        <w:pStyle w:val="Zkladntext"/>
        <w:spacing w:before="10"/>
        <w:jc w:val="left"/>
        <w:rPr>
          <w:sz w:val="18"/>
        </w:rPr>
      </w:pPr>
    </w:p>
    <w:p w14:paraId="3FC03E50" w14:textId="77777777" w:rsidR="001277B3" w:rsidRDefault="00267E38">
      <w:pPr>
        <w:pStyle w:val="Zkladntext"/>
        <w:spacing w:before="94" w:line="312" w:lineRule="auto"/>
        <w:ind w:left="1015" w:right="590"/>
      </w:pPr>
      <w:r>
        <w:t>Úplatkem se přitom rozumí neoprávněná výhoda spočívající v přímém majetkovém</w:t>
      </w:r>
      <w:r>
        <w:rPr>
          <w:spacing w:val="1"/>
        </w:rPr>
        <w:t xml:space="preserve"> </w:t>
      </w:r>
      <w:r>
        <w:t>obohacení nebo jiném zvýhodnění, které se dostává nebo má dostat uplácené osobě</w:t>
      </w:r>
      <w:r>
        <w:rPr>
          <w:spacing w:val="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jejím souhlasem</w:t>
      </w:r>
      <w:r>
        <w:rPr>
          <w:spacing w:val="-1"/>
        </w:rPr>
        <w:t xml:space="preserve"> </w:t>
      </w:r>
      <w:r>
        <w:t>jiné</w:t>
      </w:r>
      <w:r>
        <w:rPr>
          <w:spacing w:val="-1"/>
        </w:rPr>
        <w:t xml:space="preserve"> </w:t>
      </w:r>
      <w:r>
        <w:t>osobě,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kterou</w:t>
      </w:r>
      <w:r>
        <w:rPr>
          <w:spacing w:val="-1"/>
        </w:rPr>
        <w:t xml:space="preserve"> </w:t>
      </w:r>
      <w:r>
        <w:t>není</w:t>
      </w:r>
      <w:r>
        <w:rPr>
          <w:spacing w:val="2"/>
        </w:rPr>
        <w:t xml:space="preserve"> </w:t>
      </w:r>
      <w:r>
        <w:t>nárok.</w:t>
      </w:r>
    </w:p>
    <w:p w14:paraId="4D236285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line="312" w:lineRule="auto"/>
        <w:ind w:right="576"/>
        <w:jc w:val="both"/>
      </w:pPr>
      <w:r>
        <w:t>Smluvní strany nebudou ani u svých obchodních partnerů tolerovat jakoukoliv formu</w:t>
      </w:r>
      <w:r>
        <w:rPr>
          <w:spacing w:val="1"/>
        </w:rPr>
        <w:t xml:space="preserve"> </w:t>
      </w:r>
      <w:r>
        <w:t>korupce</w:t>
      </w:r>
      <w:r>
        <w:rPr>
          <w:spacing w:val="-3"/>
        </w:rPr>
        <w:t xml:space="preserve"> </w:t>
      </w:r>
      <w:r>
        <w:t>či uplácení.</w:t>
      </w:r>
    </w:p>
    <w:p w14:paraId="618771E3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 w:line="312" w:lineRule="auto"/>
        <w:ind w:right="573"/>
        <w:jc w:val="both"/>
      </w:pPr>
      <w:r>
        <w:t>V případě, že je zahájeno trestní stíhání Dodavatele, zavazuje se Dodavatel o tomto</w:t>
      </w:r>
      <w:r>
        <w:rPr>
          <w:spacing w:val="1"/>
        </w:rPr>
        <w:t xml:space="preserve"> </w:t>
      </w:r>
      <w:r>
        <w:t>bez zbytečného</w:t>
      </w:r>
      <w:r>
        <w:rPr>
          <w:spacing w:val="-1"/>
        </w:rPr>
        <w:t xml:space="preserve"> </w:t>
      </w:r>
      <w:r>
        <w:t>odkladu</w:t>
      </w:r>
      <w:r>
        <w:rPr>
          <w:spacing w:val="-2"/>
        </w:rPr>
        <w:t xml:space="preserve"> </w:t>
      </w:r>
      <w:r>
        <w:t>Objednatele</w:t>
      </w:r>
      <w:r>
        <w:rPr>
          <w:spacing w:val="-1"/>
        </w:rPr>
        <w:t xml:space="preserve"> </w:t>
      </w:r>
      <w:r>
        <w:t>písemně informovat.</w:t>
      </w:r>
    </w:p>
    <w:p w14:paraId="24290F0C" w14:textId="77777777" w:rsidR="001277B3" w:rsidRDefault="001277B3">
      <w:pPr>
        <w:pStyle w:val="Zkladntext"/>
        <w:spacing w:before="7"/>
        <w:jc w:val="left"/>
        <w:rPr>
          <w:sz w:val="28"/>
        </w:rPr>
      </w:pPr>
    </w:p>
    <w:p w14:paraId="56330351" w14:textId="77777777" w:rsidR="001277B3" w:rsidRDefault="00267E38">
      <w:pPr>
        <w:pStyle w:val="Nadpis5"/>
        <w:numPr>
          <w:ilvl w:val="0"/>
          <w:numId w:val="21"/>
        </w:numPr>
        <w:tabs>
          <w:tab w:val="left" w:pos="3486"/>
        </w:tabs>
        <w:ind w:left="3485"/>
        <w:jc w:val="left"/>
      </w:pPr>
      <w:r>
        <w:t>Prodlení,</w:t>
      </w:r>
      <w:r>
        <w:rPr>
          <w:spacing w:val="-3"/>
        </w:rPr>
        <w:t xml:space="preserve"> </w:t>
      </w:r>
      <w:r>
        <w:t>sankce,</w:t>
      </w:r>
      <w:r>
        <w:rPr>
          <w:spacing w:val="-3"/>
        </w:rPr>
        <w:t xml:space="preserve"> </w:t>
      </w:r>
      <w:r>
        <w:t>náhrada</w:t>
      </w:r>
      <w:r>
        <w:rPr>
          <w:spacing w:val="-4"/>
        </w:rPr>
        <w:t xml:space="preserve"> </w:t>
      </w:r>
      <w:r>
        <w:t>újmy</w:t>
      </w:r>
    </w:p>
    <w:p w14:paraId="7E1330F5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0"/>
          <w:tab w:val="left" w:pos="901"/>
        </w:tabs>
        <w:spacing w:before="76"/>
        <w:ind w:hanging="738"/>
      </w:pPr>
      <w:r>
        <w:t>Smluvní</w:t>
      </w:r>
      <w:r>
        <w:rPr>
          <w:spacing w:val="-1"/>
        </w:rPr>
        <w:t xml:space="preserve"> </w:t>
      </w:r>
      <w:r>
        <w:t>pokuty</w:t>
      </w:r>
      <w:r>
        <w:rPr>
          <w:spacing w:val="-4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upraveny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OP.</w:t>
      </w:r>
    </w:p>
    <w:p w14:paraId="414A34D8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196" w:line="312" w:lineRule="auto"/>
        <w:ind w:right="568"/>
        <w:jc w:val="both"/>
      </w:pPr>
      <w:r>
        <w:t>Odchylně od OP se sjednávají smluvní pokuty vztahující se k záručnímu servisu, a to</w:t>
      </w:r>
      <w:r>
        <w:rPr>
          <w:spacing w:val="1"/>
        </w:rPr>
        <w:t xml:space="preserve"> </w:t>
      </w:r>
      <w:r>
        <w:t>následovně:</w:t>
      </w:r>
    </w:p>
    <w:p w14:paraId="56DA1676" w14:textId="77777777" w:rsidR="001277B3" w:rsidRDefault="00267E38">
      <w:pPr>
        <w:pStyle w:val="Zkladntext"/>
        <w:spacing w:before="201" w:line="312" w:lineRule="auto"/>
        <w:ind w:left="900" w:right="579"/>
      </w:pPr>
      <w:r>
        <w:t>Při překročení garantovaných lhůt Záručního servisu dle Přílohy č. 3 je Objednatel</w:t>
      </w:r>
      <w:r>
        <w:rPr>
          <w:spacing w:val="1"/>
        </w:rPr>
        <w:t xml:space="preserve"> </w:t>
      </w:r>
      <w:r>
        <w:t>oprávněn</w:t>
      </w:r>
      <w:r>
        <w:rPr>
          <w:spacing w:val="-1"/>
        </w:rPr>
        <w:t xml:space="preserve"> </w:t>
      </w:r>
      <w:r>
        <w:t>požadovat</w:t>
      </w:r>
      <w:r>
        <w:rPr>
          <w:spacing w:val="-1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Dodavateli sankce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následující</w:t>
      </w:r>
      <w:r>
        <w:rPr>
          <w:spacing w:val="-1"/>
        </w:rPr>
        <w:t xml:space="preserve"> </w:t>
      </w:r>
      <w:r>
        <w:t>výši:</w:t>
      </w:r>
    </w:p>
    <w:p w14:paraId="079C9E76" w14:textId="77777777" w:rsidR="001277B3" w:rsidRDefault="001277B3">
      <w:pPr>
        <w:pStyle w:val="Zkladntext"/>
        <w:spacing w:before="5"/>
        <w:jc w:val="left"/>
        <w:rPr>
          <w:sz w:val="10"/>
        </w:r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3544"/>
        <w:gridCol w:w="3546"/>
      </w:tblGrid>
      <w:tr w:rsidR="001277B3" w14:paraId="06DB4FCA" w14:textId="77777777">
        <w:trPr>
          <w:trHeight w:val="1185"/>
        </w:trPr>
        <w:tc>
          <w:tcPr>
            <w:tcW w:w="2053" w:type="dxa"/>
            <w:shd w:val="clear" w:color="auto" w:fill="585858"/>
          </w:tcPr>
          <w:p w14:paraId="1E77D66F" w14:textId="77777777" w:rsidR="001277B3" w:rsidRDefault="001277B3">
            <w:pPr>
              <w:pStyle w:val="TableParagraph"/>
              <w:spacing w:before="7"/>
              <w:rPr>
                <w:sz w:val="28"/>
              </w:rPr>
            </w:pPr>
          </w:p>
          <w:p w14:paraId="766A1153" w14:textId="77777777" w:rsidR="001277B3" w:rsidRDefault="00267E38">
            <w:pPr>
              <w:pStyle w:val="TableParagraph"/>
              <w:ind w:left="69"/>
              <w:rPr>
                <w:b/>
              </w:rPr>
            </w:pPr>
            <w:r>
              <w:rPr>
                <w:b/>
                <w:color w:val="FFFFFF"/>
              </w:rPr>
              <w:t>Kategorie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vady</w:t>
            </w:r>
          </w:p>
        </w:tc>
        <w:tc>
          <w:tcPr>
            <w:tcW w:w="3544" w:type="dxa"/>
            <w:shd w:val="clear" w:color="auto" w:fill="585858"/>
          </w:tcPr>
          <w:p w14:paraId="5E279569" w14:textId="77777777" w:rsidR="001277B3" w:rsidRDefault="00267E38">
            <w:pPr>
              <w:pStyle w:val="TableParagraph"/>
              <w:spacing w:before="165" w:line="312" w:lineRule="auto"/>
              <w:ind w:left="69" w:right="583"/>
            </w:pPr>
            <w:r>
              <w:rPr>
                <w:b/>
                <w:color w:val="FFFFFF"/>
              </w:rPr>
              <w:t>Překročení maximální doby</w:t>
            </w:r>
            <w:r>
              <w:rPr>
                <w:b/>
                <w:color w:val="FFFFFF"/>
                <w:spacing w:val="-60"/>
              </w:rPr>
              <w:t xml:space="preserve"> </w:t>
            </w:r>
            <w:r>
              <w:rPr>
                <w:b/>
                <w:color w:val="FFFFFF"/>
              </w:rPr>
              <w:t>odezvy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(v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Kč/započatá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hod.)</w:t>
            </w:r>
          </w:p>
        </w:tc>
        <w:tc>
          <w:tcPr>
            <w:tcW w:w="3546" w:type="dxa"/>
            <w:shd w:val="clear" w:color="auto" w:fill="585858"/>
          </w:tcPr>
          <w:p w14:paraId="2F9BCB84" w14:textId="77777777" w:rsidR="001277B3" w:rsidRDefault="00267E38">
            <w:pPr>
              <w:pStyle w:val="TableParagraph"/>
              <w:spacing w:line="312" w:lineRule="auto"/>
              <w:ind w:left="68" w:right="586"/>
            </w:pPr>
            <w:r>
              <w:rPr>
                <w:b/>
                <w:color w:val="FFFFFF"/>
              </w:rPr>
              <w:t>Překročení maximální doby</w:t>
            </w:r>
            <w:r>
              <w:rPr>
                <w:b/>
                <w:color w:val="FFFFFF"/>
                <w:spacing w:val="-60"/>
              </w:rPr>
              <w:t xml:space="preserve"> </w:t>
            </w:r>
            <w:r>
              <w:rPr>
                <w:b/>
                <w:color w:val="FFFFFF"/>
              </w:rPr>
              <w:t xml:space="preserve">odstranění vady </w:t>
            </w:r>
            <w:r>
              <w:rPr>
                <w:color w:val="FFFFFF"/>
              </w:rPr>
              <w:t>(v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Kč/započatá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hod.)</w:t>
            </w:r>
          </w:p>
        </w:tc>
      </w:tr>
      <w:tr w:rsidR="001277B3" w14:paraId="23A108AB" w14:textId="77777777">
        <w:trPr>
          <w:trHeight w:val="530"/>
        </w:trPr>
        <w:tc>
          <w:tcPr>
            <w:tcW w:w="2053" w:type="dxa"/>
            <w:shd w:val="clear" w:color="auto" w:fill="D9D9D9"/>
          </w:tcPr>
          <w:p w14:paraId="26909AC7" w14:textId="77777777" w:rsidR="001277B3" w:rsidRDefault="00267E38">
            <w:pPr>
              <w:pStyle w:val="TableParagraph"/>
              <w:spacing w:before="2"/>
              <w:ind w:left="69"/>
              <w:rPr>
                <w:b/>
              </w:rPr>
            </w:pPr>
            <w:r>
              <w:rPr>
                <w:b/>
              </w:rPr>
              <w:t>Kritická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vada</w:t>
            </w:r>
          </w:p>
        </w:tc>
        <w:tc>
          <w:tcPr>
            <w:tcW w:w="3544" w:type="dxa"/>
          </w:tcPr>
          <w:p w14:paraId="148E8615" w14:textId="77777777" w:rsidR="001277B3" w:rsidRDefault="00267E38">
            <w:pPr>
              <w:pStyle w:val="TableParagraph"/>
              <w:spacing w:before="2"/>
              <w:ind w:left="69"/>
            </w:pPr>
            <w:r>
              <w:t>5 000</w:t>
            </w:r>
          </w:p>
        </w:tc>
        <w:tc>
          <w:tcPr>
            <w:tcW w:w="3546" w:type="dxa"/>
          </w:tcPr>
          <w:p w14:paraId="3ABA998A" w14:textId="77777777" w:rsidR="001277B3" w:rsidRDefault="00267E38">
            <w:pPr>
              <w:pStyle w:val="TableParagraph"/>
              <w:spacing w:before="2"/>
              <w:ind w:left="68"/>
            </w:pPr>
            <w:r>
              <w:t>10 000</w:t>
            </w:r>
          </w:p>
        </w:tc>
      </w:tr>
      <w:tr w:rsidR="001277B3" w14:paraId="78E6E7CC" w14:textId="77777777">
        <w:trPr>
          <w:trHeight w:val="527"/>
        </w:trPr>
        <w:tc>
          <w:tcPr>
            <w:tcW w:w="2053" w:type="dxa"/>
            <w:shd w:val="clear" w:color="auto" w:fill="D9D9D9"/>
          </w:tcPr>
          <w:p w14:paraId="73D6512C" w14:textId="77777777" w:rsidR="001277B3" w:rsidRDefault="00267E38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Nekritická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vada</w:t>
            </w:r>
          </w:p>
        </w:tc>
        <w:tc>
          <w:tcPr>
            <w:tcW w:w="3544" w:type="dxa"/>
          </w:tcPr>
          <w:p w14:paraId="7FF50901" w14:textId="77777777" w:rsidR="001277B3" w:rsidRDefault="00267E38">
            <w:pPr>
              <w:pStyle w:val="TableParagraph"/>
              <w:ind w:left="69"/>
            </w:pPr>
            <w:r>
              <w:t>2 000</w:t>
            </w:r>
          </w:p>
        </w:tc>
        <w:tc>
          <w:tcPr>
            <w:tcW w:w="3546" w:type="dxa"/>
          </w:tcPr>
          <w:p w14:paraId="76676DA9" w14:textId="77777777" w:rsidR="001277B3" w:rsidRDefault="00267E38">
            <w:pPr>
              <w:pStyle w:val="TableParagraph"/>
              <w:ind w:left="68"/>
            </w:pPr>
            <w:r>
              <w:t>4 000</w:t>
            </w:r>
          </w:p>
        </w:tc>
      </w:tr>
      <w:tr w:rsidR="001277B3" w14:paraId="3F09E916" w14:textId="77777777">
        <w:trPr>
          <w:trHeight w:val="858"/>
        </w:trPr>
        <w:tc>
          <w:tcPr>
            <w:tcW w:w="2053" w:type="dxa"/>
            <w:shd w:val="clear" w:color="auto" w:fill="D9D9D9"/>
          </w:tcPr>
          <w:p w14:paraId="4D57839B" w14:textId="77777777" w:rsidR="001277B3" w:rsidRDefault="00267E38">
            <w:pPr>
              <w:pStyle w:val="TableParagraph"/>
              <w:spacing w:before="2" w:line="312" w:lineRule="auto"/>
              <w:ind w:left="69" w:right="875"/>
              <w:rPr>
                <w:b/>
              </w:rPr>
            </w:pPr>
            <w:r>
              <w:rPr>
                <w:b/>
              </w:rPr>
              <w:t>Provozní /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  <w:spacing w:val="-1"/>
              </w:rPr>
              <w:t>Operativní</w:t>
            </w:r>
          </w:p>
        </w:tc>
        <w:tc>
          <w:tcPr>
            <w:tcW w:w="3544" w:type="dxa"/>
          </w:tcPr>
          <w:p w14:paraId="3160ACF2" w14:textId="77777777" w:rsidR="001277B3" w:rsidRDefault="00267E38">
            <w:pPr>
              <w:pStyle w:val="TableParagraph"/>
              <w:spacing w:before="2"/>
              <w:ind w:left="69"/>
            </w:pPr>
            <w:r>
              <w:t>500</w:t>
            </w:r>
          </w:p>
        </w:tc>
        <w:tc>
          <w:tcPr>
            <w:tcW w:w="3546" w:type="dxa"/>
          </w:tcPr>
          <w:p w14:paraId="64D79F5F" w14:textId="77777777" w:rsidR="001277B3" w:rsidRDefault="00267E38">
            <w:pPr>
              <w:pStyle w:val="TableParagraph"/>
              <w:spacing w:before="2"/>
              <w:ind w:left="68"/>
            </w:pPr>
            <w:r>
              <w:t>1 000</w:t>
            </w:r>
          </w:p>
        </w:tc>
      </w:tr>
    </w:tbl>
    <w:p w14:paraId="7A3FC835" w14:textId="77777777" w:rsidR="001277B3" w:rsidRDefault="001277B3">
      <w:pPr>
        <w:pStyle w:val="Zkladntext"/>
        <w:jc w:val="left"/>
        <w:rPr>
          <w:sz w:val="24"/>
        </w:rPr>
      </w:pPr>
    </w:p>
    <w:p w14:paraId="7BF08393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175" w:line="312" w:lineRule="auto"/>
        <w:ind w:right="576"/>
        <w:jc w:val="both"/>
      </w:pPr>
      <w:r>
        <w:t>Je-li</w:t>
      </w:r>
      <w:r>
        <w:rPr>
          <w:spacing w:val="24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pokuta</w:t>
      </w:r>
      <w:r>
        <w:rPr>
          <w:spacing w:val="24"/>
        </w:rPr>
        <w:t xml:space="preserve"> </w:t>
      </w:r>
      <w:r>
        <w:t>určena</w:t>
      </w:r>
      <w:r>
        <w:rPr>
          <w:spacing w:val="26"/>
        </w:rPr>
        <w:t xml:space="preserve"> </w:t>
      </w:r>
      <w:r>
        <w:t>z ceny</w:t>
      </w:r>
      <w:r>
        <w:rPr>
          <w:spacing w:val="26"/>
        </w:rPr>
        <w:t xml:space="preserve"> </w:t>
      </w:r>
      <w:r>
        <w:t>plnění</w:t>
      </w:r>
      <w:r>
        <w:rPr>
          <w:spacing w:val="27"/>
        </w:rPr>
        <w:t xml:space="preserve"> </w:t>
      </w:r>
      <w:r>
        <w:t>nebo</w:t>
      </w:r>
      <w:r>
        <w:rPr>
          <w:spacing w:val="20"/>
        </w:rPr>
        <w:t xml:space="preserve"> </w:t>
      </w:r>
      <w:r>
        <w:t>jeho</w:t>
      </w:r>
      <w:r>
        <w:rPr>
          <w:spacing w:val="26"/>
        </w:rPr>
        <w:t xml:space="preserve"> </w:t>
      </w:r>
      <w:r>
        <w:t>části</w:t>
      </w:r>
      <w:r>
        <w:rPr>
          <w:spacing w:val="22"/>
        </w:rPr>
        <w:t xml:space="preserve"> </w:t>
      </w:r>
      <w:r>
        <w:t>má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to,</w:t>
      </w:r>
      <w:r>
        <w:rPr>
          <w:spacing w:val="22"/>
        </w:rPr>
        <w:t xml:space="preserve"> </w:t>
      </w:r>
      <w:r>
        <w:t>že</w:t>
      </w:r>
      <w:r>
        <w:rPr>
          <w:spacing w:val="26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určena</w:t>
      </w:r>
      <w:r>
        <w:rPr>
          <w:spacing w:val="-59"/>
        </w:rPr>
        <w:t xml:space="preserve"> </w:t>
      </w:r>
      <w:r>
        <w:t>z ceny</w:t>
      </w:r>
      <w:r>
        <w:rPr>
          <w:spacing w:val="-2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DPH,</w:t>
      </w:r>
      <w:r>
        <w:rPr>
          <w:spacing w:val="-1"/>
        </w:rPr>
        <w:t xml:space="preserve"> </w:t>
      </w:r>
      <w:r>
        <w:t>není-li</w:t>
      </w:r>
      <w:r>
        <w:rPr>
          <w:spacing w:val="-3"/>
        </w:rPr>
        <w:t xml:space="preserve"> </w:t>
      </w:r>
      <w:r>
        <w:t>stanoveno</w:t>
      </w:r>
      <w:r>
        <w:rPr>
          <w:spacing w:val="-2"/>
        </w:rPr>
        <w:t xml:space="preserve"> </w:t>
      </w:r>
      <w:r>
        <w:t>jinak.</w:t>
      </w:r>
    </w:p>
    <w:p w14:paraId="54F49503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 w:line="312" w:lineRule="auto"/>
        <w:ind w:right="571"/>
        <w:jc w:val="both"/>
      </w:pPr>
      <w:r>
        <w:t>Objednatel je oprávněn v případě uplatnění smluvní pokuty vůči Dodavateli dle této</w:t>
      </w:r>
      <w:r>
        <w:rPr>
          <w:spacing w:val="1"/>
        </w:rPr>
        <w:t xml:space="preserve"> </w:t>
      </w:r>
      <w:r>
        <w:t>Smlouvy v případě neuhrazení smluvní pokuty ze strany Dodavatele využít institut</w:t>
      </w:r>
      <w:r>
        <w:rPr>
          <w:spacing w:val="1"/>
        </w:rPr>
        <w:t xml:space="preserve"> </w:t>
      </w:r>
      <w:r>
        <w:rPr>
          <w:spacing w:val="-1"/>
        </w:rPr>
        <w:t>za</w:t>
      </w:r>
      <w:r>
        <w:rPr>
          <w:spacing w:val="-1"/>
        </w:rPr>
        <w:t>počtení</w:t>
      </w:r>
      <w:r>
        <w:rPr>
          <w:spacing w:val="-15"/>
        </w:rPr>
        <w:t xml:space="preserve"> </w:t>
      </w:r>
      <w:r>
        <w:rPr>
          <w:spacing w:val="-1"/>
        </w:rPr>
        <w:t>vzájemných</w:t>
      </w:r>
      <w:r>
        <w:rPr>
          <w:spacing w:val="-14"/>
        </w:rPr>
        <w:t xml:space="preserve"> </w:t>
      </w:r>
      <w:r>
        <w:rPr>
          <w:spacing w:val="-1"/>
        </w:rPr>
        <w:t>pohledávek,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splatné</w:t>
      </w:r>
      <w:r>
        <w:rPr>
          <w:spacing w:val="-15"/>
        </w:rPr>
        <w:t xml:space="preserve"> </w:t>
      </w:r>
      <w:r>
        <w:t>pohledávky</w:t>
      </w:r>
      <w:r>
        <w:rPr>
          <w:spacing w:val="-14"/>
        </w:rPr>
        <w:t xml:space="preserve"> </w:t>
      </w:r>
      <w:r>
        <w:t>vůči</w:t>
      </w:r>
      <w:r>
        <w:rPr>
          <w:spacing w:val="-15"/>
        </w:rPr>
        <w:t xml:space="preserve"> </w:t>
      </w:r>
      <w:r>
        <w:t>pohledávce</w:t>
      </w:r>
      <w:r>
        <w:rPr>
          <w:spacing w:val="-14"/>
        </w:rPr>
        <w:t xml:space="preserve"> </w:t>
      </w:r>
      <w:r>
        <w:t>nesplatné.</w:t>
      </w:r>
    </w:p>
    <w:p w14:paraId="4605829C" w14:textId="77777777" w:rsidR="001277B3" w:rsidRDefault="001277B3">
      <w:pPr>
        <w:pStyle w:val="Zkladntext"/>
        <w:jc w:val="left"/>
        <w:rPr>
          <w:sz w:val="24"/>
        </w:rPr>
      </w:pPr>
    </w:p>
    <w:p w14:paraId="5C707170" w14:textId="77777777" w:rsidR="001277B3" w:rsidRDefault="001277B3">
      <w:pPr>
        <w:pStyle w:val="Zkladntext"/>
        <w:spacing w:before="1"/>
        <w:jc w:val="left"/>
      </w:pPr>
    </w:p>
    <w:p w14:paraId="60BCBC90" w14:textId="77777777" w:rsidR="001277B3" w:rsidRDefault="00267E38">
      <w:pPr>
        <w:pStyle w:val="Nadpis5"/>
        <w:numPr>
          <w:ilvl w:val="0"/>
          <w:numId w:val="21"/>
        </w:numPr>
        <w:tabs>
          <w:tab w:val="left" w:pos="4041"/>
        </w:tabs>
        <w:ind w:left="4040"/>
        <w:jc w:val="both"/>
      </w:pPr>
      <w:r>
        <w:t>Doba</w:t>
      </w:r>
      <w:r>
        <w:rPr>
          <w:spacing w:val="-4"/>
        </w:rPr>
        <w:t xml:space="preserve"> </w:t>
      </w:r>
      <w:r>
        <w:t>trvání</w:t>
      </w:r>
      <w:r>
        <w:rPr>
          <w:spacing w:val="-1"/>
        </w:rPr>
        <w:t xml:space="preserve"> </w:t>
      </w:r>
      <w:r>
        <w:t>Smlouvy</w:t>
      </w:r>
    </w:p>
    <w:p w14:paraId="439AC936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76" w:line="312" w:lineRule="auto"/>
        <w:ind w:right="572"/>
        <w:jc w:val="both"/>
      </w:pPr>
      <w:r>
        <w:t>Tato</w:t>
      </w:r>
      <w:r>
        <w:rPr>
          <w:spacing w:val="-11"/>
        </w:rPr>
        <w:t xml:space="preserve"> </w:t>
      </w:r>
      <w:r>
        <w:t>Smlouva</w:t>
      </w:r>
      <w:r>
        <w:rPr>
          <w:spacing w:val="-12"/>
        </w:rPr>
        <w:t xml:space="preserve"> </w:t>
      </w:r>
      <w:r>
        <w:t>nabývá</w:t>
      </w:r>
      <w:r>
        <w:rPr>
          <w:spacing w:val="-10"/>
        </w:rPr>
        <w:t xml:space="preserve"> </w:t>
      </w:r>
      <w:r>
        <w:t>platnosti</w:t>
      </w:r>
      <w:r>
        <w:rPr>
          <w:spacing w:val="-11"/>
        </w:rPr>
        <w:t xml:space="preserve"> </w:t>
      </w:r>
      <w:r>
        <w:t>dnem</w:t>
      </w:r>
      <w:r>
        <w:rPr>
          <w:spacing w:val="-9"/>
        </w:rPr>
        <w:t xml:space="preserve"> </w:t>
      </w:r>
      <w:r>
        <w:t>podpisu</w:t>
      </w:r>
      <w:r>
        <w:rPr>
          <w:spacing w:val="-11"/>
        </w:rPr>
        <w:t xml:space="preserve"> </w:t>
      </w:r>
      <w:r>
        <w:t>oběma</w:t>
      </w:r>
      <w:r>
        <w:rPr>
          <w:spacing w:val="-9"/>
        </w:rPr>
        <w:t xml:space="preserve"> </w:t>
      </w:r>
      <w:r>
        <w:t>smluvními</w:t>
      </w:r>
      <w:r>
        <w:rPr>
          <w:spacing w:val="-11"/>
        </w:rPr>
        <w:t xml:space="preserve"> </w:t>
      </w:r>
      <w:r>
        <w:t>stranami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účinnosti</w:t>
      </w:r>
      <w:r>
        <w:rPr>
          <w:spacing w:val="-10"/>
        </w:rPr>
        <w:t xml:space="preserve"> </w:t>
      </w:r>
      <w:r>
        <w:t>po</w:t>
      </w:r>
      <w:r>
        <w:rPr>
          <w:spacing w:val="-59"/>
        </w:rPr>
        <w:t xml:space="preserve"> </w:t>
      </w:r>
      <w:r>
        <w:rPr>
          <w:spacing w:val="-1"/>
        </w:rPr>
        <w:t xml:space="preserve">splnění zákonné podmínky </w:t>
      </w:r>
      <w:r>
        <w:t>zveřejnění, vyplývající z ustanovení § 6 odst. 1 zákona č.</w:t>
      </w:r>
      <w:r>
        <w:rPr>
          <w:spacing w:val="1"/>
        </w:rPr>
        <w:t xml:space="preserve"> </w:t>
      </w:r>
      <w:r>
        <w:t>340/2015</w:t>
      </w:r>
      <w:r>
        <w:rPr>
          <w:spacing w:val="-5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zvláštních</w:t>
      </w:r>
      <w:r>
        <w:rPr>
          <w:spacing w:val="-2"/>
        </w:rPr>
        <w:t xml:space="preserve"> </w:t>
      </w:r>
      <w:r>
        <w:t>podmínkách</w:t>
      </w:r>
      <w:r>
        <w:rPr>
          <w:spacing w:val="-4"/>
        </w:rPr>
        <w:t xml:space="preserve"> </w:t>
      </w:r>
      <w:r>
        <w:t>účinnosti</w:t>
      </w:r>
      <w:r>
        <w:rPr>
          <w:spacing w:val="-4"/>
        </w:rPr>
        <w:t xml:space="preserve"> </w:t>
      </w:r>
      <w:r>
        <w:t>některých</w:t>
      </w:r>
      <w:r>
        <w:rPr>
          <w:spacing w:val="-4"/>
        </w:rPr>
        <w:t xml:space="preserve"> </w:t>
      </w:r>
      <w:r>
        <w:t>smluv,</w:t>
      </w:r>
      <w:r>
        <w:rPr>
          <w:spacing w:val="-2"/>
        </w:rPr>
        <w:t xml:space="preserve"> </w:t>
      </w:r>
      <w:r>
        <w:t>uveřejňování</w:t>
      </w:r>
      <w:r>
        <w:rPr>
          <w:spacing w:val="-3"/>
        </w:rPr>
        <w:t xml:space="preserve"> </w:t>
      </w:r>
      <w:r>
        <w:t>těchto</w:t>
      </w:r>
    </w:p>
    <w:p w14:paraId="242601D9" w14:textId="77777777" w:rsidR="001277B3" w:rsidRDefault="001277B3">
      <w:pPr>
        <w:spacing w:line="312" w:lineRule="auto"/>
        <w:jc w:val="both"/>
        <w:sectPr w:rsidR="001277B3">
          <w:pgSz w:w="11910" w:h="16840"/>
          <w:pgMar w:top="1660" w:right="260" w:bottom="1040" w:left="1680" w:header="680" w:footer="856" w:gutter="0"/>
          <w:cols w:space="708"/>
        </w:sectPr>
      </w:pPr>
    </w:p>
    <w:p w14:paraId="6121A484" w14:textId="77777777" w:rsidR="001277B3" w:rsidRDefault="001277B3">
      <w:pPr>
        <w:pStyle w:val="Zkladntext"/>
        <w:spacing w:before="10"/>
        <w:jc w:val="left"/>
        <w:rPr>
          <w:sz w:val="18"/>
        </w:rPr>
      </w:pPr>
    </w:p>
    <w:p w14:paraId="62B14F1E" w14:textId="77777777" w:rsidR="001277B3" w:rsidRDefault="00267E38">
      <w:pPr>
        <w:pStyle w:val="Zkladntext"/>
        <w:spacing w:before="94" w:line="312" w:lineRule="auto"/>
        <w:ind w:left="900"/>
        <w:jc w:val="left"/>
      </w:pPr>
      <w:r>
        <w:t>smluv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registru</w:t>
      </w:r>
      <w:r>
        <w:rPr>
          <w:spacing w:val="23"/>
        </w:rPr>
        <w:t xml:space="preserve"> </w:t>
      </w:r>
      <w:r>
        <w:t>smluv</w:t>
      </w:r>
      <w:r>
        <w:rPr>
          <w:spacing w:val="22"/>
        </w:rPr>
        <w:t xml:space="preserve"> </w:t>
      </w:r>
      <w:r>
        <w:t>(zákon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registru</w:t>
      </w:r>
      <w:r>
        <w:rPr>
          <w:spacing w:val="20"/>
        </w:rPr>
        <w:t xml:space="preserve"> </w:t>
      </w:r>
      <w:r>
        <w:t>smluv)</w:t>
      </w:r>
      <w:r>
        <w:rPr>
          <w:spacing w:val="3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uzavírá</w:t>
      </w:r>
      <w:r>
        <w:rPr>
          <w:spacing w:val="23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dokonce</w:t>
      </w:r>
      <w:r>
        <w:rPr>
          <w:spacing w:val="21"/>
        </w:rPr>
        <w:t xml:space="preserve"> </w:t>
      </w:r>
      <w:r>
        <w:t>poskytování</w:t>
      </w:r>
      <w:r>
        <w:rPr>
          <w:spacing w:val="-58"/>
        </w:rPr>
        <w:t xml:space="preserve"> </w:t>
      </w:r>
      <w:r>
        <w:t>záručního</w:t>
      </w:r>
      <w:r>
        <w:rPr>
          <w:spacing w:val="-3"/>
        </w:rPr>
        <w:t xml:space="preserve"> </w:t>
      </w:r>
      <w:r>
        <w:t>servisu.</w:t>
      </w:r>
    </w:p>
    <w:p w14:paraId="473512B5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0"/>
          <w:tab w:val="left" w:pos="901"/>
        </w:tabs>
        <w:spacing w:line="312" w:lineRule="auto"/>
        <w:ind w:right="636"/>
      </w:pPr>
      <w:r>
        <w:t>Objednatel se zavazuje, že povinnost zveřejnění Smlouvy v registru smluv uvedenou v</w:t>
      </w:r>
      <w:r>
        <w:rPr>
          <w:spacing w:val="-59"/>
        </w:rPr>
        <w:t xml:space="preserve"> </w:t>
      </w:r>
      <w:r>
        <w:t>odst. 1 tohoto článku Smlouvy splní neprodleně po podpisu této Smlouvy oběma</w:t>
      </w:r>
      <w:r>
        <w:rPr>
          <w:spacing w:val="1"/>
        </w:rPr>
        <w:t xml:space="preserve"> </w:t>
      </w:r>
      <w:r>
        <w:t>Smluvními</w:t>
      </w:r>
      <w:r>
        <w:rPr>
          <w:spacing w:val="-4"/>
        </w:rPr>
        <w:t xml:space="preserve"> </w:t>
      </w:r>
      <w:r>
        <w:t>stranami.</w:t>
      </w:r>
    </w:p>
    <w:p w14:paraId="5A1B774E" w14:textId="77777777" w:rsidR="001277B3" w:rsidRDefault="001277B3">
      <w:pPr>
        <w:pStyle w:val="Zkladntext"/>
        <w:jc w:val="left"/>
        <w:rPr>
          <w:sz w:val="24"/>
        </w:rPr>
      </w:pPr>
    </w:p>
    <w:p w14:paraId="6ABCC519" w14:textId="77777777" w:rsidR="001277B3" w:rsidRDefault="001277B3">
      <w:pPr>
        <w:pStyle w:val="Zkladntext"/>
        <w:spacing w:before="1"/>
        <w:jc w:val="left"/>
      </w:pPr>
    </w:p>
    <w:p w14:paraId="66E24126" w14:textId="77777777" w:rsidR="001277B3" w:rsidRDefault="00267E38">
      <w:pPr>
        <w:pStyle w:val="Nadpis5"/>
        <w:numPr>
          <w:ilvl w:val="0"/>
          <w:numId w:val="21"/>
        </w:numPr>
        <w:tabs>
          <w:tab w:val="left" w:pos="4775"/>
        </w:tabs>
        <w:ind w:left="4775" w:hanging="360"/>
        <w:jc w:val="both"/>
      </w:pPr>
      <w:r>
        <w:t>Záruka</w:t>
      </w:r>
    </w:p>
    <w:p w14:paraId="10EA2C52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77" w:line="312" w:lineRule="auto"/>
        <w:ind w:right="574"/>
        <w:jc w:val="both"/>
      </w:pPr>
      <w:r>
        <w:t>Dodavatel</w:t>
      </w:r>
      <w:r>
        <w:rPr>
          <w:spacing w:val="-8"/>
        </w:rPr>
        <w:t xml:space="preserve"> </w:t>
      </w:r>
      <w:r>
        <w:t>zaručuje,</w:t>
      </w:r>
      <w:r>
        <w:rPr>
          <w:spacing w:val="-7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dodané</w:t>
      </w:r>
      <w:r>
        <w:rPr>
          <w:spacing w:val="-7"/>
        </w:rPr>
        <w:t xml:space="preserve"> </w:t>
      </w:r>
      <w:r>
        <w:t>Zařízení</w:t>
      </w:r>
      <w:r>
        <w:rPr>
          <w:spacing w:val="-7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plně</w:t>
      </w:r>
      <w:r>
        <w:rPr>
          <w:spacing w:val="-8"/>
        </w:rPr>
        <w:t xml:space="preserve"> </w:t>
      </w:r>
      <w:r>
        <w:t>funkční.</w:t>
      </w:r>
      <w:r>
        <w:rPr>
          <w:spacing w:val="-7"/>
        </w:rPr>
        <w:t xml:space="preserve"> </w:t>
      </w:r>
      <w:r>
        <w:t>Dodavatel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dále</w:t>
      </w:r>
      <w:r>
        <w:rPr>
          <w:spacing w:val="-9"/>
        </w:rPr>
        <w:t xml:space="preserve"> </w:t>
      </w:r>
      <w:r>
        <w:t>zavazuje,</w:t>
      </w:r>
      <w:r>
        <w:rPr>
          <w:spacing w:val="-7"/>
        </w:rPr>
        <w:t xml:space="preserve"> </w:t>
      </w:r>
      <w:r>
        <w:t>že</w:t>
      </w:r>
      <w:r>
        <w:rPr>
          <w:spacing w:val="-59"/>
        </w:rPr>
        <w:t xml:space="preserve"> </w:t>
      </w:r>
      <w:r>
        <w:t>veškeré</w:t>
      </w:r>
      <w:r>
        <w:rPr>
          <w:spacing w:val="-3"/>
        </w:rPr>
        <w:t xml:space="preserve"> </w:t>
      </w:r>
      <w:r>
        <w:t>komponenty</w:t>
      </w:r>
      <w:r>
        <w:rPr>
          <w:spacing w:val="-3"/>
        </w:rPr>
        <w:t xml:space="preserve"> </w:t>
      </w:r>
      <w:r>
        <w:t>tvořící</w:t>
      </w:r>
      <w:r>
        <w:rPr>
          <w:spacing w:val="3"/>
        </w:rPr>
        <w:t xml:space="preserve"> </w:t>
      </w:r>
      <w:r>
        <w:t>Zařízení</w:t>
      </w:r>
      <w:r>
        <w:rPr>
          <w:spacing w:val="-1"/>
        </w:rPr>
        <w:t xml:space="preserve"> </w:t>
      </w:r>
      <w:r>
        <w:t>dodané na</w:t>
      </w:r>
      <w:r>
        <w:rPr>
          <w:spacing w:val="-3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budou:</w:t>
      </w:r>
    </w:p>
    <w:p w14:paraId="02B2ED48" w14:textId="77777777" w:rsidR="001277B3" w:rsidRDefault="00267E38">
      <w:pPr>
        <w:pStyle w:val="Odstavecseseznamem"/>
        <w:numPr>
          <w:ilvl w:val="2"/>
          <w:numId w:val="21"/>
        </w:numPr>
        <w:tabs>
          <w:tab w:val="left" w:pos="1412"/>
        </w:tabs>
        <w:spacing w:before="0"/>
        <w:ind w:hanging="397"/>
        <w:jc w:val="both"/>
      </w:pPr>
      <w:r>
        <w:t>nové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nepoužité;</w:t>
      </w:r>
    </w:p>
    <w:p w14:paraId="25458C12" w14:textId="77777777" w:rsidR="001277B3" w:rsidRDefault="00267E38">
      <w:pPr>
        <w:pStyle w:val="Odstavecseseznamem"/>
        <w:numPr>
          <w:ilvl w:val="2"/>
          <w:numId w:val="21"/>
        </w:numPr>
        <w:tabs>
          <w:tab w:val="left" w:pos="1412"/>
        </w:tabs>
        <w:spacing w:before="75" w:line="312" w:lineRule="auto"/>
        <w:ind w:right="574"/>
        <w:jc w:val="both"/>
      </w:pPr>
      <w:r>
        <w:t>určené pro prodej a použitelné v České republice. Zejména v této souvislosti</w:t>
      </w:r>
      <w:r>
        <w:rPr>
          <w:spacing w:val="1"/>
        </w:rPr>
        <w:t xml:space="preserve"> </w:t>
      </w:r>
      <w:r>
        <w:t>Dodavatel zaručuje Objednateli, že Zařízení získala veškerá nezbytná osvědčení</w:t>
      </w:r>
      <w:r>
        <w:rPr>
          <w:spacing w:val="1"/>
        </w:rPr>
        <w:t xml:space="preserve"> </w:t>
      </w:r>
      <w:r>
        <w:t>pro užití v České republice, pokud je takové osvědčení dle právního řádu České</w:t>
      </w:r>
      <w:r>
        <w:rPr>
          <w:spacing w:val="1"/>
        </w:rPr>
        <w:t xml:space="preserve"> </w:t>
      </w:r>
      <w:r>
        <w:t>republiky vyžadováno.</w:t>
      </w:r>
      <w:r>
        <w:t xml:space="preserve"> Dodavatel předá kopie těchto osvědčení Objednateli při</w:t>
      </w:r>
      <w:r>
        <w:rPr>
          <w:spacing w:val="1"/>
        </w:rPr>
        <w:t xml:space="preserve"> </w:t>
      </w:r>
      <w:r>
        <w:t>předání</w:t>
      </w:r>
      <w:r>
        <w:rPr>
          <w:spacing w:val="-1"/>
        </w:rPr>
        <w:t xml:space="preserve"> </w:t>
      </w:r>
      <w:r>
        <w:t>Zařízení;</w:t>
      </w:r>
    </w:p>
    <w:p w14:paraId="781B48C2" w14:textId="77777777" w:rsidR="001277B3" w:rsidRDefault="00267E38">
      <w:pPr>
        <w:pStyle w:val="Odstavecseseznamem"/>
        <w:numPr>
          <w:ilvl w:val="2"/>
          <w:numId w:val="21"/>
        </w:numPr>
        <w:tabs>
          <w:tab w:val="left" w:pos="1412"/>
        </w:tabs>
        <w:spacing w:before="0" w:line="253" w:lineRule="exact"/>
        <w:ind w:hanging="397"/>
        <w:jc w:val="both"/>
      </w:pPr>
      <w:r>
        <w:t>mít</w:t>
      </w:r>
      <w:r>
        <w:rPr>
          <w:spacing w:val="-2"/>
        </w:rPr>
        <w:t xml:space="preserve"> </w:t>
      </w:r>
      <w:r>
        <w:t>parametry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provedení</w:t>
      </w:r>
      <w:r>
        <w:rPr>
          <w:spacing w:val="-2"/>
        </w:rPr>
        <w:t xml:space="preserve"> </w:t>
      </w:r>
      <w:r>
        <w:t>stanovené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Smlouvě;</w:t>
      </w:r>
    </w:p>
    <w:p w14:paraId="49C3307D" w14:textId="77777777" w:rsidR="001277B3" w:rsidRDefault="00267E38">
      <w:pPr>
        <w:pStyle w:val="Odstavecseseznamem"/>
        <w:numPr>
          <w:ilvl w:val="2"/>
          <w:numId w:val="21"/>
        </w:numPr>
        <w:tabs>
          <w:tab w:val="left" w:pos="1412"/>
        </w:tabs>
        <w:spacing w:before="77"/>
        <w:ind w:hanging="397"/>
        <w:jc w:val="both"/>
      </w:pPr>
      <w:r>
        <w:t>bez</w:t>
      </w:r>
      <w:r>
        <w:rPr>
          <w:spacing w:val="-3"/>
        </w:rPr>
        <w:t xml:space="preserve"> </w:t>
      </w:r>
      <w:r>
        <w:t>materiálových,</w:t>
      </w:r>
      <w:r>
        <w:rPr>
          <w:spacing w:val="-2"/>
        </w:rPr>
        <w:t xml:space="preserve"> </w:t>
      </w:r>
      <w:r>
        <w:t>konstrukčních,</w:t>
      </w:r>
      <w:r>
        <w:rPr>
          <w:spacing w:val="-5"/>
        </w:rPr>
        <w:t xml:space="preserve"> </w:t>
      </w:r>
      <w:r>
        <w:t>výrobních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vzhledových</w:t>
      </w:r>
      <w:r>
        <w:rPr>
          <w:spacing w:val="-4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jiných</w:t>
      </w:r>
      <w:r>
        <w:rPr>
          <w:spacing w:val="-4"/>
        </w:rPr>
        <w:t xml:space="preserve"> </w:t>
      </w:r>
      <w:r>
        <w:t>vad;</w:t>
      </w:r>
    </w:p>
    <w:p w14:paraId="6028088B" w14:textId="77777777" w:rsidR="001277B3" w:rsidRDefault="00267E38">
      <w:pPr>
        <w:pStyle w:val="Odstavecseseznamem"/>
        <w:numPr>
          <w:ilvl w:val="2"/>
          <w:numId w:val="21"/>
        </w:numPr>
        <w:tabs>
          <w:tab w:val="left" w:pos="1412"/>
        </w:tabs>
        <w:spacing w:before="75" w:line="312" w:lineRule="auto"/>
        <w:ind w:right="571"/>
        <w:jc w:val="both"/>
      </w:pPr>
      <w:r>
        <w:t>bez právních vad. Dodavatel v této souvislosti zaručuje Objednateli, že ohledně</w:t>
      </w:r>
      <w:r>
        <w:rPr>
          <w:spacing w:val="1"/>
        </w:rPr>
        <w:t xml:space="preserve"> </w:t>
      </w:r>
      <w:r>
        <w:t>HW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SW</w:t>
      </w:r>
      <w:r>
        <w:rPr>
          <w:spacing w:val="-13"/>
        </w:rPr>
        <w:t xml:space="preserve"> </w:t>
      </w:r>
      <w:r>
        <w:t>tvořících</w:t>
      </w:r>
      <w:r>
        <w:rPr>
          <w:spacing w:val="-11"/>
        </w:rPr>
        <w:t xml:space="preserve"> </w:t>
      </w:r>
      <w:r>
        <w:t>Zařízení</w:t>
      </w:r>
      <w:r>
        <w:rPr>
          <w:spacing w:val="-9"/>
        </w:rPr>
        <w:t xml:space="preserve"> </w:t>
      </w:r>
      <w:r>
        <w:t>není</w:t>
      </w:r>
      <w:r>
        <w:rPr>
          <w:spacing w:val="-11"/>
        </w:rPr>
        <w:t xml:space="preserve"> </w:t>
      </w:r>
      <w:r>
        <w:t>veden</w:t>
      </w:r>
      <w:r>
        <w:rPr>
          <w:spacing w:val="-14"/>
        </w:rPr>
        <w:t xml:space="preserve"> </w:t>
      </w:r>
      <w:r>
        <w:t>žádný</w:t>
      </w:r>
      <w:r>
        <w:rPr>
          <w:spacing w:val="-13"/>
        </w:rPr>
        <w:t xml:space="preserve"> </w:t>
      </w:r>
      <w:r>
        <w:t>soudní</w:t>
      </w:r>
      <w:r>
        <w:rPr>
          <w:spacing w:val="-9"/>
        </w:rPr>
        <w:t xml:space="preserve"> </w:t>
      </w:r>
      <w:r>
        <w:t>spor,</w:t>
      </w:r>
      <w:r>
        <w:rPr>
          <w:spacing w:val="-14"/>
        </w:rPr>
        <w:t xml:space="preserve"> </w:t>
      </w:r>
      <w:r>
        <w:t>jsou</w:t>
      </w:r>
      <w:r>
        <w:rPr>
          <w:spacing w:val="-13"/>
        </w:rPr>
        <w:t xml:space="preserve"> </w:t>
      </w:r>
      <w:r>
        <w:t>uhrazeny</w:t>
      </w:r>
      <w:r>
        <w:rPr>
          <w:spacing w:val="-13"/>
        </w:rPr>
        <w:t xml:space="preserve"> </w:t>
      </w:r>
      <w:r>
        <w:t>všechny</w:t>
      </w:r>
      <w:r>
        <w:rPr>
          <w:spacing w:val="-58"/>
        </w:rPr>
        <w:t xml:space="preserve"> </w:t>
      </w:r>
      <w:r>
        <w:t>daně a poplatky týkající se HW a SW tvořící Zařízení, a pokud Dodavatel není</w:t>
      </w:r>
      <w:r>
        <w:rPr>
          <w:spacing w:val="1"/>
        </w:rPr>
        <w:t xml:space="preserve"> </w:t>
      </w:r>
      <w:r>
        <w:t>výrobcem</w:t>
      </w:r>
      <w:r>
        <w:rPr>
          <w:spacing w:val="-8"/>
        </w:rPr>
        <w:t xml:space="preserve"> </w:t>
      </w:r>
      <w:r>
        <w:t>HW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SW</w:t>
      </w:r>
      <w:r>
        <w:rPr>
          <w:spacing w:val="-12"/>
        </w:rPr>
        <w:t xml:space="preserve"> </w:t>
      </w:r>
      <w:r>
        <w:t>tvořící</w:t>
      </w:r>
      <w:r>
        <w:rPr>
          <w:spacing w:val="-8"/>
        </w:rPr>
        <w:t xml:space="preserve"> </w:t>
      </w:r>
      <w:r>
        <w:t>Zařízení,</w:t>
      </w:r>
      <w:r>
        <w:rPr>
          <w:spacing w:val="-9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Dodavatel</w:t>
      </w:r>
      <w:r>
        <w:rPr>
          <w:spacing w:val="-13"/>
        </w:rPr>
        <w:t xml:space="preserve"> </w:t>
      </w:r>
      <w:r>
        <w:t>uhradil</w:t>
      </w:r>
      <w:r>
        <w:rPr>
          <w:spacing w:val="-11"/>
        </w:rPr>
        <w:t xml:space="preserve"> </w:t>
      </w:r>
      <w:r>
        <w:t>kupní</w:t>
      </w:r>
      <w:r>
        <w:rPr>
          <w:spacing w:val="-9"/>
        </w:rPr>
        <w:t xml:space="preserve"> </w:t>
      </w:r>
      <w:r>
        <w:t>cenu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HW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SW</w:t>
      </w:r>
      <w:r>
        <w:rPr>
          <w:spacing w:val="-59"/>
        </w:rPr>
        <w:t xml:space="preserve"> </w:t>
      </w:r>
      <w:r>
        <w:t>tvořící</w:t>
      </w:r>
      <w:r>
        <w:rPr>
          <w:spacing w:val="-1"/>
        </w:rPr>
        <w:t xml:space="preserve"> </w:t>
      </w:r>
      <w:r>
        <w:t>Zařízení</w:t>
      </w:r>
      <w:r>
        <w:rPr>
          <w:spacing w:val="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tyto nabyl;</w:t>
      </w:r>
    </w:p>
    <w:p w14:paraId="7ADCB43A" w14:textId="77777777" w:rsidR="001277B3" w:rsidRDefault="00267E38">
      <w:pPr>
        <w:pStyle w:val="Odstavecseseznamem"/>
        <w:numPr>
          <w:ilvl w:val="2"/>
          <w:numId w:val="21"/>
        </w:numPr>
        <w:tabs>
          <w:tab w:val="left" w:pos="1412"/>
        </w:tabs>
        <w:spacing w:before="0" w:line="312" w:lineRule="auto"/>
        <w:ind w:right="576"/>
        <w:jc w:val="both"/>
      </w:pPr>
      <w:r>
        <w:t>bezpečné,</w:t>
      </w:r>
      <w:r>
        <w:rPr>
          <w:spacing w:val="1"/>
        </w:rPr>
        <w:t xml:space="preserve"> </w:t>
      </w:r>
      <w:r>
        <w:t>zejména,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Zařízení</w:t>
      </w:r>
      <w:r>
        <w:rPr>
          <w:spacing w:val="1"/>
        </w:rPr>
        <w:t xml:space="preserve"> </w:t>
      </w:r>
      <w:r>
        <w:t>neobsahuje</w:t>
      </w:r>
      <w:r>
        <w:rPr>
          <w:spacing w:val="1"/>
        </w:rPr>
        <w:t xml:space="preserve"> </w:t>
      </w:r>
      <w:r>
        <w:t>radioaktivní</w:t>
      </w:r>
      <w:r>
        <w:rPr>
          <w:spacing w:val="1"/>
        </w:rPr>
        <w:t xml:space="preserve"> </w:t>
      </w:r>
      <w:r>
        <w:t>materiály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jiné</w:t>
      </w:r>
      <w:r>
        <w:rPr>
          <w:spacing w:val="1"/>
        </w:rPr>
        <w:t xml:space="preserve"> </w:t>
      </w:r>
      <w:r>
        <w:t>nebezpečné látky a věci, které se mohou stát nebezpečným odpadem ve smyslu</w:t>
      </w:r>
      <w:r>
        <w:rPr>
          <w:spacing w:val="1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o odpadech;</w:t>
      </w:r>
    </w:p>
    <w:p w14:paraId="7FFB1F4F" w14:textId="77777777" w:rsidR="001277B3" w:rsidRDefault="00267E38">
      <w:pPr>
        <w:pStyle w:val="Odstavecseseznamem"/>
        <w:numPr>
          <w:ilvl w:val="2"/>
          <w:numId w:val="21"/>
        </w:numPr>
        <w:tabs>
          <w:tab w:val="left" w:pos="1412"/>
        </w:tabs>
        <w:spacing w:before="0" w:line="312" w:lineRule="auto"/>
        <w:ind w:right="578"/>
        <w:jc w:val="both"/>
      </w:pPr>
      <w:r>
        <w:t>splňovat veškeré nároky a požadavky českého právního řádu, zejména zákona o</w:t>
      </w:r>
      <w:r>
        <w:rPr>
          <w:spacing w:val="1"/>
        </w:rPr>
        <w:t xml:space="preserve"> </w:t>
      </w:r>
      <w:r>
        <w:t>odpadech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zákona o</w:t>
      </w:r>
      <w:r>
        <w:rPr>
          <w:spacing w:val="-2"/>
        </w:rPr>
        <w:t xml:space="preserve"> </w:t>
      </w:r>
      <w:r>
        <w:t>obalech.</w:t>
      </w:r>
    </w:p>
    <w:p w14:paraId="5FED1ED8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 w:line="312" w:lineRule="auto"/>
        <w:ind w:right="574"/>
        <w:jc w:val="both"/>
      </w:pPr>
      <w:r>
        <w:t>Vady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Dodavateli</w:t>
      </w:r>
      <w:r>
        <w:rPr>
          <w:spacing w:val="1"/>
        </w:rPr>
        <w:t xml:space="preserve"> </w:t>
      </w:r>
      <w:r>
        <w:t>oznám</w:t>
      </w:r>
      <w:r>
        <w:t>eny</w:t>
      </w:r>
      <w:r>
        <w:rPr>
          <w:spacing w:val="1"/>
        </w:rPr>
        <w:t xml:space="preserve"> </w:t>
      </w:r>
      <w:r>
        <w:t>písemně</w:t>
      </w:r>
      <w:r>
        <w:rPr>
          <w:spacing w:val="1"/>
        </w:rPr>
        <w:t xml:space="preserve"> </w:t>
      </w:r>
      <w:r>
        <w:t>(doporučeným</w:t>
      </w:r>
      <w:r>
        <w:rPr>
          <w:spacing w:val="1"/>
        </w:rPr>
        <w:t xml:space="preserve"> </w:t>
      </w:r>
      <w:r>
        <w:t>dopisem/e-mailem)</w:t>
      </w:r>
      <w:r>
        <w:rPr>
          <w:spacing w:val="1"/>
        </w:rPr>
        <w:t xml:space="preserve"> </w:t>
      </w:r>
      <w:r>
        <w:t>Objednatelem na adresu Dodavatele uvedenou v záhlaví nebo na kontaktní údaje dle</w:t>
      </w:r>
      <w:r>
        <w:rPr>
          <w:spacing w:val="1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9 odst.</w:t>
      </w:r>
      <w:r>
        <w:rPr>
          <w:spacing w:val="2"/>
        </w:rPr>
        <w:t xml:space="preserve"> </w:t>
      </w:r>
      <w:r>
        <w:t>9.1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14:paraId="26C53C22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 w:line="312" w:lineRule="auto"/>
        <w:ind w:right="571"/>
        <w:jc w:val="both"/>
      </w:pPr>
      <w:r>
        <w:t>Dodavatel se zavazuje poskytovat Objednateli záruku za jakost po dobu záručního</w:t>
      </w:r>
      <w:r>
        <w:rPr>
          <w:spacing w:val="1"/>
        </w:rPr>
        <w:t xml:space="preserve"> </w:t>
      </w:r>
      <w:r>
        <w:t>servisu ode</w:t>
      </w:r>
      <w:r>
        <w:rPr>
          <w:spacing w:val="-2"/>
        </w:rPr>
        <w:t xml:space="preserve"> </w:t>
      </w:r>
      <w:r>
        <w:t>dne podpis</w:t>
      </w:r>
      <w:r>
        <w:t>u</w:t>
      </w:r>
      <w:r>
        <w:rPr>
          <w:spacing w:val="-4"/>
        </w:rPr>
        <w:t xml:space="preserve"> </w:t>
      </w:r>
      <w:r>
        <w:t>Předávacího</w:t>
      </w:r>
      <w:r>
        <w:rPr>
          <w:spacing w:val="-2"/>
        </w:rPr>
        <w:t xml:space="preserve"> </w:t>
      </w:r>
      <w:r>
        <w:t>protokolu.</w:t>
      </w:r>
    </w:p>
    <w:p w14:paraId="77A09AE5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/>
        <w:ind w:hanging="738"/>
        <w:jc w:val="both"/>
      </w:pPr>
      <w:r>
        <w:t>Rozsah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parametry záručního</w:t>
      </w:r>
      <w:r>
        <w:rPr>
          <w:spacing w:val="-2"/>
        </w:rPr>
        <w:t xml:space="preserve"> </w:t>
      </w:r>
      <w:r>
        <w:t>servisu</w:t>
      </w:r>
      <w:r>
        <w:rPr>
          <w:spacing w:val="-2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specifikovány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14:paraId="67634C62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76" w:line="312" w:lineRule="auto"/>
        <w:ind w:right="579"/>
        <w:jc w:val="both"/>
      </w:pPr>
      <w:r>
        <w:t>Záruční doba neběží po dobu, po kterou Objednatel nemůže užívat Předmět plnění pro</w:t>
      </w:r>
      <w:r>
        <w:rPr>
          <w:spacing w:val="-59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vady,</w:t>
      </w:r>
      <w:r>
        <w:rPr>
          <w:spacing w:val="-1"/>
        </w:rPr>
        <w:t xml:space="preserve"> </w:t>
      </w:r>
      <w:r>
        <w:t>za které odpovídá</w:t>
      </w:r>
      <w:r>
        <w:rPr>
          <w:spacing w:val="-1"/>
        </w:rPr>
        <w:t xml:space="preserve"> </w:t>
      </w:r>
      <w:r>
        <w:t>Dodavatel.</w:t>
      </w:r>
    </w:p>
    <w:p w14:paraId="67763BEB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 w:line="312" w:lineRule="auto"/>
        <w:ind w:right="576"/>
        <w:jc w:val="both"/>
      </w:pPr>
      <w:r>
        <w:t>Datová</w:t>
      </w:r>
      <w:r>
        <w:rPr>
          <w:spacing w:val="20"/>
        </w:rPr>
        <w:t xml:space="preserve"> </w:t>
      </w:r>
      <w:r>
        <w:t>média</w:t>
      </w:r>
      <w:r>
        <w:rPr>
          <w:spacing w:val="22"/>
        </w:rPr>
        <w:t xml:space="preserve"> </w:t>
      </w:r>
      <w:r>
        <w:t>včetně</w:t>
      </w:r>
      <w:r>
        <w:rPr>
          <w:spacing w:val="20"/>
        </w:rPr>
        <w:t xml:space="preserve"> </w:t>
      </w:r>
      <w:r>
        <w:t>všech</w:t>
      </w:r>
      <w:r>
        <w:rPr>
          <w:spacing w:val="22"/>
        </w:rPr>
        <w:t xml:space="preserve"> </w:t>
      </w:r>
      <w:r>
        <w:t>součástí</w:t>
      </w:r>
      <w:r>
        <w:rPr>
          <w:spacing w:val="21"/>
        </w:rPr>
        <w:t xml:space="preserve"> </w:t>
      </w:r>
      <w:r>
        <w:t>zůstávají</w:t>
      </w:r>
      <w:r>
        <w:rPr>
          <w:spacing w:val="23"/>
        </w:rPr>
        <w:t xml:space="preserve"> </w:t>
      </w:r>
      <w:r>
        <w:t>vždy</w:t>
      </w:r>
      <w:r>
        <w:rPr>
          <w:spacing w:val="22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vlastnictví</w:t>
      </w:r>
      <w:r>
        <w:rPr>
          <w:spacing w:val="21"/>
        </w:rPr>
        <w:t xml:space="preserve"> </w:t>
      </w:r>
      <w:r>
        <w:t>Objednatele,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</w:t>
      </w:r>
      <w:r>
        <w:rPr>
          <w:spacing w:val="-59"/>
        </w:rPr>
        <w:t xml:space="preserve"> </w:t>
      </w:r>
      <w:r>
        <w:t>v případě</w:t>
      </w:r>
      <w:r>
        <w:rPr>
          <w:spacing w:val="-2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výměny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 servisní</w:t>
      </w:r>
      <w:r>
        <w:rPr>
          <w:spacing w:val="-1"/>
        </w:rPr>
        <w:t xml:space="preserve"> </w:t>
      </w:r>
      <w:r>
        <w:t>činnosti</w:t>
      </w:r>
      <w:r>
        <w:rPr>
          <w:spacing w:val="-5"/>
        </w:rPr>
        <w:t xml:space="preserve"> </w:t>
      </w:r>
      <w:r>
        <w:t>Dodavatele.</w:t>
      </w:r>
    </w:p>
    <w:p w14:paraId="3DE58AED" w14:textId="77777777" w:rsidR="001277B3" w:rsidRDefault="001277B3">
      <w:pPr>
        <w:spacing w:line="312" w:lineRule="auto"/>
        <w:jc w:val="both"/>
        <w:sectPr w:rsidR="001277B3">
          <w:pgSz w:w="11910" w:h="16840"/>
          <w:pgMar w:top="1660" w:right="260" w:bottom="1040" w:left="1680" w:header="680" w:footer="856" w:gutter="0"/>
          <w:cols w:space="708"/>
        </w:sectPr>
      </w:pPr>
    </w:p>
    <w:p w14:paraId="2A0F76CC" w14:textId="77777777" w:rsidR="001277B3" w:rsidRDefault="001277B3">
      <w:pPr>
        <w:pStyle w:val="Zkladntext"/>
        <w:spacing w:before="10"/>
        <w:jc w:val="left"/>
        <w:rPr>
          <w:sz w:val="18"/>
        </w:rPr>
      </w:pPr>
    </w:p>
    <w:p w14:paraId="2E4D3BA3" w14:textId="77777777" w:rsidR="001277B3" w:rsidRDefault="00267E38">
      <w:pPr>
        <w:pStyle w:val="Nadpis5"/>
        <w:numPr>
          <w:ilvl w:val="0"/>
          <w:numId w:val="21"/>
        </w:numPr>
        <w:tabs>
          <w:tab w:val="left" w:pos="3385"/>
        </w:tabs>
        <w:spacing w:before="94"/>
        <w:ind w:left="3385" w:hanging="360"/>
        <w:jc w:val="left"/>
      </w:pPr>
      <w:r>
        <w:t>Kontaktní</w:t>
      </w:r>
      <w:r>
        <w:rPr>
          <w:spacing w:val="-4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stran</w:t>
      </w:r>
    </w:p>
    <w:p w14:paraId="63F5B9A6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0"/>
          <w:tab w:val="left" w:pos="901"/>
        </w:tabs>
        <w:spacing w:before="76" w:line="312" w:lineRule="auto"/>
        <w:ind w:right="574"/>
      </w:pPr>
      <w:r>
        <w:t>Nahlášení</w:t>
      </w:r>
      <w:r>
        <w:rPr>
          <w:spacing w:val="18"/>
        </w:rPr>
        <w:t xml:space="preserve"> </w:t>
      </w:r>
      <w:r>
        <w:t>Vady/</w:t>
      </w:r>
      <w:r>
        <w:rPr>
          <w:spacing w:val="15"/>
        </w:rPr>
        <w:t xml:space="preserve"> </w:t>
      </w:r>
      <w:r>
        <w:t>poruch</w:t>
      </w:r>
      <w:r>
        <w:rPr>
          <w:spacing w:val="1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15"/>
        </w:rPr>
        <w:t xml:space="preserve"> </w:t>
      </w:r>
      <w:r>
        <w:t>záručního</w:t>
      </w:r>
      <w:r>
        <w:rPr>
          <w:spacing w:val="13"/>
        </w:rPr>
        <w:t xml:space="preserve"> </w:t>
      </w:r>
      <w:r>
        <w:t>servisu</w:t>
      </w:r>
      <w:r>
        <w:rPr>
          <w:spacing w:val="18"/>
        </w:rPr>
        <w:t xml:space="preserve"> </w:t>
      </w:r>
      <w:r>
        <w:t>bude</w:t>
      </w:r>
      <w:r>
        <w:rPr>
          <w:spacing w:val="16"/>
        </w:rPr>
        <w:t xml:space="preserve"> </w:t>
      </w:r>
      <w:r>
        <w:t>probíhat</w:t>
      </w:r>
      <w:r>
        <w:rPr>
          <w:spacing w:val="18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kontakty</w:t>
      </w:r>
      <w:r>
        <w:rPr>
          <w:spacing w:val="14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způsobem</w:t>
      </w:r>
      <w:r>
        <w:rPr>
          <w:spacing w:val="-2"/>
        </w:rPr>
        <w:t xml:space="preserve"> </w:t>
      </w:r>
      <w:r>
        <w:t>uvedeným</w:t>
      </w:r>
      <w:r>
        <w:rPr>
          <w:spacing w:val="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Příloze č.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Smlouvy.</w:t>
      </w:r>
    </w:p>
    <w:p w14:paraId="64E0028C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0"/>
          <w:tab w:val="left" w:pos="901"/>
        </w:tabs>
        <w:spacing w:line="312" w:lineRule="auto"/>
        <w:ind w:right="577"/>
      </w:pPr>
      <w:r>
        <w:rPr>
          <w:spacing w:val="-1"/>
        </w:rPr>
        <w:t>Kontaktními</w:t>
      </w:r>
      <w:r>
        <w:rPr>
          <w:spacing w:val="-15"/>
        </w:rPr>
        <w:t xml:space="preserve"> </w:t>
      </w:r>
      <w:r>
        <w:rPr>
          <w:spacing w:val="-1"/>
        </w:rPr>
        <w:t>osobami</w:t>
      </w:r>
      <w:r>
        <w:rPr>
          <w:spacing w:val="-14"/>
        </w:rPr>
        <w:t xml:space="preserve"> </w:t>
      </w:r>
      <w:r>
        <w:rPr>
          <w:spacing w:val="-1"/>
        </w:rPr>
        <w:t>Objednatele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Dodavatele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věcech</w:t>
      </w:r>
      <w:r>
        <w:rPr>
          <w:spacing w:val="-13"/>
        </w:rPr>
        <w:t xml:space="preserve"> </w:t>
      </w:r>
      <w:r>
        <w:t>technických</w:t>
      </w:r>
      <w:r>
        <w:rPr>
          <w:spacing w:val="-13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</w:t>
      </w:r>
      <w:r>
        <w:rPr>
          <w:spacing w:val="-58"/>
        </w:rPr>
        <w:t xml:space="preserve"> </w:t>
      </w:r>
      <w:r>
        <w:t>jsou:</w:t>
      </w:r>
    </w:p>
    <w:p w14:paraId="00CEAE9F" w14:textId="4E8EFD06" w:rsidR="001277B3" w:rsidRDefault="00267E38">
      <w:pPr>
        <w:pStyle w:val="Zkladntext"/>
        <w:tabs>
          <w:tab w:val="left" w:pos="2996"/>
        </w:tabs>
        <w:spacing w:before="120"/>
        <w:ind w:left="871"/>
        <w:jc w:val="left"/>
      </w:pPr>
      <w:r>
        <w:t>Za</w:t>
      </w:r>
      <w:r>
        <w:rPr>
          <w:spacing w:val="-2"/>
        </w:rPr>
        <w:t xml:space="preserve"> </w:t>
      </w:r>
      <w:r>
        <w:t>Objednatele:</w:t>
      </w:r>
      <w:r>
        <w:tab/>
        <w:t>xxx</w:t>
      </w:r>
    </w:p>
    <w:p w14:paraId="140DC39C" w14:textId="6C3BA626" w:rsidR="001277B3" w:rsidRDefault="00267E38">
      <w:pPr>
        <w:pStyle w:val="Zkladntext"/>
        <w:spacing w:before="75"/>
        <w:ind w:left="2996"/>
        <w:jc w:val="left"/>
      </w:pPr>
      <w:r>
        <w:t>tel.</w:t>
      </w:r>
      <w:r>
        <w:rPr>
          <w:spacing w:val="-2"/>
        </w:rPr>
        <w:t xml:space="preserve"> </w:t>
      </w:r>
      <w:r>
        <w:t>xxx</w:t>
      </w:r>
    </w:p>
    <w:p w14:paraId="6F15F3D7" w14:textId="53A0C36B" w:rsidR="001277B3" w:rsidRDefault="00267E38">
      <w:pPr>
        <w:pStyle w:val="Zkladntext"/>
        <w:spacing w:before="77"/>
        <w:ind w:left="2996"/>
        <w:jc w:val="left"/>
      </w:pPr>
      <w:r>
        <w:t>e-mail:</w:t>
      </w:r>
      <w:r>
        <w:rPr>
          <w:spacing w:val="-3"/>
        </w:rPr>
        <w:t xml:space="preserve"> </w:t>
      </w:r>
      <w:r>
        <w:t>xxx</w:t>
      </w:r>
    </w:p>
    <w:p w14:paraId="38385EFA" w14:textId="77777777" w:rsidR="001277B3" w:rsidRDefault="001277B3">
      <w:pPr>
        <w:pStyle w:val="Zkladntext"/>
        <w:spacing w:before="2"/>
        <w:jc w:val="left"/>
        <w:rPr>
          <w:sz w:val="35"/>
        </w:rPr>
      </w:pPr>
    </w:p>
    <w:p w14:paraId="65A07336" w14:textId="2C0D3D9C" w:rsidR="001277B3" w:rsidRDefault="00267E38">
      <w:pPr>
        <w:pStyle w:val="Zkladntext"/>
        <w:tabs>
          <w:tab w:val="left" w:pos="2996"/>
        </w:tabs>
        <w:ind w:left="871"/>
        <w:jc w:val="left"/>
      </w:pPr>
      <w:r>
        <w:t>Za</w:t>
      </w:r>
      <w:r>
        <w:rPr>
          <w:spacing w:val="-1"/>
        </w:rPr>
        <w:t xml:space="preserve"> </w:t>
      </w:r>
      <w:r>
        <w:t>Dodavatele:</w:t>
      </w:r>
      <w:r>
        <w:tab/>
        <w:t>xxx</w:t>
      </w:r>
    </w:p>
    <w:p w14:paraId="5770C904" w14:textId="64E2A30D" w:rsidR="001277B3" w:rsidRDefault="00267E38">
      <w:pPr>
        <w:pStyle w:val="Zkladntext"/>
        <w:spacing w:before="76"/>
        <w:ind w:left="2996"/>
        <w:jc w:val="left"/>
      </w:pPr>
      <w:r>
        <w:t>tel.</w:t>
      </w:r>
      <w:r>
        <w:rPr>
          <w:spacing w:val="-1"/>
        </w:rPr>
        <w:t xml:space="preserve"> </w:t>
      </w:r>
      <w:r>
        <w:t>xxx</w:t>
      </w:r>
    </w:p>
    <w:p w14:paraId="1CDC7599" w14:textId="7A202840" w:rsidR="001277B3" w:rsidRDefault="00267E38">
      <w:pPr>
        <w:pStyle w:val="Zkladntext"/>
        <w:spacing w:before="76"/>
        <w:ind w:left="2996"/>
        <w:jc w:val="left"/>
      </w:pPr>
      <w:r>
        <w:t>e-mail:</w:t>
      </w:r>
      <w:r>
        <w:rPr>
          <w:spacing w:val="-3"/>
        </w:rPr>
        <w:t xml:space="preserve"> </w:t>
      </w:r>
      <w:r>
        <w:t>xxx</w:t>
      </w:r>
    </w:p>
    <w:p w14:paraId="50982B93" w14:textId="77777777" w:rsidR="001277B3" w:rsidRDefault="001277B3">
      <w:pPr>
        <w:pStyle w:val="Zkladntext"/>
        <w:spacing w:before="1"/>
        <w:jc w:val="left"/>
        <w:rPr>
          <w:sz w:val="24"/>
        </w:rPr>
      </w:pPr>
    </w:p>
    <w:p w14:paraId="78CC7AB2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0"/>
          <w:tab w:val="left" w:pos="901"/>
        </w:tabs>
        <w:spacing w:before="0" w:line="312" w:lineRule="auto"/>
        <w:ind w:right="575"/>
      </w:pPr>
      <w:r>
        <w:t>Kontaktní osoby Smluvních stran ve věcech technických jsou oprávněny stvrdit předání</w:t>
      </w:r>
      <w:r>
        <w:rPr>
          <w:spacing w:val="-59"/>
        </w:rPr>
        <w:t xml:space="preserve"> </w:t>
      </w:r>
      <w:r>
        <w:t>dodávky Zařízení</w:t>
      </w:r>
      <w:r>
        <w:rPr>
          <w:spacing w:val="1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Předávacího</w:t>
      </w:r>
      <w:r>
        <w:rPr>
          <w:spacing w:val="3"/>
        </w:rPr>
        <w:t xml:space="preserve"> </w:t>
      </w:r>
      <w:r>
        <w:t>protokolu.</w:t>
      </w:r>
    </w:p>
    <w:p w14:paraId="578BE5C4" w14:textId="77777777" w:rsidR="001277B3" w:rsidRDefault="001277B3">
      <w:pPr>
        <w:pStyle w:val="Zkladntext"/>
        <w:jc w:val="left"/>
        <w:rPr>
          <w:sz w:val="24"/>
        </w:rPr>
      </w:pPr>
    </w:p>
    <w:p w14:paraId="2CFA67A5" w14:textId="77777777" w:rsidR="001277B3" w:rsidRDefault="00267E38">
      <w:pPr>
        <w:pStyle w:val="Nadpis5"/>
        <w:numPr>
          <w:ilvl w:val="0"/>
          <w:numId w:val="21"/>
        </w:numPr>
        <w:tabs>
          <w:tab w:val="left" w:pos="3981"/>
        </w:tabs>
        <w:spacing w:before="173"/>
        <w:ind w:left="3980"/>
        <w:jc w:val="both"/>
      </w:pPr>
      <w:r>
        <w:t>Závěrečná</w:t>
      </w:r>
      <w:r>
        <w:rPr>
          <w:spacing w:val="-3"/>
        </w:rPr>
        <w:t xml:space="preserve"> </w:t>
      </w:r>
      <w:r>
        <w:t>ustanovení</w:t>
      </w:r>
    </w:p>
    <w:p w14:paraId="1D66FDCF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76" w:line="312" w:lineRule="auto"/>
        <w:ind w:right="580"/>
        <w:jc w:val="both"/>
      </w:pPr>
      <w:r>
        <w:t>Ta</w:t>
      </w:r>
      <w:r>
        <w:t>to</w:t>
      </w:r>
      <w:r>
        <w:rPr>
          <w:spacing w:val="1"/>
        </w:rPr>
        <w:t xml:space="preserve"> </w:t>
      </w:r>
      <w:r>
        <w:t>Smlouva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řídí</w:t>
      </w:r>
      <w:r>
        <w:rPr>
          <w:spacing w:val="1"/>
        </w:rPr>
        <w:t xml:space="preserve"> </w:t>
      </w:r>
      <w:r>
        <w:t>právním</w:t>
      </w:r>
      <w:r>
        <w:rPr>
          <w:spacing w:val="1"/>
        </w:rPr>
        <w:t xml:space="preserve"> </w:t>
      </w:r>
      <w:r>
        <w:t>řádem</w:t>
      </w:r>
      <w:r>
        <w:rPr>
          <w:spacing w:val="1"/>
        </w:rPr>
        <w:t xml:space="preserve"> </w:t>
      </w:r>
      <w:r>
        <w:t>České</w:t>
      </w:r>
      <w:r>
        <w:rPr>
          <w:spacing w:val="1"/>
        </w:rPr>
        <w:t xml:space="preserve"> </w:t>
      </w:r>
      <w:r>
        <w:t>republiky,</w:t>
      </w:r>
      <w:r>
        <w:rPr>
          <w:spacing w:val="1"/>
        </w:rPr>
        <w:t xml:space="preserve"> </w:t>
      </w:r>
      <w:r>
        <w:t>zejména</w:t>
      </w:r>
      <w:r>
        <w:rPr>
          <w:spacing w:val="1"/>
        </w:rPr>
        <w:t xml:space="preserve"> </w:t>
      </w:r>
      <w:r>
        <w:t>příslušnými</w:t>
      </w:r>
      <w:r>
        <w:rPr>
          <w:spacing w:val="1"/>
        </w:rPr>
        <w:t xml:space="preserve"> </w:t>
      </w:r>
      <w:r>
        <w:t>ustanoveními</w:t>
      </w:r>
      <w:r>
        <w:rPr>
          <w:spacing w:val="-1"/>
        </w:rPr>
        <w:t xml:space="preserve"> </w:t>
      </w:r>
      <w:r>
        <w:t>občanského zákoníku.</w:t>
      </w:r>
    </w:p>
    <w:p w14:paraId="1323B203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 w:line="312" w:lineRule="auto"/>
        <w:ind w:right="575"/>
        <w:jc w:val="both"/>
      </w:pPr>
      <w:r>
        <w:t>Smluvní strany si ve smyslu ust. § 1794 odst. 2 občanského zákoníku ujednaly, že se</w:t>
      </w:r>
      <w:r>
        <w:rPr>
          <w:spacing w:val="1"/>
        </w:rPr>
        <w:t xml:space="preserve"> </w:t>
      </w:r>
      <w:r>
        <w:t>Dodavatel výslovně vzdává jeho práva ve smyslu ust. § 1793 občanského zákoníku a</w:t>
      </w:r>
      <w:r>
        <w:rPr>
          <w:spacing w:val="1"/>
        </w:rPr>
        <w:t xml:space="preserve"> </w:t>
      </w:r>
      <w:r>
        <w:t>souhlasí s</w:t>
      </w:r>
      <w:r>
        <w:rPr>
          <w:spacing w:val="-3"/>
        </w:rPr>
        <w:t xml:space="preserve"> </w:t>
      </w:r>
      <w:r>
        <w:t>cenou</w:t>
      </w:r>
      <w:r>
        <w:rPr>
          <w:spacing w:val="-3"/>
        </w:rPr>
        <w:t xml:space="preserve"> </w:t>
      </w:r>
      <w:r>
        <w:t>tak,</w:t>
      </w:r>
      <w:r>
        <w:rPr>
          <w:spacing w:val="-2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byla</w:t>
      </w:r>
      <w:r>
        <w:rPr>
          <w:spacing w:val="-1"/>
        </w:rPr>
        <w:t xml:space="preserve"> </w:t>
      </w:r>
      <w:r>
        <w:t>smluvními</w:t>
      </w:r>
      <w:r>
        <w:rPr>
          <w:spacing w:val="-1"/>
        </w:rPr>
        <w:t xml:space="preserve"> </w:t>
      </w:r>
      <w:r>
        <w:t>stranami</w:t>
      </w:r>
      <w:r>
        <w:rPr>
          <w:spacing w:val="-1"/>
        </w:rPr>
        <w:t xml:space="preserve"> </w:t>
      </w:r>
      <w:r>
        <w:t>sjednána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5"/>
        </w:rPr>
        <w:t xml:space="preserve"> </w:t>
      </w:r>
      <w:r>
        <w:t>Smlouvě.</w:t>
      </w:r>
    </w:p>
    <w:p w14:paraId="5B70DF53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 w:line="312" w:lineRule="auto"/>
        <w:ind w:right="573"/>
        <w:jc w:val="both"/>
      </w:pPr>
      <w:r>
        <w:t>Dodavatel</w:t>
      </w:r>
      <w:r>
        <w:rPr>
          <w:spacing w:val="-12"/>
        </w:rPr>
        <w:t xml:space="preserve"> </w:t>
      </w:r>
      <w:r>
        <w:t>t</w:t>
      </w:r>
      <w:r>
        <w:t>ímto</w:t>
      </w:r>
      <w:r>
        <w:rPr>
          <w:spacing w:val="-11"/>
        </w:rPr>
        <w:t xml:space="preserve"> </w:t>
      </w:r>
      <w:r>
        <w:t>prohlašuje,</w:t>
      </w:r>
      <w:r>
        <w:rPr>
          <w:spacing w:val="-10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mu</w:t>
      </w:r>
      <w:r>
        <w:rPr>
          <w:spacing w:val="-9"/>
        </w:rPr>
        <w:t xml:space="preserve"> </w:t>
      </w:r>
      <w:r>
        <w:t>byly</w:t>
      </w:r>
      <w:r>
        <w:rPr>
          <w:spacing w:val="-8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Objednatele</w:t>
      </w:r>
      <w:r>
        <w:rPr>
          <w:spacing w:val="-11"/>
        </w:rPr>
        <w:t xml:space="preserve"> </w:t>
      </w:r>
      <w:r>
        <w:t>sděleny</w:t>
      </w:r>
      <w:r>
        <w:rPr>
          <w:spacing w:val="-8"/>
        </w:rPr>
        <w:t xml:space="preserve"> </w:t>
      </w:r>
      <w:r>
        <w:t>veškeré</w:t>
      </w:r>
      <w:r>
        <w:rPr>
          <w:spacing w:val="-11"/>
        </w:rPr>
        <w:t xml:space="preserve"> </w:t>
      </w:r>
      <w:r>
        <w:t>skutkové</w:t>
      </w:r>
      <w:r>
        <w:rPr>
          <w:spacing w:val="-5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>právní</w:t>
      </w:r>
      <w:r>
        <w:rPr>
          <w:spacing w:val="-10"/>
        </w:rPr>
        <w:t xml:space="preserve"> </w:t>
      </w:r>
      <w:r>
        <w:rPr>
          <w:spacing w:val="-1"/>
        </w:rPr>
        <w:t>okolnosti</w:t>
      </w:r>
      <w:r>
        <w:rPr>
          <w:spacing w:val="-13"/>
        </w:rPr>
        <w:t xml:space="preserve"> </w:t>
      </w:r>
      <w:r>
        <w:rPr>
          <w:spacing w:val="-1"/>
        </w:rPr>
        <w:t>související</w:t>
      </w:r>
      <w:r>
        <w:rPr>
          <w:spacing w:val="-11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uzavřením</w:t>
      </w:r>
      <w:r>
        <w:rPr>
          <w:spacing w:val="-12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Dodavatel</w:t>
      </w:r>
      <w:r>
        <w:rPr>
          <w:spacing w:val="-14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tomto</w:t>
      </w:r>
      <w:r>
        <w:rPr>
          <w:spacing w:val="-13"/>
        </w:rPr>
        <w:t xml:space="preserve"> </w:t>
      </w:r>
      <w:r>
        <w:t>ohledu</w:t>
      </w:r>
      <w:r>
        <w:rPr>
          <w:spacing w:val="-59"/>
        </w:rPr>
        <w:t xml:space="preserve"> </w:t>
      </w:r>
      <w:r>
        <w:t>přesvědčen o jeho schopnosti uzavřít tuto smlouvu, má zájem tuto smlouvu uzavřít a je</w:t>
      </w:r>
      <w:r>
        <w:rPr>
          <w:spacing w:val="-59"/>
        </w:rPr>
        <w:t xml:space="preserve"> </w:t>
      </w:r>
      <w:r>
        <w:t>schopen</w:t>
      </w:r>
      <w:r>
        <w:rPr>
          <w:spacing w:val="-1"/>
        </w:rPr>
        <w:t xml:space="preserve"> </w:t>
      </w:r>
      <w:r>
        <w:t>plnit</w:t>
      </w:r>
      <w:r>
        <w:rPr>
          <w:spacing w:val="2"/>
        </w:rPr>
        <w:t xml:space="preserve"> </w:t>
      </w:r>
      <w:r>
        <w:t>veškeré</w:t>
      </w:r>
      <w:r>
        <w:rPr>
          <w:spacing w:val="-2"/>
        </w:rPr>
        <w:t xml:space="preserve"> </w:t>
      </w:r>
      <w:r>
        <w:t>závazky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plynoucí.</w:t>
      </w:r>
    </w:p>
    <w:p w14:paraId="143462E0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 w:line="312" w:lineRule="auto"/>
        <w:ind w:right="581"/>
        <w:jc w:val="both"/>
      </w:pPr>
      <w:r>
        <w:t>Smluvní strany se dohodly, že místně příslušným soudem pro řešení případných sporů</w:t>
      </w:r>
      <w:r>
        <w:rPr>
          <w:spacing w:val="-59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soud příslušný</w:t>
      </w:r>
      <w:r>
        <w:rPr>
          <w:spacing w:val="1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místa</w:t>
      </w:r>
      <w:r>
        <w:rPr>
          <w:spacing w:val="-2"/>
        </w:rPr>
        <w:t xml:space="preserve"> </w:t>
      </w:r>
      <w:r>
        <w:t>sídla</w:t>
      </w:r>
      <w:r>
        <w:rPr>
          <w:spacing w:val="-2"/>
        </w:rPr>
        <w:t xml:space="preserve"> </w:t>
      </w:r>
      <w:r>
        <w:t>Objednatele.</w:t>
      </w:r>
    </w:p>
    <w:p w14:paraId="38C1D82F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 w:line="312" w:lineRule="auto"/>
        <w:ind w:right="573"/>
        <w:jc w:val="both"/>
      </w:pPr>
      <w:r>
        <w:t>Tato Smlouva může být měněna pouze vzestupně očíslovanými písemnými dodatky ke</w:t>
      </w:r>
      <w:r>
        <w:rPr>
          <w:spacing w:val="-59"/>
        </w:rPr>
        <w:t xml:space="preserve"> </w:t>
      </w:r>
      <w:r>
        <w:t>Smlouvě</w:t>
      </w:r>
      <w:r>
        <w:rPr>
          <w:spacing w:val="-1"/>
        </w:rPr>
        <w:t xml:space="preserve"> </w:t>
      </w:r>
      <w:r>
        <w:t>podepsanými oběma</w:t>
      </w:r>
      <w:r>
        <w:rPr>
          <w:spacing w:val="-1"/>
        </w:rPr>
        <w:t xml:space="preserve"> </w:t>
      </w:r>
      <w:r>
        <w:t>Smluvními stranami.</w:t>
      </w:r>
    </w:p>
    <w:p w14:paraId="7F8F4E60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 w:line="312" w:lineRule="auto"/>
        <w:ind w:right="574"/>
        <w:jc w:val="both"/>
      </w:pPr>
      <w:r>
        <w:t>Dnem</w:t>
      </w:r>
      <w:r>
        <w:rPr>
          <w:spacing w:val="44"/>
        </w:rPr>
        <w:t xml:space="preserve"> </w:t>
      </w:r>
      <w:r>
        <w:t>doručení</w:t>
      </w:r>
      <w:r>
        <w:rPr>
          <w:spacing w:val="44"/>
        </w:rPr>
        <w:t xml:space="preserve"> </w:t>
      </w:r>
      <w:r>
        <w:t>písemností</w:t>
      </w:r>
      <w:r>
        <w:rPr>
          <w:spacing w:val="42"/>
        </w:rPr>
        <w:t xml:space="preserve"> </w:t>
      </w:r>
      <w:r>
        <w:t>odeslaných</w:t>
      </w:r>
      <w:r>
        <w:rPr>
          <w:spacing w:val="44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základě</w:t>
      </w:r>
      <w:r>
        <w:rPr>
          <w:spacing w:val="43"/>
        </w:rPr>
        <w:t xml:space="preserve"> </w:t>
      </w:r>
      <w:r>
        <w:t>této</w:t>
      </w:r>
      <w:r>
        <w:rPr>
          <w:spacing w:val="42"/>
        </w:rPr>
        <w:t xml:space="preserve"> </w:t>
      </w:r>
      <w:r>
        <w:t>Smlouvy</w:t>
      </w:r>
      <w:r>
        <w:rPr>
          <w:spacing w:val="41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souvislosti</w:t>
      </w:r>
      <w:r>
        <w:rPr>
          <w:spacing w:val="-59"/>
        </w:rPr>
        <w:t xml:space="preserve"> </w:t>
      </w:r>
      <w:r>
        <w:rPr>
          <w:spacing w:val="-1"/>
        </w:rPr>
        <w:t>s touto</w:t>
      </w:r>
      <w:r>
        <w:rPr>
          <w:spacing w:val="-13"/>
        </w:rPr>
        <w:t xml:space="preserve"> </w:t>
      </w:r>
      <w:r>
        <w:rPr>
          <w:spacing w:val="-1"/>
        </w:rPr>
        <w:t>Smlouvou,</w:t>
      </w:r>
      <w:r>
        <w:rPr>
          <w:spacing w:val="-10"/>
        </w:rPr>
        <w:t xml:space="preserve"> </w:t>
      </w:r>
      <w:r>
        <w:rPr>
          <w:spacing w:val="-1"/>
        </w:rPr>
        <w:t>pokud</w:t>
      </w:r>
      <w:r>
        <w:rPr>
          <w:spacing w:val="-13"/>
        </w:rPr>
        <w:t xml:space="preserve"> </w:t>
      </w:r>
      <w:r>
        <w:t>není</w:t>
      </w:r>
      <w:r>
        <w:rPr>
          <w:spacing w:val="-9"/>
        </w:rPr>
        <w:t xml:space="preserve"> </w:t>
      </w:r>
      <w:r>
        <w:t>prokázán</w:t>
      </w:r>
      <w:r>
        <w:rPr>
          <w:spacing w:val="-16"/>
        </w:rPr>
        <w:t xml:space="preserve"> </w:t>
      </w:r>
      <w:r>
        <w:t>jiný</w:t>
      </w:r>
      <w:r>
        <w:rPr>
          <w:spacing w:val="-10"/>
        </w:rPr>
        <w:t xml:space="preserve"> </w:t>
      </w:r>
      <w:r>
        <w:t>den</w:t>
      </w:r>
      <w:r>
        <w:rPr>
          <w:spacing w:val="-13"/>
        </w:rPr>
        <w:t xml:space="preserve"> </w:t>
      </w:r>
      <w:r>
        <w:t>doručení,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rozumí</w:t>
      </w:r>
      <w:r>
        <w:rPr>
          <w:spacing w:val="-11"/>
        </w:rPr>
        <w:t xml:space="preserve"> </w:t>
      </w:r>
      <w:r>
        <w:t>poslední</w:t>
      </w:r>
      <w:r>
        <w:rPr>
          <w:spacing w:val="-9"/>
        </w:rPr>
        <w:t xml:space="preserve"> </w:t>
      </w:r>
      <w:r>
        <w:t>den</w:t>
      </w:r>
      <w:r>
        <w:rPr>
          <w:spacing w:val="-14"/>
        </w:rPr>
        <w:t xml:space="preserve"> </w:t>
      </w:r>
      <w:r>
        <w:t>lhůty,</w:t>
      </w:r>
      <w:r>
        <w:rPr>
          <w:spacing w:val="-58"/>
        </w:rPr>
        <w:t xml:space="preserve"> </w:t>
      </w:r>
      <w:r>
        <w:t>ve které byla písemnost pro adresáta uložena u provozovatele poštovních služeb a to i</w:t>
      </w:r>
      <w:r>
        <w:rPr>
          <w:spacing w:val="1"/>
        </w:rPr>
        <w:t xml:space="preserve"> </w:t>
      </w:r>
      <w:r>
        <w:t>tehdy, jestliže se adresát o jejím uložení nedověděl. Smluvní strany tímto výslovně</w:t>
      </w:r>
      <w:r>
        <w:rPr>
          <w:spacing w:val="1"/>
        </w:rPr>
        <w:t xml:space="preserve"> </w:t>
      </w:r>
      <w:r>
        <w:t>vylučují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§ 573</w:t>
      </w:r>
      <w:r>
        <w:rPr>
          <w:spacing w:val="-2"/>
        </w:rPr>
        <w:t xml:space="preserve"> </w:t>
      </w:r>
      <w:r>
        <w:t>občanského zákoníku.</w:t>
      </w:r>
    </w:p>
    <w:p w14:paraId="37BEA7C5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 w:line="312" w:lineRule="auto"/>
        <w:ind w:right="570"/>
        <w:jc w:val="both"/>
      </w:pPr>
      <w:r>
        <w:t>Pokud</w:t>
      </w:r>
      <w:r>
        <w:rPr>
          <w:spacing w:val="20"/>
        </w:rPr>
        <w:t xml:space="preserve"> </w:t>
      </w:r>
      <w:r>
        <w:t>kterékoli</w:t>
      </w:r>
      <w:r>
        <w:rPr>
          <w:spacing w:val="19"/>
        </w:rPr>
        <w:t xml:space="preserve"> </w:t>
      </w:r>
      <w:r>
        <w:t>ustanovení</w:t>
      </w:r>
      <w:r>
        <w:rPr>
          <w:spacing w:val="22"/>
        </w:rPr>
        <w:t xml:space="preserve"> </w:t>
      </w:r>
      <w:r>
        <w:t>této</w:t>
      </w:r>
      <w:r>
        <w:rPr>
          <w:spacing w:val="20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nebo</w:t>
      </w:r>
      <w:r>
        <w:rPr>
          <w:spacing w:val="18"/>
        </w:rPr>
        <w:t xml:space="preserve"> </w:t>
      </w:r>
      <w:r>
        <w:t>jeho</w:t>
      </w:r>
      <w:r>
        <w:rPr>
          <w:spacing w:val="20"/>
        </w:rPr>
        <w:t xml:space="preserve"> </w:t>
      </w:r>
      <w:r>
        <w:t>část</w:t>
      </w:r>
      <w:r>
        <w:rPr>
          <w:spacing w:val="20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nebo</w:t>
      </w:r>
      <w:r>
        <w:rPr>
          <w:spacing w:val="17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stane</w:t>
      </w:r>
      <w:r>
        <w:rPr>
          <w:spacing w:val="19"/>
        </w:rPr>
        <w:t xml:space="preserve"> </w:t>
      </w:r>
      <w:r>
        <w:t>neplatným</w:t>
      </w:r>
      <w:r>
        <w:rPr>
          <w:spacing w:val="-58"/>
        </w:rPr>
        <w:t xml:space="preserve"> </w:t>
      </w:r>
      <w:r>
        <w:t>či nevynutitelným, nebude mít tato neplatnost či nevynutitelnost vliv na platnost či</w:t>
      </w:r>
      <w:r>
        <w:rPr>
          <w:spacing w:val="1"/>
        </w:rPr>
        <w:t xml:space="preserve"> </w:t>
      </w:r>
      <w:r>
        <w:t>vynutitelnost ostatních ustanovení této Smlouvy nebo jejích částí, pokud nevyplývá</w:t>
      </w:r>
      <w:r>
        <w:rPr>
          <w:spacing w:val="1"/>
        </w:rPr>
        <w:t xml:space="preserve"> </w:t>
      </w:r>
      <w:r>
        <w:t>přímo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obsahu</w:t>
      </w:r>
      <w:r>
        <w:rPr>
          <w:spacing w:val="-14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Smlouvy,</w:t>
      </w:r>
      <w:r>
        <w:rPr>
          <w:spacing w:val="-12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toto</w:t>
      </w:r>
      <w:r>
        <w:rPr>
          <w:spacing w:val="-12"/>
        </w:rPr>
        <w:t xml:space="preserve"> </w:t>
      </w:r>
      <w:r>
        <w:t>ustanovení</w:t>
      </w:r>
      <w:r>
        <w:rPr>
          <w:spacing w:val="-15"/>
        </w:rPr>
        <w:t xml:space="preserve"> </w:t>
      </w:r>
      <w:r>
        <w:t>ne</w:t>
      </w:r>
      <w:r>
        <w:t>bo</w:t>
      </w:r>
      <w:r>
        <w:rPr>
          <w:spacing w:val="-14"/>
        </w:rPr>
        <w:t xml:space="preserve"> </w:t>
      </w:r>
      <w:r>
        <w:t>jeho</w:t>
      </w:r>
      <w:r>
        <w:rPr>
          <w:spacing w:val="-13"/>
        </w:rPr>
        <w:t xml:space="preserve"> </w:t>
      </w:r>
      <w:r>
        <w:t>část</w:t>
      </w:r>
      <w:r>
        <w:rPr>
          <w:spacing w:val="-10"/>
        </w:rPr>
        <w:t xml:space="preserve"> </w:t>
      </w:r>
      <w:r>
        <w:t>nelze</w:t>
      </w:r>
      <w:r>
        <w:rPr>
          <w:spacing w:val="-14"/>
        </w:rPr>
        <w:t xml:space="preserve"> </w:t>
      </w:r>
      <w:r>
        <w:t>oddělit</w:t>
      </w:r>
      <w:r>
        <w:rPr>
          <w:spacing w:val="-10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dalšího</w:t>
      </w:r>
      <w:r>
        <w:rPr>
          <w:spacing w:val="-58"/>
        </w:rPr>
        <w:t xml:space="preserve"> </w:t>
      </w:r>
      <w:r>
        <w:t>obsahu.</w:t>
      </w:r>
      <w:r>
        <w:rPr>
          <w:spacing w:val="56"/>
        </w:rPr>
        <w:t xml:space="preserve"> </w:t>
      </w:r>
      <w:r>
        <w:t>V</w:t>
      </w:r>
      <w:r>
        <w:rPr>
          <w:spacing w:val="55"/>
        </w:rPr>
        <w:t xml:space="preserve"> </w:t>
      </w:r>
      <w:r>
        <w:t>takovém</w:t>
      </w:r>
      <w:r>
        <w:rPr>
          <w:spacing w:val="57"/>
        </w:rPr>
        <w:t xml:space="preserve"> </w:t>
      </w:r>
      <w:r>
        <w:t>případě</w:t>
      </w:r>
      <w:r>
        <w:rPr>
          <w:spacing w:val="55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t>obě</w:t>
      </w:r>
      <w:r>
        <w:rPr>
          <w:spacing w:val="56"/>
        </w:rPr>
        <w:t xml:space="preserve"> </w:t>
      </w:r>
      <w:r>
        <w:t>Smluvní</w:t>
      </w:r>
      <w:r>
        <w:rPr>
          <w:spacing w:val="55"/>
        </w:rPr>
        <w:t xml:space="preserve"> </w:t>
      </w:r>
      <w:r>
        <w:t>strany</w:t>
      </w:r>
      <w:r>
        <w:rPr>
          <w:spacing w:val="54"/>
        </w:rPr>
        <w:t xml:space="preserve"> </w:t>
      </w:r>
      <w:r>
        <w:t>zavazují</w:t>
      </w:r>
      <w:r>
        <w:rPr>
          <w:spacing w:val="57"/>
        </w:rPr>
        <w:t xml:space="preserve"> </w:t>
      </w:r>
      <w:r>
        <w:t>neúčinné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neplatné</w:t>
      </w:r>
    </w:p>
    <w:p w14:paraId="283703D0" w14:textId="77777777" w:rsidR="001277B3" w:rsidRDefault="001277B3">
      <w:pPr>
        <w:spacing w:line="312" w:lineRule="auto"/>
        <w:jc w:val="both"/>
        <w:sectPr w:rsidR="001277B3">
          <w:pgSz w:w="11910" w:h="16840"/>
          <w:pgMar w:top="1660" w:right="260" w:bottom="1040" w:left="1680" w:header="680" w:footer="856" w:gutter="0"/>
          <w:cols w:space="708"/>
        </w:sectPr>
      </w:pPr>
    </w:p>
    <w:p w14:paraId="619A14D5" w14:textId="77777777" w:rsidR="001277B3" w:rsidRDefault="001277B3">
      <w:pPr>
        <w:pStyle w:val="Zkladntext"/>
        <w:spacing w:before="10"/>
        <w:jc w:val="left"/>
        <w:rPr>
          <w:sz w:val="18"/>
        </w:rPr>
      </w:pPr>
    </w:p>
    <w:p w14:paraId="6F1E1A26" w14:textId="77777777" w:rsidR="001277B3" w:rsidRDefault="00267E38">
      <w:pPr>
        <w:pStyle w:val="Zkladntext"/>
        <w:spacing w:before="94" w:line="312" w:lineRule="auto"/>
        <w:ind w:left="900" w:right="579"/>
      </w:pPr>
      <w:r>
        <w:rPr>
          <w:spacing w:val="-1"/>
        </w:rPr>
        <w:t>ustanovení</w:t>
      </w:r>
      <w:r>
        <w:rPr>
          <w:spacing w:val="-15"/>
        </w:rPr>
        <w:t xml:space="preserve"> </w:t>
      </w:r>
      <w:r>
        <w:rPr>
          <w:spacing w:val="-1"/>
        </w:rPr>
        <w:t>nahradit</w:t>
      </w:r>
      <w:r>
        <w:rPr>
          <w:spacing w:val="-14"/>
        </w:rPr>
        <w:t xml:space="preserve"> </w:t>
      </w:r>
      <w:r>
        <w:t>novým</w:t>
      </w:r>
      <w:r>
        <w:rPr>
          <w:spacing w:val="-12"/>
        </w:rPr>
        <w:t xml:space="preserve"> </w:t>
      </w:r>
      <w:r>
        <w:t>ustanovením,</w:t>
      </w:r>
      <w:r>
        <w:rPr>
          <w:spacing w:val="-14"/>
        </w:rPr>
        <w:t xml:space="preserve"> </w:t>
      </w:r>
      <w:r>
        <w:t>které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svým</w:t>
      </w:r>
      <w:r>
        <w:rPr>
          <w:spacing w:val="-12"/>
        </w:rPr>
        <w:t xml:space="preserve"> </w:t>
      </w:r>
      <w:r>
        <w:t>účelem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významem</w:t>
      </w:r>
      <w:r>
        <w:rPr>
          <w:spacing w:val="-12"/>
        </w:rPr>
        <w:t xml:space="preserve"> </w:t>
      </w:r>
      <w:r>
        <w:t>co</w:t>
      </w:r>
      <w:r>
        <w:rPr>
          <w:spacing w:val="-13"/>
        </w:rPr>
        <w:t xml:space="preserve"> </w:t>
      </w:r>
      <w:r>
        <w:t>nejbližší</w:t>
      </w:r>
      <w:r>
        <w:rPr>
          <w:spacing w:val="-58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Smlouvy,</w:t>
      </w:r>
      <w:r>
        <w:rPr>
          <w:spacing w:val="-1"/>
        </w:rPr>
        <w:t xml:space="preserve"> </w:t>
      </w:r>
      <w:r>
        <w:t>jež</w:t>
      </w:r>
      <w:r>
        <w:rPr>
          <w:spacing w:val="-2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nahrazeno.</w:t>
      </w:r>
    </w:p>
    <w:p w14:paraId="70DE1DC9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 w:line="312" w:lineRule="auto"/>
        <w:ind w:right="568"/>
        <w:jc w:val="both"/>
      </w:pPr>
      <w:r>
        <w:t>Tato Smlouva je vyhotovena ve 4 (slovy: čtyřech) stejnopisech s platností originálu, z</w:t>
      </w:r>
      <w:r>
        <w:rPr>
          <w:spacing w:val="1"/>
        </w:rPr>
        <w:t xml:space="preserve"> </w:t>
      </w:r>
      <w:r>
        <w:t>nichž každá Smluvní strana obdrží po dvou. V případě, že bude Smlouva uzavírána</w:t>
      </w:r>
      <w:r>
        <w:rPr>
          <w:spacing w:val="1"/>
        </w:rPr>
        <w:t xml:space="preserve"> </w:t>
      </w:r>
      <w:r>
        <w:rPr>
          <w:spacing w:val="-1"/>
        </w:rPr>
        <w:t xml:space="preserve">elektronicky, obdrží Dodavatel </w:t>
      </w:r>
      <w:r>
        <w:t>elektronický dokument podepsaný v souladu s pla</w:t>
      </w:r>
      <w:r>
        <w:t>tnou</w:t>
      </w:r>
      <w:r>
        <w:rPr>
          <w:spacing w:val="1"/>
        </w:rPr>
        <w:t xml:space="preserve"> </w:t>
      </w:r>
      <w:r>
        <w:t>právní</w:t>
      </w:r>
      <w:r>
        <w:rPr>
          <w:spacing w:val="-6"/>
        </w:rPr>
        <w:t xml:space="preserve"> </w:t>
      </w:r>
      <w:r>
        <w:t>úpravou.</w:t>
      </w:r>
    </w:p>
    <w:p w14:paraId="14299D23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 w:line="312" w:lineRule="auto"/>
        <w:ind w:right="574"/>
        <w:jc w:val="both"/>
      </w:pPr>
      <w:r>
        <w:t>Smluvní strany prohlašují, že tato Smlouva vyjadřuje jejich úplné a výlučné vzájemné</w:t>
      </w:r>
      <w:r>
        <w:rPr>
          <w:spacing w:val="1"/>
        </w:rPr>
        <w:t xml:space="preserve"> </w:t>
      </w:r>
      <w:r>
        <w:t>ujednání týkající se daného předmětu této Smlouvy. Smluvní strany po přečtení této</w:t>
      </w:r>
      <w:r>
        <w:rPr>
          <w:spacing w:val="1"/>
        </w:rPr>
        <w:t xml:space="preserve"> </w:t>
      </w:r>
      <w:r>
        <w:t>Smlouvy prohlašují, že byla uzavřena po vzájemném projednání, určit</w:t>
      </w:r>
      <w:r>
        <w:t>ě a srozumitelně,</w:t>
      </w:r>
      <w:r>
        <w:rPr>
          <w:spacing w:val="-5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pravé,</w:t>
      </w:r>
      <w:r>
        <w:rPr>
          <w:spacing w:val="1"/>
        </w:rPr>
        <w:t xml:space="preserve"> </w:t>
      </w:r>
      <w:r>
        <w:t>vážně</w:t>
      </w:r>
      <w:r>
        <w:rPr>
          <w:spacing w:val="1"/>
        </w:rPr>
        <w:t xml:space="preserve"> </w:t>
      </w:r>
      <w:r>
        <w:t>míněné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svobodné</w:t>
      </w:r>
      <w:r>
        <w:rPr>
          <w:spacing w:val="1"/>
        </w:rPr>
        <w:t xml:space="preserve"> </w:t>
      </w:r>
      <w:r>
        <w:t>vůle.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důkaz</w:t>
      </w:r>
      <w:r>
        <w:rPr>
          <w:spacing w:val="1"/>
        </w:rPr>
        <w:t xml:space="preserve"> </w:t>
      </w:r>
      <w:r>
        <w:t>uvedených</w:t>
      </w:r>
      <w:r>
        <w:rPr>
          <w:spacing w:val="1"/>
        </w:rPr>
        <w:t xml:space="preserve"> </w:t>
      </w:r>
      <w:r>
        <w:t>skutečností</w:t>
      </w:r>
      <w:r>
        <w:rPr>
          <w:spacing w:val="-2"/>
        </w:rPr>
        <w:t xml:space="preserve"> </w:t>
      </w:r>
      <w:r>
        <w:t>připojují</w:t>
      </w:r>
      <w:r>
        <w:rPr>
          <w:spacing w:val="2"/>
        </w:rPr>
        <w:t xml:space="preserve"> </w:t>
      </w:r>
      <w:r>
        <w:t>podpisy svých</w:t>
      </w:r>
      <w:r>
        <w:rPr>
          <w:spacing w:val="-2"/>
        </w:rPr>
        <w:t xml:space="preserve"> </w:t>
      </w:r>
      <w:r>
        <w:t>oprávněných</w:t>
      </w:r>
      <w:r>
        <w:rPr>
          <w:spacing w:val="-3"/>
        </w:rPr>
        <w:t xml:space="preserve"> </w:t>
      </w:r>
      <w:r>
        <w:t>osob či</w:t>
      </w:r>
      <w:r>
        <w:rPr>
          <w:spacing w:val="-1"/>
        </w:rPr>
        <w:t xml:space="preserve"> </w:t>
      </w:r>
      <w:r>
        <w:t>zástupců.</w:t>
      </w:r>
    </w:p>
    <w:p w14:paraId="1B7DF799" w14:textId="77777777" w:rsidR="001277B3" w:rsidRDefault="00267E38">
      <w:pPr>
        <w:pStyle w:val="Odstavecseseznamem"/>
        <w:numPr>
          <w:ilvl w:val="1"/>
          <w:numId w:val="21"/>
        </w:numPr>
        <w:tabs>
          <w:tab w:val="left" w:pos="901"/>
        </w:tabs>
        <w:spacing w:before="0"/>
        <w:ind w:hanging="738"/>
        <w:jc w:val="both"/>
      </w:pPr>
      <w:r>
        <w:t>Nedílnou</w:t>
      </w:r>
      <w:r>
        <w:rPr>
          <w:spacing w:val="-3"/>
        </w:rPr>
        <w:t xml:space="preserve"> </w:t>
      </w:r>
      <w:r>
        <w:t>součástí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následující</w:t>
      </w:r>
      <w:r>
        <w:rPr>
          <w:spacing w:val="-5"/>
        </w:rPr>
        <w:t xml:space="preserve"> </w:t>
      </w:r>
      <w:r>
        <w:t>přílohy:</w:t>
      </w:r>
    </w:p>
    <w:p w14:paraId="4A905EAE" w14:textId="77777777" w:rsidR="001277B3" w:rsidRDefault="00267E38">
      <w:pPr>
        <w:pStyle w:val="Odstavecseseznamem"/>
        <w:numPr>
          <w:ilvl w:val="0"/>
          <w:numId w:val="17"/>
        </w:numPr>
        <w:tabs>
          <w:tab w:val="left" w:pos="1440"/>
          <w:tab w:val="left" w:pos="1441"/>
        </w:tabs>
        <w:spacing w:before="195"/>
        <w:ind w:hanging="361"/>
        <w:jc w:val="left"/>
      </w:pPr>
      <w:r>
        <w:t>Příloha</w:t>
      </w:r>
      <w:r>
        <w:rPr>
          <w:spacing w:val="-3"/>
        </w:rPr>
        <w:t xml:space="preserve"> </w:t>
      </w:r>
      <w:r>
        <w:t>č. 1: Technická</w:t>
      </w:r>
      <w:r>
        <w:rPr>
          <w:spacing w:val="-3"/>
        </w:rPr>
        <w:t xml:space="preserve"> </w:t>
      </w:r>
      <w:r>
        <w:t>specifikace</w:t>
      </w:r>
    </w:p>
    <w:p w14:paraId="1F8D1899" w14:textId="77777777" w:rsidR="001277B3" w:rsidRDefault="00267E38">
      <w:pPr>
        <w:pStyle w:val="Odstavecseseznamem"/>
        <w:numPr>
          <w:ilvl w:val="0"/>
          <w:numId w:val="17"/>
        </w:numPr>
        <w:tabs>
          <w:tab w:val="left" w:pos="1440"/>
          <w:tab w:val="left" w:pos="1441"/>
        </w:tabs>
        <w:spacing w:before="196"/>
        <w:ind w:hanging="361"/>
        <w:jc w:val="left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Cenová</w:t>
      </w:r>
      <w:r>
        <w:rPr>
          <w:spacing w:val="-4"/>
        </w:rPr>
        <w:t xml:space="preserve"> </w:t>
      </w:r>
      <w:r>
        <w:t>specifikace</w:t>
      </w:r>
    </w:p>
    <w:p w14:paraId="02F561D4" w14:textId="77777777" w:rsidR="001277B3" w:rsidRDefault="00267E38">
      <w:pPr>
        <w:pStyle w:val="Odstavecseseznamem"/>
        <w:numPr>
          <w:ilvl w:val="0"/>
          <w:numId w:val="17"/>
        </w:numPr>
        <w:tabs>
          <w:tab w:val="left" w:pos="1440"/>
          <w:tab w:val="left" w:pos="1441"/>
        </w:tabs>
        <w:spacing w:before="194"/>
        <w:ind w:hanging="361"/>
        <w:jc w:val="left"/>
      </w:pPr>
      <w:r>
        <w:t>Příloha</w:t>
      </w:r>
      <w:r>
        <w:rPr>
          <w:spacing w:val="-3"/>
        </w:rPr>
        <w:t xml:space="preserve"> </w:t>
      </w:r>
      <w:r>
        <w:t>č. 3: Specifikace</w:t>
      </w:r>
      <w:r>
        <w:rPr>
          <w:spacing w:val="-4"/>
        </w:rPr>
        <w:t xml:space="preserve"> </w:t>
      </w:r>
      <w:r>
        <w:t>záručního</w:t>
      </w:r>
      <w:r>
        <w:rPr>
          <w:spacing w:val="-5"/>
        </w:rPr>
        <w:t xml:space="preserve"> </w:t>
      </w:r>
      <w:r>
        <w:t>servisu</w:t>
      </w:r>
    </w:p>
    <w:p w14:paraId="1AB6B6FE" w14:textId="77777777" w:rsidR="001277B3" w:rsidRDefault="00267E38">
      <w:pPr>
        <w:pStyle w:val="Odstavecseseznamem"/>
        <w:numPr>
          <w:ilvl w:val="0"/>
          <w:numId w:val="17"/>
        </w:numPr>
        <w:tabs>
          <w:tab w:val="left" w:pos="1440"/>
          <w:tab w:val="left" w:pos="1441"/>
        </w:tabs>
        <w:spacing w:before="194"/>
        <w:ind w:hanging="361"/>
        <w:jc w:val="left"/>
      </w:pPr>
      <w:r>
        <w:pict w14:anchorId="78C28C73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2064" type="#_x0000_t202" style="position:absolute;left:0;text-align:left;margin-left:94.95pt;margin-top:101.45pt;width:103.3pt;height:23.7pt;z-index:15729152;mso-position-horizontal-relative:page" filled="f" stroked="f">
            <v:textbox inset="0,0,0,0">
              <w:txbxContent>
                <w:p w14:paraId="1512BD72" w14:textId="48BAB923" w:rsidR="001277B3" w:rsidRDefault="001277B3">
                  <w:pPr>
                    <w:spacing w:before="9"/>
                    <w:rPr>
                      <w:rFonts w:ascii="Trebuchet MS" w:hAnsi="Trebuchet MS"/>
                      <w:sz w:val="39"/>
                    </w:rPr>
                  </w:pPr>
                </w:p>
              </w:txbxContent>
            </v:textbox>
            <w10:wrap anchorx="page"/>
          </v:shape>
        </w:pict>
      </w:r>
      <w:r>
        <w:t>Příloha</w:t>
      </w:r>
      <w:r>
        <w:rPr>
          <w:spacing w:val="-3"/>
        </w:rPr>
        <w:t xml:space="preserve"> </w:t>
      </w:r>
      <w:r>
        <w:t>A:</w:t>
      </w:r>
      <w:r>
        <w:rPr>
          <w:spacing w:val="-5"/>
        </w:rPr>
        <w:t xml:space="preserve"> </w:t>
      </w:r>
      <w:r>
        <w:t>Obchodní</w:t>
      </w:r>
      <w:r>
        <w:rPr>
          <w:spacing w:val="-3"/>
        </w:rPr>
        <w:t xml:space="preserve"> </w:t>
      </w:r>
      <w:r>
        <w:t>podmínky</w:t>
      </w:r>
      <w:r>
        <w:rPr>
          <w:spacing w:val="-5"/>
        </w:rPr>
        <w:t xml:space="preserve"> </w:t>
      </w:r>
      <w:r>
        <w:t>(OP)</w:t>
      </w:r>
    </w:p>
    <w:p w14:paraId="6E96F1DC" w14:textId="77777777" w:rsidR="001277B3" w:rsidRDefault="001277B3">
      <w:pPr>
        <w:pStyle w:val="Zkladntext"/>
        <w:jc w:val="left"/>
        <w:rPr>
          <w:sz w:val="20"/>
        </w:rPr>
      </w:pPr>
    </w:p>
    <w:p w14:paraId="2FC96F9F" w14:textId="77777777" w:rsidR="001277B3" w:rsidRDefault="001277B3">
      <w:pPr>
        <w:pStyle w:val="Zkladntext"/>
        <w:spacing w:before="9"/>
        <w:jc w:val="left"/>
        <w:rPr>
          <w:sz w:val="24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3815"/>
        <w:gridCol w:w="3400"/>
      </w:tblGrid>
      <w:tr w:rsidR="001277B3" w14:paraId="3BEFEB08" w14:textId="77777777">
        <w:trPr>
          <w:trHeight w:val="246"/>
        </w:trPr>
        <w:tc>
          <w:tcPr>
            <w:tcW w:w="3815" w:type="dxa"/>
          </w:tcPr>
          <w:p w14:paraId="5DCBF369" w14:textId="77777777" w:rsidR="001277B3" w:rsidRDefault="00267E38">
            <w:pPr>
              <w:pStyle w:val="TableParagraph"/>
              <w:tabs>
                <w:tab w:val="left" w:pos="3029"/>
              </w:tabs>
              <w:spacing w:line="227" w:lineRule="exact"/>
              <w:ind w:left="50"/>
            </w:pPr>
            <w:r>
              <w:t>V</w:t>
            </w:r>
            <w:r>
              <w:rPr>
                <w:spacing w:val="-1"/>
              </w:rPr>
              <w:t xml:space="preserve"> </w:t>
            </w:r>
            <w:r>
              <w:t>Praze dne: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400" w:type="dxa"/>
          </w:tcPr>
          <w:p w14:paraId="7445FC60" w14:textId="77777777" w:rsidR="001277B3" w:rsidRDefault="00267E38">
            <w:pPr>
              <w:pStyle w:val="TableParagraph"/>
              <w:spacing w:line="227" w:lineRule="exact"/>
              <w:ind w:left="841"/>
            </w:pPr>
            <w:r>
              <w:t>V</w:t>
            </w:r>
            <w:r>
              <w:rPr>
                <w:spacing w:val="-1"/>
              </w:rPr>
              <w:t xml:space="preserve"> </w:t>
            </w:r>
            <w:r>
              <w:t>Opavě</w:t>
            </w:r>
            <w:r>
              <w:rPr>
                <w:spacing w:val="-2"/>
              </w:rPr>
              <w:t xml:space="preserve"> </w:t>
            </w:r>
            <w:r>
              <w:t>dne:</w:t>
            </w:r>
            <w:r>
              <w:rPr>
                <w:spacing w:val="-1"/>
              </w:rPr>
              <w:t xml:space="preserve"> </w:t>
            </w:r>
            <w:r>
              <w:t>29.12.2021</w:t>
            </w:r>
          </w:p>
        </w:tc>
      </w:tr>
    </w:tbl>
    <w:p w14:paraId="7E186AFE" w14:textId="77777777" w:rsidR="001277B3" w:rsidRDefault="001277B3">
      <w:pPr>
        <w:pStyle w:val="Zkladntext"/>
        <w:jc w:val="left"/>
        <w:rPr>
          <w:sz w:val="20"/>
        </w:rPr>
      </w:pPr>
    </w:p>
    <w:p w14:paraId="09CD915B" w14:textId="77777777" w:rsidR="001277B3" w:rsidRDefault="001277B3">
      <w:pPr>
        <w:pStyle w:val="Zkladntext"/>
        <w:jc w:val="left"/>
        <w:rPr>
          <w:sz w:val="25"/>
        </w:rPr>
      </w:pPr>
    </w:p>
    <w:p w14:paraId="2E4E05EF" w14:textId="77777777" w:rsidR="001277B3" w:rsidRDefault="001277B3">
      <w:pPr>
        <w:rPr>
          <w:sz w:val="25"/>
        </w:rPr>
        <w:sectPr w:rsidR="001277B3">
          <w:pgSz w:w="11910" w:h="16840"/>
          <w:pgMar w:top="1660" w:right="260" w:bottom="1040" w:left="1680" w:header="680" w:footer="856" w:gutter="0"/>
          <w:cols w:space="708"/>
        </w:sectPr>
      </w:pPr>
    </w:p>
    <w:p w14:paraId="62B5B4F1" w14:textId="0AAC478C" w:rsidR="001277B3" w:rsidRDefault="00267E38" w:rsidP="00267E38">
      <w:pPr>
        <w:pStyle w:val="Nadpis2"/>
      </w:pPr>
      <w:r>
        <w:pict w14:anchorId="5A93034C">
          <v:shape id="docshape7" o:spid="_x0000_s2063" style="position:absolute;margin-left:172.9pt;margin-top:-24.65pt;width:52.05pt;height:51.7pt;z-index:-16555008;mso-position-horizontal-relative:page" coordorigin="3458,-493" coordsize="1041,1034" o:spt="100" adj="0,,0" path="m3646,322r-91,59l3498,438r-31,49l3458,523r7,14l3471,540r70,l3544,538r-66,l3488,500r34,-55l3576,383r70,-61xm3903,-493r-20,14l3872,-447r-4,36l3867,-385r1,24l3870,-336r4,26l3878,-282r5,28l3889,-225r7,29l3903,-168r-6,30l3878,-85r-28,71l3813,70r-43,91l3723,253r-51,88l3621,419r-51,62l3522,523r-44,15l3544,538r35,-25l3627,460r57,-77l3748,280r10,-4l3748,276r62,-112l3855,72r32,-74l3908,-61r14,-48l3960,-109r-24,-62l3944,-225r-22,l3910,-271r-8,-45l3897,-358r-1,-38l3896,-412r3,-28l3905,-468r13,-19l3944,-487r-14,-5l3903,-493xm4488,274r-29,l4447,285r,28l4459,324r29,l4494,319r-32,l4452,310r,-22l4462,280r32,l4488,274xm4494,280r-9,l4493,288r,22l4485,319r9,l4499,313r,-28l4494,280xm4480,283r-17,l4463,313r5,l4468,302r14,l4481,301r-3,-1l4484,298r-16,l4468,289r15,l4483,287r-3,-4xm4482,302r-7,l4477,305r1,3l4479,313r5,l4483,308r,-4l4482,302xm4483,289r-7,l4478,290r,7l4475,298r9,l4484,293r-1,-4xm3960,-109r-38,l3968,-14r47,70l4062,107r42,34l4140,163r-76,15l3985,196r-80,23l3825,245r-77,31l3758,276r55,-17l3882,240r73,-16l4030,210r75,-12l4179,190r79,l4241,182r72,-3l4477,179r-27,-15l4410,156r-215,l4170,142r-24,-16l4122,111,4099,94,4047,41r-45,-65l3965,-95r-5,-14xm4258,190r-79,l4248,221r69,24l4380,260r53,5l4455,263r16,-4l4483,251r1,-3l4455,248r-41,-5l4362,230r-59,-21l4258,190xm4488,240r-7,4l4469,248r15,l4488,240xm4477,179r-164,l4397,181r68,15l4493,229r3,-8l4499,218r,-7l4486,183r-9,-4xm4322,148r-28,1l4263,151r-68,5l4410,156r-16,-4l4322,148xm3954,-406r-5,31l3942,-334r-8,49l3922,-225r22,l3945,-232r5,-58l3952,-347r2,-59xm3944,-487r-26,l3930,-479r11,11l3949,-450r5,25l3958,-464r-9,-20l3944,-487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6FEB5BC4" w14:textId="77777777" w:rsidR="001277B3" w:rsidRDefault="00267E38">
      <w:pPr>
        <w:spacing w:before="1"/>
        <w:rPr>
          <w:rFonts w:ascii="Trebuchet MS"/>
        </w:rPr>
      </w:pPr>
      <w:r>
        <w:br w:type="column"/>
      </w:r>
    </w:p>
    <w:p w14:paraId="332C535C" w14:textId="1DBE4558" w:rsidR="001277B3" w:rsidRDefault="001277B3">
      <w:pPr>
        <w:spacing w:line="259" w:lineRule="auto"/>
        <w:ind w:left="219"/>
        <w:rPr>
          <w:rFonts w:ascii="Trebuchet MS" w:hAnsi="Trebuchet MS"/>
          <w:sz w:val="21"/>
        </w:rPr>
      </w:pPr>
    </w:p>
    <w:p w14:paraId="4686AC4A" w14:textId="77777777" w:rsidR="001277B3" w:rsidRDefault="00267E38">
      <w:pPr>
        <w:spacing w:before="10"/>
        <w:rPr>
          <w:rFonts w:ascii="Trebuchet MS"/>
          <w:sz w:val="55"/>
        </w:rPr>
      </w:pPr>
      <w:r>
        <w:br w:type="column"/>
      </w:r>
    </w:p>
    <w:p w14:paraId="378C71BE" w14:textId="1D4ECB77" w:rsidR="001277B3" w:rsidRDefault="001277B3">
      <w:pPr>
        <w:pStyle w:val="Nadpis1"/>
        <w:ind w:left="219"/>
      </w:pPr>
    </w:p>
    <w:p w14:paraId="21F45E37" w14:textId="02F3090D" w:rsidR="001277B3" w:rsidRDefault="00267E38">
      <w:pPr>
        <w:pStyle w:val="Zkladntext"/>
        <w:spacing w:before="110" w:line="261" w:lineRule="auto"/>
        <w:ind w:left="219" w:right="1028"/>
        <w:jc w:val="left"/>
        <w:rPr>
          <w:rFonts w:ascii="Trebuchet MS" w:hAnsi="Trebuchet MS"/>
        </w:rPr>
      </w:pPr>
      <w:r>
        <w:br w:type="column"/>
      </w:r>
    </w:p>
    <w:p w14:paraId="36CF35CE" w14:textId="2AF2AE3C" w:rsidR="001277B3" w:rsidRDefault="00267E38">
      <w:pPr>
        <w:pStyle w:val="Zkladntext"/>
        <w:spacing w:line="249" w:lineRule="exact"/>
        <w:ind w:left="219"/>
        <w:jc w:val="left"/>
        <w:rPr>
          <w:rFonts w:ascii="Trebuchet MS"/>
        </w:rPr>
      </w:pPr>
      <w:r>
        <w:pict w14:anchorId="54F26DA0">
          <v:shape id="docshape8" o:spid="_x0000_s2062" type="#_x0000_t202" style="position:absolute;left:0;text-align:left;margin-left:332.65pt;margin-top:-40.15pt;width:93.3pt;height:24.9pt;z-index:15729664;mso-position-horizontal-relative:page" filled="f" stroked="f">
            <v:textbox inset="0,0,0,0">
              <w:txbxContent>
                <w:p w14:paraId="44D62AAA" w14:textId="2ED6DC01" w:rsidR="001277B3" w:rsidRDefault="001277B3">
                  <w:pPr>
                    <w:spacing w:before="9"/>
                    <w:rPr>
                      <w:rFonts w:ascii="Trebuchet MS"/>
                      <w:sz w:val="41"/>
                    </w:rPr>
                  </w:pPr>
                </w:p>
              </w:txbxContent>
            </v:textbox>
            <w10:wrap anchorx="page"/>
          </v:shape>
        </w:pict>
      </w:r>
      <w:r>
        <w:pict w14:anchorId="736465FE">
          <v:shape id="docshape9" o:spid="_x0000_s2061" type="#_x0000_t202" style="position:absolute;left:0;text-align:left;margin-left:95.65pt;margin-top:8.4pt;width:444.55pt;height:100.3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4"/>
                    <w:gridCol w:w="322"/>
                    <w:gridCol w:w="4284"/>
                  </w:tblGrid>
                  <w:tr w:rsidR="001277B3" w14:paraId="428AA61F" w14:textId="77777777">
                    <w:trPr>
                      <w:trHeight w:val="239"/>
                    </w:trPr>
                    <w:tc>
                      <w:tcPr>
                        <w:tcW w:w="4284" w:type="dxa"/>
                        <w:tcBorders>
                          <w:bottom w:val="single" w:sz="6" w:space="0" w:color="000000"/>
                        </w:tcBorders>
                      </w:tcPr>
                      <w:p w14:paraId="2748C33B" w14:textId="3923BC1F" w:rsidR="001277B3" w:rsidRDefault="00267E38" w:rsidP="00267E38">
                        <w:pPr>
                          <w:pStyle w:val="TableParagraph"/>
                          <w:spacing w:line="172" w:lineRule="exact"/>
                          <w:rPr>
                            <w:rFonts w:ascii="Trebuchet MS"/>
                            <w:sz w:val="21"/>
                          </w:rPr>
                        </w:pPr>
                        <w:r>
                          <w:rPr>
                            <w:rFonts w:ascii="Trebuchet MS"/>
                            <w:w w:val="95"/>
                            <w:sz w:val="21"/>
                          </w:rPr>
                          <w:t>'</w:t>
                        </w:r>
                      </w:p>
                    </w:tc>
                    <w:tc>
                      <w:tcPr>
                        <w:tcW w:w="322" w:type="dxa"/>
                      </w:tcPr>
                      <w:p w14:paraId="2D767385" w14:textId="77777777" w:rsidR="001277B3" w:rsidRDefault="001277B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4" w:type="dxa"/>
                        <w:tcBorders>
                          <w:bottom w:val="single" w:sz="6" w:space="0" w:color="000000"/>
                        </w:tcBorders>
                      </w:tcPr>
                      <w:p w14:paraId="343A7AED" w14:textId="77777777" w:rsidR="001277B3" w:rsidRDefault="001277B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1277B3" w14:paraId="52094C5F" w14:textId="77777777">
                    <w:trPr>
                      <w:trHeight w:val="497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</w:tcBorders>
                      </w:tcPr>
                      <w:p w14:paraId="5C13CCCD" w14:textId="078408CC" w:rsidR="001277B3" w:rsidRDefault="00267E38">
                        <w:pPr>
                          <w:pStyle w:val="TableParagraph"/>
                          <w:spacing w:before="66"/>
                        </w:pPr>
                        <w:r>
                          <w:t>xxx</w:t>
                        </w:r>
                      </w:p>
                    </w:tc>
                    <w:tc>
                      <w:tcPr>
                        <w:tcW w:w="322" w:type="dxa"/>
                      </w:tcPr>
                      <w:p w14:paraId="7EA4B0A2" w14:textId="77777777" w:rsidR="001277B3" w:rsidRDefault="001277B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84" w:type="dxa"/>
                        <w:tcBorders>
                          <w:top w:val="single" w:sz="6" w:space="0" w:color="000000"/>
                        </w:tcBorders>
                      </w:tcPr>
                      <w:p w14:paraId="0F1920BB" w14:textId="7A12826A" w:rsidR="001277B3" w:rsidRDefault="00267E38">
                        <w:pPr>
                          <w:pStyle w:val="TableParagraph"/>
                          <w:spacing w:before="63"/>
                        </w:pPr>
                        <w:r>
                          <w:t>xxx</w:t>
                        </w:r>
                      </w:p>
                    </w:tc>
                  </w:tr>
                  <w:tr w:rsidR="001277B3" w14:paraId="7EBD01CD" w14:textId="77777777">
                    <w:trPr>
                      <w:trHeight w:val="1255"/>
                    </w:trPr>
                    <w:tc>
                      <w:tcPr>
                        <w:tcW w:w="4284" w:type="dxa"/>
                      </w:tcPr>
                      <w:p w14:paraId="49C3B952" w14:textId="327A3D1E" w:rsidR="001277B3" w:rsidRDefault="00267E38">
                        <w:pPr>
                          <w:pStyle w:val="TableParagraph"/>
                          <w:spacing w:before="183"/>
                        </w:pPr>
                        <w:r>
                          <w:t>xxx</w:t>
                        </w:r>
                      </w:p>
                      <w:p w14:paraId="74A94C56" w14:textId="77777777" w:rsidR="001277B3" w:rsidRDefault="00267E38">
                        <w:pPr>
                          <w:pStyle w:val="TableParagraph"/>
                          <w:spacing w:before="140" w:line="330" w:lineRule="atLeast"/>
                          <w:ind w:right="43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Národní agentura pro komunikační a</w:t>
                        </w:r>
                        <w:r>
                          <w:rPr>
                            <w:b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informační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technologie,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s.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p.</w:t>
                        </w:r>
                      </w:p>
                    </w:tc>
                    <w:tc>
                      <w:tcPr>
                        <w:tcW w:w="322" w:type="dxa"/>
                      </w:tcPr>
                      <w:p w14:paraId="1DE27F5F" w14:textId="77777777" w:rsidR="001277B3" w:rsidRDefault="001277B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84" w:type="dxa"/>
                      </w:tcPr>
                      <w:p w14:paraId="153D2A5E" w14:textId="2FC3D2DC" w:rsidR="001277B3" w:rsidRDefault="00267E38">
                        <w:pPr>
                          <w:pStyle w:val="TableParagraph"/>
                          <w:spacing w:before="181"/>
                        </w:pPr>
                        <w:r>
                          <w:t>xxx</w:t>
                        </w:r>
                      </w:p>
                      <w:p w14:paraId="668F1D3B" w14:textId="77777777" w:rsidR="001277B3" w:rsidRDefault="001277B3">
                        <w:pPr>
                          <w:pStyle w:val="TableParagraph"/>
                          <w:rPr>
                            <w:rFonts w:ascii="Trebuchet MS"/>
                            <w:sz w:val="27"/>
                          </w:rPr>
                        </w:pPr>
                      </w:p>
                      <w:p w14:paraId="1B614C68" w14:textId="77777777" w:rsidR="001277B3" w:rsidRDefault="00267E38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ALTEPRO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solutions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a.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s.</w:t>
                        </w:r>
                      </w:p>
                    </w:tc>
                  </w:tr>
                </w:tbl>
                <w:p w14:paraId="33FB1560" w14:textId="77777777" w:rsidR="001277B3" w:rsidRDefault="001277B3">
                  <w:pPr>
                    <w:pStyle w:val="Zkladntext"/>
                    <w:jc w:val="left"/>
                  </w:pPr>
                </w:p>
              </w:txbxContent>
            </v:textbox>
            <w10:wrap anchorx="page"/>
          </v:shape>
        </w:pict>
      </w:r>
      <w:r>
        <w:pict w14:anchorId="6DA9BD6D">
          <v:shape id="docshape10" o:spid="_x0000_s2060" style="position:absolute;left:0;text-align:left;margin-left:397.7pt;margin-top:-41.95pt;width:57.1pt;height:56.7pt;z-index:15730688;mso-position-horizontal-relative:page" coordorigin="7954,-839" coordsize="1142,1134" o:spt="100" adj="0,,0" path="m8160,55r-100,65l7997,182r-33,54l7954,276r7,15l7968,295r76,l8048,292r-72,l7986,250r37,-60l8083,122r77,-67xm8442,-839r-23,15l8408,-788r-5,39l8403,-720r,25l8406,-667r4,29l8414,-608r6,31l8426,-546r8,32l8442,-482r-6,29l8419,-402r-27,68l8358,-253r-41,89l8271,-71r-50,91l8170,106r-52,74l8067,239r-47,39l7976,292r72,l8086,264r53,-57l8201,122,8271,9r11,-4l8271,5r59,-105l8375,-188r34,-74l8433,-323r18,-52l8463,-418r41,l8478,-486r9,-59l8463,-545r-13,-51l8441,-645r-5,-46l8434,-733r,-18l8437,-780r7,-31l8458,-832r29,l8472,-838r-30,-1xm9067,3r-16,l9039,14r,32l9051,57r33,l9090,52r-35,l9044,42r,-24l9055,9r29,l9078,5,9067,3xm9084,9r-4,l9089,18r,24l9080,52r10,l9096,46r,-15l9093,19r-5,-8l9084,9xm9075,12r-19,l9056,46r6,l9062,33r15,l9076,32r-4,-1l9079,28r-17,l9062,19r17,l9078,17r-3,-5xm9077,33r-8,l9071,36r1,4l9073,46r6,l9078,40r,-5l9077,33xm9079,19r-9,l9072,20r,7l9069,28r10,l9079,24r,-5xm8504,-418r-41,l8513,-314r52,78l8616,-181r47,37l8701,-119r-69,13l8561,-90r-73,19l8415,-49r-73,26l8271,5r11,l8343,-14r76,-21l8499,-53r82,-15l8664,-81r80,-9l8832,-90r-19,-8l8892,-102r180,l9042,-118r-44,-9l8762,-127r-27,-16l8708,-159r-26,-18l8657,-195r-57,-59l8550,-324r-40,-79l8504,-418xm8832,-90r-88,l8821,-56r75,26l8966,-13r57,5l9047,-9r18,-5l9078,-22r2,-4l9048,-26r-46,-6l8945,-46r-64,-23l8832,-90xm9084,-34r-8,3l9063,-26r17,l9084,-34xm9072,-102r-180,l8984,-99r75,16l9089,-47r3,-8l9096,-59r,-8l9081,-97r-9,-5xm8901,-136r-31,1l8836,-133r-74,6l8998,-127r-18,-4l8901,-136xm8498,-744r-6,35l8484,-665r-9,54l8463,-545r24,l8488,-552r5,-64l8496,-679r2,-65xm8487,-832r-29,l8471,-824r12,13l8493,-792r5,27l8502,-808r-9,-22l8487,-832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464FE0CC" w14:textId="77777777" w:rsidR="001277B3" w:rsidRDefault="001277B3">
      <w:pPr>
        <w:spacing w:line="249" w:lineRule="exact"/>
        <w:rPr>
          <w:rFonts w:ascii="Trebuchet MS"/>
        </w:rPr>
        <w:sectPr w:rsidR="001277B3">
          <w:type w:val="continuous"/>
          <w:pgSz w:w="11910" w:h="16840"/>
          <w:pgMar w:top="1660" w:right="260" w:bottom="1040" w:left="1680" w:header="680" w:footer="856" w:gutter="0"/>
          <w:cols w:num="4" w:space="708" w:equalWidth="0">
            <w:col w:w="1505" w:space="612"/>
            <w:col w:w="2117" w:space="520"/>
            <w:col w:w="1127" w:space="777"/>
            <w:col w:w="3312"/>
          </w:cols>
        </w:sectPr>
      </w:pPr>
    </w:p>
    <w:p w14:paraId="016FDE76" w14:textId="77777777" w:rsidR="001277B3" w:rsidRDefault="001277B3">
      <w:pPr>
        <w:pStyle w:val="Zkladntext"/>
        <w:jc w:val="left"/>
        <w:rPr>
          <w:rFonts w:ascii="Trebuchet MS"/>
          <w:sz w:val="19"/>
        </w:rPr>
      </w:pPr>
    </w:p>
    <w:p w14:paraId="3BB5FB02" w14:textId="77777777" w:rsidR="001277B3" w:rsidRDefault="00267E38">
      <w:pPr>
        <w:pStyle w:val="Nadpis3"/>
      </w:pPr>
      <w:r>
        <w:t>Příloha</w:t>
      </w:r>
      <w:r>
        <w:rPr>
          <w:spacing w:val="-6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Technická</w:t>
      </w:r>
      <w:r>
        <w:rPr>
          <w:spacing w:val="-4"/>
        </w:rPr>
        <w:t xml:space="preserve"> </w:t>
      </w:r>
      <w:r>
        <w:t>specifikace</w:t>
      </w:r>
    </w:p>
    <w:p w14:paraId="4F6B40A9" w14:textId="77777777" w:rsidR="001277B3" w:rsidRDefault="001277B3">
      <w:pPr>
        <w:pStyle w:val="Zkladntext"/>
        <w:spacing w:before="6"/>
        <w:jc w:val="left"/>
        <w:rPr>
          <w:sz w:val="21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94"/>
        <w:gridCol w:w="2641"/>
        <w:gridCol w:w="2773"/>
        <w:gridCol w:w="884"/>
        <w:gridCol w:w="852"/>
      </w:tblGrid>
      <w:tr w:rsidR="001277B3" w14:paraId="4695B389" w14:textId="77777777">
        <w:trPr>
          <w:trHeight w:val="798"/>
        </w:trPr>
        <w:tc>
          <w:tcPr>
            <w:tcW w:w="850" w:type="dxa"/>
            <w:shd w:val="clear" w:color="auto" w:fill="99CCFF"/>
          </w:tcPr>
          <w:p w14:paraId="609C7CE4" w14:textId="77777777" w:rsidR="001277B3" w:rsidRDefault="00267E38">
            <w:pPr>
              <w:pStyle w:val="TableParagraph"/>
              <w:spacing w:before="148"/>
              <w:ind w:left="117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No.</w:t>
            </w:r>
          </w:p>
        </w:tc>
        <w:tc>
          <w:tcPr>
            <w:tcW w:w="1494" w:type="dxa"/>
            <w:shd w:val="clear" w:color="auto" w:fill="99CCFF"/>
          </w:tcPr>
          <w:p w14:paraId="6E702D70" w14:textId="77777777" w:rsidR="001277B3" w:rsidRDefault="00267E38">
            <w:pPr>
              <w:pStyle w:val="TableParagraph"/>
              <w:spacing w:line="312" w:lineRule="auto"/>
              <w:ind w:left="222" w:right="476" w:firstLine="184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2641" w:type="dxa"/>
            <w:shd w:val="clear" w:color="auto" w:fill="99CCFF"/>
          </w:tcPr>
          <w:p w14:paraId="608C1021" w14:textId="77777777" w:rsidR="001277B3" w:rsidRDefault="00267E38">
            <w:pPr>
              <w:pStyle w:val="TableParagraph"/>
              <w:spacing w:before="148"/>
              <w:ind w:left="864" w:right="1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</w:p>
        </w:tc>
        <w:tc>
          <w:tcPr>
            <w:tcW w:w="2773" w:type="dxa"/>
            <w:shd w:val="clear" w:color="auto" w:fill="99CCFF"/>
          </w:tcPr>
          <w:p w14:paraId="7853B84C" w14:textId="77777777" w:rsidR="001277B3" w:rsidRDefault="00267E38">
            <w:pPr>
              <w:pStyle w:val="TableParagraph"/>
              <w:spacing w:before="148"/>
              <w:ind w:left="689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884" w:type="dxa"/>
            <w:shd w:val="clear" w:color="auto" w:fill="99CCFF"/>
          </w:tcPr>
          <w:p w14:paraId="3ED2348B" w14:textId="77777777" w:rsidR="001277B3" w:rsidRDefault="00267E38">
            <w:pPr>
              <w:pStyle w:val="TableParagraph"/>
              <w:spacing w:line="312" w:lineRule="auto"/>
              <w:ind w:left="100" w:right="355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Qty.</w:t>
            </w:r>
          </w:p>
        </w:tc>
        <w:tc>
          <w:tcPr>
            <w:tcW w:w="852" w:type="dxa"/>
            <w:shd w:val="clear" w:color="auto" w:fill="99CCFF"/>
          </w:tcPr>
          <w:p w14:paraId="213698EE" w14:textId="77777777" w:rsidR="001277B3" w:rsidRDefault="00267E38">
            <w:pPr>
              <w:pStyle w:val="TableParagraph"/>
              <w:spacing w:before="148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Qty.</w:t>
            </w:r>
          </w:p>
        </w:tc>
      </w:tr>
      <w:tr w:rsidR="001277B3" w14:paraId="1EDD4063" w14:textId="77777777">
        <w:trPr>
          <w:trHeight w:val="467"/>
        </w:trPr>
        <w:tc>
          <w:tcPr>
            <w:tcW w:w="850" w:type="dxa"/>
          </w:tcPr>
          <w:p w14:paraId="781556C6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8" w:type="dxa"/>
            <w:gridSpan w:val="3"/>
          </w:tcPr>
          <w:p w14:paraId="65AED91F" w14:textId="77777777" w:rsidR="001277B3" w:rsidRDefault="00267E38">
            <w:pPr>
              <w:pStyle w:val="TableParagraph"/>
              <w:spacing w:line="206" w:lineRule="exact"/>
              <w:ind w:left="68"/>
              <w:rPr>
                <w:b/>
                <w:sz w:val="18"/>
              </w:rPr>
            </w:pPr>
            <w:r>
              <w:rPr>
                <w:b/>
                <w:color w:val="696969"/>
                <w:sz w:val="18"/>
              </w:rPr>
              <w:t>OceanStor</w:t>
            </w:r>
            <w:r>
              <w:rPr>
                <w:b/>
                <w:color w:val="696969"/>
                <w:spacing w:val="-2"/>
                <w:sz w:val="18"/>
              </w:rPr>
              <w:t xml:space="preserve"> </w:t>
            </w:r>
            <w:r>
              <w:rPr>
                <w:b/>
                <w:color w:val="696969"/>
                <w:sz w:val="18"/>
              </w:rPr>
              <w:t>5300</w:t>
            </w:r>
            <w:r>
              <w:rPr>
                <w:b/>
                <w:color w:val="696969"/>
                <w:spacing w:val="-1"/>
                <w:sz w:val="18"/>
              </w:rPr>
              <w:t xml:space="preserve"> </w:t>
            </w:r>
            <w:r>
              <w:rPr>
                <w:b/>
                <w:color w:val="696969"/>
                <w:sz w:val="18"/>
              </w:rPr>
              <w:t>V5</w:t>
            </w:r>
            <w:r>
              <w:rPr>
                <w:b/>
                <w:color w:val="696969"/>
                <w:spacing w:val="-4"/>
                <w:sz w:val="18"/>
              </w:rPr>
              <w:t xml:space="preserve"> </w:t>
            </w:r>
            <w:r>
              <w:rPr>
                <w:b/>
                <w:color w:val="696969"/>
                <w:sz w:val="18"/>
              </w:rPr>
              <w:t>(2020</w:t>
            </w:r>
            <w:r>
              <w:rPr>
                <w:b/>
                <w:color w:val="696969"/>
                <w:spacing w:val="-1"/>
                <w:sz w:val="18"/>
              </w:rPr>
              <w:t xml:space="preserve"> </w:t>
            </w:r>
            <w:r>
              <w:rPr>
                <w:b/>
                <w:color w:val="696969"/>
                <w:sz w:val="18"/>
              </w:rPr>
              <w:t>new)</w:t>
            </w:r>
            <w:r>
              <w:rPr>
                <w:b/>
                <w:color w:val="696969"/>
                <w:spacing w:val="-2"/>
                <w:sz w:val="18"/>
              </w:rPr>
              <w:t xml:space="preserve"> </w:t>
            </w:r>
            <w:r>
              <w:rPr>
                <w:b/>
                <w:color w:val="696969"/>
                <w:sz w:val="18"/>
              </w:rPr>
              <w:t>V500R007_Rack</w:t>
            </w:r>
            <w:r>
              <w:rPr>
                <w:b/>
                <w:color w:val="696969"/>
                <w:spacing w:val="-3"/>
                <w:sz w:val="18"/>
              </w:rPr>
              <w:t xml:space="preserve"> </w:t>
            </w:r>
            <w:r>
              <w:rPr>
                <w:b/>
                <w:color w:val="696969"/>
                <w:sz w:val="18"/>
              </w:rPr>
              <w:t>1</w:t>
            </w:r>
          </w:p>
        </w:tc>
        <w:tc>
          <w:tcPr>
            <w:tcW w:w="884" w:type="dxa"/>
          </w:tcPr>
          <w:p w14:paraId="7FCC6960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FF39663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7B3" w14:paraId="70D77583" w14:textId="77777777">
        <w:trPr>
          <w:trHeight w:val="469"/>
        </w:trPr>
        <w:tc>
          <w:tcPr>
            <w:tcW w:w="850" w:type="dxa"/>
            <w:shd w:val="clear" w:color="auto" w:fill="99CCFF"/>
          </w:tcPr>
          <w:p w14:paraId="28FBE970" w14:textId="77777777" w:rsidR="001277B3" w:rsidRDefault="00267E38"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6908" w:type="dxa"/>
            <w:gridSpan w:val="3"/>
            <w:shd w:val="clear" w:color="auto" w:fill="99CCFF"/>
          </w:tcPr>
          <w:p w14:paraId="63372E80" w14:textId="77777777" w:rsidR="001277B3" w:rsidRDefault="00267E38">
            <w:pPr>
              <w:pStyle w:val="TableParagraph"/>
              <w:spacing w:before="1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OceanStor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5300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Kunpeng</w:t>
            </w:r>
          </w:p>
        </w:tc>
        <w:tc>
          <w:tcPr>
            <w:tcW w:w="884" w:type="dxa"/>
            <w:shd w:val="clear" w:color="auto" w:fill="99CCFF"/>
          </w:tcPr>
          <w:p w14:paraId="56FFC2E9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shd w:val="clear" w:color="auto" w:fill="99CCFF"/>
          </w:tcPr>
          <w:p w14:paraId="2CE53964" w14:textId="77777777" w:rsidR="001277B3" w:rsidRDefault="00267E38">
            <w:pPr>
              <w:pStyle w:val="TableParagraph"/>
              <w:spacing w:before="1"/>
              <w:ind w:left="22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</w:tr>
      <w:tr w:rsidR="001277B3" w14:paraId="69302821" w14:textId="77777777">
        <w:trPr>
          <w:trHeight w:val="470"/>
        </w:trPr>
        <w:tc>
          <w:tcPr>
            <w:tcW w:w="850" w:type="dxa"/>
            <w:shd w:val="clear" w:color="auto" w:fill="FFFF99"/>
          </w:tcPr>
          <w:p w14:paraId="14C407AC" w14:textId="77777777" w:rsidR="001277B3" w:rsidRDefault="00267E38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908" w:type="dxa"/>
            <w:gridSpan w:val="3"/>
            <w:shd w:val="clear" w:color="auto" w:fill="FFFF99"/>
          </w:tcPr>
          <w:p w14:paraId="3F67064F" w14:textId="77777777" w:rsidR="001277B3" w:rsidRDefault="00267E38">
            <w:pPr>
              <w:pStyle w:val="TableParagraph"/>
              <w:spacing w:line="206" w:lineRule="exact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OceanStor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Kunpeng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Equipment</w:t>
            </w:r>
          </w:p>
        </w:tc>
        <w:tc>
          <w:tcPr>
            <w:tcW w:w="884" w:type="dxa"/>
            <w:shd w:val="clear" w:color="auto" w:fill="FFFF99"/>
          </w:tcPr>
          <w:p w14:paraId="6E69E0B5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shd w:val="clear" w:color="auto" w:fill="FFFF99"/>
          </w:tcPr>
          <w:p w14:paraId="6EDE820D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7B3" w14:paraId="1FA6898E" w14:textId="77777777">
        <w:trPr>
          <w:trHeight w:val="469"/>
        </w:trPr>
        <w:tc>
          <w:tcPr>
            <w:tcW w:w="850" w:type="dxa"/>
          </w:tcPr>
          <w:p w14:paraId="77805A1E" w14:textId="77777777" w:rsidR="001277B3" w:rsidRDefault="00267E38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color w:val="696969"/>
                <w:sz w:val="18"/>
              </w:rPr>
              <w:t>1.1.1</w:t>
            </w:r>
          </w:p>
        </w:tc>
        <w:tc>
          <w:tcPr>
            <w:tcW w:w="6908" w:type="dxa"/>
            <w:gridSpan w:val="3"/>
          </w:tcPr>
          <w:p w14:paraId="120E32D4" w14:textId="77777777" w:rsidR="001277B3" w:rsidRDefault="00267E38">
            <w:pPr>
              <w:pStyle w:val="TableParagraph"/>
              <w:spacing w:line="206" w:lineRule="exact"/>
              <w:ind w:left="68"/>
              <w:rPr>
                <w:b/>
                <w:sz w:val="18"/>
              </w:rPr>
            </w:pPr>
            <w:r>
              <w:rPr>
                <w:b/>
                <w:color w:val="696969"/>
                <w:sz w:val="18"/>
              </w:rPr>
              <w:t>Controller Unit 1</w:t>
            </w:r>
          </w:p>
        </w:tc>
        <w:tc>
          <w:tcPr>
            <w:tcW w:w="884" w:type="dxa"/>
          </w:tcPr>
          <w:p w14:paraId="45C0A14B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9F88F85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7B3" w14:paraId="40E794F9" w14:textId="77777777">
        <w:trPr>
          <w:trHeight w:val="467"/>
        </w:trPr>
        <w:tc>
          <w:tcPr>
            <w:tcW w:w="850" w:type="dxa"/>
          </w:tcPr>
          <w:p w14:paraId="52F7D4D1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8" w:type="dxa"/>
            <w:gridSpan w:val="3"/>
          </w:tcPr>
          <w:p w14:paraId="08AC33AA" w14:textId="77777777" w:rsidR="001277B3" w:rsidRDefault="00267E38">
            <w:pPr>
              <w:pStyle w:val="TableParagraph"/>
              <w:spacing w:line="206" w:lineRule="exact"/>
              <w:ind w:left="68"/>
              <w:rPr>
                <w:b/>
                <w:sz w:val="18"/>
              </w:rPr>
            </w:pPr>
            <w:r>
              <w:rPr>
                <w:b/>
                <w:color w:val="696969"/>
                <w:sz w:val="18"/>
              </w:rPr>
              <w:t>Disk</w:t>
            </w:r>
            <w:r>
              <w:rPr>
                <w:b/>
                <w:color w:val="696969"/>
                <w:spacing w:val="-1"/>
                <w:sz w:val="18"/>
              </w:rPr>
              <w:t xml:space="preserve"> </w:t>
            </w:r>
            <w:r>
              <w:rPr>
                <w:b/>
                <w:color w:val="696969"/>
                <w:sz w:val="18"/>
              </w:rPr>
              <w:t>Components</w:t>
            </w:r>
          </w:p>
        </w:tc>
        <w:tc>
          <w:tcPr>
            <w:tcW w:w="884" w:type="dxa"/>
          </w:tcPr>
          <w:p w14:paraId="5146BD26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1D34415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7B3" w14:paraId="4B6802B2" w14:textId="77777777">
        <w:trPr>
          <w:trHeight w:val="738"/>
        </w:trPr>
        <w:tc>
          <w:tcPr>
            <w:tcW w:w="850" w:type="dxa"/>
          </w:tcPr>
          <w:p w14:paraId="0F4AE8E8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</w:tcPr>
          <w:p w14:paraId="47D5B498" w14:textId="77777777" w:rsidR="001277B3" w:rsidRDefault="00267E38">
            <w:pPr>
              <w:pStyle w:val="TableParagraph"/>
              <w:spacing w:before="135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02352WEQ</w:t>
            </w:r>
          </w:p>
        </w:tc>
        <w:tc>
          <w:tcPr>
            <w:tcW w:w="2641" w:type="dxa"/>
          </w:tcPr>
          <w:p w14:paraId="6C7DFA6A" w14:textId="77777777" w:rsidR="001277B3" w:rsidRDefault="00267E38">
            <w:pPr>
              <w:pStyle w:val="TableParagraph"/>
              <w:spacing w:before="135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L3-S-SSD1920</w:t>
            </w:r>
          </w:p>
        </w:tc>
        <w:tc>
          <w:tcPr>
            <w:tcW w:w="2773" w:type="dxa"/>
          </w:tcPr>
          <w:p w14:paraId="37FCB47C" w14:textId="77777777" w:rsidR="001277B3" w:rsidRDefault="00267E38">
            <w:pPr>
              <w:pStyle w:val="TableParagraph"/>
              <w:spacing w:before="1" w:line="312" w:lineRule="auto"/>
              <w:ind w:left="67" w:right="855"/>
              <w:rPr>
                <w:sz w:val="18"/>
              </w:rPr>
            </w:pPr>
            <w:r>
              <w:rPr>
                <w:color w:val="696969"/>
                <w:sz w:val="18"/>
              </w:rPr>
              <w:t>1.92TB SSD SAS Disk</w:t>
            </w:r>
            <w:r>
              <w:rPr>
                <w:color w:val="696969"/>
                <w:spacing w:val="-48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Unit(2.5")</w:t>
            </w:r>
          </w:p>
        </w:tc>
        <w:tc>
          <w:tcPr>
            <w:tcW w:w="884" w:type="dxa"/>
          </w:tcPr>
          <w:p w14:paraId="74A4DC2D" w14:textId="77777777" w:rsidR="001277B3" w:rsidRDefault="00267E38">
            <w:pPr>
              <w:pStyle w:val="TableParagraph"/>
              <w:spacing w:before="135"/>
              <w:ind w:left="194"/>
              <w:rPr>
                <w:sz w:val="18"/>
              </w:rPr>
            </w:pPr>
            <w:r>
              <w:rPr>
                <w:color w:val="696969"/>
                <w:sz w:val="18"/>
              </w:rPr>
              <w:t>25</w:t>
            </w:r>
          </w:p>
        </w:tc>
        <w:tc>
          <w:tcPr>
            <w:tcW w:w="852" w:type="dxa"/>
          </w:tcPr>
          <w:p w14:paraId="739F9019" w14:textId="77777777" w:rsidR="001277B3" w:rsidRDefault="00267E38">
            <w:pPr>
              <w:pStyle w:val="TableParagraph"/>
              <w:spacing w:before="135"/>
              <w:ind w:left="177"/>
              <w:rPr>
                <w:sz w:val="18"/>
              </w:rPr>
            </w:pPr>
            <w:r>
              <w:rPr>
                <w:color w:val="696969"/>
                <w:sz w:val="18"/>
              </w:rPr>
              <w:t>25</w:t>
            </w:r>
          </w:p>
        </w:tc>
      </w:tr>
      <w:tr w:rsidR="001277B3" w14:paraId="649B7A74" w14:textId="77777777">
        <w:trPr>
          <w:trHeight w:val="469"/>
        </w:trPr>
        <w:tc>
          <w:tcPr>
            <w:tcW w:w="850" w:type="dxa"/>
          </w:tcPr>
          <w:p w14:paraId="703C4AFE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8" w:type="dxa"/>
            <w:gridSpan w:val="3"/>
          </w:tcPr>
          <w:p w14:paraId="5415D46E" w14:textId="77777777" w:rsidR="001277B3" w:rsidRDefault="00267E38">
            <w:pPr>
              <w:pStyle w:val="TableParagraph"/>
              <w:spacing w:before="1"/>
              <w:ind w:left="68"/>
              <w:rPr>
                <w:b/>
                <w:sz w:val="18"/>
              </w:rPr>
            </w:pPr>
            <w:r>
              <w:rPr>
                <w:b/>
                <w:color w:val="696969"/>
                <w:sz w:val="18"/>
              </w:rPr>
              <w:t>Disk</w:t>
            </w:r>
            <w:r>
              <w:rPr>
                <w:b/>
                <w:color w:val="696969"/>
                <w:spacing w:val="-2"/>
                <w:sz w:val="18"/>
              </w:rPr>
              <w:t xml:space="preserve"> </w:t>
            </w:r>
            <w:r>
              <w:rPr>
                <w:b/>
                <w:color w:val="696969"/>
                <w:sz w:val="18"/>
              </w:rPr>
              <w:t>Enclosure(AC)</w:t>
            </w:r>
          </w:p>
        </w:tc>
        <w:tc>
          <w:tcPr>
            <w:tcW w:w="884" w:type="dxa"/>
          </w:tcPr>
          <w:p w14:paraId="64835800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DD3E240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7B3" w14:paraId="673FF181" w14:textId="77777777">
        <w:trPr>
          <w:trHeight w:val="1814"/>
        </w:trPr>
        <w:tc>
          <w:tcPr>
            <w:tcW w:w="850" w:type="dxa"/>
          </w:tcPr>
          <w:p w14:paraId="3BB59FBD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</w:tcPr>
          <w:p w14:paraId="41BDE935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2DA85E09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2F2C598F" w14:textId="77777777" w:rsidR="001277B3" w:rsidRDefault="001277B3">
            <w:pPr>
              <w:pStyle w:val="TableParagraph"/>
              <w:spacing w:before="6"/>
              <w:rPr>
                <w:sz w:val="18"/>
              </w:rPr>
            </w:pPr>
          </w:p>
          <w:p w14:paraId="53749811" w14:textId="77777777" w:rsidR="001277B3" w:rsidRDefault="00267E38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02352TKE</w:t>
            </w:r>
          </w:p>
        </w:tc>
        <w:tc>
          <w:tcPr>
            <w:tcW w:w="2641" w:type="dxa"/>
          </w:tcPr>
          <w:p w14:paraId="3AFAAB34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3D86BA5D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74A85EC5" w14:textId="77777777" w:rsidR="001277B3" w:rsidRDefault="001277B3">
            <w:pPr>
              <w:pStyle w:val="TableParagraph"/>
              <w:spacing w:before="6"/>
              <w:rPr>
                <w:sz w:val="18"/>
              </w:rPr>
            </w:pPr>
          </w:p>
          <w:p w14:paraId="7A48955D" w14:textId="77777777" w:rsidR="001277B3" w:rsidRDefault="00267E38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DAE62525U2</w:t>
            </w:r>
          </w:p>
        </w:tc>
        <w:tc>
          <w:tcPr>
            <w:tcW w:w="2773" w:type="dxa"/>
          </w:tcPr>
          <w:p w14:paraId="4D96FCE8" w14:textId="77777777" w:rsidR="001277B3" w:rsidRDefault="00267E38">
            <w:pPr>
              <w:pStyle w:val="TableParagraph"/>
              <w:spacing w:line="312" w:lineRule="auto"/>
              <w:ind w:left="67" w:right="798"/>
              <w:rPr>
                <w:sz w:val="18"/>
              </w:rPr>
            </w:pPr>
            <w:r>
              <w:rPr>
                <w:color w:val="696969"/>
                <w:sz w:val="18"/>
              </w:rPr>
              <w:t>SAS Disk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Enclosure(2U,AC\240V</w:t>
            </w:r>
            <w:r>
              <w:rPr>
                <w:color w:val="696969"/>
                <w:spacing w:val="-47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HVDC,2.5",Expansion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Module,25 Disk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Slots,Without Disk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Units,DAE62525U2-10)</w:t>
            </w:r>
          </w:p>
        </w:tc>
        <w:tc>
          <w:tcPr>
            <w:tcW w:w="884" w:type="dxa"/>
          </w:tcPr>
          <w:p w14:paraId="34712E51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750AB1B0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364FAC17" w14:textId="77777777" w:rsidR="001277B3" w:rsidRDefault="001277B3">
            <w:pPr>
              <w:pStyle w:val="TableParagraph"/>
              <w:spacing w:before="6"/>
              <w:rPr>
                <w:sz w:val="18"/>
              </w:rPr>
            </w:pPr>
          </w:p>
          <w:p w14:paraId="2989D1A3" w14:textId="77777777" w:rsidR="001277B3" w:rsidRDefault="00267E38">
            <w:pPr>
              <w:pStyle w:val="TableParagraph"/>
              <w:ind w:left="245"/>
              <w:rPr>
                <w:sz w:val="18"/>
              </w:rPr>
            </w:pPr>
            <w:r>
              <w:rPr>
                <w:color w:val="696969"/>
                <w:w w:val="99"/>
                <w:sz w:val="18"/>
              </w:rPr>
              <w:t>1</w:t>
            </w:r>
          </w:p>
        </w:tc>
        <w:tc>
          <w:tcPr>
            <w:tcW w:w="852" w:type="dxa"/>
          </w:tcPr>
          <w:p w14:paraId="273C278B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49C5C45B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430AAE20" w14:textId="77777777" w:rsidR="001277B3" w:rsidRDefault="001277B3">
            <w:pPr>
              <w:pStyle w:val="TableParagraph"/>
              <w:spacing w:before="6"/>
              <w:rPr>
                <w:sz w:val="18"/>
              </w:rPr>
            </w:pPr>
          </w:p>
          <w:p w14:paraId="0BC6DE04" w14:textId="77777777" w:rsidR="001277B3" w:rsidRDefault="00267E38">
            <w:pPr>
              <w:pStyle w:val="TableParagraph"/>
              <w:ind w:left="227"/>
              <w:rPr>
                <w:sz w:val="18"/>
              </w:rPr>
            </w:pPr>
            <w:r>
              <w:rPr>
                <w:color w:val="696969"/>
                <w:w w:val="99"/>
                <w:sz w:val="18"/>
              </w:rPr>
              <w:t>1</w:t>
            </w:r>
          </w:p>
        </w:tc>
      </w:tr>
      <w:tr w:rsidR="001277B3" w14:paraId="1623AC1F" w14:textId="77777777">
        <w:trPr>
          <w:trHeight w:val="469"/>
        </w:trPr>
        <w:tc>
          <w:tcPr>
            <w:tcW w:w="850" w:type="dxa"/>
            <w:shd w:val="clear" w:color="auto" w:fill="FFFF99"/>
          </w:tcPr>
          <w:p w14:paraId="1B20C898" w14:textId="77777777" w:rsidR="001277B3" w:rsidRDefault="00267E38"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908" w:type="dxa"/>
            <w:gridSpan w:val="3"/>
            <w:shd w:val="clear" w:color="auto" w:fill="FFFF99"/>
          </w:tcPr>
          <w:p w14:paraId="53BC23D1" w14:textId="77777777" w:rsidR="001277B3" w:rsidRDefault="00267E38">
            <w:pPr>
              <w:pStyle w:val="TableParagraph"/>
              <w:spacing w:before="1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Technical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Support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Service</w:t>
            </w:r>
          </w:p>
        </w:tc>
        <w:tc>
          <w:tcPr>
            <w:tcW w:w="884" w:type="dxa"/>
            <w:shd w:val="clear" w:color="auto" w:fill="FFFF99"/>
          </w:tcPr>
          <w:p w14:paraId="73B6F665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shd w:val="clear" w:color="auto" w:fill="FFFF99"/>
          </w:tcPr>
          <w:p w14:paraId="4D1768FE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7B3" w14:paraId="73D18E19" w14:textId="77777777">
        <w:trPr>
          <w:trHeight w:val="2622"/>
        </w:trPr>
        <w:tc>
          <w:tcPr>
            <w:tcW w:w="850" w:type="dxa"/>
          </w:tcPr>
          <w:p w14:paraId="718EDE8D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</w:tcPr>
          <w:p w14:paraId="10FCB765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4A144E05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0801F5BA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4E3CA73A" w14:textId="77777777" w:rsidR="001277B3" w:rsidRDefault="001277B3">
            <w:pPr>
              <w:pStyle w:val="TableParagraph"/>
              <w:spacing w:before="10"/>
              <w:rPr>
                <w:sz w:val="21"/>
              </w:rPr>
            </w:pPr>
          </w:p>
          <w:p w14:paraId="07E840ED" w14:textId="77777777" w:rsidR="001277B3" w:rsidRDefault="00267E38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88134ULF-</w:t>
            </w:r>
          </w:p>
          <w:p w14:paraId="740F8A4D" w14:textId="77777777" w:rsidR="001277B3" w:rsidRDefault="00267E38">
            <w:pPr>
              <w:pStyle w:val="TableParagraph"/>
              <w:spacing w:before="63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224</w:t>
            </w:r>
          </w:p>
        </w:tc>
        <w:tc>
          <w:tcPr>
            <w:tcW w:w="2641" w:type="dxa"/>
          </w:tcPr>
          <w:p w14:paraId="1339B3BF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27B15EF6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5A94BC29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170364F6" w14:textId="77777777" w:rsidR="001277B3" w:rsidRDefault="001277B3">
            <w:pPr>
              <w:pStyle w:val="TableParagraph"/>
              <w:spacing w:before="10"/>
              <w:rPr>
                <w:sz w:val="21"/>
              </w:rPr>
            </w:pPr>
          </w:p>
          <w:p w14:paraId="7844F2B4" w14:textId="77777777" w:rsidR="001277B3" w:rsidRDefault="00267E38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02352TKE_88134ULF-</w:t>
            </w:r>
          </w:p>
          <w:p w14:paraId="081FCC38" w14:textId="77777777" w:rsidR="001277B3" w:rsidRDefault="00267E38">
            <w:pPr>
              <w:pStyle w:val="TableParagraph"/>
              <w:spacing w:before="63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224_42</w:t>
            </w:r>
          </w:p>
        </w:tc>
        <w:tc>
          <w:tcPr>
            <w:tcW w:w="2773" w:type="dxa"/>
          </w:tcPr>
          <w:p w14:paraId="46EA3851" w14:textId="77777777" w:rsidR="001277B3" w:rsidRDefault="00267E38">
            <w:pPr>
              <w:pStyle w:val="TableParagraph"/>
              <w:spacing w:before="1" w:line="312" w:lineRule="auto"/>
              <w:ind w:left="67" w:right="470"/>
              <w:rPr>
                <w:sz w:val="18"/>
              </w:rPr>
            </w:pPr>
            <w:r>
              <w:rPr>
                <w:color w:val="696969"/>
                <w:sz w:val="18"/>
              </w:rPr>
              <w:t>SAS Disk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Enclosure(2U,AC\240V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HVDC,2.5",Expansion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Module,25 Disk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Slots,Without Disk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Units,DAE62525U2-10)_Hi-</w:t>
            </w:r>
          </w:p>
          <w:p w14:paraId="227F4934" w14:textId="77777777" w:rsidR="001277B3" w:rsidRDefault="00267E38">
            <w:pPr>
              <w:pStyle w:val="TableParagraph"/>
              <w:spacing w:line="312" w:lineRule="auto"/>
              <w:ind w:left="67" w:right="855"/>
              <w:rPr>
                <w:sz w:val="18"/>
              </w:rPr>
            </w:pPr>
            <w:r>
              <w:rPr>
                <w:color w:val="696969"/>
                <w:sz w:val="18"/>
              </w:rPr>
              <w:t>Care Onsite Premier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OceanStor V5 Disk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Enclosure_42Month(s)</w:t>
            </w:r>
          </w:p>
        </w:tc>
        <w:tc>
          <w:tcPr>
            <w:tcW w:w="884" w:type="dxa"/>
          </w:tcPr>
          <w:p w14:paraId="08281833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05351ADF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61549548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04EFD4CF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7FC3C104" w14:textId="77777777" w:rsidR="001277B3" w:rsidRDefault="00267E38">
            <w:pPr>
              <w:pStyle w:val="TableParagraph"/>
              <w:spacing w:before="156"/>
              <w:ind w:left="245"/>
              <w:rPr>
                <w:sz w:val="18"/>
              </w:rPr>
            </w:pPr>
            <w:r>
              <w:rPr>
                <w:color w:val="696969"/>
                <w:w w:val="99"/>
                <w:sz w:val="18"/>
              </w:rPr>
              <w:t>1</w:t>
            </w:r>
          </w:p>
        </w:tc>
        <w:tc>
          <w:tcPr>
            <w:tcW w:w="852" w:type="dxa"/>
          </w:tcPr>
          <w:p w14:paraId="13D0C306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4AD6675D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1E483EBE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549BBE56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75E1D5BC" w14:textId="77777777" w:rsidR="001277B3" w:rsidRDefault="00267E38">
            <w:pPr>
              <w:pStyle w:val="TableParagraph"/>
              <w:spacing w:before="156"/>
              <w:ind w:left="227"/>
              <w:rPr>
                <w:sz w:val="18"/>
              </w:rPr>
            </w:pPr>
            <w:r>
              <w:rPr>
                <w:color w:val="696969"/>
                <w:w w:val="99"/>
                <w:sz w:val="18"/>
              </w:rPr>
              <w:t>1</w:t>
            </w:r>
          </w:p>
        </w:tc>
      </w:tr>
      <w:tr w:rsidR="001277B3" w14:paraId="3F64D2A6" w14:textId="77777777">
        <w:trPr>
          <w:trHeight w:val="1276"/>
        </w:trPr>
        <w:tc>
          <w:tcPr>
            <w:tcW w:w="850" w:type="dxa"/>
          </w:tcPr>
          <w:p w14:paraId="49453836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</w:tcPr>
          <w:p w14:paraId="7F8A5571" w14:textId="77777777" w:rsidR="001277B3" w:rsidRDefault="001277B3">
            <w:pPr>
              <w:pStyle w:val="TableParagraph"/>
              <w:spacing w:before="3"/>
              <w:rPr>
                <w:sz w:val="23"/>
              </w:rPr>
            </w:pPr>
          </w:p>
          <w:p w14:paraId="78FCCA7B" w14:textId="77777777" w:rsidR="001277B3" w:rsidRDefault="00267E38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88134ULF-</w:t>
            </w:r>
          </w:p>
          <w:p w14:paraId="14F0C965" w14:textId="77777777" w:rsidR="001277B3" w:rsidRDefault="00267E38">
            <w:pPr>
              <w:pStyle w:val="TableParagraph"/>
              <w:spacing w:before="64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193</w:t>
            </w:r>
          </w:p>
        </w:tc>
        <w:tc>
          <w:tcPr>
            <w:tcW w:w="2641" w:type="dxa"/>
          </w:tcPr>
          <w:p w14:paraId="746AF324" w14:textId="77777777" w:rsidR="001277B3" w:rsidRDefault="001277B3">
            <w:pPr>
              <w:pStyle w:val="TableParagraph"/>
              <w:spacing w:before="3"/>
              <w:rPr>
                <w:sz w:val="23"/>
              </w:rPr>
            </w:pPr>
          </w:p>
          <w:p w14:paraId="45FEA8E9" w14:textId="77777777" w:rsidR="001277B3" w:rsidRDefault="00267E38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02352WEQ_88134ULF-</w:t>
            </w:r>
          </w:p>
          <w:p w14:paraId="55A2BDCC" w14:textId="77777777" w:rsidR="001277B3" w:rsidRDefault="00267E38">
            <w:pPr>
              <w:pStyle w:val="TableParagraph"/>
              <w:spacing w:before="64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193_42</w:t>
            </w:r>
          </w:p>
        </w:tc>
        <w:tc>
          <w:tcPr>
            <w:tcW w:w="2773" w:type="dxa"/>
          </w:tcPr>
          <w:p w14:paraId="5F581C11" w14:textId="77777777" w:rsidR="001277B3" w:rsidRDefault="00267E38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color w:val="696969"/>
                <w:sz w:val="18"/>
              </w:rPr>
              <w:t>1.92TB</w:t>
            </w:r>
            <w:r>
              <w:rPr>
                <w:color w:val="696969"/>
                <w:spacing w:val="-2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SSD</w:t>
            </w:r>
            <w:r>
              <w:rPr>
                <w:color w:val="696969"/>
                <w:spacing w:val="-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SAS</w:t>
            </w:r>
            <w:r>
              <w:rPr>
                <w:color w:val="696969"/>
                <w:spacing w:val="-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Disk</w:t>
            </w:r>
          </w:p>
          <w:p w14:paraId="523993AA" w14:textId="77777777" w:rsidR="001277B3" w:rsidRDefault="00267E38">
            <w:pPr>
              <w:pStyle w:val="TableParagraph"/>
              <w:spacing w:before="62" w:line="312" w:lineRule="auto"/>
              <w:ind w:left="67" w:right="495"/>
              <w:rPr>
                <w:sz w:val="18"/>
              </w:rPr>
            </w:pPr>
            <w:r>
              <w:rPr>
                <w:color w:val="696969"/>
                <w:sz w:val="18"/>
              </w:rPr>
              <w:t>Unit(2.5")_Hi-Care Onsite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Premier OceanStor 1.92TB</w:t>
            </w:r>
            <w:r>
              <w:rPr>
                <w:color w:val="696969"/>
                <w:spacing w:val="-47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SSD_42Month(s)</w:t>
            </w:r>
          </w:p>
        </w:tc>
        <w:tc>
          <w:tcPr>
            <w:tcW w:w="884" w:type="dxa"/>
          </w:tcPr>
          <w:p w14:paraId="05E2B249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64DE3F9B" w14:textId="77777777" w:rsidR="001277B3" w:rsidRDefault="00267E38">
            <w:pPr>
              <w:pStyle w:val="TableParagraph"/>
              <w:spacing w:before="172"/>
              <w:ind w:left="194"/>
              <w:rPr>
                <w:sz w:val="18"/>
              </w:rPr>
            </w:pPr>
            <w:r>
              <w:rPr>
                <w:color w:val="696969"/>
                <w:sz w:val="18"/>
              </w:rPr>
              <w:t>25</w:t>
            </w:r>
          </w:p>
        </w:tc>
        <w:tc>
          <w:tcPr>
            <w:tcW w:w="852" w:type="dxa"/>
          </w:tcPr>
          <w:p w14:paraId="3D3B1A24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1F66A215" w14:textId="77777777" w:rsidR="001277B3" w:rsidRDefault="00267E38">
            <w:pPr>
              <w:pStyle w:val="TableParagraph"/>
              <w:spacing w:before="172"/>
              <w:ind w:left="177"/>
              <w:rPr>
                <w:sz w:val="18"/>
              </w:rPr>
            </w:pPr>
            <w:r>
              <w:rPr>
                <w:color w:val="696969"/>
                <w:sz w:val="18"/>
              </w:rPr>
              <w:t>25</w:t>
            </w:r>
          </w:p>
        </w:tc>
      </w:tr>
      <w:tr w:rsidR="001277B3" w14:paraId="437C0EB6" w14:textId="77777777">
        <w:trPr>
          <w:trHeight w:val="1545"/>
        </w:trPr>
        <w:tc>
          <w:tcPr>
            <w:tcW w:w="850" w:type="dxa"/>
          </w:tcPr>
          <w:p w14:paraId="19F20E09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</w:tcPr>
          <w:p w14:paraId="7611400A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0ED2B87F" w14:textId="77777777" w:rsidR="001277B3" w:rsidRDefault="001277B3">
            <w:pPr>
              <w:pStyle w:val="TableParagraph"/>
              <w:spacing w:before="10"/>
              <w:rPr>
                <w:sz w:val="26"/>
              </w:rPr>
            </w:pPr>
          </w:p>
          <w:p w14:paraId="44FC932A" w14:textId="77777777" w:rsidR="001277B3" w:rsidRDefault="00267E38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88137XDH</w:t>
            </w:r>
          </w:p>
        </w:tc>
        <w:tc>
          <w:tcPr>
            <w:tcW w:w="2641" w:type="dxa"/>
          </w:tcPr>
          <w:p w14:paraId="28A6807C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169BE0CD" w14:textId="77777777" w:rsidR="001277B3" w:rsidRDefault="001277B3">
            <w:pPr>
              <w:pStyle w:val="TableParagraph"/>
              <w:spacing w:before="10"/>
              <w:rPr>
                <w:sz w:val="26"/>
              </w:rPr>
            </w:pPr>
          </w:p>
          <w:p w14:paraId="750BE472" w14:textId="77777777" w:rsidR="001277B3" w:rsidRDefault="00267E38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02352WEQ_88137XDH_42</w:t>
            </w:r>
          </w:p>
        </w:tc>
        <w:tc>
          <w:tcPr>
            <w:tcW w:w="2773" w:type="dxa"/>
          </w:tcPr>
          <w:p w14:paraId="6447F0A8" w14:textId="77777777" w:rsidR="001277B3" w:rsidRDefault="00267E38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color w:val="696969"/>
                <w:sz w:val="18"/>
              </w:rPr>
              <w:t>1.92TB</w:t>
            </w:r>
            <w:r>
              <w:rPr>
                <w:color w:val="696969"/>
                <w:spacing w:val="-2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SSD</w:t>
            </w:r>
            <w:r>
              <w:rPr>
                <w:color w:val="696969"/>
                <w:spacing w:val="-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SAS</w:t>
            </w:r>
            <w:r>
              <w:rPr>
                <w:color w:val="696969"/>
                <w:spacing w:val="-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Disk</w:t>
            </w:r>
          </w:p>
          <w:p w14:paraId="36E857FD" w14:textId="77777777" w:rsidR="001277B3" w:rsidRDefault="00267E38">
            <w:pPr>
              <w:pStyle w:val="TableParagraph"/>
              <w:spacing w:before="64" w:line="312" w:lineRule="auto"/>
              <w:ind w:left="67" w:right="677"/>
              <w:rPr>
                <w:sz w:val="18"/>
              </w:rPr>
            </w:pPr>
            <w:r>
              <w:rPr>
                <w:color w:val="696969"/>
                <w:sz w:val="18"/>
              </w:rPr>
              <w:t>Unit(2.5")_Data</w:t>
            </w:r>
            <w:r>
              <w:rPr>
                <w:color w:val="696969"/>
                <w:spacing w:val="-8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&amp;</w:t>
            </w:r>
            <w:r>
              <w:rPr>
                <w:color w:val="696969"/>
                <w:spacing w:val="-8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Device</w:t>
            </w:r>
            <w:r>
              <w:rPr>
                <w:color w:val="696969"/>
                <w:spacing w:val="-47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Retention Service-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SSD(Include HSSD)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1920GB_42Month(s)</w:t>
            </w:r>
          </w:p>
        </w:tc>
        <w:tc>
          <w:tcPr>
            <w:tcW w:w="884" w:type="dxa"/>
          </w:tcPr>
          <w:p w14:paraId="0A846186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139E18A4" w14:textId="77777777" w:rsidR="001277B3" w:rsidRDefault="001277B3">
            <w:pPr>
              <w:pStyle w:val="TableParagraph"/>
              <w:spacing w:before="10"/>
              <w:rPr>
                <w:sz w:val="26"/>
              </w:rPr>
            </w:pPr>
          </w:p>
          <w:p w14:paraId="3323FF94" w14:textId="77777777" w:rsidR="001277B3" w:rsidRDefault="00267E38">
            <w:pPr>
              <w:pStyle w:val="TableParagraph"/>
              <w:ind w:left="194"/>
              <w:rPr>
                <w:sz w:val="18"/>
              </w:rPr>
            </w:pPr>
            <w:r>
              <w:rPr>
                <w:color w:val="696969"/>
                <w:sz w:val="18"/>
              </w:rPr>
              <w:t>25</w:t>
            </w:r>
          </w:p>
        </w:tc>
        <w:tc>
          <w:tcPr>
            <w:tcW w:w="852" w:type="dxa"/>
          </w:tcPr>
          <w:p w14:paraId="0710ACDB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25C40A1A" w14:textId="77777777" w:rsidR="001277B3" w:rsidRDefault="001277B3">
            <w:pPr>
              <w:pStyle w:val="TableParagraph"/>
              <w:spacing w:before="10"/>
              <w:rPr>
                <w:sz w:val="26"/>
              </w:rPr>
            </w:pPr>
          </w:p>
          <w:p w14:paraId="6CC4584A" w14:textId="77777777" w:rsidR="001277B3" w:rsidRDefault="00267E38">
            <w:pPr>
              <w:pStyle w:val="TableParagraph"/>
              <w:ind w:left="177"/>
              <w:rPr>
                <w:sz w:val="18"/>
              </w:rPr>
            </w:pPr>
            <w:r>
              <w:rPr>
                <w:color w:val="696969"/>
                <w:sz w:val="18"/>
              </w:rPr>
              <w:t>25</w:t>
            </w:r>
          </w:p>
        </w:tc>
      </w:tr>
      <w:tr w:rsidR="001277B3" w14:paraId="3EECA42F" w14:textId="77777777">
        <w:trPr>
          <w:trHeight w:val="469"/>
        </w:trPr>
        <w:tc>
          <w:tcPr>
            <w:tcW w:w="850" w:type="dxa"/>
          </w:tcPr>
          <w:p w14:paraId="094D3177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</w:tcPr>
          <w:p w14:paraId="716F516F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</w:tcPr>
          <w:p w14:paraId="5693F9CC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3" w:type="dxa"/>
          </w:tcPr>
          <w:p w14:paraId="05E2E54C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 w14:paraId="6C835472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54B9054" w14:textId="77777777" w:rsidR="001277B3" w:rsidRDefault="00127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63655C" w14:textId="77777777" w:rsidR="001277B3" w:rsidRDefault="001277B3">
      <w:pPr>
        <w:rPr>
          <w:rFonts w:ascii="Times New Roman"/>
          <w:sz w:val="18"/>
        </w:rPr>
        <w:sectPr w:rsidR="001277B3">
          <w:pgSz w:w="11910" w:h="16840"/>
          <w:pgMar w:top="1660" w:right="260" w:bottom="1040" w:left="1680" w:header="680" w:footer="856" w:gutter="0"/>
          <w:cols w:space="708"/>
        </w:sectPr>
      </w:pPr>
    </w:p>
    <w:p w14:paraId="5B343C6F" w14:textId="77777777" w:rsidR="001277B3" w:rsidRDefault="001277B3">
      <w:pPr>
        <w:pStyle w:val="Zkladntext"/>
        <w:spacing w:before="2"/>
        <w:jc w:val="left"/>
        <w:rPr>
          <w:sz w:val="26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94"/>
        <w:gridCol w:w="2641"/>
        <w:gridCol w:w="2773"/>
        <w:gridCol w:w="884"/>
        <w:gridCol w:w="852"/>
      </w:tblGrid>
      <w:tr w:rsidR="001277B3" w14:paraId="027878D4" w14:textId="77777777">
        <w:trPr>
          <w:trHeight w:val="470"/>
        </w:trPr>
        <w:tc>
          <w:tcPr>
            <w:tcW w:w="850" w:type="dxa"/>
            <w:tcBorders>
              <w:top w:val="nil"/>
            </w:tcBorders>
          </w:tcPr>
          <w:p w14:paraId="7DFF4922" w14:textId="77777777" w:rsidR="001277B3" w:rsidRDefault="001277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8" w:type="dxa"/>
            <w:gridSpan w:val="3"/>
            <w:tcBorders>
              <w:top w:val="nil"/>
            </w:tcBorders>
          </w:tcPr>
          <w:p w14:paraId="45A5A340" w14:textId="77777777" w:rsidR="001277B3" w:rsidRDefault="00267E38">
            <w:pPr>
              <w:pStyle w:val="TableParagraph"/>
              <w:spacing w:line="206" w:lineRule="exact"/>
              <w:ind w:left="68"/>
              <w:rPr>
                <w:b/>
                <w:sz w:val="18"/>
              </w:rPr>
            </w:pPr>
            <w:r>
              <w:rPr>
                <w:b/>
                <w:color w:val="696969"/>
                <w:sz w:val="18"/>
              </w:rPr>
              <w:t>OceanStor</w:t>
            </w:r>
            <w:r>
              <w:rPr>
                <w:b/>
                <w:color w:val="696969"/>
                <w:spacing w:val="-2"/>
                <w:sz w:val="18"/>
              </w:rPr>
              <w:t xml:space="preserve"> </w:t>
            </w:r>
            <w:r>
              <w:rPr>
                <w:b/>
                <w:color w:val="696969"/>
                <w:sz w:val="18"/>
              </w:rPr>
              <w:t>5300</w:t>
            </w:r>
            <w:r>
              <w:rPr>
                <w:b/>
                <w:color w:val="696969"/>
                <w:spacing w:val="-1"/>
                <w:sz w:val="18"/>
              </w:rPr>
              <w:t xml:space="preserve"> </w:t>
            </w:r>
            <w:r>
              <w:rPr>
                <w:b/>
                <w:color w:val="696969"/>
                <w:sz w:val="18"/>
              </w:rPr>
              <w:t>V5</w:t>
            </w:r>
            <w:r>
              <w:rPr>
                <w:b/>
                <w:color w:val="696969"/>
                <w:spacing w:val="-4"/>
                <w:sz w:val="18"/>
              </w:rPr>
              <w:t xml:space="preserve"> </w:t>
            </w:r>
            <w:r>
              <w:rPr>
                <w:b/>
                <w:color w:val="696969"/>
                <w:sz w:val="18"/>
              </w:rPr>
              <w:t>(2020</w:t>
            </w:r>
            <w:r>
              <w:rPr>
                <w:b/>
                <w:color w:val="696969"/>
                <w:spacing w:val="-1"/>
                <w:sz w:val="18"/>
              </w:rPr>
              <w:t xml:space="preserve"> </w:t>
            </w:r>
            <w:r>
              <w:rPr>
                <w:b/>
                <w:color w:val="696969"/>
                <w:sz w:val="18"/>
              </w:rPr>
              <w:t>new)</w:t>
            </w:r>
            <w:r>
              <w:rPr>
                <w:b/>
                <w:color w:val="696969"/>
                <w:spacing w:val="1"/>
                <w:sz w:val="18"/>
              </w:rPr>
              <w:t xml:space="preserve"> </w:t>
            </w:r>
            <w:r>
              <w:rPr>
                <w:b/>
                <w:color w:val="696969"/>
                <w:sz w:val="18"/>
              </w:rPr>
              <w:t>V500R007_Rack</w:t>
            </w:r>
            <w:r>
              <w:rPr>
                <w:b/>
                <w:color w:val="696969"/>
                <w:spacing w:val="-3"/>
                <w:sz w:val="18"/>
              </w:rPr>
              <w:t xml:space="preserve"> </w:t>
            </w:r>
            <w:r>
              <w:rPr>
                <w:b/>
                <w:color w:val="696969"/>
                <w:sz w:val="18"/>
              </w:rPr>
              <w:t>2</w:t>
            </w:r>
          </w:p>
        </w:tc>
        <w:tc>
          <w:tcPr>
            <w:tcW w:w="884" w:type="dxa"/>
            <w:tcBorders>
              <w:top w:val="nil"/>
            </w:tcBorders>
          </w:tcPr>
          <w:p w14:paraId="7E749880" w14:textId="77777777" w:rsidR="001277B3" w:rsidRDefault="001277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5A0B66ED" w14:textId="77777777" w:rsidR="001277B3" w:rsidRDefault="001277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77B3" w14:paraId="4664F267" w14:textId="77777777">
        <w:trPr>
          <w:trHeight w:val="467"/>
        </w:trPr>
        <w:tc>
          <w:tcPr>
            <w:tcW w:w="850" w:type="dxa"/>
            <w:shd w:val="clear" w:color="auto" w:fill="99CCFF"/>
          </w:tcPr>
          <w:p w14:paraId="62C0119D" w14:textId="77777777" w:rsidR="001277B3" w:rsidRDefault="00267E38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6908" w:type="dxa"/>
            <w:gridSpan w:val="3"/>
            <w:shd w:val="clear" w:color="auto" w:fill="99CCFF"/>
          </w:tcPr>
          <w:p w14:paraId="7D70A181" w14:textId="77777777" w:rsidR="001277B3" w:rsidRDefault="00267E38">
            <w:pPr>
              <w:pStyle w:val="TableParagraph"/>
              <w:spacing w:line="206" w:lineRule="exact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OceanStor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5300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Kunpeng</w:t>
            </w:r>
          </w:p>
        </w:tc>
        <w:tc>
          <w:tcPr>
            <w:tcW w:w="884" w:type="dxa"/>
            <w:shd w:val="clear" w:color="auto" w:fill="99CCFF"/>
          </w:tcPr>
          <w:p w14:paraId="64F0D12A" w14:textId="77777777" w:rsidR="001277B3" w:rsidRDefault="001277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99CCFF"/>
          </w:tcPr>
          <w:p w14:paraId="0595297A" w14:textId="77777777" w:rsidR="001277B3" w:rsidRDefault="00267E38">
            <w:pPr>
              <w:pStyle w:val="TableParagraph"/>
              <w:spacing w:line="206" w:lineRule="exact"/>
              <w:ind w:left="22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</w:tr>
      <w:tr w:rsidR="001277B3" w14:paraId="2A5D4CE1" w14:textId="77777777">
        <w:trPr>
          <w:trHeight w:val="469"/>
        </w:trPr>
        <w:tc>
          <w:tcPr>
            <w:tcW w:w="850" w:type="dxa"/>
            <w:shd w:val="clear" w:color="auto" w:fill="FFFF99"/>
          </w:tcPr>
          <w:p w14:paraId="29B44564" w14:textId="77777777" w:rsidR="001277B3" w:rsidRDefault="00267E38"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908" w:type="dxa"/>
            <w:gridSpan w:val="3"/>
            <w:shd w:val="clear" w:color="auto" w:fill="FFFF99"/>
          </w:tcPr>
          <w:p w14:paraId="03D6DD5B" w14:textId="77777777" w:rsidR="001277B3" w:rsidRDefault="00267E38">
            <w:pPr>
              <w:pStyle w:val="TableParagraph"/>
              <w:spacing w:before="1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OceanStor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Kunpeng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Equipment</w:t>
            </w:r>
          </w:p>
        </w:tc>
        <w:tc>
          <w:tcPr>
            <w:tcW w:w="884" w:type="dxa"/>
            <w:shd w:val="clear" w:color="auto" w:fill="FFFF99"/>
          </w:tcPr>
          <w:p w14:paraId="64F69F3C" w14:textId="77777777" w:rsidR="001277B3" w:rsidRDefault="001277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FFF99"/>
          </w:tcPr>
          <w:p w14:paraId="64479CF5" w14:textId="77777777" w:rsidR="001277B3" w:rsidRDefault="001277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77B3" w14:paraId="46A7D6F4" w14:textId="77777777">
        <w:trPr>
          <w:trHeight w:val="469"/>
        </w:trPr>
        <w:tc>
          <w:tcPr>
            <w:tcW w:w="850" w:type="dxa"/>
          </w:tcPr>
          <w:p w14:paraId="585B2077" w14:textId="77777777" w:rsidR="001277B3" w:rsidRDefault="00267E38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color w:val="696969"/>
                <w:sz w:val="18"/>
              </w:rPr>
              <w:t>2.1.1</w:t>
            </w:r>
          </w:p>
        </w:tc>
        <w:tc>
          <w:tcPr>
            <w:tcW w:w="6908" w:type="dxa"/>
            <w:gridSpan w:val="3"/>
          </w:tcPr>
          <w:p w14:paraId="3AF94F12" w14:textId="77777777" w:rsidR="001277B3" w:rsidRDefault="00267E38">
            <w:pPr>
              <w:pStyle w:val="TableParagraph"/>
              <w:spacing w:line="206" w:lineRule="exact"/>
              <w:ind w:left="68"/>
              <w:rPr>
                <w:b/>
                <w:sz w:val="18"/>
              </w:rPr>
            </w:pPr>
            <w:r>
              <w:rPr>
                <w:b/>
                <w:color w:val="696969"/>
                <w:sz w:val="18"/>
              </w:rPr>
              <w:t>Controller Unit 1</w:t>
            </w:r>
          </w:p>
        </w:tc>
        <w:tc>
          <w:tcPr>
            <w:tcW w:w="884" w:type="dxa"/>
          </w:tcPr>
          <w:p w14:paraId="095B3737" w14:textId="77777777" w:rsidR="001277B3" w:rsidRDefault="001277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B61EC03" w14:textId="77777777" w:rsidR="001277B3" w:rsidRDefault="001277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77B3" w14:paraId="0ACEAEC0" w14:textId="77777777">
        <w:trPr>
          <w:trHeight w:val="469"/>
        </w:trPr>
        <w:tc>
          <w:tcPr>
            <w:tcW w:w="850" w:type="dxa"/>
          </w:tcPr>
          <w:p w14:paraId="2FEE1A65" w14:textId="77777777" w:rsidR="001277B3" w:rsidRDefault="001277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8" w:type="dxa"/>
            <w:gridSpan w:val="3"/>
          </w:tcPr>
          <w:p w14:paraId="5C7760AB" w14:textId="77777777" w:rsidR="001277B3" w:rsidRDefault="00267E38">
            <w:pPr>
              <w:pStyle w:val="TableParagraph"/>
              <w:spacing w:line="206" w:lineRule="exact"/>
              <w:ind w:left="68"/>
              <w:rPr>
                <w:b/>
                <w:sz w:val="18"/>
              </w:rPr>
            </w:pPr>
            <w:r>
              <w:rPr>
                <w:b/>
                <w:color w:val="696969"/>
                <w:sz w:val="18"/>
              </w:rPr>
              <w:t>Disk</w:t>
            </w:r>
            <w:r>
              <w:rPr>
                <w:b/>
                <w:color w:val="696969"/>
                <w:spacing w:val="-1"/>
                <w:sz w:val="18"/>
              </w:rPr>
              <w:t xml:space="preserve"> </w:t>
            </w:r>
            <w:r>
              <w:rPr>
                <w:b/>
                <w:color w:val="696969"/>
                <w:sz w:val="18"/>
              </w:rPr>
              <w:t>Components</w:t>
            </w:r>
          </w:p>
        </w:tc>
        <w:tc>
          <w:tcPr>
            <w:tcW w:w="884" w:type="dxa"/>
          </w:tcPr>
          <w:p w14:paraId="6AC46100" w14:textId="77777777" w:rsidR="001277B3" w:rsidRDefault="001277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ACA37E3" w14:textId="77777777" w:rsidR="001277B3" w:rsidRDefault="001277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77B3" w14:paraId="2C2F667C" w14:textId="77777777">
        <w:trPr>
          <w:trHeight w:val="739"/>
        </w:trPr>
        <w:tc>
          <w:tcPr>
            <w:tcW w:w="850" w:type="dxa"/>
          </w:tcPr>
          <w:p w14:paraId="3612A077" w14:textId="77777777" w:rsidR="001277B3" w:rsidRDefault="001277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14:paraId="03A2CF39" w14:textId="77777777" w:rsidR="001277B3" w:rsidRDefault="00267E38">
            <w:pPr>
              <w:pStyle w:val="TableParagraph"/>
              <w:spacing w:before="133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02352WEQ</w:t>
            </w:r>
          </w:p>
        </w:tc>
        <w:tc>
          <w:tcPr>
            <w:tcW w:w="2641" w:type="dxa"/>
          </w:tcPr>
          <w:p w14:paraId="17F476F4" w14:textId="77777777" w:rsidR="001277B3" w:rsidRDefault="00267E38">
            <w:pPr>
              <w:pStyle w:val="TableParagraph"/>
              <w:spacing w:before="133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L3-S-SSD1920</w:t>
            </w:r>
          </w:p>
        </w:tc>
        <w:tc>
          <w:tcPr>
            <w:tcW w:w="2773" w:type="dxa"/>
          </w:tcPr>
          <w:p w14:paraId="18843FCA" w14:textId="77777777" w:rsidR="001277B3" w:rsidRDefault="00267E38">
            <w:pPr>
              <w:pStyle w:val="TableParagraph"/>
              <w:spacing w:line="312" w:lineRule="auto"/>
              <w:ind w:left="67" w:right="855"/>
              <w:rPr>
                <w:sz w:val="18"/>
              </w:rPr>
            </w:pPr>
            <w:r>
              <w:rPr>
                <w:color w:val="696969"/>
                <w:sz w:val="18"/>
              </w:rPr>
              <w:t>1.92TB SSD SAS Disk</w:t>
            </w:r>
            <w:r>
              <w:rPr>
                <w:color w:val="696969"/>
                <w:spacing w:val="-48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Unit(2.5")</w:t>
            </w:r>
          </w:p>
        </w:tc>
        <w:tc>
          <w:tcPr>
            <w:tcW w:w="884" w:type="dxa"/>
          </w:tcPr>
          <w:p w14:paraId="248FF75C" w14:textId="77777777" w:rsidR="001277B3" w:rsidRDefault="00267E38">
            <w:pPr>
              <w:pStyle w:val="TableParagraph"/>
              <w:spacing w:before="133"/>
              <w:ind w:left="194"/>
              <w:rPr>
                <w:sz w:val="18"/>
              </w:rPr>
            </w:pPr>
            <w:r>
              <w:rPr>
                <w:color w:val="696969"/>
                <w:sz w:val="18"/>
              </w:rPr>
              <w:t>25</w:t>
            </w:r>
          </w:p>
        </w:tc>
        <w:tc>
          <w:tcPr>
            <w:tcW w:w="852" w:type="dxa"/>
          </w:tcPr>
          <w:p w14:paraId="42114922" w14:textId="77777777" w:rsidR="001277B3" w:rsidRDefault="00267E38">
            <w:pPr>
              <w:pStyle w:val="TableParagraph"/>
              <w:spacing w:before="133"/>
              <w:ind w:left="177"/>
              <w:rPr>
                <w:sz w:val="18"/>
              </w:rPr>
            </w:pPr>
            <w:r>
              <w:rPr>
                <w:color w:val="696969"/>
                <w:sz w:val="18"/>
              </w:rPr>
              <w:t>25</w:t>
            </w:r>
          </w:p>
        </w:tc>
      </w:tr>
      <w:tr w:rsidR="001277B3" w14:paraId="040F013C" w14:textId="77777777">
        <w:trPr>
          <w:trHeight w:val="467"/>
        </w:trPr>
        <w:tc>
          <w:tcPr>
            <w:tcW w:w="850" w:type="dxa"/>
          </w:tcPr>
          <w:p w14:paraId="317B6150" w14:textId="77777777" w:rsidR="001277B3" w:rsidRDefault="001277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8" w:type="dxa"/>
            <w:gridSpan w:val="3"/>
          </w:tcPr>
          <w:p w14:paraId="655111BA" w14:textId="77777777" w:rsidR="001277B3" w:rsidRDefault="00267E38">
            <w:pPr>
              <w:pStyle w:val="TableParagraph"/>
              <w:spacing w:line="206" w:lineRule="exact"/>
              <w:ind w:left="68"/>
              <w:rPr>
                <w:b/>
                <w:sz w:val="18"/>
              </w:rPr>
            </w:pPr>
            <w:r>
              <w:rPr>
                <w:b/>
                <w:color w:val="696969"/>
                <w:sz w:val="18"/>
              </w:rPr>
              <w:t>Disk</w:t>
            </w:r>
            <w:r>
              <w:rPr>
                <w:b/>
                <w:color w:val="696969"/>
                <w:spacing w:val="-2"/>
                <w:sz w:val="18"/>
              </w:rPr>
              <w:t xml:space="preserve"> </w:t>
            </w:r>
            <w:r>
              <w:rPr>
                <w:b/>
                <w:color w:val="696969"/>
                <w:sz w:val="18"/>
              </w:rPr>
              <w:t>Enclosure(AC)</w:t>
            </w:r>
          </w:p>
        </w:tc>
        <w:tc>
          <w:tcPr>
            <w:tcW w:w="884" w:type="dxa"/>
          </w:tcPr>
          <w:p w14:paraId="7221FA56" w14:textId="77777777" w:rsidR="001277B3" w:rsidRDefault="001277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1C8DB96B" w14:textId="77777777" w:rsidR="001277B3" w:rsidRDefault="001277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77B3" w14:paraId="751BC90C" w14:textId="77777777">
        <w:trPr>
          <w:trHeight w:val="1815"/>
        </w:trPr>
        <w:tc>
          <w:tcPr>
            <w:tcW w:w="850" w:type="dxa"/>
          </w:tcPr>
          <w:p w14:paraId="4EAF1996" w14:textId="77777777" w:rsidR="001277B3" w:rsidRDefault="001277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14:paraId="2E757193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6A92E553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20748196" w14:textId="77777777" w:rsidR="001277B3" w:rsidRDefault="001277B3">
            <w:pPr>
              <w:pStyle w:val="TableParagraph"/>
              <w:spacing w:before="6"/>
              <w:rPr>
                <w:sz w:val="18"/>
              </w:rPr>
            </w:pPr>
          </w:p>
          <w:p w14:paraId="309C2891" w14:textId="77777777" w:rsidR="001277B3" w:rsidRDefault="00267E38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02352TKE</w:t>
            </w:r>
          </w:p>
        </w:tc>
        <w:tc>
          <w:tcPr>
            <w:tcW w:w="2641" w:type="dxa"/>
          </w:tcPr>
          <w:p w14:paraId="71CD0AAE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621FA467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72F2F289" w14:textId="77777777" w:rsidR="001277B3" w:rsidRDefault="001277B3">
            <w:pPr>
              <w:pStyle w:val="TableParagraph"/>
              <w:spacing w:before="6"/>
              <w:rPr>
                <w:sz w:val="18"/>
              </w:rPr>
            </w:pPr>
          </w:p>
          <w:p w14:paraId="6D4F59EB" w14:textId="77777777" w:rsidR="001277B3" w:rsidRDefault="00267E38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DAE62525U2</w:t>
            </w:r>
          </w:p>
        </w:tc>
        <w:tc>
          <w:tcPr>
            <w:tcW w:w="2773" w:type="dxa"/>
          </w:tcPr>
          <w:p w14:paraId="183978CC" w14:textId="77777777" w:rsidR="001277B3" w:rsidRDefault="00267E38">
            <w:pPr>
              <w:pStyle w:val="TableParagraph"/>
              <w:spacing w:before="1" w:line="312" w:lineRule="auto"/>
              <w:ind w:left="67" w:right="798"/>
              <w:rPr>
                <w:sz w:val="18"/>
              </w:rPr>
            </w:pPr>
            <w:r>
              <w:rPr>
                <w:color w:val="696969"/>
                <w:sz w:val="18"/>
              </w:rPr>
              <w:t>SAS Disk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Enclosure(2U,AC\240V</w:t>
            </w:r>
            <w:r>
              <w:rPr>
                <w:color w:val="696969"/>
                <w:spacing w:val="-47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HVDC,2.5",Expansion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Module,25 Disk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Slots,Without Disk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Units,DAE62525U2-10)</w:t>
            </w:r>
          </w:p>
        </w:tc>
        <w:tc>
          <w:tcPr>
            <w:tcW w:w="884" w:type="dxa"/>
          </w:tcPr>
          <w:p w14:paraId="6FDBD74A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5FDF2007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0DDC86FC" w14:textId="77777777" w:rsidR="001277B3" w:rsidRDefault="001277B3">
            <w:pPr>
              <w:pStyle w:val="TableParagraph"/>
              <w:spacing w:before="6"/>
              <w:rPr>
                <w:sz w:val="18"/>
              </w:rPr>
            </w:pPr>
          </w:p>
          <w:p w14:paraId="60332E3D" w14:textId="77777777" w:rsidR="001277B3" w:rsidRDefault="00267E38">
            <w:pPr>
              <w:pStyle w:val="TableParagraph"/>
              <w:ind w:left="245"/>
              <w:rPr>
                <w:sz w:val="18"/>
              </w:rPr>
            </w:pPr>
            <w:r>
              <w:rPr>
                <w:color w:val="696969"/>
                <w:w w:val="99"/>
                <w:sz w:val="18"/>
              </w:rPr>
              <w:t>1</w:t>
            </w:r>
          </w:p>
        </w:tc>
        <w:tc>
          <w:tcPr>
            <w:tcW w:w="852" w:type="dxa"/>
          </w:tcPr>
          <w:p w14:paraId="2681B8F2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59A0ED23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0DB62DA9" w14:textId="77777777" w:rsidR="001277B3" w:rsidRDefault="001277B3">
            <w:pPr>
              <w:pStyle w:val="TableParagraph"/>
              <w:spacing w:before="6"/>
              <w:rPr>
                <w:sz w:val="18"/>
              </w:rPr>
            </w:pPr>
          </w:p>
          <w:p w14:paraId="21026CFC" w14:textId="77777777" w:rsidR="001277B3" w:rsidRDefault="00267E38">
            <w:pPr>
              <w:pStyle w:val="TableParagraph"/>
              <w:ind w:left="227"/>
              <w:rPr>
                <w:sz w:val="18"/>
              </w:rPr>
            </w:pPr>
            <w:r>
              <w:rPr>
                <w:color w:val="696969"/>
                <w:w w:val="99"/>
                <w:sz w:val="18"/>
              </w:rPr>
              <w:t>1</w:t>
            </w:r>
          </w:p>
        </w:tc>
      </w:tr>
      <w:tr w:rsidR="001277B3" w14:paraId="78FDF00D" w14:textId="77777777">
        <w:trPr>
          <w:trHeight w:val="467"/>
        </w:trPr>
        <w:tc>
          <w:tcPr>
            <w:tcW w:w="850" w:type="dxa"/>
            <w:shd w:val="clear" w:color="auto" w:fill="FFFF99"/>
          </w:tcPr>
          <w:p w14:paraId="45FCD8D4" w14:textId="77777777" w:rsidR="001277B3" w:rsidRDefault="00267E38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908" w:type="dxa"/>
            <w:gridSpan w:val="3"/>
            <w:shd w:val="clear" w:color="auto" w:fill="FFFF99"/>
          </w:tcPr>
          <w:p w14:paraId="10172671" w14:textId="77777777" w:rsidR="001277B3" w:rsidRDefault="00267E38">
            <w:pPr>
              <w:pStyle w:val="TableParagraph"/>
              <w:spacing w:line="206" w:lineRule="exact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Technical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Support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Service</w:t>
            </w:r>
          </w:p>
        </w:tc>
        <w:tc>
          <w:tcPr>
            <w:tcW w:w="884" w:type="dxa"/>
            <w:shd w:val="clear" w:color="auto" w:fill="FFFF99"/>
          </w:tcPr>
          <w:p w14:paraId="632A8654" w14:textId="77777777" w:rsidR="001277B3" w:rsidRDefault="001277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FFF99"/>
          </w:tcPr>
          <w:p w14:paraId="71703714" w14:textId="77777777" w:rsidR="001277B3" w:rsidRDefault="001277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77B3" w14:paraId="7532B7F9" w14:textId="77777777">
        <w:trPr>
          <w:trHeight w:val="2622"/>
        </w:trPr>
        <w:tc>
          <w:tcPr>
            <w:tcW w:w="850" w:type="dxa"/>
          </w:tcPr>
          <w:p w14:paraId="40EF113E" w14:textId="77777777" w:rsidR="001277B3" w:rsidRDefault="001277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14:paraId="2E754E5E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654C33A1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37658C45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4DC2F24E" w14:textId="77777777" w:rsidR="001277B3" w:rsidRDefault="001277B3">
            <w:pPr>
              <w:pStyle w:val="TableParagraph"/>
              <w:spacing w:before="10"/>
              <w:rPr>
                <w:sz w:val="21"/>
              </w:rPr>
            </w:pPr>
          </w:p>
          <w:p w14:paraId="4AD67FDD" w14:textId="77777777" w:rsidR="001277B3" w:rsidRDefault="00267E38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88134ULF-</w:t>
            </w:r>
          </w:p>
          <w:p w14:paraId="21F41FD9" w14:textId="77777777" w:rsidR="001277B3" w:rsidRDefault="00267E38">
            <w:pPr>
              <w:pStyle w:val="TableParagraph"/>
              <w:spacing w:before="62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224</w:t>
            </w:r>
          </w:p>
        </w:tc>
        <w:tc>
          <w:tcPr>
            <w:tcW w:w="2641" w:type="dxa"/>
          </w:tcPr>
          <w:p w14:paraId="2D768427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36B8881D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604A7FFF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251D5412" w14:textId="77777777" w:rsidR="001277B3" w:rsidRDefault="001277B3">
            <w:pPr>
              <w:pStyle w:val="TableParagraph"/>
              <w:spacing w:before="10"/>
              <w:rPr>
                <w:sz w:val="21"/>
              </w:rPr>
            </w:pPr>
          </w:p>
          <w:p w14:paraId="712F08BC" w14:textId="77777777" w:rsidR="001277B3" w:rsidRDefault="00267E38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02352TKE_88134ULF-</w:t>
            </w:r>
          </w:p>
          <w:p w14:paraId="346EF81A" w14:textId="77777777" w:rsidR="001277B3" w:rsidRDefault="00267E38">
            <w:pPr>
              <w:pStyle w:val="TableParagraph"/>
              <w:spacing w:before="62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224_42</w:t>
            </w:r>
          </w:p>
        </w:tc>
        <w:tc>
          <w:tcPr>
            <w:tcW w:w="2773" w:type="dxa"/>
          </w:tcPr>
          <w:p w14:paraId="2030D530" w14:textId="77777777" w:rsidR="001277B3" w:rsidRDefault="00267E38">
            <w:pPr>
              <w:pStyle w:val="TableParagraph"/>
              <w:spacing w:before="1" w:line="312" w:lineRule="auto"/>
              <w:ind w:left="67" w:right="470"/>
              <w:rPr>
                <w:sz w:val="18"/>
              </w:rPr>
            </w:pPr>
            <w:r>
              <w:rPr>
                <w:color w:val="696969"/>
                <w:sz w:val="18"/>
              </w:rPr>
              <w:t>SAS Disk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Enclosure(2U,AC\240V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HVDC,2.5",Expansion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Module,25 Disk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Slots,Without Disk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Units,DAE62525U2-10)_Hi-</w:t>
            </w:r>
          </w:p>
          <w:p w14:paraId="0C6F60D1" w14:textId="77777777" w:rsidR="001277B3" w:rsidRDefault="00267E38">
            <w:pPr>
              <w:pStyle w:val="TableParagraph"/>
              <w:spacing w:before="1" w:line="312" w:lineRule="auto"/>
              <w:ind w:left="67" w:right="855"/>
              <w:rPr>
                <w:sz w:val="18"/>
              </w:rPr>
            </w:pPr>
            <w:r>
              <w:rPr>
                <w:color w:val="696969"/>
                <w:sz w:val="18"/>
              </w:rPr>
              <w:t>Care Onsite Premier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OceanStor V5 Disk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Enclosure_42Month(s)</w:t>
            </w:r>
          </w:p>
        </w:tc>
        <w:tc>
          <w:tcPr>
            <w:tcW w:w="884" w:type="dxa"/>
          </w:tcPr>
          <w:p w14:paraId="27E1E541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2024B25A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3ADAE1F7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7A1B8E34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0E2B5A0E" w14:textId="77777777" w:rsidR="001277B3" w:rsidRDefault="00267E38">
            <w:pPr>
              <w:pStyle w:val="TableParagraph"/>
              <w:spacing w:before="156"/>
              <w:ind w:left="245"/>
              <w:rPr>
                <w:sz w:val="18"/>
              </w:rPr>
            </w:pPr>
            <w:r>
              <w:rPr>
                <w:color w:val="696969"/>
                <w:w w:val="99"/>
                <w:sz w:val="18"/>
              </w:rPr>
              <w:t>1</w:t>
            </w:r>
          </w:p>
        </w:tc>
        <w:tc>
          <w:tcPr>
            <w:tcW w:w="852" w:type="dxa"/>
          </w:tcPr>
          <w:p w14:paraId="302A73A0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67A27EDD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5FE9D7E6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290C76CF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5E36BE63" w14:textId="77777777" w:rsidR="001277B3" w:rsidRDefault="00267E38">
            <w:pPr>
              <w:pStyle w:val="TableParagraph"/>
              <w:spacing w:before="156"/>
              <w:ind w:left="227"/>
              <w:rPr>
                <w:sz w:val="18"/>
              </w:rPr>
            </w:pPr>
            <w:r>
              <w:rPr>
                <w:color w:val="696969"/>
                <w:w w:val="99"/>
                <w:sz w:val="18"/>
              </w:rPr>
              <w:t>1</w:t>
            </w:r>
          </w:p>
        </w:tc>
      </w:tr>
      <w:tr w:rsidR="001277B3" w14:paraId="27BDB8AF" w14:textId="77777777">
        <w:trPr>
          <w:trHeight w:val="1276"/>
        </w:trPr>
        <w:tc>
          <w:tcPr>
            <w:tcW w:w="850" w:type="dxa"/>
          </w:tcPr>
          <w:p w14:paraId="35C8CDC2" w14:textId="77777777" w:rsidR="001277B3" w:rsidRDefault="001277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14:paraId="738A6084" w14:textId="77777777" w:rsidR="001277B3" w:rsidRDefault="001277B3">
            <w:pPr>
              <w:pStyle w:val="TableParagraph"/>
              <w:spacing w:before="6"/>
              <w:rPr>
                <w:sz w:val="23"/>
              </w:rPr>
            </w:pPr>
          </w:p>
          <w:p w14:paraId="1EA5AE60" w14:textId="77777777" w:rsidR="001277B3" w:rsidRDefault="00267E38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88134ULF-</w:t>
            </w:r>
          </w:p>
          <w:p w14:paraId="551F6D9E" w14:textId="77777777" w:rsidR="001277B3" w:rsidRDefault="00267E38">
            <w:pPr>
              <w:pStyle w:val="TableParagraph"/>
              <w:spacing w:before="62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193</w:t>
            </w:r>
          </w:p>
        </w:tc>
        <w:tc>
          <w:tcPr>
            <w:tcW w:w="2641" w:type="dxa"/>
          </w:tcPr>
          <w:p w14:paraId="31BD30F3" w14:textId="77777777" w:rsidR="001277B3" w:rsidRDefault="001277B3">
            <w:pPr>
              <w:pStyle w:val="TableParagraph"/>
              <w:spacing w:before="6"/>
              <w:rPr>
                <w:sz w:val="23"/>
              </w:rPr>
            </w:pPr>
          </w:p>
          <w:p w14:paraId="420B98FE" w14:textId="77777777" w:rsidR="001277B3" w:rsidRDefault="00267E38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02352WEQ_88134ULF-</w:t>
            </w:r>
          </w:p>
          <w:p w14:paraId="51F92363" w14:textId="77777777" w:rsidR="001277B3" w:rsidRDefault="00267E38">
            <w:pPr>
              <w:pStyle w:val="TableParagraph"/>
              <w:spacing w:before="62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193_42</w:t>
            </w:r>
          </w:p>
        </w:tc>
        <w:tc>
          <w:tcPr>
            <w:tcW w:w="2773" w:type="dxa"/>
          </w:tcPr>
          <w:p w14:paraId="5DCF6202" w14:textId="77777777" w:rsidR="001277B3" w:rsidRDefault="00267E38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696969"/>
                <w:sz w:val="18"/>
              </w:rPr>
              <w:t>1.92TB</w:t>
            </w:r>
            <w:r>
              <w:rPr>
                <w:color w:val="696969"/>
                <w:spacing w:val="-2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SSD</w:t>
            </w:r>
            <w:r>
              <w:rPr>
                <w:color w:val="696969"/>
                <w:spacing w:val="-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SAS</w:t>
            </w:r>
            <w:r>
              <w:rPr>
                <w:color w:val="696969"/>
                <w:spacing w:val="-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Disk</w:t>
            </w:r>
          </w:p>
          <w:p w14:paraId="77EFC6C8" w14:textId="77777777" w:rsidR="001277B3" w:rsidRDefault="00267E38">
            <w:pPr>
              <w:pStyle w:val="TableParagraph"/>
              <w:spacing w:before="62" w:line="312" w:lineRule="auto"/>
              <w:ind w:left="67" w:right="495"/>
              <w:rPr>
                <w:sz w:val="18"/>
              </w:rPr>
            </w:pPr>
            <w:r>
              <w:rPr>
                <w:color w:val="696969"/>
                <w:sz w:val="18"/>
              </w:rPr>
              <w:t>Unit(2.5")_Hi-Care Onsite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Premier OceanStor 1.92TB</w:t>
            </w:r>
            <w:r>
              <w:rPr>
                <w:color w:val="696969"/>
                <w:spacing w:val="-47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SSD_42Month(s)</w:t>
            </w:r>
          </w:p>
        </w:tc>
        <w:tc>
          <w:tcPr>
            <w:tcW w:w="884" w:type="dxa"/>
          </w:tcPr>
          <w:p w14:paraId="44A9E19D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444120B9" w14:textId="77777777" w:rsidR="001277B3" w:rsidRDefault="00267E38">
            <w:pPr>
              <w:pStyle w:val="TableParagraph"/>
              <w:spacing w:before="175"/>
              <w:ind w:left="194"/>
              <w:rPr>
                <w:sz w:val="18"/>
              </w:rPr>
            </w:pPr>
            <w:r>
              <w:rPr>
                <w:color w:val="696969"/>
                <w:sz w:val="18"/>
              </w:rPr>
              <w:t>25</w:t>
            </w:r>
          </w:p>
        </w:tc>
        <w:tc>
          <w:tcPr>
            <w:tcW w:w="852" w:type="dxa"/>
          </w:tcPr>
          <w:p w14:paraId="11912723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08971999" w14:textId="77777777" w:rsidR="001277B3" w:rsidRDefault="00267E38">
            <w:pPr>
              <w:pStyle w:val="TableParagraph"/>
              <w:spacing w:before="175"/>
              <w:ind w:left="177"/>
              <w:rPr>
                <w:sz w:val="18"/>
              </w:rPr>
            </w:pPr>
            <w:r>
              <w:rPr>
                <w:color w:val="696969"/>
                <w:sz w:val="18"/>
              </w:rPr>
              <w:t>25</w:t>
            </w:r>
          </w:p>
        </w:tc>
      </w:tr>
      <w:tr w:rsidR="001277B3" w14:paraId="00E7F93E" w14:textId="77777777">
        <w:trPr>
          <w:trHeight w:val="1547"/>
        </w:trPr>
        <w:tc>
          <w:tcPr>
            <w:tcW w:w="850" w:type="dxa"/>
          </w:tcPr>
          <w:p w14:paraId="3462CA98" w14:textId="77777777" w:rsidR="001277B3" w:rsidRDefault="001277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14:paraId="4D030BD3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08E978FE" w14:textId="77777777" w:rsidR="001277B3" w:rsidRDefault="001277B3">
            <w:pPr>
              <w:pStyle w:val="TableParagraph"/>
              <w:spacing w:before="9"/>
              <w:rPr>
                <w:sz w:val="26"/>
              </w:rPr>
            </w:pPr>
          </w:p>
          <w:p w14:paraId="7FD36BDB" w14:textId="77777777" w:rsidR="001277B3" w:rsidRDefault="00267E38">
            <w:pPr>
              <w:pStyle w:val="TableParagraph"/>
              <w:spacing w:before="1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88137XDH</w:t>
            </w:r>
          </w:p>
        </w:tc>
        <w:tc>
          <w:tcPr>
            <w:tcW w:w="2641" w:type="dxa"/>
          </w:tcPr>
          <w:p w14:paraId="6CDDAA9D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0EE74532" w14:textId="77777777" w:rsidR="001277B3" w:rsidRDefault="001277B3">
            <w:pPr>
              <w:pStyle w:val="TableParagraph"/>
              <w:spacing w:before="9"/>
              <w:rPr>
                <w:sz w:val="26"/>
              </w:rPr>
            </w:pPr>
          </w:p>
          <w:p w14:paraId="595641E4" w14:textId="77777777" w:rsidR="001277B3" w:rsidRDefault="00267E38">
            <w:pPr>
              <w:pStyle w:val="TableParagraph"/>
              <w:spacing w:before="1"/>
              <w:ind w:left="68"/>
              <w:rPr>
                <w:sz w:val="18"/>
              </w:rPr>
            </w:pPr>
            <w:r>
              <w:rPr>
                <w:color w:val="696969"/>
                <w:sz w:val="18"/>
              </w:rPr>
              <w:t>02352WEQ_88137XDH_42</w:t>
            </w:r>
          </w:p>
        </w:tc>
        <w:tc>
          <w:tcPr>
            <w:tcW w:w="2773" w:type="dxa"/>
          </w:tcPr>
          <w:p w14:paraId="5D2AA08B" w14:textId="77777777" w:rsidR="001277B3" w:rsidRDefault="00267E38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696969"/>
                <w:sz w:val="18"/>
              </w:rPr>
              <w:t>1.92TB</w:t>
            </w:r>
            <w:r>
              <w:rPr>
                <w:color w:val="696969"/>
                <w:spacing w:val="-2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SSD</w:t>
            </w:r>
            <w:r>
              <w:rPr>
                <w:color w:val="696969"/>
                <w:spacing w:val="-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SAS</w:t>
            </w:r>
            <w:r>
              <w:rPr>
                <w:color w:val="696969"/>
                <w:spacing w:val="-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Disk</w:t>
            </w:r>
          </w:p>
          <w:p w14:paraId="475DD0BC" w14:textId="77777777" w:rsidR="001277B3" w:rsidRDefault="00267E38">
            <w:pPr>
              <w:pStyle w:val="TableParagraph"/>
              <w:spacing w:before="62" w:line="312" w:lineRule="auto"/>
              <w:ind w:left="67" w:right="677"/>
              <w:rPr>
                <w:sz w:val="18"/>
              </w:rPr>
            </w:pPr>
            <w:r>
              <w:rPr>
                <w:color w:val="696969"/>
                <w:sz w:val="18"/>
              </w:rPr>
              <w:t>Unit(2.5")_Data</w:t>
            </w:r>
            <w:r>
              <w:rPr>
                <w:color w:val="696969"/>
                <w:spacing w:val="-8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&amp;</w:t>
            </w:r>
            <w:r>
              <w:rPr>
                <w:color w:val="696969"/>
                <w:spacing w:val="-8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Device</w:t>
            </w:r>
            <w:r>
              <w:rPr>
                <w:color w:val="696969"/>
                <w:spacing w:val="-47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Retention Service-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SSD(Include HSSD)</w:t>
            </w:r>
            <w:r>
              <w:rPr>
                <w:color w:val="696969"/>
                <w:spacing w:val="1"/>
                <w:sz w:val="18"/>
              </w:rPr>
              <w:t xml:space="preserve"> </w:t>
            </w:r>
            <w:r>
              <w:rPr>
                <w:color w:val="696969"/>
                <w:sz w:val="18"/>
              </w:rPr>
              <w:t>1920GB_42Month(s)</w:t>
            </w:r>
          </w:p>
        </w:tc>
        <w:tc>
          <w:tcPr>
            <w:tcW w:w="884" w:type="dxa"/>
          </w:tcPr>
          <w:p w14:paraId="751D86C6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08C848E7" w14:textId="77777777" w:rsidR="001277B3" w:rsidRDefault="001277B3">
            <w:pPr>
              <w:pStyle w:val="TableParagraph"/>
              <w:spacing w:before="9"/>
              <w:rPr>
                <w:sz w:val="26"/>
              </w:rPr>
            </w:pPr>
          </w:p>
          <w:p w14:paraId="06A179D9" w14:textId="77777777" w:rsidR="001277B3" w:rsidRDefault="00267E38">
            <w:pPr>
              <w:pStyle w:val="TableParagraph"/>
              <w:spacing w:before="1"/>
              <w:ind w:left="194"/>
              <w:rPr>
                <w:sz w:val="18"/>
              </w:rPr>
            </w:pPr>
            <w:r>
              <w:rPr>
                <w:color w:val="696969"/>
                <w:sz w:val="18"/>
              </w:rPr>
              <w:t>25</w:t>
            </w:r>
          </w:p>
        </w:tc>
        <w:tc>
          <w:tcPr>
            <w:tcW w:w="852" w:type="dxa"/>
          </w:tcPr>
          <w:p w14:paraId="7BCC2895" w14:textId="77777777" w:rsidR="001277B3" w:rsidRDefault="001277B3">
            <w:pPr>
              <w:pStyle w:val="TableParagraph"/>
              <w:rPr>
                <w:sz w:val="20"/>
              </w:rPr>
            </w:pPr>
          </w:p>
          <w:p w14:paraId="623DE984" w14:textId="77777777" w:rsidR="001277B3" w:rsidRDefault="001277B3">
            <w:pPr>
              <w:pStyle w:val="TableParagraph"/>
              <w:spacing w:before="9"/>
              <w:rPr>
                <w:sz w:val="26"/>
              </w:rPr>
            </w:pPr>
          </w:p>
          <w:p w14:paraId="7C3463DC" w14:textId="77777777" w:rsidR="001277B3" w:rsidRDefault="00267E38">
            <w:pPr>
              <w:pStyle w:val="TableParagraph"/>
              <w:spacing w:before="1"/>
              <w:ind w:left="177"/>
              <w:rPr>
                <w:sz w:val="18"/>
              </w:rPr>
            </w:pPr>
            <w:r>
              <w:rPr>
                <w:color w:val="696969"/>
                <w:sz w:val="18"/>
              </w:rPr>
              <w:t>25</w:t>
            </w:r>
          </w:p>
        </w:tc>
      </w:tr>
    </w:tbl>
    <w:p w14:paraId="5E517EFC" w14:textId="77777777" w:rsidR="001277B3" w:rsidRDefault="001277B3">
      <w:pPr>
        <w:rPr>
          <w:sz w:val="18"/>
        </w:rPr>
        <w:sectPr w:rsidR="001277B3">
          <w:pgSz w:w="11910" w:h="16840"/>
          <w:pgMar w:top="1660" w:right="260" w:bottom="1040" w:left="1680" w:header="680" w:footer="856" w:gutter="0"/>
          <w:cols w:space="708"/>
        </w:sectPr>
      </w:pPr>
    </w:p>
    <w:p w14:paraId="778183FA" w14:textId="77777777" w:rsidR="001277B3" w:rsidRDefault="00267E38">
      <w:pPr>
        <w:spacing w:before="166"/>
        <w:ind w:left="4086" w:right="4192"/>
        <w:jc w:val="center"/>
        <w:rPr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23D4FE0D" wp14:editId="3D231183">
            <wp:simplePos x="0" y="0"/>
            <wp:positionH relativeFrom="page">
              <wp:posOffset>431800</wp:posOffset>
            </wp:positionH>
            <wp:positionV relativeFrom="paragraph">
              <wp:posOffset>-4408</wp:posOffset>
            </wp:positionV>
            <wp:extent cx="1799589" cy="532676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589" cy="532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AFEF"/>
          <w:sz w:val="24"/>
        </w:rPr>
        <w:t>KUPNÍ</w:t>
      </w:r>
      <w:r>
        <w:rPr>
          <w:b/>
          <w:color w:val="00AFEF"/>
          <w:spacing w:val="-4"/>
          <w:sz w:val="24"/>
        </w:rPr>
        <w:t xml:space="preserve"> </w:t>
      </w:r>
      <w:r>
        <w:rPr>
          <w:b/>
          <w:color w:val="00AFEF"/>
          <w:sz w:val="24"/>
        </w:rPr>
        <w:t>SMLOUVA</w:t>
      </w:r>
      <w:r>
        <w:rPr>
          <w:b/>
          <w:color w:val="00AFEF"/>
          <w:spacing w:val="-2"/>
          <w:sz w:val="24"/>
        </w:rPr>
        <w:t xml:space="preserve"> </w:t>
      </w:r>
      <w:r>
        <w:rPr>
          <w:b/>
          <w:color w:val="00AFEF"/>
          <w:sz w:val="24"/>
        </w:rPr>
        <w:t>NA</w:t>
      </w:r>
      <w:r>
        <w:rPr>
          <w:b/>
          <w:color w:val="00AFEF"/>
          <w:spacing w:val="-4"/>
          <w:sz w:val="24"/>
        </w:rPr>
        <w:t xml:space="preserve"> </w:t>
      </w:r>
      <w:r>
        <w:rPr>
          <w:b/>
          <w:color w:val="00AFEF"/>
          <w:sz w:val="24"/>
        </w:rPr>
        <w:t>DODÁVKU</w:t>
      </w:r>
      <w:r>
        <w:rPr>
          <w:b/>
          <w:color w:val="00AFEF"/>
          <w:spacing w:val="-2"/>
          <w:sz w:val="24"/>
        </w:rPr>
        <w:t xml:space="preserve"> </w:t>
      </w:r>
      <w:r>
        <w:rPr>
          <w:b/>
          <w:color w:val="00AFEF"/>
          <w:sz w:val="24"/>
        </w:rPr>
        <w:t>TECHNOLOGIE</w:t>
      </w:r>
    </w:p>
    <w:p w14:paraId="3EB111D8" w14:textId="77777777" w:rsidR="001277B3" w:rsidRDefault="001277B3">
      <w:pPr>
        <w:pStyle w:val="Zkladntext"/>
        <w:jc w:val="left"/>
        <w:rPr>
          <w:b/>
          <w:sz w:val="20"/>
        </w:rPr>
      </w:pPr>
    </w:p>
    <w:p w14:paraId="2A066768" w14:textId="77777777" w:rsidR="001277B3" w:rsidRDefault="001277B3">
      <w:pPr>
        <w:pStyle w:val="Zkladntext"/>
        <w:jc w:val="left"/>
        <w:rPr>
          <w:b/>
          <w:sz w:val="20"/>
        </w:rPr>
      </w:pPr>
    </w:p>
    <w:p w14:paraId="52B9D5C0" w14:textId="77777777" w:rsidR="001277B3" w:rsidRDefault="00267E38">
      <w:pPr>
        <w:pStyle w:val="Nadpis3"/>
        <w:spacing w:before="254"/>
        <w:ind w:left="552"/>
      </w:pPr>
      <w:r>
        <w:t>Příloha</w:t>
      </w:r>
      <w:r>
        <w:rPr>
          <w:spacing w:val="-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Cenová</w:t>
      </w:r>
      <w:r>
        <w:rPr>
          <w:spacing w:val="-3"/>
        </w:rPr>
        <w:t xml:space="preserve"> </w:t>
      </w:r>
      <w:r>
        <w:t>specifikace</w:t>
      </w:r>
    </w:p>
    <w:p w14:paraId="3E49FFD7" w14:textId="77777777" w:rsidR="001277B3" w:rsidRDefault="001277B3">
      <w:pPr>
        <w:pStyle w:val="Zkladntext"/>
        <w:spacing w:before="11"/>
        <w:jc w:val="left"/>
        <w:rPr>
          <w:sz w:val="25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1"/>
        <w:gridCol w:w="2741"/>
        <w:gridCol w:w="2000"/>
        <w:gridCol w:w="2299"/>
      </w:tblGrid>
      <w:tr w:rsidR="001277B3" w14:paraId="49F68779" w14:textId="77777777">
        <w:trPr>
          <w:trHeight w:val="628"/>
        </w:trPr>
        <w:tc>
          <w:tcPr>
            <w:tcW w:w="5521" w:type="dxa"/>
            <w:shd w:val="clear" w:color="auto" w:fill="00AFEF"/>
          </w:tcPr>
          <w:p w14:paraId="37E8B3D2" w14:textId="77777777" w:rsidR="001277B3" w:rsidRDefault="00267E38">
            <w:pPr>
              <w:pStyle w:val="TableParagraph"/>
              <w:spacing w:before="187"/>
              <w:ind w:left="2328" w:right="2311"/>
              <w:jc w:val="center"/>
              <w:rPr>
                <w:b/>
              </w:rPr>
            </w:pPr>
            <w:r>
              <w:rPr>
                <w:b/>
                <w:color w:val="FFFFFF"/>
              </w:rPr>
              <w:t>Položka</w:t>
            </w:r>
          </w:p>
        </w:tc>
        <w:tc>
          <w:tcPr>
            <w:tcW w:w="2741" w:type="dxa"/>
            <w:shd w:val="clear" w:color="auto" w:fill="00AFEF"/>
          </w:tcPr>
          <w:p w14:paraId="75475B86" w14:textId="77777777" w:rsidR="001277B3" w:rsidRDefault="00267E38">
            <w:pPr>
              <w:pStyle w:val="TableParagraph"/>
              <w:spacing w:before="187"/>
              <w:ind w:left="208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v Kč/ks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  <w:tc>
          <w:tcPr>
            <w:tcW w:w="2000" w:type="dxa"/>
            <w:shd w:val="clear" w:color="auto" w:fill="00AFEF"/>
          </w:tcPr>
          <w:p w14:paraId="4D8F1485" w14:textId="77777777" w:rsidR="001277B3" w:rsidRDefault="00267E38">
            <w:pPr>
              <w:pStyle w:val="TableParagraph"/>
              <w:spacing w:before="187"/>
              <w:ind w:left="528" w:right="516"/>
              <w:jc w:val="center"/>
              <w:rPr>
                <w:b/>
              </w:rPr>
            </w:pPr>
            <w:r>
              <w:rPr>
                <w:b/>
                <w:color w:val="FFFFFF"/>
              </w:rPr>
              <w:t>Počet ks</w:t>
            </w:r>
          </w:p>
        </w:tc>
        <w:tc>
          <w:tcPr>
            <w:tcW w:w="2299" w:type="dxa"/>
            <w:tcBorders>
              <w:right w:val="nil"/>
            </w:tcBorders>
            <w:shd w:val="clear" w:color="auto" w:fill="00AFEF"/>
          </w:tcPr>
          <w:p w14:paraId="05132170" w14:textId="77777777" w:rsidR="001277B3" w:rsidRDefault="00267E38">
            <w:pPr>
              <w:pStyle w:val="TableParagraph"/>
              <w:spacing w:before="62"/>
              <w:ind w:left="705" w:right="187" w:hanging="490"/>
              <w:rPr>
                <w:b/>
              </w:rPr>
            </w:pPr>
            <w:r>
              <w:rPr>
                <w:b/>
                <w:color w:val="FFFFFF"/>
              </w:rPr>
              <w:t>Cena celkem v Kč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bez DPH</w:t>
            </w:r>
          </w:p>
        </w:tc>
      </w:tr>
      <w:tr w:rsidR="001277B3" w14:paraId="74D9114F" w14:textId="77777777">
        <w:trPr>
          <w:trHeight w:val="2417"/>
        </w:trPr>
        <w:tc>
          <w:tcPr>
            <w:tcW w:w="5521" w:type="dxa"/>
          </w:tcPr>
          <w:p w14:paraId="11B8193B" w14:textId="77777777" w:rsidR="001277B3" w:rsidRDefault="001277B3">
            <w:pPr>
              <w:pStyle w:val="TableParagraph"/>
              <w:spacing w:before="2"/>
              <w:rPr>
                <w:sz w:val="28"/>
              </w:rPr>
            </w:pPr>
          </w:p>
          <w:p w14:paraId="5EACB1F7" w14:textId="77777777" w:rsidR="001277B3" w:rsidRDefault="00267E38">
            <w:pPr>
              <w:pStyle w:val="TableParagraph"/>
              <w:spacing w:line="252" w:lineRule="exact"/>
              <w:ind w:left="71"/>
            </w:pPr>
            <w:r>
              <w:t>1.92TB</w:t>
            </w:r>
            <w:r>
              <w:rPr>
                <w:spacing w:val="-3"/>
              </w:rPr>
              <w:t xml:space="preserve"> </w:t>
            </w:r>
            <w:r>
              <w:t>SSD</w:t>
            </w:r>
            <w:r>
              <w:rPr>
                <w:spacing w:val="-1"/>
              </w:rPr>
              <w:t xml:space="preserve"> </w:t>
            </w:r>
            <w:r>
              <w:t>SAS</w:t>
            </w:r>
            <w:r>
              <w:rPr>
                <w:spacing w:val="-1"/>
              </w:rPr>
              <w:t xml:space="preserve"> </w:t>
            </w:r>
            <w:r>
              <w:t>Disk Unit(2.5")</w:t>
            </w:r>
          </w:p>
          <w:p w14:paraId="22344027" w14:textId="77777777" w:rsidR="001277B3" w:rsidRDefault="00267E38">
            <w:pPr>
              <w:pStyle w:val="TableParagraph"/>
              <w:spacing w:line="252" w:lineRule="exact"/>
              <w:ind w:left="71"/>
            </w:pPr>
            <w:r>
              <w:t>vč.</w:t>
            </w:r>
          </w:p>
          <w:p w14:paraId="498DCF77" w14:textId="77777777" w:rsidR="001277B3" w:rsidRDefault="00267E38">
            <w:pPr>
              <w:pStyle w:val="TableParagraph"/>
              <w:ind w:left="71" w:right="1250"/>
            </w:pPr>
            <w:r>
              <w:t>Hi-Care Onsite Premier OceanStor 1.92TB</w:t>
            </w:r>
            <w:r>
              <w:rPr>
                <w:spacing w:val="-59"/>
              </w:rPr>
              <w:t xml:space="preserve"> </w:t>
            </w:r>
            <w:r>
              <w:t>SSD_42Month(s)</w:t>
            </w:r>
          </w:p>
          <w:p w14:paraId="605CE404" w14:textId="77777777" w:rsidR="001277B3" w:rsidRDefault="00267E38">
            <w:pPr>
              <w:pStyle w:val="TableParagraph"/>
              <w:ind w:left="71"/>
            </w:pPr>
            <w:r>
              <w:t>a vč.</w:t>
            </w:r>
          </w:p>
          <w:p w14:paraId="66A45AD9" w14:textId="77777777" w:rsidR="001277B3" w:rsidRDefault="00267E38">
            <w:pPr>
              <w:pStyle w:val="TableParagraph"/>
              <w:spacing w:before="2"/>
              <w:ind w:left="71" w:right="785"/>
            </w:pPr>
            <w:r>
              <w:t>_Data &amp; Device Retention Service-SSD(Include</w:t>
            </w:r>
            <w:r>
              <w:rPr>
                <w:spacing w:val="-59"/>
              </w:rPr>
              <w:t xml:space="preserve"> </w:t>
            </w:r>
            <w:r>
              <w:t>HSSD) 1920GB</w:t>
            </w:r>
          </w:p>
        </w:tc>
        <w:tc>
          <w:tcPr>
            <w:tcW w:w="2741" w:type="dxa"/>
          </w:tcPr>
          <w:p w14:paraId="4A3E182A" w14:textId="77777777" w:rsidR="001277B3" w:rsidRDefault="001277B3">
            <w:pPr>
              <w:pStyle w:val="TableParagraph"/>
              <w:rPr>
                <w:sz w:val="24"/>
              </w:rPr>
            </w:pPr>
          </w:p>
          <w:p w14:paraId="4B31DB39" w14:textId="77777777" w:rsidR="001277B3" w:rsidRDefault="001277B3">
            <w:pPr>
              <w:pStyle w:val="TableParagraph"/>
              <w:rPr>
                <w:sz w:val="24"/>
              </w:rPr>
            </w:pPr>
          </w:p>
          <w:p w14:paraId="52B3FCFC" w14:textId="77777777" w:rsidR="001277B3" w:rsidRDefault="001277B3">
            <w:pPr>
              <w:pStyle w:val="TableParagraph"/>
              <w:rPr>
                <w:sz w:val="24"/>
              </w:rPr>
            </w:pPr>
          </w:p>
          <w:p w14:paraId="5DFD433C" w14:textId="77777777" w:rsidR="001277B3" w:rsidRDefault="001277B3">
            <w:pPr>
              <w:pStyle w:val="TableParagraph"/>
              <w:spacing w:before="1"/>
            </w:pPr>
          </w:p>
          <w:p w14:paraId="58094005" w14:textId="77777777" w:rsidR="001277B3" w:rsidRDefault="00267E38">
            <w:pPr>
              <w:pStyle w:val="TableParagraph"/>
              <w:spacing w:before="1"/>
              <w:ind w:right="56"/>
              <w:jc w:val="right"/>
            </w:pPr>
            <w:r>
              <w:t>99 698,00</w:t>
            </w:r>
            <w:r>
              <w:rPr>
                <w:spacing w:val="-2"/>
              </w:rPr>
              <w:t xml:space="preserve"> </w:t>
            </w:r>
            <w:r>
              <w:t>Kč</w:t>
            </w:r>
          </w:p>
        </w:tc>
        <w:tc>
          <w:tcPr>
            <w:tcW w:w="2000" w:type="dxa"/>
          </w:tcPr>
          <w:p w14:paraId="75E9D6E1" w14:textId="77777777" w:rsidR="001277B3" w:rsidRDefault="001277B3">
            <w:pPr>
              <w:pStyle w:val="TableParagraph"/>
              <w:rPr>
                <w:sz w:val="24"/>
              </w:rPr>
            </w:pPr>
          </w:p>
          <w:p w14:paraId="26E5787D" w14:textId="77777777" w:rsidR="001277B3" w:rsidRDefault="001277B3">
            <w:pPr>
              <w:pStyle w:val="TableParagraph"/>
              <w:rPr>
                <w:sz w:val="24"/>
              </w:rPr>
            </w:pPr>
          </w:p>
          <w:p w14:paraId="4C4C2BE6" w14:textId="77777777" w:rsidR="001277B3" w:rsidRDefault="001277B3">
            <w:pPr>
              <w:pStyle w:val="TableParagraph"/>
              <w:rPr>
                <w:sz w:val="24"/>
              </w:rPr>
            </w:pPr>
          </w:p>
          <w:p w14:paraId="213D0440" w14:textId="77777777" w:rsidR="001277B3" w:rsidRDefault="001277B3">
            <w:pPr>
              <w:pStyle w:val="TableParagraph"/>
              <w:spacing w:before="1"/>
            </w:pPr>
          </w:p>
          <w:p w14:paraId="3CD8E218" w14:textId="77777777" w:rsidR="001277B3" w:rsidRDefault="00267E38">
            <w:pPr>
              <w:pStyle w:val="TableParagraph"/>
              <w:spacing w:before="1"/>
              <w:ind w:left="522" w:right="516"/>
              <w:jc w:val="center"/>
            </w:pPr>
            <w:r>
              <w:t>50</w:t>
            </w:r>
          </w:p>
        </w:tc>
        <w:tc>
          <w:tcPr>
            <w:tcW w:w="2299" w:type="dxa"/>
          </w:tcPr>
          <w:p w14:paraId="67667A33" w14:textId="77777777" w:rsidR="001277B3" w:rsidRDefault="001277B3">
            <w:pPr>
              <w:pStyle w:val="TableParagraph"/>
              <w:rPr>
                <w:sz w:val="24"/>
              </w:rPr>
            </w:pPr>
          </w:p>
          <w:p w14:paraId="616ADB4E" w14:textId="77777777" w:rsidR="001277B3" w:rsidRDefault="001277B3">
            <w:pPr>
              <w:pStyle w:val="TableParagraph"/>
              <w:rPr>
                <w:sz w:val="24"/>
              </w:rPr>
            </w:pPr>
          </w:p>
          <w:p w14:paraId="5B6C24F0" w14:textId="77777777" w:rsidR="001277B3" w:rsidRDefault="001277B3">
            <w:pPr>
              <w:pStyle w:val="TableParagraph"/>
              <w:rPr>
                <w:sz w:val="24"/>
              </w:rPr>
            </w:pPr>
          </w:p>
          <w:p w14:paraId="5ED1F0B7" w14:textId="77777777" w:rsidR="001277B3" w:rsidRDefault="001277B3">
            <w:pPr>
              <w:pStyle w:val="TableParagraph"/>
              <w:spacing w:before="1"/>
            </w:pPr>
          </w:p>
          <w:p w14:paraId="370C7B0A" w14:textId="77777777" w:rsidR="001277B3" w:rsidRDefault="00267E38">
            <w:pPr>
              <w:pStyle w:val="TableParagraph"/>
              <w:spacing w:before="1"/>
              <w:ind w:right="53"/>
              <w:jc w:val="right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984</w:t>
            </w:r>
            <w:r>
              <w:rPr>
                <w:spacing w:val="-1"/>
              </w:rPr>
              <w:t xml:space="preserve"> </w:t>
            </w:r>
            <w:r>
              <w:t>900,00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1277B3" w14:paraId="1990D4DE" w14:textId="77777777">
        <w:trPr>
          <w:trHeight w:val="2491"/>
        </w:trPr>
        <w:tc>
          <w:tcPr>
            <w:tcW w:w="5521" w:type="dxa"/>
          </w:tcPr>
          <w:p w14:paraId="467A0C5E" w14:textId="77777777" w:rsidR="001277B3" w:rsidRDefault="001277B3">
            <w:pPr>
              <w:pStyle w:val="TableParagraph"/>
              <w:rPr>
                <w:sz w:val="24"/>
              </w:rPr>
            </w:pPr>
          </w:p>
          <w:p w14:paraId="533957FA" w14:textId="77777777" w:rsidR="001277B3" w:rsidRDefault="001277B3">
            <w:pPr>
              <w:pStyle w:val="TableParagraph"/>
              <w:spacing w:before="2"/>
              <w:rPr>
                <w:sz w:val="29"/>
              </w:rPr>
            </w:pPr>
          </w:p>
          <w:p w14:paraId="59F0E5E3" w14:textId="77777777" w:rsidR="001277B3" w:rsidRDefault="00267E38">
            <w:pPr>
              <w:pStyle w:val="TableParagraph"/>
              <w:ind w:left="71" w:right="328" w:firstLine="62"/>
            </w:pPr>
            <w:r>
              <w:t>SAS</w:t>
            </w:r>
            <w:r>
              <w:rPr>
                <w:spacing w:val="-1"/>
              </w:rPr>
              <w:t xml:space="preserve"> </w:t>
            </w:r>
            <w:r>
              <w:t>Disk</w:t>
            </w:r>
            <w:r>
              <w:rPr>
                <w:spacing w:val="1"/>
              </w:rPr>
              <w:t xml:space="preserve"> </w:t>
            </w:r>
            <w:r>
              <w:t>Enclosure(2U,AC\240V</w:t>
            </w:r>
            <w:r>
              <w:rPr>
                <w:spacing w:val="1"/>
              </w:rPr>
              <w:t xml:space="preserve"> </w:t>
            </w:r>
            <w:r>
              <w:t>HVDC,2.5",Expansion Module,25 Disk Slots,Without</w:t>
            </w:r>
            <w:r>
              <w:rPr>
                <w:spacing w:val="-59"/>
              </w:rPr>
              <w:t xml:space="preserve"> </w:t>
            </w:r>
            <w:r>
              <w:t>Disk Units,DAE62525U2-10)</w:t>
            </w:r>
          </w:p>
          <w:p w14:paraId="09B02E07" w14:textId="77777777" w:rsidR="001277B3" w:rsidRDefault="00267E38">
            <w:pPr>
              <w:pStyle w:val="TableParagraph"/>
              <w:spacing w:line="252" w:lineRule="exact"/>
              <w:ind w:left="71"/>
            </w:pPr>
            <w:r>
              <w:t>vč.</w:t>
            </w:r>
          </w:p>
          <w:p w14:paraId="46E27FFC" w14:textId="77777777" w:rsidR="001277B3" w:rsidRDefault="00267E38">
            <w:pPr>
              <w:pStyle w:val="TableParagraph"/>
              <w:spacing w:before="2"/>
              <w:ind w:left="71"/>
            </w:pPr>
            <w:r>
              <w:t>_Hi-Care</w:t>
            </w:r>
            <w:r>
              <w:rPr>
                <w:spacing w:val="-1"/>
              </w:rPr>
              <w:t xml:space="preserve"> </w:t>
            </w:r>
            <w:r>
              <w:t>Onsite</w:t>
            </w:r>
            <w:r>
              <w:rPr>
                <w:spacing w:val="-1"/>
              </w:rPr>
              <w:t xml:space="preserve"> </w:t>
            </w:r>
            <w:r>
              <w:t>Premier</w:t>
            </w:r>
            <w:r>
              <w:rPr>
                <w:spacing w:val="-2"/>
              </w:rPr>
              <w:t xml:space="preserve"> </w:t>
            </w:r>
            <w:r>
              <w:t>OceanStor</w:t>
            </w:r>
            <w:r>
              <w:rPr>
                <w:spacing w:val="-2"/>
              </w:rPr>
              <w:t xml:space="preserve"> </w:t>
            </w:r>
            <w:r>
              <w:t>V5</w:t>
            </w:r>
            <w:r>
              <w:rPr>
                <w:spacing w:val="-1"/>
              </w:rPr>
              <w:t xml:space="preserve"> </w:t>
            </w:r>
            <w:r>
              <w:t>Disk</w:t>
            </w:r>
            <w:r>
              <w:rPr>
                <w:spacing w:val="-4"/>
              </w:rPr>
              <w:t xml:space="preserve"> </w:t>
            </w:r>
            <w:r>
              <w:t>Enclosure</w:t>
            </w:r>
          </w:p>
        </w:tc>
        <w:tc>
          <w:tcPr>
            <w:tcW w:w="2741" w:type="dxa"/>
          </w:tcPr>
          <w:p w14:paraId="7A54BE49" w14:textId="77777777" w:rsidR="001277B3" w:rsidRDefault="001277B3">
            <w:pPr>
              <w:pStyle w:val="TableParagraph"/>
              <w:rPr>
                <w:sz w:val="24"/>
              </w:rPr>
            </w:pPr>
          </w:p>
          <w:p w14:paraId="2014EB43" w14:textId="77777777" w:rsidR="001277B3" w:rsidRDefault="001277B3">
            <w:pPr>
              <w:pStyle w:val="TableParagraph"/>
              <w:rPr>
                <w:sz w:val="24"/>
              </w:rPr>
            </w:pPr>
          </w:p>
          <w:p w14:paraId="5D921CD0" w14:textId="77777777" w:rsidR="001277B3" w:rsidRDefault="001277B3">
            <w:pPr>
              <w:pStyle w:val="TableParagraph"/>
              <w:rPr>
                <w:sz w:val="24"/>
              </w:rPr>
            </w:pPr>
          </w:p>
          <w:p w14:paraId="49684F99" w14:textId="77777777" w:rsidR="001277B3" w:rsidRDefault="001277B3">
            <w:pPr>
              <w:pStyle w:val="TableParagraph"/>
              <w:spacing w:before="2"/>
              <w:rPr>
                <w:sz w:val="25"/>
              </w:rPr>
            </w:pPr>
          </w:p>
          <w:p w14:paraId="41C279F9" w14:textId="77777777" w:rsidR="001277B3" w:rsidRDefault="00267E38">
            <w:pPr>
              <w:pStyle w:val="TableParagraph"/>
              <w:spacing w:before="1"/>
              <w:ind w:right="56"/>
              <w:jc w:val="right"/>
            </w:pPr>
            <w:r>
              <w:t>248</w:t>
            </w:r>
            <w:r>
              <w:rPr>
                <w:spacing w:val="-1"/>
              </w:rPr>
              <w:t xml:space="preserve"> </w:t>
            </w:r>
            <w:r>
              <w:t>099,00</w:t>
            </w:r>
            <w:r>
              <w:rPr>
                <w:spacing w:val="-2"/>
              </w:rPr>
              <w:t xml:space="preserve"> </w:t>
            </w:r>
            <w:r>
              <w:t>Kč</w:t>
            </w:r>
          </w:p>
        </w:tc>
        <w:tc>
          <w:tcPr>
            <w:tcW w:w="2000" w:type="dxa"/>
          </w:tcPr>
          <w:p w14:paraId="5CCE13AE" w14:textId="77777777" w:rsidR="001277B3" w:rsidRDefault="001277B3">
            <w:pPr>
              <w:pStyle w:val="TableParagraph"/>
              <w:rPr>
                <w:sz w:val="24"/>
              </w:rPr>
            </w:pPr>
          </w:p>
          <w:p w14:paraId="68D5EC53" w14:textId="77777777" w:rsidR="001277B3" w:rsidRDefault="001277B3">
            <w:pPr>
              <w:pStyle w:val="TableParagraph"/>
              <w:rPr>
                <w:sz w:val="24"/>
              </w:rPr>
            </w:pPr>
          </w:p>
          <w:p w14:paraId="71D81E7D" w14:textId="77777777" w:rsidR="001277B3" w:rsidRDefault="001277B3">
            <w:pPr>
              <w:pStyle w:val="TableParagraph"/>
              <w:rPr>
                <w:sz w:val="24"/>
              </w:rPr>
            </w:pPr>
          </w:p>
          <w:p w14:paraId="0B16A8A9" w14:textId="77777777" w:rsidR="001277B3" w:rsidRDefault="001277B3">
            <w:pPr>
              <w:pStyle w:val="TableParagraph"/>
              <w:spacing w:before="2"/>
              <w:rPr>
                <w:sz w:val="25"/>
              </w:rPr>
            </w:pPr>
          </w:p>
          <w:p w14:paraId="7F51099F" w14:textId="77777777" w:rsidR="001277B3" w:rsidRDefault="00267E38">
            <w:pPr>
              <w:pStyle w:val="TableParagraph"/>
              <w:spacing w:before="1"/>
              <w:ind w:left="9"/>
              <w:jc w:val="center"/>
            </w:pPr>
            <w:r>
              <w:t>2</w:t>
            </w:r>
          </w:p>
        </w:tc>
        <w:tc>
          <w:tcPr>
            <w:tcW w:w="2299" w:type="dxa"/>
          </w:tcPr>
          <w:p w14:paraId="62EB1BBC" w14:textId="77777777" w:rsidR="001277B3" w:rsidRDefault="001277B3">
            <w:pPr>
              <w:pStyle w:val="TableParagraph"/>
              <w:rPr>
                <w:sz w:val="24"/>
              </w:rPr>
            </w:pPr>
          </w:p>
          <w:p w14:paraId="7093E89D" w14:textId="77777777" w:rsidR="001277B3" w:rsidRDefault="001277B3">
            <w:pPr>
              <w:pStyle w:val="TableParagraph"/>
              <w:rPr>
                <w:sz w:val="24"/>
              </w:rPr>
            </w:pPr>
          </w:p>
          <w:p w14:paraId="754FCFC2" w14:textId="77777777" w:rsidR="001277B3" w:rsidRDefault="001277B3">
            <w:pPr>
              <w:pStyle w:val="TableParagraph"/>
              <w:rPr>
                <w:sz w:val="24"/>
              </w:rPr>
            </w:pPr>
          </w:p>
          <w:p w14:paraId="11E24814" w14:textId="77777777" w:rsidR="001277B3" w:rsidRDefault="001277B3">
            <w:pPr>
              <w:pStyle w:val="TableParagraph"/>
              <w:spacing w:before="2"/>
              <w:rPr>
                <w:sz w:val="25"/>
              </w:rPr>
            </w:pPr>
          </w:p>
          <w:p w14:paraId="30F3F1D2" w14:textId="77777777" w:rsidR="001277B3" w:rsidRDefault="00267E38">
            <w:pPr>
              <w:pStyle w:val="TableParagraph"/>
              <w:spacing w:before="1"/>
              <w:ind w:right="53"/>
              <w:jc w:val="right"/>
            </w:pPr>
            <w:r>
              <w:t>496</w:t>
            </w:r>
            <w:r>
              <w:rPr>
                <w:spacing w:val="-1"/>
              </w:rPr>
              <w:t xml:space="preserve"> </w:t>
            </w:r>
            <w:r>
              <w:t>198,00</w:t>
            </w:r>
            <w:r>
              <w:rPr>
                <w:spacing w:val="-2"/>
              </w:rPr>
              <w:t xml:space="preserve"> </w:t>
            </w:r>
            <w:r>
              <w:t>Kč</w:t>
            </w:r>
          </w:p>
        </w:tc>
      </w:tr>
    </w:tbl>
    <w:p w14:paraId="6442F860" w14:textId="77777777" w:rsidR="001277B3" w:rsidRDefault="001277B3">
      <w:pPr>
        <w:pStyle w:val="Zkladntext"/>
        <w:jc w:val="left"/>
        <w:rPr>
          <w:sz w:val="20"/>
        </w:rPr>
      </w:pPr>
    </w:p>
    <w:p w14:paraId="783F6FC3" w14:textId="77777777" w:rsidR="001277B3" w:rsidRDefault="001277B3">
      <w:pPr>
        <w:pStyle w:val="Zkladntext"/>
        <w:jc w:val="left"/>
        <w:rPr>
          <w:sz w:val="20"/>
        </w:rPr>
      </w:pPr>
    </w:p>
    <w:p w14:paraId="34AF7377" w14:textId="77777777" w:rsidR="001277B3" w:rsidRDefault="001277B3">
      <w:pPr>
        <w:pStyle w:val="Zkladntext"/>
        <w:jc w:val="left"/>
        <w:rPr>
          <w:sz w:val="20"/>
        </w:rPr>
      </w:pPr>
    </w:p>
    <w:p w14:paraId="49ED7E29" w14:textId="77777777" w:rsidR="001277B3" w:rsidRDefault="001277B3">
      <w:pPr>
        <w:pStyle w:val="Zkladntext"/>
        <w:jc w:val="left"/>
        <w:rPr>
          <w:sz w:val="20"/>
        </w:rPr>
      </w:pPr>
    </w:p>
    <w:p w14:paraId="370DD43F" w14:textId="77777777" w:rsidR="001277B3" w:rsidRDefault="001277B3">
      <w:pPr>
        <w:pStyle w:val="Zkladntext"/>
        <w:jc w:val="left"/>
        <w:rPr>
          <w:sz w:val="20"/>
        </w:rPr>
      </w:pPr>
    </w:p>
    <w:p w14:paraId="28943733" w14:textId="77777777" w:rsidR="001277B3" w:rsidRDefault="001277B3">
      <w:pPr>
        <w:pStyle w:val="Zkladntext"/>
        <w:jc w:val="left"/>
        <w:rPr>
          <w:sz w:val="20"/>
        </w:rPr>
      </w:pPr>
    </w:p>
    <w:p w14:paraId="59166FD9" w14:textId="77777777" w:rsidR="001277B3" w:rsidRDefault="001277B3">
      <w:pPr>
        <w:pStyle w:val="Zkladntext"/>
        <w:jc w:val="left"/>
        <w:rPr>
          <w:sz w:val="20"/>
        </w:rPr>
      </w:pPr>
    </w:p>
    <w:p w14:paraId="4CCDCD3F" w14:textId="77777777" w:rsidR="001277B3" w:rsidRDefault="001277B3">
      <w:pPr>
        <w:pStyle w:val="Zkladntext"/>
        <w:jc w:val="left"/>
        <w:rPr>
          <w:sz w:val="20"/>
        </w:rPr>
      </w:pPr>
    </w:p>
    <w:p w14:paraId="0E47B591" w14:textId="77777777" w:rsidR="001277B3" w:rsidRDefault="001277B3">
      <w:pPr>
        <w:pStyle w:val="Zkladntext"/>
        <w:jc w:val="left"/>
        <w:rPr>
          <w:sz w:val="20"/>
        </w:rPr>
      </w:pPr>
    </w:p>
    <w:p w14:paraId="700D40AF" w14:textId="77777777" w:rsidR="001277B3" w:rsidRDefault="001277B3">
      <w:pPr>
        <w:pStyle w:val="Zkladntext"/>
        <w:jc w:val="left"/>
        <w:rPr>
          <w:sz w:val="20"/>
        </w:rPr>
      </w:pPr>
    </w:p>
    <w:p w14:paraId="47775E94" w14:textId="77777777" w:rsidR="001277B3" w:rsidRDefault="001277B3">
      <w:pPr>
        <w:pStyle w:val="Zkladntext"/>
        <w:jc w:val="left"/>
        <w:rPr>
          <w:sz w:val="20"/>
        </w:rPr>
      </w:pPr>
    </w:p>
    <w:p w14:paraId="497427E9" w14:textId="77777777" w:rsidR="001277B3" w:rsidRDefault="00267E38">
      <w:pPr>
        <w:pStyle w:val="Zkladntext"/>
        <w:spacing w:before="3"/>
        <w:jc w:val="left"/>
        <w:rPr>
          <w:sz w:val="16"/>
        </w:rPr>
      </w:pPr>
      <w:r>
        <w:pict w14:anchorId="0563B1CC">
          <v:shape id="docshape12" o:spid="_x0000_s2059" style="position:absolute;margin-left:56.55pt;margin-top:10.55pt;width:496.05pt;height:.1pt;z-index:-15726080;mso-wrap-distance-left:0;mso-wrap-distance-right:0;mso-position-horizontal-relative:page" coordorigin="1131,211" coordsize="9921,0" path="m1131,211r9921,e" filled="f" strokecolor="#00afef" strokeweight="1pt">
            <v:path arrowok="t"/>
            <w10:wrap type="topAndBottom" anchorx="page"/>
          </v:shape>
        </w:pict>
      </w:r>
    </w:p>
    <w:p w14:paraId="082BEED0" w14:textId="77777777" w:rsidR="001277B3" w:rsidRDefault="001277B3">
      <w:pPr>
        <w:rPr>
          <w:sz w:val="16"/>
        </w:rPr>
        <w:sectPr w:rsidR="001277B3">
          <w:headerReference w:type="default" r:id="rId10"/>
          <w:footerReference w:type="default" r:id="rId11"/>
          <w:pgSz w:w="16840" w:h="11910" w:orient="landscape"/>
          <w:pgMar w:top="680" w:right="2420" w:bottom="940" w:left="580" w:header="0" w:footer="742" w:gutter="0"/>
          <w:cols w:space="708"/>
        </w:sectPr>
      </w:pPr>
    </w:p>
    <w:p w14:paraId="18755AE3" w14:textId="77777777" w:rsidR="001277B3" w:rsidRDefault="001277B3">
      <w:pPr>
        <w:pStyle w:val="Zkladntext"/>
        <w:spacing w:before="9"/>
        <w:jc w:val="left"/>
        <w:rPr>
          <w:sz w:val="23"/>
        </w:rPr>
      </w:pPr>
    </w:p>
    <w:p w14:paraId="692C6837" w14:textId="77777777" w:rsidR="001277B3" w:rsidRDefault="00267E38">
      <w:pPr>
        <w:spacing w:before="92"/>
        <w:ind w:left="703"/>
        <w:rPr>
          <w:sz w:val="28"/>
        </w:rPr>
      </w:pPr>
      <w:r>
        <w:rPr>
          <w:sz w:val="28"/>
        </w:rPr>
        <w:t>Příloha</w:t>
      </w:r>
      <w:r>
        <w:rPr>
          <w:spacing w:val="-8"/>
          <w:sz w:val="28"/>
        </w:rPr>
        <w:t xml:space="preserve"> </w:t>
      </w:r>
      <w:r>
        <w:rPr>
          <w:sz w:val="28"/>
        </w:rPr>
        <w:t>č.</w:t>
      </w:r>
      <w:r>
        <w:rPr>
          <w:spacing w:val="-3"/>
          <w:sz w:val="28"/>
        </w:rPr>
        <w:t xml:space="preserve"> </w:t>
      </w:r>
      <w:r>
        <w:rPr>
          <w:sz w:val="28"/>
        </w:rPr>
        <w:t>3:</w:t>
      </w:r>
      <w:r>
        <w:rPr>
          <w:spacing w:val="-4"/>
          <w:sz w:val="28"/>
        </w:rPr>
        <w:t xml:space="preserve"> </w:t>
      </w:r>
      <w:r>
        <w:rPr>
          <w:sz w:val="28"/>
        </w:rPr>
        <w:t>Specifikace</w:t>
      </w:r>
      <w:r>
        <w:rPr>
          <w:spacing w:val="-3"/>
          <w:sz w:val="28"/>
        </w:rPr>
        <w:t xml:space="preserve"> </w:t>
      </w:r>
      <w:r>
        <w:rPr>
          <w:sz w:val="28"/>
        </w:rPr>
        <w:t>Záručního</w:t>
      </w:r>
      <w:r>
        <w:rPr>
          <w:spacing w:val="-5"/>
          <w:sz w:val="28"/>
        </w:rPr>
        <w:t xml:space="preserve"> </w:t>
      </w:r>
      <w:r>
        <w:rPr>
          <w:sz w:val="28"/>
        </w:rPr>
        <w:t>servisu</w:t>
      </w:r>
      <w:r>
        <w:rPr>
          <w:spacing w:val="-2"/>
          <w:sz w:val="28"/>
        </w:rPr>
        <w:t xml:space="preserve"> </w:t>
      </w:r>
      <w:r>
        <w:rPr>
          <w:sz w:val="28"/>
        </w:rPr>
        <w:t>Zařízení</w:t>
      </w:r>
    </w:p>
    <w:p w14:paraId="67A6F732" w14:textId="77777777" w:rsidR="001277B3" w:rsidRDefault="001277B3">
      <w:pPr>
        <w:pStyle w:val="Zkladntext"/>
        <w:spacing w:before="3"/>
        <w:jc w:val="left"/>
        <w:rPr>
          <w:sz w:val="29"/>
        </w:rPr>
      </w:pPr>
    </w:p>
    <w:p w14:paraId="0B66249D" w14:textId="77777777" w:rsidR="001277B3" w:rsidRDefault="00267E38">
      <w:pPr>
        <w:pStyle w:val="Nadpis5"/>
        <w:numPr>
          <w:ilvl w:val="0"/>
          <w:numId w:val="16"/>
        </w:numPr>
        <w:tabs>
          <w:tab w:val="left" w:pos="1269"/>
          <w:tab w:val="left" w:pos="1270"/>
        </w:tabs>
        <w:jc w:val="left"/>
        <w:rPr>
          <w:color w:val="00AFEF"/>
        </w:rPr>
      </w:pPr>
      <w:r>
        <w:t>Specifikace</w:t>
      </w:r>
      <w:r>
        <w:rPr>
          <w:spacing w:val="13"/>
        </w:rPr>
        <w:t xml:space="preserve"> </w:t>
      </w:r>
      <w:r>
        <w:t>rozsahu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úrovně</w:t>
      </w:r>
      <w:r>
        <w:rPr>
          <w:spacing w:val="13"/>
        </w:rPr>
        <w:t xml:space="preserve"> </w:t>
      </w:r>
      <w:r>
        <w:t>poskytovaného</w:t>
      </w:r>
      <w:r>
        <w:rPr>
          <w:spacing w:val="13"/>
        </w:rPr>
        <w:t xml:space="preserve"> </w:t>
      </w:r>
      <w:r>
        <w:t>záručního</w:t>
      </w:r>
      <w:r>
        <w:rPr>
          <w:spacing w:val="12"/>
        </w:rPr>
        <w:t xml:space="preserve"> </w:t>
      </w:r>
      <w:r>
        <w:t>servisu</w:t>
      </w:r>
    </w:p>
    <w:p w14:paraId="689760A4" w14:textId="77777777" w:rsidR="001277B3" w:rsidRDefault="001277B3">
      <w:pPr>
        <w:pStyle w:val="Zkladntext"/>
        <w:jc w:val="left"/>
        <w:rPr>
          <w:b/>
          <w:sz w:val="21"/>
        </w:rPr>
      </w:pPr>
    </w:p>
    <w:p w14:paraId="126369F8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270"/>
        </w:tabs>
        <w:spacing w:before="0"/>
        <w:ind w:right="402"/>
        <w:jc w:val="both"/>
      </w:pPr>
      <w:r>
        <w:t>Dodavatel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poskytovat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záručního</w:t>
      </w:r>
      <w:r>
        <w:rPr>
          <w:spacing w:val="1"/>
        </w:rPr>
        <w:t xml:space="preserve"> </w:t>
      </w:r>
      <w:r>
        <w:t>servisu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Smlouvy</w:t>
      </w:r>
      <w:r>
        <w:rPr>
          <w:spacing w:val="6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následujících</w:t>
      </w:r>
      <w:r>
        <w:rPr>
          <w:spacing w:val="3"/>
        </w:rPr>
        <w:t xml:space="preserve"> </w:t>
      </w:r>
      <w:r>
        <w:t>podmínek:</w:t>
      </w:r>
    </w:p>
    <w:p w14:paraId="0AE50246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698"/>
        </w:tabs>
        <w:spacing w:before="188" w:line="302" w:lineRule="auto"/>
        <w:ind w:right="384"/>
        <w:jc w:val="both"/>
      </w:pPr>
      <w:r>
        <w:t>Hot-line záruční servis poskytovaný v českém jazyce přes elektronický nástroj, na</w:t>
      </w:r>
      <w:r>
        <w:rPr>
          <w:spacing w:val="1"/>
        </w:rPr>
        <w:t xml:space="preserve"> </w:t>
      </w:r>
      <w:r>
        <w:t>kterém se Smluvní strany shodnou, telefonicky nebo e-mailem, přičemž rozhraní a</w:t>
      </w:r>
      <w:r>
        <w:rPr>
          <w:spacing w:val="1"/>
        </w:rPr>
        <w:t xml:space="preserve"> </w:t>
      </w:r>
      <w:r>
        <w:t>kontakty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specifikovány dále</w:t>
      </w:r>
      <w:r>
        <w:rPr>
          <w:spacing w:val="-1"/>
        </w:rPr>
        <w:t xml:space="preserve"> </w:t>
      </w:r>
      <w:r>
        <w:t>v čl.</w:t>
      </w:r>
      <w:r>
        <w:rPr>
          <w:spacing w:val="1"/>
        </w:rPr>
        <w:t xml:space="preserve"> </w:t>
      </w:r>
      <w:r>
        <w:t>1.6</w:t>
      </w:r>
      <w:r>
        <w:rPr>
          <w:spacing w:val="-3"/>
        </w:rPr>
        <w:t xml:space="preserve"> </w:t>
      </w:r>
      <w:r>
        <w:t>této Přílohy č.</w:t>
      </w:r>
      <w:r>
        <w:rPr>
          <w:spacing w:val="1"/>
        </w:rPr>
        <w:t xml:space="preserve"> </w:t>
      </w:r>
      <w:r>
        <w:t>3 Smlouvy,</w:t>
      </w:r>
    </w:p>
    <w:p w14:paraId="0E94ED3B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698"/>
        </w:tabs>
        <w:spacing w:before="4"/>
        <w:ind w:hanging="361"/>
        <w:jc w:val="both"/>
      </w:pPr>
      <w:r>
        <w:t>Záruční</w:t>
      </w:r>
      <w:r>
        <w:rPr>
          <w:spacing w:val="-3"/>
        </w:rPr>
        <w:t xml:space="preserve"> </w:t>
      </w:r>
      <w:r>
        <w:t>servis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následujícím</w:t>
      </w:r>
      <w:r>
        <w:rPr>
          <w:spacing w:val="-3"/>
        </w:rPr>
        <w:t xml:space="preserve"> </w:t>
      </w:r>
      <w:r>
        <w:t>rozsahu:</w:t>
      </w:r>
    </w:p>
    <w:p w14:paraId="025DB3F3" w14:textId="77777777" w:rsidR="001277B3" w:rsidRDefault="00267E38">
      <w:pPr>
        <w:pStyle w:val="Odstavecseseznamem"/>
        <w:numPr>
          <w:ilvl w:val="3"/>
          <w:numId w:val="16"/>
        </w:numPr>
        <w:tabs>
          <w:tab w:val="left" w:pos="1981"/>
        </w:tabs>
        <w:spacing w:before="51"/>
        <w:jc w:val="left"/>
      </w:pPr>
      <w:r>
        <w:t>řešení</w:t>
      </w:r>
      <w:r>
        <w:rPr>
          <w:spacing w:val="-3"/>
        </w:rPr>
        <w:t xml:space="preserve"> </w:t>
      </w:r>
      <w:r>
        <w:t>vad</w:t>
      </w:r>
      <w:r>
        <w:rPr>
          <w:spacing w:val="-4"/>
        </w:rPr>
        <w:t xml:space="preserve"> </w:t>
      </w:r>
      <w:r>
        <w:t>(součástí</w:t>
      </w:r>
      <w:r>
        <w:rPr>
          <w:spacing w:val="-3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příjem,</w:t>
      </w:r>
      <w:r>
        <w:rPr>
          <w:spacing w:val="-3"/>
        </w:rPr>
        <w:t xml:space="preserve"> </w:t>
      </w:r>
      <w:r>
        <w:t>registrace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potvrzení</w:t>
      </w:r>
      <w:r>
        <w:rPr>
          <w:spacing w:val="-3"/>
        </w:rPr>
        <w:t xml:space="preserve"> </w:t>
      </w:r>
      <w:r>
        <w:t>hlášení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vadě),</w:t>
      </w:r>
    </w:p>
    <w:p w14:paraId="5FCD17A4" w14:textId="77777777" w:rsidR="001277B3" w:rsidRDefault="00267E38">
      <w:pPr>
        <w:pStyle w:val="Odstavecseseznamem"/>
        <w:numPr>
          <w:ilvl w:val="3"/>
          <w:numId w:val="16"/>
        </w:numPr>
        <w:tabs>
          <w:tab w:val="left" w:pos="1981"/>
        </w:tabs>
        <w:spacing w:before="50"/>
        <w:jc w:val="left"/>
      </w:pPr>
      <w:r>
        <w:t>zákazníkem</w:t>
      </w:r>
      <w:r>
        <w:rPr>
          <w:spacing w:val="-3"/>
        </w:rPr>
        <w:t xml:space="preserve"> </w:t>
      </w:r>
      <w:r>
        <w:t>definovaná</w:t>
      </w:r>
      <w:r>
        <w:rPr>
          <w:spacing w:val="-5"/>
        </w:rPr>
        <w:t xml:space="preserve"> </w:t>
      </w:r>
      <w:r>
        <w:t>priorita</w:t>
      </w:r>
      <w:r>
        <w:rPr>
          <w:spacing w:val="-3"/>
        </w:rPr>
        <w:t xml:space="preserve"> </w:t>
      </w:r>
      <w:r>
        <w:t>vady,</w:t>
      </w:r>
    </w:p>
    <w:p w14:paraId="5A10C86B" w14:textId="77777777" w:rsidR="001277B3" w:rsidRDefault="00267E38">
      <w:pPr>
        <w:pStyle w:val="Odstavecseseznamem"/>
        <w:numPr>
          <w:ilvl w:val="3"/>
          <w:numId w:val="16"/>
        </w:numPr>
        <w:tabs>
          <w:tab w:val="left" w:pos="1981"/>
        </w:tabs>
        <w:spacing w:before="52"/>
        <w:jc w:val="left"/>
      </w:pPr>
      <w:r>
        <w:t>podpora</w:t>
      </w:r>
      <w:r>
        <w:rPr>
          <w:spacing w:val="-3"/>
        </w:rPr>
        <w:t xml:space="preserve"> </w:t>
      </w:r>
      <w:r>
        <w:t>SW</w:t>
      </w:r>
      <w:r>
        <w:rPr>
          <w:spacing w:val="-4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poskytování</w:t>
      </w:r>
      <w:r>
        <w:rPr>
          <w:spacing w:val="-2"/>
        </w:rPr>
        <w:t xml:space="preserve"> </w:t>
      </w:r>
      <w:r>
        <w:t>nových</w:t>
      </w:r>
      <w:r>
        <w:rPr>
          <w:spacing w:val="-3"/>
        </w:rPr>
        <w:t xml:space="preserve"> </w:t>
      </w:r>
      <w:r>
        <w:t>verzí,</w:t>
      </w:r>
    </w:p>
    <w:p w14:paraId="50E5998C" w14:textId="77777777" w:rsidR="001277B3" w:rsidRDefault="00267E38">
      <w:pPr>
        <w:pStyle w:val="Odstavecseseznamem"/>
        <w:numPr>
          <w:ilvl w:val="3"/>
          <w:numId w:val="16"/>
        </w:numPr>
        <w:tabs>
          <w:tab w:val="left" w:pos="1981"/>
        </w:tabs>
        <w:spacing w:before="50" w:line="302" w:lineRule="auto"/>
        <w:ind w:right="389"/>
      </w:pPr>
      <w:r>
        <w:t>podpora integrace technologií třetích stran, čímž se rozumí povinnost aktivního</w:t>
      </w:r>
      <w:r>
        <w:rPr>
          <w:spacing w:val="1"/>
        </w:rPr>
        <w:t xml:space="preserve"> </w:t>
      </w:r>
      <w:r>
        <w:t>prokazování</w:t>
      </w:r>
      <w:r>
        <w:rPr>
          <w:spacing w:val="1"/>
        </w:rPr>
        <w:t xml:space="preserve"> </w:t>
      </w:r>
      <w:r>
        <w:t>bezvadného</w:t>
      </w:r>
      <w:r>
        <w:rPr>
          <w:spacing w:val="1"/>
        </w:rPr>
        <w:t xml:space="preserve"> </w:t>
      </w:r>
      <w:r>
        <w:t>fungování</w:t>
      </w:r>
      <w:r>
        <w:rPr>
          <w:spacing w:val="1"/>
        </w:rPr>
        <w:t xml:space="preserve"> </w:t>
      </w:r>
      <w:r>
        <w:t>předchozího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vazbě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ostatní</w:t>
      </w:r>
      <w:r>
        <w:rPr>
          <w:spacing w:val="1"/>
        </w:rPr>
        <w:t xml:space="preserve"> </w:t>
      </w:r>
      <w:r>
        <w:t>systémové</w:t>
      </w:r>
      <w:r>
        <w:rPr>
          <w:spacing w:val="-3"/>
        </w:rPr>
        <w:t xml:space="preserve"> </w:t>
      </w:r>
      <w:r>
        <w:t>komponenty,</w:t>
      </w:r>
    </w:p>
    <w:p w14:paraId="13406030" w14:textId="77777777" w:rsidR="001277B3" w:rsidRDefault="00267E38">
      <w:pPr>
        <w:pStyle w:val="Odstavecseseznamem"/>
        <w:numPr>
          <w:ilvl w:val="3"/>
          <w:numId w:val="16"/>
        </w:numPr>
        <w:tabs>
          <w:tab w:val="left" w:pos="1981"/>
        </w:tabs>
        <w:spacing w:before="0" w:line="252" w:lineRule="exact"/>
      </w:pPr>
      <w:r>
        <w:t>doporučené</w:t>
      </w:r>
      <w:r>
        <w:rPr>
          <w:spacing w:val="-3"/>
        </w:rPr>
        <w:t xml:space="preserve"> </w:t>
      </w:r>
      <w:r>
        <w:t>výměny</w:t>
      </w:r>
      <w:r>
        <w:rPr>
          <w:spacing w:val="-5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úpravy</w:t>
      </w:r>
      <w:r>
        <w:rPr>
          <w:spacing w:val="-5"/>
        </w:rPr>
        <w:t xml:space="preserve"> </w:t>
      </w:r>
      <w:r>
        <w:t>HW,</w:t>
      </w:r>
    </w:p>
    <w:p w14:paraId="27B6BA20" w14:textId="77777777" w:rsidR="001277B3" w:rsidRDefault="00267E38">
      <w:pPr>
        <w:pStyle w:val="Odstavecseseznamem"/>
        <w:numPr>
          <w:ilvl w:val="3"/>
          <w:numId w:val="16"/>
        </w:numPr>
        <w:tabs>
          <w:tab w:val="left" w:pos="1981"/>
        </w:tabs>
        <w:spacing w:before="50"/>
      </w:pPr>
      <w:r>
        <w:t>doporučené</w:t>
      </w:r>
      <w:r>
        <w:rPr>
          <w:spacing w:val="-6"/>
        </w:rPr>
        <w:t xml:space="preserve"> </w:t>
      </w:r>
      <w:r>
        <w:t>instalace</w:t>
      </w:r>
      <w:r>
        <w:rPr>
          <w:spacing w:val="-8"/>
        </w:rPr>
        <w:t xml:space="preserve"> </w:t>
      </w:r>
      <w:r>
        <w:t>aktualizace</w:t>
      </w:r>
      <w:r>
        <w:rPr>
          <w:spacing w:val="-5"/>
        </w:rPr>
        <w:t xml:space="preserve"> </w:t>
      </w:r>
      <w:r>
        <w:t>firmware</w:t>
      </w:r>
      <w:r>
        <w:rPr>
          <w:spacing w:val="-6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předchozí</w:t>
      </w:r>
      <w:r>
        <w:rPr>
          <w:spacing w:val="-5"/>
        </w:rPr>
        <w:t xml:space="preserve"> </w:t>
      </w:r>
      <w:r>
        <w:t>dohodě</w:t>
      </w:r>
      <w:r>
        <w:rPr>
          <w:spacing w:val="-8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Objednatelem.</w:t>
      </w:r>
    </w:p>
    <w:p w14:paraId="280F294E" w14:textId="77777777" w:rsidR="001277B3" w:rsidRDefault="001277B3">
      <w:pPr>
        <w:pStyle w:val="Zkladntext"/>
        <w:spacing w:before="9"/>
        <w:jc w:val="left"/>
        <w:rPr>
          <w:sz w:val="20"/>
        </w:rPr>
      </w:pPr>
    </w:p>
    <w:p w14:paraId="68B05A58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270"/>
        </w:tabs>
        <w:spacing w:before="1"/>
        <w:ind w:right="392"/>
        <w:jc w:val="both"/>
      </w:pPr>
      <w:r>
        <w:t>Pro</w:t>
      </w:r>
      <w:r>
        <w:rPr>
          <w:spacing w:val="23"/>
        </w:rPr>
        <w:t xml:space="preserve"> </w:t>
      </w:r>
      <w:r>
        <w:t>rozsah</w:t>
      </w:r>
      <w:r>
        <w:rPr>
          <w:spacing w:val="27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úroveň</w:t>
      </w:r>
      <w:r>
        <w:rPr>
          <w:spacing w:val="23"/>
        </w:rPr>
        <w:t xml:space="preserve"> </w:t>
      </w:r>
      <w:r>
        <w:t>poskytovaných</w:t>
      </w:r>
      <w:r>
        <w:rPr>
          <w:spacing w:val="24"/>
        </w:rPr>
        <w:t xml:space="preserve"> </w:t>
      </w:r>
      <w:r>
        <w:t>služeb</w:t>
      </w:r>
      <w:r>
        <w:rPr>
          <w:spacing w:val="26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rámci</w:t>
      </w:r>
      <w:r>
        <w:rPr>
          <w:spacing w:val="25"/>
        </w:rPr>
        <w:t xml:space="preserve"> </w:t>
      </w:r>
      <w:r>
        <w:t>záručního</w:t>
      </w:r>
      <w:r>
        <w:rPr>
          <w:spacing w:val="25"/>
        </w:rPr>
        <w:t xml:space="preserve"> </w:t>
      </w:r>
      <w:r>
        <w:t>servisu</w:t>
      </w:r>
      <w:r>
        <w:rPr>
          <w:spacing w:val="24"/>
        </w:rPr>
        <w:t xml:space="preserve"> </w:t>
      </w:r>
      <w:r>
        <w:t>specifikovaných</w:t>
      </w:r>
      <w:r>
        <w:rPr>
          <w:spacing w:val="-5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předchozím</w:t>
      </w:r>
      <w:r>
        <w:rPr>
          <w:spacing w:val="7"/>
        </w:rPr>
        <w:t xml:space="preserve"> </w:t>
      </w:r>
      <w:r>
        <w:t>čl.</w:t>
      </w:r>
      <w:r>
        <w:rPr>
          <w:spacing w:val="7"/>
        </w:rPr>
        <w:t xml:space="preserve"> </w:t>
      </w:r>
      <w:r>
        <w:t>1.1</w:t>
      </w:r>
      <w:r>
        <w:rPr>
          <w:spacing w:val="6"/>
        </w:rPr>
        <w:t xml:space="preserve"> </w:t>
      </w:r>
      <w:r>
        <w:t>Přílohy</w:t>
      </w:r>
      <w:r>
        <w:rPr>
          <w:spacing w:val="5"/>
        </w:rPr>
        <w:t xml:space="preserve"> </w:t>
      </w:r>
      <w:r>
        <w:t>č.</w:t>
      </w:r>
      <w:r>
        <w:rPr>
          <w:spacing w:val="13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dohodnut</w:t>
      </w:r>
      <w:r>
        <w:rPr>
          <w:spacing w:val="7"/>
        </w:rPr>
        <w:t xml:space="preserve"> </w:t>
      </w:r>
      <w:r>
        <w:t>následující</w:t>
      </w:r>
      <w:r>
        <w:rPr>
          <w:spacing w:val="7"/>
        </w:rPr>
        <w:t xml:space="preserve"> </w:t>
      </w:r>
      <w:r>
        <w:t>způsob</w:t>
      </w:r>
      <w:r>
        <w:rPr>
          <w:spacing w:val="7"/>
        </w:rPr>
        <w:t xml:space="preserve"> </w:t>
      </w:r>
      <w:r>
        <w:t>plnění:</w:t>
      </w:r>
    </w:p>
    <w:p w14:paraId="5086C6F9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837"/>
        </w:tabs>
        <w:spacing w:line="360" w:lineRule="auto"/>
        <w:ind w:left="1836" w:right="386"/>
        <w:jc w:val="both"/>
      </w:pPr>
      <w:r>
        <w:t>Záruční servis bude Dodavatel poskytovat dle parametrů uvedených dále v čl. 1.5</w:t>
      </w:r>
      <w:r>
        <w:rPr>
          <w:spacing w:val="1"/>
        </w:rPr>
        <w:t xml:space="preserve"> </w:t>
      </w:r>
      <w:r>
        <w:t>Přílohy č. 3 Smlouvy. V případě jejich neplnění je Objednatel oprávněn požadovat</w:t>
      </w:r>
      <w:r>
        <w:rPr>
          <w:spacing w:val="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Dodavateli</w:t>
      </w:r>
      <w:r>
        <w:rPr>
          <w:spacing w:val="-1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definované</w:t>
      </w:r>
      <w:r>
        <w:rPr>
          <w:spacing w:val="-2"/>
        </w:rPr>
        <w:t xml:space="preserve"> </w:t>
      </w:r>
      <w:r>
        <w:t>v čl.</w:t>
      </w:r>
      <w:r>
        <w:rPr>
          <w:spacing w:val="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Smlouvy,</w:t>
      </w:r>
    </w:p>
    <w:p w14:paraId="5D8C129A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837"/>
        </w:tabs>
        <w:spacing w:before="119"/>
        <w:ind w:left="1836" w:hanging="361"/>
        <w:jc w:val="both"/>
      </w:pPr>
      <w:r>
        <w:t>místo</w:t>
      </w:r>
      <w:r>
        <w:rPr>
          <w:spacing w:val="-3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stanoveno</w:t>
      </w:r>
      <w:r>
        <w:rPr>
          <w:spacing w:val="-3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2.3</w:t>
      </w:r>
      <w:r>
        <w:rPr>
          <w:spacing w:val="-3"/>
        </w:rPr>
        <w:t xml:space="preserve"> </w:t>
      </w:r>
      <w:r>
        <w:t>Sml</w:t>
      </w:r>
      <w:r>
        <w:t>ouvy,</w:t>
      </w:r>
    </w:p>
    <w:p w14:paraId="61B2771C" w14:textId="77777777" w:rsidR="001277B3" w:rsidRDefault="001277B3">
      <w:pPr>
        <w:pStyle w:val="Zkladntext"/>
        <w:spacing w:before="5"/>
        <w:jc w:val="left"/>
        <w:rPr>
          <w:sz w:val="21"/>
        </w:rPr>
      </w:pPr>
    </w:p>
    <w:p w14:paraId="16904CDC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837"/>
        </w:tabs>
        <w:spacing w:before="0"/>
        <w:ind w:left="1836" w:hanging="361"/>
      </w:pPr>
      <w:r>
        <w:t>nahlášení</w:t>
      </w:r>
      <w:r>
        <w:rPr>
          <w:spacing w:val="-3"/>
        </w:rPr>
        <w:t xml:space="preserve"> </w:t>
      </w:r>
      <w:r>
        <w:t>Vady</w:t>
      </w:r>
      <w:r>
        <w:rPr>
          <w:spacing w:val="-5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Objednatele</w:t>
      </w:r>
      <w:r>
        <w:rPr>
          <w:spacing w:val="-4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obsahovat</w:t>
      </w:r>
      <w:r>
        <w:rPr>
          <w:spacing w:val="-2"/>
        </w:rPr>
        <w:t xml:space="preserve"> </w:t>
      </w:r>
      <w:r>
        <w:t>alespoň</w:t>
      </w:r>
      <w:r>
        <w:rPr>
          <w:spacing w:val="-5"/>
        </w:rPr>
        <w:t xml:space="preserve"> </w:t>
      </w:r>
      <w:r>
        <w:t>tyto</w:t>
      </w:r>
      <w:r>
        <w:rPr>
          <w:spacing w:val="-3"/>
        </w:rPr>
        <w:t xml:space="preserve"> </w:t>
      </w:r>
      <w:r>
        <w:t>údaje:</w:t>
      </w:r>
    </w:p>
    <w:p w14:paraId="38E145AD" w14:textId="77777777" w:rsidR="001277B3" w:rsidRDefault="00267E38">
      <w:pPr>
        <w:pStyle w:val="Odstavecseseznamem"/>
        <w:numPr>
          <w:ilvl w:val="3"/>
          <w:numId w:val="16"/>
        </w:numPr>
        <w:tabs>
          <w:tab w:val="left" w:pos="1981"/>
        </w:tabs>
        <w:spacing w:before="126"/>
        <w:jc w:val="left"/>
      </w:pPr>
      <w:r>
        <w:t>jméno</w:t>
      </w:r>
      <w:r>
        <w:rPr>
          <w:spacing w:val="-6"/>
        </w:rPr>
        <w:t xml:space="preserve"> </w:t>
      </w:r>
      <w:r>
        <w:t>osoby,</w:t>
      </w:r>
      <w:r>
        <w:rPr>
          <w:spacing w:val="-1"/>
        </w:rPr>
        <w:t xml:space="preserve"> </w:t>
      </w:r>
      <w:r>
        <w:t>která</w:t>
      </w:r>
      <w:r>
        <w:rPr>
          <w:spacing w:val="-6"/>
        </w:rPr>
        <w:t xml:space="preserve"> </w:t>
      </w:r>
      <w:r>
        <w:t>Vadu</w:t>
      </w:r>
      <w:r>
        <w:rPr>
          <w:spacing w:val="-5"/>
        </w:rPr>
        <w:t xml:space="preserve"> </w:t>
      </w:r>
      <w:r>
        <w:t>nahlásila,</w:t>
      </w:r>
    </w:p>
    <w:p w14:paraId="353AC8B4" w14:textId="77777777" w:rsidR="001277B3" w:rsidRDefault="00267E38">
      <w:pPr>
        <w:pStyle w:val="Odstavecseseznamem"/>
        <w:numPr>
          <w:ilvl w:val="3"/>
          <w:numId w:val="16"/>
        </w:numPr>
        <w:tabs>
          <w:tab w:val="left" w:pos="1981"/>
        </w:tabs>
        <w:spacing w:before="125"/>
        <w:jc w:val="left"/>
      </w:pPr>
      <w:r>
        <w:t>jméno</w:t>
      </w:r>
      <w:r>
        <w:rPr>
          <w:spacing w:val="-4"/>
        </w:rPr>
        <w:t xml:space="preserve"> </w:t>
      </w:r>
      <w:r>
        <w:t>odpovědné</w:t>
      </w:r>
      <w:r>
        <w:rPr>
          <w:spacing w:val="-3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Objednatele,</w:t>
      </w:r>
    </w:p>
    <w:p w14:paraId="2B32667A" w14:textId="77777777" w:rsidR="001277B3" w:rsidRDefault="00267E38">
      <w:pPr>
        <w:pStyle w:val="Odstavecseseznamem"/>
        <w:numPr>
          <w:ilvl w:val="3"/>
          <w:numId w:val="16"/>
        </w:numPr>
        <w:tabs>
          <w:tab w:val="left" w:pos="1981"/>
        </w:tabs>
        <w:spacing w:before="126"/>
        <w:jc w:val="left"/>
      </w:pPr>
      <w:r>
        <w:t>kategorii</w:t>
      </w:r>
      <w:r>
        <w:rPr>
          <w:spacing w:val="-2"/>
        </w:rPr>
        <w:t xml:space="preserve"> </w:t>
      </w:r>
      <w:r>
        <w:t>Vady,</w:t>
      </w:r>
    </w:p>
    <w:p w14:paraId="47921BEE" w14:textId="77777777" w:rsidR="001277B3" w:rsidRDefault="00267E38">
      <w:pPr>
        <w:pStyle w:val="Odstavecseseznamem"/>
        <w:numPr>
          <w:ilvl w:val="3"/>
          <w:numId w:val="16"/>
        </w:numPr>
        <w:tabs>
          <w:tab w:val="left" w:pos="1981"/>
        </w:tabs>
        <w:spacing w:before="124"/>
        <w:jc w:val="left"/>
      </w:pPr>
      <w:r>
        <w:t>popis Vady.</w:t>
      </w:r>
    </w:p>
    <w:p w14:paraId="4B46497C" w14:textId="77777777" w:rsidR="001277B3" w:rsidRDefault="001277B3">
      <w:pPr>
        <w:pStyle w:val="Zkladntext"/>
        <w:spacing w:before="8"/>
        <w:jc w:val="left"/>
        <w:rPr>
          <w:sz w:val="31"/>
        </w:rPr>
      </w:pPr>
    </w:p>
    <w:p w14:paraId="627DF396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269"/>
          <w:tab w:val="left" w:pos="1270"/>
        </w:tabs>
        <w:spacing w:before="0"/>
      </w:pPr>
      <w:r>
        <w:t>Jednotlivé</w:t>
      </w:r>
      <w:r>
        <w:rPr>
          <w:spacing w:val="9"/>
        </w:rPr>
        <w:t xml:space="preserve"> </w:t>
      </w:r>
      <w:r>
        <w:t>zásahy</w:t>
      </w:r>
      <w:r>
        <w:rPr>
          <w:spacing w:val="7"/>
        </w:rPr>
        <w:t xml:space="preserve"> </w:t>
      </w:r>
      <w:r>
        <w:t>jsou</w:t>
      </w:r>
      <w:r>
        <w:rPr>
          <w:spacing w:val="9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základě</w:t>
      </w:r>
      <w:r>
        <w:rPr>
          <w:spacing w:val="9"/>
        </w:rPr>
        <w:t xml:space="preserve"> </w:t>
      </w:r>
      <w:r>
        <w:t>definice</w:t>
      </w:r>
      <w:r>
        <w:rPr>
          <w:spacing w:val="9"/>
        </w:rPr>
        <w:t xml:space="preserve"> </w:t>
      </w:r>
      <w:r>
        <w:t>Vady</w:t>
      </w:r>
      <w:r>
        <w:rPr>
          <w:spacing w:val="8"/>
        </w:rPr>
        <w:t xml:space="preserve"> </w:t>
      </w:r>
      <w:r>
        <w:t>rozděleny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tří</w:t>
      </w:r>
      <w:r>
        <w:rPr>
          <w:spacing w:val="10"/>
        </w:rPr>
        <w:t xml:space="preserve"> </w:t>
      </w:r>
      <w:r>
        <w:t>(3)</w:t>
      </w:r>
      <w:r>
        <w:rPr>
          <w:spacing w:val="9"/>
        </w:rPr>
        <w:t xml:space="preserve"> </w:t>
      </w:r>
      <w:r>
        <w:t>kategorií</w:t>
      </w:r>
      <w:r>
        <w:rPr>
          <w:spacing w:val="10"/>
        </w:rPr>
        <w:t xml:space="preserve"> </w:t>
      </w:r>
      <w:r>
        <w:t>Vad:</w:t>
      </w:r>
    </w:p>
    <w:p w14:paraId="14F69DA8" w14:textId="77777777" w:rsidR="001277B3" w:rsidRDefault="001277B3">
      <w:pPr>
        <w:pStyle w:val="Zkladntext"/>
        <w:jc w:val="left"/>
        <w:rPr>
          <w:sz w:val="20"/>
        </w:rPr>
      </w:pPr>
    </w:p>
    <w:p w14:paraId="540AF98A" w14:textId="77777777" w:rsidR="001277B3" w:rsidRDefault="001277B3">
      <w:pPr>
        <w:pStyle w:val="Zkladntext"/>
        <w:spacing w:before="5" w:after="1"/>
        <w:jc w:val="left"/>
        <w:rPr>
          <w:sz w:val="12"/>
        </w:rPr>
      </w:pPr>
    </w:p>
    <w:tbl>
      <w:tblPr>
        <w:tblStyle w:val="TableNormal"/>
        <w:tblW w:w="0" w:type="auto"/>
        <w:tblInd w:w="8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7077"/>
      </w:tblGrid>
      <w:tr w:rsidR="001277B3" w14:paraId="50C26688" w14:textId="77777777">
        <w:trPr>
          <w:trHeight w:val="575"/>
        </w:trPr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14:paraId="44141639" w14:textId="77777777" w:rsidR="001277B3" w:rsidRDefault="00267E38">
            <w:pPr>
              <w:pStyle w:val="TableParagraph"/>
              <w:spacing w:before="172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Kategorie</w:t>
            </w:r>
          </w:p>
        </w:tc>
        <w:tc>
          <w:tcPr>
            <w:tcW w:w="7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85858"/>
          </w:tcPr>
          <w:p w14:paraId="51A5628C" w14:textId="77777777" w:rsidR="001277B3" w:rsidRDefault="00267E38">
            <w:pPr>
              <w:pStyle w:val="TableParagraph"/>
              <w:spacing w:before="172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Definice</w:t>
            </w:r>
          </w:p>
        </w:tc>
      </w:tr>
      <w:tr w:rsidR="001277B3" w14:paraId="72943E2F" w14:textId="77777777">
        <w:trPr>
          <w:trHeight w:val="1946"/>
        </w:trPr>
        <w:tc>
          <w:tcPr>
            <w:tcW w:w="2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E448CC" w14:textId="77777777" w:rsidR="001277B3" w:rsidRDefault="001277B3">
            <w:pPr>
              <w:pStyle w:val="TableParagraph"/>
            </w:pPr>
          </w:p>
          <w:p w14:paraId="6CC98855" w14:textId="77777777" w:rsidR="001277B3" w:rsidRDefault="001277B3">
            <w:pPr>
              <w:pStyle w:val="TableParagraph"/>
            </w:pPr>
          </w:p>
          <w:p w14:paraId="0A801700" w14:textId="77777777" w:rsidR="001277B3" w:rsidRDefault="001277B3">
            <w:pPr>
              <w:pStyle w:val="TableParagraph"/>
              <w:spacing w:before="8"/>
              <w:rPr>
                <w:sz w:val="30"/>
              </w:rPr>
            </w:pPr>
          </w:p>
          <w:p w14:paraId="6EFF00B0" w14:textId="77777777" w:rsidR="001277B3" w:rsidRDefault="00267E38"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Kritická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A47CA" w14:textId="77777777" w:rsidR="001277B3" w:rsidRDefault="00267E38">
            <w:pPr>
              <w:pStyle w:val="TableParagraph"/>
              <w:spacing w:before="115"/>
              <w:ind w:left="306" w:right="670"/>
            </w:pPr>
            <w:r>
              <w:t>Vada kategorie Kritická znamená nejzávažnější vadu, která se</w:t>
            </w:r>
            <w:r>
              <w:rPr>
                <w:spacing w:val="-59"/>
              </w:rPr>
              <w:t xml:space="preserve"> </w:t>
            </w:r>
            <w:r>
              <w:t>projevuje</w:t>
            </w:r>
            <w:r>
              <w:rPr>
                <w:spacing w:val="-3"/>
              </w:rPr>
              <w:t xml:space="preserve"> </w:t>
            </w:r>
            <w:r>
              <w:t>tím,</w:t>
            </w:r>
            <w:r>
              <w:rPr>
                <w:spacing w:val="2"/>
              </w:rPr>
              <w:t xml:space="preserve"> </w:t>
            </w:r>
            <w:r>
              <w:t>že:</w:t>
            </w:r>
          </w:p>
          <w:p w14:paraId="3630E0EF" w14:textId="77777777" w:rsidR="001277B3" w:rsidRDefault="00267E38">
            <w:pPr>
              <w:pStyle w:val="TableParagraph"/>
              <w:numPr>
                <w:ilvl w:val="0"/>
                <w:numId w:val="15"/>
              </w:numPr>
              <w:tabs>
                <w:tab w:val="left" w:pos="731"/>
                <w:tab w:val="left" w:pos="732"/>
              </w:tabs>
              <w:spacing w:before="200"/>
              <w:ind w:right="87"/>
            </w:pPr>
            <w:r>
              <w:t>dochází</w:t>
            </w:r>
            <w:r>
              <w:rPr>
                <w:spacing w:val="19"/>
              </w:rPr>
              <w:t xml:space="preserve"> </w:t>
            </w:r>
            <w:r>
              <w:t>k</w:t>
            </w:r>
            <w:r>
              <w:rPr>
                <w:spacing w:val="18"/>
              </w:rPr>
              <w:t xml:space="preserve"> </w:t>
            </w:r>
            <w:r>
              <w:t>zásadnímu</w:t>
            </w:r>
            <w:r>
              <w:rPr>
                <w:spacing w:val="16"/>
              </w:rPr>
              <w:t xml:space="preserve"> </w:t>
            </w:r>
            <w:r>
              <w:t>omezení</w:t>
            </w:r>
            <w:r>
              <w:rPr>
                <w:spacing w:val="17"/>
              </w:rPr>
              <w:t xml:space="preserve"> </w:t>
            </w:r>
            <w:r>
              <w:t>nebo</w:t>
            </w:r>
            <w:r>
              <w:rPr>
                <w:spacing w:val="18"/>
              </w:rPr>
              <w:t xml:space="preserve"> </w:t>
            </w:r>
            <w:r>
              <w:t>zastavení</w:t>
            </w:r>
            <w:r>
              <w:rPr>
                <w:spacing w:val="18"/>
              </w:rPr>
              <w:t xml:space="preserve"> </w:t>
            </w:r>
            <w:r>
              <w:t>nejdůležitějších</w:t>
            </w:r>
            <w:r>
              <w:rPr>
                <w:spacing w:val="-58"/>
              </w:rPr>
              <w:t xml:space="preserve"> </w:t>
            </w:r>
            <w:r>
              <w:t>obchodních</w:t>
            </w:r>
            <w:r>
              <w:rPr>
                <w:spacing w:val="-3"/>
              </w:rPr>
              <w:t xml:space="preserve"> </w:t>
            </w:r>
            <w:r>
              <w:t>procesů</w:t>
            </w:r>
            <w:r>
              <w:rPr>
                <w:spacing w:val="-5"/>
              </w:rPr>
              <w:t xml:space="preserve"> </w:t>
            </w:r>
            <w:r>
              <w:t>Objednatele nebo</w:t>
            </w:r>
          </w:p>
          <w:p w14:paraId="0C31EE6B" w14:textId="77777777" w:rsidR="001277B3" w:rsidRDefault="00267E38">
            <w:pPr>
              <w:pStyle w:val="TableParagraph"/>
              <w:numPr>
                <w:ilvl w:val="0"/>
                <w:numId w:val="15"/>
              </w:numPr>
              <w:tabs>
                <w:tab w:val="left" w:pos="731"/>
                <w:tab w:val="left" w:pos="732"/>
              </w:tabs>
              <w:ind w:right="88"/>
            </w:pPr>
            <w:r>
              <w:t>Produkt</w:t>
            </w:r>
            <w:r>
              <w:rPr>
                <w:spacing w:val="57"/>
              </w:rPr>
              <w:t xml:space="preserve"> </w:t>
            </w:r>
            <w:r>
              <w:t>nebo</w:t>
            </w:r>
            <w:r>
              <w:rPr>
                <w:spacing w:val="53"/>
              </w:rPr>
              <w:t xml:space="preserve"> </w:t>
            </w:r>
            <w:r>
              <w:t>jeho</w:t>
            </w:r>
            <w:r>
              <w:rPr>
                <w:spacing w:val="55"/>
              </w:rPr>
              <w:t xml:space="preserve"> </w:t>
            </w:r>
            <w:r>
              <w:t>podstatná</w:t>
            </w:r>
            <w:r>
              <w:rPr>
                <w:spacing w:val="55"/>
              </w:rPr>
              <w:t xml:space="preserve"> </w:t>
            </w:r>
            <w:r>
              <w:t>část</w:t>
            </w:r>
            <w:r>
              <w:rPr>
                <w:spacing w:val="55"/>
              </w:rPr>
              <w:t xml:space="preserve"> </w:t>
            </w:r>
            <w:r>
              <w:t>je</w:t>
            </w:r>
            <w:r>
              <w:rPr>
                <w:spacing w:val="55"/>
              </w:rPr>
              <w:t xml:space="preserve"> </w:t>
            </w:r>
            <w:r>
              <w:t>zcela</w:t>
            </w:r>
            <w:r>
              <w:rPr>
                <w:spacing w:val="55"/>
              </w:rPr>
              <w:t xml:space="preserve"> </w:t>
            </w:r>
            <w:r>
              <w:t>nefunkční</w:t>
            </w:r>
            <w:r>
              <w:rPr>
                <w:spacing w:val="57"/>
              </w:rPr>
              <w:t xml:space="preserve"> </w:t>
            </w:r>
            <w:r>
              <w:t>a</w:t>
            </w:r>
            <w:r>
              <w:rPr>
                <w:spacing w:val="-59"/>
              </w:rPr>
              <w:t xml:space="preserve"> </w:t>
            </w:r>
            <w:r>
              <w:t>Objednatel</w:t>
            </w:r>
            <w:r>
              <w:rPr>
                <w:spacing w:val="-4"/>
              </w:rPr>
              <w:t xml:space="preserve"> </w:t>
            </w:r>
            <w:r>
              <w:t>nemůže</w:t>
            </w:r>
            <w:r>
              <w:rPr>
                <w:spacing w:val="-5"/>
              </w:rPr>
              <w:t xml:space="preserve"> </w:t>
            </w:r>
            <w:r>
              <w:t>Produkt</w:t>
            </w:r>
            <w:r>
              <w:rPr>
                <w:spacing w:val="-2"/>
              </w:rPr>
              <w:t xml:space="preserve"> </w:t>
            </w:r>
            <w:r>
              <w:t>nebo</w:t>
            </w:r>
            <w:r>
              <w:rPr>
                <w:spacing w:val="-5"/>
              </w:rPr>
              <w:t xml:space="preserve"> </w:t>
            </w:r>
            <w:r>
              <w:t>jeho</w:t>
            </w:r>
            <w:r>
              <w:rPr>
                <w:spacing w:val="-2"/>
              </w:rPr>
              <w:t xml:space="preserve"> </w:t>
            </w:r>
            <w:r>
              <w:t>podstatnou</w:t>
            </w:r>
            <w:r>
              <w:rPr>
                <w:spacing w:val="-3"/>
              </w:rPr>
              <w:t xml:space="preserve"> </w:t>
            </w:r>
            <w:r>
              <w:t>část</w:t>
            </w:r>
            <w:r>
              <w:rPr>
                <w:spacing w:val="-3"/>
              </w:rPr>
              <w:t xml:space="preserve"> </w:t>
            </w:r>
            <w:r>
              <w:t>užívat.</w:t>
            </w:r>
          </w:p>
        </w:tc>
      </w:tr>
    </w:tbl>
    <w:p w14:paraId="3C227D92" w14:textId="77777777" w:rsidR="001277B3" w:rsidRDefault="001277B3">
      <w:pPr>
        <w:sectPr w:rsidR="001277B3">
          <w:headerReference w:type="default" r:id="rId12"/>
          <w:footerReference w:type="default" r:id="rId13"/>
          <w:pgSz w:w="11910" w:h="16840"/>
          <w:pgMar w:top="1600" w:right="460" w:bottom="1040" w:left="1140" w:header="680" w:footer="856" w:gutter="0"/>
          <w:pgNumType w:start="1"/>
          <w:cols w:space="708"/>
        </w:sectPr>
      </w:pPr>
    </w:p>
    <w:p w14:paraId="1238247B" w14:textId="77777777" w:rsidR="001277B3" w:rsidRDefault="001277B3">
      <w:pPr>
        <w:pStyle w:val="Zkladntext"/>
        <w:jc w:val="left"/>
        <w:rPr>
          <w:sz w:val="20"/>
        </w:rPr>
      </w:pPr>
    </w:p>
    <w:p w14:paraId="0EDC3F61" w14:textId="77777777" w:rsidR="001277B3" w:rsidRDefault="001277B3">
      <w:pPr>
        <w:pStyle w:val="Zkladntext"/>
        <w:spacing w:before="10"/>
        <w:jc w:val="left"/>
        <w:rPr>
          <w:sz w:val="11"/>
        </w:r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7077"/>
      </w:tblGrid>
      <w:tr w:rsidR="001277B3" w14:paraId="3CBF5B50" w14:textId="77777777">
        <w:trPr>
          <w:trHeight w:val="1691"/>
        </w:trPr>
        <w:tc>
          <w:tcPr>
            <w:tcW w:w="2103" w:type="dxa"/>
            <w:tcBorders>
              <w:left w:val="single" w:sz="8" w:space="0" w:color="000000"/>
            </w:tcBorders>
            <w:shd w:val="clear" w:color="auto" w:fill="D9D9D9"/>
          </w:tcPr>
          <w:p w14:paraId="327824A9" w14:textId="77777777" w:rsidR="001277B3" w:rsidRDefault="001277B3">
            <w:pPr>
              <w:pStyle w:val="TableParagraph"/>
            </w:pPr>
          </w:p>
          <w:p w14:paraId="4623389E" w14:textId="77777777" w:rsidR="001277B3" w:rsidRDefault="001277B3">
            <w:pPr>
              <w:pStyle w:val="TableParagraph"/>
            </w:pPr>
          </w:p>
          <w:p w14:paraId="503FDB57" w14:textId="77777777" w:rsidR="001277B3" w:rsidRDefault="001277B3">
            <w:pPr>
              <w:pStyle w:val="TableParagraph"/>
              <w:spacing w:before="6"/>
              <w:rPr>
                <w:sz w:val="19"/>
              </w:rPr>
            </w:pPr>
          </w:p>
          <w:p w14:paraId="3CCE7F8F" w14:textId="77777777" w:rsidR="001277B3" w:rsidRDefault="00267E38">
            <w:pPr>
              <w:pStyle w:val="TableParagraph"/>
              <w:spacing w:before="1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Nekritická</w:t>
            </w:r>
          </w:p>
        </w:tc>
        <w:tc>
          <w:tcPr>
            <w:tcW w:w="7077" w:type="dxa"/>
            <w:tcBorders>
              <w:right w:val="single" w:sz="8" w:space="0" w:color="000000"/>
            </w:tcBorders>
          </w:tcPr>
          <w:p w14:paraId="59005A74" w14:textId="77777777" w:rsidR="001277B3" w:rsidRDefault="00267E38">
            <w:pPr>
              <w:pStyle w:val="TableParagraph"/>
              <w:spacing w:before="112" w:line="244" w:lineRule="auto"/>
              <w:ind w:left="306" w:right="438"/>
            </w:pPr>
            <w:r>
              <w:t>Vada kategorie Nekritická znamená vadu, která se projevuje tím,</w:t>
            </w:r>
            <w:r>
              <w:rPr>
                <w:spacing w:val="-59"/>
              </w:rPr>
              <w:t xml:space="preserve"> </w:t>
            </w:r>
            <w:r>
              <w:t>že:</w:t>
            </w:r>
          </w:p>
          <w:p w14:paraId="7D9AF53F" w14:textId="77777777" w:rsidR="001277B3" w:rsidRDefault="00267E38">
            <w:pPr>
              <w:pStyle w:val="TableParagraph"/>
              <w:spacing w:before="190"/>
              <w:ind w:left="731" w:right="85" w:hanging="360"/>
              <w:jc w:val="both"/>
            </w:pPr>
            <w:r>
              <w:rPr>
                <w:rFonts w:ascii="Times New Roman" w:hAnsi="Times New Roman"/>
              </w:rPr>
              <w:t xml:space="preserve">-   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t>užívání</w:t>
            </w:r>
            <w:r>
              <w:rPr>
                <w:spacing w:val="11"/>
              </w:rPr>
              <w:t xml:space="preserve"> </w:t>
            </w:r>
            <w:r>
              <w:t>nebo</w:t>
            </w:r>
            <w:r>
              <w:rPr>
                <w:spacing w:val="13"/>
              </w:rPr>
              <w:t xml:space="preserve"> </w:t>
            </w:r>
            <w:r>
              <w:t>funkčnost</w:t>
            </w:r>
            <w:r>
              <w:rPr>
                <w:spacing w:val="12"/>
              </w:rPr>
              <w:t xml:space="preserve"> </w:t>
            </w:r>
            <w:r>
              <w:t>Produktu</w:t>
            </w:r>
            <w:r>
              <w:rPr>
                <w:spacing w:val="12"/>
              </w:rPr>
              <w:t xml:space="preserve"> </w:t>
            </w:r>
            <w:r>
              <w:t>je</w:t>
            </w:r>
            <w:r>
              <w:rPr>
                <w:spacing w:val="13"/>
              </w:rPr>
              <w:t xml:space="preserve"> </w:t>
            </w:r>
            <w:r>
              <w:t>vadou</w:t>
            </w:r>
            <w:r>
              <w:rPr>
                <w:spacing w:val="13"/>
              </w:rPr>
              <w:t xml:space="preserve"> </w:t>
            </w:r>
            <w:r>
              <w:t>významně</w:t>
            </w:r>
            <w:r>
              <w:rPr>
                <w:spacing w:val="16"/>
              </w:rPr>
              <w:t xml:space="preserve"> </w:t>
            </w:r>
            <w:r>
              <w:t>omezeno</w:t>
            </w:r>
            <w:r>
              <w:rPr>
                <w:spacing w:val="-59"/>
              </w:rPr>
              <w:t xml:space="preserve"> </w:t>
            </w:r>
            <w:r>
              <w:t>a dochází tak k významnému zpomalení obchodních procesů</w:t>
            </w:r>
            <w:r>
              <w:rPr>
                <w:spacing w:val="1"/>
              </w:rPr>
              <w:t xml:space="preserve"> </w:t>
            </w:r>
            <w:r>
              <w:t>Objednatele.</w:t>
            </w:r>
          </w:p>
        </w:tc>
      </w:tr>
      <w:tr w:rsidR="001277B3" w14:paraId="2237BBFB" w14:textId="77777777">
        <w:trPr>
          <w:trHeight w:val="1692"/>
        </w:trPr>
        <w:tc>
          <w:tcPr>
            <w:tcW w:w="2103" w:type="dxa"/>
            <w:tcBorders>
              <w:left w:val="single" w:sz="8" w:space="0" w:color="000000"/>
            </w:tcBorders>
            <w:shd w:val="clear" w:color="auto" w:fill="D9D9D9"/>
          </w:tcPr>
          <w:p w14:paraId="141ED56C" w14:textId="77777777" w:rsidR="001277B3" w:rsidRDefault="001277B3">
            <w:pPr>
              <w:pStyle w:val="TableParagraph"/>
            </w:pPr>
          </w:p>
          <w:p w14:paraId="7DEE3D0A" w14:textId="77777777" w:rsidR="001277B3" w:rsidRDefault="001277B3">
            <w:pPr>
              <w:pStyle w:val="TableParagraph"/>
              <w:spacing w:before="4"/>
              <w:rPr>
                <w:sz w:val="31"/>
              </w:rPr>
            </w:pPr>
          </w:p>
          <w:p w14:paraId="37A89A4D" w14:textId="77777777" w:rsidR="001277B3" w:rsidRDefault="00267E38">
            <w:pPr>
              <w:pStyle w:val="TableParagraph"/>
              <w:tabs>
                <w:tab w:val="left" w:pos="1707"/>
              </w:tabs>
              <w:ind w:left="141"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Provozní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/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Operativní</w:t>
            </w:r>
          </w:p>
        </w:tc>
        <w:tc>
          <w:tcPr>
            <w:tcW w:w="7077" w:type="dxa"/>
            <w:tcBorders>
              <w:right w:val="single" w:sz="8" w:space="0" w:color="000000"/>
            </w:tcBorders>
          </w:tcPr>
          <w:p w14:paraId="5A344494" w14:textId="77777777" w:rsidR="001277B3" w:rsidRDefault="00267E38">
            <w:pPr>
              <w:pStyle w:val="TableParagraph"/>
              <w:spacing w:before="112"/>
              <w:ind w:left="306" w:right="433"/>
            </w:pPr>
            <w:r>
              <w:t>Vada kategorie Provozní/Operativní znamená vadu, která nebyla</w:t>
            </w:r>
            <w:r>
              <w:rPr>
                <w:spacing w:val="-59"/>
              </w:rPr>
              <w:t xml:space="preserve"> </w:t>
            </w:r>
            <w:r>
              <w:t>zařazena ani mezi vadu kategorie Kritické ani mezi vadu</w:t>
            </w:r>
            <w:r>
              <w:rPr>
                <w:spacing w:val="1"/>
              </w:rPr>
              <w:t xml:space="preserve"> </w:t>
            </w:r>
            <w:r>
              <w:t>kategorie Nekritické, a která nebrání užívání Produktu anebo má</w:t>
            </w:r>
            <w:r>
              <w:rPr>
                <w:spacing w:val="-59"/>
              </w:rPr>
              <w:t xml:space="preserve"> </w:t>
            </w:r>
            <w:r>
              <w:t>zcela minimální vliv na řádné užívání nebo funkčnost Produktu</w:t>
            </w:r>
            <w:r>
              <w:rPr>
                <w:spacing w:val="1"/>
              </w:rPr>
              <w:t xml:space="preserve"> </w:t>
            </w:r>
            <w:r>
              <w:t>ze</w:t>
            </w:r>
            <w:r>
              <w:rPr>
                <w:spacing w:val="-1"/>
              </w:rPr>
              <w:t xml:space="preserve"> </w:t>
            </w:r>
            <w:r>
              <w:t>strany</w:t>
            </w:r>
            <w:r>
              <w:rPr>
                <w:spacing w:val="-2"/>
              </w:rPr>
              <w:t xml:space="preserve"> </w:t>
            </w:r>
            <w:r>
              <w:t>Ob</w:t>
            </w:r>
            <w:r>
              <w:t>jednatele.</w:t>
            </w:r>
          </w:p>
        </w:tc>
      </w:tr>
    </w:tbl>
    <w:p w14:paraId="4F335A55" w14:textId="77777777" w:rsidR="001277B3" w:rsidRDefault="001277B3">
      <w:pPr>
        <w:pStyle w:val="Zkladntext"/>
        <w:spacing w:before="8"/>
        <w:jc w:val="left"/>
        <w:rPr>
          <w:sz w:val="12"/>
        </w:rPr>
      </w:pPr>
    </w:p>
    <w:p w14:paraId="001D5A08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270"/>
        </w:tabs>
        <w:spacing w:before="94"/>
        <w:ind w:right="394"/>
        <w:jc w:val="both"/>
      </w:pPr>
      <w:r>
        <w:t>Dodavatel se pro Kritické vady zavazuje Objednateli potvrdit telefonicky (následně pak</w:t>
      </w:r>
      <w:r>
        <w:rPr>
          <w:spacing w:val="1"/>
        </w:rPr>
        <w:t xml:space="preserve"> </w:t>
      </w:r>
      <w:r>
        <w:t>však</w:t>
      </w:r>
      <w:r>
        <w:rPr>
          <w:spacing w:val="26"/>
        </w:rPr>
        <w:t xml:space="preserve"> </w:t>
      </w:r>
      <w:r>
        <w:t>vždy</w:t>
      </w:r>
      <w:r>
        <w:rPr>
          <w:spacing w:val="28"/>
        </w:rPr>
        <w:t xml:space="preserve"> </w:t>
      </w:r>
      <w:r>
        <w:t>písemně)</w:t>
      </w:r>
      <w:r>
        <w:rPr>
          <w:spacing w:val="27"/>
        </w:rPr>
        <w:t xml:space="preserve"> </w:t>
      </w:r>
      <w:r>
        <w:t>převzetí</w:t>
      </w:r>
      <w:r>
        <w:rPr>
          <w:spacing w:val="27"/>
        </w:rPr>
        <w:t xml:space="preserve"> </w:t>
      </w:r>
      <w:r>
        <w:t>požadavku</w:t>
      </w:r>
      <w:r>
        <w:rPr>
          <w:spacing w:val="28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hodin</w:t>
      </w:r>
      <w:r>
        <w:rPr>
          <w:spacing w:val="29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t>jeho</w:t>
      </w:r>
      <w:r>
        <w:rPr>
          <w:spacing w:val="29"/>
        </w:rPr>
        <w:t xml:space="preserve"> </w:t>
      </w:r>
      <w:r>
        <w:t>nahlášení</w:t>
      </w:r>
      <w:r>
        <w:rPr>
          <w:spacing w:val="26"/>
        </w:rPr>
        <w:t xml:space="preserve"> </w:t>
      </w:r>
      <w:r>
        <w:t>Objednatelem,</w:t>
      </w:r>
      <w:r>
        <w:rPr>
          <w:spacing w:val="-59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kontakt</w:t>
      </w:r>
      <w:r>
        <w:rPr>
          <w:spacing w:val="4"/>
        </w:rPr>
        <w:t xml:space="preserve"> </w:t>
      </w:r>
      <w:r>
        <w:t>uvedený</w:t>
      </w:r>
      <w:r>
        <w:rPr>
          <w:spacing w:val="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této</w:t>
      </w:r>
      <w:r>
        <w:rPr>
          <w:spacing w:val="6"/>
        </w:rPr>
        <w:t xml:space="preserve"> </w:t>
      </w:r>
      <w:r>
        <w:t>příloze</w:t>
      </w:r>
      <w:r>
        <w:rPr>
          <w:spacing w:val="3"/>
        </w:rPr>
        <w:t xml:space="preserve"> </w:t>
      </w:r>
      <w:r>
        <w:t>Smlouvy.</w:t>
      </w:r>
    </w:p>
    <w:p w14:paraId="01138EA5" w14:textId="77777777" w:rsidR="001277B3" w:rsidRDefault="001277B3">
      <w:pPr>
        <w:pStyle w:val="Zkladntext"/>
        <w:spacing w:before="9"/>
        <w:jc w:val="left"/>
        <w:rPr>
          <w:sz w:val="20"/>
        </w:rPr>
      </w:pPr>
    </w:p>
    <w:p w14:paraId="66540A16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270"/>
        </w:tabs>
        <w:spacing w:before="1"/>
        <w:ind w:right="391"/>
        <w:jc w:val="both"/>
      </w:pPr>
      <w:r>
        <w:t>Garantované</w:t>
      </w:r>
      <w:r>
        <w:rPr>
          <w:spacing w:val="1"/>
        </w:rPr>
        <w:t xml:space="preserve"> </w:t>
      </w:r>
      <w:r>
        <w:t>parametry</w:t>
      </w:r>
      <w:r>
        <w:rPr>
          <w:spacing w:val="1"/>
        </w:rPr>
        <w:t xml:space="preserve"> </w:t>
      </w:r>
      <w:r>
        <w:t>poskytovaných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uvedeny</w:t>
      </w:r>
      <w:r>
        <w:rPr>
          <w:spacing w:val="61"/>
        </w:rPr>
        <w:t xml:space="preserve"> </w:t>
      </w:r>
      <w:r>
        <w:t>v následující</w:t>
      </w:r>
      <w:r>
        <w:rPr>
          <w:spacing w:val="61"/>
        </w:rPr>
        <w:t xml:space="preserve"> </w:t>
      </w:r>
      <w:r>
        <w:t>tabulce</w:t>
      </w:r>
      <w:r>
        <w:rPr>
          <w:spacing w:val="1"/>
        </w:rPr>
        <w:t xml:space="preserve"> </w:t>
      </w:r>
      <w:r>
        <w:t>(jedná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dobu</w:t>
      </w:r>
      <w:r>
        <w:rPr>
          <w:spacing w:val="4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nahlášení</w:t>
      </w:r>
      <w:r>
        <w:rPr>
          <w:spacing w:val="6"/>
        </w:rPr>
        <w:t xml:space="preserve"> </w:t>
      </w:r>
      <w:r>
        <w:t>Vady</w:t>
      </w:r>
      <w:r>
        <w:rPr>
          <w:spacing w:val="4"/>
        </w:rPr>
        <w:t xml:space="preserve"> </w:t>
      </w:r>
      <w:r>
        <w:t>ze</w:t>
      </w:r>
      <w:r>
        <w:rPr>
          <w:spacing w:val="5"/>
        </w:rPr>
        <w:t xml:space="preserve"> </w:t>
      </w:r>
      <w:r>
        <w:t>strany</w:t>
      </w:r>
      <w:r>
        <w:rPr>
          <w:spacing w:val="3"/>
        </w:rPr>
        <w:t xml:space="preserve"> </w:t>
      </w:r>
      <w:r>
        <w:t>Objednatele</w:t>
      </w:r>
      <w:r>
        <w:rPr>
          <w:spacing w:val="4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režimu</w:t>
      </w:r>
      <w:r>
        <w:rPr>
          <w:spacing w:val="5"/>
        </w:rPr>
        <w:t xml:space="preserve"> </w:t>
      </w:r>
      <w:r>
        <w:t>24x7):</w:t>
      </w:r>
    </w:p>
    <w:p w14:paraId="4113D468" w14:textId="77777777" w:rsidR="001277B3" w:rsidRDefault="001277B3">
      <w:pPr>
        <w:pStyle w:val="Zkladntext"/>
        <w:spacing w:before="5"/>
        <w:jc w:val="left"/>
        <w:rPr>
          <w:sz w:val="10"/>
        </w:rPr>
      </w:pPr>
    </w:p>
    <w:tbl>
      <w:tblPr>
        <w:tblStyle w:val="TableNormal"/>
        <w:tblW w:w="0" w:type="auto"/>
        <w:tblInd w:w="7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119"/>
        <w:gridCol w:w="3262"/>
      </w:tblGrid>
      <w:tr w:rsidR="001277B3" w14:paraId="0430C33E" w14:textId="77777777">
        <w:trPr>
          <w:trHeight w:val="622"/>
        </w:trPr>
        <w:tc>
          <w:tcPr>
            <w:tcW w:w="2852" w:type="dxa"/>
            <w:vMerge w:val="restart"/>
            <w:shd w:val="clear" w:color="auto" w:fill="585858"/>
          </w:tcPr>
          <w:p w14:paraId="30C873D9" w14:textId="77777777" w:rsidR="001277B3" w:rsidRDefault="001277B3">
            <w:pPr>
              <w:pStyle w:val="TableParagraph"/>
              <w:spacing w:before="4"/>
              <w:rPr>
                <w:sz w:val="29"/>
              </w:rPr>
            </w:pPr>
          </w:p>
          <w:p w14:paraId="15110C0C" w14:textId="77777777" w:rsidR="001277B3" w:rsidRDefault="00267E38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  <w:color w:val="FFFFFF"/>
              </w:rPr>
              <w:t>Kategorie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vady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585858"/>
          </w:tcPr>
          <w:p w14:paraId="4A07F563" w14:textId="77777777" w:rsidR="001277B3" w:rsidRDefault="001277B3">
            <w:pPr>
              <w:pStyle w:val="TableParagraph"/>
              <w:spacing w:before="6"/>
              <w:rPr>
                <w:sz w:val="28"/>
              </w:rPr>
            </w:pPr>
          </w:p>
          <w:p w14:paraId="2E5DA651" w14:textId="77777777" w:rsidR="001277B3" w:rsidRDefault="00267E38">
            <w:pPr>
              <w:pStyle w:val="TableParagraph"/>
              <w:spacing w:before="1"/>
              <w:ind w:right="338"/>
              <w:jc w:val="right"/>
              <w:rPr>
                <w:b/>
              </w:rPr>
            </w:pPr>
            <w:r>
              <w:rPr>
                <w:b/>
                <w:color w:val="FFFFFF"/>
              </w:rPr>
              <w:t>Maximální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doba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odezvy</w:t>
            </w:r>
          </w:p>
        </w:tc>
        <w:tc>
          <w:tcPr>
            <w:tcW w:w="3262" w:type="dxa"/>
            <w:tcBorders>
              <w:bottom w:val="nil"/>
            </w:tcBorders>
            <w:shd w:val="clear" w:color="auto" w:fill="585858"/>
          </w:tcPr>
          <w:p w14:paraId="59C2329D" w14:textId="77777777" w:rsidR="001277B3" w:rsidRDefault="00267E38">
            <w:pPr>
              <w:pStyle w:val="TableParagraph"/>
              <w:spacing w:line="253" w:lineRule="exact"/>
              <w:ind w:left="1249"/>
              <w:rPr>
                <w:b/>
              </w:rPr>
            </w:pPr>
            <w:r>
              <w:rPr>
                <w:b/>
                <w:color w:val="FFFFFF"/>
              </w:rPr>
              <w:t>Maximální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doba</w:t>
            </w:r>
          </w:p>
          <w:p w14:paraId="0A1C8BED" w14:textId="77777777" w:rsidR="001277B3" w:rsidRDefault="00267E38">
            <w:pPr>
              <w:pStyle w:val="TableParagraph"/>
              <w:spacing w:before="76"/>
              <w:ind w:left="1213"/>
              <w:rPr>
                <w:b/>
              </w:rPr>
            </w:pPr>
            <w:r>
              <w:rPr>
                <w:b/>
                <w:color w:val="FFFFFF"/>
              </w:rPr>
              <w:t>odstranění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vady</w:t>
            </w:r>
          </w:p>
        </w:tc>
      </w:tr>
      <w:tr w:rsidR="001277B3" w14:paraId="699CAF24" w14:textId="77777777">
        <w:trPr>
          <w:trHeight w:val="362"/>
        </w:trPr>
        <w:tc>
          <w:tcPr>
            <w:tcW w:w="2852" w:type="dxa"/>
            <w:vMerge/>
            <w:tcBorders>
              <w:top w:val="nil"/>
            </w:tcBorders>
            <w:shd w:val="clear" w:color="auto" w:fill="585858"/>
          </w:tcPr>
          <w:p w14:paraId="5DBEC137" w14:textId="77777777" w:rsidR="001277B3" w:rsidRDefault="001277B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585858"/>
          </w:tcPr>
          <w:p w14:paraId="7A0754D0" w14:textId="77777777" w:rsidR="001277B3" w:rsidRDefault="00267E38">
            <w:pPr>
              <w:pStyle w:val="TableParagraph"/>
              <w:spacing w:before="34"/>
              <w:ind w:right="336"/>
              <w:jc w:val="right"/>
            </w:pPr>
            <w:r>
              <w:rPr>
                <w:color w:val="FFFFFF"/>
              </w:rPr>
              <w:t>(v hod.)</w:t>
            </w:r>
          </w:p>
        </w:tc>
        <w:tc>
          <w:tcPr>
            <w:tcW w:w="3262" w:type="dxa"/>
            <w:tcBorders>
              <w:top w:val="nil"/>
            </w:tcBorders>
            <w:shd w:val="clear" w:color="auto" w:fill="585858"/>
          </w:tcPr>
          <w:p w14:paraId="064D96BE" w14:textId="77777777" w:rsidR="001277B3" w:rsidRDefault="00267E38">
            <w:pPr>
              <w:pStyle w:val="TableParagraph"/>
              <w:spacing w:before="34"/>
              <w:ind w:right="338"/>
              <w:jc w:val="right"/>
            </w:pPr>
            <w:r>
              <w:rPr>
                <w:color w:val="FFFFFF"/>
              </w:rPr>
              <w:t>(v hod.)</w:t>
            </w:r>
          </w:p>
        </w:tc>
      </w:tr>
      <w:tr w:rsidR="001277B3" w14:paraId="4A338B23" w14:textId="77777777">
        <w:trPr>
          <w:trHeight w:val="570"/>
        </w:trPr>
        <w:tc>
          <w:tcPr>
            <w:tcW w:w="2852" w:type="dxa"/>
            <w:tcBorders>
              <w:bottom w:val="single" w:sz="4" w:space="0" w:color="000000"/>
            </w:tcBorders>
            <w:shd w:val="clear" w:color="auto" w:fill="D9D9D9"/>
          </w:tcPr>
          <w:p w14:paraId="3AF7FA27" w14:textId="77777777" w:rsidR="001277B3" w:rsidRDefault="001277B3">
            <w:pPr>
              <w:pStyle w:val="TableParagraph"/>
              <w:rPr>
                <w:sz w:val="21"/>
              </w:rPr>
            </w:pPr>
          </w:p>
          <w:p w14:paraId="56449098" w14:textId="77777777" w:rsidR="001277B3" w:rsidRDefault="00267E38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Kritická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vada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1F6BFCAD" w14:textId="77777777" w:rsidR="001277B3" w:rsidRDefault="001277B3">
            <w:pPr>
              <w:pStyle w:val="TableParagraph"/>
              <w:rPr>
                <w:sz w:val="21"/>
              </w:rPr>
            </w:pPr>
          </w:p>
          <w:p w14:paraId="0CC92A14" w14:textId="77777777" w:rsidR="001277B3" w:rsidRDefault="00267E38">
            <w:pPr>
              <w:pStyle w:val="TableParagraph"/>
              <w:ind w:right="336"/>
              <w:jc w:val="right"/>
            </w:pPr>
            <w:r>
              <w:t>6</w:t>
            </w:r>
          </w:p>
        </w:tc>
        <w:tc>
          <w:tcPr>
            <w:tcW w:w="3262" w:type="dxa"/>
            <w:tcBorders>
              <w:bottom w:val="single" w:sz="4" w:space="0" w:color="000000"/>
            </w:tcBorders>
          </w:tcPr>
          <w:p w14:paraId="1C6001B5" w14:textId="77777777" w:rsidR="001277B3" w:rsidRDefault="001277B3">
            <w:pPr>
              <w:pStyle w:val="TableParagraph"/>
              <w:rPr>
                <w:sz w:val="21"/>
              </w:rPr>
            </w:pPr>
          </w:p>
          <w:p w14:paraId="2A2E3853" w14:textId="77777777" w:rsidR="001277B3" w:rsidRDefault="00267E38">
            <w:pPr>
              <w:pStyle w:val="TableParagraph"/>
              <w:ind w:right="339"/>
              <w:jc w:val="right"/>
            </w:pPr>
            <w:r>
              <w:t>24</w:t>
            </w:r>
          </w:p>
        </w:tc>
      </w:tr>
      <w:tr w:rsidR="001277B3" w14:paraId="1E7CD3B3" w14:textId="77777777">
        <w:trPr>
          <w:trHeight w:val="568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6DA664" w14:textId="77777777" w:rsidR="001277B3" w:rsidRDefault="001277B3">
            <w:pPr>
              <w:pStyle w:val="TableParagraph"/>
              <w:spacing w:before="9"/>
              <w:rPr>
                <w:sz w:val="20"/>
              </w:rPr>
            </w:pPr>
          </w:p>
          <w:p w14:paraId="27951AA7" w14:textId="77777777" w:rsidR="001277B3" w:rsidRDefault="00267E38">
            <w:pPr>
              <w:pStyle w:val="TableParagraph"/>
              <w:spacing w:before="1"/>
              <w:ind w:left="74"/>
              <w:rPr>
                <w:b/>
              </w:rPr>
            </w:pPr>
            <w:r>
              <w:rPr>
                <w:b/>
              </w:rPr>
              <w:t>Nekritická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47B8" w14:textId="77777777" w:rsidR="001277B3" w:rsidRDefault="001277B3">
            <w:pPr>
              <w:pStyle w:val="TableParagraph"/>
              <w:spacing w:before="9"/>
              <w:rPr>
                <w:sz w:val="20"/>
              </w:rPr>
            </w:pPr>
          </w:p>
          <w:p w14:paraId="23C82986" w14:textId="77777777" w:rsidR="001277B3" w:rsidRDefault="00267E38">
            <w:pPr>
              <w:pStyle w:val="TableParagraph"/>
              <w:spacing w:before="1"/>
              <w:ind w:right="342"/>
              <w:jc w:val="right"/>
            </w:pPr>
            <w:r>
              <w:t>24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BEB0" w14:textId="77777777" w:rsidR="001277B3" w:rsidRDefault="001277B3">
            <w:pPr>
              <w:pStyle w:val="TableParagraph"/>
              <w:spacing w:before="9"/>
              <w:rPr>
                <w:sz w:val="20"/>
              </w:rPr>
            </w:pPr>
          </w:p>
          <w:p w14:paraId="4BB94AF1" w14:textId="77777777" w:rsidR="001277B3" w:rsidRDefault="00267E38">
            <w:pPr>
              <w:pStyle w:val="TableParagraph"/>
              <w:spacing w:before="1"/>
              <w:ind w:right="344"/>
              <w:jc w:val="right"/>
            </w:pPr>
            <w:r>
              <w:t>120</w:t>
            </w:r>
          </w:p>
        </w:tc>
      </w:tr>
      <w:tr w:rsidR="001277B3" w14:paraId="4E9C8887" w14:textId="77777777">
        <w:trPr>
          <w:trHeight w:val="568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22CD4" w14:textId="77777777" w:rsidR="001277B3" w:rsidRDefault="001277B3">
            <w:pPr>
              <w:pStyle w:val="TableParagraph"/>
              <w:spacing w:before="9"/>
              <w:rPr>
                <w:sz w:val="20"/>
              </w:rPr>
            </w:pPr>
          </w:p>
          <w:p w14:paraId="5B0EA0B3" w14:textId="77777777" w:rsidR="001277B3" w:rsidRDefault="00267E38">
            <w:pPr>
              <w:pStyle w:val="TableParagraph"/>
              <w:spacing w:before="1"/>
              <w:ind w:left="74"/>
              <w:rPr>
                <w:b/>
              </w:rPr>
            </w:pPr>
            <w:r>
              <w:rPr>
                <w:b/>
              </w:rPr>
              <w:t>Provozní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Operativní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CB24" w14:textId="77777777" w:rsidR="001277B3" w:rsidRDefault="001277B3">
            <w:pPr>
              <w:pStyle w:val="TableParagraph"/>
              <w:spacing w:before="9"/>
              <w:rPr>
                <w:sz w:val="20"/>
              </w:rPr>
            </w:pPr>
          </w:p>
          <w:p w14:paraId="0679154C" w14:textId="77777777" w:rsidR="001277B3" w:rsidRDefault="00267E38">
            <w:pPr>
              <w:pStyle w:val="TableParagraph"/>
              <w:spacing w:before="1"/>
              <w:ind w:right="342"/>
              <w:jc w:val="right"/>
            </w:pPr>
            <w:r>
              <w:t>24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C9B1" w14:textId="77777777" w:rsidR="001277B3" w:rsidRDefault="001277B3">
            <w:pPr>
              <w:pStyle w:val="TableParagraph"/>
              <w:spacing w:before="9"/>
              <w:rPr>
                <w:sz w:val="20"/>
              </w:rPr>
            </w:pPr>
          </w:p>
          <w:p w14:paraId="2D707746" w14:textId="77777777" w:rsidR="001277B3" w:rsidRDefault="00267E38">
            <w:pPr>
              <w:pStyle w:val="TableParagraph"/>
              <w:spacing w:before="1"/>
              <w:ind w:right="344"/>
              <w:jc w:val="right"/>
            </w:pPr>
            <w:r>
              <w:t>480</w:t>
            </w:r>
          </w:p>
        </w:tc>
      </w:tr>
    </w:tbl>
    <w:p w14:paraId="662E838C" w14:textId="77777777" w:rsidR="001277B3" w:rsidRDefault="001277B3">
      <w:pPr>
        <w:pStyle w:val="Zkladntext"/>
        <w:jc w:val="left"/>
        <w:rPr>
          <w:sz w:val="21"/>
        </w:rPr>
      </w:pPr>
    </w:p>
    <w:p w14:paraId="21799044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270"/>
        </w:tabs>
        <w:spacing w:before="0"/>
        <w:ind w:right="388"/>
        <w:jc w:val="both"/>
      </w:pPr>
      <w:r>
        <w:t>Doba</w:t>
      </w:r>
      <w:r>
        <w:rPr>
          <w:spacing w:val="1"/>
        </w:rPr>
        <w:t xml:space="preserve"> </w:t>
      </w:r>
      <w:r>
        <w:t>odezvy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Dodavatele</w:t>
      </w:r>
      <w:r>
        <w:rPr>
          <w:spacing w:val="1"/>
        </w:rPr>
        <w:t xml:space="preserve"> </w:t>
      </w:r>
      <w:r>
        <w:t>splněna,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v uvedeném</w:t>
      </w:r>
      <w:r>
        <w:rPr>
          <w:spacing w:val="1"/>
        </w:rPr>
        <w:t xml:space="preserve"> </w:t>
      </w:r>
      <w:r>
        <w:t>čase</w:t>
      </w:r>
      <w:r>
        <w:rPr>
          <w:spacing w:val="1"/>
        </w:rPr>
        <w:t xml:space="preserve"> </w:t>
      </w:r>
      <w:r>
        <w:t>předá</w:t>
      </w:r>
      <w:r>
        <w:rPr>
          <w:spacing w:val="1"/>
        </w:rPr>
        <w:t xml:space="preserve"> </w:t>
      </w:r>
      <w:r>
        <w:t>Objednateli informaci o způsobu řešení Vady a předpokládaném termínu odstranění</w:t>
      </w:r>
      <w:r>
        <w:rPr>
          <w:spacing w:val="1"/>
        </w:rPr>
        <w:t xml:space="preserve"> </w:t>
      </w:r>
      <w:r>
        <w:t>Vady.</w:t>
      </w:r>
      <w:r>
        <w:rPr>
          <w:spacing w:val="1"/>
        </w:rPr>
        <w:t xml:space="preserve"> </w:t>
      </w:r>
      <w:r>
        <w:t>Tuto</w:t>
      </w:r>
      <w:r>
        <w:rPr>
          <w:spacing w:val="1"/>
        </w:rPr>
        <w:t xml:space="preserve"> </w:t>
      </w:r>
      <w:r>
        <w:t>informaci</w:t>
      </w:r>
      <w:r>
        <w:rPr>
          <w:spacing w:val="1"/>
        </w:rPr>
        <w:t xml:space="preserve"> </w:t>
      </w:r>
      <w:r>
        <w:t>předá</w:t>
      </w:r>
      <w:r>
        <w:rPr>
          <w:spacing w:val="1"/>
        </w:rPr>
        <w:t xml:space="preserve"> </w:t>
      </w:r>
      <w:r>
        <w:t>Dodavatel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smluveného</w:t>
      </w:r>
      <w:r>
        <w:rPr>
          <w:spacing w:val="1"/>
        </w:rPr>
        <w:t xml:space="preserve"> </w:t>
      </w:r>
      <w:r>
        <w:t>elektronického</w:t>
      </w:r>
      <w:r>
        <w:rPr>
          <w:spacing w:val="1"/>
        </w:rPr>
        <w:t xml:space="preserve"> </w:t>
      </w:r>
      <w:r>
        <w:t>komunikačního</w:t>
      </w:r>
      <w:r>
        <w:rPr>
          <w:spacing w:val="4"/>
        </w:rPr>
        <w:t xml:space="preserve"> </w:t>
      </w:r>
      <w:r>
        <w:t>nástroje:</w:t>
      </w:r>
    </w:p>
    <w:p w14:paraId="4FA04496" w14:textId="77777777" w:rsidR="001277B3" w:rsidRDefault="001277B3">
      <w:pPr>
        <w:pStyle w:val="Zkladntext"/>
        <w:jc w:val="left"/>
        <w:rPr>
          <w:sz w:val="21"/>
        </w:rPr>
      </w:pPr>
    </w:p>
    <w:p w14:paraId="52741E0F" w14:textId="6F739777" w:rsidR="001277B3" w:rsidRDefault="00267E38">
      <w:pPr>
        <w:pStyle w:val="Odstavecseseznamem"/>
        <w:numPr>
          <w:ilvl w:val="0"/>
          <w:numId w:val="14"/>
        </w:numPr>
        <w:tabs>
          <w:tab w:val="left" w:pos="2460"/>
          <w:tab w:val="left" w:pos="2461"/>
        </w:tabs>
        <w:spacing w:before="0"/>
        <w:jc w:val="left"/>
      </w:pPr>
      <w:r>
        <w:rPr>
          <w:color w:val="000000"/>
        </w:rPr>
        <w:t>Web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based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helpdesk: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xxx</w:t>
      </w:r>
    </w:p>
    <w:p w14:paraId="4BB2110C" w14:textId="77777777" w:rsidR="001277B3" w:rsidRDefault="001277B3">
      <w:pPr>
        <w:pStyle w:val="Zkladntext"/>
        <w:spacing w:before="8"/>
        <w:jc w:val="left"/>
        <w:rPr>
          <w:sz w:val="20"/>
        </w:rPr>
      </w:pPr>
    </w:p>
    <w:p w14:paraId="0944CCE8" w14:textId="2D0BF64F" w:rsidR="001277B3" w:rsidRDefault="00267E38">
      <w:pPr>
        <w:pStyle w:val="Odstavecseseznamem"/>
        <w:numPr>
          <w:ilvl w:val="0"/>
          <w:numId w:val="14"/>
        </w:numPr>
        <w:tabs>
          <w:tab w:val="left" w:pos="2460"/>
          <w:tab w:val="left" w:pos="2461"/>
        </w:tabs>
        <w:spacing w:before="0"/>
        <w:jc w:val="left"/>
      </w:pPr>
      <w:r>
        <w:rPr>
          <w:color w:val="000000"/>
        </w:rPr>
        <w:t>Telefonická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podpora: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xxx</w:t>
      </w:r>
    </w:p>
    <w:p w14:paraId="2F75A810" w14:textId="77777777" w:rsidR="001277B3" w:rsidRDefault="001277B3">
      <w:pPr>
        <w:pStyle w:val="Zkladntext"/>
        <w:spacing w:before="11"/>
        <w:jc w:val="left"/>
        <w:rPr>
          <w:sz w:val="20"/>
        </w:rPr>
      </w:pPr>
    </w:p>
    <w:p w14:paraId="4FBD481A" w14:textId="0597DA7C" w:rsidR="001277B3" w:rsidRDefault="00267E38">
      <w:pPr>
        <w:pStyle w:val="Odstavecseseznamem"/>
        <w:numPr>
          <w:ilvl w:val="0"/>
          <w:numId w:val="14"/>
        </w:numPr>
        <w:tabs>
          <w:tab w:val="left" w:pos="2460"/>
          <w:tab w:val="left" w:pos="2461"/>
        </w:tabs>
        <w:spacing w:before="0"/>
        <w:jc w:val="left"/>
      </w:pPr>
      <w:r>
        <w:rPr>
          <w:color w:val="000000"/>
        </w:rPr>
        <w:t>E-mailová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podpora:</w:t>
      </w:r>
      <w:r>
        <w:rPr>
          <w:color w:val="0000FF"/>
          <w:spacing w:val="22"/>
        </w:rPr>
        <w:t xml:space="preserve"> xxx</w:t>
      </w:r>
    </w:p>
    <w:p w14:paraId="2B83E291" w14:textId="77777777" w:rsidR="001277B3" w:rsidRDefault="001277B3">
      <w:pPr>
        <w:pStyle w:val="Zkladntext"/>
        <w:spacing w:before="8"/>
        <w:jc w:val="left"/>
        <w:rPr>
          <w:sz w:val="20"/>
        </w:rPr>
      </w:pPr>
    </w:p>
    <w:p w14:paraId="7D979556" w14:textId="25982E31" w:rsidR="001277B3" w:rsidRDefault="00267E38">
      <w:pPr>
        <w:pStyle w:val="Zkladntext"/>
        <w:ind w:left="1270"/>
        <w:jc w:val="left"/>
      </w:pPr>
      <w:r>
        <w:t>nebo telefonicky či e-mailem</w:t>
      </w:r>
      <w:r>
        <w:rPr>
          <w:spacing w:val="1"/>
        </w:rPr>
        <w:t xml:space="preserve"> </w:t>
      </w:r>
      <w:r>
        <w:t>na kontaktní</w:t>
      </w:r>
      <w:r>
        <w:rPr>
          <w:spacing w:val="1"/>
        </w:rPr>
        <w:t xml:space="preserve"> </w:t>
      </w:r>
      <w:r>
        <w:t>osobu Objednatele: xxx</w:t>
      </w:r>
    </w:p>
    <w:p w14:paraId="3B48FB14" w14:textId="77777777" w:rsidR="001277B3" w:rsidRDefault="001277B3">
      <w:pPr>
        <w:pStyle w:val="Zkladntext"/>
        <w:spacing w:before="11"/>
        <w:jc w:val="left"/>
        <w:rPr>
          <w:sz w:val="20"/>
        </w:rPr>
      </w:pPr>
    </w:p>
    <w:p w14:paraId="79D50B66" w14:textId="2172E8B9" w:rsidR="001277B3" w:rsidRDefault="00267E38">
      <w:pPr>
        <w:pStyle w:val="Zkladntext"/>
        <w:ind w:left="1270"/>
        <w:jc w:val="left"/>
      </w:pPr>
      <w:r>
        <w:t>Kontaktní</w:t>
      </w:r>
      <w:r>
        <w:rPr>
          <w:spacing w:val="6"/>
        </w:rPr>
        <w:t xml:space="preserve"> </w:t>
      </w:r>
      <w:r>
        <w:t>osobou</w:t>
      </w:r>
      <w:r>
        <w:rPr>
          <w:spacing w:val="13"/>
        </w:rPr>
        <w:t xml:space="preserve"> </w:t>
      </w:r>
      <w:r>
        <w:t>Dodavatele</w:t>
      </w:r>
      <w:r>
        <w:rPr>
          <w:spacing w:val="5"/>
        </w:rPr>
        <w:t xml:space="preserve"> </w:t>
      </w:r>
      <w:r>
        <w:t>je: xxx</w:t>
      </w:r>
    </w:p>
    <w:p w14:paraId="7D233FC9" w14:textId="77777777" w:rsidR="001277B3" w:rsidRDefault="001277B3">
      <w:pPr>
        <w:pStyle w:val="Zkladntext"/>
        <w:jc w:val="left"/>
        <w:rPr>
          <w:sz w:val="24"/>
        </w:rPr>
      </w:pPr>
    </w:p>
    <w:p w14:paraId="4C530C69" w14:textId="77777777" w:rsidR="001277B3" w:rsidRDefault="001277B3">
      <w:pPr>
        <w:pStyle w:val="Zkladntext"/>
        <w:spacing w:before="1"/>
        <w:jc w:val="left"/>
        <w:rPr>
          <w:sz w:val="35"/>
        </w:rPr>
      </w:pPr>
    </w:p>
    <w:p w14:paraId="291004DE" w14:textId="77777777" w:rsidR="001277B3" w:rsidRDefault="00267E38">
      <w:pPr>
        <w:pStyle w:val="Nadpis5"/>
        <w:numPr>
          <w:ilvl w:val="0"/>
          <w:numId w:val="16"/>
        </w:numPr>
        <w:tabs>
          <w:tab w:val="left" w:pos="1269"/>
          <w:tab w:val="left" w:pos="1270"/>
        </w:tabs>
        <w:jc w:val="left"/>
        <w:rPr>
          <w:color w:val="00AFEF"/>
        </w:rPr>
      </w:pPr>
      <w:r>
        <w:t>Povinnosti</w:t>
      </w:r>
      <w:r>
        <w:rPr>
          <w:spacing w:val="16"/>
        </w:rPr>
        <w:t xml:space="preserve"> </w:t>
      </w:r>
      <w:r>
        <w:t>Dodavatele</w:t>
      </w:r>
    </w:p>
    <w:p w14:paraId="669781A0" w14:textId="77777777" w:rsidR="001277B3" w:rsidRDefault="001277B3">
      <w:pPr>
        <w:pStyle w:val="Zkladntext"/>
        <w:jc w:val="left"/>
        <w:rPr>
          <w:b/>
          <w:sz w:val="21"/>
        </w:rPr>
      </w:pPr>
    </w:p>
    <w:p w14:paraId="5D54D42E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269"/>
          <w:tab w:val="left" w:pos="1270"/>
        </w:tabs>
        <w:spacing w:before="0"/>
      </w:pPr>
      <w:r>
        <w:t>Dodavatel</w:t>
      </w:r>
      <w:r>
        <w:rPr>
          <w:spacing w:val="10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zavazuje:</w:t>
      </w:r>
    </w:p>
    <w:p w14:paraId="1A5CC89F" w14:textId="77777777" w:rsidR="001277B3" w:rsidRDefault="001277B3">
      <w:pPr>
        <w:sectPr w:rsidR="001277B3">
          <w:pgSz w:w="11910" w:h="16840"/>
          <w:pgMar w:top="1600" w:right="460" w:bottom="1040" w:left="1140" w:header="680" w:footer="856" w:gutter="0"/>
          <w:cols w:space="708"/>
        </w:sectPr>
      </w:pPr>
    </w:p>
    <w:p w14:paraId="7489426B" w14:textId="77777777" w:rsidR="001277B3" w:rsidRDefault="001277B3">
      <w:pPr>
        <w:pStyle w:val="Zkladntext"/>
        <w:spacing w:before="3"/>
        <w:jc w:val="left"/>
        <w:rPr>
          <w:sz w:val="23"/>
        </w:rPr>
      </w:pPr>
    </w:p>
    <w:p w14:paraId="50C5E7B9" w14:textId="77777777" w:rsidR="001277B3" w:rsidRDefault="00267E38">
      <w:pPr>
        <w:pStyle w:val="Odstavecseseznamem"/>
        <w:numPr>
          <w:ilvl w:val="0"/>
          <w:numId w:val="13"/>
        </w:numPr>
        <w:tabs>
          <w:tab w:val="left" w:pos="1981"/>
        </w:tabs>
        <w:spacing w:before="103" w:line="237" w:lineRule="auto"/>
        <w:ind w:right="389"/>
      </w:pPr>
      <w:r>
        <w:t>Spolupracovat s</w:t>
      </w:r>
      <w:r>
        <w:rPr>
          <w:spacing w:val="1"/>
        </w:rPr>
        <w:t xml:space="preserve"> </w:t>
      </w:r>
      <w:r>
        <w:t>odpovědnými</w:t>
      </w:r>
      <w:r>
        <w:rPr>
          <w:spacing w:val="1"/>
        </w:rPr>
        <w:t xml:space="preserve"> </w:t>
      </w:r>
      <w:r>
        <w:t>pracovníky Objednatele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věci realizace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Smlouvy.</w:t>
      </w:r>
    </w:p>
    <w:p w14:paraId="535790ED" w14:textId="77777777" w:rsidR="001277B3" w:rsidRDefault="00267E38">
      <w:pPr>
        <w:pStyle w:val="Odstavecseseznamem"/>
        <w:numPr>
          <w:ilvl w:val="0"/>
          <w:numId w:val="13"/>
        </w:numPr>
        <w:tabs>
          <w:tab w:val="left" w:pos="1981"/>
        </w:tabs>
        <w:spacing w:before="4" w:line="237" w:lineRule="auto"/>
        <w:ind w:right="386"/>
      </w:pPr>
      <w:r>
        <w:t>Bezodkladně</w:t>
      </w:r>
      <w:r>
        <w:rPr>
          <w:spacing w:val="62"/>
        </w:rPr>
        <w:t xml:space="preserve"> </w:t>
      </w:r>
      <w:r>
        <w:t>a   s   vyvinutím   nejlepšího</w:t>
      </w:r>
      <w:r>
        <w:rPr>
          <w:spacing w:val="61"/>
        </w:rPr>
        <w:t xml:space="preserve"> </w:t>
      </w:r>
      <w:r>
        <w:t>úsilí</w:t>
      </w:r>
      <w:r>
        <w:rPr>
          <w:spacing w:val="61"/>
        </w:rPr>
        <w:t xml:space="preserve"> </w:t>
      </w:r>
      <w:r>
        <w:t>optimálně   řešit   ve</w:t>
      </w:r>
      <w:r>
        <w:rPr>
          <w:spacing w:val="61"/>
        </w:rPr>
        <w:t xml:space="preserve"> </w:t>
      </w:r>
      <w:r>
        <w:t>spolupráci</w:t>
      </w:r>
      <w:r>
        <w:rPr>
          <w:spacing w:val="-59"/>
        </w:rPr>
        <w:t xml:space="preserve"> </w:t>
      </w:r>
      <w:r>
        <w:t>s Objednatelem</w:t>
      </w:r>
      <w:r>
        <w:rPr>
          <w:spacing w:val="1"/>
        </w:rPr>
        <w:t xml:space="preserve"> </w:t>
      </w:r>
      <w:r>
        <w:t>překážky v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Smlouvy.</w:t>
      </w:r>
    </w:p>
    <w:p w14:paraId="615FC370" w14:textId="77777777" w:rsidR="001277B3" w:rsidRDefault="001277B3">
      <w:pPr>
        <w:pStyle w:val="Zkladntext"/>
        <w:spacing w:before="9"/>
        <w:jc w:val="left"/>
        <w:rPr>
          <w:sz w:val="20"/>
        </w:rPr>
      </w:pPr>
    </w:p>
    <w:p w14:paraId="31D99CBE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270"/>
        </w:tabs>
        <w:spacing w:before="0"/>
        <w:ind w:right="398"/>
        <w:jc w:val="both"/>
      </w:pPr>
      <w:r>
        <w:t>Po</w:t>
      </w:r>
      <w:r>
        <w:rPr>
          <w:spacing w:val="1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pobytu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objektech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zaměstnanci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partneři</w:t>
      </w:r>
      <w:r>
        <w:rPr>
          <w:spacing w:val="1"/>
        </w:rPr>
        <w:t xml:space="preserve"> </w:t>
      </w:r>
      <w:r>
        <w:t>Dodavatele dodržovat všechna bezpečnostní opatření a postupy tak, jak jsou všeobecně</w:t>
      </w:r>
      <w:r>
        <w:rPr>
          <w:spacing w:val="-59"/>
        </w:rPr>
        <w:t xml:space="preserve"> </w:t>
      </w:r>
      <w:r>
        <w:t>předepsány</w:t>
      </w:r>
      <w:r>
        <w:rPr>
          <w:spacing w:val="1"/>
        </w:rPr>
        <w:t xml:space="preserve"> </w:t>
      </w:r>
      <w:r>
        <w:t>Objednatelem.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pobytu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objektech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poskytne</w:t>
      </w:r>
      <w:r>
        <w:rPr>
          <w:spacing w:val="-59"/>
        </w:rPr>
        <w:t xml:space="preserve"> </w:t>
      </w:r>
      <w:r>
        <w:t>Objednatel zaměstnancům D</w:t>
      </w:r>
      <w:r>
        <w:t>odavatele přiměřené prostředky, jako jsou např. pracovní</w:t>
      </w:r>
      <w:r>
        <w:rPr>
          <w:spacing w:val="1"/>
        </w:rPr>
        <w:t xml:space="preserve"> </w:t>
      </w:r>
      <w:r>
        <w:t>prostory.</w:t>
      </w:r>
    </w:p>
    <w:p w14:paraId="045F04F0" w14:textId="77777777" w:rsidR="001277B3" w:rsidRDefault="001277B3">
      <w:pPr>
        <w:pStyle w:val="Zkladntext"/>
        <w:spacing w:before="10"/>
        <w:jc w:val="left"/>
        <w:rPr>
          <w:sz w:val="20"/>
        </w:rPr>
      </w:pPr>
    </w:p>
    <w:p w14:paraId="4C4D0B7B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270"/>
        </w:tabs>
        <w:spacing w:before="1"/>
        <w:ind w:right="402"/>
        <w:jc w:val="both"/>
      </w:pPr>
      <w:r>
        <w:t>Dodavatel zaručuje, že služby budou prováděny kvalifikovaným personálem a odborným</w:t>
      </w:r>
      <w:r>
        <w:rPr>
          <w:spacing w:val="-59"/>
        </w:rPr>
        <w:t xml:space="preserve"> </w:t>
      </w:r>
      <w:r>
        <w:t>způsobem,</w:t>
      </w:r>
      <w:r>
        <w:rPr>
          <w:spacing w:val="9"/>
        </w:rPr>
        <w:t xml:space="preserve"> </w:t>
      </w:r>
      <w:r>
        <w:t>který</w:t>
      </w:r>
      <w:r>
        <w:rPr>
          <w:spacing w:val="8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všeobecně</w:t>
      </w:r>
      <w:r>
        <w:rPr>
          <w:spacing w:val="8"/>
        </w:rPr>
        <w:t xml:space="preserve"> </w:t>
      </w:r>
      <w:r>
        <w:t>akceptován</w:t>
      </w:r>
      <w:r>
        <w:rPr>
          <w:spacing w:val="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rámci</w:t>
      </w:r>
      <w:r>
        <w:rPr>
          <w:spacing w:val="9"/>
        </w:rPr>
        <w:t xml:space="preserve"> </w:t>
      </w:r>
      <w:r>
        <w:t>průmyslových</w:t>
      </w:r>
      <w:r>
        <w:rPr>
          <w:spacing w:val="8"/>
        </w:rPr>
        <w:t xml:space="preserve"> </w:t>
      </w:r>
      <w:r>
        <w:t>standardů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praxe.</w:t>
      </w:r>
    </w:p>
    <w:p w14:paraId="42BE528A" w14:textId="77777777" w:rsidR="001277B3" w:rsidRDefault="001277B3">
      <w:pPr>
        <w:pStyle w:val="Zkladntext"/>
        <w:spacing w:before="10"/>
        <w:jc w:val="left"/>
        <w:rPr>
          <w:sz w:val="20"/>
        </w:rPr>
      </w:pPr>
    </w:p>
    <w:p w14:paraId="1A713E58" w14:textId="77777777" w:rsidR="001277B3" w:rsidRDefault="00267E38">
      <w:pPr>
        <w:pStyle w:val="Nadpis5"/>
        <w:numPr>
          <w:ilvl w:val="0"/>
          <w:numId w:val="16"/>
        </w:numPr>
        <w:tabs>
          <w:tab w:val="left" w:pos="1064"/>
        </w:tabs>
        <w:ind w:left="1063" w:hanging="361"/>
        <w:jc w:val="both"/>
        <w:rPr>
          <w:color w:val="00AFEF"/>
        </w:rPr>
      </w:pPr>
      <w:r>
        <w:t>Povinnosti</w:t>
      </w:r>
      <w:r>
        <w:rPr>
          <w:spacing w:val="14"/>
        </w:rPr>
        <w:t xml:space="preserve"> </w:t>
      </w:r>
      <w:r>
        <w:t>Objednatele</w:t>
      </w:r>
    </w:p>
    <w:p w14:paraId="05717104" w14:textId="77777777" w:rsidR="001277B3" w:rsidRDefault="001277B3">
      <w:pPr>
        <w:pStyle w:val="Zkladntext"/>
        <w:spacing w:before="9"/>
        <w:jc w:val="left"/>
        <w:rPr>
          <w:b/>
          <w:sz w:val="20"/>
        </w:rPr>
      </w:pPr>
    </w:p>
    <w:p w14:paraId="6C095F06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270"/>
        </w:tabs>
        <w:spacing w:before="0"/>
        <w:jc w:val="both"/>
      </w:pPr>
      <w:r>
        <w:t>Objednatel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zavazuje:</w:t>
      </w:r>
    </w:p>
    <w:p w14:paraId="3E8F4857" w14:textId="77777777" w:rsidR="001277B3" w:rsidRDefault="00267E38">
      <w:pPr>
        <w:pStyle w:val="Odstavecseseznamem"/>
        <w:numPr>
          <w:ilvl w:val="0"/>
          <w:numId w:val="12"/>
        </w:numPr>
        <w:tabs>
          <w:tab w:val="left" w:pos="1981"/>
        </w:tabs>
        <w:spacing w:before="121"/>
        <w:ind w:right="388"/>
      </w:pPr>
      <w:r>
        <w:t>Poskytnout</w:t>
      </w:r>
      <w:r>
        <w:rPr>
          <w:spacing w:val="1"/>
        </w:rPr>
        <w:t xml:space="preserve"> </w:t>
      </w:r>
      <w:r>
        <w:t>veškerou</w:t>
      </w:r>
      <w:r>
        <w:rPr>
          <w:spacing w:val="1"/>
        </w:rPr>
        <w:t xml:space="preserve"> </w:t>
      </w:r>
      <w:r>
        <w:t>součinnost</w:t>
      </w:r>
      <w:r>
        <w:rPr>
          <w:spacing w:val="1"/>
        </w:rPr>
        <w:t xml:space="preserve"> </w:t>
      </w:r>
      <w:r>
        <w:t>požadovanou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splnění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poskytnout Dodavateli na jeho první žádost informace nebo data, která budou</w:t>
      </w:r>
      <w:r>
        <w:rPr>
          <w:spacing w:val="1"/>
        </w:rPr>
        <w:t xml:space="preserve"> </w:t>
      </w:r>
      <w:r>
        <w:t>nutná nebo užitečná pro řešení hlášeného problému. Objednatel ručí za přes</w:t>
      </w:r>
      <w:r>
        <w:t>nost</w:t>
      </w:r>
      <w:r>
        <w:rPr>
          <w:spacing w:val="-59"/>
        </w:rPr>
        <w:t xml:space="preserve"> </w:t>
      </w:r>
      <w:r>
        <w:t>jakékoli</w:t>
      </w:r>
      <w:r>
        <w:rPr>
          <w:spacing w:val="-1"/>
        </w:rPr>
        <w:t xml:space="preserve"> </w:t>
      </w:r>
      <w:r>
        <w:t>informace</w:t>
      </w:r>
      <w:r>
        <w:rPr>
          <w:spacing w:val="-2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takto</w:t>
      </w:r>
      <w:r>
        <w:rPr>
          <w:spacing w:val="-4"/>
        </w:rPr>
        <w:t xml:space="preserve"> </w:t>
      </w:r>
      <w:r>
        <w:t>jím poskytnutých.</w:t>
      </w:r>
    </w:p>
    <w:p w14:paraId="19D6FF75" w14:textId="77777777" w:rsidR="001277B3" w:rsidRDefault="00267E38">
      <w:pPr>
        <w:pStyle w:val="Odstavecseseznamem"/>
        <w:numPr>
          <w:ilvl w:val="0"/>
          <w:numId w:val="12"/>
        </w:numPr>
        <w:tabs>
          <w:tab w:val="left" w:pos="1981"/>
        </w:tabs>
        <w:spacing w:before="121" w:line="237" w:lineRule="auto"/>
        <w:ind w:right="390"/>
      </w:pPr>
      <w:r>
        <w:t>Na</w:t>
      </w:r>
      <w:r>
        <w:rPr>
          <w:spacing w:val="-8"/>
        </w:rPr>
        <w:t xml:space="preserve"> </w:t>
      </w:r>
      <w:r>
        <w:t>požádání</w:t>
      </w:r>
      <w:r>
        <w:rPr>
          <w:spacing w:val="-8"/>
        </w:rPr>
        <w:t xml:space="preserve"> </w:t>
      </w:r>
      <w:r>
        <w:t>konzultovat</w:t>
      </w:r>
      <w:r>
        <w:rPr>
          <w:spacing w:val="-10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průběhu</w:t>
      </w:r>
      <w:r>
        <w:rPr>
          <w:spacing w:val="-11"/>
        </w:rPr>
        <w:t xml:space="preserve"> </w:t>
      </w:r>
      <w:r>
        <w:t>realizace</w:t>
      </w:r>
      <w:r>
        <w:rPr>
          <w:spacing w:val="-8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Dodavatelem</w:t>
      </w:r>
      <w:r>
        <w:rPr>
          <w:spacing w:val="-7"/>
        </w:rPr>
        <w:t xml:space="preserve"> </w:t>
      </w:r>
      <w:r>
        <w:t>přijatá</w:t>
      </w:r>
      <w:r>
        <w:rPr>
          <w:spacing w:val="-10"/>
        </w:rPr>
        <w:t xml:space="preserve"> </w:t>
      </w:r>
      <w:r>
        <w:t>řešení.</w:t>
      </w:r>
      <w:r>
        <w:rPr>
          <w:spacing w:val="-59"/>
        </w:rPr>
        <w:t xml:space="preserve"> </w:t>
      </w:r>
      <w:r>
        <w:t>Objednatel</w:t>
      </w:r>
      <w:r>
        <w:rPr>
          <w:spacing w:val="-4"/>
        </w:rPr>
        <w:t xml:space="preserve"> </w:t>
      </w:r>
      <w:r>
        <w:t>zajistí pro</w:t>
      </w:r>
      <w:r>
        <w:rPr>
          <w:spacing w:val="-4"/>
        </w:rPr>
        <w:t xml:space="preserve"> </w:t>
      </w:r>
      <w:r>
        <w:t>takovéto</w:t>
      </w:r>
      <w:r>
        <w:rPr>
          <w:spacing w:val="-2"/>
        </w:rPr>
        <w:t xml:space="preserve"> </w:t>
      </w:r>
      <w:r>
        <w:t>konzultace</w:t>
      </w:r>
      <w:r>
        <w:rPr>
          <w:spacing w:val="-4"/>
        </w:rPr>
        <w:t xml:space="preserve"> </w:t>
      </w:r>
      <w:r>
        <w:t>účast</w:t>
      </w:r>
      <w:r>
        <w:rPr>
          <w:spacing w:val="-3"/>
        </w:rPr>
        <w:t xml:space="preserve"> </w:t>
      </w:r>
      <w:r>
        <w:t>kvalifikovaných</w:t>
      </w:r>
      <w:r>
        <w:rPr>
          <w:spacing w:val="-2"/>
        </w:rPr>
        <w:t xml:space="preserve"> </w:t>
      </w:r>
      <w:r>
        <w:t>pracovníků.</w:t>
      </w:r>
    </w:p>
    <w:p w14:paraId="6812FAC7" w14:textId="77777777" w:rsidR="001277B3" w:rsidRDefault="00267E38">
      <w:pPr>
        <w:pStyle w:val="Odstavecseseznamem"/>
        <w:numPr>
          <w:ilvl w:val="0"/>
          <w:numId w:val="12"/>
        </w:numPr>
        <w:tabs>
          <w:tab w:val="left" w:pos="1981"/>
        </w:tabs>
        <w:spacing w:before="124" w:line="237" w:lineRule="auto"/>
        <w:ind w:right="386"/>
      </w:pPr>
      <w:r>
        <w:t>Bezodkladně a s vyvinutím nejlepšího úsilí řešit ve spolupráci s Dodavatelem</w:t>
      </w:r>
      <w:r>
        <w:rPr>
          <w:spacing w:val="1"/>
        </w:rPr>
        <w:t xml:space="preserve"> </w:t>
      </w:r>
      <w:r>
        <w:t>překážky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plnění</w:t>
      </w:r>
      <w:r>
        <w:rPr>
          <w:spacing w:val="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této Smlouvy.</w:t>
      </w:r>
    </w:p>
    <w:p w14:paraId="3B2B84E0" w14:textId="77777777" w:rsidR="001277B3" w:rsidRDefault="001277B3">
      <w:pPr>
        <w:spacing w:line="237" w:lineRule="auto"/>
        <w:jc w:val="both"/>
        <w:sectPr w:rsidR="001277B3">
          <w:pgSz w:w="11910" w:h="16840"/>
          <w:pgMar w:top="1600" w:right="460" w:bottom="1040" w:left="1140" w:header="680" w:footer="856" w:gutter="0"/>
          <w:cols w:space="708"/>
        </w:sectPr>
      </w:pPr>
    </w:p>
    <w:p w14:paraId="0F956463" w14:textId="77777777" w:rsidR="001277B3" w:rsidRDefault="00267E38">
      <w:pPr>
        <w:pStyle w:val="Zkladntext"/>
        <w:spacing w:before="83"/>
        <w:ind w:left="276"/>
        <w:jc w:val="left"/>
      </w:pPr>
      <w:r>
        <w:rPr>
          <w:color w:val="585858"/>
        </w:rPr>
        <w:lastRenderedPageBreak/>
        <w:t>Příloha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Obchodní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podmínky</w:t>
      </w:r>
    </w:p>
    <w:p w14:paraId="7138E9BA" w14:textId="77777777" w:rsidR="001277B3" w:rsidRDefault="001277B3">
      <w:pPr>
        <w:pStyle w:val="Zkladntext"/>
        <w:spacing w:before="11"/>
        <w:jc w:val="left"/>
        <w:rPr>
          <w:sz w:val="23"/>
        </w:rPr>
      </w:pPr>
    </w:p>
    <w:p w14:paraId="2F6B7484" w14:textId="77777777" w:rsidR="001277B3" w:rsidRDefault="00267E38">
      <w:pPr>
        <w:pStyle w:val="Nadpis5"/>
        <w:ind w:left="134" w:firstLine="0"/>
        <w:jc w:val="both"/>
      </w:pPr>
      <w:r>
        <w:rPr>
          <w:color w:val="585858"/>
        </w:rPr>
        <w:t>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definuje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využívání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pojmů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význam:</w:t>
      </w:r>
    </w:p>
    <w:p w14:paraId="4861ADD1" w14:textId="77777777" w:rsidR="001277B3" w:rsidRDefault="00267E38">
      <w:pPr>
        <w:spacing w:before="196" w:line="312" w:lineRule="auto"/>
        <w:ind w:left="134" w:right="941" w:hanging="29"/>
        <w:jc w:val="both"/>
      </w:pPr>
      <w:r>
        <w:rPr>
          <w:b/>
          <w:color w:val="585858"/>
        </w:rPr>
        <w:t xml:space="preserve">Odkazy na články a odstavce </w:t>
      </w:r>
      <w:r>
        <w:rPr>
          <w:color w:val="585858"/>
        </w:rPr>
        <w:t>se rozumí odkazy na články a odstavce objevující se v textu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není-li uvedeno jinak;</w:t>
      </w:r>
    </w:p>
    <w:p w14:paraId="6655F7CD" w14:textId="77777777" w:rsidR="001277B3" w:rsidRDefault="00267E38">
      <w:pPr>
        <w:pStyle w:val="Zkladntext"/>
        <w:spacing w:before="119" w:line="312" w:lineRule="auto"/>
        <w:ind w:left="134" w:right="944" w:hanging="29"/>
      </w:pPr>
      <w:r>
        <w:rPr>
          <w:b/>
          <w:color w:val="585858"/>
        </w:rPr>
        <w:t xml:space="preserve">Odkazy na </w:t>
      </w:r>
      <w:r>
        <w:rPr>
          <w:color w:val="585858"/>
        </w:rPr>
        <w:t>právní normu, zákon, stanovy, nařízení, pravidla, delegovanou pravomoc 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rozhodnutí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jsou odkazem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 jakoukoliv právní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nor</w:t>
      </w:r>
      <w:r>
        <w:rPr>
          <w:color w:val="585858"/>
        </w:rPr>
        <w:t>mu,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nařízení,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pravidla,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delegovanou pravomoc nebo rozhodnutí ve znění jeho změn, doplnění nebo nahrazení 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rozhodné době a na právní normu, zákon, stanovy, nařízení, pravidla, delegovanou pravomoc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rozhodnutí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nahrazující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učiněné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jejich základě;</w:t>
      </w:r>
    </w:p>
    <w:p w14:paraId="0B105B40" w14:textId="77777777" w:rsidR="001277B3" w:rsidRDefault="00267E38">
      <w:pPr>
        <w:pStyle w:val="Zkladntext"/>
        <w:spacing w:before="121" w:line="312" w:lineRule="auto"/>
        <w:ind w:left="134" w:right="945" w:hanging="29"/>
      </w:pPr>
      <w:r>
        <w:rPr>
          <w:b/>
          <w:color w:val="585858"/>
        </w:rPr>
        <w:t>Odkazy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na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</w:rPr>
        <w:t>dokumenty</w:t>
      </w:r>
      <w:r>
        <w:rPr>
          <w:b/>
          <w:color w:val="585858"/>
          <w:spacing w:val="-7"/>
        </w:rPr>
        <w:t xml:space="preserve"> </w:t>
      </w:r>
      <w:r>
        <w:rPr>
          <w:color w:val="585858"/>
        </w:rPr>
        <w:t>v OP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rozumí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odkazy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jakýkoliv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jiný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dokument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změn,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dodatků,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novací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(které nejsou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rozporu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ustanoveními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OP);</w:t>
      </w:r>
    </w:p>
    <w:p w14:paraId="0D896FAF" w14:textId="77777777" w:rsidR="001277B3" w:rsidRDefault="00267E38">
      <w:pPr>
        <w:spacing w:before="120" w:line="312" w:lineRule="auto"/>
        <w:ind w:left="134" w:right="941" w:hanging="29"/>
        <w:jc w:val="both"/>
      </w:pPr>
      <w:r>
        <w:rPr>
          <w:b/>
          <w:color w:val="585858"/>
        </w:rPr>
        <w:t xml:space="preserve">Užití výrazů „včetně“, „zejména“ v OP znamená, že </w:t>
      </w:r>
      <w:r>
        <w:rPr>
          <w:color w:val="585858"/>
        </w:rPr>
        <w:t>položka nebo položky za takovým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výrazem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představují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demonstrativní,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nikoliv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taxativní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výčet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položek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daného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druhu;</w:t>
      </w:r>
    </w:p>
    <w:p w14:paraId="6C8E4059" w14:textId="77777777" w:rsidR="001277B3" w:rsidRDefault="00267E38">
      <w:pPr>
        <w:pStyle w:val="Zkladntext"/>
        <w:spacing w:before="119" w:line="314" w:lineRule="auto"/>
        <w:ind w:left="134" w:right="939"/>
      </w:pPr>
      <w:r>
        <w:rPr>
          <w:b/>
          <w:color w:val="585858"/>
        </w:rPr>
        <w:t>„Akceptační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protokol“</w:t>
      </w:r>
      <w:r>
        <w:rPr>
          <w:b/>
          <w:color w:val="585858"/>
          <w:spacing w:val="1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protokol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podobě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poskytnutých Dodavatelem Objednateli na základě Smlouvy a o jejich převzetí Objednatelem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podepsaný Smluvními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stranami;</w:t>
      </w:r>
    </w:p>
    <w:p w14:paraId="284783E1" w14:textId="77777777" w:rsidR="001277B3" w:rsidRDefault="00267E38">
      <w:pPr>
        <w:pStyle w:val="Zkladntext"/>
        <w:spacing w:before="115" w:line="312" w:lineRule="auto"/>
        <w:ind w:left="134" w:right="941"/>
      </w:pPr>
      <w:r>
        <w:rPr>
          <w:color w:val="585858"/>
          <w:spacing w:val="-1"/>
        </w:rPr>
        <w:t>„</w:t>
      </w:r>
      <w:r>
        <w:rPr>
          <w:b/>
          <w:color w:val="585858"/>
          <w:spacing w:val="-1"/>
        </w:rPr>
        <w:t>Autorský</w:t>
      </w:r>
      <w:r>
        <w:rPr>
          <w:b/>
          <w:color w:val="585858"/>
          <w:spacing w:val="-14"/>
        </w:rPr>
        <w:t xml:space="preserve"> </w:t>
      </w:r>
      <w:r>
        <w:rPr>
          <w:b/>
          <w:color w:val="585858"/>
          <w:spacing w:val="-1"/>
        </w:rPr>
        <w:t>zákon</w:t>
      </w:r>
      <w:r>
        <w:rPr>
          <w:color w:val="585858"/>
          <w:spacing w:val="-1"/>
        </w:rPr>
        <w:t>”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znamená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zákon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č.</w:t>
      </w:r>
      <w:r>
        <w:rPr>
          <w:color w:val="585858"/>
        </w:rPr>
        <w:t xml:space="preserve"> 121/2000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právu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autorském,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právech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souvisejících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právem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autorským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některých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zákonů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(autorský zákon);</w:t>
      </w:r>
    </w:p>
    <w:p w14:paraId="5A9B17CB" w14:textId="77777777" w:rsidR="001277B3" w:rsidRDefault="00267E38">
      <w:pPr>
        <w:pStyle w:val="Zkladntext"/>
        <w:spacing w:before="120" w:line="312" w:lineRule="auto"/>
        <w:ind w:left="134" w:right="940"/>
      </w:pPr>
      <w:r>
        <w:rPr>
          <w:color w:val="585858"/>
        </w:rPr>
        <w:t>„</w:t>
      </w:r>
      <w:r>
        <w:rPr>
          <w:b/>
          <w:color w:val="585858"/>
        </w:rPr>
        <w:t>Cena</w:t>
      </w:r>
      <w:r>
        <w:rPr>
          <w:color w:val="585858"/>
        </w:rPr>
        <w:t>“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celkové   peněžité   plnění,   které   Objednatel   za podmínek   uvedených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zaplatí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Dodavateli 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včas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dodaný Předmět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plnění;</w:t>
      </w:r>
    </w:p>
    <w:p w14:paraId="0AECA469" w14:textId="77777777" w:rsidR="001277B3" w:rsidRDefault="00267E38">
      <w:pPr>
        <w:pStyle w:val="Zkladntext"/>
        <w:spacing w:before="120"/>
        <w:ind w:left="134"/>
      </w:pPr>
      <w:r>
        <w:rPr>
          <w:color w:val="585858"/>
        </w:rPr>
        <w:t>„</w:t>
      </w:r>
      <w:r>
        <w:rPr>
          <w:b/>
          <w:color w:val="585858"/>
        </w:rPr>
        <w:t>Dodavatel</w:t>
      </w:r>
      <w:r>
        <w:rPr>
          <w:color w:val="585858"/>
        </w:rPr>
        <w:t>“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subjekt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poskytující 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VZ</w:t>
      </w:r>
    </w:p>
    <w:p w14:paraId="336C0592" w14:textId="77777777" w:rsidR="001277B3" w:rsidRDefault="00267E38">
      <w:pPr>
        <w:pStyle w:val="Zkladntext"/>
        <w:spacing w:before="196" w:line="312" w:lineRule="auto"/>
        <w:ind w:left="134" w:right="942"/>
      </w:pPr>
      <w:r>
        <w:rPr>
          <w:color w:val="585858"/>
        </w:rPr>
        <w:t>„</w:t>
      </w:r>
      <w:r>
        <w:rPr>
          <w:b/>
          <w:color w:val="585858"/>
        </w:rPr>
        <w:t>DPH</w:t>
      </w:r>
      <w:r>
        <w:rPr>
          <w:color w:val="585858"/>
        </w:rPr>
        <w:t>“ znamená daň z přidané hodnoty ve smyslu zákona č. 235/2004 Sb., o dani z přidané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hodnoty,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platném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znění;</w:t>
      </w:r>
    </w:p>
    <w:p w14:paraId="521E7912" w14:textId="77777777" w:rsidR="001277B3" w:rsidRDefault="00267E38">
      <w:pPr>
        <w:pStyle w:val="Zkladntext"/>
        <w:spacing w:before="120" w:line="312" w:lineRule="auto"/>
        <w:ind w:left="134" w:right="942"/>
      </w:pPr>
      <w:r>
        <w:rPr>
          <w:color w:val="585858"/>
        </w:rPr>
        <w:t>„</w:t>
      </w:r>
      <w:r>
        <w:rPr>
          <w:b/>
          <w:color w:val="585858"/>
        </w:rPr>
        <w:t>Důvěrné informace</w:t>
      </w:r>
      <w:r>
        <w:rPr>
          <w:color w:val="585858"/>
        </w:rPr>
        <w:t>“ znamená veškeré skutečnosti obchodní, výrobní či technické povahy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související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s </w:t>
      </w:r>
      <w:r>
        <w:rPr>
          <w:color w:val="585858"/>
        </w:rPr>
        <w:t>plněním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mají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skutečnou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alespoň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potenciální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materiální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či nemateriální hodnotu, nejsou v příslušných obchodních kruzích běžně dostupné, mají být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podle vůle Smluvní strany utajeny a Smluvní strana odpovídajícím způsobem jejich utajení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zaj</w:t>
      </w:r>
      <w:r>
        <w:rPr>
          <w:color w:val="585858"/>
        </w:rPr>
        <w:t>išťuje;</w:t>
      </w:r>
    </w:p>
    <w:p w14:paraId="761788DE" w14:textId="77777777" w:rsidR="001277B3" w:rsidRDefault="00267E38">
      <w:pPr>
        <w:pStyle w:val="Zkladntext"/>
        <w:spacing w:before="120" w:line="312" w:lineRule="auto"/>
        <w:ind w:left="134" w:right="941"/>
      </w:pPr>
      <w:r>
        <w:rPr>
          <w:color w:val="585858"/>
        </w:rPr>
        <w:t>„</w:t>
      </w:r>
      <w:r>
        <w:rPr>
          <w:b/>
          <w:color w:val="585858"/>
        </w:rPr>
        <w:t>Evidenční objednávka</w:t>
      </w:r>
      <w:r>
        <w:rPr>
          <w:color w:val="585858"/>
        </w:rPr>
        <w:t>“ znamená písemnou výzvu Objednatele k plnění Předmětu plnění,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která je zasílána výlučně pro sdělení evidenčního čísla Dodavateli, přičemž nevyužití práva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Objednatele učinit Evidenční objednávku nezbavuje Dodavatele povinnosti </w:t>
      </w:r>
      <w:r>
        <w:rPr>
          <w:color w:val="585858"/>
        </w:rPr>
        <w:t>dodat Předmět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 řádně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včas;</w:t>
      </w:r>
    </w:p>
    <w:p w14:paraId="7FEAAAF9" w14:textId="77777777" w:rsidR="001277B3" w:rsidRDefault="00267E38">
      <w:pPr>
        <w:pStyle w:val="Zkladntext"/>
        <w:spacing w:before="120" w:line="309" w:lineRule="auto"/>
        <w:ind w:left="134" w:right="941"/>
      </w:pPr>
      <w:r>
        <w:rPr>
          <w:color w:val="585858"/>
        </w:rPr>
        <w:t>„</w:t>
      </w:r>
      <w:r>
        <w:rPr>
          <w:b/>
          <w:color w:val="585858"/>
        </w:rPr>
        <w:t>Insolvenční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zákon</w:t>
      </w:r>
      <w:r>
        <w:rPr>
          <w:color w:val="585858"/>
        </w:rPr>
        <w:t>“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182/2006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1"/>
        </w:rPr>
        <w:t xml:space="preserve"> </w:t>
      </w:r>
      <w:r>
        <w:rPr>
          <w:rFonts w:ascii="Times New Roman" w:hAnsi="Times New Roman"/>
          <w:color w:val="585858"/>
        </w:rPr>
        <w:t>o</w:t>
      </w:r>
      <w:r>
        <w:rPr>
          <w:rFonts w:ascii="Times New Roman" w:hAnsi="Times New Roman"/>
          <w:color w:val="585858"/>
          <w:spacing w:val="1"/>
        </w:rPr>
        <w:t xml:space="preserve"> </w:t>
      </w:r>
      <w:r>
        <w:rPr>
          <w:rFonts w:ascii="Times New Roman" w:hAnsi="Times New Roman"/>
          <w:color w:val="585858"/>
        </w:rPr>
        <w:t>úpadku</w:t>
      </w:r>
      <w:r>
        <w:rPr>
          <w:rFonts w:ascii="Times New Roman" w:hAnsi="Times New Roman"/>
          <w:color w:val="585858"/>
          <w:spacing w:val="1"/>
        </w:rPr>
        <w:t xml:space="preserve"> </w:t>
      </w:r>
      <w:r>
        <w:rPr>
          <w:rFonts w:ascii="Times New Roman" w:hAnsi="Times New Roman"/>
          <w:color w:val="585858"/>
        </w:rPr>
        <w:t>a způsobech</w:t>
      </w:r>
      <w:r>
        <w:rPr>
          <w:rFonts w:ascii="Times New Roman" w:hAnsi="Times New Roman"/>
          <w:color w:val="585858"/>
          <w:spacing w:val="1"/>
        </w:rPr>
        <w:t xml:space="preserve"> </w:t>
      </w:r>
      <w:r>
        <w:rPr>
          <w:rFonts w:ascii="Times New Roman" w:hAnsi="Times New Roman"/>
          <w:color w:val="585858"/>
        </w:rPr>
        <w:t>jeho</w:t>
      </w:r>
      <w:r>
        <w:rPr>
          <w:rFonts w:ascii="Times New Roman" w:hAnsi="Times New Roman"/>
          <w:color w:val="585858"/>
          <w:spacing w:val="1"/>
        </w:rPr>
        <w:t xml:space="preserve"> </w:t>
      </w:r>
      <w:r>
        <w:rPr>
          <w:rFonts w:ascii="Times New Roman" w:hAnsi="Times New Roman"/>
          <w:color w:val="585858"/>
        </w:rPr>
        <w:t>řešení</w:t>
      </w:r>
      <w:r>
        <w:rPr>
          <w:rFonts w:ascii="Times New Roman" w:hAnsi="Times New Roman"/>
          <w:color w:val="585858"/>
          <w:spacing w:val="1"/>
        </w:rPr>
        <w:t xml:space="preserve"> </w:t>
      </w:r>
      <w:r>
        <w:rPr>
          <w:rFonts w:ascii="Times New Roman" w:hAnsi="Times New Roman"/>
          <w:color w:val="585858"/>
        </w:rPr>
        <w:t>(insolvenční zákon)</w:t>
      </w:r>
      <w:r>
        <w:rPr>
          <w:color w:val="585858"/>
        </w:rPr>
        <w:t>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platném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znění;</w:t>
      </w:r>
    </w:p>
    <w:p w14:paraId="68AE1C3F" w14:textId="77777777" w:rsidR="001277B3" w:rsidRDefault="00267E38">
      <w:pPr>
        <w:pStyle w:val="Zkladntext"/>
        <w:spacing w:before="126" w:line="312" w:lineRule="auto"/>
        <w:ind w:left="134" w:right="942"/>
      </w:pPr>
      <w:r>
        <w:rPr>
          <w:color w:val="585858"/>
        </w:rPr>
        <w:t>„</w:t>
      </w:r>
      <w:r>
        <w:rPr>
          <w:b/>
          <w:color w:val="585858"/>
        </w:rPr>
        <w:t>Know-how</w:t>
      </w:r>
      <w:r>
        <w:rPr>
          <w:color w:val="585858"/>
        </w:rPr>
        <w:t>“ má význam uvedený v odstavci 10.4 část A) OP a shodně v odstavci 9.3 část B)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OP;</w:t>
      </w:r>
    </w:p>
    <w:p w14:paraId="7A7E9E96" w14:textId="77777777" w:rsidR="001277B3" w:rsidRDefault="00267E38">
      <w:pPr>
        <w:pStyle w:val="Zkladntext"/>
        <w:spacing w:before="4"/>
        <w:jc w:val="left"/>
        <w:rPr>
          <w:sz w:val="5"/>
        </w:rPr>
      </w:pPr>
      <w:r>
        <w:pict w14:anchorId="5CA8A577">
          <v:group id="docshapegroup21" o:spid="_x0000_s2056" style="position:absolute;margin-left:70.7pt;margin-top:4.25pt;width:496.05pt;height:2.3pt;z-index:-15725056;mso-wrap-distance-left:0;mso-wrap-distance-right:0;mso-position-horizontal-relative:page" coordorigin="1414,85" coordsize="9921,46">
            <v:rect id="docshape22" o:spid="_x0000_s2058" style="position:absolute;left:10545;top:121;width:382;height:10" fillcolor="#bebebe" stroked="f"/>
            <v:line id="_x0000_s2057" style="position:absolute" from="1414,95" to="11335,95" strokecolor="#00afef" strokeweight="1pt"/>
            <w10:wrap type="topAndBottom" anchorx="page"/>
          </v:group>
        </w:pict>
      </w:r>
    </w:p>
    <w:p w14:paraId="6696CA70" w14:textId="77777777" w:rsidR="001277B3" w:rsidRDefault="001277B3">
      <w:pPr>
        <w:rPr>
          <w:sz w:val="5"/>
        </w:rPr>
        <w:sectPr w:rsidR="001277B3">
          <w:headerReference w:type="default" r:id="rId14"/>
          <w:footerReference w:type="default" r:id="rId15"/>
          <w:pgSz w:w="11910" w:h="16840"/>
          <w:pgMar w:top="1600" w:right="460" w:bottom="1320" w:left="1140" w:header="680" w:footer="1140" w:gutter="0"/>
          <w:cols w:space="708"/>
        </w:sectPr>
      </w:pPr>
    </w:p>
    <w:p w14:paraId="41E124E5" w14:textId="77777777" w:rsidR="001277B3" w:rsidRDefault="00267E38">
      <w:pPr>
        <w:pStyle w:val="Zkladntext"/>
        <w:spacing w:before="83"/>
        <w:ind w:left="134"/>
        <w:jc w:val="left"/>
      </w:pPr>
      <w:r>
        <w:rPr>
          <w:color w:val="585858"/>
        </w:rPr>
        <w:lastRenderedPageBreak/>
        <w:t>„</w:t>
      </w:r>
      <w:r>
        <w:rPr>
          <w:b/>
          <w:color w:val="585858"/>
        </w:rPr>
        <w:t>KZM</w:t>
      </w:r>
      <w:r>
        <w:rPr>
          <w:color w:val="585858"/>
        </w:rPr>
        <w:t>“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Kmenový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záznam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materiálu,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používaný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interní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evidenci;</w:t>
      </w:r>
    </w:p>
    <w:p w14:paraId="755148D8" w14:textId="77777777" w:rsidR="001277B3" w:rsidRDefault="00267E38">
      <w:pPr>
        <w:pStyle w:val="Zkladntext"/>
        <w:spacing w:before="196"/>
        <w:ind w:left="134"/>
        <w:jc w:val="left"/>
      </w:pPr>
      <w:r>
        <w:rPr>
          <w:color w:val="585858"/>
        </w:rPr>
        <w:t>„</w:t>
      </w:r>
      <w:r>
        <w:rPr>
          <w:b/>
          <w:color w:val="585858"/>
        </w:rPr>
        <w:t>Licence</w:t>
      </w:r>
      <w:r>
        <w:rPr>
          <w:color w:val="585858"/>
        </w:rPr>
        <w:t>“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význam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10.3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shodně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9.2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B)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OP;</w:t>
      </w:r>
    </w:p>
    <w:p w14:paraId="4A6476A3" w14:textId="77777777" w:rsidR="001277B3" w:rsidRDefault="00267E38">
      <w:pPr>
        <w:spacing w:before="196"/>
        <w:ind w:left="134"/>
      </w:pPr>
      <w:r>
        <w:rPr>
          <w:color w:val="585858"/>
        </w:rPr>
        <w:t>„</w:t>
      </w:r>
      <w:r>
        <w:rPr>
          <w:b/>
          <w:color w:val="585858"/>
        </w:rPr>
        <w:t>Licence ke</w:t>
      </w:r>
      <w:r>
        <w:rPr>
          <w:b/>
          <w:color w:val="585858"/>
          <w:spacing w:val="2"/>
        </w:rPr>
        <w:t xml:space="preserve"> </w:t>
      </w:r>
      <w:r>
        <w:rPr>
          <w:b/>
          <w:color w:val="585858"/>
        </w:rPr>
        <w:t>Know-how</w:t>
      </w:r>
      <w:r>
        <w:rPr>
          <w:color w:val="585858"/>
        </w:rPr>
        <w:t>“ má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význam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odstavci 10.4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část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OP) a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shodně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odstavci</w:t>
      </w:r>
    </w:p>
    <w:p w14:paraId="0B2821E9" w14:textId="77777777" w:rsidR="001277B3" w:rsidRDefault="00267E38">
      <w:pPr>
        <w:pStyle w:val="Odstavecseseznamem"/>
        <w:numPr>
          <w:ilvl w:val="1"/>
          <w:numId w:val="11"/>
        </w:numPr>
        <w:tabs>
          <w:tab w:val="left" w:pos="505"/>
        </w:tabs>
        <w:spacing w:before="76"/>
        <w:ind w:hanging="371"/>
      </w:pPr>
      <w:r>
        <w:rPr>
          <w:color w:val="585858"/>
        </w:rPr>
        <w:t>část B)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OP.;</w:t>
      </w:r>
    </w:p>
    <w:p w14:paraId="1DA9A131" w14:textId="77777777" w:rsidR="001277B3" w:rsidRDefault="00267E38">
      <w:pPr>
        <w:pStyle w:val="Zkladntext"/>
        <w:spacing w:before="196"/>
        <w:ind w:left="134"/>
        <w:jc w:val="left"/>
      </w:pPr>
      <w:r>
        <w:rPr>
          <w:color w:val="585858"/>
        </w:rPr>
        <w:t>„</w:t>
      </w:r>
      <w:r>
        <w:rPr>
          <w:b/>
          <w:color w:val="585858"/>
        </w:rPr>
        <w:t>Občanský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zákoník</w:t>
      </w:r>
      <w:r>
        <w:rPr>
          <w:color w:val="585858"/>
        </w:rPr>
        <w:t>“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89/2012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občanský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zákoník,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platném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znění;</w:t>
      </w:r>
    </w:p>
    <w:p w14:paraId="0F999B76" w14:textId="77777777" w:rsidR="001277B3" w:rsidRDefault="00267E38">
      <w:pPr>
        <w:spacing w:before="195"/>
        <w:ind w:left="134"/>
      </w:pPr>
      <w:r>
        <w:rPr>
          <w:color w:val="585858"/>
          <w:spacing w:val="-1"/>
        </w:rPr>
        <w:t>„</w:t>
      </w:r>
      <w:r>
        <w:rPr>
          <w:b/>
          <w:color w:val="585858"/>
          <w:spacing w:val="-1"/>
        </w:rPr>
        <w:t>Občanský</w:t>
      </w:r>
      <w:r>
        <w:rPr>
          <w:b/>
          <w:color w:val="585858"/>
          <w:spacing w:val="-15"/>
        </w:rPr>
        <w:t xml:space="preserve"> </w:t>
      </w:r>
      <w:r>
        <w:rPr>
          <w:b/>
          <w:color w:val="585858"/>
          <w:spacing w:val="-1"/>
        </w:rPr>
        <w:t>soudní</w:t>
      </w:r>
      <w:r>
        <w:rPr>
          <w:b/>
          <w:color w:val="585858"/>
          <w:spacing w:val="-13"/>
        </w:rPr>
        <w:t xml:space="preserve"> </w:t>
      </w:r>
      <w:r>
        <w:rPr>
          <w:b/>
          <w:color w:val="585858"/>
          <w:spacing w:val="-1"/>
        </w:rPr>
        <w:t>řád</w:t>
      </w:r>
      <w:r>
        <w:rPr>
          <w:color w:val="585858"/>
          <w:spacing w:val="-1"/>
        </w:rPr>
        <w:t>“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znamená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zákon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99/1963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občanský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soudní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řád,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platném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znění;</w:t>
      </w:r>
    </w:p>
    <w:p w14:paraId="12EDBC5C" w14:textId="77777777" w:rsidR="001277B3" w:rsidRDefault="00267E38">
      <w:pPr>
        <w:pStyle w:val="Zkladntext"/>
        <w:spacing w:before="196"/>
        <w:ind w:left="134"/>
        <w:jc w:val="left"/>
      </w:pPr>
      <w:r>
        <w:rPr>
          <w:color w:val="585858"/>
        </w:rPr>
        <w:t>„</w:t>
      </w:r>
      <w:r>
        <w:rPr>
          <w:b/>
          <w:color w:val="585858"/>
        </w:rPr>
        <w:t>Objednatel</w:t>
      </w:r>
      <w:r>
        <w:rPr>
          <w:color w:val="585858"/>
        </w:rPr>
        <w:t>“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subjekt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pořizující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Smlouvy;</w:t>
      </w:r>
    </w:p>
    <w:p w14:paraId="455FDBA1" w14:textId="77777777" w:rsidR="001277B3" w:rsidRDefault="00267E38">
      <w:pPr>
        <w:pStyle w:val="Zkladntext"/>
        <w:spacing w:before="197"/>
        <w:ind w:left="134"/>
        <w:jc w:val="left"/>
      </w:pPr>
      <w:r>
        <w:rPr>
          <w:color w:val="585858"/>
        </w:rPr>
        <w:t>„</w:t>
      </w:r>
      <w:r>
        <w:rPr>
          <w:b/>
          <w:color w:val="585858"/>
        </w:rPr>
        <w:t>Objednávka</w:t>
      </w:r>
      <w:r>
        <w:rPr>
          <w:color w:val="585858"/>
        </w:rPr>
        <w:t>“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písemný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požadavek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dodání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části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plnění;</w:t>
      </w:r>
    </w:p>
    <w:p w14:paraId="097990E6" w14:textId="77777777" w:rsidR="001277B3" w:rsidRDefault="00267E38">
      <w:pPr>
        <w:pStyle w:val="Zkladntext"/>
        <w:spacing w:before="195"/>
        <w:ind w:left="134"/>
        <w:jc w:val="left"/>
      </w:pPr>
      <w:r>
        <w:rPr>
          <w:color w:val="585858"/>
        </w:rPr>
        <w:t>„</w:t>
      </w:r>
      <w:r>
        <w:rPr>
          <w:b/>
          <w:color w:val="585858"/>
        </w:rPr>
        <w:t>Podklady</w:t>
      </w:r>
      <w:r>
        <w:rPr>
          <w:color w:val="585858"/>
        </w:rPr>
        <w:t>“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význam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uvedený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10.2;</w:t>
      </w:r>
    </w:p>
    <w:p w14:paraId="17B88021" w14:textId="77777777" w:rsidR="001277B3" w:rsidRDefault="00267E38">
      <w:pPr>
        <w:pStyle w:val="Zkladntext"/>
        <w:spacing w:before="196" w:line="312" w:lineRule="auto"/>
        <w:ind w:left="134" w:right="896"/>
        <w:jc w:val="left"/>
      </w:pPr>
      <w:r>
        <w:rPr>
          <w:color w:val="585858"/>
        </w:rPr>
        <w:t>„</w:t>
      </w:r>
      <w:r>
        <w:rPr>
          <w:b/>
          <w:color w:val="585858"/>
        </w:rPr>
        <w:t>Pracovní den</w:t>
      </w:r>
      <w:r>
        <w:rPr>
          <w:color w:val="585858"/>
        </w:rPr>
        <w:t>“ znamená kterýkoliv kalendářní den s výjimkou soboty, neděle, dne pracovního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volna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pracovního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klidu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platných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republiky;</w:t>
      </w:r>
    </w:p>
    <w:p w14:paraId="1C182AC9" w14:textId="77777777" w:rsidR="001277B3" w:rsidRDefault="00267E38">
      <w:pPr>
        <w:spacing w:before="120" w:line="312" w:lineRule="auto"/>
        <w:ind w:left="134" w:right="896"/>
      </w:pPr>
      <w:r>
        <w:rPr>
          <w:b/>
          <w:color w:val="585858"/>
          <w:spacing w:val="-1"/>
        </w:rPr>
        <w:t>„Pracovník“</w:t>
      </w:r>
      <w:r>
        <w:rPr>
          <w:b/>
          <w:color w:val="585858"/>
          <w:spacing w:val="-14"/>
        </w:rPr>
        <w:t xml:space="preserve"> </w:t>
      </w:r>
      <w:r>
        <w:rPr>
          <w:color w:val="585858"/>
          <w:spacing w:val="-1"/>
        </w:rPr>
        <w:t>nebo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též</w:t>
      </w:r>
      <w:r>
        <w:rPr>
          <w:color w:val="585858"/>
          <w:spacing w:val="-13"/>
        </w:rPr>
        <w:t xml:space="preserve"> </w:t>
      </w:r>
      <w:r>
        <w:rPr>
          <w:b/>
          <w:color w:val="585858"/>
          <w:spacing w:val="-1"/>
        </w:rPr>
        <w:t>„pracovník</w:t>
      </w:r>
      <w:r>
        <w:rPr>
          <w:b/>
          <w:color w:val="585858"/>
          <w:spacing w:val="-13"/>
        </w:rPr>
        <w:t xml:space="preserve"> </w:t>
      </w:r>
      <w:r>
        <w:rPr>
          <w:b/>
          <w:color w:val="585858"/>
          <w:spacing w:val="-1"/>
        </w:rPr>
        <w:t>Dodavatele“</w:t>
      </w:r>
      <w:r>
        <w:rPr>
          <w:b/>
          <w:color w:val="585858"/>
          <w:spacing w:val="-13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zaměstnanec,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resp.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jiná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osoba,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vykonává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Smlouvy;</w:t>
      </w:r>
    </w:p>
    <w:p w14:paraId="662E2EB8" w14:textId="77777777" w:rsidR="001277B3" w:rsidRDefault="00267E38">
      <w:pPr>
        <w:pStyle w:val="Zkladntext"/>
        <w:spacing w:before="120" w:line="312" w:lineRule="auto"/>
        <w:ind w:left="134" w:right="896"/>
        <w:jc w:val="left"/>
      </w:pPr>
      <w:r>
        <w:rPr>
          <w:color w:val="585858"/>
        </w:rPr>
        <w:t>„</w:t>
      </w:r>
      <w:r>
        <w:rPr>
          <w:b/>
          <w:color w:val="585858"/>
        </w:rPr>
        <w:t>Předmět</w:t>
      </w:r>
      <w:r>
        <w:rPr>
          <w:b/>
          <w:color w:val="585858"/>
          <w:spacing w:val="41"/>
        </w:rPr>
        <w:t xml:space="preserve"> </w:t>
      </w:r>
      <w:r>
        <w:rPr>
          <w:b/>
          <w:color w:val="585858"/>
        </w:rPr>
        <w:t>VZ</w:t>
      </w:r>
      <w:r>
        <w:rPr>
          <w:color w:val="585858"/>
        </w:rPr>
        <w:t>“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Předmět</w:t>
      </w:r>
      <w:r>
        <w:rPr>
          <w:b/>
          <w:color w:val="585858"/>
          <w:spacing w:val="41"/>
        </w:rPr>
        <w:t xml:space="preserve"> </w:t>
      </w:r>
      <w:r>
        <w:rPr>
          <w:b/>
          <w:color w:val="585858"/>
        </w:rPr>
        <w:t>plnění</w:t>
      </w:r>
      <w:r>
        <w:rPr>
          <w:color w:val="585858"/>
        </w:rPr>
        <w:t>“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uzavřené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výsledku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veřejné zakázky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zadávané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DNS.;</w:t>
      </w:r>
    </w:p>
    <w:p w14:paraId="14C3308C" w14:textId="77777777" w:rsidR="001277B3" w:rsidRDefault="00267E38">
      <w:pPr>
        <w:pStyle w:val="Zkladntext"/>
        <w:spacing w:before="120" w:line="312" w:lineRule="auto"/>
        <w:ind w:left="134" w:right="896"/>
        <w:jc w:val="left"/>
      </w:pPr>
      <w:r>
        <w:rPr>
          <w:color w:val="585858"/>
        </w:rPr>
        <w:t>„</w:t>
      </w:r>
      <w:r>
        <w:rPr>
          <w:b/>
          <w:color w:val="585858"/>
        </w:rPr>
        <w:t>Předávací</w:t>
      </w:r>
      <w:r>
        <w:rPr>
          <w:b/>
          <w:color w:val="585858"/>
          <w:spacing w:val="3"/>
        </w:rPr>
        <w:t xml:space="preserve"> </w:t>
      </w:r>
      <w:r>
        <w:rPr>
          <w:b/>
          <w:color w:val="585858"/>
        </w:rPr>
        <w:t>protokol</w:t>
      </w:r>
      <w:r>
        <w:rPr>
          <w:color w:val="585858"/>
        </w:rPr>
        <w:t>“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protokol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podepsaný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stranami;</w:t>
      </w:r>
    </w:p>
    <w:p w14:paraId="1F2A2D53" w14:textId="77777777" w:rsidR="001277B3" w:rsidRDefault="00267E38">
      <w:pPr>
        <w:pStyle w:val="Zkladntext"/>
        <w:spacing w:before="120" w:line="312" w:lineRule="auto"/>
        <w:ind w:left="134" w:right="946"/>
        <w:jc w:val="left"/>
      </w:pPr>
      <w:r>
        <w:rPr>
          <w:b/>
          <w:color w:val="585858"/>
        </w:rPr>
        <w:t>„Smlouva“</w:t>
      </w:r>
      <w:r>
        <w:rPr>
          <w:b/>
          <w:color w:val="585858"/>
          <w:spacing w:val="1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uzavřená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výsledku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veřejné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zakázky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zadávané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tomto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DNS</w:t>
      </w:r>
    </w:p>
    <w:p w14:paraId="3019810D" w14:textId="77777777" w:rsidR="001277B3" w:rsidRDefault="00267E38">
      <w:pPr>
        <w:pStyle w:val="Zkladntext"/>
        <w:spacing w:before="120"/>
        <w:ind w:left="134"/>
        <w:jc w:val="left"/>
      </w:pP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strany</w:t>
      </w:r>
      <w:r>
        <w:rPr>
          <w:color w:val="585858"/>
        </w:rPr>
        <w:t>“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Dodavatel,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nástupců</w:t>
      </w:r>
    </w:p>
    <w:p w14:paraId="5D789687" w14:textId="77777777" w:rsidR="001277B3" w:rsidRDefault="00267E38">
      <w:pPr>
        <w:pStyle w:val="Zkladntext"/>
        <w:spacing w:before="196" w:line="312" w:lineRule="auto"/>
        <w:ind w:left="134" w:right="942"/>
      </w:pPr>
      <w:r>
        <w:rPr>
          <w:b/>
          <w:color w:val="585858"/>
        </w:rPr>
        <w:t xml:space="preserve">„VyKB“ znamená </w:t>
      </w:r>
      <w:r>
        <w:rPr>
          <w:color w:val="585858"/>
        </w:rPr>
        <w:t>vyhláška č. 82/2018 Sb., o bezpečnostních opatřeních, kybernetických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bezpečnostních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incidentech,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reaktivních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opatřeních,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náležitostech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podání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oblasti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kybernetické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bezpečnosti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likvidaci dat;</w:t>
      </w:r>
    </w:p>
    <w:p w14:paraId="7633ABD5" w14:textId="77777777" w:rsidR="001277B3" w:rsidRDefault="00267E38">
      <w:pPr>
        <w:pStyle w:val="Zkladntext"/>
        <w:spacing w:before="120" w:line="312" w:lineRule="auto"/>
        <w:ind w:left="134" w:right="944"/>
      </w:pPr>
      <w:r>
        <w:rPr>
          <w:color w:val="585858"/>
        </w:rPr>
        <w:t>„</w:t>
      </w:r>
      <w:r>
        <w:rPr>
          <w:b/>
          <w:color w:val="585858"/>
        </w:rPr>
        <w:t>Zadávací</w:t>
      </w:r>
      <w:r>
        <w:rPr>
          <w:b/>
          <w:color w:val="585858"/>
          <w:spacing w:val="22"/>
        </w:rPr>
        <w:t xml:space="preserve"> </w:t>
      </w:r>
      <w:r>
        <w:rPr>
          <w:b/>
          <w:color w:val="585858"/>
        </w:rPr>
        <w:t>řízení</w:t>
      </w:r>
      <w:r>
        <w:rPr>
          <w:color w:val="585858"/>
        </w:rPr>
        <w:t>“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postup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(ať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ZZVZ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jiným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postupem)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vedoucí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k uzavření Smlouvy, od okamžiku, kdy stanoveným způsobem může Dodavatel reagovat 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zahájení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postupu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vedoucího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až do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Smlouvy;</w:t>
      </w:r>
    </w:p>
    <w:p w14:paraId="3753EEB5" w14:textId="77777777" w:rsidR="001277B3" w:rsidRDefault="00267E38">
      <w:pPr>
        <w:pStyle w:val="Zkladntext"/>
        <w:spacing w:before="122" w:line="312" w:lineRule="auto"/>
        <w:ind w:left="134" w:right="940"/>
      </w:pPr>
      <w:r>
        <w:rPr>
          <w:b/>
          <w:color w:val="585858"/>
          <w:spacing w:val="-1"/>
        </w:rPr>
        <w:t>„Zákon</w:t>
      </w:r>
      <w:r>
        <w:rPr>
          <w:b/>
          <w:color w:val="585858"/>
          <w:spacing w:val="-14"/>
        </w:rPr>
        <w:t xml:space="preserve"> </w:t>
      </w:r>
      <w:r>
        <w:rPr>
          <w:b/>
          <w:color w:val="585858"/>
          <w:spacing w:val="-1"/>
        </w:rPr>
        <w:t>o</w:t>
      </w:r>
      <w:r>
        <w:rPr>
          <w:b/>
          <w:color w:val="585858"/>
          <w:spacing w:val="-14"/>
        </w:rPr>
        <w:t xml:space="preserve"> </w:t>
      </w:r>
      <w:r>
        <w:rPr>
          <w:b/>
          <w:color w:val="585858"/>
          <w:spacing w:val="-1"/>
        </w:rPr>
        <w:t>DPH“</w:t>
      </w:r>
      <w:r>
        <w:rPr>
          <w:b/>
          <w:color w:val="585858"/>
          <w:spacing w:val="-13"/>
        </w:rPr>
        <w:t xml:space="preserve"> </w:t>
      </w:r>
      <w:r>
        <w:rPr>
          <w:color w:val="585858"/>
          <w:spacing w:val="-1"/>
        </w:rPr>
        <w:t>znamená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zákon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č.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235/2004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dani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přidané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hodnoty,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ve znění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předp</w:t>
      </w:r>
      <w:r>
        <w:rPr>
          <w:color w:val="585858"/>
        </w:rPr>
        <w:t>isů;</w:t>
      </w:r>
    </w:p>
    <w:p w14:paraId="29F977FD" w14:textId="77777777" w:rsidR="001277B3" w:rsidRDefault="00267E38">
      <w:pPr>
        <w:spacing w:before="120" w:line="312" w:lineRule="auto"/>
        <w:ind w:left="134" w:right="942"/>
        <w:jc w:val="both"/>
      </w:pPr>
      <w:r>
        <w:rPr>
          <w:color w:val="585858"/>
        </w:rPr>
        <w:t>„</w:t>
      </w:r>
      <w:r>
        <w:rPr>
          <w:b/>
          <w:color w:val="585858"/>
        </w:rPr>
        <w:t>Zákon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finanční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kontrole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ve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veřejné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správě</w:t>
      </w:r>
      <w:r>
        <w:rPr>
          <w:color w:val="585858"/>
        </w:rPr>
        <w:t>“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zákon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320/2001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finanční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kontrole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 veřejné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správě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 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některých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zákonů,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předpisů;</w:t>
      </w:r>
    </w:p>
    <w:p w14:paraId="627CDD68" w14:textId="77777777" w:rsidR="001277B3" w:rsidRDefault="00267E38">
      <w:pPr>
        <w:pStyle w:val="Zkladntext"/>
        <w:spacing w:before="120" w:line="312" w:lineRule="auto"/>
        <w:ind w:left="134" w:right="941"/>
      </w:pPr>
      <w:r>
        <w:rPr>
          <w:color w:val="585858"/>
        </w:rPr>
        <w:t>„</w:t>
      </w:r>
      <w:r>
        <w:rPr>
          <w:b/>
          <w:color w:val="585858"/>
        </w:rPr>
        <w:t>Zákon o přeměnách</w:t>
      </w:r>
      <w:r>
        <w:rPr>
          <w:color w:val="585858"/>
        </w:rPr>
        <w:t>“ znamená zákon č. 125/2008 Sb., o přeměnách obchodních společností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družstev,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pozdějších předpisů;</w:t>
      </w:r>
    </w:p>
    <w:p w14:paraId="6B46B6F8" w14:textId="77777777" w:rsidR="001277B3" w:rsidRDefault="00267E38">
      <w:pPr>
        <w:spacing w:before="120" w:line="312" w:lineRule="auto"/>
        <w:ind w:left="134" w:right="940"/>
        <w:jc w:val="both"/>
      </w:pPr>
      <w:r>
        <w:rPr>
          <w:color w:val="585858"/>
        </w:rPr>
        <w:t>„</w:t>
      </w:r>
      <w:r>
        <w:rPr>
          <w:b/>
          <w:color w:val="585858"/>
        </w:rPr>
        <w:t>Zákon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ochraně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průmyslových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vzorů</w:t>
      </w:r>
      <w:r>
        <w:rPr>
          <w:color w:val="585858"/>
        </w:rPr>
        <w:t>“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č. 207/2000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ochraně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průmyslových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vzorů,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a 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změně zákona č.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527/1990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o vynálezech,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průmyslových vzorech</w:t>
      </w:r>
    </w:p>
    <w:p w14:paraId="12E64048" w14:textId="77777777" w:rsidR="001277B3" w:rsidRDefault="00267E38">
      <w:pPr>
        <w:pStyle w:val="Zkladntext"/>
        <w:tabs>
          <w:tab w:val="left" w:pos="10194"/>
        </w:tabs>
        <w:ind w:left="134"/>
        <w:jc w:val="left"/>
      </w:pPr>
      <w:r>
        <w:pict w14:anchorId="4CE0B593">
          <v:rect id="docshape23" o:spid="_x0000_s2055" style="position:absolute;left:0;text-align:left;margin-left:527.3pt;margin-top:13.05pt;width:19.1pt;height:.5pt;z-index:-15724544;mso-wrap-distance-left:0;mso-wrap-distance-right:0;mso-position-horizontal-relative:page" fillcolor="#bebebe" stroked="f">
            <w10:wrap type="topAndBottom" anchorx="page"/>
          </v:rect>
        </w:pict>
      </w:r>
      <w:r>
        <w:rPr>
          <w:color w:val="585858"/>
        </w:rPr>
        <w:t>a</w:t>
      </w:r>
      <w:r>
        <w:rPr>
          <w:color w:val="585858"/>
          <w:spacing w:val="-3"/>
          <w:u w:val="single" w:color="00AFEF"/>
        </w:rPr>
        <w:t xml:space="preserve"> </w:t>
      </w:r>
      <w:r>
        <w:rPr>
          <w:color w:val="585858"/>
          <w:u w:val="single" w:color="00AFEF"/>
        </w:rPr>
        <w:t>zlepšovacích</w:t>
      </w:r>
      <w:r>
        <w:rPr>
          <w:color w:val="585858"/>
          <w:spacing w:val="-2"/>
          <w:u w:val="single" w:color="00AFEF"/>
        </w:rPr>
        <w:t xml:space="preserve"> </w:t>
      </w:r>
      <w:r>
        <w:rPr>
          <w:color w:val="585858"/>
          <w:u w:val="single" w:color="00AFEF"/>
        </w:rPr>
        <w:t>návrzích,</w:t>
      </w:r>
      <w:r>
        <w:rPr>
          <w:color w:val="585858"/>
          <w:spacing w:val="-2"/>
          <w:u w:val="single" w:color="00AFEF"/>
        </w:rPr>
        <w:t xml:space="preserve"> </w:t>
      </w:r>
      <w:r>
        <w:rPr>
          <w:color w:val="585858"/>
          <w:u w:val="single" w:color="00AFEF"/>
        </w:rPr>
        <w:t>ve</w:t>
      </w:r>
      <w:r>
        <w:rPr>
          <w:color w:val="585858"/>
          <w:spacing w:val="-2"/>
          <w:u w:val="single" w:color="00AFEF"/>
        </w:rPr>
        <w:t xml:space="preserve"> </w:t>
      </w:r>
      <w:r>
        <w:rPr>
          <w:color w:val="585858"/>
          <w:u w:val="single" w:color="00AFEF"/>
        </w:rPr>
        <w:t>znění</w:t>
      </w:r>
      <w:r>
        <w:rPr>
          <w:color w:val="585858"/>
          <w:spacing w:val="-2"/>
          <w:u w:val="single" w:color="00AFEF"/>
        </w:rPr>
        <w:t xml:space="preserve"> </w:t>
      </w:r>
      <w:r>
        <w:rPr>
          <w:color w:val="585858"/>
          <w:u w:val="single" w:color="00AFEF"/>
        </w:rPr>
        <w:t>pozdějších</w:t>
      </w:r>
      <w:r>
        <w:rPr>
          <w:color w:val="585858"/>
          <w:spacing w:val="-4"/>
          <w:u w:val="single" w:color="00AFEF"/>
        </w:rPr>
        <w:t xml:space="preserve"> </w:t>
      </w:r>
      <w:r>
        <w:rPr>
          <w:color w:val="585858"/>
          <w:u w:val="single" w:color="00AFEF"/>
        </w:rPr>
        <w:t>předpisů;</w:t>
      </w:r>
      <w:r>
        <w:rPr>
          <w:color w:val="585858"/>
          <w:u w:val="single" w:color="00AFEF"/>
        </w:rPr>
        <w:tab/>
      </w:r>
    </w:p>
    <w:p w14:paraId="263CCB1F" w14:textId="77777777" w:rsidR="001277B3" w:rsidRDefault="001277B3">
      <w:pPr>
        <w:sectPr w:rsidR="001277B3">
          <w:pgSz w:w="11910" w:h="16840"/>
          <w:pgMar w:top="1600" w:right="460" w:bottom="1320" w:left="1140" w:header="680" w:footer="1140" w:gutter="0"/>
          <w:cols w:space="708"/>
        </w:sectPr>
      </w:pPr>
    </w:p>
    <w:p w14:paraId="05492A40" w14:textId="77777777" w:rsidR="001277B3" w:rsidRDefault="00267E38">
      <w:pPr>
        <w:spacing w:before="83" w:line="312" w:lineRule="auto"/>
        <w:ind w:left="134"/>
      </w:pPr>
      <w:r>
        <w:rPr>
          <w:color w:val="585858"/>
        </w:rPr>
        <w:lastRenderedPageBreak/>
        <w:t>„</w:t>
      </w:r>
      <w:r>
        <w:rPr>
          <w:b/>
          <w:color w:val="585858"/>
        </w:rPr>
        <w:t>Zákon</w:t>
      </w:r>
      <w:r>
        <w:rPr>
          <w:b/>
          <w:color w:val="585858"/>
          <w:spacing w:val="26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25"/>
        </w:rPr>
        <w:t xml:space="preserve"> </w:t>
      </w:r>
      <w:r>
        <w:rPr>
          <w:b/>
          <w:color w:val="585858"/>
        </w:rPr>
        <w:t>užitných</w:t>
      </w:r>
      <w:r>
        <w:rPr>
          <w:b/>
          <w:color w:val="585858"/>
          <w:spacing w:val="24"/>
        </w:rPr>
        <w:t xml:space="preserve"> </w:t>
      </w:r>
      <w:r>
        <w:rPr>
          <w:b/>
          <w:color w:val="585858"/>
        </w:rPr>
        <w:t>vzorech</w:t>
      </w:r>
      <w:r>
        <w:rPr>
          <w:color w:val="585858"/>
        </w:rPr>
        <w:t>“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zákon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478/1992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užitných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vzorech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předpisů;</w:t>
      </w:r>
    </w:p>
    <w:p w14:paraId="62E67F63" w14:textId="77777777" w:rsidR="001277B3" w:rsidRDefault="00267E38">
      <w:pPr>
        <w:spacing w:before="120" w:line="312" w:lineRule="auto"/>
        <w:ind w:left="134" w:right="896"/>
      </w:pPr>
      <w:r>
        <w:rPr>
          <w:color w:val="585858"/>
          <w:spacing w:val="-1"/>
        </w:rPr>
        <w:t>„</w:t>
      </w:r>
      <w:r>
        <w:rPr>
          <w:b/>
          <w:color w:val="585858"/>
          <w:spacing w:val="-1"/>
        </w:rPr>
        <w:t>Zákon</w:t>
      </w:r>
      <w:r>
        <w:rPr>
          <w:b/>
          <w:color w:val="585858"/>
          <w:spacing w:val="-13"/>
        </w:rPr>
        <w:t xml:space="preserve"> </w:t>
      </w:r>
      <w:r>
        <w:rPr>
          <w:b/>
          <w:color w:val="585858"/>
          <w:spacing w:val="-1"/>
        </w:rPr>
        <w:t>o</w:t>
      </w:r>
      <w:r>
        <w:rPr>
          <w:b/>
          <w:color w:val="585858"/>
          <w:spacing w:val="-14"/>
        </w:rPr>
        <w:t xml:space="preserve"> </w:t>
      </w:r>
      <w:r>
        <w:rPr>
          <w:b/>
          <w:color w:val="585858"/>
          <w:spacing w:val="-1"/>
        </w:rPr>
        <w:t>zadávání</w:t>
      </w:r>
      <w:r>
        <w:rPr>
          <w:b/>
          <w:color w:val="585858"/>
          <w:spacing w:val="-13"/>
        </w:rPr>
        <w:t xml:space="preserve"> </w:t>
      </w:r>
      <w:r>
        <w:rPr>
          <w:b/>
          <w:color w:val="585858"/>
          <w:spacing w:val="-1"/>
        </w:rPr>
        <w:t>veřejných</w:t>
      </w:r>
      <w:r>
        <w:rPr>
          <w:b/>
          <w:color w:val="585858"/>
          <w:spacing w:val="-12"/>
        </w:rPr>
        <w:t xml:space="preserve"> </w:t>
      </w:r>
      <w:r>
        <w:rPr>
          <w:b/>
          <w:color w:val="585858"/>
        </w:rPr>
        <w:t>zakázek</w:t>
      </w:r>
      <w:r>
        <w:rPr>
          <w:color w:val="585858"/>
        </w:rPr>
        <w:t>“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zákon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134/2016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zadávání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veřejných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zakázek,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pozdějších předpisů;</w:t>
      </w:r>
    </w:p>
    <w:p w14:paraId="3FB1E443" w14:textId="77777777" w:rsidR="001277B3" w:rsidRDefault="00267E38">
      <w:pPr>
        <w:pStyle w:val="Zkladntext"/>
        <w:spacing w:before="120" w:line="312" w:lineRule="auto"/>
        <w:ind w:left="134" w:right="896"/>
        <w:jc w:val="left"/>
      </w:pPr>
      <w:r>
        <w:rPr>
          <w:color w:val="585858"/>
        </w:rPr>
        <w:t>„</w:t>
      </w:r>
      <w:r>
        <w:rPr>
          <w:b/>
          <w:color w:val="585858"/>
        </w:rPr>
        <w:t>Zákon</w:t>
      </w:r>
      <w:r>
        <w:rPr>
          <w:b/>
          <w:color w:val="585858"/>
          <w:spacing w:val="-12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11"/>
        </w:rPr>
        <w:t xml:space="preserve"> </w:t>
      </w:r>
      <w:r>
        <w:rPr>
          <w:b/>
          <w:color w:val="585858"/>
        </w:rPr>
        <w:t>vynálezech</w:t>
      </w:r>
      <w:r>
        <w:rPr>
          <w:color w:val="585858"/>
        </w:rPr>
        <w:t>“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zákon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527/1990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vynálezech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zlepšovacích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návrzích,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pozdějších předpisů;</w:t>
      </w:r>
    </w:p>
    <w:p w14:paraId="268EBC60" w14:textId="77777777" w:rsidR="001277B3" w:rsidRDefault="00267E38">
      <w:pPr>
        <w:spacing w:before="120" w:line="312" w:lineRule="auto"/>
        <w:ind w:left="134" w:right="896"/>
      </w:pPr>
      <w:r>
        <w:rPr>
          <w:color w:val="585858"/>
        </w:rPr>
        <w:t>„</w:t>
      </w:r>
      <w:r>
        <w:rPr>
          <w:b/>
          <w:color w:val="585858"/>
        </w:rPr>
        <w:t>Záruka</w:t>
      </w:r>
      <w:r>
        <w:rPr>
          <w:b/>
          <w:color w:val="585858"/>
          <w:spacing w:val="3"/>
        </w:rPr>
        <w:t xml:space="preserve"> </w:t>
      </w:r>
      <w:r>
        <w:rPr>
          <w:b/>
          <w:color w:val="585858"/>
        </w:rPr>
        <w:t>za</w:t>
      </w:r>
      <w:r>
        <w:rPr>
          <w:b/>
          <w:color w:val="585858"/>
          <w:spacing w:val="4"/>
        </w:rPr>
        <w:t xml:space="preserve"> </w:t>
      </w:r>
      <w:r>
        <w:rPr>
          <w:b/>
          <w:color w:val="585858"/>
        </w:rPr>
        <w:t>jakost</w:t>
      </w:r>
      <w:r>
        <w:rPr>
          <w:color w:val="585858"/>
        </w:rPr>
        <w:t>“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význam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v odstavci</w:t>
      </w:r>
      <w:r>
        <w:rPr>
          <w:color w:val="585858"/>
          <w:spacing w:val="6"/>
        </w:rPr>
        <w:t xml:space="preserve"> </w:t>
      </w:r>
      <w:r>
        <w:rPr>
          <w:b/>
          <w:color w:val="585858"/>
        </w:rPr>
        <w:t>Chyba!</w:t>
      </w:r>
      <w:r>
        <w:rPr>
          <w:b/>
          <w:color w:val="585858"/>
          <w:spacing w:val="4"/>
        </w:rPr>
        <w:t xml:space="preserve"> </w:t>
      </w:r>
      <w:r>
        <w:rPr>
          <w:b/>
          <w:color w:val="585858"/>
        </w:rPr>
        <w:t>Nenalezen</w:t>
      </w:r>
      <w:r>
        <w:rPr>
          <w:b/>
          <w:color w:val="585858"/>
          <w:spacing w:val="4"/>
        </w:rPr>
        <w:t xml:space="preserve"> </w:t>
      </w:r>
      <w:r>
        <w:rPr>
          <w:b/>
          <w:color w:val="585858"/>
        </w:rPr>
        <w:t>zdroj</w:t>
      </w:r>
      <w:r>
        <w:rPr>
          <w:b/>
          <w:color w:val="585858"/>
          <w:spacing w:val="4"/>
        </w:rPr>
        <w:t xml:space="preserve"> </w:t>
      </w:r>
      <w:r>
        <w:rPr>
          <w:b/>
          <w:color w:val="585858"/>
        </w:rPr>
        <w:t>odkazů.</w:t>
      </w:r>
      <w:r>
        <w:rPr>
          <w:b/>
          <w:color w:val="585858"/>
          <w:spacing w:val="7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OP.</w:t>
      </w:r>
    </w:p>
    <w:p w14:paraId="4CDD8724" w14:textId="77777777" w:rsidR="001277B3" w:rsidRDefault="00267E38">
      <w:pPr>
        <w:pStyle w:val="Zkladntext"/>
        <w:spacing w:before="120" w:line="312" w:lineRule="auto"/>
        <w:ind w:left="134" w:right="896"/>
        <w:jc w:val="left"/>
      </w:pPr>
      <w:r>
        <w:rPr>
          <w:b/>
          <w:color w:val="585858"/>
        </w:rPr>
        <w:t>„ZoKB“</w:t>
      </w:r>
      <w:r>
        <w:rPr>
          <w:b/>
          <w:color w:val="585858"/>
          <w:spacing w:val="32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zákon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181/2014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kybernetické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bezpečnosti,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předpisů</w:t>
      </w:r>
    </w:p>
    <w:p w14:paraId="699648DE" w14:textId="77777777" w:rsidR="001277B3" w:rsidRDefault="001277B3">
      <w:pPr>
        <w:pStyle w:val="Zkladntext"/>
        <w:jc w:val="left"/>
        <w:rPr>
          <w:sz w:val="24"/>
        </w:rPr>
      </w:pPr>
    </w:p>
    <w:p w14:paraId="45764FDA" w14:textId="77777777" w:rsidR="001277B3" w:rsidRDefault="001277B3">
      <w:pPr>
        <w:pStyle w:val="Zkladntext"/>
        <w:spacing w:before="5"/>
        <w:jc w:val="left"/>
        <w:rPr>
          <w:sz w:val="25"/>
        </w:rPr>
      </w:pPr>
    </w:p>
    <w:p w14:paraId="66E24AEA" w14:textId="77777777" w:rsidR="001277B3" w:rsidRDefault="00267E38">
      <w:pPr>
        <w:ind w:left="134"/>
        <w:rPr>
          <w:b/>
        </w:rPr>
      </w:pPr>
      <w:r>
        <w:rPr>
          <w:b/>
          <w:color w:val="585858"/>
          <w:u w:val="single" w:color="585858"/>
        </w:rPr>
        <w:t>Obchodní</w:t>
      </w:r>
      <w:r>
        <w:rPr>
          <w:b/>
          <w:color w:val="585858"/>
          <w:spacing w:val="-3"/>
          <w:u w:val="single" w:color="585858"/>
        </w:rPr>
        <w:t xml:space="preserve"> </w:t>
      </w:r>
      <w:r>
        <w:rPr>
          <w:b/>
          <w:color w:val="585858"/>
          <w:u w:val="single" w:color="585858"/>
        </w:rPr>
        <w:t>podmínky</w:t>
      </w:r>
      <w:r>
        <w:rPr>
          <w:b/>
          <w:color w:val="585858"/>
          <w:spacing w:val="-1"/>
          <w:u w:val="single" w:color="585858"/>
        </w:rPr>
        <w:t xml:space="preserve"> </w:t>
      </w:r>
      <w:r>
        <w:rPr>
          <w:b/>
          <w:color w:val="585858"/>
          <w:u w:val="single" w:color="585858"/>
        </w:rPr>
        <w:t>na</w:t>
      </w:r>
      <w:r>
        <w:rPr>
          <w:b/>
          <w:color w:val="585858"/>
          <w:spacing w:val="-3"/>
          <w:u w:val="single" w:color="585858"/>
        </w:rPr>
        <w:t xml:space="preserve"> </w:t>
      </w:r>
      <w:r>
        <w:rPr>
          <w:b/>
          <w:color w:val="585858"/>
          <w:u w:val="single" w:color="585858"/>
        </w:rPr>
        <w:t>dodávky</w:t>
      </w:r>
      <w:r>
        <w:rPr>
          <w:b/>
          <w:color w:val="585858"/>
          <w:spacing w:val="-1"/>
          <w:u w:val="single" w:color="585858"/>
        </w:rPr>
        <w:t xml:space="preserve"> </w:t>
      </w:r>
      <w:r>
        <w:rPr>
          <w:b/>
          <w:color w:val="585858"/>
          <w:u w:val="single" w:color="585858"/>
        </w:rPr>
        <w:t>zboží</w:t>
      </w:r>
    </w:p>
    <w:p w14:paraId="1260E25B" w14:textId="77777777" w:rsidR="001277B3" w:rsidRDefault="00267E38">
      <w:pPr>
        <w:pStyle w:val="Nadpis4"/>
        <w:numPr>
          <w:ilvl w:val="2"/>
          <w:numId w:val="11"/>
        </w:numPr>
        <w:tabs>
          <w:tab w:val="left" w:pos="997"/>
        </w:tabs>
        <w:spacing w:before="197"/>
        <w:ind w:hanging="361"/>
      </w:pPr>
      <w:r>
        <w:rPr>
          <w:color w:val="585858"/>
        </w:rPr>
        <w:t>PLNĚNÍ</w:t>
      </w:r>
    </w:p>
    <w:p w14:paraId="29D86D64" w14:textId="77777777" w:rsidR="001277B3" w:rsidRDefault="00267E38">
      <w:pPr>
        <w:pStyle w:val="Odstavecseseznamem"/>
        <w:numPr>
          <w:ilvl w:val="1"/>
          <w:numId w:val="10"/>
        </w:numPr>
        <w:tabs>
          <w:tab w:val="left" w:pos="704"/>
        </w:tabs>
        <w:spacing w:before="191" w:line="312" w:lineRule="auto"/>
        <w:ind w:right="945"/>
        <w:jc w:val="both"/>
      </w:pPr>
      <w:r>
        <w:rPr>
          <w:color w:val="585858"/>
        </w:rPr>
        <w:t>Dodavatel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dodávat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zboží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specifikaci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Smlouvě,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kvalitě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rozsahu stanoveném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Objednatelem.</w:t>
      </w:r>
    </w:p>
    <w:p w14:paraId="6EE94EDF" w14:textId="77777777" w:rsidR="001277B3" w:rsidRDefault="00267E38">
      <w:pPr>
        <w:pStyle w:val="Odstavecseseznamem"/>
        <w:numPr>
          <w:ilvl w:val="1"/>
          <w:numId w:val="10"/>
        </w:numPr>
        <w:tabs>
          <w:tab w:val="left" w:pos="704"/>
        </w:tabs>
        <w:spacing w:before="121" w:line="312" w:lineRule="auto"/>
        <w:ind w:right="941"/>
        <w:jc w:val="both"/>
      </w:pPr>
      <w:r>
        <w:rPr>
          <w:color w:val="585858"/>
        </w:rPr>
        <w:t>Dodavatel prohlašuje, že pro plnění veřejné zakázky disponuje alespoň třemi techniky,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kteří plní veškeré požadavky na předmět plnění smlouvy (zejm. požadavky na instalaci,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konfiguraci,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podpory),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technologii/výrobce,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 a je oprávněn k činnostem, které odpovídají předmětu Smlouvy. Objednatel 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</w:t>
      </w:r>
      <w:r>
        <w:rPr>
          <w:color w:val="585858"/>
        </w:rPr>
        <w:t>ávněn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požadovat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doložení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seznamu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techniků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vč.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dokladů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tom,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oprávněni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 výše uvedeným činnostem (např. certifikace techniků), jakož oprávnění k činnostem,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odpovídají předmětu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(např.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oprávnění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výrobce, partnerství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apod.)</w:t>
      </w:r>
    </w:p>
    <w:p w14:paraId="0783AE09" w14:textId="77777777" w:rsidR="001277B3" w:rsidRDefault="001277B3">
      <w:pPr>
        <w:pStyle w:val="Zkladntext"/>
        <w:jc w:val="left"/>
        <w:rPr>
          <w:sz w:val="24"/>
        </w:rPr>
      </w:pPr>
    </w:p>
    <w:p w14:paraId="61B84DD5" w14:textId="77777777" w:rsidR="001277B3" w:rsidRDefault="001277B3">
      <w:pPr>
        <w:pStyle w:val="Zkladntext"/>
        <w:spacing w:before="5"/>
        <w:jc w:val="left"/>
        <w:rPr>
          <w:sz w:val="25"/>
        </w:rPr>
      </w:pPr>
    </w:p>
    <w:p w14:paraId="768ED7EA" w14:textId="77777777" w:rsidR="001277B3" w:rsidRDefault="00267E38">
      <w:pPr>
        <w:pStyle w:val="Nadpis4"/>
        <w:numPr>
          <w:ilvl w:val="2"/>
          <w:numId w:val="11"/>
        </w:numPr>
        <w:tabs>
          <w:tab w:val="left" w:pos="997"/>
        </w:tabs>
        <w:ind w:hanging="361"/>
      </w:pPr>
      <w:r>
        <w:rPr>
          <w:color w:val="585858"/>
        </w:rPr>
        <w:t>PLATEBNÍ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PODMÍNKY</w:t>
      </w:r>
    </w:p>
    <w:p w14:paraId="60FE2FA8" w14:textId="77777777" w:rsidR="001277B3" w:rsidRDefault="00267E38">
      <w:pPr>
        <w:pStyle w:val="Odstavecseseznamem"/>
        <w:numPr>
          <w:ilvl w:val="1"/>
          <w:numId w:val="9"/>
        </w:numPr>
        <w:tabs>
          <w:tab w:val="left" w:pos="1014"/>
        </w:tabs>
        <w:spacing w:before="192" w:line="312" w:lineRule="auto"/>
        <w:ind w:right="942"/>
        <w:jc w:val="both"/>
      </w:pPr>
      <w:r>
        <w:rPr>
          <w:color w:val="585858"/>
        </w:rPr>
        <w:t>Cena Předmětu plnění bude Objednatelem hrazena bezhotovostně na bankovní účet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 uvedený ve Smlouvě, a to na základě daňových dokladů vystavených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Dodavatelem. Daňový doklad (faktura) za řádně realizovaný Předmět plnění 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vystav</w:t>
      </w:r>
      <w:r>
        <w:rPr>
          <w:color w:val="585858"/>
        </w:rPr>
        <w:t>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nejdříve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Předávacího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Objednatelem. Za den uskutečnění zdanitelného plnění se považuje den podpisu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Předávacího protokolu Objednatelem. Předávací protokol podepsaný oprávněnými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zástupci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přílohou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daňového dokladu.</w:t>
      </w:r>
    </w:p>
    <w:p w14:paraId="12771F6B" w14:textId="77777777" w:rsidR="001277B3" w:rsidRDefault="00267E38">
      <w:pPr>
        <w:pStyle w:val="Odstavecseseznamem"/>
        <w:numPr>
          <w:ilvl w:val="1"/>
          <w:numId w:val="9"/>
        </w:numPr>
        <w:tabs>
          <w:tab w:val="left" w:pos="1014"/>
        </w:tabs>
        <w:spacing w:line="312" w:lineRule="auto"/>
        <w:ind w:right="937"/>
        <w:jc w:val="both"/>
      </w:pPr>
      <w:r>
        <w:rPr>
          <w:color w:val="585858"/>
        </w:rPr>
        <w:t>Daňové doklady (faktury) vystavené Dodavatelem musí splňovat veškeré náležitosti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daňového dokladu ve smyslu příslušných právních předpisů platných na území České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republiky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obsahovat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níže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údaje:</w:t>
      </w:r>
    </w:p>
    <w:p w14:paraId="7EFD081C" w14:textId="77777777" w:rsidR="001277B3" w:rsidRDefault="00267E38">
      <w:pPr>
        <w:pStyle w:val="Odstavecseseznamem"/>
        <w:numPr>
          <w:ilvl w:val="2"/>
          <w:numId w:val="9"/>
        </w:numPr>
        <w:tabs>
          <w:tab w:val="left" w:pos="1410"/>
        </w:tabs>
        <w:ind w:hanging="397"/>
        <w:jc w:val="both"/>
      </w:pPr>
      <w:r>
        <w:rPr>
          <w:color w:val="585858"/>
        </w:rPr>
        <w:t>číslo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</w:rPr>
        <w:t>mlouvy;</w:t>
      </w:r>
    </w:p>
    <w:p w14:paraId="4C2D1BDF" w14:textId="77777777" w:rsidR="001277B3" w:rsidRDefault="00267E38">
      <w:pPr>
        <w:pStyle w:val="Odstavecseseznamem"/>
        <w:numPr>
          <w:ilvl w:val="2"/>
          <w:numId w:val="9"/>
        </w:numPr>
        <w:tabs>
          <w:tab w:val="left" w:pos="1410"/>
        </w:tabs>
        <w:spacing w:before="196"/>
        <w:ind w:hanging="397"/>
        <w:jc w:val="both"/>
      </w:pPr>
      <w:r>
        <w:rPr>
          <w:color w:val="585858"/>
        </w:rPr>
        <w:t>číslo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Evidenční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objednávky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(EOBJ)</w:t>
      </w:r>
    </w:p>
    <w:p w14:paraId="79932408" w14:textId="77777777" w:rsidR="001277B3" w:rsidRDefault="00267E38">
      <w:pPr>
        <w:pStyle w:val="Zkladntext"/>
        <w:spacing w:before="5"/>
        <w:jc w:val="left"/>
        <w:rPr>
          <w:sz w:val="5"/>
        </w:rPr>
      </w:pPr>
      <w:r>
        <w:pict w14:anchorId="63A29F18">
          <v:group id="docshapegroup24" o:spid="_x0000_s2052" style="position:absolute;margin-left:70.7pt;margin-top:4.3pt;width:496.05pt;height:2.3pt;z-index:-15724032;mso-wrap-distance-left:0;mso-wrap-distance-right:0;mso-position-horizontal-relative:page" coordorigin="1414,86" coordsize="9921,46">
            <v:rect id="docshape25" o:spid="_x0000_s2054" style="position:absolute;left:10545;top:122;width:382;height:10" fillcolor="#bebebe" stroked="f"/>
            <v:line id="_x0000_s2053" style="position:absolute" from="1414,96" to="11335,96" strokecolor="#00afef" strokeweight="1pt"/>
            <w10:wrap type="topAndBottom" anchorx="page"/>
          </v:group>
        </w:pict>
      </w:r>
    </w:p>
    <w:p w14:paraId="1CDA47EF" w14:textId="77777777" w:rsidR="001277B3" w:rsidRDefault="001277B3">
      <w:pPr>
        <w:rPr>
          <w:sz w:val="5"/>
        </w:rPr>
        <w:sectPr w:rsidR="001277B3">
          <w:pgSz w:w="11910" w:h="16840"/>
          <w:pgMar w:top="1600" w:right="460" w:bottom="1360" w:left="1140" w:header="680" w:footer="1140" w:gutter="0"/>
          <w:cols w:space="708"/>
        </w:sectPr>
      </w:pPr>
    </w:p>
    <w:p w14:paraId="7D066D91" w14:textId="77777777" w:rsidR="001277B3" w:rsidRDefault="00267E38">
      <w:pPr>
        <w:pStyle w:val="Odstavecseseznamem"/>
        <w:numPr>
          <w:ilvl w:val="2"/>
          <w:numId w:val="9"/>
        </w:numPr>
        <w:tabs>
          <w:tab w:val="left" w:pos="1409"/>
          <w:tab w:val="left" w:pos="1410"/>
        </w:tabs>
        <w:spacing w:before="83"/>
        <w:ind w:hanging="397"/>
      </w:pPr>
      <w:r>
        <w:rPr>
          <w:color w:val="585858"/>
        </w:rPr>
        <w:lastRenderedPageBreak/>
        <w:t>identifikační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Dodavatele</w:t>
      </w:r>
    </w:p>
    <w:p w14:paraId="7AA65A65" w14:textId="77777777" w:rsidR="001277B3" w:rsidRDefault="00267E38">
      <w:pPr>
        <w:pStyle w:val="Odstavecseseznamem"/>
        <w:numPr>
          <w:ilvl w:val="2"/>
          <w:numId w:val="9"/>
        </w:numPr>
        <w:tabs>
          <w:tab w:val="left" w:pos="1410"/>
        </w:tabs>
        <w:spacing w:before="196"/>
        <w:ind w:hanging="397"/>
      </w:pPr>
      <w:r>
        <w:rPr>
          <w:color w:val="585858"/>
        </w:rPr>
        <w:t>místo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datum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Předávacího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protokolu</w:t>
      </w:r>
    </w:p>
    <w:p w14:paraId="5AE6C54F" w14:textId="77777777" w:rsidR="001277B3" w:rsidRDefault="00267E38">
      <w:pPr>
        <w:pStyle w:val="Odstavecseseznamem"/>
        <w:numPr>
          <w:ilvl w:val="2"/>
          <w:numId w:val="9"/>
        </w:numPr>
        <w:tabs>
          <w:tab w:val="left" w:pos="1410"/>
        </w:tabs>
        <w:spacing w:before="196"/>
        <w:ind w:hanging="397"/>
      </w:pPr>
      <w:r>
        <w:rPr>
          <w:color w:val="585858"/>
        </w:rPr>
        <w:t>platební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Smlouvou;</w:t>
      </w:r>
    </w:p>
    <w:p w14:paraId="622C41D6" w14:textId="77777777" w:rsidR="001277B3" w:rsidRDefault="00267E38">
      <w:pPr>
        <w:pStyle w:val="Odstavecseseznamem"/>
        <w:numPr>
          <w:ilvl w:val="2"/>
          <w:numId w:val="9"/>
        </w:numPr>
        <w:tabs>
          <w:tab w:val="left" w:pos="1410"/>
        </w:tabs>
        <w:spacing w:before="196" w:line="312" w:lineRule="auto"/>
        <w:ind w:right="944"/>
        <w:jc w:val="both"/>
      </w:pPr>
      <w:r>
        <w:rPr>
          <w:color w:val="585858"/>
        </w:rPr>
        <w:t>popis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fakturovaného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KZM,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rozsah,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jednotkovou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celkovou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fakturovanou Cenu.</w:t>
      </w:r>
    </w:p>
    <w:p w14:paraId="56E69C49" w14:textId="77777777" w:rsidR="001277B3" w:rsidRDefault="00267E38">
      <w:pPr>
        <w:pStyle w:val="Odstavecseseznamem"/>
        <w:numPr>
          <w:ilvl w:val="1"/>
          <w:numId w:val="9"/>
        </w:numPr>
        <w:tabs>
          <w:tab w:val="left" w:pos="1014"/>
        </w:tabs>
        <w:spacing w:line="312" w:lineRule="auto"/>
        <w:ind w:right="940"/>
        <w:jc w:val="both"/>
      </w:pPr>
      <w:r>
        <w:rPr>
          <w:color w:val="585858"/>
        </w:rPr>
        <w:t>Cena, stejně jako jakékoliv jiné peněžité částky uváděné ve Smlouvě, je uváděna bez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DPH. K Ceně bude připočítána DPH dle příslušných předpisů ve výši platné ke dni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uskutečnění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zdanitelného plnění.</w:t>
      </w:r>
    </w:p>
    <w:p w14:paraId="68068BC9" w14:textId="77777777" w:rsidR="001277B3" w:rsidRDefault="00267E38">
      <w:pPr>
        <w:pStyle w:val="Odstavecseseznamem"/>
        <w:numPr>
          <w:ilvl w:val="1"/>
          <w:numId w:val="9"/>
        </w:numPr>
        <w:tabs>
          <w:tab w:val="left" w:pos="1014"/>
        </w:tabs>
        <w:spacing w:line="312" w:lineRule="auto"/>
        <w:ind w:right="939"/>
        <w:jc w:val="both"/>
      </w:pPr>
      <w:r>
        <w:rPr>
          <w:color w:val="585858"/>
        </w:rPr>
        <w:t>Smluvní strany se</w:t>
      </w:r>
      <w:r>
        <w:rPr>
          <w:color w:val="585858"/>
        </w:rPr>
        <w:t xml:space="preserve"> dohodly, že pokud bude v okamžiku uskutečnění zdanitelného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správcem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daně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zveřejněna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umožňujícím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dálkový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skutečnost,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že Dodavatel je nespolehlivým plátcem ve smyslu § 106a Zákona o DPH, nebo má-li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platba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zdanitelné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uskutečněné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tuzemsku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zcela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 části poukázána na bankovní účet vedený poskytovatelem platebních služeb mimo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tuzemsko,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 objed</w:t>
      </w:r>
      <w:r>
        <w:rPr>
          <w:color w:val="585858"/>
        </w:rPr>
        <w:t>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dani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přidané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hodnoty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zaplatit přímo na bankovní účet správce daně ve smyslu § 109a Zákona o DPH. 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bankovní účet Dodavatele bude v tomto případě uhrazena část ceny odpovídající výši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základu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přidané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hodnoty.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</w:t>
      </w:r>
      <w:r>
        <w:rPr>
          <w:color w:val="585858"/>
        </w:rPr>
        <w:t>hrada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(základu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daně)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provedená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Objednatelem v souladu s ustanovením tohoto odstavce OP bude považována 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řádnou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úhradu ceny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Smlouvy.</w:t>
      </w:r>
    </w:p>
    <w:p w14:paraId="5E2D941B" w14:textId="77777777" w:rsidR="001277B3" w:rsidRDefault="00267E38">
      <w:pPr>
        <w:pStyle w:val="Odstavecseseznamem"/>
        <w:numPr>
          <w:ilvl w:val="1"/>
          <w:numId w:val="9"/>
        </w:numPr>
        <w:tabs>
          <w:tab w:val="left" w:pos="1014"/>
        </w:tabs>
        <w:spacing w:line="312" w:lineRule="auto"/>
        <w:ind w:right="939"/>
        <w:jc w:val="both"/>
      </w:pPr>
      <w:r>
        <w:rPr>
          <w:color w:val="585858"/>
        </w:rPr>
        <w:t>Bankovní účet uvedený na daňovém dokladu, na který bude ze strany 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požadována úhrada ceny za poskytnuté zdanitelné plnění, musí být Dodavatelem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zveřejněn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umožňujícím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dálkový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96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DPH.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 výslovně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číslo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bankovního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 který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požadována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úhrada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poskytnuté zdanitelné plnění dle příslušného daňového dokladu, nebude zveřejněno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způsobem umožňujícím dálkový přístup ve smyslu § 96 Zákona o DPH a cena 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zdanitelné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 příslušného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přesahuje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limit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uvedený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109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c)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DPH,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zaslat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daňový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doklad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zpět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Dodavateli k opravě.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 takovém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se doba splatnosti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zastavuje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nová doba splatnosti počíná běžet dnem doručení opraveného daňového dokladu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 s uvedením správného bankovního účtu Dodavatele, tj. bankovního účtu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zveřejněného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správcem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daně.</w:t>
      </w:r>
    </w:p>
    <w:p w14:paraId="1597B3D7" w14:textId="77777777" w:rsidR="001277B3" w:rsidRDefault="00267E38">
      <w:pPr>
        <w:pStyle w:val="Odstavecseseznamem"/>
        <w:numPr>
          <w:ilvl w:val="1"/>
          <w:numId w:val="9"/>
        </w:numPr>
        <w:tabs>
          <w:tab w:val="left" w:pos="1014"/>
        </w:tabs>
        <w:spacing w:before="122" w:line="312" w:lineRule="auto"/>
        <w:ind w:right="943"/>
        <w:jc w:val="both"/>
      </w:pPr>
      <w:r>
        <w:rPr>
          <w:color w:val="585858"/>
        </w:rPr>
        <w:t>Splatnost daňového dokladu vystaveného Dodavatelem je 30 kalendářních</w:t>
      </w:r>
      <w:r>
        <w:rPr>
          <w:color w:val="585858"/>
        </w:rPr>
        <w:t xml:space="preserve"> dnů ode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dne doručení Objednateli. Daňové doklady (faktury) budou zasílány Dodavatelem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spolu s veškerými požadovanými dokumenty Objednateli do pěti (5) pracovních dnů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jejich vystavení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buď:</w:t>
      </w:r>
    </w:p>
    <w:p w14:paraId="77DB0563" w14:textId="77777777" w:rsidR="001277B3" w:rsidRDefault="00267E38">
      <w:pPr>
        <w:pStyle w:val="Odstavecseseznamem"/>
        <w:numPr>
          <w:ilvl w:val="2"/>
          <w:numId w:val="9"/>
        </w:numPr>
        <w:tabs>
          <w:tab w:val="left" w:pos="1410"/>
        </w:tabs>
        <w:spacing w:line="312" w:lineRule="auto"/>
        <w:ind w:right="3965" w:hanging="322"/>
        <w:jc w:val="both"/>
      </w:pPr>
      <w:r>
        <w:rPr>
          <w:color w:val="585858"/>
        </w:rPr>
        <w:t xml:space="preserve">v elektronické podobě na adresu </w:t>
      </w:r>
      <w:hyperlink r:id="rId16">
        <w:r>
          <w:rPr>
            <w:color w:val="585858"/>
          </w:rPr>
          <w:t>faktury@nakit.cz.</w:t>
        </w:r>
      </w:hyperlink>
      <w:r>
        <w:rPr>
          <w:color w:val="585858"/>
          <w:spacing w:val="-59"/>
        </w:rPr>
        <w:t xml:space="preserve"> </w:t>
      </w:r>
      <w:r>
        <w:rPr>
          <w:color w:val="585858"/>
        </w:rPr>
        <w:t>nebo</w:t>
      </w:r>
    </w:p>
    <w:p w14:paraId="286A8F57" w14:textId="77777777" w:rsidR="001277B3" w:rsidRDefault="00267E38">
      <w:pPr>
        <w:pStyle w:val="Zkladntext"/>
        <w:tabs>
          <w:tab w:val="left" w:pos="1087"/>
          <w:tab w:val="left" w:pos="10194"/>
        </w:tabs>
        <w:ind w:left="274"/>
      </w:pPr>
      <w:r>
        <w:pict w14:anchorId="70BE3BA0">
          <v:rect id="docshape26" o:spid="_x0000_s2051" style="position:absolute;left:0;text-align:left;margin-left:527.3pt;margin-top:13.05pt;width:19.1pt;height:.5pt;z-index:-15723520;mso-wrap-distance-left:0;mso-wrap-distance-right:0;mso-position-horizontal-relative:page" fillcolor="#bebebe" stroked="f">
            <w10:wrap type="topAndBottom" anchorx="page"/>
          </v:rect>
        </w:pict>
      </w:r>
      <w:r>
        <w:rPr>
          <w:color w:val="00AFEF"/>
          <w:u w:val="single" w:color="00AFEF"/>
        </w:rPr>
        <w:t xml:space="preserve"> </w:t>
      </w:r>
      <w:r>
        <w:rPr>
          <w:color w:val="00AFEF"/>
          <w:u w:val="single" w:color="00AFEF"/>
        </w:rPr>
        <w:tab/>
        <w:t>b)</w:t>
      </w:r>
      <w:r>
        <w:rPr>
          <w:color w:val="00AFEF"/>
          <w:spacing w:val="61"/>
          <w:u w:val="single" w:color="00AFEF"/>
        </w:rPr>
        <w:t xml:space="preserve"> </w:t>
      </w:r>
      <w:r>
        <w:rPr>
          <w:color w:val="585858"/>
          <w:u w:val="single" w:color="00AFEF"/>
        </w:rPr>
        <w:t>doporučeně</w:t>
      </w:r>
      <w:r>
        <w:rPr>
          <w:color w:val="585858"/>
          <w:spacing w:val="-2"/>
          <w:u w:val="single" w:color="00AFEF"/>
        </w:rPr>
        <w:t xml:space="preserve"> </w:t>
      </w:r>
      <w:r>
        <w:rPr>
          <w:color w:val="585858"/>
          <w:u w:val="single" w:color="00AFEF"/>
        </w:rPr>
        <w:t>na</w:t>
      </w:r>
      <w:r>
        <w:rPr>
          <w:color w:val="585858"/>
          <w:spacing w:val="-3"/>
          <w:u w:val="single" w:color="00AFEF"/>
        </w:rPr>
        <w:t xml:space="preserve"> </w:t>
      </w:r>
      <w:r>
        <w:rPr>
          <w:color w:val="585858"/>
          <w:u w:val="single" w:color="00AFEF"/>
        </w:rPr>
        <w:t>zasílací</w:t>
      </w:r>
      <w:r>
        <w:rPr>
          <w:color w:val="585858"/>
          <w:spacing w:val="-5"/>
          <w:u w:val="single" w:color="00AFEF"/>
        </w:rPr>
        <w:t xml:space="preserve"> </w:t>
      </w:r>
      <w:r>
        <w:rPr>
          <w:color w:val="585858"/>
          <w:u w:val="single" w:color="00AFEF"/>
        </w:rPr>
        <w:t>adresu</w:t>
      </w:r>
      <w:r>
        <w:rPr>
          <w:color w:val="585858"/>
          <w:u w:val="single" w:color="00AFEF"/>
        </w:rPr>
        <w:tab/>
      </w:r>
    </w:p>
    <w:p w14:paraId="1B09D77F" w14:textId="77777777" w:rsidR="001277B3" w:rsidRDefault="001277B3">
      <w:pPr>
        <w:sectPr w:rsidR="001277B3">
          <w:pgSz w:w="11910" w:h="16840"/>
          <w:pgMar w:top="1600" w:right="460" w:bottom="1340" w:left="1140" w:header="680" w:footer="1140" w:gutter="0"/>
          <w:cols w:space="708"/>
        </w:sectPr>
      </w:pPr>
    </w:p>
    <w:p w14:paraId="639CE346" w14:textId="77777777" w:rsidR="001277B3" w:rsidRDefault="00267E38">
      <w:pPr>
        <w:pStyle w:val="Zkladntext"/>
        <w:spacing w:before="83" w:line="312" w:lineRule="auto"/>
        <w:ind w:left="1409" w:right="2436"/>
        <w:jc w:val="left"/>
      </w:pPr>
      <w:r>
        <w:rPr>
          <w:color w:val="585858"/>
        </w:rPr>
        <w:lastRenderedPageBreak/>
        <w:t>Národní agentura pro komunikační a informační technologie, s. p.,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Kodaňská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1441/46</w:t>
      </w:r>
    </w:p>
    <w:p w14:paraId="14C7E0DB" w14:textId="77777777" w:rsidR="001277B3" w:rsidRDefault="00267E38">
      <w:pPr>
        <w:pStyle w:val="Zkladntext"/>
        <w:ind w:left="1409"/>
        <w:jc w:val="left"/>
      </w:pPr>
      <w:r>
        <w:rPr>
          <w:color w:val="585858"/>
        </w:rPr>
        <w:t>101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Vršovice.</w:t>
      </w:r>
    </w:p>
    <w:p w14:paraId="5309DEAA" w14:textId="77777777" w:rsidR="001277B3" w:rsidRDefault="001277B3">
      <w:pPr>
        <w:pStyle w:val="Zkladntext"/>
        <w:spacing w:before="10"/>
        <w:jc w:val="left"/>
        <w:rPr>
          <w:sz w:val="23"/>
        </w:rPr>
      </w:pPr>
    </w:p>
    <w:p w14:paraId="3CB006EF" w14:textId="77777777" w:rsidR="001277B3" w:rsidRDefault="00267E38">
      <w:pPr>
        <w:pStyle w:val="Odstavecseseznamem"/>
        <w:numPr>
          <w:ilvl w:val="1"/>
          <w:numId w:val="9"/>
        </w:numPr>
        <w:tabs>
          <w:tab w:val="left" w:pos="1014"/>
        </w:tabs>
        <w:spacing w:before="1" w:line="312" w:lineRule="auto"/>
        <w:ind w:right="939"/>
        <w:jc w:val="both"/>
      </w:pPr>
      <w:r>
        <w:rPr>
          <w:color w:val="585858"/>
        </w:rPr>
        <w:t>V případě, že daňový doklad nebude vystaven v souladu se Smlouvou, je 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 zaslat jej ve lhůtě splatnosti zpět k doplnění/opravě Dodavatelem, aniž 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dostane do prodlení s úhradou Ceny. Lhůta splatnosti částky k úhradě dle daňového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dokladu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p</w:t>
      </w:r>
      <w:r>
        <w:rPr>
          <w:color w:val="585858"/>
          <w:spacing w:val="-1"/>
        </w:rPr>
        <w:t>očíná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běžet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znovu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30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kalendářních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doplněného/opraveného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Objednateli.</w:t>
      </w:r>
    </w:p>
    <w:p w14:paraId="4806DD3C" w14:textId="77777777" w:rsidR="001277B3" w:rsidRDefault="00267E38">
      <w:pPr>
        <w:pStyle w:val="Odstavecseseznamem"/>
        <w:numPr>
          <w:ilvl w:val="1"/>
          <w:numId w:val="9"/>
        </w:numPr>
        <w:tabs>
          <w:tab w:val="left" w:pos="1014"/>
        </w:tabs>
        <w:spacing w:line="312" w:lineRule="auto"/>
        <w:ind w:right="943"/>
        <w:jc w:val="both"/>
      </w:pPr>
      <w:r>
        <w:rPr>
          <w:color w:val="585858"/>
        </w:rPr>
        <w:t>Faktura se považuje za uhrazenou dnem odepsání příslušné finanční částky z účtu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prospěch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Dodavatele.</w:t>
      </w:r>
    </w:p>
    <w:p w14:paraId="4A621B8A" w14:textId="77777777" w:rsidR="001277B3" w:rsidRDefault="00267E38">
      <w:pPr>
        <w:pStyle w:val="Odstavecseseznamem"/>
        <w:numPr>
          <w:ilvl w:val="1"/>
          <w:numId w:val="9"/>
        </w:numPr>
        <w:tabs>
          <w:tab w:val="left" w:pos="1014"/>
        </w:tabs>
        <w:spacing w:line="312" w:lineRule="auto"/>
        <w:ind w:right="946"/>
        <w:jc w:val="both"/>
      </w:pPr>
      <w:r>
        <w:rPr>
          <w:color w:val="585858"/>
        </w:rPr>
        <w:t>V případech,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použije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poddodavatele,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faktura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poddodavatele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přílohou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faktury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Dodavatele.</w:t>
      </w:r>
    </w:p>
    <w:p w14:paraId="30C767AF" w14:textId="77777777" w:rsidR="001277B3" w:rsidRDefault="00267E38">
      <w:pPr>
        <w:pStyle w:val="Odstavecseseznamem"/>
        <w:numPr>
          <w:ilvl w:val="1"/>
          <w:numId w:val="9"/>
        </w:numPr>
        <w:tabs>
          <w:tab w:val="left" w:pos="1014"/>
        </w:tabs>
        <w:ind w:hanging="738"/>
        <w:jc w:val="both"/>
      </w:pPr>
      <w:r>
        <w:rPr>
          <w:color w:val="585858"/>
        </w:rPr>
        <w:t>Objednatel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neposkytuje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Dodavateli jakékoliv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zálohy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plnění.</w:t>
      </w:r>
    </w:p>
    <w:p w14:paraId="6CE16349" w14:textId="77777777" w:rsidR="001277B3" w:rsidRDefault="001277B3">
      <w:pPr>
        <w:pStyle w:val="Zkladntext"/>
        <w:jc w:val="left"/>
        <w:rPr>
          <w:sz w:val="24"/>
        </w:rPr>
      </w:pPr>
    </w:p>
    <w:p w14:paraId="1DAAE8FF" w14:textId="77777777" w:rsidR="001277B3" w:rsidRDefault="001277B3">
      <w:pPr>
        <w:pStyle w:val="Zkladntext"/>
        <w:spacing w:before="3"/>
        <w:jc w:val="left"/>
        <w:rPr>
          <w:sz w:val="32"/>
        </w:rPr>
      </w:pPr>
    </w:p>
    <w:p w14:paraId="40B953AE" w14:textId="77777777" w:rsidR="001277B3" w:rsidRDefault="00267E38">
      <w:pPr>
        <w:pStyle w:val="Nadpis4"/>
        <w:numPr>
          <w:ilvl w:val="2"/>
          <w:numId w:val="11"/>
        </w:numPr>
        <w:tabs>
          <w:tab w:val="left" w:pos="997"/>
        </w:tabs>
        <w:ind w:hanging="361"/>
      </w:pPr>
      <w:r>
        <w:rPr>
          <w:color w:val="585858"/>
        </w:rPr>
        <w:t>PŘEDÁNÍ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 PŘEVZETÍ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PŘEDM2TU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</w:t>
      </w:r>
    </w:p>
    <w:p w14:paraId="20CC1A45" w14:textId="77777777" w:rsidR="001277B3" w:rsidRDefault="00267E38">
      <w:pPr>
        <w:pStyle w:val="Odstavecseseznamem"/>
        <w:numPr>
          <w:ilvl w:val="1"/>
          <w:numId w:val="8"/>
        </w:numPr>
        <w:tabs>
          <w:tab w:val="left" w:pos="985"/>
        </w:tabs>
        <w:spacing w:before="190" w:line="312" w:lineRule="auto"/>
        <w:ind w:right="942"/>
        <w:jc w:val="both"/>
      </w:pPr>
      <w:r>
        <w:rPr>
          <w:color w:val="585858"/>
        </w:rPr>
        <w:t>Dodavatel je povinen dodat Předmět plnění ke dni či ve lhůtě určené ve Smlouvě, a to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místě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pracovní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době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příslušného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pracoviště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určeného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Smlouvě.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 předání a převzetí Předmětu plnění bude Smluvními stranami sepsán Předávací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protokol. Je-</w:t>
      </w:r>
      <w:r>
        <w:rPr>
          <w:color w:val="585858"/>
        </w:rPr>
        <w:t>li Předmět plnění dodáván včetně instalace, kompletace anebo vybalení,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Předávací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protokol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sepsán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až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řádném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provedení.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okamžik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rozumí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okamžik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Předávacího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Objednatelem.</w:t>
      </w:r>
    </w:p>
    <w:p w14:paraId="51189DA9" w14:textId="77777777" w:rsidR="001277B3" w:rsidRDefault="00267E38">
      <w:pPr>
        <w:pStyle w:val="Odstavecseseznamem"/>
        <w:numPr>
          <w:ilvl w:val="1"/>
          <w:numId w:val="8"/>
        </w:numPr>
        <w:tabs>
          <w:tab w:val="left" w:pos="985"/>
        </w:tabs>
        <w:spacing w:before="122" w:line="312" w:lineRule="auto"/>
        <w:ind w:right="943"/>
        <w:jc w:val="both"/>
      </w:pPr>
      <w:r>
        <w:rPr>
          <w:color w:val="585858"/>
        </w:rPr>
        <w:t>Za vady, které má Předmět plnění v okamžiku jeho převzetí Objednatelem odpovídá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Dodavatel, a to i když se vada stane zjevnou až po této době. Dodavatele odpovídá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rovněž za jakoukoliv vadu, jež vznikne po okamžiku převzetí Předmětu plnění, jestliže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 způso</w:t>
      </w:r>
      <w:r>
        <w:rPr>
          <w:color w:val="585858"/>
        </w:rPr>
        <w:t>bena porušením povinnosti Dodavatele. Podpis Předávacího protokolu 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Objednatele nezbavuje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Dodavatele odpovědnosti</w:t>
      </w:r>
    </w:p>
    <w:p w14:paraId="38653902" w14:textId="77777777" w:rsidR="001277B3" w:rsidRDefault="00267E38">
      <w:pPr>
        <w:pStyle w:val="Odstavecseseznamem"/>
        <w:numPr>
          <w:ilvl w:val="2"/>
          <w:numId w:val="8"/>
        </w:numPr>
        <w:tabs>
          <w:tab w:val="left" w:pos="1383"/>
        </w:tabs>
        <w:ind w:hanging="397"/>
        <w:jc w:val="both"/>
      </w:pP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Předávacím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protokolu,</w:t>
      </w:r>
    </w:p>
    <w:p w14:paraId="1E48C8B0" w14:textId="77777777" w:rsidR="001277B3" w:rsidRDefault="00267E38">
      <w:pPr>
        <w:pStyle w:val="Odstavecseseznamem"/>
        <w:numPr>
          <w:ilvl w:val="2"/>
          <w:numId w:val="8"/>
        </w:numPr>
        <w:tabs>
          <w:tab w:val="left" w:pos="1383"/>
        </w:tabs>
        <w:spacing w:before="196"/>
        <w:ind w:hanging="397"/>
        <w:jc w:val="both"/>
      </w:pP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vady,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okamžiku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ani</w:t>
      </w:r>
    </w:p>
    <w:p w14:paraId="6947BBEF" w14:textId="77777777" w:rsidR="001277B3" w:rsidRDefault="00267E38">
      <w:pPr>
        <w:pStyle w:val="Odstavecseseznamem"/>
        <w:numPr>
          <w:ilvl w:val="2"/>
          <w:numId w:val="8"/>
        </w:numPr>
        <w:tabs>
          <w:tab w:val="left" w:pos="1382"/>
          <w:tab w:val="left" w:pos="1383"/>
        </w:tabs>
        <w:spacing w:before="195" w:line="312" w:lineRule="auto"/>
        <w:ind w:right="943"/>
      </w:pPr>
      <w:r>
        <w:rPr>
          <w:color w:val="585858"/>
        </w:rPr>
        <w:t>za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zjištěné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uplatněné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záruční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době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 Smlouvě.</w:t>
      </w:r>
    </w:p>
    <w:p w14:paraId="0001C247" w14:textId="77777777" w:rsidR="001277B3" w:rsidRDefault="00267E38">
      <w:pPr>
        <w:pStyle w:val="Odstavecseseznamem"/>
        <w:numPr>
          <w:ilvl w:val="1"/>
          <w:numId w:val="8"/>
        </w:numPr>
        <w:tabs>
          <w:tab w:val="left" w:pos="985"/>
        </w:tabs>
        <w:ind w:hanging="709"/>
        <w:jc w:val="both"/>
      </w:pPr>
      <w:r>
        <w:rPr>
          <w:color w:val="585858"/>
        </w:rPr>
        <w:t>Má-li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vady,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převzetí odepřít.</w:t>
      </w:r>
    </w:p>
    <w:p w14:paraId="5E86DA55" w14:textId="77777777" w:rsidR="001277B3" w:rsidRDefault="00267E38">
      <w:pPr>
        <w:pStyle w:val="Odstavecseseznamem"/>
        <w:numPr>
          <w:ilvl w:val="1"/>
          <w:numId w:val="8"/>
        </w:numPr>
        <w:tabs>
          <w:tab w:val="left" w:pos="985"/>
        </w:tabs>
        <w:spacing w:before="197" w:line="312" w:lineRule="auto"/>
        <w:ind w:right="944"/>
        <w:jc w:val="both"/>
      </w:pPr>
      <w:r>
        <w:rPr>
          <w:color w:val="585858"/>
        </w:rPr>
        <w:t>Objednatel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však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(dle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svého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výlučného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uvážení)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převzít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vadou.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takovém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Předávacího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tím,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stanoví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termín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odstranění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vady.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vadu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stanoveném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termínu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neodstraní,  je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Objednatel</w:t>
      </w:r>
    </w:p>
    <w:p w14:paraId="7672E617" w14:textId="77777777" w:rsidR="001277B3" w:rsidRDefault="001277B3">
      <w:pPr>
        <w:spacing w:line="312" w:lineRule="auto"/>
        <w:jc w:val="both"/>
        <w:sectPr w:rsidR="001277B3">
          <w:headerReference w:type="default" r:id="rId17"/>
          <w:footerReference w:type="default" r:id="rId18"/>
          <w:pgSz w:w="11910" w:h="16840"/>
          <w:pgMar w:top="1600" w:right="460" w:bottom="1360" w:left="1140" w:header="680" w:footer="1167" w:gutter="0"/>
          <w:cols w:space="708"/>
        </w:sectPr>
      </w:pPr>
    </w:p>
    <w:p w14:paraId="30F1E7AF" w14:textId="77777777" w:rsidR="001277B3" w:rsidRDefault="00267E38">
      <w:pPr>
        <w:spacing w:before="83" w:line="312" w:lineRule="auto"/>
        <w:ind w:left="984" w:right="943"/>
        <w:jc w:val="both"/>
      </w:pPr>
      <w:r>
        <w:rPr>
          <w:color w:val="585858"/>
        </w:rPr>
        <w:lastRenderedPageBreak/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postupovat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kterýmkoliv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stanoveným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odstavci</w:t>
      </w:r>
      <w:r>
        <w:rPr>
          <w:color w:val="585858"/>
          <w:spacing w:val="1"/>
        </w:rPr>
        <w:t xml:space="preserve"> </w:t>
      </w:r>
      <w:r>
        <w:rPr>
          <w:b/>
          <w:color w:val="585858"/>
        </w:rPr>
        <w:t>Chyba!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Nenalezen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zdroj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 xml:space="preserve">odkazů. </w:t>
      </w:r>
      <w:r>
        <w:rPr>
          <w:color w:val="585858"/>
        </w:rPr>
        <w:t>OP.</w:t>
      </w:r>
    </w:p>
    <w:p w14:paraId="4B51EAA2" w14:textId="77777777" w:rsidR="001277B3" w:rsidRDefault="00267E38">
      <w:pPr>
        <w:pStyle w:val="Odstavecseseznamem"/>
        <w:numPr>
          <w:ilvl w:val="1"/>
          <w:numId w:val="8"/>
        </w:numPr>
        <w:tabs>
          <w:tab w:val="left" w:pos="985"/>
        </w:tabs>
        <w:spacing w:line="312" w:lineRule="auto"/>
        <w:ind w:right="939"/>
        <w:jc w:val="both"/>
      </w:pP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lhůtou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stanovenou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 Smlouvě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svého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uvážení,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převzít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na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základě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výzvy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(částečné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plnění).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učiní,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skutečnost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vyznačí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Předávacím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protokolu.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částečného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zbývající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lhůtě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stanovené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Smlouvou.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 vyloučení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pochybností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částečného plnění Dodavatelem výslovně vylučují aplikaci ustanovení § 1930 odst. 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věta první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zákoníku.</w:t>
      </w:r>
    </w:p>
    <w:p w14:paraId="20A31C53" w14:textId="77777777" w:rsidR="001277B3" w:rsidRDefault="00267E38">
      <w:pPr>
        <w:pStyle w:val="Odstavecseseznamem"/>
        <w:numPr>
          <w:ilvl w:val="1"/>
          <w:numId w:val="8"/>
        </w:numPr>
        <w:tabs>
          <w:tab w:val="left" w:pos="985"/>
        </w:tabs>
        <w:spacing w:line="312" w:lineRule="auto"/>
        <w:ind w:right="939"/>
        <w:jc w:val="both"/>
      </w:pPr>
      <w:r>
        <w:rPr>
          <w:color w:val="585858"/>
        </w:rPr>
        <w:t>Pro odstranění případných pochybností v případě dodání většího množství Předmětu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výslovně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vylučují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aplikaci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§ 2093 Občanského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zákoníku. Dodá-li Dodavatel větší množství Předmětu plnění, než bylo ujednáno 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Smlouvě, není Smlouva uzavřena na přebytečné množství, ledaže Objednatel bez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zbytečného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odkladu,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deseti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(10)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dodání,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pí</w:t>
      </w:r>
      <w:r>
        <w:rPr>
          <w:color w:val="585858"/>
        </w:rPr>
        <w:t>semně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dodávku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přebytečného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množství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Předmětu 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schválí.</w:t>
      </w:r>
    </w:p>
    <w:p w14:paraId="2C825CF8" w14:textId="77777777" w:rsidR="001277B3" w:rsidRDefault="00267E38">
      <w:pPr>
        <w:pStyle w:val="Odstavecseseznamem"/>
        <w:numPr>
          <w:ilvl w:val="1"/>
          <w:numId w:val="8"/>
        </w:numPr>
        <w:tabs>
          <w:tab w:val="left" w:pos="985"/>
        </w:tabs>
        <w:spacing w:line="312" w:lineRule="auto"/>
        <w:ind w:right="941"/>
        <w:jc w:val="both"/>
      </w:pPr>
      <w:r>
        <w:rPr>
          <w:color w:val="585858"/>
        </w:rPr>
        <w:t>Informace o termínu dodání Předmětu plnění je Dodavatel povinen zaslat 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nejpozději tři (3) Pracovní dny předem o tom, že dodrží sjednaný termín dodání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 plnění, a o datu odeslání Předmětu plnění a dopravci, je-li Předmět plnění,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 jeho část doručován prostřednictvím dopravce. Taková informace může být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zaslána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elektro</w:t>
      </w:r>
      <w:r>
        <w:rPr>
          <w:color w:val="585858"/>
        </w:rPr>
        <w:t>nickou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cestou 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kontaktní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smlouvě.</w:t>
      </w:r>
    </w:p>
    <w:p w14:paraId="20354E24" w14:textId="77777777" w:rsidR="001277B3" w:rsidRDefault="00267E38">
      <w:pPr>
        <w:pStyle w:val="Odstavecseseznamem"/>
        <w:numPr>
          <w:ilvl w:val="1"/>
          <w:numId w:val="8"/>
        </w:numPr>
        <w:tabs>
          <w:tab w:val="left" w:pos="985"/>
        </w:tabs>
        <w:spacing w:line="312" w:lineRule="auto"/>
        <w:ind w:right="941"/>
        <w:jc w:val="both"/>
      </w:pPr>
      <w:r>
        <w:rPr>
          <w:color w:val="585858"/>
        </w:rPr>
        <w:t>Dodavatel je povinen bezodkladně informovat Objednatele o jakékoliv skutečnosti,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která by mohla způsobit prodlení s dodáním Předmětu plnění nebo jeho části. Splnění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této povinnosti neomezuje odpovědnost </w:t>
      </w:r>
      <w:r>
        <w:rPr>
          <w:color w:val="585858"/>
        </w:rPr>
        <w:t>Dodavatele za prodlení s dodáním Předmětu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plnění.</w:t>
      </w:r>
    </w:p>
    <w:p w14:paraId="38038FD3" w14:textId="77777777" w:rsidR="001277B3" w:rsidRDefault="00267E38">
      <w:pPr>
        <w:pStyle w:val="Odstavecseseznamem"/>
        <w:numPr>
          <w:ilvl w:val="1"/>
          <w:numId w:val="8"/>
        </w:numPr>
        <w:tabs>
          <w:tab w:val="left" w:pos="985"/>
        </w:tabs>
        <w:spacing w:before="119" w:line="312" w:lineRule="auto"/>
        <w:ind w:right="940"/>
        <w:jc w:val="both"/>
      </w:pPr>
      <w:r>
        <w:rPr>
          <w:color w:val="585858"/>
        </w:rPr>
        <w:t>Balení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zajištěno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obvyklým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takový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 přihlédnutím k místu dodání Předmětu plnění a způsobu přepravy tak, aby bylo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zajištěno uchování, ochrana a kvalita Předmět</w:t>
      </w:r>
      <w:r>
        <w:rPr>
          <w:color w:val="585858"/>
        </w:rPr>
        <w:t>u plnění a Předmět plnění byl zajištěn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proti jakémukoliv poškození. Na obalu musí být vhodným způsobem vyznačen (i) druh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(ii)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množství,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(iii)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číslo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Objednávky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Evidenční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objednávky,</w:t>
      </w:r>
    </w:p>
    <w:p w14:paraId="7BB155D5" w14:textId="77777777" w:rsidR="001277B3" w:rsidRDefault="00267E38">
      <w:pPr>
        <w:pStyle w:val="Zkladntext"/>
        <w:spacing w:before="3" w:line="312" w:lineRule="auto"/>
        <w:ind w:left="984" w:right="944"/>
      </w:pPr>
      <w:r>
        <w:rPr>
          <w:color w:val="585858"/>
        </w:rPr>
        <w:t>(iv)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sjednané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obvyklé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údaje,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jakož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(v)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vyžadované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označení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příslušnými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právními předpisy.</w:t>
      </w:r>
    </w:p>
    <w:p w14:paraId="5D36D7D2" w14:textId="77777777" w:rsidR="001277B3" w:rsidRDefault="00267E38">
      <w:pPr>
        <w:pStyle w:val="Odstavecseseznamem"/>
        <w:numPr>
          <w:ilvl w:val="1"/>
          <w:numId w:val="8"/>
        </w:numPr>
        <w:tabs>
          <w:tab w:val="left" w:pos="985"/>
        </w:tabs>
        <w:spacing w:line="312" w:lineRule="auto"/>
        <w:ind w:right="946"/>
        <w:jc w:val="both"/>
      </w:pPr>
      <w:r>
        <w:rPr>
          <w:color w:val="585858"/>
        </w:rPr>
        <w:t>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výzvu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odebrat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zpět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obal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 plnění nebo jeho části, a to buď bezplatně, nebo za náhradu Objednateli,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jde-li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zálohovaný obal.</w:t>
      </w:r>
    </w:p>
    <w:p w14:paraId="1C026E7B" w14:textId="77777777" w:rsidR="001277B3" w:rsidRDefault="00267E38">
      <w:pPr>
        <w:pStyle w:val="Odstavecseseznamem"/>
        <w:numPr>
          <w:ilvl w:val="1"/>
          <w:numId w:val="8"/>
        </w:numPr>
        <w:tabs>
          <w:tab w:val="left" w:pos="985"/>
        </w:tabs>
        <w:spacing w:line="312" w:lineRule="auto"/>
        <w:ind w:right="942"/>
        <w:jc w:val="both"/>
      </w:pPr>
      <w:r>
        <w:rPr>
          <w:color w:val="585858"/>
        </w:rPr>
        <w:t>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spolu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Předmětem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části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Objednateli veškeré návody (manuály) k použití, záruční listy, funkční </w:t>
      </w:r>
      <w:r>
        <w:rPr>
          <w:color w:val="585858"/>
        </w:rPr>
        <w:t>specifikace,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doklady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osvědčení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(např.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shodě),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vztahují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8"/>
        </w:rPr>
        <w:t xml:space="preserve"> </w:t>
      </w:r>
      <w:r>
        <w:rPr>
          <w:color w:val="585858"/>
          <w:spacing w:val="-1"/>
        </w:rPr>
        <w:t>jež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jsou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obvyklé,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nutné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(právními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předpisy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vyžadované)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vhodné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užívání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plnění.</w:t>
      </w:r>
    </w:p>
    <w:p w14:paraId="24551A56" w14:textId="77777777" w:rsidR="001277B3" w:rsidRDefault="001277B3">
      <w:pPr>
        <w:spacing w:line="312" w:lineRule="auto"/>
        <w:jc w:val="both"/>
        <w:sectPr w:rsidR="001277B3">
          <w:pgSz w:w="11910" w:h="16840"/>
          <w:pgMar w:top="1600" w:right="460" w:bottom="1360" w:left="1140" w:header="680" w:footer="1167" w:gutter="0"/>
          <w:cols w:space="708"/>
        </w:sectPr>
      </w:pPr>
    </w:p>
    <w:p w14:paraId="6FE00AD0" w14:textId="77777777" w:rsidR="001277B3" w:rsidRDefault="00267E38">
      <w:pPr>
        <w:pStyle w:val="Odstavecseseznamem"/>
        <w:numPr>
          <w:ilvl w:val="1"/>
          <w:numId w:val="8"/>
        </w:numPr>
        <w:tabs>
          <w:tab w:val="left" w:pos="984"/>
          <w:tab w:val="left" w:pos="985"/>
        </w:tabs>
        <w:spacing w:before="83" w:line="312" w:lineRule="auto"/>
        <w:ind w:right="943"/>
      </w:pPr>
      <w:r>
        <w:rPr>
          <w:color w:val="585858"/>
        </w:rPr>
        <w:lastRenderedPageBreak/>
        <w:t>Pověření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plynoucích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možné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předchozím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Objednatele.</w:t>
      </w:r>
    </w:p>
    <w:p w14:paraId="010BC8E6" w14:textId="77777777" w:rsidR="001277B3" w:rsidRDefault="00267E38">
      <w:pPr>
        <w:pStyle w:val="Odstavecseseznamem"/>
        <w:numPr>
          <w:ilvl w:val="1"/>
          <w:numId w:val="8"/>
        </w:numPr>
        <w:tabs>
          <w:tab w:val="left" w:pos="984"/>
          <w:tab w:val="left" w:pos="985"/>
        </w:tabs>
        <w:spacing w:line="312" w:lineRule="auto"/>
        <w:ind w:right="947"/>
      </w:pPr>
      <w:r>
        <w:rPr>
          <w:color w:val="585858"/>
        </w:rPr>
        <w:t>Smluvní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čas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sjednává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prospěch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Objednatele.</w:t>
      </w:r>
    </w:p>
    <w:p w14:paraId="3C26D26E" w14:textId="77777777" w:rsidR="001277B3" w:rsidRDefault="001277B3">
      <w:pPr>
        <w:pStyle w:val="Zkladntext"/>
        <w:jc w:val="left"/>
        <w:rPr>
          <w:sz w:val="24"/>
        </w:rPr>
      </w:pPr>
    </w:p>
    <w:p w14:paraId="3863AC9D" w14:textId="77777777" w:rsidR="001277B3" w:rsidRDefault="001277B3">
      <w:pPr>
        <w:pStyle w:val="Zkladntext"/>
        <w:spacing w:before="5"/>
        <w:jc w:val="left"/>
        <w:rPr>
          <w:sz w:val="25"/>
        </w:rPr>
      </w:pPr>
    </w:p>
    <w:p w14:paraId="62E1E27E" w14:textId="77777777" w:rsidR="001277B3" w:rsidRDefault="00267E38">
      <w:pPr>
        <w:pStyle w:val="Nadpis4"/>
        <w:numPr>
          <w:ilvl w:val="0"/>
          <w:numId w:val="16"/>
        </w:numPr>
        <w:tabs>
          <w:tab w:val="left" w:pos="636"/>
          <w:tab w:val="left" w:pos="637"/>
        </w:tabs>
        <w:ind w:left="636" w:hanging="361"/>
        <w:jc w:val="left"/>
        <w:rPr>
          <w:color w:val="585858"/>
        </w:rPr>
      </w:pPr>
      <w:r>
        <w:rPr>
          <w:color w:val="585858"/>
        </w:rPr>
        <w:t>PŘEVOD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</w:p>
    <w:p w14:paraId="0EBAE55A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before="196" w:line="312" w:lineRule="auto"/>
        <w:ind w:left="842" w:right="944"/>
        <w:jc w:val="both"/>
      </w:pPr>
      <w:r>
        <w:rPr>
          <w:color w:val="585858"/>
        </w:rPr>
        <w:t>Vlastnické právo k Předmětu plnění se převádí na Objednatele okamžikem převzetí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Objednatelem.</w:t>
      </w:r>
    </w:p>
    <w:p w14:paraId="32FD5E8D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before="121" w:line="312" w:lineRule="auto"/>
        <w:ind w:left="842" w:right="945"/>
        <w:jc w:val="both"/>
      </w:pPr>
      <w:r>
        <w:rPr>
          <w:color w:val="585858"/>
        </w:rPr>
        <w:t>Nebezpečí škody na Předmětu plnění přechází na Objednatele okamžikem převzetí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plnění.</w:t>
      </w:r>
    </w:p>
    <w:p w14:paraId="3D210B2F" w14:textId="77777777" w:rsidR="001277B3" w:rsidRDefault="001277B3">
      <w:pPr>
        <w:pStyle w:val="Zkladntext"/>
        <w:jc w:val="left"/>
        <w:rPr>
          <w:sz w:val="24"/>
        </w:rPr>
      </w:pPr>
    </w:p>
    <w:p w14:paraId="37B6DA40" w14:textId="77777777" w:rsidR="001277B3" w:rsidRDefault="001277B3">
      <w:pPr>
        <w:pStyle w:val="Zkladntext"/>
        <w:spacing w:before="5"/>
        <w:jc w:val="left"/>
        <w:rPr>
          <w:sz w:val="25"/>
        </w:rPr>
      </w:pPr>
    </w:p>
    <w:p w14:paraId="7CDF8A5C" w14:textId="77777777" w:rsidR="001277B3" w:rsidRDefault="00267E38">
      <w:pPr>
        <w:pStyle w:val="Nadpis4"/>
        <w:numPr>
          <w:ilvl w:val="0"/>
          <w:numId w:val="16"/>
        </w:numPr>
        <w:tabs>
          <w:tab w:val="left" w:pos="636"/>
          <w:tab w:val="left" w:pos="637"/>
        </w:tabs>
        <w:ind w:left="636" w:hanging="361"/>
        <w:jc w:val="left"/>
        <w:rPr>
          <w:color w:val="585858"/>
        </w:rPr>
      </w:pPr>
      <w:r>
        <w:rPr>
          <w:color w:val="585858"/>
        </w:rPr>
        <w:t>ZÁRUKA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JAKOST,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REKLAMACE</w:t>
      </w:r>
    </w:p>
    <w:p w14:paraId="26CBE5B5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before="196" w:line="312" w:lineRule="auto"/>
        <w:ind w:left="842" w:right="938"/>
        <w:jc w:val="both"/>
      </w:pPr>
      <w:r>
        <w:rPr>
          <w:color w:val="585858"/>
        </w:rPr>
        <w:t>Předmět plnění dodávaný na základě Smlouvy musí být poskytnut podle smluvních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ujednání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bez jakýchkoliv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vad,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ať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již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faktických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právních,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veškerými právními předpisy, technickými požadavky a technickými a bezpečnostními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normami,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</w:t>
      </w:r>
      <w:r>
        <w:rPr>
          <w:color w:val="585858"/>
        </w:rPr>
        <w:t>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aplikují,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normami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závaznými,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doporučujícími.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Veškeré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složky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Předmětu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plnění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nové,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nepoužité,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nepoškozené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zhotovené z kvalitního materiálu. Veškeré složky Předmětu plnění musí být schopny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podávat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trvale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standardní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výkon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souladu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vlastnostmi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kvalitou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stanovenou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Smlouvě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plně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vyhovovat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účelu,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součást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dodávány.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Hmotné a nehmotné věci tvořící součást Předmětu plnění nesmí být zatíženy právními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vadami, např. zástavním právem. Dodavatel poskytuje Objednateli za jakost Předmětu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 záruku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(dále jen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Záruka za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jakost</w:t>
      </w:r>
      <w:r>
        <w:rPr>
          <w:color w:val="585858"/>
        </w:rPr>
        <w:t>“).</w:t>
      </w:r>
    </w:p>
    <w:p w14:paraId="77381503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before="119" w:line="312" w:lineRule="auto"/>
        <w:ind w:left="842" w:right="939"/>
        <w:jc w:val="both"/>
      </w:pP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zjištěné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</w:t>
      </w:r>
      <w:r>
        <w:rPr>
          <w:color w:val="585858"/>
        </w:rPr>
        <w:t>nění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oznámit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nejpozději do třiceti (30) dnů od jejich zjištění. Uplatněním nároku z odpovědnosti 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vady Předmětu plnění není dotčen nárok Objednatele na náhradu újmy. Smluvní strany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se dohodly, že ustanovení § 1965, §</w:t>
      </w:r>
      <w:r>
        <w:rPr>
          <w:color w:val="585858"/>
        </w:rPr>
        <w:t xml:space="preserve"> 2103, § 2104, § 2111 a § 2112 Občanského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zákoníku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 nepoužijí.</w:t>
      </w:r>
    </w:p>
    <w:p w14:paraId="3D8B0023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before="123"/>
        <w:ind w:left="842"/>
        <w:jc w:val="both"/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výskytu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svého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uvážení)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právo:</w:t>
      </w:r>
    </w:p>
    <w:p w14:paraId="189115DC" w14:textId="77777777" w:rsidR="001277B3" w:rsidRDefault="00267E38">
      <w:pPr>
        <w:pStyle w:val="Odstavecseseznamem"/>
        <w:numPr>
          <w:ilvl w:val="0"/>
          <w:numId w:val="7"/>
        </w:numPr>
        <w:tabs>
          <w:tab w:val="left" w:pos="1269"/>
          <w:tab w:val="left" w:pos="1270"/>
        </w:tabs>
        <w:spacing w:before="196"/>
      </w:pPr>
      <w:bookmarkStart w:id="0" w:name="_bookmark0"/>
      <w:bookmarkEnd w:id="0"/>
      <w:r>
        <w:rPr>
          <w:color w:val="585858"/>
        </w:rPr>
        <w:t>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odstoupit;</w:t>
      </w:r>
    </w:p>
    <w:p w14:paraId="110055EB" w14:textId="77777777" w:rsidR="001277B3" w:rsidRDefault="00267E38">
      <w:pPr>
        <w:pStyle w:val="Odstavecseseznamem"/>
        <w:numPr>
          <w:ilvl w:val="0"/>
          <w:numId w:val="7"/>
        </w:numPr>
        <w:tabs>
          <w:tab w:val="left" w:pos="1269"/>
          <w:tab w:val="left" w:pos="1270"/>
        </w:tabs>
        <w:spacing w:before="195"/>
      </w:pPr>
      <w:r>
        <w:rPr>
          <w:color w:val="585858"/>
        </w:rPr>
        <w:t>požadovat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bezplatné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odstranění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opravou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plnění;</w:t>
      </w:r>
    </w:p>
    <w:p w14:paraId="54ECC64D" w14:textId="77777777" w:rsidR="001277B3" w:rsidRDefault="00267E38">
      <w:pPr>
        <w:pStyle w:val="Odstavecseseznamem"/>
        <w:numPr>
          <w:ilvl w:val="0"/>
          <w:numId w:val="7"/>
        </w:numPr>
        <w:tabs>
          <w:tab w:val="left" w:pos="1269"/>
          <w:tab w:val="left" w:pos="1270"/>
        </w:tabs>
        <w:spacing w:before="196"/>
      </w:pPr>
      <w:bookmarkStart w:id="1" w:name="_bookmark1"/>
      <w:bookmarkEnd w:id="1"/>
      <w:r>
        <w:rPr>
          <w:color w:val="585858"/>
        </w:rPr>
        <w:t>požadovat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dodání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náhradního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vadný;</w:t>
      </w:r>
    </w:p>
    <w:p w14:paraId="1A805F14" w14:textId="77777777" w:rsidR="001277B3" w:rsidRDefault="00267E38">
      <w:pPr>
        <w:pStyle w:val="Odstavecseseznamem"/>
        <w:numPr>
          <w:ilvl w:val="0"/>
          <w:numId w:val="7"/>
        </w:numPr>
        <w:tabs>
          <w:tab w:val="left" w:pos="1269"/>
          <w:tab w:val="left" w:pos="1270"/>
        </w:tabs>
        <w:spacing w:before="197"/>
      </w:pPr>
      <w:r>
        <w:rPr>
          <w:color w:val="585858"/>
        </w:rPr>
        <w:t>požadovat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chybějící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části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nebo</w:t>
      </w:r>
    </w:p>
    <w:p w14:paraId="49CC3358" w14:textId="77777777" w:rsidR="001277B3" w:rsidRDefault="00267E38">
      <w:pPr>
        <w:pStyle w:val="Odstavecseseznamem"/>
        <w:numPr>
          <w:ilvl w:val="0"/>
          <w:numId w:val="7"/>
        </w:numPr>
        <w:tabs>
          <w:tab w:val="left" w:pos="1269"/>
          <w:tab w:val="left" w:pos="1270"/>
        </w:tabs>
        <w:spacing w:before="195"/>
      </w:pPr>
      <w:r>
        <w:rPr>
          <w:color w:val="585858"/>
        </w:rPr>
        <w:t>požadovat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přiměřenou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slevu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Ceny.</w:t>
      </w:r>
    </w:p>
    <w:p w14:paraId="39DA8FD6" w14:textId="77777777" w:rsidR="001277B3" w:rsidRDefault="001277B3">
      <w:pPr>
        <w:sectPr w:rsidR="001277B3">
          <w:pgSz w:w="11910" w:h="16840"/>
          <w:pgMar w:top="1600" w:right="460" w:bottom="1360" w:left="1140" w:header="680" w:footer="1167" w:gutter="0"/>
          <w:cols w:space="708"/>
        </w:sectPr>
      </w:pPr>
    </w:p>
    <w:p w14:paraId="10CCC88E" w14:textId="77777777" w:rsidR="001277B3" w:rsidRDefault="00267E38">
      <w:pPr>
        <w:pStyle w:val="Zkladntext"/>
        <w:spacing w:before="83" w:line="312" w:lineRule="auto"/>
        <w:ind w:left="842" w:right="929"/>
      </w:pPr>
      <w:r>
        <w:rPr>
          <w:color w:val="585858"/>
          <w:spacing w:val="-1"/>
        </w:rPr>
        <w:lastRenderedPageBreak/>
        <w:t>Volba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mezi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nároky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uvedenými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1"/>
        </w:rPr>
        <w:t>tomto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odstavci</w:t>
      </w:r>
      <w:r>
        <w:rPr>
          <w:color w:val="585858"/>
          <w:spacing w:val="-11"/>
        </w:rPr>
        <w:t xml:space="preserve"> </w:t>
      </w:r>
      <w:r>
        <w:rPr>
          <w:b/>
          <w:color w:val="585858"/>
        </w:rPr>
        <w:t>Chyba!</w:t>
      </w:r>
      <w:r>
        <w:rPr>
          <w:b/>
          <w:color w:val="585858"/>
          <w:spacing w:val="-10"/>
        </w:rPr>
        <w:t xml:space="preserve"> </w:t>
      </w:r>
      <w:r>
        <w:rPr>
          <w:b/>
          <w:color w:val="585858"/>
        </w:rPr>
        <w:t>Nenalezen</w:t>
      </w:r>
      <w:r>
        <w:rPr>
          <w:b/>
          <w:color w:val="585858"/>
          <w:spacing w:val="-14"/>
        </w:rPr>
        <w:t xml:space="preserve"> </w:t>
      </w:r>
      <w:r>
        <w:rPr>
          <w:b/>
          <w:color w:val="585858"/>
        </w:rPr>
        <w:t>zdroj</w:t>
      </w:r>
      <w:r>
        <w:rPr>
          <w:b/>
          <w:color w:val="585858"/>
          <w:spacing w:val="-12"/>
        </w:rPr>
        <w:t xml:space="preserve"> </w:t>
      </w:r>
      <w:r>
        <w:rPr>
          <w:b/>
          <w:color w:val="585858"/>
        </w:rPr>
        <w:t>odkazů.</w:t>
      </w:r>
      <w:r>
        <w:rPr>
          <w:b/>
          <w:color w:val="585858"/>
          <w:spacing w:val="-11"/>
        </w:rPr>
        <w:t xml:space="preserve"> </w:t>
      </w:r>
      <w:r>
        <w:rPr>
          <w:color w:val="585858"/>
        </w:rPr>
        <w:t>náleží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Objednatel. Smluvní strany se dohodly, že ustanovení § 2106 odst. 2 a 3, § 2107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zákoníku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 nepoužije.</w:t>
      </w:r>
    </w:p>
    <w:p w14:paraId="1B36B1D3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line="312" w:lineRule="auto"/>
        <w:ind w:left="842" w:right="940"/>
        <w:jc w:val="both"/>
      </w:pPr>
      <w:r>
        <w:rPr>
          <w:color w:val="585858"/>
        </w:rPr>
        <w:t>V případě uplatnění nároku na odstranění reklamované vady, sepíšou Smluvní strany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zápis,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němž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potvrdí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odstranění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vady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nebo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uvedou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důvody,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</w:t>
      </w:r>
      <w:r>
        <w:rPr>
          <w:color w:val="585858"/>
        </w:rPr>
        <w:t>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odmítá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uznat vadu za odstraněnou. Neodstraní-li Dodavatel vady Předmětu plnění ve lhůtě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deseti (10) dní ode dne oznámení vady Objednatelem, nebo oznámí-li Dodavatel před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uplynutím lhůty pro odstranění vad dle Smlouvy Objednateli, že vady</w:t>
      </w:r>
      <w:r>
        <w:rPr>
          <w:color w:val="585858"/>
        </w:rPr>
        <w:t xml:space="preserve"> neodstraní, 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oprávněn:</w:t>
      </w:r>
    </w:p>
    <w:p w14:paraId="1C50B502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410"/>
        </w:tabs>
        <w:spacing w:line="312" w:lineRule="auto"/>
        <w:ind w:left="1409" w:right="940" w:hanging="396"/>
        <w:jc w:val="both"/>
      </w:pPr>
      <w:r>
        <w:rPr>
          <w:color w:val="585858"/>
        </w:rPr>
        <w:t>využít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svého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odstavce</w:t>
      </w:r>
      <w:r>
        <w:rPr>
          <w:color w:val="585858"/>
          <w:spacing w:val="-6"/>
        </w:rPr>
        <w:t xml:space="preserve"> </w:t>
      </w:r>
      <w:r>
        <w:rPr>
          <w:b/>
          <w:color w:val="585858"/>
        </w:rPr>
        <w:t>Chyba!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Nenalezen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zdroj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odkazů.</w:t>
      </w:r>
      <w:r>
        <w:rPr>
          <w:b/>
          <w:color w:val="585858"/>
          <w:spacing w:val="-3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2"/>
        </w:rPr>
        <w:t xml:space="preserve"> </w:t>
      </w:r>
      <w:hyperlink w:anchor="_bookmark0" w:history="1">
        <w:r>
          <w:rPr>
            <w:color w:val="585858"/>
          </w:rPr>
          <w:t>d)</w:t>
        </w:r>
      </w:hyperlink>
      <w:r>
        <w:rPr>
          <w:color w:val="585858"/>
        </w:rPr>
        <w:t>,</w:t>
      </w:r>
      <w:r>
        <w:rPr>
          <w:color w:val="585858"/>
          <w:spacing w:val="-5"/>
        </w:rPr>
        <w:t xml:space="preserve"> </w:t>
      </w:r>
      <w:hyperlink w:anchor="_bookmark1" w:history="1">
        <w:r>
          <w:rPr>
            <w:color w:val="585858"/>
          </w:rPr>
          <w:t>f)</w:t>
        </w:r>
      </w:hyperlink>
      <w:r>
        <w:rPr>
          <w:color w:val="585858"/>
        </w:rPr>
        <w:t>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tohoto článku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nebo</w:t>
      </w:r>
    </w:p>
    <w:p w14:paraId="5F3CE0E5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410"/>
        </w:tabs>
        <w:spacing w:line="312" w:lineRule="auto"/>
        <w:ind w:left="1409" w:right="939" w:hanging="396"/>
        <w:jc w:val="both"/>
      </w:pPr>
      <w:r>
        <w:rPr>
          <w:color w:val="585858"/>
        </w:rPr>
        <w:t>nechat vadu odstranit na nebezpečí a účet Dodavatele jinou způsobilou osobou,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tím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vzniklé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náklady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odstranění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nákladů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tím souvisejících (např. doprava) uhradí Objednateli Dodavatel bez zbytečného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odkladu;</w:t>
      </w:r>
    </w:p>
    <w:p w14:paraId="3D8CA2DC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line="312" w:lineRule="auto"/>
        <w:ind w:left="842" w:right="938"/>
        <w:jc w:val="both"/>
      </w:pP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uplatnění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nároku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náhradního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chybějící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části je Dodavatel povinen dodat náhradní Předmět plnění za Předmět plnění vadný,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 dodat chybějící část Předmětu plnění ve lhůtě deseti (10) dnů od uplatnění tohoto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práva Objednatelem. Nedodá-li Dodavatel náhradní Předmět plnění za Předmět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vadný, nebo nedodá-li chybějící část Předmětu plnění v této lhůtě nebo oznámí-li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</w:t>
      </w:r>
      <w:r>
        <w:rPr>
          <w:color w:val="585858"/>
        </w:rPr>
        <w:t>tel před uplynutím této lhůty Objednatelem, že náhradní Předmět plnění, 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chybějící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nedodá,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odstoupit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přiměřenou slevu z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Ceny.</w:t>
      </w:r>
    </w:p>
    <w:p w14:paraId="57509A74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line="312" w:lineRule="auto"/>
        <w:ind w:left="842" w:right="941"/>
        <w:jc w:val="both"/>
      </w:pPr>
      <w:r>
        <w:pict w14:anchorId="4D025625">
          <v:rect id="docshape32" o:spid="_x0000_s2050" style="position:absolute;left:0;text-align:left;margin-left:245.95pt;margin-top:17.5pt;width:2.65pt;height:.85pt;z-index:-16549376;mso-position-horizontal-relative:page" fillcolor="#585858" stroked="f">
            <w10:wrap anchorx="page"/>
          </v:rect>
        </w:pic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uplatnění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nároku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přiměřenou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slevu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Ceny,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navrhne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písemně výši slevy dle svého uvážení a Dodavatel je povinen ve lhůtě deseti (10) dnů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návrhu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slevy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slevy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potvrdit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odmítnout.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uvedené lhůtě nebude výše slevy odmítnuta, Smluvní strany souhlasí s tím, aby byla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poskytnuta sleva ve výši navrhnuté Objednatelem. V případě, že se Smluvní 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neshodnou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výši slevy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 Ceny,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oprávněn</w:t>
      </w:r>
    </w:p>
    <w:p w14:paraId="4A422763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410"/>
        </w:tabs>
        <w:spacing w:before="122"/>
        <w:ind w:left="1409" w:hanging="397"/>
        <w:jc w:val="both"/>
      </w:pPr>
      <w:r>
        <w:rPr>
          <w:color w:val="585858"/>
        </w:rPr>
        <w:t>od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odstoupit,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nebo</w:t>
      </w:r>
    </w:p>
    <w:p w14:paraId="66EDD33C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410"/>
        </w:tabs>
        <w:spacing w:before="196"/>
        <w:ind w:left="1409" w:hanging="397"/>
        <w:jc w:val="both"/>
      </w:pPr>
      <w:r>
        <w:rPr>
          <w:color w:val="585858"/>
        </w:rPr>
        <w:t>požadova</w:t>
      </w:r>
      <w:r>
        <w:rPr>
          <w:color w:val="585858"/>
        </w:rPr>
        <w:t>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dodání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náhradního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nebo</w:t>
      </w:r>
    </w:p>
    <w:p w14:paraId="4CCD8F92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410"/>
        </w:tabs>
        <w:spacing w:before="196" w:line="312" w:lineRule="auto"/>
        <w:ind w:left="1409" w:right="941" w:hanging="396"/>
        <w:jc w:val="both"/>
      </w:pPr>
      <w:r>
        <w:rPr>
          <w:color w:val="585858"/>
        </w:rPr>
        <w:t>požadovat, aby výši slevy určil znalec vybraný Objednatelem ze seznamu znalců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vedeného</w:t>
      </w:r>
      <w:r>
        <w:rPr>
          <w:color w:val="585858"/>
          <w:spacing w:val="105"/>
        </w:rPr>
        <w:t xml:space="preserve"> </w:t>
      </w:r>
      <w:r>
        <w:rPr>
          <w:color w:val="585858"/>
        </w:rPr>
        <w:t>krajským</w:t>
      </w:r>
      <w:r>
        <w:rPr>
          <w:color w:val="585858"/>
          <w:spacing w:val="105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107"/>
        </w:rPr>
        <w:t xml:space="preserve"> </w:t>
      </w:r>
      <w:r>
        <w:rPr>
          <w:color w:val="585858"/>
        </w:rPr>
        <w:t>příslušným</w:t>
      </w:r>
      <w:r>
        <w:rPr>
          <w:color w:val="585858"/>
          <w:spacing w:val="10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04"/>
        </w:rPr>
        <w:t xml:space="preserve"> </w:t>
      </w:r>
      <w:r>
        <w:rPr>
          <w:color w:val="585858"/>
        </w:rPr>
        <w:t>sídla</w:t>
      </w:r>
      <w:r>
        <w:rPr>
          <w:color w:val="585858"/>
          <w:spacing w:val="104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10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i 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považovat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znalcem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stanovenou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slevu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závaznou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neměnnou.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Náklady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znalce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nese Dodavatel;</w:t>
      </w:r>
    </w:p>
    <w:p w14:paraId="0509A7AA" w14:textId="77777777" w:rsidR="001277B3" w:rsidRDefault="00267E38">
      <w:pPr>
        <w:pStyle w:val="Zkladntext"/>
        <w:spacing w:before="120" w:line="312" w:lineRule="auto"/>
        <w:ind w:left="842" w:right="946"/>
      </w:pPr>
      <w:r>
        <w:rPr>
          <w:color w:val="585858"/>
        </w:rPr>
        <w:t>Pro odstranění případných pochybností Smluvní strany výslovně sjednávají, že 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 určení výše slevy znalcem se ustanovení § 1749 odst. 1 Občanského zákoníku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nepoužije.</w:t>
      </w:r>
    </w:p>
    <w:p w14:paraId="5E71CD25" w14:textId="77777777" w:rsidR="001277B3" w:rsidRDefault="001277B3">
      <w:pPr>
        <w:spacing w:line="312" w:lineRule="auto"/>
        <w:sectPr w:rsidR="001277B3">
          <w:pgSz w:w="11910" w:h="16840"/>
          <w:pgMar w:top="1600" w:right="460" w:bottom="1360" w:left="1140" w:header="680" w:footer="1167" w:gutter="0"/>
          <w:cols w:space="708"/>
        </w:sectPr>
      </w:pPr>
    </w:p>
    <w:p w14:paraId="4ED7DA9C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before="83" w:line="312" w:lineRule="auto"/>
        <w:ind w:left="842" w:right="939"/>
        <w:jc w:val="both"/>
      </w:pPr>
      <w:r>
        <w:rPr>
          <w:color w:val="585858"/>
        </w:rPr>
        <w:lastRenderedPageBreak/>
        <w:t>Po dodání</w:t>
      </w:r>
      <w:r>
        <w:rPr>
          <w:color w:val="585858"/>
        </w:rPr>
        <w:t xml:space="preserve"> Předmětu plnění je Objednatel oprávněn Předmět plnění upravovat. Tyto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úpravy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nemají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vliv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na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práva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Objednatele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odstavce</w:t>
      </w:r>
      <w:r>
        <w:rPr>
          <w:color w:val="585858"/>
          <w:spacing w:val="-10"/>
        </w:rPr>
        <w:t xml:space="preserve"> </w:t>
      </w:r>
      <w:r>
        <w:rPr>
          <w:b/>
          <w:color w:val="585858"/>
        </w:rPr>
        <w:t>Chyba!</w:t>
      </w:r>
      <w:r>
        <w:rPr>
          <w:b/>
          <w:color w:val="585858"/>
          <w:spacing w:val="-13"/>
        </w:rPr>
        <w:t xml:space="preserve"> </w:t>
      </w:r>
      <w:r>
        <w:rPr>
          <w:b/>
          <w:color w:val="585858"/>
        </w:rPr>
        <w:t>Nenalezen</w:t>
      </w:r>
      <w:r>
        <w:rPr>
          <w:b/>
          <w:color w:val="585858"/>
          <w:spacing w:val="-14"/>
        </w:rPr>
        <w:t xml:space="preserve"> </w:t>
      </w:r>
      <w:r>
        <w:rPr>
          <w:b/>
          <w:color w:val="585858"/>
        </w:rPr>
        <w:t>zdroj</w:t>
      </w:r>
      <w:r>
        <w:rPr>
          <w:b/>
          <w:color w:val="585858"/>
          <w:spacing w:val="-12"/>
        </w:rPr>
        <w:t xml:space="preserve"> </w:t>
      </w:r>
      <w:r>
        <w:rPr>
          <w:b/>
          <w:color w:val="585858"/>
        </w:rPr>
        <w:t>odkazů.</w:t>
      </w:r>
      <w:r>
        <w:rPr>
          <w:b/>
          <w:color w:val="585858"/>
          <w:spacing w:val="-59"/>
        </w:rPr>
        <w:t xml:space="preserve"> </w:t>
      </w:r>
      <w:r>
        <w:rPr>
          <w:color w:val="585858"/>
        </w:rPr>
        <w:t>tohoto článku OP či jiné nároky Objednatele plynoucí z odpovědnosti za vady a 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Záruky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jakost.</w:t>
      </w:r>
    </w:p>
    <w:p w14:paraId="49EA682A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line="312" w:lineRule="auto"/>
        <w:ind w:left="842" w:right="939"/>
        <w:jc w:val="both"/>
      </w:pPr>
      <w:r>
        <w:rPr>
          <w:color w:val="585858"/>
        </w:rPr>
        <w:t>Vrácení Ceny: jestliže před uplatněním reklamace Objednatelem Předmět plnění 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jeho část prodal nebo Předmět plnění zcela nebo zčásti spotřeboval, je Obje</w:t>
      </w:r>
      <w:r>
        <w:rPr>
          <w:color w:val="585858"/>
        </w:rPr>
        <w:t>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 vrátit Dodavateli pouze tu část Předmětu plnění, která nebyla prodána 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spotřebována. V takovém případě se výše vracené Ceny přiměřené sníží o cenu již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prodaného nebo spotřebovaného Předmětu plnění. Uhradil-li Objednatel Cenu před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uplatn</w:t>
      </w:r>
      <w:r>
        <w:rPr>
          <w:color w:val="585858"/>
        </w:rPr>
        <w:t>ěním reklamace vadného Předmětu plnění, může požadovat její vrácení do výše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slevy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její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plnou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výši,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úroky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předpisů.</w:t>
      </w:r>
    </w:p>
    <w:p w14:paraId="40AAF6C3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line="312" w:lineRule="auto"/>
        <w:ind w:left="842" w:right="938"/>
        <w:jc w:val="both"/>
      </w:pPr>
      <w:r>
        <w:rPr>
          <w:color w:val="585858"/>
        </w:rPr>
        <w:t>Brání-li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některé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 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mimořádná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nepředvídatelná a nepřekonatelná překážka vzniklá nezávisle na její vůli ve smyslu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 § 2913 odst. 2 Občanského zákoníku (vyšší moc), prodlužují se o dobu, 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trvá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překážka,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lhůty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stanovených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stranám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Smlouvou.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 vzniku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zániku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překážky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neprodleně informovat a existenci této překážky Objednateli doložit. Jakmile překážka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přestane působit, zavazuje se Dodavatel vyvinout maxi</w:t>
      </w:r>
      <w:r>
        <w:rPr>
          <w:color w:val="585858"/>
        </w:rPr>
        <w:t>mální úsilí vedoucí k naplnění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účelu Smlouvy a zavazuje se zajistit splnění povinností ze Smlouvy bez zbytečného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odkladu.</w:t>
      </w:r>
    </w:p>
    <w:p w14:paraId="79C97911" w14:textId="77777777" w:rsidR="001277B3" w:rsidRDefault="001277B3">
      <w:pPr>
        <w:pStyle w:val="Zkladntext"/>
        <w:jc w:val="left"/>
        <w:rPr>
          <w:sz w:val="24"/>
        </w:rPr>
      </w:pPr>
    </w:p>
    <w:p w14:paraId="41368666" w14:textId="77777777" w:rsidR="001277B3" w:rsidRDefault="001277B3">
      <w:pPr>
        <w:pStyle w:val="Zkladntext"/>
        <w:spacing w:before="5"/>
        <w:jc w:val="left"/>
        <w:rPr>
          <w:sz w:val="25"/>
        </w:rPr>
      </w:pPr>
    </w:p>
    <w:p w14:paraId="63CECF65" w14:textId="77777777" w:rsidR="001277B3" w:rsidRDefault="00267E38">
      <w:pPr>
        <w:pStyle w:val="Nadpis4"/>
        <w:numPr>
          <w:ilvl w:val="0"/>
          <w:numId w:val="16"/>
        </w:numPr>
        <w:tabs>
          <w:tab w:val="left" w:pos="636"/>
          <w:tab w:val="left" w:pos="637"/>
        </w:tabs>
        <w:ind w:left="636" w:hanging="361"/>
        <w:jc w:val="left"/>
        <w:rPr>
          <w:color w:val="585858"/>
        </w:rPr>
      </w:pPr>
      <w:r>
        <w:rPr>
          <w:color w:val="585858"/>
        </w:rPr>
        <w:t>ZÁRUČNÍ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POZÁRUČNÍ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SERVIS</w:t>
      </w:r>
    </w:p>
    <w:p w14:paraId="0FF73574" w14:textId="77777777" w:rsidR="001277B3" w:rsidRDefault="00267E38">
      <w:pPr>
        <w:pStyle w:val="Zkladntext"/>
        <w:spacing w:before="196" w:line="314" w:lineRule="auto"/>
        <w:ind w:left="842" w:right="942"/>
      </w:pPr>
      <w:r>
        <w:rPr>
          <w:color w:val="585858"/>
        </w:rPr>
        <w:t>Nebude-li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jednotlivé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stanoveno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jinak,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zajištění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servisní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dodávaný Předmět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 Dodavateli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záručního/pozáručního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servisu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následujících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podmínek:</w:t>
      </w:r>
    </w:p>
    <w:p w14:paraId="19CA5BDD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before="115" w:line="312" w:lineRule="auto"/>
        <w:ind w:left="842" w:right="938"/>
        <w:jc w:val="both"/>
      </w:pPr>
      <w:r>
        <w:rPr>
          <w:color w:val="585858"/>
        </w:rPr>
        <w:t>Zajištění přímé podpory výrobce, kterou se rozumí zajištění přímé podpory výrobce 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dodané a instalované HW a SW </w:t>
      </w:r>
      <w:r>
        <w:rPr>
          <w:color w:val="585858"/>
        </w:rPr>
        <w:t>komponenty na dobu specifikovanou ve Smlouvě, a 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Předávacího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poskytnutém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Objednatelem.</w:t>
      </w:r>
    </w:p>
    <w:p w14:paraId="0332F406" w14:textId="77777777" w:rsidR="001277B3" w:rsidRDefault="00267E38">
      <w:pPr>
        <w:pStyle w:val="Zkladntext"/>
        <w:spacing w:before="120" w:line="312" w:lineRule="auto"/>
        <w:ind w:left="842" w:right="949"/>
      </w:pPr>
      <w:r>
        <w:rPr>
          <w:color w:val="585858"/>
        </w:rPr>
        <w:t>V rámci přímé podpory výrobce může Objednatel po Dodavateli požadovat služby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nejméně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tomto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rozsahu:</w:t>
      </w:r>
    </w:p>
    <w:p w14:paraId="54C82946" w14:textId="77777777" w:rsidR="001277B3" w:rsidRDefault="00267E38">
      <w:pPr>
        <w:pStyle w:val="Zkladntext"/>
        <w:spacing w:before="120"/>
        <w:ind w:left="842"/>
      </w:pPr>
      <w:r>
        <w:rPr>
          <w:color w:val="00AFEF"/>
        </w:rPr>
        <w:t>a)</w:t>
      </w:r>
      <w:r>
        <w:rPr>
          <w:color w:val="00AFEF"/>
          <w:spacing w:val="103"/>
        </w:rPr>
        <w:t xml:space="preserve"> </w:t>
      </w:r>
      <w:r>
        <w:rPr>
          <w:color w:val="585858"/>
        </w:rPr>
        <w:t>nové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verze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dodaného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programového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vybavení;</w:t>
      </w:r>
    </w:p>
    <w:p w14:paraId="1DE44AE2" w14:textId="77777777" w:rsidR="001277B3" w:rsidRDefault="00267E38">
      <w:pPr>
        <w:pStyle w:val="Odstavecseseznamem"/>
        <w:numPr>
          <w:ilvl w:val="0"/>
          <w:numId w:val="6"/>
        </w:numPr>
        <w:tabs>
          <w:tab w:val="left" w:pos="1270"/>
        </w:tabs>
        <w:spacing w:before="196"/>
        <w:jc w:val="both"/>
      </w:pPr>
      <w:r>
        <w:rPr>
          <w:color w:val="585858"/>
        </w:rPr>
        <w:t>trvalý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nejnovější dokumentaci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dodaného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SW;</w:t>
      </w:r>
    </w:p>
    <w:p w14:paraId="5A199285" w14:textId="77777777" w:rsidR="001277B3" w:rsidRDefault="00267E38">
      <w:pPr>
        <w:pStyle w:val="Odstavecseseznamem"/>
        <w:numPr>
          <w:ilvl w:val="0"/>
          <w:numId w:val="6"/>
        </w:numPr>
        <w:tabs>
          <w:tab w:val="left" w:pos="1269"/>
          <w:tab w:val="left" w:pos="1270"/>
        </w:tabs>
        <w:spacing w:before="196"/>
      </w:pPr>
      <w:r>
        <w:rPr>
          <w:color w:val="585858"/>
        </w:rPr>
        <w:t>online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centru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výrobce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dodaného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SW;</w:t>
      </w:r>
    </w:p>
    <w:p w14:paraId="2216F107" w14:textId="77777777" w:rsidR="001277B3" w:rsidRDefault="00267E38">
      <w:pPr>
        <w:pStyle w:val="Odstavecseseznamem"/>
        <w:numPr>
          <w:ilvl w:val="0"/>
          <w:numId w:val="6"/>
        </w:numPr>
        <w:tabs>
          <w:tab w:val="left" w:pos="1269"/>
          <w:tab w:val="left" w:pos="1270"/>
        </w:tabs>
        <w:spacing w:before="196" w:line="312" w:lineRule="auto"/>
        <w:ind w:right="944"/>
      </w:pPr>
      <w:r>
        <w:rPr>
          <w:color w:val="585858"/>
        </w:rPr>
        <w:t>online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znalostní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bázi,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kterou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výrobce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SW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rámci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podpory poskytuje.</w:t>
      </w:r>
    </w:p>
    <w:p w14:paraId="652964EB" w14:textId="77777777" w:rsidR="001277B3" w:rsidRDefault="001277B3">
      <w:pPr>
        <w:spacing w:line="312" w:lineRule="auto"/>
        <w:sectPr w:rsidR="001277B3">
          <w:pgSz w:w="11910" w:h="16840"/>
          <w:pgMar w:top="1600" w:right="460" w:bottom="1360" w:left="1140" w:header="680" w:footer="1167" w:gutter="0"/>
          <w:cols w:space="708"/>
        </w:sectPr>
      </w:pPr>
    </w:p>
    <w:p w14:paraId="0011813D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before="83" w:line="312" w:lineRule="auto"/>
        <w:ind w:left="842" w:right="938"/>
        <w:jc w:val="both"/>
      </w:pPr>
      <w:r>
        <w:rPr>
          <w:color w:val="585858"/>
        </w:rPr>
        <w:lastRenderedPageBreak/>
        <w:t>Poskytování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servisních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dodané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instalované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SW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komponenty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specifikovanou ve Smlouvě, a to ode dne podpisu Předávacího protokolu o řádně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poskytnutém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 Objednatelem.</w:t>
      </w:r>
    </w:p>
    <w:p w14:paraId="3A97A9EC" w14:textId="77777777" w:rsidR="001277B3" w:rsidRDefault="00267E38">
      <w:pPr>
        <w:pStyle w:val="Zkladntext"/>
        <w:spacing w:before="120" w:line="312" w:lineRule="auto"/>
        <w:ind w:left="842" w:right="946"/>
      </w:pPr>
      <w:r>
        <w:rPr>
          <w:color w:val="585858"/>
        </w:rPr>
        <w:t xml:space="preserve">V rámci servisních služeb </w:t>
      </w:r>
      <w:r>
        <w:rPr>
          <w:color w:val="585858"/>
        </w:rPr>
        <w:t>může Objednatel požadovat po Dodavateli služby až na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úrovni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nejméně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rozsahu:</w:t>
      </w:r>
    </w:p>
    <w:p w14:paraId="675E9561" w14:textId="77777777" w:rsidR="001277B3" w:rsidRDefault="00267E38">
      <w:pPr>
        <w:pStyle w:val="Zkladntext"/>
        <w:spacing w:before="120"/>
        <w:ind w:left="842"/>
      </w:pPr>
      <w:r>
        <w:rPr>
          <w:color w:val="00AFEF"/>
        </w:rPr>
        <w:t xml:space="preserve">a)   </w:t>
      </w:r>
      <w:r>
        <w:rPr>
          <w:color w:val="00AFEF"/>
          <w:spacing w:val="53"/>
        </w:rPr>
        <w:t xml:space="preserve"> </w:t>
      </w:r>
      <w:r>
        <w:rPr>
          <w:color w:val="585858"/>
        </w:rPr>
        <w:t>možnost nahlásit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poruchu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kdykoliv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režimu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24x7);</w:t>
      </w:r>
    </w:p>
    <w:p w14:paraId="32959F21" w14:textId="77777777" w:rsidR="001277B3" w:rsidRDefault="00267E38">
      <w:pPr>
        <w:pStyle w:val="Odstavecseseznamem"/>
        <w:numPr>
          <w:ilvl w:val="0"/>
          <w:numId w:val="5"/>
        </w:numPr>
        <w:tabs>
          <w:tab w:val="left" w:pos="1410"/>
        </w:tabs>
        <w:spacing w:before="196"/>
        <w:ind w:hanging="568"/>
        <w:jc w:val="both"/>
      </w:pPr>
      <w:r>
        <w:rPr>
          <w:color w:val="585858"/>
        </w:rPr>
        <w:t>reakce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nahlášení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incidentu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půl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(0,5)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hodiny;</w:t>
      </w:r>
    </w:p>
    <w:p w14:paraId="31067641" w14:textId="77777777" w:rsidR="001277B3" w:rsidRDefault="00267E38">
      <w:pPr>
        <w:pStyle w:val="Odstavecseseznamem"/>
        <w:numPr>
          <w:ilvl w:val="0"/>
          <w:numId w:val="5"/>
        </w:numPr>
        <w:tabs>
          <w:tab w:val="left" w:pos="1410"/>
        </w:tabs>
        <w:spacing w:before="196" w:line="312" w:lineRule="auto"/>
        <w:ind w:right="945"/>
        <w:jc w:val="both"/>
      </w:pPr>
      <w:r>
        <w:rPr>
          <w:color w:val="585858"/>
        </w:rPr>
        <w:t>oprava či výměna vadných komponent se zaručenou dobou odstranění jakékoli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poruchy nejvýše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čtyř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(4) hodin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nahlášení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poruchy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místě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plnění;</w:t>
      </w:r>
    </w:p>
    <w:p w14:paraId="5FF3571B" w14:textId="77777777" w:rsidR="001277B3" w:rsidRDefault="00267E38">
      <w:pPr>
        <w:pStyle w:val="Odstavecseseznamem"/>
        <w:numPr>
          <w:ilvl w:val="0"/>
          <w:numId w:val="5"/>
        </w:numPr>
        <w:tabs>
          <w:tab w:val="left" w:pos="1410"/>
        </w:tabs>
        <w:spacing w:line="312" w:lineRule="auto"/>
        <w:ind w:right="947"/>
        <w:jc w:val="both"/>
      </w:pPr>
      <w:r>
        <w:rPr>
          <w:color w:val="585858"/>
        </w:rPr>
        <w:t>telefonická a e-mailová podpora při řešení incidentů s možností eskalace směrem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 výrobci.</w:t>
      </w:r>
    </w:p>
    <w:p w14:paraId="15618931" w14:textId="77777777" w:rsidR="001277B3" w:rsidRDefault="00267E38">
      <w:pPr>
        <w:pStyle w:val="Zkladntext"/>
        <w:spacing w:before="120" w:line="312" w:lineRule="auto"/>
        <w:ind w:left="842" w:right="940"/>
      </w:pPr>
      <w:r>
        <w:rPr>
          <w:color w:val="585858"/>
        </w:rPr>
        <w:t>Dodavatel je povinen nejpozději ke dni akceptace dodávek Předmětu plnění uzavřít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 podpoře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výrobcem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zařízení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závady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zařízení</w:t>
      </w:r>
      <w:r>
        <w:rPr>
          <w:color w:val="585858"/>
        </w:rPr>
        <w:t>ch, kterou není Dodavatel schopen sám odstranit, bylo možné bezodkladně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zajistit odstranění závady prostřednictvím výrobce zařízení; tuto smlouvu na požádání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bezodkladně zpřístupní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(vyjma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cenových částí).</w:t>
      </w:r>
    </w:p>
    <w:p w14:paraId="59D8E33B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line="312" w:lineRule="auto"/>
        <w:ind w:left="842" w:right="943"/>
        <w:jc w:val="both"/>
      </w:pPr>
      <w:r>
        <w:rPr>
          <w:color w:val="585858"/>
        </w:rPr>
        <w:t>Hlášení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poruch,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incidentů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požadavků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uskutečňováno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následujících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technických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prostředků:</w:t>
      </w:r>
    </w:p>
    <w:p w14:paraId="709244BE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ind w:left="1382" w:hanging="541"/>
        <w:jc w:val="both"/>
      </w:pPr>
      <w:r>
        <w:rPr>
          <w:color w:val="585858"/>
        </w:rPr>
        <w:t>telefonicky,</w:t>
      </w:r>
    </w:p>
    <w:p w14:paraId="366425F5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spacing w:before="196"/>
        <w:ind w:left="1382" w:hanging="541"/>
        <w:jc w:val="both"/>
      </w:pPr>
      <w:r>
        <w:rPr>
          <w:color w:val="585858"/>
        </w:rPr>
        <w:t>e-mailem, nebo</w:t>
      </w:r>
    </w:p>
    <w:p w14:paraId="3B110870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spacing w:before="195"/>
        <w:ind w:left="1382" w:hanging="541"/>
        <w:jc w:val="both"/>
      </w:pPr>
      <w:r>
        <w:rPr>
          <w:color w:val="585858"/>
        </w:rPr>
        <w:t>pomocí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webové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aplikace.</w:t>
      </w:r>
    </w:p>
    <w:p w14:paraId="177D81C3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before="196" w:line="312" w:lineRule="auto"/>
        <w:ind w:left="842" w:right="937"/>
        <w:jc w:val="both"/>
      </w:pPr>
      <w:r>
        <w:rPr>
          <w:color w:val="585858"/>
        </w:rPr>
        <w:t>Dodavatel se zavazuje poskytovat plnění servisních služeb prostřednictvím fyzických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osob, které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mají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tomu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dostatečnou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odbornou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způsobilost 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kvalifikaci.</w:t>
      </w:r>
    </w:p>
    <w:p w14:paraId="44E7DDD9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before="121" w:line="312" w:lineRule="auto"/>
        <w:ind w:left="842" w:right="940"/>
        <w:jc w:val="both"/>
      </w:pPr>
      <w:r>
        <w:rPr>
          <w:color w:val="585858"/>
        </w:rPr>
        <w:t>Odstranění závady je Dodavatel povinen zajistit ve stanovené lhůtě. V případě, že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Dodavatel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v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takové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lhůtě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závadu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neodstraní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vůbec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nezačne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 jejím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odstraňováním,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závadu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odstranit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sám,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osob,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náklady Dodavatele.</w:t>
      </w:r>
    </w:p>
    <w:p w14:paraId="0E3696AA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before="122" w:line="312" w:lineRule="auto"/>
        <w:ind w:left="842" w:right="938"/>
        <w:jc w:val="both"/>
      </w:pPr>
      <w:r>
        <w:rPr>
          <w:color w:val="585858"/>
        </w:rPr>
        <w:t>Úroveň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rozsah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požadovaných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servisní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specifikován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Smlouvě.</w:t>
      </w:r>
    </w:p>
    <w:p w14:paraId="5F3EC083" w14:textId="77777777" w:rsidR="001277B3" w:rsidRDefault="001277B3">
      <w:pPr>
        <w:pStyle w:val="Zkladntext"/>
        <w:jc w:val="left"/>
        <w:rPr>
          <w:sz w:val="24"/>
        </w:rPr>
      </w:pPr>
    </w:p>
    <w:p w14:paraId="056C49BE" w14:textId="77777777" w:rsidR="001277B3" w:rsidRDefault="001277B3">
      <w:pPr>
        <w:pStyle w:val="Zkladntext"/>
        <w:spacing w:before="5"/>
        <w:jc w:val="left"/>
        <w:rPr>
          <w:sz w:val="25"/>
        </w:rPr>
      </w:pPr>
    </w:p>
    <w:p w14:paraId="2655C3EF" w14:textId="77777777" w:rsidR="001277B3" w:rsidRDefault="00267E38">
      <w:pPr>
        <w:pStyle w:val="Nadpis4"/>
        <w:numPr>
          <w:ilvl w:val="0"/>
          <w:numId w:val="16"/>
        </w:numPr>
        <w:tabs>
          <w:tab w:val="left" w:pos="636"/>
          <w:tab w:val="left" w:pos="637"/>
        </w:tabs>
        <w:ind w:left="636" w:hanging="361"/>
        <w:jc w:val="left"/>
        <w:rPr>
          <w:color w:val="585858"/>
        </w:rPr>
      </w:pPr>
      <w:r>
        <w:rPr>
          <w:color w:val="585858"/>
        </w:rPr>
        <w:t>SOUČINNOST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VZÁJEMNÁ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KOMUNIKACE</w:t>
      </w:r>
    </w:p>
    <w:p w14:paraId="434A6D5C" w14:textId="77777777" w:rsidR="001277B3" w:rsidRDefault="00267E38">
      <w:pPr>
        <w:pStyle w:val="Odstavecseseznamem"/>
        <w:numPr>
          <w:ilvl w:val="1"/>
          <w:numId w:val="4"/>
        </w:numPr>
        <w:tabs>
          <w:tab w:val="left" w:pos="843"/>
        </w:tabs>
        <w:spacing w:before="196" w:line="312" w:lineRule="auto"/>
        <w:ind w:right="939"/>
        <w:jc w:val="both"/>
      </w:pP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vzájemně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spolupracovat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součinnost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nezbytnou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 řádné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informovat bezodkladně druhou Smluvní stranu o veškerých skutečnostech, které jsou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nebo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mohou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být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důležité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řádné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Specifické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součinnost</w:t>
      </w:r>
    </w:p>
    <w:p w14:paraId="19522B7B" w14:textId="77777777" w:rsidR="001277B3" w:rsidRDefault="001277B3">
      <w:pPr>
        <w:spacing w:line="312" w:lineRule="auto"/>
        <w:jc w:val="both"/>
        <w:sectPr w:rsidR="001277B3">
          <w:pgSz w:w="11910" w:h="16840"/>
          <w:pgMar w:top="1600" w:right="460" w:bottom="1360" w:left="1140" w:header="680" w:footer="1167" w:gutter="0"/>
          <w:cols w:space="708"/>
        </w:sectPr>
      </w:pPr>
    </w:p>
    <w:p w14:paraId="005AC4FC" w14:textId="77777777" w:rsidR="001277B3" w:rsidRDefault="00267E38">
      <w:pPr>
        <w:pStyle w:val="Zkladntext"/>
        <w:spacing w:before="83" w:line="312" w:lineRule="auto"/>
        <w:ind w:left="842" w:right="948"/>
      </w:pPr>
      <w:r>
        <w:rPr>
          <w:color w:val="585858"/>
        </w:rPr>
        <w:lastRenderedPageBreak/>
        <w:t>ve vztahu ke konkrétnímu Předmětu plnění mohou být upraveny jednotlivo</w:t>
      </w:r>
      <w:r>
        <w:rPr>
          <w:color w:val="585858"/>
        </w:rPr>
        <w:t>u Smlouvou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odlišně.</w:t>
      </w:r>
    </w:p>
    <w:p w14:paraId="3543ACF9" w14:textId="77777777" w:rsidR="001277B3" w:rsidRDefault="00267E38">
      <w:pPr>
        <w:pStyle w:val="Odstavecseseznamem"/>
        <w:numPr>
          <w:ilvl w:val="1"/>
          <w:numId w:val="4"/>
        </w:numPr>
        <w:tabs>
          <w:tab w:val="left" w:pos="843"/>
        </w:tabs>
        <w:spacing w:line="312" w:lineRule="auto"/>
        <w:ind w:right="941"/>
        <w:jc w:val="both"/>
      </w:pPr>
      <w:r>
        <w:rPr>
          <w:color w:val="585858"/>
        </w:rPr>
        <w:t>V případě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prokazatelného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součinnosti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v prodlení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s plněním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závazků   podle   Smlouvy   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lhůty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prokazatelné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prodlužují;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neplatí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případech,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kdy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58"/>
        </w:rPr>
        <w:t xml:space="preserve"> </w:t>
      </w:r>
      <w:r>
        <w:rPr>
          <w:color w:val="585858"/>
          <w:spacing w:val="-1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poskytnutí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součinnosti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ze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strany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Objednatele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bylo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vyvoláno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přímé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příčinné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prokazatelným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neposkytnutím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součinnosti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prodlením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 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prodlení,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jestliže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rozporu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vyplývajícími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 nepřevezme řádně nabídnuté bezvadné plnění nebo neposkytne součinnost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nutnou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tomu,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mohl splnit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svůj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závazek.</w:t>
      </w:r>
    </w:p>
    <w:p w14:paraId="004F937F" w14:textId="77777777" w:rsidR="001277B3" w:rsidRDefault="00267E38">
      <w:pPr>
        <w:pStyle w:val="Odstavecseseznamem"/>
        <w:numPr>
          <w:ilvl w:val="1"/>
          <w:numId w:val="4"/>
        </w:numPr>
        <w:tabs>
          <w:tab w:val="left" w:pos="843"/>
        </w:tabs>
        <w:spacing w:line="312" w:lineRule="auto"/>
        <w:ind w:right="939"/>
        <w:jc w:val="both"/>
      </w:pPr>
      <w:r>
        <w:rPr>
          <w:color w:val="585858"/>
          <w:spacing w:val="-1"/>
        </w:rPr>
        <w:t>V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případě,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že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nebyla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do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okamžiku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uplatnění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reklamace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(tj.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uplatnění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 odpovědnosti za vady) uhrazena celá Cena, Objednatel není povinen uhradit Cenu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 její neuhrazenou část (dle relevance) až do vyřešení reklamace a nedostává 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 prodlení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závazků.</w:t>
      </w:r>
    </w:p>
    <w:p w14:paraId="07DA1222" w14:textId="77777777" w:rsidR="001277B3" w:rsidRDefault="00267E38">
      <w:pPr>
        <w:pStyle w:val="Odstavecseseznamem"/>
        <w:numPr>
          <w:ilvl w:val="1"/>
          <w:numId w:val="4"/>
        </w:numPr>
        <w:tabs>
          <w:tab w:val="left" w:pos="843"/>
        </w:tabs>
        <w:spacing w:line="312" w:lineRule="auto"/>
        <w:ind w:right="940"/>
        <w:jc w:val="both"/>
      </w:pPr>
      <w:r>
        <w:rPr>
          <w:color w:val="585858"/>
        </w:rPr>
        <w:t>Veškerá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oznámení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</w:t>
      </w:r>
      <w:r>
        <w:rPr>
          <w:color w:val="585858"/>
        </w:rPr>
        <w:t>ami,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vztahují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poskytovanému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mají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učiněna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mají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mohou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jakýkoliv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účinek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trvání,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změnu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či ukončení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učiněna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písemné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podobě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doručena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buď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osobně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doporučeným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dopisem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jinou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formou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registrovaného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poštovního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styku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kontaktní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adresu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uvedenou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záhlaví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 konkrétní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dohodnuto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jinak.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dotčena úprava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uvedená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3.7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OP.</w:t>
      </w:r>
    </w:p>
    <w:p w14:paraId="53F64F29" w14:textId="77777777" w:rsidR="001277B3" w:rsidRDefault="00267E38">
      <w:pPr>
        <w:pStyle w:val="Odstavecseseznamem"/>
        <w:numPr>
          <w:ilvl w:val="1"/>
          <w:numId w:val="4"/>
        </w:numPr>
        <w:tabs>
          <w:tab w:val="left" w:pos="843"/>
        </w:tabs>
        <w:spacing w:line="312" w:lineRule="auto"/>
        <w:ind w:right="942"/>
        <w:jc w:val="both"/>
      </w:pPr>
      <w:r>
        <w:rPr>
          <w:color w:val="585858"/>
        </w:rPr>
        <w:t>Ukládá-li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doručit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některý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dokument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písemné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podobě,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doručen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v písemné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(listinné)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technické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(např.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elektronické,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optické)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podobě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dokument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aplikace Microsoft Office,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stanoveno jinak.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Doručování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dokumentů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obecně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závaznými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předpisy.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vztahující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 k doručování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dokumentů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technické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(např.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elektronické,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optické)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podobě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nelze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použít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faktur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OP.</w:t>
      </w:r>
    </w:p>
    <w:p w14:paraId="2B47B193" w14:textId="77777777" w:rsidR="001277B3" w:rsidRDefault="001277B3">
      <w:pPr>
        <w:pStyle w:val="Zkladntext"/>
        <w:jc w:val="left"/>
        <w:rPr>
          <w:sz w:val="24"/>
        </w:rPr>
      </w:pPr>
    </w:p>
    <w:p w14:paraId="78742F36" w14:textId="77777777" w:rsidR="001277B3" w:rsidRDefault="001277B3">
      <w:pPr>
        <w:pStyle w:val="Zkladntext"/>
        <w:spacing w:before="7"/>
        <w:jc w:val="left"/>
        <w:rPr>
          <w:sz w:val="25"/>
        </w:rPr>
      </w:pPr>
    </w:p>
    <w:p w14:paraId="1C443084" w14:textId="77777777" w:rsidR="001277B3" w:rsidRDefault="00267E38">
      <w:pPr>
        <w:pStyle w:val="Nadpis4"/>
        <w:numPr>
          <w:ilvl w:val="0"/>
          <w:numId w:val="16"/>
        </w:numPr>
        <w:tabs>
          <w:tab w:val="left" w:pos="636"/>
          <w:tab w:val="left" w:pos="637"/>
        </w:tabs>
        <w:spacing w:before="1"/>
        <w:ind w:left="636" w:hanging="361"/>
        <w:jc w:val="left"/>
        <w:rPr>
          <w:color w:val="585858"/>
        </w:rPr>
      </w:pPr>
      <w:r>
        <w:rPr>
          <w:color w:val="585858"/>
        </w:rPr>
        <w:t>ZAPOČTENÍ</w:t>
      </w:r>
    </w:p>
    <w:p w14:paraId="7F060234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before="195" w:line="312" w:lineRule="auto"/>
        <w:ind w:left="842" w:right="943"/>
        <w:jc w:val="both"/>
      </w:pP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započíst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jakoukoliv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svoji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pohledávku,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nesplatnou,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pohledávce,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byť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nesplatné,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Objednateli. Dodavatel je oprávněn jednostranně započíst své splatné či nesplatné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poh</w:t>
      </w:r>
      <w:r>
        <w:rPr>
          <w:color w:val="585858"/>
        </w:rPr>
        <w:t>ledávky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předchozím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Objednatele.</w:t>
      </w:r>
    </w:p>
    <w:p w14:paraId="248F8552" w14:textId="77777777" w:rsidR="001277B3" w:rsidRDefault="001277B3">
      <w:pPr>
        <w:pStyle w:val="Zkladntext"/>
        <w:jc w:val="left"/>
        <w:rPr>
          <w:sz w:val="24"/>
        </w:rPr>
      </w:pPr>
    </w:p>
    <w:p w14:paraId="30FA5B27" w14:textId="77777777" w:rsidR="001277B3" w:rsidRDefault="001277B3">
      <w:pPr>
        <w:pStyle w:val="Zkladntext"/>
        <w:spacing w:before="6"/>
        <w:jc w:val="left"/>
        <w:rPr>
          <w:sz w:val="25"/>
        </w:rPr>
      </w:pPr>
    </w:p>
    <w:p w14:paraId="0F87C222" w14:textId="77777777" w:rsidR="001277B3" w:rsidRDefault="00267E38">
      <w:pPr>
        <w:pStyle w:val="Nadpis4"/>
        <w:numPr>
          <w:ilvl w:val="0"/>
          <w:numId w:val="16"/>
        </w:numPr>
        <w:tabs>
          <w:tab w:val="left" w:pos="636"/>
          <w:tab w:val="left" w:pos="637"/>
        </w:tabs>
        <w:ind w:left="636" w:hanging="361"/>
        <w:jc w:val="left"/>
        <w:rPr>
          <w:color w:val="585858"/>
        </w:rPr>
      </w:pPr>
      <w:bookmarkStart w:id="2" w:name="_bookmark2"/>
      <w:bookmarkEnd w:id="2"/>
      <w:r>
        <w:rPr>
          <w:color w:val="585858"/>
        </w:rPr>
        <w:t>POJIŠTĚNÍ</w:t>
      </w:r>
    </w:p>
    <w:p w14:paraId="662F5975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before="196" w:line="312" w:lineRule="auto"/>
        <w:ind w:left="842" w:right="941"/>
        <w:jc w:val="both"/>
      </w:pPr>
      <w:r>
        <w:rPr>
          <w:color w:val="585858"/>
        </w:rPr>
        <w:t>Dodavatel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celou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sjednáno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pojištění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odpovědnosti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újmu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tak,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takového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pojištění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pokrylo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případné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újmy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způsobené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osobou,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niž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odpovídá.</w:t>
      </w:r>
    </w:p>
    <w:p w14:paraId="4187C5CE" w14:textId="77777777" w:rsidR="001277B3" w:rsidRDefault="001277B3">
      <w:pPr>
        <w:spacing w:line="312" w:lineRule="auto"/>
        <w:jc w:val="both"/>
        <w:sectPr w:rsidR="001277B3">
          <w:pgSz w:w="11910" w:h="16840"/>
          <w:pgMar w:top="1600" w:right="460" w:bottom="1360" w:left="1140" w:header="680" w:footer="1167" w:gutter="0"/>
          <w:cols w:space="708"/>
        </w:sectPr>
      </w:pPr>
    </w:p>
    <w:p w14:paraId="10BC43AF" w14:textId="77777777" w:rsidR="001277B3" w:rsidRDefault="00267E38">
      <w:pPr>
        <w:pStyle w:val="Zkladntext"/>
        <w:spacing w:before="83" w:line="312" w:lineRule="auto"/>
        <w:ind w:left="842" w:right="941"/>
      </w:pPr>
      <w:r>
        <w:rPr>
          <w:color w:val="585858"/>
        </w:rPr>
        <w:lastRenderedPageBreak/>
        <w:t>Dodavatel je povinen na základě písemné žádosti Objednatele předložit 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pojistnou smlouvu, včetně potvrzení pojistitele o zaplacení pojistného Dodavatelem.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 se zavazuje udržovat pojištění v platnosti od data podpisu Smlouvy až do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uplynut</w:t>
      </w:r>
      <w:r>
        <w:rPr>
          <w:color w:val="585858"/>
        </w:rPr>
        <w:t>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záruční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doby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podle Smlouvy.</w:t>
      </w:r>
    </w:p>
    <w:p w14:paraId="217D4DDE" w14:textId="77777777" w:rsidR="001277B3" w:rsidRDefault="001277B3">
      <w:pPr>
        <w:pStyle w:val="Zkladntext"/>
        <w:jc w:val="left"/>
        <w:rPr>
          <w:sz w:val="24"/>
        </w:rPr>
      </w:pPr>
    </w:p>
    <w:p w14:paraId="5F210774" w14:textId="77777777" w:rsidR="001277B3" w:rsidRDefault="001277B3">
      <w:pPr>
        <w:pStyle w:val="Zkladntext"/>
        <w:spacing w:before="5"/>
        <w:jc w:val="left"/>
        <w:rPr>
          <w:sz w:val="25"/>
        </w:rPr>
      </w:pPr>
    </w:p>
    <w:p w14:paraId="1127C3C3" w14:textId="77777777" w:rsidR="001277B3" w:rsidRDefault="00267E38">
      <w:pPr>
        <w:pStyle w:val="Nadpis4"/>
        <w:numPr>
          <w:ilvl w:val="0"/>
          <w:numId w:val="16"/>
        </w:numPr>
        <w:tabs>
          <w:tab w:val="left" w:pos="637"/>
        </w:tabs>
        <w:ind w:left="636" w:hanging="361"/>
        <w:jc w:val="left"/>
        <w:rPr>
          <w:color w:val="585858"/>
        </w:rPr>
      </w:pPr>
      <w:r>
        <w:rPr>
          <w:color w:val="585858"/>
        </w:rPr>
        <w:t>DUŠEVNÍ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VLASTNICTVÍ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OCHRANA</w:t>
      </w:r>
    </w:p>
    <w:p w14:paraId="3D8DC26B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before="196" w:line="312" w:lineRule="auto"/>
        <w:ind w:left="842" w:right="939"/>
        <w:jc w:val="both"/>
      </w:pPr>
      <w:r>
        <w:rPr>
          <w:color w:val="585858"/>
        </w:rPr>
        <w:t>Veškeré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informace,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jakkoliv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hmotně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zachycené,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zadání,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popisy,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náčrtky,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plány,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vzorky,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přípravky,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předané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zpřístupněné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Smlouvou,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zůstávají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výlučným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vlastnictvím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Dodávající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zavazuje:</w:t>
      </w:r>
    </w:p>
    <w:p w14:paraId="02684DA7" w14:textId="77777777" w:rsidR="001277B3" w:rsidRDefault="00267E38">
      <w:pPr>
        <w:pStyle w:val="Zkladntext"/>
        <w:spacing w:line="312" w:lineRule="auto"/>
        <w:ind w:left="842" w:right="940"/>
      </w:pPr>
      <w:r>
        <w:rPr>
          <w:color w:val="585858"/>
        </w:rPr>
        <w:t>(i) opatrovat a chránit je před zničením a poškozením, (ii) využít je výlučně pro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svých povinností dle Smlouvy, (iii) neumožnit k nim přístup třetím osobám, a (iv) chránit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Důvěrné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informace.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Byly-li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ochrany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předchozí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věty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předány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Zadávacím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řízením,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zůstávají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tyto předměty ochrany výlučným vlastnictvím Objednatele a Dodavatel není 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provést svým jménem registraci těchto předmětů ochrany (ani jejich části) jako patentu,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průmyslového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vzoru anebo užitného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vzoru (dle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relevance).</w:t>
      </w:r>
    </w:p>
    <w:p w14:paraId="7677BDC8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line="312" w:lineRule="auto"/>
        <w:ind w:left="842" w:right="939"/>
        <w:jc w:val="both"/>
      </w:pPr>
      <w:r>
        <w:rPr>
          <w:color w:val="585858"/>
        </w:rPr>
        <w:t>Dodavatel je povine</w:t>
      </w:r>
      <w:r>
        <w:rPr>
          <w:color w:val="585858"/>
        </w:rPr>
        <w:t>n předat Objednateli vzorky, přípravky, popisy, náčrtky, plány a jiné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dokumenty či výsledky činnosti, které byly vytvořeny Dodavatelem anebo jím použitou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třetí osobou v souvislosti s plněním této Smlouvy (dále jen „</w:t>
      </w:r>
      <w:r>
        <w:rPr>
          <w:b/>
          <w:color w:val="585858"/>
        </w:rPr>
        <w:t>Podklady</w:t>
      </w:r>
      <w:r>
        <w:rPr>
          <w:color w:val="585858"/>
        </w:rPr>
        <w:t>“), a to v jakékoliv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hmotně zachy</w:t>
      </w:r>
      <w:r>
        <w:rPr>
          <w:color w:val="585858"/>
        </w:rPr>
        <w:t>cené formě vyžádané Objednatelem. Dodavatel se zavazuje vyhotovit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uzavřít všechny dokumenty, které jsou potřebné ke splnění jeho povinností dle tohoto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odstavce.</w:t>
      </w:r>
    </w:p>
    <w:p w14:paraId="6AB891C0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line="312" w:lineRule="auto"/>
        <w:ind w:left="842" w:right="937"/>
        <w:jc w:val="both"/>
      </w:pPr>
      <w:r>
        <w:rPr>
          <w:color w:val="585858"/>
        </w:rPr>
        <w:t>Dodavatel je povinen na výzvu Objednatele zajistit pro Podklady anebo Předmět plnění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ochranu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Zákona o vynálezech,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Zákona o ochraně průmyslových vzorů,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užitných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vzorech,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udělit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žádost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souhlas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využívání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vynálezu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chráněného patentem, souhlas k využívání zapsaného průmyslového vzoru, anebo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poskytnout souhlas k využívání technického řešení chráněného užitným vzorem (dle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relevance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žádosti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Licence</w:t>
      </w:r>
      <w:r>
        <w:rPr>
          <w:color w:val="585858"/>
        </w:rPr>
        <w:t>“)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tím,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vztahovat na všech</w:t>
      </w:r>
      <w:r>
        <w:rPr>
          <w:color w:val="585858"/>
        </w:rPr>
        <w:t>ny způsoby užití, nebude teritoriálně a časově omezena nad rámec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omezení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vyplývajícího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podstaty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patentu,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užitného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vzoru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průmyslového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vzoru,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opravňovat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poskytnutí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Licence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jakékoliv třetí osobě. Dodavatel se současně zavazuje provést potřebné registrace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tak,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byla platná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vymahatelná.</w:t>
      </w:r>
    </w:p>
    <w:p w14:paraId="45BC597A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before="122" w:line="312" w:lineRule="auto"/>
        <w:ind w:left="842" w:right="936"/>
        <w:jc w:val="both"/>
      </w:pPr>
      <w:r>
        <w:rPr>
          <w:color w:val="585858"/>
          <w:spacing w:val="-1"/>
        </w:rPr>
        <w:t>Pokud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je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Předmět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plnění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chráněno/a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tzv.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know-how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Know-</w:t>
      </w:r>
      <w:r>
        <w:rPr>
          <w:b/>
          <w:color w:val="585858"/>
          <w:spacing w:val="-58"/>
        </w:rPr>
        <w:t xml:space="preserve"> </w:t>
      </w:r>
      <w:r>
        <w:rPr>
          <w:b/>
          <w:color w:val="585858"/>
        </w:rPr>
        <w:t>how</w:t>
      </w:r>
      <w:r>
        <w:rPr>
          <w:color w:val="585858"/>
        </w:rPr>
        <w:t>“), bez ohledu na podobu vnímatelného vyj</w:t>
      </w:r>
      <w:r>
        <w:rPr>
          <w:color w:val="585858"/>
        </w:rPr>
        <w:t>ádření a nehledě na to, je-li obsahem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obchodního tajemství nebo Důvěrné informace, zavazuje se tímto Dodavatel zajistit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ochranu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Know-how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uděluje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oprávnění užívat toto Know-how (dále jen „</w:t>
      </w:r>
      <w:r>
        <w:rPr>
          <w:b/>
          <w:color w:val="585858"/>
        </w:rPr>
        <w:t>Licence ke Know-how</w:t>
      </w:r>
      <w:r>
        <w:rPr>
          <w:color w:val="585858"/>
        </w:rPr>
        <w:t>“) po neomezenou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dobu,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jakýkoliv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způsob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užití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jakéhokoli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teritoriálního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množstevního</w:t>
      </w:r>
    </w:p>
    <w:p w14:paraId="65C17848" w14:textId="77777777" w:rsidR="001277B3" w:rsidRDefault="001277B3">
      <w:pPr>
        <w:spacing w:line="312" w:lineRule="auto"/>
        <w:jc w:val="both"/>
        <w:sectPr w:rsidR="001277B3">
          <w:pgSz w:w="11910" w:h="16840"/>
          <w:pgMar w:top="1600" w:right="460" w:bottom="1360" w:left="1140" w:header="680" w:footer="1167" w:gutter="0"/>
          <w:cols w:space="708"/>
        </w:sectPr>
      </w:pPr>
    </w:p>
    <w:p w14:paraId="4A304FA0" w14:textId="77777777" w:rsidR="001277B3" w:rsidRDefault="00267E38">
      <w:pPr>
        <w:pStyle w:val="Zkladntext"/>
        <w:spacing w:before="83" w:line="312" w:lineRule="auto"/>
        <w:ind w:left="842" w:right="937"/>
      </w:pPr>
      <w:r>
        <w:rPr>
          <w:color w:val="585858"/>
        </w:rPr>
        <w:lastRenderedPageBreak/>
        <w:t>omezení.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82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Know-how</w:t>
      </w:r>
      <w:r>
        <w:rPr>
          <w:color w:val="585858"/>
          <w:spacing w:val="84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82"/>
        </w:rPr>
        <w:t xml:space="preserve"> </w:t>
      </w:r>
      <w:r>
        <w:rPr>
          <w:color w:val="585858"/>
        </w:rPr>
        <w:t>opravňovat</w:t>
      </w:r>
      <w:r>
        <w:rPr>
          <w:color w:val="585858"/>
          <w:spacing w:val="8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8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84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 Licence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Know-how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osobě.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odpovídá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újmy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porušení práv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 souvislosti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Know-how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plném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rozsahu.</w:t>
      </w:r>
    </w:p>
    <w:p w14:paraId="3A6B956D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line="312" w:lineRule="auto"/>
        <w:ind w:left="842" w:right="942"/>
        <w:jc w:val="both"/>
      </w:pPr>
      <w:r>
        <w:rPr>
          <w:color w:val="585858"/>
        </w:rPr>
        <w:t>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předmětům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chráněným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Autorským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zákonem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požaduje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zajištění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minimálně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formy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licencí,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které budou:</w:t>
      </w:r>
    </w:p>
    <w:p w14:paraId="4C504A71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ind w:left="1382" w:hanging="397"/>
        <w:jc w:val="both"/>
      </w:pPr>
      <w:r>
        <w:rPr>
          <w:color w:val="585858"/>
        </w:rPr>
        <w:t>uděleny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majetkových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práv;</w:t>
      </w:r>
    </w:p>
    <w:p w14:paraId="3F44B4B5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spacing w:before="196" w:line="312" w:lineRule="auto"/>
        <w:ind w:left="1382" w:right="941" w:hanging="396"/>
        <w:jc w:val="both"/>
      </w:pPr>
      <w:r>
        <w:rPr>
          <w:color w:val="585858"/>
        </w:rPr>
        <w:t>nevýhradní a postupitelné na třetí strany bez dalších nákladů, které by musel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vynaložit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nad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rámec Ceny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Smlouvě,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8"/>
        </w:rPr>
        <w:t xml:space="preserve"> </w:t>
      </w:r>
      <w:r>
        <w:rPr>
          <w:color w:val="585858"/>
          <w:spacing w:val="-1"/>
        </w:rPr>
        <w:t>i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v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případě,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mají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již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smluvně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jakkoli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jinak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zajištěná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užívání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licencí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shodného výrobce či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autora;</w:t>
      </w:r>
    </w:p>
    <w:p w14:paraId="49D54D8F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ind w:left="1382" w:hanging="397"/>
        <w:jc w:val="both"/>
      </w:pPr>
      <w:r>
        <w:rPr>
          <w:color w:val="585858"/>
        </w:rPr>
        <w:t>uděleny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územním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zahrnujícím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celé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území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republiky;</w:t>
      </w:r>
    </w:p>
    <w:p w14:paraId="170D3D92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spacing w:before="196"/>
        <w:ind w:left="1382" w:hanging="397"/>
        <w:jc w:val="both"/>
      </w:pPr>
      <w:r>
        <w:rPr>
          <w:color w:val="585858"/>
        </w:rPr>
        <w:t>bez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licenci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využít;</w:t>
      </w:r>
    </w:p>
    <w:p w14:paraId="71FFBC9D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spacing w:before="196" w:line="312" w:lineRule="auto"/>
        <w:ind w:left="1382" w:right="940" w:hanging="396"/>
        <w:jc w:val="both"/>
      </w:pPr>
      <w:r>
        <w:rPr>
          <w:color w:val="585858"/>
          <w:spacing w:val="-1"/>
        </w:rPr>
        <w:t>s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možností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měnit,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dokončit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Předmět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ochrany,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jej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zařadit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díla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souborného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hromadného.</w:t>
      </w:r>
    </w:p>
    <w:p w14:paraId="7AF3C42C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before="119"/>
        <w:ind w:left="842"/>
        <w:jc w:val="both"/>
      </w:pPr>
      <w:r>
        <w:rPr>
          <w:color w:val="585858"/>
        </w:rPr>
        <w:t>Uplatní-li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osoba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náhradu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újmy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 odstavci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10.3,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10.4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nebo</w:t>
      </w:r>
    </w:p>
    <w:p w14:paraId="74B9D6F9" w14:textId="77777777" w:rsidR="001277B3" w:rsidRDefault="00267E38">
      <w:pPr>
        <w:pStyle w:val="Zkladntext"/>
        <w:spacing w:before="77" w:line="312" w:lineRule="auto"/>
        <w:ind w:left="842" w:right="941"/>
      </w:pPr>
      <w:r>
        <w:rPr>
          <w:color w:val="585858"/>
        </w:rPr>
        <w:t>10.5 tohoto článku OP, zavazuje se Dodavatel bez zbytečného odkladu a na vlastní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náklady učinit veškerá potřebná opatření k ochraně výkonu práv Objednatele včetně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újmu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 uhradit.</w:t>
      </w:r>
    </w:p>
    <w:p w14:paraId="18790C90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line="312" w:lineRule="auto"/>
        <w:ind w:left="842" w:right="940"/>
        <w:jc w:val="both"/>
      </w:pPr>
      <w:r>
        <w:rPr>
          <w:color w:val="585858"/>
        </w:rPr>
        <w:t xml:space="preserve">Pro vyloučení všech pochybností se stanoví výslovně, </w:t>
      </w:r>
      <w:r>
        <w:rPr>
          <w:color w:val="585858"/>
        </w:rPr>
        <w:t>že součástí ceny je i odměna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náhrada nákladů za činnosti a plnění Dodavatele dle tohoto článku 10. OP (tj. i odměna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poskytnuté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odstavce 10.3,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10.4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10.5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zahrnuta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Ceně.</w:t>
      </w:r>
    </w:p>
    <w:p w14:paraId="76E3BEC2" w14:textId="77777777" w:rsidR="001277B3" w:rsidRDefault="001277B3">
      <w:pPr>
        <w:pStyle w:val="Zkladntext"/>
        <w:jc w:val="left"/>
        <w:rPr>
          <w:sz w:val="24"/>
        </w:rPr>
      </w:pPr>
    </w:p>
    <w:p w14:paraId="1A1A1F80" w14:textId="77777777" w:rsidR="001277B3" w:rsidRDefault="001277B3">
      <w:pPr>
        <w:pStyle w:val="Zkladntext"/>
        <w:spacing w:before="4"/>
        <w:jc w:val="left"/>
        <w:rPr>
          <w:sz w:val="25"/>
        </w:rPr>
      </w:pPr>
    </w:p>
    <w:p w14:paraId="77373143" w14:textId="77777777" w:rsidR="001277B3" w:rsidRDefault="00267E38">
      <w:pPr>
        <w:pStyle w:val="Nadpis4"/>
        <w:numPr>
          <w:ilvl w:val="0"/>
          <w:numId w:val="16"/>
        </w:numPr>
        <w:tabs>
          <w:tab w:val="left" w:pos="637"/>
        </w:tabs>
        <w:spacing w:before="1"/>
        <w:ind w:left="636" w:hanging="361"/>
        <w:jc w:val="both"/>
        <w:rPr>
          <w:color w:val="585858"/>
        </w:rPr>
      </w:pPr>
      <w:r>
        <w:rPr>
          <w:color w:val="585858"/>
        </w:rPr>
        <w:t>BEZPEČNOST</w:t>
      </w:r>
    </w:p>
    <w:p w14:paraId="1B69C749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before="196" w:line="312" w:lineRule="auto"/>
        <w:ind w:left="842" w:right="940"/>
        <w:jc w:val="both"/>
      </w:pPr>
      <w:r>
        <w:rPr>
          <w:color w:val="585858"/>
        </w:rPr>
        <w:t>Objednatel je povinen dodržovat minimálně následující požadavky ve vztahu k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 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 Smlouvy:</w:t>
      </w:r>
    </w:p>
    <w:p w14:paraId="440EFD62" w14:textId="77777777" w:rsidR="001277B3" w:rsidRDefault="00267E38">
      <w:pPr>
        <w:pStyle w:val="Odstavecseseznamem"/>
        <w:numPr>
          <w:ilvl w:val="2"/>
          <w:numId w:val="3"/>
        </w:numPr>
        <w:tabs>
          <w:tab w:val="left" w:pos="1554"/>
        </w:tabs>
        <w:spacing w:before="122" w:line="312" w:lineRule="auto"/>
        <w:ind w:right="943"/>
        <w:jc w:val="both"/>
      </w:pPr>
      <w:r>
        <w:rPr>
          <w:color w:val="585858"/>
        </w:rPr>
        <w:t>Dodavatel se zavazuje při poskytování Předmětu plnění užívat data předaná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Dodavateli Objednatelem za účelem plnění předmětu Smlouvy vždy pouze 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nezbytném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Smlouvy;</w:t>
      </w:r>
    </w:p>
    <w:p w14:paraId="0E1B657B" w14:textId="77777777" w:rsidR="001277B3" w:rsidRDefault="00267E38">
      <w:pPr>
        <w:pStyle w:val="Odstavecseseznamem"/>
        <w:numPr>
          <w:ilvl w:val="2"/>
          <w:numId w:val="3"/>
        </w:numPr>
        <w:tabs>
          <w:tab w:val="left" w:pos="1554"/>
        </w:tabs>
        <w:spacing w:line="312" w:lineRule="auto"/>
        <w:ind w:right="942"/>
        <w:jc w:val="both"/>
      </w:pP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nakládat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souladu se Smlouvou a příslušnými právními předpisy, zejména ZoKB, VoKB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dalšími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souvisejícími právními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předpisy;</w:t>
      </w:r>
    </w:p>
    <w:p w14:paraId="4C10E118" w14:textId="77777777" w:rsidR="001277B3" w:rsidRDefault="00267E38">
      <w:pPr>
        <w:pStyle w:val="Odstavecseseznamem"/>
        <w:numPr>
          <w:ilvl w:val="2"/>
          <w:numId w:val="3"/>
        </w:numPr>
        <w:tabs>
          <w:tab w:val="left" w:pos="1554"/>
        </w:tabs>
        <w:spacing w:line="312" w:lineRule="auto"/>
        <w:ind w:right="944"/>
        <w:jc w:val="both"/>
      </w:pPr>
      <w:r>
        <w:rPr>
          <w:color w:val="585858"/>
        </w:rPr>
        <w:t>Dodavatel se zavazuje, že nebude instalovat a používat žádné nástroje, 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nebyly předem písemně odsouhlaseny Objednatelem a jejichž užívání by mohlo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ohrozit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kybernetickou bezpečnost;</w:t>
      </w:r>
    </w:p>
    <w:p w14:paraId="3E984583" w14:textId="77777777" w:rsidR="001277B3" w:rsidRDefault="00267E38">
      <w:pPr>
        <w:pStyle w:val="Odstavecseseznamem"/>
        <w:numPr>
          <w:ilvl w:val="2"/>
          <w:numId w:val="3"/>
        </w:numPr>
        <w:tabs>
          <w:tab w:val="left" w:pos="1554"/>
        </w:tabs>
        <w:spacing w:line="312" w:lineRule="auto"/>
        <w:ind w:right="941"/>
        <w:jc w:val="both"/>
      </w:pP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významné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ovládání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Do</w:t>
      </w:r>
      <w:r>
        <w:rPr>
          <w:color w:val="585858"/>
          <w:spacing w:val="-1"/>
        </w:rPr>
        <w:t>davatele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nebo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jeho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poddodavatele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90/2012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obchodních</w:t>
      </w:r>
    </w:p>
    <w:p w14:paraId="72AF8CBA" w14:textId="77777777" w:rsidR="001277B3" w:rsidRDefault="001277B3">
      <w:pPr>
        <w:spacing w:line="312" w:lineRule="auto"/>
        <w:jc w:val="both"/>
        <w:sectPr w:rsidR="001277B3">
          <w:pgSz w:w="11910" w:h="16840"/>
          <w:pgMar w:top="1600" w:right="460" w:bottom="1360" w:left="1140" w:header="680" w:footer="1167" w:gutter="0"/>
          <w:cols w:space="708"/>
        </w:sectPr>
      </w:pPr>
    </w:p>
    <w:p w14:paraId="53B6A91D" w14:textId="77777777" w:rsidR="001277B3" w:rsidRDefault="00267E38">
      <w:pPr>
        <w:pStyle w:val="Zkladntext"/>
        <w:spacing w:before="83" w:line="312" w:lineRule="auto"/>
        <w:ind w:left="1553" w:right="940"/>
      </w:pPr>
      <w:r>
        <w:rPr>
          <w:color w:val="585858"/>
        </w:rPr>
        <w:lastRenderedPageBreak/>
        <w:t>korporacích (dále jen „Zákon o obchodních korporacích“) či o změně vlastnictví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zásadních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aktiv,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využívaných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oprávnění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nakládat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těmito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aktivy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tří)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uskutečnění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změny;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neprodleně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ovládání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90/2012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společnostech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družstvech (zákon o obchodních korporacích) nebo změně vlastnictví zásadních</w:t>
      </w:r>
      <w:r>
        <w:rPr>
          <w:color w:val="585858"/>
          <w:spacing w:val="-60"/>
        </w:rPr>
        <w:t xml:space="preserve"> </w:t>
      </w:r>
      <w:r>
        <w:rPr>
          <w:color w:val="585858"/>
        </w:rPr>
        <w:t>aktiv, popřípadě změně oprávnění nakládat s aktivy určenými k plnění dle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Smlouvy;</w:t>
      </w:r>
    </w:p>
    <w:p w14:paraId="2182ACF5" w14:textId="77777777" w:rsidR="001277B3" w:rsidRDefault="00267E38">
      <w:pPr>
        <w:pStyle w:val="Odstavecseseznamem"/>
        <w:numPr>
          <w:ilvl w:val="2"/>
          <w:numId w:val="3"/>
        </w:numPr>
        <w:tabs>
          <w:tab w:val="left" w:pos="1554"/>
        </w:tabs>
        <w:spacing w:line="312" w:lineRule="auto"/>
        <w:ind w:right="939"/>
        <w:jc w:val="both"/>
      </w:pPr>
      <w:r>
        <w:rPr>
          <w:color w:val="585858"/>
        </w:rPr>
        <w:t>Dodavatel se zavazuje plnit požadavky Objednatele v oblasti likvidace dat (ať už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papí</w:t>
      </w:r>
      <w:r>
        <w:rPr>
          <w:color w:val="585858"/>
        </w:rPr>
        <w:t>rových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médiích,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zpracovávaných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elektronicky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jakýchkoliv dalších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nosičů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dat) 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přílohy č. 4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VoKB;</w:t>
      </w:r>
    </w:p>
    <w:p w14:paraId="2D31EA4D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line="312" w:lineRule="auto"/>
        <w:ind w:left="842" w:right="940"/>
        <w:jc w:val="both"/>
      </w:pPr>
      <w:r>
        <w:rPr>
          <w:color w:val="585858"/>
        </w:rPr>
        <w:t>Přesná identifikace systému pro/ke kterému je poskytován Předmět plnění a rozsah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úroveň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požadavků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specifikována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jednotlivé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Smlouvě.</w:t>
      </w:r>
    </w:p>
    <w:p w14:paraId="6EF667C2" w14:textId="77777777" w:rsidR="001277B3" w:rsidRDefault="001277B3">
      <w:pPr>
        <w:pStyle w:val="Zkladntext"/>
        <w:jc w:val="left"/>
        <w:rPr>
          <w:sz w:val="24"/>
        </w:rPr>
      </w:pPr>
    </w:p>
    <w:p w14:paraId="7DF76ADE" w14:textId="77777777" w:rsidR="001277B3" w:rsidRDefault="001277B3">
      <w:pPr>
        <w:pStyle w:val="Zkladntext"/>
        <w:spacing w:before="5"/>
        <w:jc w:val="left"/>
        <w:rPr>
          <w:sz w:val="25"/>
        </w:rPr>
      </w:pPr>
    </w:p>
    <w:p w14:paraId="17CBCE59" w14:textId="77777777" w:rsidR="001277B3" w:rsidRDefault="00267E38">
      <w:pPr>
        <w:pStyle w:val="Nadpis4"/>
        <w:numPr>
          <w:ilvl w:val="0"/>
          <w:numId w:val="16"/>
        </w:numPr>
        <w:tabs>
          <w:tab w:val="left" w:pos="637"/>
        </w:tabs>
        <w:ind w:left="636" w:hanging="361"/>
        <w:jc w:val="left"/>
        <w:rPr>
          <w:color w:val="585858"/>
        </w:rPr>
      </w:pPr>
      <w:bookmarkStart w:id="3" w:name="_bookmark3"/>
      <w:bookmarkEnd w:id="3"/>
      <w:r>
        <w:rPr>
          <w:color w:val="585858"/>
        </w:rPr>
        <w:t>PROHLÁŠENÍ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DODAVATELE</w:t>
      </w:r>
    </w:p>
    <w:p w14:paraId="00B7DE04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before="196"/>
        <w:ind w:left="842"/>
      </w:pPr>
      <w:r>
        <w:rPr>
          <w:color w:val="585858"/>
        </w:rPr>
        <w:t>Dodavatel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prohlašuje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potvrzuje,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že:</w:t>
      </w:r>
    </w:p>
    <w:p w14:paraId="28CCDCFA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spacing w:before="196"/>
        <w:ind w:left="1382" w:hanging="397"/>
      </w:pP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uzavřít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Smlouvy;</w:t>
      </w:r>
    </w:p>
    <w:p w14:paraId="56462C07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spacing w:before="196" w:line="312" w:lineRule="auto"/>
        <w:ind w:left="1382" w:right="943" w:hanging="396"/>
        <w:jc w:val="both"/>
      </w:pP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z ní vyplývajících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požadován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žádný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souhlas,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udělení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výjimky,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schválení,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povolení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orgánu,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popřípadě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získány;</w:t>
      </w:r>
    </w:p>
    <w:p w14:paraId="5D13D947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spacing w:line="312" w:lineRule="auto"/>
        <w:ind w:left="1382" w:right="943" w:hanging="396"/>
        <w:jc w:val="both"/>
      </w:pPr>
      <w:r>
        <w:rPr>
          <w:color w:val="585858"/>
        </w:rPr>
        <w:t>uzavření Smlouvy Dodavatelem není (i) porušením jakékoliv povinnosti vyplývající</w:t>
      </w:r>
      <w:r>
        <w:rPr>
          <w:color w:val="585858"/>
          <w:spacing w:val="-60"/>
        </w:rPr>
        <w:t xml:space="preserve"> </w:t>
      </w:r>
      <w:r>
        <w:rPr>
          <w:color w:val="585858"/>
        </w:rPr>
        <w:t>z platných právních předpisů v jakémkoliv právním řádu, jímž je Dodavatel vázán,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a/nebo (ii) porušením jakékoliv povinnosti vyplývající z jakékoliv smlouvy, jíž 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 stranou, a/nebo (iii) v rozporu s jakýmkoliv požadavkem, rozhodnutím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předběžným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opatřením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správního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orgánu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rozhodčím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nálezem rozhodců,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jímž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</w:rPr>
        <w:t xml:space="preserve"> Dodavatel vázán;</w:t>
      </w:r>
    </w:p>
    <w:p w14:paraId="5D835AF3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spacing w:before="122" w:line="312" w:lineRule="auto"/>
        <w:ind w:left="1382" w:right="945" w:hanging="396"/>
        <w:jc w:val="both"/>
      </w:pPr>
      <w:r>
        <w:rPr>
          <w:color w:val="585858"/>
        </w:rPr>
        <w:t>splňuje</w:t>
      </w:r>
      <w:r>
        <w:rPr>
          <w:color w:val="585858"/>
          <w:spacing w:val="102"/>
        </w:rPr>
        <w:t xml:space="preserve"> </w:t>
      </w:r>
      <w:r>
        <w:rPr>
          <w:color w:val="585858"/>
        </w:rPr>
        <w:t xml:space="preserve">veškeré  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 xml:space="preserve">požadavky  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 xml:space="preserve">na  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 xml:space="preserve">jeho  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 xml:space="preserve">způsobilost  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 xml:space="preserve">(kvalifikaci)  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stanovené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Zadávacím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řízení,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pokud 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stanovil;</w:t>
      </w:r>
    </w:p>
    <w:p w14:paraId="1344F42C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spacing w:line="312" w:lineRule="auto"/>
        <w:ind w:left="1382" w:right="940" w:hanging="396"/>
        <w:jc w:val="both"/>
      </w:pPr>
      <w:r>
        <w:rPr>
          <w:color w:val="585858"/>
        </w:rPr>
        <w:t>Dodavatel není v úpadku nebo v hrozícím úpadku ve smyslu § 3 Insolvenčního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zákona. Proti Dodavateli nebyl podán (i) insolvenční návrh, nebo (ii) návrh 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nařízení výkonu rozhodnutí, resp. obdobný návrh v příslušné jurisdikci či podle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dříve platných českých právních předpisů, a podle nejlepšího vědomí 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takového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návrhu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ani nehrozí;</w:t>
      </w:r>
    </w:p>
    <w:p w14:paraId="5757F1EF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spacing w:line="312" w:lineRule="auto"/>
        <w:ind w:left="1382" w:right="944" w:hanging="396"/>
        <w:jc w:val="both"/>
      </w:pPr>
      <w:r>
        <w:rPr>
          <w:color w:val="585858"/>
        </w:rPr>
        <w:t>nebyl předložen žádný návrh, ani učiněno žádné rozhodnutí příslušných orgánů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žádného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likvidaci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jakék</w:t>
      </w:r>
      <w:r>
        <w:rPr>
          <w:color w:val="585858"/>
        </w:rPr>
        <w:t>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přeměně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smyslu Zákona 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přeměnách;</w:t>
      </w:r>
    </w:p>
    <w:p w14:paraId="63E92F45" w14:textId="77777777" w:rsidR="001277B3" w:rsidRDefault="001277B3">
      <w:pPr>
        <w:spacing w:line="312" w:lineRule="auto"/>
        <w:jc w:val="both"/>
        <w:sectPr w:rsidR="001277B3">
          <w:pgSz w:w="11910" w:h="16840"/>
          <w:pgMar w:top="1600" w:right="460" w:bottom="1360" w:left="1140" w:header="680" w:footer="1167" w:gutter="0"/>
          <w:cols w:space="708"/>
        </w:sectPr>
      </w:pPr>
    </w:p>
    <w:p w14:paraId="03C754EB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spacing w:before="83" w:line="312" w:lineRule="auto"/>
        <w:ind w:left="1382" w:right="943" w:hanging="396"/>
        <w:jc w:val="both"/>
      </w:pPr>
      <w:r>
        <w:rPr>
          <w:color w:val="585858"/>
        </w:rPr>
        <w:lastRenderedPageBreak/>
        <w:t>neprobíhá a podle nejlepšího vědomí a znalostí Dodavatele ani nehrozí žádné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soudní,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správní,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rozhodčí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ani jiné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 jednání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jakýmkoliv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orgánem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jakékoliv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jurisdikce,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které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mohlo,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souhrnu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dalšími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okolnostmi,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nepříznivým způsobem ovlivnit schopnost Dodavatele splnit jeho závazky podle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Smlouvy;</w:t>
      </w:r>
    </w:p>
    <w:p w14:paraId="11116F99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spacing w:line="312" w:lineRule="auto"/>
        <w:ind w:left="1382" w:right="942" w:hanging="396"/>
        <w:jc w:val="both"/>
      </w:pPr>
      <w:r>
        <w:rPr>
          <w:color w:val="585858"/>
        </w:rPr>
        <w:t>Dodavatele udržuje v platnosti ve všech zásadních ohledech licence, souhlasy,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povolení a další oprávnění požad</w:t>
      </w:r>
      <w:r>
        <w:rPr>
          <w:color w:val="585858"/>
        </w:rPr>
        <w:t>ovaná právními předpisy platnými pro provedení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Předmětu plnění dle Smlouvy a nehrozí, že by platnost takové licence, souhlasu,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povolení a oprávnění byla ukončena, Předmět plnění, jeho výroba anebo prodej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nejsou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rozporu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jakýmkoli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třet</w:t>
      </w:r>
      <w:r>
        <w:rPr>
          <w:color w:val="585858"/>
        </w:rPr>
        <w:t>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patentovou,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známkoprávní,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ochranu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duševního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vlastnictví,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obchodní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firmy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hospodářské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soutěže;</w:t>
      </w:r>
    </w:p>
    <w:p w14:paraId="64F30B35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spacing w:line="312" w:lineRule="auto"/>
        <w:ind w:left="1382" w:right="943" w:hanging="396"/>
        <w:jc w:val="both"/>
      </w:pPr>
      <w:r>
        <w:rPr>
          <w:color w:val="585858"/>
        </w:rPr>
        <w:t>není si s vynaložením odborné péče vědom žádné překážky, týkající se Předmětu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místa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znemožňovala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znesnadňovala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sjednaným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Smlouvy;</w:t>
      </w:r>
    </w:p>
    <w:p w14:paraId="5B01ED28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spacing w:line="312" w:lineRule="auto"/>
        <w:ind w:left="1382" w:right="940" w:hanging="396"/>
        <w:jc w:val="both"/>
      </w:pPr>
      <w:r>
        <w:rPr>
          <w:color w:val="585858"/>
          <w:spacing w:val="-1"/>
        </w:rPr>
        <w:t>je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v</w:t>
      </w:r>
      <w:r>
        <w:rPr>
          <w:color w:val="585858"/>
          <w:spacing w:val="2"/>
        </w:rPr>
        <w:t xml:space="preserve"> </w:t>
      </w:r>
      <w:r>
        <w:rPr>
          <w:color w:val="585858"/>
          <w:spacing w:val="-1"/>
        </w:rPr>
        <w:t>okamžiku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předání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Předmětu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plnění</w:t>
      </w:r>
      <w:r>
        <w:rPr>
          <w:color w:val="585858"/>
          <w:spacing w:val="-18"/>
        </w:rPr>
        <w:t xml:space="preserve"> </w:t>
      </w:r>
      <w:r>
        <w:rPr>
          <w:color w:val="585858"/>
          <w:spacing w:val="-1"/>
        </w:rPr>
        <w:t>Objednateli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výlučným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vlastníkem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jakkoliv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smluvně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zákonně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omezen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 dispozici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Předmětem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nabývací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právní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tituly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platné,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účinné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vymahatelné,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převést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dalšího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vlastnické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Předmětu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neuzavřel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ohledně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Předmětu plnění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žádnou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smlouvu,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kterou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 převáděl na jinou osobu vlastnická nebo jiná práva k Předmětu plnění, ani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smlouvu o smlouvě budoucí obsahující závazek k budoucímu převodu Pře</w:t>
      </w:r>
      <w:r>
        <w:rPr>
          <w:color w:val="585858"/>
        </w:rPr>
        <w:t>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plnění;</w:t>
      </w:r>
    </w:p>
    <w:p w14:paraId="73F40FDD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spacing w:line="312" w:lineRule="auto"/>
        <w:ind w:left="1382" w:right="948" w:hanging="396"/>
        <w:jc w:val="both"/>
      </w:pPr>
      <w:r>
        <w:rPr>
          <w:color w:val="585858"/>
        </w:rPr>
        <w:t>Předmět plnění není zatížen zástavními, předkupními, nájemními či jinými právy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osob,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jinými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věcnými právy ani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jinými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omezeními;</w:t>
      </w:r>
    </w:p>
    <w:p w14:paraId="7511868C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spacing w:before="122" w:line="312" w:lineRule="auto"/>
        <w:ind w:left="1382" w:right="941" w:hanging="396"/>
        <w:jc w:val="both"/>
      </w:pPr>
      <w:r>
        <w:rPr>
          <w:color w:val="585858"/>
        </w:rPr>
        <w:t>žádná třetí osoba nevznesla nárok, v jehož důsledku by mohlo dojít k omezení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převést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 Objednatele;</w:t>
      </w:r>
    </w:p>
    <w:p w14:paraId="3C638D0A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spacing w:line="312" w:lineRule="auto"/>
        <w:ind w:left="1382" w:right="941" w:hanging="396"/>
        <w:jc w:val="both"/>
      </w:pPr>
      <w:r>
        <w:rPr>
          <w:color w:val="585858"/>
        </w:rPr>
        <w:t>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nositelem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veškerých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potřebných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oprávnění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souhlasů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nakládání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osobními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údaji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souladu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příslušnými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předpisy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republiky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ochranu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těm složkám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obsahují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údaje;</w:t>
      </w:r>
    </w:p>
    <w:p w14:paraId="52268CED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spacing w:line="312" w:lineRule="auto"/>
        <w:ind w:left="1382" w:right="943" w:hanging="396"/>
        <w:jc w:val="both"/>
      </w:pPr>
      <w:r>
        <w:rPr>
          <w:color w:val="585858"/>
        </w:rPr>
        <w:t>Smlouva představuje platný a právně závazný závazek dodavatele, který je vůči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vynutitelný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podmínkami Smlouvy;</w:t>
      </w:r>
    </w:p>
    <w:p w14:paraId="2BF94733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spacing w:line="312" w:lineRule="auto"/>
        <w:ind w:left="1382" w:right="941" w:hanging="396"/>
        <w:jc w:val="both"/>
      </w:pPr>
      <w:r>
        <w:rPr>
          <w:color w:val="585858"/>
        </w:rPr>
        <w:t>Dodavateli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známa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žádná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skutečnost,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okolnost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událost,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měla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za následek nebo by mohla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 následek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absolu</w:t>
      </w:r>
      <w:r>
        <w:rPr>
          <w:color w:val="585858"/>
        </w:rPr>
        <w:t>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 relativní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neplatnost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Smlouvy;</w:t>
      </w:r>
    </w:p>
    <w:p w14:paraId="152D46F9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spacing w:line="312" w:lineRule="auto"/>
        <w:ind w:left="1382" w:right="950" w:hanging="396"/>
        <w:jc w:val="both"/>
      </w:pPr>
      <w:r>
        <w:rPr>
          <w:color w:val="585858"/>
        </w:rPr>
        <w:t>Dodavatele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zajistit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udělit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veškerá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uvedená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článku 10.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OP.</w:t>
      </w:r>
    </w:p>
    <w:p w14:paraId="050870F6" w14:textId="77777777" w:rsidR="001277B3" w:rsidRDefault="001277B3">
      <w:pPr>
        <w:spacing w:line="312" w:lineRule="auto"/>
        <w:jc w:val="both"/>
        <w:sectPr w:rsidR="001277B3">
          <w:pgSz w:w="11910" w:h="16840"/>
          <w:pgMar w:top="1600" w:right="460" w:bottom="1360" w:left="1140" w:header="680" w:footer="1167" w:gutter="0"/>
          <w:cols w:space="708"/>
        </w:sectPr>
      </w:pPr>
    </w:p>
    <w:p w14:paraId="2FE2512E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before="83" w:line="312" w:lineRule="auto"/>
        <w:ind w:left="842" w:right="937"/>
        <w:jc w:val="both"/>
      </w:pPr>
      <w:r>
        <w:rPr>
          <w:color w:val="585858"/>
          <w:spacing w:val="-1"/>
        </w:rPr>
        <w:lastRenderedPageBreak/>
        <w:t>Dodavatel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se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zavazuje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zajistit,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aby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jeho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zůstala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pravdivá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a v platnosti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celou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případě,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zjistí,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pravdivost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byť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ohrožena,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bezodkladně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vyrozumět.</w:t>
      </w:r>
    </w:p>
    <w:p w14:paraId="185113F3" w14:textId="77777777" w:rsidR="001277B3" w:rsidRDefault="001277B3">
      <w:pPr>
        <w:pStyle w:val="Zkladntext"/>
        <w:jc w:val="left"/>
        <w:rPr>
          <w:sz w:val="24"/>
        </w:rPr>
      </w:pPr>
    </w:p>
    <w:p w14:paraId="79771AA1" w14:textId="77777777" w:rsidR="001277B3" w:rsidRDefault="001277B3">
      <w:pPr>
        <w:pStyle w:val="Zkladntext"/>
        <w:spacing w:before="5"/>
        <w:jc w:val="left"/>
        <w:rPr>
          <w:sz w:val="25"/>
        </w:rPr>
      </w:pPr>
    </w:p>
    <w:p w14:paraId="69458C05" w14:textId="77777777" w:rsidR="001277B3" w:rsidRDefault="00267E38">
      <w:pPr>
        <w:pStyle w:val="Nadpis4"/>
        <w:numPr>
          <w:ilvl w:val="0"/>
          <w:numId w:val="16"/>
        </w:numPr>
        <w:tabs>
          <w:tab w:val="left" w:pos="637"/>
        </w:tabs>
        <w:ind w:left="636" w:hanging="361"/>
        <w:jc w:val="both"/>
        <w:rPr>
          <w:color w:val="585858"/>
        </w:rPr>
      </w:pPr>
      <w:r>
        <w:rPr>
          <w:color w:val="585858"/>
        </w:rPr>
        <w:t>DŮVĚRNÉ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INFORMACE,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ÚDAJE,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REKLAMA</w:t>
      </w:r>
    </w:p>
    <w:p w14:paraId="2C198DA2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before="196"/>
        <w:ind w:left="842"/>
        <w:jc w:val="both"/>
      </w:pPr>
      <w:r>
        <w:rPr>
          <w:color w:val="585858"/>
        </w:rPr>
        <w:t>Důvěrné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informace.</w:t>
      </w:r>
    </w:p>
    <w:p w14:paraId="6B5B5651" w14:textId="77777777" w:rsidR="001277B3" w:rsidRDefault="00267E38">
      <w:pPr>
        <w:pStyle w:val="Odstavecseseznamem"/>
        <w:numPr>
          <w:ilvl w:val="2"/>
          <w:numId w:val="2"/>
        </w:numPr>
        <w:tabs>
          <w:tab w:val="left" w:pos="1695"/>
        </w:tabs>
        <w:spacing w:before="197"/>
        <w:jc w:val="both"/>
      </w:pP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zachovat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mlčenlivost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 Důvěrných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informacích.</w:t>
      </w:r>
    </w:p>
    <w:p w14:paraId="2A0B52CB" w14:textId="77777777" w:rsidR="001277B3" w:rsidRDefault="00267E38">
      <w:pPr>
        <w:pStyle w:val="Odstavecseseznamem"/>
        <w:numPr>
          <w:ilvl w:val="2"/>
          <w:numId w:val="2"/>
        </w:numPr>
        <w:tabs>
          <w:tab w:val="left" w:pos="1695"/>
        </w:tabs>
        <w:spacing w:before="195" w:line="312" w:lineRule="auto"/>
        <w:ind w:right="940"/>
        <w:jc w:val="both"/>
      </w:pPr>
      <w:r>
        <w:rPr>
          <w:color w:val="585858"/>
        </w:rPr>
        <w:t>Smluvní strany se zavazují, že Důvěrné informace nesdělí ani nezpřístupní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třetím osobám a nevyužijí je pro sebe nebo pro třetí osobu. Smluvní 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zachovají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Důvěrné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tajnosti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výlučně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těm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zaměstnancům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poddoodavatelům,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kteří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pověřeni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 tímto účelem jsou oprávněni se s těmit</w:t>
      </w:r>
      <w:r>
        <w:rPr>
          <w:color w:val="585858"/>
        </w:rPr>
        <w:t>o informacemi v nezbytném rozsahu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seznámit. Smluvní strany se zavazují zabezpečit, aby i tyto osoby považovaly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důvěrné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zachovávaly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nich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mlčenlivost.</w:t>
      </w:r>
    </w:p>
    <w:p w14:paraId="0F7408D8" w14:textId="77777777" w:rsidR="001277B3" w:rsidRDefault="00267E38">
      <w:pPr>
        <w:pStyle w:val="Odstavecseseznamem"/>
        <w:numPr>
          <w:ilvl w:val="2"/>
          <w:numId w:val="2"/>
        </w:numPr>
        <w:tabs>
          <w:tab w:val="left" w:pos="1695"/>
        </w:tabs>
        <w:jc w:val="both"/>
      </w:pPr>
      <w:r>
        <w:rPr>
          <w:color w:val="585858"/>
        </w:rPr>
        <w:t>Zákaz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zpřístupnění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Důvěrných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informací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nevztahuje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informace,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které:</w:t>
      </w:r>
    </w:p>
    <w:p w14:paraId="71840ACD" w14:textId="77777777" w:rsidR="001277B3" w:rsidRDefault="00267E38">
      <w:pPr>
        <w:pStyle w:val="Odstavecseseznamem"/>
        <w:numPr>
          <w:ilvl w:val="3"/>
          <w:numId w:val="2"/>
        </w:numPr>
        <w:tabs>
          <w:tab w:val="left" w:pos="2261"/>
          <w:tab w:val="left" w:pos="2262"/>
        </w:tabs>
        <w:spacing w:before="196"/>
      </w:pPr>
      <w:r>
        <w:rPr>
          <w:color w:val="585858"/>
        </w:rPr>
        <w:t>mohou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Smlouvy;</w:t>
      </w:r>
    </w:p>
    <w:p w14:paraId="719F4D7C" w14:textId="77777777" w:rsidR="001277B3" w:rsidRDefault="00267E38">
      <w:pPr>
        <w:pStyle w:val="Odstavecseseznamem"/>
        <w:numPr>
          <w:ilvl w:val="3"/>
          <w:numId w:val="2"/>
        </w:numPr>
        <w:tabs>
          <w:tab w:val="left" w:pos="2261"/>
          <w:tab w:val="left" w:pos="2262"/>
        </w:tabs>
        <w:spacing w:before="196" w:line="312" w:lineRule="auto"/>
        <w:ind w:right="944"/>
      </w:pPr>
      <w:r>
        <w:rPr>
          <w:color w:val="585858"/>
        </w:rPr>
        <w:t>byly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zproštěny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omezení;</w:t>
      </w:r>
    </w:p>
    <w:p w14:paraId="076C875C" w14:textId="77777777" w:rsidR="001277B3" w:rsidRDefault="00267E38">
      <w:pPr>
        <w:pStyle w:val="Odstavecseseznamem"/>
        <w:numPr>
          <w:ilvl w:val="3"/>
          <w:numId w:val="2"/>
        </w:numPr>
        <w:tabs>
          <w:tab w:val="left" w:pos="2261"/>
          <w:tab w:val="left" w:pos="2262"/>
        </w:tabs>
        <w:spacing w:line="312" w:lineRule="auto"/>
        <w:ind w:right="944"/>
      </w:pPr>
      <w:r>
        <w:rPr>
          <w:color w:val="585858"/>
        </w:rPr>
        <w:t>jsou veřejně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známé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jinak,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následkem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jedné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stran;</w:t>
      </w:r>
    </w:p>
    <w:p w14:paraId="69918AE4" w14:textId="77777777" w:rsidR="001277B3" w:rsidRDefault="00267E38">
      <w:pPr>
        <w:pStyle w:val="Odstavecseseznamem"/>
        <w:numPr>
          <w:ilvl w:val="3"/>
          <w:numId w:val="2"/>
        </w:numPr>
        <w:tabs>
          <w:tab w:val="left" w:pos="2261"/>
          <w:tab w:val="left" w:pos="2262"/>
        </w:tabs>
      </w:pPr>
      <w:r>
        <w:rPr>
          <w:color w:val="585858"/>
        </w:rPr>
        <w:t>příjemce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zná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dříve, než 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druhá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strana;</w:t>
      </w:r>
    </w:p>
    <w:p w14:paraId="0F8A4F0F" w14:textId="77777777" w:rsidR="001277B3" w:rsidRDefault="00267E38">
      <w:pPr>
        <w:pStyle w:val="Odstavecseseznamem"/>
        <w:numPr>
          <w:ilvl w:val="3"/>
          <w:numId w:val="2"/>
        </w:numPr>
        <w:tabs>
          <w:tab w:val="left" w:pos="2262"/>
        </w:tabs>
        <w:spacing w:before="195" w:line="312" w:lineRule="auto"/>
        <w:ind w:right="945"/>
        <w:jc w:val="both"/>
      </w:pPr>
      <w:r>
        <w:rPr>
          <w:color w:val="585858"/>
        </w:rPr>
        <w:t>jsou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vyžádány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soudem,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státním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zastupitelstvím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příslušným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správním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orgánem či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zakladatelem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zákona;</w:t>
      </w:r>
    </w:p>
    <w:p w14:paraId="48079A16" w14:textId="77777777" w:rsidR="001277B3" w:rsidRDefault="00267E38">
      <w:pPr>
        <w:pStyle w:val="Odstavecseseznamem"/>
        <w:numPr>
          <w:ilvl w:val="3"/>
          <w:numId w:val="2"/>
        </w:numPr>
        <w:tabs>
          <w:tab w:val="left" w:pos="2262"/>
        </w:tabs>
        <w:spacing w:before="121" w:line="312" w:lineRule="auto"/>
        <w:ind w:right="940"/>
        <w:jc w:val="both"/>
      </w:pPr>
      <w:r>
        <w:rPr>
          <w:color w:val="585858"/>
        </w:rPr>
        <w:t>Smluvní strana je sdělí osobě vázané zákonnou povinností mlčenlivosti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(např. advokátovi nebo daňovému poradci) za účelem uplatňování svých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práv;</w:t>
      </w:r>
    </w:p>
    <w:p w14:paraId="66AF1B33" w14:textId="77777777" w:rsidR="001277B3" w:rsidRDefault="00267E38">
      <w:pPr>
        <w:pStyle w:val="Odstavecseseznamem"/>
        <w:numPr>
          <w:ilvl w:val="3"/>
          <w:numId w:val="2"/>
        </w:numPr>
        <w:tabs>
          <w:tab w:val="left" w:pos="2262"/>
        </w:tabs>
        <w:spacing w:before="122"/>
        <w:jc w:val="both"/>
      </w:pP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sdělit svému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Zakladateli;</w:t>
      </w:r>
    </w:p>
    <w:p w14:paraId="66B3723B" w14:textId="77777777" w:rsidR="001277B3" w:rsidRDefault="00267E38">
      <w:pPr>
        <w:pStyle w:val="Odstavecseseznamem"/>
        <w:numPr>
          <w:ilvl w:val="3"/>
          <w:numId w:val="2"/>
        </w:numPr>
        <w:tabs>
          <w:tab w:val="left" w:pos="2262"/>
        </w:tabs>
        <w:spacing w:before="196"/>
        <w:jc w:val="both"/>
      </w:pP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jakékoli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osobě.</w:t>
      </w:r>
    </w:p>
    <w:p w14:paraId="0D322132" w14:textId="77777777" w:rsidR="001277B3" w:rsidRDefault="00267E38">
      <w:pPr>
        <w:pStyle w:val="Odstavecseseznamem"/>
        <w:numPr>
          <w:ilvl w:val="2"/>
          <w:numId w:val="2"/>
        </w:numPr>
        <w:tabs>
          <w:tab w:val="left" w:pos="1695"/>
        </w:tabs>
        <w:spacing w:before="196" w:line="312" w:lineRule="auto"/>
        <w:ind w:right="941"/>
        <w:jc w:val="both"/>
      </w:pPr>
      <w:r>
        <w:rPr>
          <w:color w:val="585858"/>
        </w:rPr>
        <w:t>Povinnost ml</w:t>
      </w:r>
      <w:r>
        <w:rPr>
          <w:color w:val="585858"/>
        </w:rPr>
        <w:t>čenlivosti trvá bez ohledu na ukončení účinnosti Smlouvy, a to až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 doby, kdy se Důvěrné informace stanou obecně známými za předpokladu,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nestane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porušením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mlčenlivosti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strany.</w:t>
      </w:r>
    </w:p>
    <w:p w14:paraId="573033E2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ind w:left="842"/>
        <w:jc w:val="both"/>
      </w:pPr>
      <w:r>
        <w:rPr>
          <w:color w:val="585858"/>
        </w:rPr>
        <w:t>Osobní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údaje.</w:t>
      </w:r>
    </w:p>
    <w:p w14:paraId="6F435232" w14:textId="77777777" w:rsidR="001277B3" w:rsidRDefault="00267E38">
      <w:pPr>
        <w:pStyle w:val="Odstavecseseznamem"/>
        <w:numPr>
          <w:ilvl w:val="2"/>
          <w:numId w:val="1"/>
        </w:numPr>
        <w:tabs>
          <w:tab w:val="left" w:pos="1695"/>
        </w:tabs>
        <w:spacing w:before="196" w:line="312" w:lineRule="auto"/>
        <w:ind w:right="942"/>
        <w:jc w:val="both"/>
      </w:pPr>
      <w:r>
        <w:rPr>
          <w:color w:val="585858"/>
        </w:rPr>
        <w:t>Obj</w:t>
      </w:r>
      <w:bookmarkStart w:id="4" w:name="_bookmark4"/>
      <w:bookmarkEnd w:id="4"/>
      <w:r>
        <w:rPr>
          <w:color w:val="585858"/>
        </w:rPr>
        <w:t>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správce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zpracovává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fyzická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osoba,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obě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správci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zpracovávají</w:t>
      </w:r>
    </w:p>
    <w:p w14:paraId="04B533FD" w14:textId="77777777" w:rsidR="001277B3" w:rsidRDefault="001277B3">
      <w:pPr>
        <w:spacing w:line="312" w:lineRule="auto"/>
        <w:jc w:val="both"/>
        <w:sectPr w:rsidR="001277B3">
          <w:pgSz w:w="11910" w:h="16840"/>
          <w:pgMar w:top="1600" w:right="460" w:bottom="1360" w:left="1140" w:header="680" w:footer="1167" w:gutter="0"/>
          <w:cols w:space="708"/>
        </w:sectPr>
      </w:pPr>
    </w:p>
    <w:p w14:paraId="36983313" w14:textId="77777777" w:rsidR="001277B3" w:rsidRDefault="00267E38">
      <w:pPr>
        <w:pStyle w:val="Zkladntext"/>
        <w:spacing w:before="83" w:line="312" w:lineRule="auto"/>
        <w:ind w:left="1694" w:right="942"/>
      </w:pPr>
      <w:r>
        <w:rPr>
          <w:color w:val="585858"/>
          <w:spacing w:val="-1"/>
        </w:rPr>
        <w:lastRenderedPageBreak/>
        <w:t>osobní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údaje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kontaktních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poskytnuté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Smlouvě,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popřípadě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dalších osob, které jsou poskytnuty v rámci Smlouvy, pouze a výhradně 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související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resp.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delší,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těmito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právními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předpisy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odůvodněna.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informovat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obdobně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fyzické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osoby,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jejichž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 účely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související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předává.</w:t>
      </w:r>
    </w:p>
    <w:p w14:paraId="07EC224B" w14:textId="77777777" w:rsidR="001277B3" w:rsidRDefault="00267E38">
      <w:pPr>
        <w:pStyle w:val="Odstavecseseznamem"/>
        <w:numPr>
          <w:ilvl w:val="2"/>
          <w:numId w:val="1"/>
        </w:numPr>
        <w:tabs>
          <w:tab w:val="left" w:pos="1695"/>
        </w:tabs>
        <w:spacing w:line="312" w:lineRule="auto"/>
        <w:ind w:right="939"/>
        <w:jc w:val="both"/>
      </w:pPr>
      <w:r>
        <w:rPr>
          <w:color w:val="585858"/>
        </w:rPr>
        <w:t>dodavatel nepředává Objednateli v rámci poskytnutí Předmětu plnění kromě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uvedeného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9"/>
        </w:rPr>
        <w:t xml:space="preserve"> </w:t>
      </w:r>
      <w:hyperlink w:anchor="_bookmark4" w:history="1">
        <w:r>
          <w:rPr>
            <w:color w:val="585858"/>
          </w:rPr>
          <w:t>13.2</w:t>
        </w:r>
        <w:r>
          <w:rPr>
            <w:color w:val="585858"/>
            <w:spacing w:val="-11"/>
          </w:rPr>
          <w:t xml:space="preserve"> </w:t>
        </w:r>
      </w:hyperlink>
      <w:r>
        <w:rPr>
          <w:color w:val="585858"/>
        </w:rPr>
        <w:t>tohoto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žádné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údaje.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podléhajících ochraně dle příslušných právních předpisů na ochranu 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údajů, je Dodavatel povinen na tuto skutečnost Objednatele předem písemně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upozornit a Objednatel je oprávněn dle svého uvážení převzetí osobních údajů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odmítnout.</w:t>
      </w:r>
    </w:p>
    <w:p w14:paraId="08EC482E" w14:textId="77777777" w:rsidR="001277B3" w:rsidRDefault="00267E38">
      <w:pPr>
        <w:pStyle w:val="Odstavecseseznamem"/>
        <w:numPr>
          <w:ilvl w:val="2"/>
          <w:numId w:val="1"/>
        </w:numPr>
        <w:tabs>
          <w:tab w:val="left" w:pos="1695"/>
        </w:tabs>
        <w:spacing w:line="312" w:lineRule="auto"/>
        <w:ind w:right="941"/>
        <w:jc w:val="both"/>
      </w:pPr>
      <w:r>
        <w:rPr>
          <w:color w:val="585858"/>
        </w:rPr>
        <w:t>Pro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případ,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Dod</w:t>
      </w:r>
      <w:r>
        <w:rPr>
          <w:color w:val="585858"/>
        </w:rPr>
        <w:t>avatel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získá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nahodilý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takovým informacím, jež budou obsahovat osobní údaje podléhající ochraně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 právních předpisů, je Dodavatel oprávněn přistupovat k takovým osobním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údajům pouze v rozsahu nezbytném pro plnění předmětu </w:t>
      </w:r>
      <w:r>
        <w:rPr>
          <w:color w:val="585858"/>
        </w:rPr>
        <w:t>Smlouvy. 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 zavazuje nakládat se zpřístupněnými osobními údaji pouze na základě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pokynů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jako správce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Smlouvy, zachovat o nich mlčenlivost a zajistit jejich bezpečnost proti úniku,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náhodnému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neoprávněnému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zničení,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ztrátě,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pozměňování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neoprávněnému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zpřístupnění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třetím osobám.</w:t>
      </w:r>
    </w:p>
    <w:p w14:paraId="6B99B146" w14:textId="77777777" w:rsidR="001277B3" w:rsidRDefault="00267E38">
      <w:pPr>
        <w:pStyle w:val="Odstavecseseznamem"/>
        <w:numPr>
          <w:ilvl w:val="2"/>
          <w:numId w:val="1"/>
        </w:numPr>
        <w:tabs>
          <w:tab w:val="left" w:pos="1695"/>
        </w:tabs>
        <w:spacing w:line="312" w:lineRule="auto"/>
        <w:ind w:right="939"/>
        <w:jc w:val="both"/>
      </w:pPr>
      <w:r>
        <w:rPr>
          <w:color w:val="585858"/>
        </w:rPr>
        <w:t>Vznikne-li v souvislosti s předáváním osobních údajů povinnost uzavřít mezi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Smluvními stranami smlouvu o zpracování osobních údajů a není-li taková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dosud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uzavřena,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neprodleně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uzavřít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požadavky Nařízení Evropského parlamentu a Rady (EU) 2016/679 ze dne 27.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dubna 2016 o ochraně fyzických osob v souvislosti se zpracováním 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 a o volném pohybu těchto údajů a o zrušení směrnice 95/46/ES (obecné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nařízení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ochraně 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údajů)</w:t>
      </w:r>
      <w:r>
        <w:rPr>
          <w:color w:val="585858"/>
        </w:rPr>
        <w:t>.</w:t>
      </w:r>
    </w:p>
    <w:p w14:paraId="0232BCD9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before="122" w:line="312" w:lineRule="auto"/>
        <w:ind w:left="842" w:right="941"/>
        <w:jc w:val="both"/>
      </w:pPr>
      <w:r>
        <w:rPr>
          <w:color w:val="585858"/>
        </w:rPr>
        <w:t>Dodavatel není oprávněn bez předchozího písemného souhlasu Objednatele zveřejnit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spolupráci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Objednatelem,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ať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formou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sdělení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tiskovým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prohlášením,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užitím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reklamě,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prezentaci,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prodejních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materiálech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způsobem.</w:t>
      </w:r>
    </w:p>
    <w:p w14:paraId="6F839264" w14:textId="77777777" w:rsidR="001277B3" w:rsidRDefault="001277B3">
      <w:pPr>
        <w:pStyle w:val="Zkladntext"/>
        <w:jc w:val="left"/>
        <w:rPr>
          <w:sz w:val="24"/>
        </w:rPr>
      </w:pPr>
    </w:p>
    <w:p w14:paraId="25940410" w14:textId="77777777" w:rsidR="001277B3" w:rsidRDefault="001277B3">
      <w:pPr>
        <w:pStyle w:val="Zkladntext"/>
        <w:spacing w:before="5"/>
        <w:jc w:val="left"/>
        <w:rPr>
          <w:sz w:val="25"/>
        </w:rPr>
      </w:pPr>
    </w:p>
    <w:p w14:paraId="3A6C9C6D" w14:textId="77777777" w:rsidR="001277B3" w:rsidRDefault="00267E38">
      <w:pPr>
        <w:pStyle w:val="Nadpis4"/>
        <w:numPr>
          <w:ilvl w:val="0"/>
          <w:numId w:val="16"/>
        </w:numPr>
        <w:tabs>
          <w:tab w:val="left" w:pos="637"/>
        </w:tabs>
        <w:ind w:left="636" w:hanging="361"/>
        <w:jc w:val="left"/>
        <w:rPr>
          <w:color w:val="585858"/>
        </w:rPr>
      </w:pPr>
      <w:r>
        <w:rPr>
          <w:color w:val="585858"/>
        </w:rPr>
        <w:t>SML</w:t>
      </w:r>
      <w:r>
        <w:rPr>
          <w:color w:val="585858"/>
        </w:rPr>
        <w:t>UVNÍ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POKUTY,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NÁHRADA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ÚJMY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ÚROK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PRODLENÍ</w:t>
      </w:r>
    </w:p>
    <w:p w14:paraId="73B9C76E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843"/>
        </w:tabs>
        <w:spacing w:before="196" w:line="312" w:lineRule="auto"/>
        <w:ind w:left="842" w:right="941"/>
        <w:jc w:val="both"/>
      </w:pPr>
      <w:r>
        <w:rPr>
          <w:color w:val="585858"/>
        </w:rPr>
        <w:t>Dodavatel je povinen uhradit Objednateli v případě porušení povinností plynoucích 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 následující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pokuty:</w:t>
      </w:r>
    </w:p>
    <w:p w14:paraId="3924ABE4" w14:textId="77777777" w:rsidR="001277B3" w:rsidRDefault="001277B3">
      <w:pPr>
        <w:spacing w:line="312" w:lineRule="auto"/>
        <w:jc w:val="both"/>
        <w:sectPr w:rsidR="001277B3">
          <w:pgSz w:w="11910" w:h="16840"/>
          <w:pgMar w:top="1600" w:right="460" w:bottom="1360" w:left="1140" w:header="680" w:footer="1167" w:gutter="0"/>
          <w:cols w:space="708"/>
        </w:sectPr>
      </w:pPr>
    </w:p>
    <w:p w14:paraId="4EE31714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spacing w:before="83" w:line="312" w:lineRule="auto"/>
        <w:ind w:left="1382" w:right="942" w:hanging="396"/>
        <w:jc w:val="both"/>
      </w:pPr>
      <w:r>
        <w:rPr>
          <w:color w:val="585858"/>
        </w:rPr>
        <w:lastRenderedPageBreak/>
        <w:t>V případě prodlení Dodavatele s dodávkou Předmětu plnění je Dodavatel povinen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uhradit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0,5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%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každý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prodlení.</w:t>
      </w:r>
    </w:p>
    <w:p w14:paraId="78F93E84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410"/>
        </w:tabs>
        <w:spacing w:line="312" w:lineRule="auto"/>
        <w:ind w:left="1409" w:right="940" w:hanging="396"/>
        <w:jc w:val="both"/>
      </w:pP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odstraněním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vad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dodávkou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náhradního Předmětu plnění, je Objednatel oprávněn požadovat smluvní pokutu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výši 0,2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%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každý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prodlení.</w:t>
      </w:r>
    </w:p>
    <w:p w14:paraId="0CE04F82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410"/>
        </w:tabs>
        <w:spacing w:line="312" w:lineRule="auto"/>
        <w:ind w:left="1409" w:right="942" w:hanging="396"/>
        <w:jc w:val="both"/>
      </w:pP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dojde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zakládá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nárok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 k odstoupení od Smlouvy, je Objednatel bez ohledu na skutečnost,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zda využije svého práva na odstoupení od Smlouvy, oprávněn účtovat Dodavateli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smluvní pokutu ve výši 5 % z Ceny za každý jednotlivý případ porušení takové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povinnosti.</w:t>
      </w:r>
    </w:p>
    <w:p w14:paraId="1456E3F4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410"/>
        </w:tabs>
        <w:spacing w:line="312" w:lineRule="auto"/>
        <w:ind w:left="1409" w:right="941" w:hanging="396"/>
        <w:jc w:val="both"/>
      </w:pPr>
      <w:r>
        <w:rPr>
          <w:color w:val="585858"/>
        </w:rPr>
        <w:t>Za každé jednotlivé porušení povinnosti týkající se ochrany Důvěrných informací,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 Objednatel oprávněn požadovat od Dodavatele zaplacení smluvní pokuty 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200.000, --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dvěstětisíckorunčeských).</w:t>
      </w:r>
    </w:p>
    <w:p w14:paraId="6473C42E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410"/>
        </w:tabs>
        <w:spacing w:line="312" w:lineRule="auto"/>
        <w:ind w:left="1409" w:right="939" w:hanging="396"/>
        <w:jc w:val="both"/>
      </w:pPr>
      <w:r>
        <w:rPr>
          <w:color w:val="585858"/>
        </w:rPr>
        <w:t>V případě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</w:rPr>
        <w:t>dstavce</w:t>
      </w:r>
      <w:r>
        <w:rPr>
          <w:color w:val="585858"/>
          <w:spacing w:val="1"/>
        </w:rPr>
        <w:t xml:space="preserve"> </w:t>
      </w:r>
      <w:hyperlink w:anchor="_bookmark3" w:history="1">
        <w:r>
          <w:rPr>
            <w:color w:val="585858"/>
          </w:rPr>
          <w:t>12</w:t>
        </w:r>
      </w:hyperlink>
      <w:r>
        <w:rPr>
          <w:color w:val="585858"/>
        </w:rPr>
        <w:t xml:space="preserve"> OP 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uhradit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 výši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0,5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%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Ceny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každé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jednotlivé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porušení.</w:t>
      </w:r>
    </w:p>
    <w:p w14:paraId="483A0FEC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410"/>
        </w:tabs>
        <w:spacing w:line="312" w:lineRule="auto"/>
        <w:ind w:left="1409" w:right="940" w:hanging="396"/>
        <w:jc w:val="both"/>
      </w:pPr>
      <w:r>
        <w:rPr>
          <w:color w:val="585858"/>
        </w:rPr>
        <w:t xml:space="preserve">V případě porušení povinností plynoucích z odstavce </w:t>
      </w:r>
      <w:hyperlink w:anchor="_bookmark2" w:history="1">
        <w:r>
          <w:rPr>
            <w:color w:val="585858"/>
          </w:rPr>
          <w:t xml:space="preserve">9 </w:t>
        </w:r>
      </w:hyperlink>
      <w:r>
        <w:rPr>
          <w:color w:val="585858"/>
        </w:rPr>
        <w:t>OP je Dodavatel povin</w:t>
      </w:r>
      <w:r>
        <w:rPr>
          <w:color w:val="585858"/>
        </w:rPr>
        <w:t>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uhradit Objednateli smluvní pokutu ve výši 0,5 % z Ceny za každé jednotlivé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porušení.</w:t>
      </w:r>
    </w:p>
    <w:p w14:paraId="7681AA32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410"/>
        </w:tabs>
        <w:spacing w:line="312" w:lineRule="auto"/>
        <w:ind w:left="1409" w:right="940" w:hanging="396"/>
        <w:jc w:val="both"/>
      </w:pPr>
      <w:r>
        <w:rPr>
          <w:color w:val="585858"/>
        </w:rPr>
        <w:t>V případě porušení povinností plynoucích z článku 10. OP je Dodavatel 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uhradit Objednateli smluvní pokutu ve výši 0,5 % z Ceny za každé jednotlivé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porušení.</w:t>
      </w:r>
    </w:p>
    <w:p w14:paraId="676B3BB8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410"/>
        </w:tabs>
        <w:spacing w:line="312" w:lineRule="auto"/>
        <w:ind w:left="1409" w:right="943" w:hanging="396"/>
        <w:jc w:val="both"/>
      </w:pPr>
      <w:r>
        <w:rPr>
          <w:color w:val="585858"/>
        </w:rPr>
        <w:t>V p</w:t>
      </w:r>
      <w:r>
        <w:rPr>
          <w:color w:val="585858"/>
        </w:rPr>
        <w:t>řípadě porušení povinností plynoucích z oblasti bezpečnosti dle článku 11 OP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požadovat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 výši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xxx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Kč.</w:t>
      </w:r>
    </w:p>
    <w:p w14:paraId="17DEEFEB" w14:textId="77777777" w:rsidR="001277B3" w:rsidRDefault="00267E38">
      <w:pPr>
        <w:pStyle w:val="Zkladntext"/>
        <w:spacing w:before="120" w:line="314" w:lineRule="auto"/>
        <w:ind w:left="984" w:right="931"/>
      </w:pPr>
      <w:r>
        <w:rPr>
          <w:color w:val="585858"/>
        </w:rPr>
        <w:t>Smluvní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pokuta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splatná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lhůtě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třicet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(30)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jejího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vyúčtování.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pokuta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jednotlivou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stanovena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nižší.</w:t>
      </w:r>
    </w:p>
    <w:p w14:paraId="5EA6B754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014"/>
        </w:tabs>
        <w:spacing w:before="117" w:line="312" w:lineRule="auto"/>
        <w:ind w:left="1013" w:right="943" w:hanging="737"/>
        <w:jc w:val="both"/>
      </w:pPr>
      <w:r>
        <w:rPr>
          <w:color w:val="585858"/>
          <w:spacing w:val="-1"/>
        </w:rPr>
        <w:t>Uplatněním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jakékoliv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smluvní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nijak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dotčeno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náhradu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vzniklé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újmy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celém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rozsahu způsobené újmy.</w:t>
      </w:r>
    </w:p>
    <w:p w14:paraId="3CD3EAC1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014"/>
        </w:tabs>
        <w:spacing w:line="312" w:lineRule="auto"/>
        <w:ind w:left="1013" w:right="938" w:hanging="737"/>
        <w:jc w:val="both"/>
      </w:pPr>
      <w:r>
        <w:rPr>
          <w:color w:val="585858"/>
        </w:rPr>
        <w:t>V případě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úhradou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jejích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peněžitých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 druhá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 strana oprávněna požadovat zaplacení úroku z prodlení ve výši stanovené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právními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předpisy.</w:t>
      </w:r>
    </w:p>
    <w:p w14:paraId="28E1D4C4" w14:textId="77777777" w:rsidR="001277B3" w:rsidRDefault="001277B3">
      <w:pPr>
        <w:pStyle w:val="Zkladntext"/>
        <w:jc w:val="left"/>
        <w:rPr>
          <w:sz w:val="24"/>
        </w:rPr>
      </w:pPr>
    </w:p>
    <w:p w14:paraId="7AAC3732" w14:textId="77777777" w:rsidR="001277B3" w:rsidRDefault="001277B3">
      <w:pPr>
        <w:pStyle w:val="Zkladntext"/>
        <w:spacing w:before="5"/>
        <w:jc w:val="left"/>
        <w:rPr>
          <w:sz w:val="25"/>
        </w:rPr>
      </w:pPr>
    </w:p>
    <w:p w14:paraId="3BCE6AC2" w14:textId="77777777" w:rsidR="001277B3" w:rsidRDefault="00267E38">
      <w:pPr>
        <w:pStyle w:val="Nadpis4"/>
        <w:numPr>
          <w:ilvl w:val="0"/>
          <w:numId w:val="16"/>
        </w:numPr>
        <w:tabs>
          <w:tab w:val="left" w:pos="637"/>
        </w:tabs>
        <w:spacing w:before="1"/>
        <w:ind w:left="636" w:hanging="361"/>
        <w:jc w:val="left"/>
        <w:rPr>
          <w:color w:val="585858"/>
        </w:rPr>
      </w:pPr>
      <w:r>
        <w:rPr>
          <w:color w:val="585858"/>
        </w:rPr>
        <w:t>UKONČENÍ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</w:p>
    <w:p w14:paraId="78E25609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013"/>
          <w:tab w:val="left" w:pos="1014"/>
        </w:tabs>
        <w:spacing w:before="196"/>
        <w:ind w:left="1013" w:hanging="738"/>
      </w:pPr>
      <w:r>
        <w:rPr>
          <w:color w:val="585858"/>
        </w:rPr>
        <w:t>Objednatel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odstoupit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že:</w:t>
      </w:r>
    </w:p>
    <w:p w14:paraId="1E0B9500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383"/>
        </w:tabs>
        <w:spacing w:before="195" w:line="312" w:lineRule="auto"/>
        <w:ind w:left="1382" w:right="944" w:hanging="396"/>
        <w:jc w:val="both"/>
      </w:pPr>
      <w:r>
        <w:rPr>
          <w:color w:val="585858"/>
        </w:rPr>
        <w:t>Dodavatel bude déle než pět (5) dnů v prodlení s předáním Předmětu plnění 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</w:rPr>
        <w:t>mlouvy;</w:t>
      </w:r>
    </w:p>
    <w:p w14:paraId="3D5FF30C" w14:textId="77777777" w:rsidR="001277B3" w:rsidRDefault="001277B3">
      <w:pPr>
        <w:spacing w:line="312" w:lineRule="auto"/>
        <w:jc w:val="both"/>
        <w:sectPr w:rsidR="001277B3">
          <w:pgSz w:w="11910" w:h="16840"/>
          <w:pgMar w:top="1600" w:right="460" w:bottom="1360" w:left="1140" w:header="680" w:footer="1167" w:gutter="0"/>
          <w:cols w:space="708"/>
        </w:sectPr>
      </w:pPr>
    </w:p>
    <w:p w14:paraId="24FBE93B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410"/>
        </w:tabs>
        <w:spacing w:before="83" w:line="312" w:lineRule="auto"/>
        <w:ind w:left="1409" w:right="943" w:hanging="396"/>
        <w:jc w:val="both"/>
      </w:pPr>
      <w:r>
        <w:rPr>
          <w:color w:val="585858"/>
        </w:rPr>
        <w:lastRenderedPageBreak/>
        <w:t>Dodavatel bude déle než pět (5) dnů v prodlení s odstraněním vad Předmětu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 dle Smlouvy nebo Dodavatel opakovaně, tj. nejméně dvakrát (2 x), bude 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odstraněním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vad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plnění;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odstavce</w:t>
      </w:r>
      <w:r>
        <w:rPr>
          <w:color w:val="585858"/>
          <w:spacing w:val="1"/>
        </w:rPr>
        <w:t xml:space="preserve"> </w:t>
      </w:r>
      <w:r>
        <w:rPr>
          <w:b/>
          <w:color w:val="585858"/>
        </w:rPr>
        <w:t>Chyba!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Nenalezen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zdroj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odkazů.</w:t>
      </w:r>
      <w:r>
        <w:rPr>
          <w:b/>
          <w:color w:val="585858"/>
          <w:spacing w:val="2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zůstává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nedotčeno;</w:t>
      </w:r>
    </w:p>
    <w:p w14:paraId="6F2F360D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410"/>
        </w:tabs>
        <w:spacing w:line="312" w:lineRule="auto"/>
        <w:ind w:left="1409" w:right="942" w:hanging="396"/>
        <w:jc w:val="both"/>
      </w:pPr>
      <w:r>
        <w:rPr>
          <w:color w:val="585858"/>
        </w:rPr>
        <w:t>kvalita či jakost dodaného Předmětu plnění opakovaně, tj. nejméně dvakrát (2 x),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vykáže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nižší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smluvenou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kvalitu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jakost,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není-li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kvalita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jakost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smluvena,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pak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kvalitu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jakost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obvyklou;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odstavce</w:t>
      </w:r>
      <w:r>
        <w:rPr>
          <w:color w:val="585858"/>
          <w:spacing w:val="-6"/>
        </w:rPr>
        <w:t xml:space="preserve"> </w:t>
      </w:r>
      <w:r>
        <w:rPr>
          <w:b/>
          <w:color w:val="585858"/>
        </w:rPr>
        <w:t>Chyba!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Nenalezen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zdroj</w:t>
      </w:r>
      <w:r>
        <w:rPr>
          <w:b/>
          <w:color w:val="585858"/>
          <w:spacing w:val="-9"/>
        </w:rPr>
        <w:t xml:space="preserve"> </w:t>
      </w:r>
      <w:r>
        <w:rPr>
          <w:b/>
          <w:color w:val="585858"/>
        </w:rPr>
        <w:t>odkazů.</w:t>
      </w:r>
      <w:r>
        <w:rPr>
          <w:b/>
          <w:color w:val="585858"/>
          <w:spacing w:val="-59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zůstává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nedotčeno;</w:t>
      </w:r>
    </w:p>
    <w:p w14:paraId="013984B7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410"/>
        </w:tabs>
        <w:spacing w:line="312" w:lineRule="auto"/>
        <w:ind w:left="1409" w:right="947" w:hanging="396"/>
        <w:jc w:val="both"/>
      </w:pP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opakovaně,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nejméně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dvakrát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x),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nepotvrdí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Objednávku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 sjednaném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termínu;</w:t>
      </w:r>
    </w:p>
    <w:p w14:paraId="16A51ADA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410"/>
        </w:tabs>
        <w:ind w:left="1409" w:hanging="397"/>
        <w:jc w:val="both"/>
      </w:pPr>
      <w:r>
        <w:rPr>
          <w:color w:val="585858"/>
        </w:rPr>
        <w:t>Dodavatel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poruší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kterékoliv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6"/>
        </w:rPr>
        <w:t xml:space="preserve"> </w:t>
      </w:r>
      <w:hyperlink w:anchor="_bookmark3" w:history="1">
        <w:r>
          <w:rPr>
            <w:color w:val="585858"/>
          </w:rPr>
          <w:t>12</w:t>
        </w:r>
      </w:hyperlink>
      <w:r>
        <w:rPr>
          <w:color w:val="585858"/>
        </w:rPr>
        <w:t>12.1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OP.</w:t>
      </w:r>
    </w:p>
    <w:p w14:paraId="5703E3C7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014"/>
        </w:tabs>
        <w:spacing w:before="196" w:line="312" w:lineRule="auto"/>
        <w:ind w:left="1013" w:right="941" w:hanging="737"/>
        <w:jc w:val="both"/>
      </w:pPr>
      <w:r>
        <w:rPr>
          <w:color w:val="585858"/>
        </w:rPr>
        <w:t>Dodavatel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od Smlouvy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odstoupit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 případě,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prodlení se splněním své platební povinnosti vůči Dodavateli déle než dvacet (20)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dnů a Dodavatel Objednatele přede</w:t>
      </w:r>
      <w:r>
        <w:rPr>
          <w:color w:val="585858"/>
        </w:rPr>
        <w:t>m písemně upozornil na porušení povinností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stanovil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lhůtu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nápravě ne kratší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dvacet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(20)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dnů.</w:t>
      </w:r>
    </w:p>
    <w:p w14:paraId="4B4632AE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014"/>
        </w:tabs>
        <w:spacing w:line="312" w:lineRule="auto"/>
        <w:ind w:left="1013" w:right="939" w:hanging="737"/>
        <w:jc w:val="both"/>
      </w:pPr>
      <w:r>
        <w:rPr>
          <w:color w:val="585858"/>
          <w:spacing w:val="-1"/>
        </w:rPr>
        <w:t>Odstoupení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od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musí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být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učiněno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písemně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doručeno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straně. V případě odstoupení od Smlouvy zaniká Smlouva dnem doručení písemného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straně.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od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Smlouvy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kteroukoliv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Smluvní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stranou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žádná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povinna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vracet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druhé Smluvní straně Předmět plnění nebo jeho část, které byly poskytnuty (dodány)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odstoupením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 Smlouvy.</w:t>
      </w:r>
    </w:p>
    <w:p w14:paraId="5F131639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014"/>
        </w:tabs>
        <w:spacing w:line="312" w:lineRule="auto"/>
        <w:ind w:left="1013" w:right="943" w:hanging="737"/>
        <w:jc w:val="both"/>
      </w:pPr>
      <w:r>
        <w:rPr>
          <w:color w:val="585858"/>
        </w:rPr>
        <w:t>Smluvní strany se mohou na ukončení Smlouvy dohodnout. Dohoda o ukončení musí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být uzavřena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formě.</w:t>
      </w:r>
    </w:p>
    <w:p w14:paraId="7A4880D0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014"/>
        </w:tabs>
        <w:spacing w:before="119" w:line="312" w:lineRule="auto"/>
        <w:ind w:left="1013" w:right="942" w:hanging="737"/>
        <w:jc w:val="both"/>
      </w:pPr>
      <w:r>
        <w:rPr>
          <w:color w:val="585858"/>
        </w:rPr>
        <w:t>Objednatel je oprávněn Smlouvu vypov</w:t>
      </w:r>
      <w:r>
        <w:rPr>
          <w:color w:val="585858"/>
        </w:rPr>
        <w:t>ědět z jakéhokoliv důvodu i bez udání důvodu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výpovědní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dobou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v délce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šest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(6)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měsíců.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Výpověď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učiněna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být doručena Dodavateli. Výpovědní doba započne běžet od prvního dne měsíce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následujícího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dni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výpovědi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Dodavateli.</w:t>
      </w:r>
    </w:p>
    <w:p w14:paraId="4A82B249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014"/>
        </w:tabs>
        <w:spacing w:before="123" w:line="312" w:lineRule="auto"/>
        <w:ind w:left="1013" w:right="939" w:hanging="737"/>
        <w:jc w:val="both"/>
      </w:pPr>
      <w:r>
        <w:rPr>
          <w:color w:val="585858"/>
        </w:rPr>
        <w:t>Smluvní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sjednávají,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některým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způsobů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Smlouvě,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platných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předpisech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zůstává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zachována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platnost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účinnost ustanovení Smlouvy týkajících se odpovědnosti za vady Předmětu plnění,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Záruky za jakost, ustanovení článku 10. týkající se duševního vlastnictví, článku 13.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týkající se Důvěrných informací, osobních údajů a </w:t>
      </w:r>
      <w:r>
        <w:rPr>
          <w:color w:val="585858"/>
        </w:rPr>
        <w:t>reklamy, jakož i ustanovení 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smluvních pokutách a ustanovení o vlastnictví či oprávnění užít Předmět plnění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náhradě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újmy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obsažená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Smlouvě.</w:t>
      </w:r>
    </w:p>
    <w:p w14:paraId="12FE64C7" w14:textId="77777777" w:rsidR="001277B3" w:rsidRDefault="001277B3">
      <w:pPr>
        <w:pStyle w:val="Zkladntext"/>
        <w:jc w:val="left"/>
        <w:rPr>
          <w:sz w:val="24"/>
        </w:rPr>
      </w:pPr>
    </w:p>
    <w:p w14:paraId="446CD9FE" w14:textId="77777777" w:rsidR="001277B3" w:rsidRDefault="001277B3">
      <w:pPr>
        <w:pStyle w:val="Zkladntext"/>
        <w:spacing w:before="5"/>
        <w:jc w:val="left"/>
        <w:rPr>
          <w:sz w:val="25"/>
        </w:rPr>
      </w:pPr>
    </w:p>
    <w:p w14:paraId="1EF3CBDA" w14:textId="77777777" w:rsidR="001277B3" w:rsidRDefault="00267E38">
      <w:pPr>
        <w:pStyle w:val="Nadpis4"/>
        <w:numPr>
          <w:ilvl w:val="0"/>
          <w:numId w:val="16"/>
        </w:numPr>
        <w:tabs>
          <w:tab w:val="left" w:pos="637"/>
        </w:tabs>
        <w:ind w:left="636" w:hanging="361"/>
        <w:jc w:val="left"/>
        <w:rPr>
          <w:color w:val="585858"/>
        </w:rPr>
      </w:pPr>
      <w:r>
        <w:rPr>
          <w:color w:val="585858"/>
        </w:rPr>
        <w:t>JINÁ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UJEDNÁNÍ</w:t>
      </w:r>
    </w:p>
    <w:p w14:paraId="09E0373A" w14:textId="77777777" w:rsidR="001277B3" w:rsidRDefault="001277B3">
      <w:pPr>
        <w:sectPr w:rsidR="001277B3">
          <w:pgSz w:w="11910" w:h="16840"/>
          <w:pgMar w:top="1600" w:right="460" w:bottom="1360" w:left="1140" w:header="680" w:footer="1167" w:gutter="0"/>
          <w:cols w:space="708"/>
        </w:sectPr>
      </w:pPr>
    </w:p>
    <w:p w14:paraId="79B3550E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014"/>
        </w:tabs>
        <w:spacing w:before="83" w:line="312" w:lineRule="auto"/>
        <w:ind w:left="1013" w:right="941" w:hanging="737"/>
        <w:jc w:val="both"/>
      </w:pPr>
      <w:r>
        <w:rPr>
          <w:color w:val="585858"/>
        </w:rPr>
        <w:lastRenderedPageBreak/>
        <w:t>Pro případné postoupení se sjednává, že Dodavatel není oprávněn postoupit ani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převést jakákoliv svá práva či povinnosti vyplývající ze Smlouvy bez předchozího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souhlasu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Objednatele.</w:t>
      </w:r>
    </w:p>
    <w:p w14:paraId="6FD2E1A2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076"/>
        </w:tabs>
        <w:spacing w:line="312" w:lineRule="auto"/>
        <w:ind w:left="1013" w:right="937" w:hanging="737"/>
        <w:jc w:val="both"/>
      </w:pPr>
      <w:r>
        <w:tab/>
      </w:r>
      <w:r>
        <w:rPr>
          <w:color w:val="585858"/>
          <w:spacing w:val="-1"/>
        </w:rPr>
        <w:t>Dodavatel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je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oprávněn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pověřit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plněním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plynoucích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</w:t>
      </w:r>
      <w:r>
        <w:rPr>
          <w:color w:val="585858"/>
        </w:rPr>
        <w:t>uvy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jiné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(poddodavatele),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(poddodavatele)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změnit,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uvedl-li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již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nabídce v Zadávacím řízení, pouze s předchozím písemným souhlasem Objednatele.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Pokud se jedná o takové třetí osoby (poddodavatele), kterými Dodavatel prokazoval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kvalifikaci,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nová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(poddodavatel)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splňovat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kvalifikační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předpoklady mi</w:t>
      </w:r>
      <w:r>
        <w:rPr>
          <w:color w:val="585858"/>
        </w:rPr>
        <w:t>nimálně v rozsahu stanoveném v Zadávacím řízení. Pokud byla tato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(poddodavatel)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taktéž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hodnocení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nabídek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Zadávacím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řízení,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musí taktéž splňovat kvalifikační předpoklady minimálně v takovém rozsahu, v jakém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započteny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hodnocení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nabídek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 Zadávacím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původní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(poddodavatele). Dodavatel je povinen splnění náležitostí dle předchozí věty doložit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odsouhlasením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změny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stejnou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formou,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vyžadována v Zadávacím řízení.</w:t>
      </w:r>
      <w:r>
        <w:rPr>
          <w:color w:val="585858"/>
        </w:rPr>
        <w:t xml:space="preserve"> Udělí-li Objednatel s využitím nebo změnou třetí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(poddodavatele)</w:t>
      </w:r>
      <w:r>
        <w:rPr>
          <w:color w:val="585858"/>
          <w:spacing w:val="108"/>
        </w:rPr>
        <w:t xml:space="preserve"> </w:t>
      </w:r>
      <w:r>
        <w:rPr>
          <w:color w:val="585858"/>
        </w:rPr>
        <w:t>souhlas,</w:t>
      </w:r>
      <w:r>
        <w:rPr>
          <w:color w:val="585858"/>
          <w:spacing w:val="10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07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110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11"/>
        </w:rPr>
        <w:t xml:space="preserve"> </w:t>
      </w:r>
      <w:r>
        <w:rPr>
          <w:color w:val="585858"/>
        </w:rPr>
        <w:t>zavázat</w:t>
      </w:r>
      <w:r>
        <w:rPr>
          <w:color w:val="585858"/>
          <w:spacing w:val="111"/>
        </w:rPr>
        <w:t xml:space="preserve"> </w:t>
      </w:r>
      <w:r>
        <w:rPr>
          <w:color w:val="585858"/>
        </w:rPr>
        <w:t>poddodavatele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 zachování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důvěrných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ochraně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zajištění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bezpečnostních požadavků ve stejném rozsahu, v jakém je k této povinnosti zavázán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sám těmito OP. Dodavatel odpovídá za své poddodavatele jako za plnění vlastní,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včetně odpovědnosti za způsobenou újmu. Dodavatel se zavazuje neprodleně doložit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Objednateli na</w:t>
      </w:r>
      <w:r>
        <w:rPr>
          <w:color w:val="585858"/>
        </w:rPr>
        <w:t xml:space="preserve"> základě jeho výzvy smluvní dokumenty se svými poddodavateli, 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kterých</w:t>
      </w:r>
      <w:r>
        <w:rPr>
          <w:color w:val="585858"/>
          <w:spacing w:val="91"/>
        </w:rPr>
        <w:t xml:space="preserve"> </w:t>
      </w:r>
      <w:r>
        <w:rPr>
          <w:color w:val="585858"/>
        </w:rPr>
        <w:t xml:space="preserve">bude  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 xml:space="preserve">vyplývat  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 xml:space="preserve">závazek  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 xml:space="preserve">poddodavatele  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 xml:space="preserve">poskytovat  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 xml:space="preserve">plnění  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požadavky na ochranu důvěrných informací a osobních údajů a bezpečnostními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vyplývajícími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OP.</w:t>
      </w:r>
    </w:p>
    <w:p w14:paraId="08270542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014"/>
        </w:tabs>
        <w:spacing w:before="119" w:line="314" w:lineRule="auto"/>
        <w:ind w:left="1013" w:right="939" w:hanging="737"/>
        <w:jc w:val="both"/>
      </w:pPr>
      <w:r>
        <w:rPr>
          <w:color w:val="585858"/>
        </w:rPr>
        <w:t>Dodavatel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zajistit,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poddodavatelé,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kteří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podílet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ze Smlouvy, se zaváží dodržovat v plném rozsahu ujednání mezi Dodavatelem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nebudou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 rozporu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uvedenými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 těchto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OP.</w:t>
      </w:r>
    </w:p>
    <w:p w14:paraId="5C015CC3" w14:textId="77777777" w:rsidR="001277B3" w:rsidRDefault="001277B3">
      <w:pPr>
        <w:pStyle w:val="Zkladntext"/>
        <w:jc w:val="left"/>
        <w:rPr>
          <w:sz w:val="24"/>
        </w:rPr>
      </w:pPr>
    </w:p>
    <w:p w14:paraId="3B508FFD" w14:textId="77777777" w:rsidR="001277B3" w:rsidRDefault="001277B3">
      <w:pPr>
        <w:pStyle w:val="Zkladntext"/>
        <w:spacing w:before="1"/>
        <w:jc w:val="left"/>
        <w:rPr>
          <w:sz w:val="25"/>
        </w:rPr>
      </w:pPr>
    </w:p>
    <w:p w14:paraId="1CB0AD03" w14:textId="77777777" w:rsidR="001277B3" w:rsidRDefault="00267E38">
      <w:pPr>
        <w:pStyle w:val="Nadpis4"/>
        <w:numPr>
          <w:ilvl w:val="0"/>
          <w:numId w:val="16"/>
        </w:numPr>
        <w:tabs>
          <w:tab w:val="left" w:pos="637"/>
        </w:tabs>
        <w:ind w:left="636" w:hanging="361"/>
        <w:jc w:val="left"/>
        <w:rPr>
          <w:color w:val="585858"/>
        </w:rPr>
      </w:pPr>
      <w:r>
        <w:rPr>
          <w:color w:val="585858"/>
        </w:rPr>
        <w:t>ZÁVĚREČNÁ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USTANOVENÍ</w:t>
      </w:r>
    </w:p>
    <w:p w14:paraId="40EA063C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014"/>
        </w:tabs>
        <w:spacing w:before="196" w:line="312" w:lineRule="auto"/>
        <w:ind w:left="1013" w:right="937" w:hanging="737"/>
        <w:jc w:val="both"/>
      </w:pPr>
      <w:r>
        <w:rPr>
          <w:color w:val="585858"/>
        </w:rPr>
        <w:t>Pro případ změny okolností Dodavatel prohlašuje a potvrzuje, že na sebe přebírá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nebezpečí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změny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okolností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1765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 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zákoníku.</w:t>
      </w:r>
    </w:p>
    <w:p w14:paraId="6CFE03D6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014"/>
        </w:tabs>
        <w:spacing w:line="312" w:lineRule="auto"/>
        <w:ind w:left="1013" w:right="940" w:hanging="737"/>
        <w:jc w:val="both"/>
      </w:pPr>
      <w:r>
        <w:rPr>
          <w:color w:val="585858"/>
        </w:rPr>
        <w:t>Doba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stanovena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shodně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Smlouvou,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nabývají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stejný den, kdy nabude účinnosti Smlouva. V případě ukončení účinnosti 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skončí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účinnost OP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stejnému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výjimkou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odstavci</w:t>
      </w:r>
      <w:r>
        <w:rPr>
          <w:color w:val="585858"/>
          <w:spacing w:val="1"/>
        </w:rPr>
        <w:t xml:space="preserve"> </w:t>
      </w:r>
      <w:r>
        <w:rPr>
          <w:b/>
          <w:color w:val="585858"/>
        </w:rPr>
        <w:t>Chyba!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Nenalezen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zdroj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 xml:space="preserve">odkazů. </w:t>
      </w:r>
      <w:r>
        <w:rPr>
          <w:color w:val="585858"/>
        </w:rPr>
        <w:t>těchto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OP.</w:t>
      </w:r>
    </w:p>
    <w:p w14:paraId="67E612FD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014"/>
        </w:tabs>
        <w:spacing w:line="312" w:lineRule="auto"/>
        <w:ind w:left="1013" w:right="943" w:hanging="737"/>
        <w:jc w:val="both"/>
      </w:pPr>
      <w:r>
        <w:rPr>
          <w:color w:val="585858"/>
        </w:rPr>
        <w:t>Smlouva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měněna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doplňována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písemných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průběžně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číslovaných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dodatků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podepsaných oběma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stranami.</w:t>
      </w:r>
    </w:p>
    <w:p w14:paraId="007363A2" w14:textId="77777777" w:rsidR="001277B3" w:rsidRDefault="001277B3">
      <w:pPr>
        <w:spacing w:line="312" w:lineRule="auto"/>
        <w:jc w:val="both"/>
        <w:sectPr w:rsidR="001277B3">
          <w:pgSz w:w="11910" w:h="16840"/>
          <w:pgMar w:top="1600" w:right="460" w:bottom="1360" w:left="1140" w:header="680" w:footer="1167" w:gutter="0"/>
          <w:cols w:space="708"/>
        </w:sectPr>
      </w:pPr>
    </w:p>
    <w:p w14:paraId="65C1EAA8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014"/>
        </w:tabs>
        <w:spacing w:before="83" w:line="312" w:lineRule="auto"/>
        <w:ind w:left="1013" w:right="944" w:hanging="737"/>
        <w:jc w:val="both"/>
      </w:pPr>
      <w:r>
        <w:rPr>
          <w:color w:val="585858"/>
        </w:rPr>
        <w:lastRenderedPageBreak/>
        <w:t>Veškeré spory, které vzniknou ze Smlouvy budou předloženy ve smyslu ustanovení §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89a Občanského soudního řádu soudu České republiky místně příslušného dle sídla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Objednatele.</w:t>
      </w:r>
    </w:p>
    <w:p w14:paraId="5B5420B3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014"/>
        </w:tabs>
        <w:spacing w:line="312" w:lineRule="auto"/>
        <w:ind w:left="1013" w:right="942" w:hanging="737"/>
        <w:jc w:val="both"/>
      </w:pPr>
      <w:r>
        <w:rPr>
          <w:color w:val="585858"/>
        </w:rPr>
        <w:t>Smlouva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jakož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řídí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českým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právním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řádem,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Občanským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zákoníkem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vyl</w:t>
      </w:r>
      <w:r>
        <w:rPr>
          <w:color w:val="585858"/>
        </w:rPr>
        <w:t>oučením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kolizních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norem.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nepoužije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Úmluva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OSN</w:t>
      </w:r>
    </w:p>
    <w:p w14:paraId="45774706" w14:textId="77777777" w:rsidR="001277B3" w:rsidRDefault="00267E38">
      <w:pPr>
        <w:pStyle w:val="Zkladntext"/>
        <w:spacing w:line="312" w:lineRule="auto"/>
        <w:ind w:left="1013" w:right="937"/>
      </w:pP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smlouvách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mezinárodní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koupi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zboží,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jejích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změn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(sdělení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č. 160/1991 Sb.), ani Úmluva o promlčení při mezinárodní koupi zboží, ve znění jejich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změn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(sdělení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123/1988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Sb.),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žádné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jiné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úmluvy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upravující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</w:p>
    <w:p w14:paraId="0BEC7C69" w14:textId="77777777" w:rsidR="001277B3" w:rsidRDefault="00267E38">
      <w:pPr>
        <w:pStyle w:val="Zkladntext"/>
        <w:ind w:left="1013"/>
      </w:pP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mezinárodní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koupi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zboží či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promlčení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nároků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nich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vyplývajících.</w:t>
      </w:r>
    </w:p>
    <w:p w14:paraId="0A6D89B6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014"/>
        </w:tabs>
        <w:spacing w:before="196" w:line="312" w:lineRule="auto"/>
        <w:ind w:left="1013" w:right="943" w:hanging="737"/>
        <w:jc w:val="both"/>
      </w:pPr>
      <w:r>
        <w:rPr>
          <w:color w:val="585858"/>
        </w:rPr>
        <w:t>Tyto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vyhotoveny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českém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jazyce.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rozporu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českým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jazykovým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zněním OP a překladem OP do jiného jazyka platí české jazykové znění OP, bez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ohledu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důvod,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překlad pořízen.</w:t>
      </w:r>
    </w:p>
    <w:p w14:paraId="2748BC1F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014"/>
        </w:tabs>
        <w:spacing w:line="312" w:lineRule="auto"/>
        <w:ind w:left="1013" w:right="938" w:hanging="737"/>
        <w:jc w:val="both"/>
      </w:pPr>
      <w:r>
        <w:rPr>
          <w:color w:val="585858"/>
        </w:rPr>
        <w:t>Stane-li se nebo bude-li shledáno některé ustanovení Smlouvy či OP neplatným,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nevymahatelným nebo neúčinným, nedotýká se tato neplatnost, nevymahatelnost 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neúčinnost ostatních ustanovení Smlouvy a OP. Smluvní strany se zavazují nahradit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do patnácti (15) </w:t>
      </w:r>
      <w:r>
        <w:rPr>
          <w:color w:val="585858"/>
        </w:rPr>
        <w:t>Pracovních dnů po doručení výzvy jakékoliv ze Smluvních stran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neplatné,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nevymahatelné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neúčinné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platným,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vymahatelným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účinným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stejným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obdobným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právním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smyslem,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případně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uzavřít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novou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smlouvu.</w:t>
      </w:r>
    </w:p>
    <w:p w14:paraId="2C65C329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014"/>
        </w:tabs>
        <w:spacing w:line="312" w:lineRule="auto"/>
        <w:ind w:left="1013" w:right="938" w:hanging="737"/>
        <w:jc w:val="both"/>
      </w:pPr>
      <w:r>
        <w:rPr>
          <w:color w:val="585858"/>
        </w:rPr>
        <w:t>Pro doručování jsou stanoveny následující podmínky. Jakékoliv oznámení, žádost 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jiné sdělení, jež má být učiněno či dáno Smluvní straně dle Smlouvy bude učiněno 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dáno písemně. Toto oznámení, žádost či jiné sdělení bude, pokud z této 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nevyplývá j</w:t>
      </w:r>
      <w:r>
        <w:rPr>
          <w:color w:val="585858"/>
        </w:rPr>
        <w:t>inak, považováno za řádně učiněné či dané druhé Smluvní straně, bude-li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doručeno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osobně,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doporučenou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poštou,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kurýrní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službou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elektronickou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poštou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adresu příslušné Smluvní strany uvedenou v záhlaví Smlouvy nebo na takovou jinou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adresu,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kterou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</w:t>
      </w:r>
      <w:r>
        <w:rPr>
          <w:color w:val="585858"/>
        </w:rPr>
        <w:t>říslušná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určí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oznámení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zaslaném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straně.</w:t>
      </w:r>
    </w:p>
    <w:p w14:paraId="56FCC3D3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014"/>
        </w:tabs>
        <w:spacing w:before="122"/>
        <w:ind w:left="1013" w:hanging="738"/>
        <w:jc w:val="both"/>
      </w:pPr>
      <w:r>
        <w:rPr>
          <w:color w:val="585858"/>
        </w:rPr>
        <w:t>Jakékoliv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oznámení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považováno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doručené:</w:t>
      </w:r>
    </w:p>
    <w:p w14:paraId="39F15DE1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410"/>
        </w:tabs>
        <w:spacing w:before="196" w:line="312" w:lineRule="auto"/>
        <w:ind w:left="1409" w:right="941" w:hanging="396"/>
        <w:jc w:val="both"/>
      </w:pPr>
      <w:r>
        <w:rPr>
          <w:color w:val="585858"/>
        </w:rPr>
        <w:t>dnem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fyzického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oznámení,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je-li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oznámení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zasíláno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kurýra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doručováno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osobně;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</w:p>
    <w:p w14:paraId="7BAB4D9D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410"/>
        </w:tabs>
        <w:spacing w:line="312" w:lineRule="auto"/>
        <w:ind w:left="1409" w:right="943" w:hanging="396"/>
        <w:jc w:val="both"/>
      </w:pPr>
      <w:r>
        <w:rPr>
          <w:color w:val="585858"/>
        </w:rPr>
        <w:t>dnem doručení potvrzeným na doručence, je-li oznámení zasíláno doporučenou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poštou;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nebo</w:t>
      </w:r>
    </w:p>
    <w:p w14:paraId="75CD67CF" w14:textId="77777777" w:rsidR="001277B3" w:rsidRDefault="00267E38">
      <w:pPr>
        <w:pStyle w:val="Odstavecseseznamem"/>
        <w:numPr>
          <w:ilvl w:val="2"/>
          <w:numId w:val="16"/>
        </w:numPr>
        <w:tabs>
          <w:tab w:val="left" w:pos="1410"/>
        </w:tabs>
        <w:spacing w:line="312" w:lineRule="auto"/>
        <w:ind w:left="1409" w:right="939" w:hanging="396"/>
        <w:jc w:val="both"/>
      </w:pPr>
      <w:r>
        <w:rPr>
          <w:color w:val="585858"/>
        </w:rPr>
        <w:t>dnem, kdy bude, v případě, že doručení výše uvedeným způsobem nebude 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jakéhokoliv důvodu možné, oznámení zasláno doporučenou poštou na adresu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určenou shora uvedeným způsobem anebo na adresu zapsaného sídla příslušné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(bude-li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odlišná),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avšak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jakéhokoliv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důvodu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nedojde,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ani ve lhůtě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patnácti (15)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 jeho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uložení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příslušném poštovním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úřadu.</w:t>
      </w:r>
    </w:p>
    <w:p w14:paraId="64146011" w14:textId="77777777" w:rsidR="001277B3" w:rsidRDefault="001277B3">
      <w:pPr>
        <w:spacing w:line="312" w:lineRule="auto"/>
        <w:jc w:val="both"/>
        <w:sectPr w:rsidR="001277B3">
          <w:pgSz w:w="11910" w:h="16840"/>
          <w:pgMar w:top="1600" w:right="460" w:bottom="1360" w:left="1140" w:header="680" w:footer="1167" w:gutter="0"/>
          <w:cols w:space="708"/>
        </w:sectPr>
      </w:pPr>
    </w:p>
    <w:p w14:paraId="7CB64D5B" w14:textId="77777777" w:rsidR="001277B3" w:rsidRDefault="00267E38">
      <w:pPr>
        <w:pStyle w:val="Odstavecseseznamem"/>
        <w:numPr>
          <w:ilvl w:val="1"/>
          <w:numId w:val="16"/>
        </w:numPr>
        <w:tabs>
          <w:tab w:val="left" w:pos="1014"/>
        </w:tabs>
        <w:spacing w:before="83" w:line="312" w:lineRule="auto"/>
        <w:ind w:left="1013" w:right="939" w:hanging="737"/>
        <w:jc w:val="both"/>
      </w:pPr>
      <w:r>
        <w:rPr>
          <w:color w:val="585858"/>
        </w:rPr>
        <w:lastRenderedPageBreak/>
        <w:t>Adresy a telekomunikační spojení, jakož i kontaktní osoby ve Smlouvě mohou být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měněny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jednostranným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písemným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oznámením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doručeným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příslušnou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stranou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tím,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takováto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změna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stane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účinnou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uplynutím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deseti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(10)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 doručení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takového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oznámení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straně.</w:t>
      </w:r>
    </w:p>
    <w:sectPr w:rsidR="001277B3">
      <w:pgSz w:w="11910" w:h="16840"/>
      <w:pgMar w:top="1600" w:right="460" w:bottom="1360" w:left="1140" w:header="680" w:footer="11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EADF" w14:textId="77777777" w:rsidR="00000000" w:rsidRDefault="00267E38">
      <w:r>
        <w:separator/>
      </w:r>
    </w:p>
  </w:endnote>
  <w:endnote w:type="continuationSeparator" w:id="0">
    <w:p w14:paraId="004D3FE1" w14:textId="77777777" w:rsidR="00000000" w:rsidRDefault="0026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C30A" w14:textId="77777777" w:rsidR="001277B3" w:rsidRDefault="00267E38">
    <w:pPr>
      <w:pStyle w:val="Zkladntext"/>
      <w:spacing w:line="14" w:lineRule="auto"/>
      <w:jc w:val="left"/>
      <w:rPr>
        <w:sz w:val="20"/>
      </w:rPr>
    </w:pPr>
    <w:r>
      <w:pict w14:anchorId="170A140F">
        <v:group id="docshapegroup2" o:spid="_x0000_s1043" style="position:absolute;margin-left:92pt;margin-top:785.1pt;width:496.05pt;height:1.05pt;z-index:-16553984;mso-position-horizontal-relative:page;mso-position-vertical-relative:page" coordorigin="1840,15702" coordsize="9921,21">
          <v:rect id="docshape3" o:spid="_x0000_s1045" style="position:absolute;left:11109;top:15712;width:382;height:10" fillcolor="#bebebe" stroked="f"/>
          <v:line id="_x0000_s1044" style="position:absolute" from="1840,15712" to="11761,15712" strokecolor="#00afef" strokeweight="1pt"/>
          <w10:wrap anchorx="page" anchory="page"/>
        </v:group>
      </w:pict>
    </w:r>
    <w:r>
      <w:pict w14:anchorId="78B03F2A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42" type="#_x0000_t202" style="position:absolute;margin-left:553.9pt;margin-top:786.4pt;width:19.25pt;height:14.35pt;z-index:-16553472;mso-position-horizontal-relative:page;mso-position-vertical-relative:page" filled="f" stroked="f">
          <v:textbox inset="0,0,0,0">
            <w:txbxContent>
              <w:p w14:paraId="6E57DDE8" w14:textId="77777777" w:rsidR="001277B3" w:rsidRDefault="00267E38">
                <w:pPr>
                  <w:pStyle w:val="Zkladntext"/>
                  <w:spacing w:before="13"/>
                  <w:ind w:left="60"/>
                  <w:jc w:val="left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C74258C">
        <v:shape id="docshape5" o:spid="_x0000_s1041" type="#_x0000_t202" style="position:absolute;margin-left:91.2pt;margin-top:793.8pt;width:390.1pt;height:29.35pt;z-index:-16552960;mso-position-horizontal-relative:page;mso-position-vertical-relative:page" filled="f" stroked="f">
          <v:textbox inset="0,0,0,0">
            <w:txbxContent>
              <w:p w14:paraId="738F6435" w14:textId="77777777" w:rsidR="001277B3" w:rsidRDefault="00267E38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5F0433B2" w14:textId="77777777" w:rsidR="001277B3" w:rsidRDefault="00267E38">
                <w:pPr>
                  <w:spacing w:before="1"/>
                  <w:ind w:left="20" w:right="1687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3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1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</w:t>
                </w:r>
                <w:r>
                  <w:rPr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6F90" w14:textId="77777777" w:rsidR="001277B3" w:rsidRDefault="00267E38">
    <w:pPr>
      <w:pStyle w:val="Zkladntext"/>
      <w:spacing w:line="14" w:lineRule="auto"/>
      <w:jc w:val="left"/>
      <w:rPr>
        <w:sz w:val="20"/>
      </w:rPr>
    </w:pPr>
    <w:r>
      <w:pict w14:anchorId="2ED125EE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40" type="#_x0000_t202" style="position:absolute;margin-left:55.65pt;margin-top:547.2pt;width:390.1pt;height:29.35pt;z-index:-16552448;mso-position-horizontal-relative:page;mso-position-vertical-relative:page" filled="f" stroked="f">
          <v:textbox inset="0,0,0,0">
            <w:txbxContent>
              <w:p w14:paraId="1B972E65" w14:textId="77777777" w:rsidR="001277B3" w:rsidRDefault="00267E38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11DB929D" w14:textId="77777777" w:rsidR="001277B3" w:rsidRDefault="00267E38">
                <w:pPr>
                  <w:spacing w:before="1"/>
                  <w:ind w:left="20" w:right="1687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3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1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</w:t>
                  </w:r>
                  <w:r>
                    <w:rPr>
                      <w:color w:val="696969"/>
                      <w:sz w:val="16"/>
                    </w:rPr>
                    <w:t>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6513" w14:textId="77777777" w:rsidR="001277B3" w:rsidRDefault="00267E38">
    <w:pPr>
      <w:pStyle w:val="Zkladntext"/>
      <w:spacing w:line="14" w:lineRule="auto"/>
      <w:jc w:val="left"/>
      <w:rPr>
        <w:sz w:val="20"/>
      </w:rPr>
    </w:pPr>
    <w:r>
      <w:pict w14:anchorId="69B48661">
        <v:group id="docshapegroup14" o:spid="_x0000_s1036" style="position:absolute;margin-left:92pt;margin-top:785.1pt;width:496.05pt;height:1.05pt;z-index:-16550912;mso-position-horizontal-relative:page;mso-position-vertical-relative:page" coordorigin="1840,15702" coordsize="9921,21">
          <v:rect id="docshape15" o:spid="_x0000_s1038" style="position:absolute;left:11109;top:15712;width:382;height:10" fillcolor="#bebebe" stroked="f"/>
          <v:line id="_x0000_s1037" style="position:absolute" from="1840,15712" to="11761,15712" strokecolor="#00afef" strokeweight="1pt"/>
          <w10:wrap anchorx="page" anchory="page"/>
        </v:group>
      </w:pict>
    </w:r>
    <w:r>
      <w:pict w14:anchorId="4D941F63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35" type="#_x0000_t202" style="position:absolute;margin-left:553.9pt;margin-top:786.4pt;width:13.15pt;height:14.35pt;z-index:-16550400;mso-position-horizontal-relative:page;mso-position-vertical-relative:page" filled="f" stroked="f">
          <v:textbox inset="0,0,0,0">
            <w:txbxContent>
              <w:p w14:paraId="66DF6489" w14:textId="77777777" w:rsidR="001277B3" w:rsidRDefault="00267E38">
                <w:pPr>
                  <w:pStyle w:val="Zkladntext"/>
                  <w:spacing w:before="13"/>
                  <w:ind w:left="60"/>
                  <w:jc w:val="left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685053C">
        <v:shape id="docshape17" o:spid="_x0000_s1034" type="#_x0000_t202" style="position:absolute;margin-left:91.2pt;margin-top:793.8pt;width:390.1pt;height:29.35pt;z-index:-16549888;mso-position-horizontal-relative:page;mso-position-vertical-relative:page" filled="f" stroked="f">
          <v:textbox inset="0,0,0,0">
            <w:txbxContent>
              <w:p w14:paraId="3B7635BB" w14:textId="77777777" w:rsidR="001277B3" w:rsidRDefault="00267E38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40F80952" w14:textId="77777777" w:rsidR="001277B3" w:rsidRDefault="00267E38">
                <w:pPr>
                  <w:spacing w:before="1"/>
                  <w:ind w:left="20" w:right="1687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3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1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</w:t>
                </w:r>
                <w:r>
                  <w:rPr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114C" w14:textId="77777777" w:rsidR="001277B3" w:rsidRDefault="00267E38">
    <w:pPr>
      <w:pStyle w:val="Zkladntext"/>
      <w:spacing w:line="14" w:lineRule="auto"/>
      <w:jc w:val="left"/>
      <w:rPr>
        <w:sz w:val="20"/>
      </w:rPr>
    </w:pPr>
    <w:r>
      <w:pict w14:anchorId="1FE13F86"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1032" type="#_x0000_t202" style="position:absolute;margin-left:525.7pt;margin-top:772.15pt;width:13.15pt;height:14.35pt;z-index:-16548352;mso-position-horizontal-relative:page;mso-position-vertical-relative:page" filled="f" stroked="f">
          <v:textbox inset="0,0,0,0">
            <w:txbxContent>
              <w:p w14:paraId="712F67D9" w14:textId="77777777" w:rsidR="001277B3" w:rsidRDefault="00267E38">
                <w:pPr>
                  <w:pStyle w:val="Zkladntext"/>
                  <w:spacing w:before="13"/>
                  <w:ind w:left="60"/>
                  <w:jc w:val="left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F4EC618">
        <v:shape id="docshape20" o:spid="_x0000_s1031" type="#_x0000_t202" style="position:absolute;margin-left:69.8pt;margin-top:778.3pt;width:390.1pt;height:29.35pt;z-index:-16547840;mso-position-horizontal-relative:page;mso-position-vertical-relative:page" filled="f" stroked="f">
          <v:textbox inset="0,0,0,0">
            <w:txbxContent>
              <w:p w14:paraId="712E2B4F" w14:textId="77777777" w:rsidR="001277B3" w:rsidRDefault="00267E38">
                <w:pPr>
                  <w:spacing w:before="15" w:line="183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13406A97" w14:textId="77777777" w:rsidR="001277B3" w:rsidRDefault="00267E38">
                <w:pPr>
                  <w:ind w:left="20" w:right="1687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Obchodním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rejstříku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u</w:t>
                </w:r>
                <w:r>
                  <w:rPr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Městského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soudu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 Praze,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spisová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značka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A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1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2063" w14:textId="77777777" w:rsidR="001277B3" w:rsidRDefault="00267E38">
    <w:pPr>
      <w:pStyle w:val="Zkladntext"/>
      <w:spacing w:line="14" w:lineRule="auto"/>
      <w:jc w:val="left"/>
      <w:rPr>
        <w:sz w:val="20"/>
      </w:rPr>
    </w:pPr>
    <w:r>
      <w:pict w14:anchorId="5E499378">
        <v:group id="docshapegroup28" o:spid="_x0000_s1027" style="position:absolute;margin-left:70.7pt;margin-top:769.55pt;width:496.05pt;height:2.3pt;z-index:-16546304;mso-position-horizontal-relative:page;mso-position-vertical-relative:page" coordorigin="1414,15391" coordsize="9921,46">
          <v:rect id="docshape29" o:spid="_x0000_s1029" style="position:absolute;left:10545;top:15427;width:382;height:10" fillcolor="#bebebe" stroked="f"/>
          <v:line id="_x0000_s1028" style="position:absolute" from="1414,15401" to="11335,15401" strokecolor="#00afef" strokeweight="1pt"/>
          <w10:wrap anchorx="page" anchory="page"/>
        </v:group>
      </w:pict>
    </w:r>
    <w:r>
      <w:pict w14:anchorId="47AB4DF7"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1026" type="#_x0000_t202" style="position:absolute;margin-left:525.7pt;margin-top:772.15pt;width:19.25pt;height:14.35pt;z-index:-16545792;mso-position-horizontal-relative:page;mso-position-vertical-relative:page" filled="f" stroked="f">
          <v:textbox inset="0,0,0,0">
            <w:txbxContent>
              <w:p w14:paraId="36E578A5" w14:textId="77777777" w:rsidR="001277B3" w:rsidRDefault="00267E38">
                <w:pPr>
                  <w:pStyle w:val="Zkladntext"/>
                  <w:spacing w:before="13"/>
                  <w:ind w:left="60"/>
                  <w:jc w:val="left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1DAE1BD">
        <v:shape id="docshape31" o:spid="_x0000_s1025" type="#_x0000_t202" style="position:absolute;margin-left:69.8pt;margin-top:778.3pt;width:390.1pt;height:29.35pt;z-index:-16545280;mso-position-horizontal-relative:page;mso-position-vertical-relative:page" filled="f" stroked="f">
          <v:textbox inset="0,0,0,0">
            <w:txbxContent>
              <w:p w14:paraId="16F64E60" w14:textId="77777777" w:rsidR="001277B3" w:rsidRDefault="00267E38">
                <w:pPr>
                  <w:spacing w:before="15" w:line="183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0229732C" w14:textId="77777777" w:rsidR="001277B3" w:rsidRDefault="00267E38">
                <w:pPr>
                  <w:ind w:left="20" w:right="1687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Obchodním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rejstříku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u</w:t>
                </w:r>
                <w:r>
                  <w:rPr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Městského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soudu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 Praze,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spisová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značka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A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1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FAE5E" w14:textId="77777777" w:rsidR="00000000" w:rsidRDefault="00267E38">
      <w:r>
        <w:separator/>
      </w:r>
    </w:p>
  </w:footnote>
  <w:footnote w:type="continuationSeparator" w:id="0">
    <w:p w14:paraId="1BB52060" w14:textId="77777777" w:rsidR="00000000" w:rsidRDefault="00267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8F19" w14:textId="77777777" w:rsidR="001277B3" w:rsidRDefault="00267E38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6761472" behindDoc="1" locked="0" layoutInCell="1" allowOverlap="1" wp14:anchorId="7CE48A90" wp14:editId="66A4BC22">
          <wp:simplePos x="0" y="0"/>
          <wp:positionH relativeFrom="page">
            <wp:posOffset>431800</wp:posOffset>
          </wp:positionH>
          <wp:positionV relativeFrom="page">
            <wp:posOffset>431761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8D24E1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46" type="#_x0000_t202" style="position:absolute;margin-left:268.2pt;margin-top:42pt;width:187.55pt;height:31.25pt;z-index:-16554496;mso-position-horizontal-relative:page;mso-position-vertical-relative:page" filled="f" stroked="f">
          <v:textbox inset="0,0,0,0">
            <w:txbxContent>
              <w:p w14:paraId="5DAFF90F" w14:textId="77777777" w:rsidR="001277B3" w:rsidRDefault="00267E38">
                <w:pPr>
                  <w:spacing w:before="7" w:line="276" w:lineRule="auto"/>
                  <w:ind w:left="20" w:firstLine="4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KUPNÍ SMLOUVA NA DODÁVKU</w:t>
                </w:r>
                <w:r>
                  <w:rPr>
                    <w:b/>
                    <w:color w:val="00AFEF"/>
                    <w:spacing w:val="-65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TECHNOLOGIE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4AF" w14:textId="77777777" w:rsidR="001277B3" w:rsidRDefault="001277B3">
    <w:pPr>
      <w:pStyle w:val="Zkladntext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9037" w14:textId="77777777" w:rsidR="001277B3" w:rsidRDefault="00267E38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6764544" behindDoc="1" locked="0" layoutInCell="1" allowOverlap="1" wp14:anchorId="28A8EC89" wp14:editId="73870BC6">
          <wp:simplePos x="0" y="0"/>
          <wp:positionH relativeFrom="page">
            <wp:posOffset>431800</wp:posOffset>
          </wp:positionH>
          <wp:positionV relativeFrom="page">
            <wp:posOffset>431761</wp:posOffset>
          </wp:positionV>
          <wp:extent cx="1799589" cy="532676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EDB9A20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39" type="#_x0000_t202" style="position:absolute;margin-left:268.2pt;margin-top:42pt;width:187.55pt;height:31.25pt;z-index:-16551424;mso-position-horizontal-relative:page;mso-position-vertical-relative:page" filled="f" stroked="f">
          <v:textbox inset="0,0,0,0">
            <w:txbxContent>
              <w:p w14:paraId="686DEC3B" w14:textId="77777777" w:rsidR="001277B3" w:rsidRDefault="00267E38">
                <w:pPr>
                  <w:spacing w:before="7" w:line="276" w:lineRule="auto"/>
                  <w:ind w:left="20" w:firstLine="4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KUPNÍ SMLOUVA NA DODÁVKU</w:t>
                </w:r>
                <w:r>
                  <w:rPr>
                    <w:b/>
                    <w:color w:val="00AFEF"/>
                    <w:spacing w:val="-65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TECHNOLOGIE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C745" w14:textId="77777777" w:rsidR="001277B3" w:rsidRDefault="00267E38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6767104" behindDoc="1" locked="0" layoutInCell="1" allowOverlap="1" wp14:anchorId="7826BAB1" wp14:editId="00D507B9">
          <wp:simplePos x="0" y="0"/>
          <wp:positionH relativeFrom="page">
            <wp:posOffset>431800</wp:posOffset>
          </wp:positionH>
          <wp:positionV relativeFrom="page">
            <wp:posOffset>431761</wp:posOffset>
          </wp:positionV>
          <wp:extent cx="1799589" cy="532676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795FB95"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1033" type="#_x0000_t202" style="position:absolute;margin-left:246.85pt;margin-top:34.8pt;width:187.55pt;height:31.25pt;z-index:-16548864;mso-position-horizontal-relative:page;mso-position-vertical-relative:page" filled="f" stroked="f">
          <v:textbox inset="0,0,0,0">
            <w:txbxContent>
              <w:p w14:paraId="067AFE90" w14:textId="77777777" w:rsidR="001277B3" w:rsidRDefault="00267E38">
                <w:pPr>
                  <w:spacing w:before="7" w:line="276" w:lineRule="auto"/>
                  <w:ind w:left="20" w:firstLine="4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KUPNÍ SMLOUVA NA DODÁVKU</w:t>
                </w:r>
                <w:r>
                  <w:rPr>
                    <w:b/>
                    <w:color w:val="00AFEF"/>
                    <w:spacing w:val="-65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TECHNOLOGIE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A247" w14:textId="77777777" w:rsidR="001277B3" w:rsidRDefault="00267E38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6769152" behindDoc="1" locked="0" layoutInCell="1" allowOverlap="1" wp14:anchorId="2C1250B6" wp14:editId="55AF2AF9">
          <wp:simplePos x="0" y="0"/>
          <wp:positionH relativeFrom="page">
            <wp:posOffset>431800</wp:posOffset>
          </wp:positionH>
          <wp:positionV relativeFrom="page">
            <wp:posOffset>431761</wp:posOffset>
          </wp:positionV>
          <wp:extent cx="1799589" cy="532676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C107447"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1030" type="#_x0000_t202" style="position:absolute;margin-left:246.85pt;margin-top:34.8pt;width:187.55pt;height:31.25pt;z-index:-16546816;mso-position-horizontal-relative:page;mso-position-vertical-relative:page" filled="f" stroked="f">
          <v:textbox inset="0,0,0,0">
            <w:txbxContent>
              <w:p w14:paraId="794D34C0" w14:textId="77777777" w:rsidR="001277B3" w:rsidRDefault="00267E38">
                <w:pPr>
                  <w:spacing w:before="7" w:line="276" w:lineRule="auto"/>
                  <w:ind w:left="20" w:firstLine="4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KUPNÍ SMLOUVA NA DODÁVKU</w:t>
                </w:r>
                <w:r>
                  <w:rPr>
                    <w:b/>
                    <w:color w:val="00AFEF"/>
                    <w:spacing w:val="-65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TECHNOLOGIE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1F82"/>
    <w:multiLevelType w:val="multilevel"/>
    <w:tmpl w:val="FA9023E0"/>
    <w:lvl w:ilvl="0">
      <w:start w:val="1"/>
      <w:numFmt w:val="decimal"/>
      <w:lvlText w:val="%1."/>
      <w:lvlJc w:val="left"/>
      <w:pPr>
        <w:ind w:left="3863" w:hanging="361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00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11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860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32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04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77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49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21" w:hanging="396"/>
      </w:pPr>
      <w:rPr>
        <w:rFonts w:hint="default"/>
        <w:lang w:val="cs-CZ" w:eastAsia="en-US" w:bidi="ar-SA"/>
      </w:rPr>
    </w:lvl>
  </w:abstractNum>
  <w:abstractNum w:abstractNumId="1" w15:restartNumberingAfterBreak="0">
    <w:nsid w:val="0328438F"/>
    <w:multiLevelType w:val="hybridMultilevel"/>
    <w:tmpl w:val="1C8C71BA"/>
    <w:lvl w:ilvl="0" w:tplc="63807ECE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322416FA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2" w:tplc="D8082822">
      <w:numFmt w:val="bullet"/>
      <w:lvlText w:val="•"/>
      <w:lvlJc w:val="left"/>
      <w:pPr>
        <w:ind w:left="3145" w:hanging="360"/>
      </w:pPr>
      <w:rPr>
        <w:rFonts w:hint="default"/>
        <w:lang w:val="cs-CZ" w:eastAsia="en-US" w:bidi="ar-SA"/>
      </w:rPr>
    </w:lvl>
    <w:lvl w:ilvl="3" w:tplc="E8EE7436">
      <w:numFmt w:val="bullet"/>
      <w:lvlText w:val="•"/>
      <w:lvlJc w:val="left"/>
      <w:pPr>
        <w:ind w:left="3997" w:hanging="360"/>
      </w:pPr>
      <w:rPr>
        <w:rFonts w:hint="default"/>
        <w:lang w:val="cs-CZ" w:eastAsia="en-US" w:bidi="ar-SA"/>
      </w:rPr>
    </w:lvl>
    <w:lvl w:ilvl="4" w:tplc="A60C9D06">
      <w:numFmt w:val="bullet"/>
      <w:lvlText w:val="•"/>
      <w:lvlJc w:val="left"/>
      <w:pPr>
        <w:ind w:left="4850" w:hanging="360"/>
      </w:pPr>
      <w:rPr>
        <w:rFonts w:hint="default"/>
        <w:lang w:val="cs-CZ" w:eastAsia="en-US" w:bidi="ar-SA"/>
      </w:rPr>
    </w:lvl>
    <w:lvl w:ilvl="5" w:tplc="58FAE3E2">
      <w:numFmt w:val="bullet"/>
      <w:lvlText w:val="•"/>
      <w:lvlJc w:val="left"/>
      <w:pPr>
        <w:ind w:left="5703" w:hanging="360"/>
      </w:pPr>
      <w:rPr>
        <w:rFonts w:hint="default"/>
        <w:lang w:val="cs-CZ" w:eastAsia="en-US" w:bidi="ar-SA"/>
      </w:rPr>
    </w:lvl>
    <w:lvl w:ilvl="6" w:tplc="0100964C">
      <w:numFmt w:val="bullet"/>
      <w:lvlText w:val="•"/>
      <w:lvlJc w:val="left"/>
      <w:pPr>
        <w:ind w:left="6555" w:hanging="360"/>
      </w:pPr>
      <w:rPr>
        <w:rFonts w:hint="default"/>
        <w:lang w:val="cs-CZ" w:eastAsia="en-US" w:bidi="ar-SA"/>
      </w:rPr>
    </w:lvl>
    <w:lvl w:ilvl="7" w:tplc="63308394">
      <w:numFmt w:val="bullet"/>
      <w:lvlText w:val="•"/>
      <w:lvlJc w:val="left"/>
      <w:pPr>
        <w:ind w:left="7408" w:hanging="360"/>
      </w:pPr>
      <w:rPr>
        <w:rFonts w:hint="default"/>
        <w:lang w:val="cs-CZ" w:eastAsia="en-US" w:bidi="ar-SA"/>
      </w:rPr>
    </w:lvl>
    <w:lvl w:ilvl="8" w:tplc="4FEA3DAE">
      <w:numFmt w:val="bullet"/>
      <w:lvlText w:val="•"/>
      <w:lvlJc w:val="left"/>
      <w:pPr>
        <w:ind w:left="826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9E37673"/>
    <w:multiLevelType w:val="hybridMultilevel"/>
    <w:tmpl w:val="F6269EBA"/>
    <w:lvl w:ilvl="0" w:tplc="E84A214A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926012FC">
      <w:numFmt w:val="bullet"/>
      <w:lvlText w:val="•"/>
      <w:lvlJc w:val="left"/>
      <w:pPr>
        <w:ind w:left="2812" w:hanging="360"/>
      </w:pPr>
      <w:rPr>
        <w:rFonts w:hint="default"/>
        <w:lang w:val="cs-CZ" w:eastAsia="en-US" w:bidi="ar-SA"/>
      </w:rPr>
    </w:lvl>
    <w:lvl w:ilvl="2" w:tplc="AB94E25A">
      <w:numFmt w:val="bullet"/>
      <w:lvlText w:val="•"/>
      <w:lvlJc w:val="left"/>
      <w:pPr>
        <w:ind w:left="3645" w:hanging="360"/>
      </w:pPr>
      <w:rPr>
        <w:rFonts w:hint="default"/>
        <w:lang w:val="cs-CZ" w:eastAsia="en-US" w:bidi="ar-SA"/>
      </w:rPr>
    </w:lvl>
    <w:lvl w:ilvl="3" w:tplc="253CC252">
      <w:numFmt w:val="bullet"/>
      <w:lvlText w:val="•"/>
      <w:lvlJc w:val="left"/>
      <w:pPr>
        <w:ind w:left="4477" w:hanging="360"/>
      </w:pPr>
      <w:rPr>
        <w:rFonts w:hint="default"/>
        <w:lang w:val="cs-CZ" w:eastAsia="en-US" w:bidi="ar-SA"/>
      </w:rPr>
    </w:lvl>
    <w:lvl w:ilvl="4" w:tplc="7B18D2D0">
      <w:numFmt w:val="bullet"/>
      <w:lvlText w:val="•"/>
      <w:lvlJc w:val="left"/>
      <w:pPr>
        <w:ind w:left="5310" w:hanging="360"/>
      </w:pPr>
      <w:rPr>
        <w:rFonts w:hint="default"/>
        <w:lang w:val="cs-CZ" w:eastAsia="en-US" w:bidi="ar-SA"/>
      </w:rPr>
    </w:lvl>
    <w:lvl w:ilvl="5" w:tplc="10920CB8">
      <w:numFmt w:val="bullet"/>
      <w:lvlText w:val="•"/>
      <w:lvlJc w:val="left"/>
      <w:pPr>
        <w:ind w:left="6143" w:hanging="360"/>
      </w:pPr>
      <w:rPr>
        <w:rFonts w:hint="default"/>
        <w:lang w:val="cs-CZ" w:eastAsia="en-US" w:bidi="ar-SA"/>
      </w:rPr>
    </w:lvl>
    <w:lvl w:ilvl="6" w:tplc="59A6894E">
      <w:numFmt w:val="bullet"/>
      <w:lvlText w:val="•"/>
      <w:lvlJc w:val="left"/>
      <w:pPr>
        <w:ind w:left="6975" w:hanging="360"/>
      </w:pPr>
      <w:rPr>
        <w:rFonts w:hint="default"/>
        <w:lang w:val="cs-CZ" w:eastAsia="en-US" w:bidi="ar-SA"/>
      </w:rPr>
    </w:lvl>
    <w:lvl w:ilvl="7" w:tplc="F836C5BC">
      <w:numFmt w:val="bullet"/>
      <w:lvlText w:val="•"/>
      <w:lvlJc w:val="left"/>
      <w:pPr>
        <w:ind w:left="7808" w:hanging="360"/>
      </w:pPr>
      <w:rPr>
        <w:rFonts w:hint="default"/>
        <w:lang w:val="cs-CZ" w:eastAsia="en-US" w:bidi="ar-SA"/>
      </w:rPr>
    </w:lvl>
    <w:lvl w:ilvl="8" w:tplc="6450DAD4">
      <w:numFmt w:val="bullet"/>
      <w:lvlText w:val="•"/>
      <w:lvlJc w:val="left"/>
      <w:pPr>
        <w:ind w:left="864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0DFE743E"/>
    <w:multiLevelType w:val="multilevel"/>
    <w:tmpl w:val="5D76CB84"/>
    <w:lvl w:ilvl="0">
      <w:start w:val="2"/>
      <w:numFmt w:val="decimal"/>
      <w:lvlText w:val="%1"/>
      <w:lvlJc w:val="left"/>
      <w:pPr>
        <w:ind w:left="1013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13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09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79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8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58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48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37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27" w:hanging="396"/>
      </w:pPr>
      <w:rPr>
        <w:rFonts w:hint="default"/>
        <w:lang w:val="cs-CZ" w:eastAsia="en-US" w:bidi="ar-SA"/>
      </w:rPr>
    </w:lvl>
  </w:abstractNum>
  <w:abstractNum w:abstractNumId="4" w15:restartNumberingAfterBreak="0">
    <w:nsid w:val="279D68D9"/>
    <w:multiLevelType w:val="multilevel"/>
    <w:tmpl w:val="5538CED4"/>
    <w:lvl w:ilvl="0">
      <w:start w:val="13"/>
      <w:numFmt w:val="decimal"/>
      <w:lvlText w:val="%1"/>
      <w:lvlJc w:val="left"/>
      <w:pPr>
        <w:ind w:left="1694" w:hanging="737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1694" w:hanging="737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94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281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42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0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63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4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85" w:hanging="737"/>
      </w:pPr>
      <w:rPr>
        <w:rFonts w:hint="default"/>
        <w:lang w:val="cs-CZ" w:eastAsia="en-US" w:bidi="ar-SA"/>
      </w:rPr>
    </w:lvl>
  </w:abstractNum>
  <w:abstractNum w:abstractNumId="5" w15:restartNumberingAfterBreak="0">
    <w:nsid w:val="28690BE3"/>
    <w:multiLevelType w:val="multilevel"/>
    <w:tmpl w:val="4AE81130"/>
    <w:lvl w:ilvl="0">
      <w:start w:val="11"/>
      <w:numFmt w:val="decimal"/>
      <w:lvlText w:val="%1"/>
      <w:lvlJc w:val="left"/>
      <w:pPr>
        <w:ind w:left="1553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183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58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3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07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82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57" w:hanging="720"/>
      </w:pPr>
      <w:rPr>
        <w:rFonts w:hint="default"/>
        <w:lang w:val="cs-CZ" w:eastAsia="en-US" w:bidi="ar-SA"/>
      </w:rPr>
    </w:lvl>
  </w:abstractNum>
  <w:abstractNum w:abstractNumId="6" w15:restartNumberingAfterBreak="0">
    <w:nsid w:val="288C3AE0"/>
    <w:multiLevelType w:val="hybridMultilevel"/>
    <w:tmpl w:val="A5B21BC8"/>
    <w:lvl w:ilvl="0" w:tplc="2CE23C8A">
      <w:start w:val="12"/>
      <w:numFmt w:val="lowerLetter"/>
      <w:lvlText w:val="%1)"/>
      <w:lvlJc w:val="left"/>
      <w:pPr>
        <w:ind w:left="140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2"/>
        <w:w w:val="100"/>
        <w:sz w:val="22"/>
        <w:szCs w:val="22"/>
        <w:lang w:val="cs-CZ" w:eastAsia="en-US" w:bidi="ar-SA"/>
      </w:rPr>
    </w:lvl>
    <w:lvl w:ilvl="1" w:tplc="C63A2926">
      <w:numFmt w:val="bullet"/>
      <w:lvlText w:val="•"/>
      <w:lvlJc w:val="left"/>
      <w:pPr>
        <w:ind w:left="2290" w:hanging="567"/>
      </w:pPr>
      <w:rPr>
        <w:rFonts w:hint="default"/>
        <w:lang w:val="cs-CZ" w:eastAsia="en-US" w:bidi="ar-SA"/>
      </w:rPr>
    </w:lvl>
    <w:lvl w:ilvl="2" w:tplc="0074BD08">
      <w:numFmt w:val="bullet"/>
      <w:lvlText w:val="•"/>
      <w:lvlJc w:val="left"/>
      <w:pPr>
        <w:ind w:left="3181" w:hanging="567"/>
      </w:pPr>
      <w:rPr>
        <w:rFonts w:hint="default"/>
        <w:lang w:val="cs-CZ" w:eastAsia="en-US" w:bidi="ar-SA"/>
      </w:rPr>
    </w:lvl>
    <w:lvl w:ilvl="3" w:tplc="62083118">
      <w:numFmt w:val="bullet"/>
      <w:lvlText w:val="•"/>
      <w:lvlJc w:val="left"/>
      <w:pPr>
        <w:ind w:left="4071" w:hanging="567"/>
      </w:pPr>
      <w:rPr>
        <w:rFonts w:hint="default"/>
        <w:lang w:val="cs-CZ" w:eastAsia="en-US" w:bidi="ar-SA"/>
      </w:rPr>
    </w:lvl>
    <w:lvl w:ilvl="4" w:tplc="B986F68C">
      <w:numFmt w:val="bullet"/>
      <w:lvlText w:val="•"/>
      <w:lvlJc w:val="left"/>
      <w:pPr>
        <w:ind w:left="4962" w:hanging="567"/>
      </w:pPr>
      <w:rPr>
        <w:rFonts w:hint="default"/>
        <w:lang w:val="cs-CZ" w:eastAsia="en-US" w:bidi="ar-SA"/>
      </w:rPr>
    </w:lvl>
    <w:lvl w:ilvl="5" w:tplc="08527F0E">
      <w:numFmt w:val="bullet"/>
      <w:lvlText w:val="•"/>
      <w:lvlJc w:val="left"/>
      <w:pPr>
        <w:ind w:left="5853" w:hanging="567"/>
      </w:pPr>
      <w:rPr>
        <w:rFonts w:hint="default"/>
        <w:lang w:val="cs-CZ" w:eastAsia="en-US" w:bidi="ar-SA"/>
      </w:rPr>
    </w:lvl>
    <w:lvl w:ilvl="6" w:tplc="C70830E8">
      <w:numFmt w:val="bullet"/>
      <w:lvlText w:val="•"/>
      <w:lvlJc w:val="left"/>
      <w:pPr>
        <w:ind w:left="6743" w:hanging="567"/>
      </w:pPr>
      <w:rPr>
        <w:rFonts w:hint="default"/>
        <w:lang w:val="cs-CZ" w:eastAsia="en-US" w:bidi="ar-SA"/>
      </w:rPr>
    </w:lvl>
    <w:lvl w:ilvl="7" w:tplc="99DE740E">
      <w:numFmt w:val="bullet"/>
      <w:lvlText w:val="•"/>
      <w:lvlJc w:val="left"/>
      <w:pPr>
        <w:ind w:left="7634" w:hanging="567"/>
      </w:pPr>
      <w:rPr>
        <w:rFonts w:hint="default"/>
        <w:lang w:val="cs-CZ" w:eastAsia="en-US" w:bidi="ar-SA"/>
      </w:rPr>
    </w:lvl>
    <w:lvl w:ilvl="8" w:tplc="A3A80ACC">
      <w:numFmt w:val="bullet"/>
      <w:lvlText w:val="•"/>
      <w:lvlJc w:val="left"/>
      <w:pPr>
        <w:ind w:left="8525" w:hanging="567"/>
      </w:pPr>
      <w:rPr>
        <w:rFonts w:hint="default"/>
        <w:lang w:val="cs-CZ" w:eastAsia="en-US" w:bidi="ar-SA"/>
      </w:rPr>
    </w:lvl>
  </w:abstractNum>
  <w:abstractNum w:abstractNumId="7" w15:restartNumberingAfterBreak="0">
    <w:nsid w:val="2C7B279F"/>
    <w:multiLevelType w:val="multilevel"/>
    <w:tmpl w:val="81785014"/>
    <w:lvl w:ilvl="0">
      <w:start w:val="13"/>
      <w:numFmt w:val="decimal"/>
      <w:lvlText w:val="%1"/>
      <w:lvlJc w:val="left"/>
      <w:pPr>
        <w:ind w:left="1694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694" w:hanging="737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94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start w:val="1"/>
      <w:numFmt w:val="lowerLetter"/>
      <w:lvlText w:val="%4)"/>
      <w:lvlJc w:val="left"/>
      <w:pPr>
        <w:ind w:left="2261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4942" w:hanging="42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36" w:hanging="42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30" w:hanging="42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24" w:hanging="42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18" w:hanging="426"/>
      </w:pPr>
      <w:rPr>
        <w:rFonts w:hint="default"/>
        <w:lang w:val="cs-CZ" w:eastAsia="en-US" w:bidi="ar-SA"/>
      </w:rPr>
    </w:lvl>
  </w:abstractNum>
  <w:abstractNum w:abstractNumId="8" w15:restartNumberingAfterBreak="0">
    <w:nsid w:val="39DD135F"/>
    <w:multiLevelType w:val="hybridMultilevel"/>
    <w:tmpl w:val="D56E969C"/>
    <w:lvl w:ilvl="0" w:tplc="4314A078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8FF06B36">
      <w:numFmt w:val="bullet"/>
      <w:lvlText w:val="•"/>
      <w:lvlJc w:val="left"/>
      <w:pPr>
        <w:ind w:left="2812" w:hanging="360"/>
      </w:pPr>
      <w:rPr>
        <w:rFonts w:hint="default"/>
        <w:lang w:val="cs-CZ" w:eastAsia="en-US" w:bidi="ar-SA"/>
      </w:rPr>
    </w:lvl>
    <w:lvl w:ilvl="2" w:tplc="90462FE4">
      <w:numFmt w:val="bullet"/>
      <w:lvlText w:val="•"/>
      <w:lvlJc w:val="left"/>
      <w:pPr>
        <w:ind w:left="3645" w:hanging="360"/>
      </w:pPr>
      <w:rPr>
        <w:rFonts w:hint="default"/>
        <w:lang w:val="cs-CZ" w:eastAsia="en-US" w:bidi="ar-SA"/>
      </w:rPr>
    </w:lvl>
    <w:lvl w:ilvl="3" w:tplc="9134FAEC">
      <w:numFmt w:val="bullet"/>
      <w:lvlText w:val="•"/>
      <w:lvlJc w:val="left"/>
      <w:pPr>
        <w:ind w:left="4477" w:hanging="360"/>
      </w:pPr>
      <w:rPr>
        <w:rFonts w:hint="default"/>
        <w:lang w:val="cs-CZ" w:eastAsia="en-US" w:bidi="ar-SA"/>
      </w:rPr>
    </w:lvl>
    <w:lvl w:ilvl="4" w:tplc="D548BF9C">
      <w:numFmt w:val="bullet"/>
      <w:lvlText w:val="•"/>
      <w:lvlJc w:val="left"/>
      <w:pPr>
        <w:ind w:left="5310" w:hanging="360"/>
      </w:pPr>
      <w:rPr>
        <w:rFonts w:hint="default"/>
        <w:lang w:val="cs-CZ" w:eastAsia="en-US" w:bidi="ar-SA"/>
      </w:rPr>
    </w:lvl>
    <w:lvl w:ilvl="5" w:tplc="36969396">
      <w:numFmt w:val="bullet"/>
      <w:lvlText w:val="•"/>
      <w:lvlJc w:val="left"/>
      <w:pPr>
        <w:ind w:left="6143" w:hanging="360"/>
      </w:pPr>
      <w:rPr>
        <w:rFonts w:hint="default"/>
        <w:lang w:val="cs-CZ" w:eastAsia="en-US" w:bidi="ar-SA"/>
      </w:rPr>
    </w:lvl>
    <w:lvl w:ilvl="6" w:tplc="673E297E">
      <w:numFmt w:val="bullet"/>
      <w:lvlText w:val="•"/>
      <w:lvlJc w:val="left"/>
      <w:pPr>
        <w:ind w:left="6975" w:hanging="360"/>
      </w:pPr>
      <w:rPr>
        <w:rFonts w:hint="default"/>
        <w:lang w:val="cs-CZ" w:eastAsia="en-US" w:bidi="ar-SA"/>
      </w:rPr>
    </w:lvl>
    <w:lvl w:ilvl="7" w:tplc="28E65960">
      <w:numFmt w:val="bullet"/>
      <w:lvlText w:val="•"/>
      <w:lvlJc w:val="left"/>
      <w:pPr>
        <w:ind w:left="7808" w:hanging="360"/>
      </w:pPr>
      <w:rPr>
        <w:rFonts w:hint="default"/>
        <w:lang w:val="cs-CZ" w:eastAsia="en-US" w:bidi="ar-SA"/>
      </w:rPr>
    </w:lvl>
    <w:lvl w:ilvl="8" w:tplc="108E6756">
      <w:numFmt w:val="bullet"/>
      <w:lvlText w:val="•"/>
      <w:lvlJc w:val="left"/>
      <w:pPr>
        <w:ind w:left="8641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3DAB13A8"/>
    <w:multiLevelType w:val="multilevel"/>
    <w:tmpl w:val="9A40F77E"/>
    <w:lvl w:ilvl="0">
      <w:start w:val="9"/>
      <w:numFmt w:val="decimal"/>
      <w:lvlText w:val="%1"/>
      <w:lvlJc w:val="left"/>
      <w:pPr>
        <w:ind w:left="504" w:hanging="370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504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996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068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0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6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70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0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38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3DE66DF6"/>
    <w:multiLevelType w:val="hybridMultilevel"/>
    <w:tmpl w:val="9DDC9060"/>
    <w:lvl w:ilvl="0" w:tplc="1762492E"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BD58481C">
      <w:numFmt w:val="bullet"/>
      <w:lvlText w:val="•"/>
      <w:lvlJc w:val="left"/>
      <w:pPr>
        <w:ind w:left="1371" w:hanging="360"/>
      </w:pPr>
      <w:rPr>
        <w:rFonts w:hint="default"/>
        <w:lang w:val="cs-CZ" w:eastAsia="en-US" w:bidi="ar-SA"/>
      </w:rPr>
    </w:lvl>
    <w:lvl w:ilvl="2" w:tplc="EBBE72E0">
      <w:numFmt w:val="bullet"/>
      <w:lvlText w:val="•"/>
      <w:lvlJc w:val="left"/>
      <w:pPr>
        <w:ind w:left="2003" w:hanging="360"/>
      </w:pPr>
      <w:rPr>
        <w:rFonts w:hint="default"/>
        <w:lang w:val="cs-CZ" w:eastAsia="en-US" w:bidi="ar-SA"/>
      </w:rPr>
    </w:lvl>
    <w:lvl w:ilvl="3" w:tplc="92C4EB2A">
      <w:numFmt w:val="bullet"/>
      <w:lvlText w:val="•"/>
      <w:lvlJc w:val="left"/>
      <w:pPr>
        <w:ind w:left="2635" w:hanging="360"/>
      </w:pPr>
      <w:rPr>
        <w:rFonts w:hint="default"/>
        <w:lang w:val="cs-CZ" w:eastAsia="en-US" w:bidi="ar-SA"/>
      </w:rPr>
    </w:lvl>
    <w:lvl w:ilvl="4" w:tplc="5A141442">
      <w:numFmt w:val="bullet"/>
      <w:lvlText w:val="•"/>
      <w:lvlJc w:val="left"/>
      <w:pPr>
        <w:ind w:left="3266" w:hanging="360"/>
      </w:pPr>
      <w:rPr>
        <w:rFonts w:hint="default"/>
        <w:lang w:val="cs-CZ" w:eastAsia="en-US" w:bidi="ar-SA"/>
      </w:rPr>
    </w:lvl>
    <w:lvl w:ilvl="5" w:tplc="9EFE12AC">
      <w:numFmt w:val="bullet"/>
      <w:lvlText w:val="•"/>
      <w:lvlJc w:val="left"/>
      <w:pPr>
        <w:ind w:left="3898" w:hanging="360"/>
      </w:pPr>
      <w:rPr>
        <w:rFonts w:hint="default"/>
        <w:lang w:val="cs-CZ" w:eastAsia="en-US" w:bidi="ar-SA"/>
      </w:rPr>
    </w:lvl>
    <w:lvl w:ilvl="6" w:tplc="A49ED7BE">
      <w:numFmt w:val="bullet"/>
      <w:lvlText w:val="•"/>
      <w:lvlJc w:val="left"/>
      <w:pPr>
        <w:ind w:left="4530" w:hanging="360"/>
      </w:pPr>
      <w:rPr>
        <w:rFonts w:hint="default"/>
        <w:lang w:val="cs-CZ" w:eastAsia="en-US" w:bidi="ar-SA"/>
      </w:rPr>
    </w:lvl>
    <w:lvl w:ilvl="7" w:tplc="0B16C376">
      <w:numFmt w:val="bullet"/>
      <w:lvlText w:val="•"/>
      <w:lvlJc w:val="left"/>
      <w:pPr>
        <w:ind w:left="5161" w:hanging="360"/>
      </w:pPr>
      <w:rPr>
        <w:rFonts w:hint="default"/>
        <w:lang w:val="cs-CZ" w:eastAsia="en-US" w:bidi="ar-SA"/>
      </w:rPr>
    </w:lvl>
    <w:lvl w:ilvl="8" w:tplc="230E501C">
      <w:numFmt w:val="bullet"/>
      <w:lvlText w:val="•"/>
      <w:lvlJc w:val="left"/>
      <w:pPr>
        <w:ind w:left="5793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45452425"/>
    <w:multiLevelType w:val="hybridMultilevel"/>
    <w:tmpl w:val="B14AEDAA"/>
    <w:lvl w:ilvl="0" w:tplc="174E6E7E">
      <w:start w:val="4"/>
      <w:numFmt w:val="lowerLetter"/>
      <w:lvlText w:val="%1)"/>
      <w:lvlJc w:val="left"/>
      <w:pPr>
        <w:ind w:left="1270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516E5AC2">
      <w:numFmt w:val="bullet"/>
      <w:lvlText w:val="•"/>
      <w:lvlJc w:val="left"/>
      <w:pPr>
        <w:ind w:left="2182" w:hanging="428"/>
      </w:pPr>
      <w:rPr>
        <w:rFonts w:hint="default"/>
        <w:lang w:val="cs-CZ" w:eastAsia="en-US" w:bidi="ar-SA"/>
      </w:rPr>
    </w:lvl>
    <w:lvl w:ilvl="2" w:tplc="31501748">
      <w:numFmt w:val="bullet"/>
      <w:lvlText w:val="•"/>
      <w:lvlJc w:val="left"/>
      <w:pPr>
        <w:ind w:left="3085" w:hanging="428"/>
      </w:pPr>
      <w:rPr>
        <w:rFonts w:hint="default"/>
        <w:lang w:val="cs-CZ" w:eastAsia="en-US" w:bidi="ar-SA"/>
      </w:rPr>
    </w:lvl>
    <w:lvl w:ilvl="3" w:tplc="8CB46DB6">
      <w:numFmt w:val="bullet"/>
      <w:lvlText w:val="•"/>
      <w:lvlJc w:val="left"/>
      <w:pPr>
        <w:ind w:left="3987" w:hanging="428"/>
      </w:pPr>
      <w:rPr>
        <w:rFonts w:hint="default"/>
        <w:lang w:val="cs-CZ" w:eastAsia="en-US" w:bidi="ar-SA"/>
      </w:rPr>
    </w:lvl>
    <w:lvl w:ilvl="4" w:tplc="7194C31A">
      <w:numFmt w:val="bullet"/>
      <w:lvlText w:val="•"/>
      <w:lvlJc w:val="left"/>
      <w:pPr>
        <w:ind w:left="4890" w:hanging="428"/>
      </w:pPr>
      <w:rPr>
        <w:rFonts w:hint="default"/>
        <w:lang w:val="cs-CZ" w:eastAsia="en-US" w:bidi="ar-SA"/>
      </w:rPr>
    </w:lvl>
    <w:lvl w:ilvl="5" w:tplc="5F9426CE">
      <w:numFmt w:val="bullet"/>
      <w:lvlText w:val="•"/>
      <w:lvlJc w:val="left"/>
      <w:pPr>
        <w:ind w:left="5793" w:hanging="428"/>
      </w:pPr>
      <w:rPr>
        <w:rFonts w:hint="default"/>
        <w:lang w:val="cs-CZ" w:eastAsia="en-US" w:bidi="ar-SA"/>
      </w:rPr>
    </w:lvl>
    <w:lvl w:ilvl="6" w:tplc="FAA08B1A">
      <w:numFmt w:val="bullet"/>
      <w:lvlText w:val="•"/>
      <w:lvlJc w:val="left"/>
      <w:pPr>
        <w:ind w:left="6695" w:hanging="428"/>
      </w:pPr>
      <w:rPr>
        <w:rFonts w:hint="default"/>
        <w:lang w:val="cs-CZ" w:eastAsia="en-US" w:bidi="ar-SA"/>
      </w:rPr>
    </w:lvl>
    <w:lvl w:ilvl="7" w:tplc="F5E8514E">
      <w:numFmt w:val="bullet"/>
      <w:lvlText w:val="•"/>
      <w:lvlJc w:val="left"/>
      <w:pPr>
        <w:ind w:left="7598" w:hanging="428"/>
      </w:pPr>
      <w:rPr>
        <w:rFonts w:hint="default"/>
        <w:lang w:val="cs-CZ" w:eastAsia="en-US" w:bidi="ar-SA"/>
      </w:rPr>
    </w:lvl>
    <w:lvl w:ilvl="8" w:tplc="716A5126">
      <w:numFmt w:val="bullet"/>
      <w:lvlText w:val="•"/>
      <w:lvlJc w:val="left"/>
      <w:pPr>
        <w:ind w:left="8501" w:hanging="428"/>
      </w:pPr>
      <w:rPr>
        <w:rFonts w:hint="default"/>
        <w:lang w:val="cs-CZ" w:eastAsia="en-US" w:bidi="ar-SA"/>
      </w:rPr>
    </w:lvl>
  </w:abstractNum>
  <w:abstractNum w:abstractNumId="12" w15:restartNumberingAfterBreak="0">
    <w:nsid w:val="47CB03A9"/>
    <w:multiLevelType w:val="multilevel"/>
    <w:tmpl w:val="191C8D98"/>
    <w:lvl w:ilvl="0">
      <w:start w:val="1"/>
      <w:numFmt w:val="decimal"/>
      <w:lvlText w:val="%1"/>
      <w:lvlJc w:val="left"/>
      <w:pPr>
        <w:ind w:left="703" w:hanging="56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03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21" w:hanging="56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81" w:hanging="56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42" w:hanging="56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03" w:hanging="56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63" w:hanging="56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24" w:hanging="56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85" w:hanging="569"/>
      </w:pPr>
      <w:rPr>
        <w:rFonts w:hint="default"/>
        <w:lang w:val="cs-CZ" w:eastAsia="en-US" w:bidi="ar-SA"/>
      </w:rPr>
    </w:lvl>
  </w:abstractNum>
  <w:abstractNum w:abstractNumId="13" w15:restartNumberingAfterBreak="0">
    <w:nsid w:val="4D364683"/>
    <w:multiLevelType w:val="hybridMultilevel"/>
    <w:tmpl w:val="88244A70"/>
    <w:lvl w:ilvl="0" w:tplc="263E74C4">
      <w:start w:val="9"/>
      <w:numFmt w:val="lowerLetter"/>
      <w:lvlText w:val="%1)"/>
      <w:lvlJc w:val="left"/>
      <w:pPr>
        <w:ind w:left="1270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2"/>
        <w:w w:val="100"/>
        <w:sz w:val="22"/>
        <w:szCs w:val="22"/>
        <w:lang w:val="cs-CZ" w:eastAsia="en-US" w:bidi="ar-SA"/>
      </w:rPr>
    </w:lvl>
    <w:lvl w:ilvl="1" w:tplc="E2126D04">
      <w:numFmt w:val="bullet"/>
      <w:lvlText w:val="•"/>
      <w:lvlJc w:val="left"/>
      <w:pPr>
        <w:ind w:left="2182" w:hanging="428"/>
      </w:pPr>
      <w:rPr>
        <w:rFonts w:hint="default"/>
        <w:lang w:val="cs-CZ" w:eastAsia="en-US" w:bidi="ar-SA"/>
      </w:rPr>
    </w:lvl>
    <w:lvl w:ilvl="2" w:tplc="96AE2152">
      <w:numFmt w:val="bullet"/>
      <w:lvlText w:val="•"/>
      <w:lvlJc w:val="left"/>
      <w:pPr>
        <w:ind w:left="3085" w:hanging="428"/>
      </w:pPr>
      <w:rPr>
        <w:rFonts w:hint="default"/>
        <w:lang w:val="cs-CZ" w:eastAsia="en-US" w:bidi="ar-SA"/>
      </w:rPr>
    </w:lvl>
    <w:lvl w:ilvl="3" w:tplc="A7FABDAE">
      <w:numFmt w:val="bullet"/>
      <w:lvlText w:val="•"/>
      <w:lvlJc w:val="left"/>
      <w:pPr>
        <w:ind w:left="3987" w:hanging="428"/>
      </w:pPr>
      <w:rPr>
        <w:rFonts w:hint="default"/>
        <w:lang w:val="cs-CZ" w:eastAsia="en-US" w:bidi="ar-SA"/>
      </w:rPr>
    </w:lvl>
    <w:lvl w:ilvl="4" w:tplc="6248CA96">
      <w:numFmt w:val="bullet"/>
      <w:lvlText w:val="•"/>
      <w:lvlJc w:val="left"/>
      <w:pPr>
        <w:ind w:left="4890" w:hanging="428"/>
      </w:pPr>
      <w:rPr>
        <w:rFonts w:hint="default"/>
        <w:lang w:val="cs-CZ" w:eastAsia="en-US" w:bidi="ar-SA"/>
      </w:rPr>
    </w:lvl>
    <w:lvl w:ilvl="5" w:tplc="77265A0C">
      <w:numFmt w:val="bullet"/>
      <w:lvlText w:val="•"/>
      <w:lvlJc w:val="left"/>
      <w:pPr>
        <w:ind w:left="5793" w:hanging="428"/>
      </w:pPr>
      <w:rPr>
        <w:rFonts w:hint="default"/>
        <w:lang w:val="cs-CZ" w:eastAsia="en-US" w:bidi="ar-SA"/>
      </w:rPr>
    </w:lvl>
    <w:lvl w:ilvl="6" w:tplc="E1762098">
      <w:numFmt w:val="bullet"/>
      <w:lvlText w:val="•"/>
      <w:lvlJc w:val="left"/>
      <w:pPr>
        <w:ind w:left="6695" w:hanging="428"/>
      </w:pPr>
      <w:rPr>
        <w:rFonts w:hint="default"/>
        <w:lang w:val="cs-CZ" w:eastAsia="en-US" w:bidi="ar-SA"/>
      </w:rPr>
    </w:lvl>
    <w:lvl w:ilvl="7" w:tplc="B2E6A9C2">
      <w:numFmt w:val="bullet"/>
      <w:lvlText w:val="•"/>
      <w:lvlJc w:val="left"/>
      <w:pPr>
        <w:ind w:left="7598" w:hanging="428"/>
      </w:pPr>
      <w:rPr>
        <w:rFonts w:hint="default"/>
        <w:lang w:val="cs-CZ" w:eastAsia="en-US" w:bidi="ar-SA"/>
      </w:rPr>
    </w:lvl>
    <w:lvl w:ilvl="8" w:tplc="25C6A384">
      <w:numFmt w:val="bullet"/>
      <w:lvlText w:val="•"/>
      <w:lvlJc w:val="left"/>
      <w:pPr>
        <w:ind w:left="8501" w:hanging="428"/>
      </w:pPr>
      <w:rPr>
        <w:rFonts w:hint="default"/>
        <w:lang w:val="cs-CZ" w:eastAsia="en-US" w:bidi="ar-SA"/>
      </w:rPr>
    </w:lvl>
  </w:abstractNum>
  <w:abstractNum w:abstractNumId="14" w15:restartNumberingAfterBreak="0">
    <w:nsid w:val="50662FE4"/>
    <w:multiLevelType w:val="multilevel"/>
    <w:tmpl w:val="19AC27FA"/>
    <w:lvl w:ilvl="0">
      <w:start w:val="3"/>
      <w:numFmt w:val="decimal"/>
      <w:lvlText w:val="%1"/>
      <w:lvlJc w:val="left"/>
      <w:pPr>
        <w:ind w:left="984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4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82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63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5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47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39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30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22" w:hanging="396"/>
      </w:pPr>
      <w:rPr>
        <w:rFonts w:hint="default"/>
        <w:lang w:val="cs-CZ" w:eastAsia="en-US" w:bidi="ar-SA"/>
      </w:rPr>
    </w:lvl>
  </w:abstractNum>
  <w:abstractNum w:abstractNumId="15" w15:restartNumberingAfterBreak="0">
    <w:nsid w:val="5BF93A3E"/>
    <w:multiLevelType w:val="multilevel"/>
    <w:tmpl w:val="3B48A3DA"/>
    <w:lvl w:ilvl="0">
      <w:start w:val="2"/>
      <w:numFmt w:val="decimal"/>
      <w:lvlText w:val="%1"/>
      <w:lvlJc w:val="left"/>
      <w:pPr>
        <w:ind w:left="900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00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11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68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18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68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17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67" w:hanging="396"/>
      </w:pPr>
      <w:rPr>
        <w:rFonts w:hint="default"/>
        <w:lang w:val="cs-CZ" w:eastAsia="en-US" w:bidi="ar-SA"/>
      </w:rPr>
    </w:lvl>
  </w:abstractNum>
  <w:abstractNum w:abstractNumId="16" w15:restartNumberingAfterBreak="0">
    <w:nsid w:val="61B530D4"/>
    <w:multiLevelType w:val="multilevel"/>
    <w:tmpl w:val="F6104E50"/>
    <w:lvl w:ilvl="0">
      <w:start w:val="7"/>
      <w:numFmt w:val="decimal"/>
      <w:lvlText w:val="%1"/>
      <w:lvlJc w:val="left"/>
      <w:pPr>
        <w:ind w:left="842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4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3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2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7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6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13" w:hanging="567"/>
      </w:pPr>
      <w:rPr>
        <w:rFonts w:hint="default"/>
        <w:lang w:val="cs-CZ" w:eastAsia="en-US" w:bidi="ar-SA"/>
      </w:rPr>
    </w:lvl>
  </w:abstractNum>
  <w:abstractNum w:abstractNumId="17" w15:restartNumberingAfterBreak="0">
    <w:nsid w:val="650D6B0D"/>
    <w:multiLevelType w:val="multilevel"/>
    <w:tmpl w:val="203023AE"/>
    <w:lvl w:ilvl="0">
      <w:start w:val="1"/>
      <w:numFmt w:val="decimal"/>
      <w:lvlText w:val="%1"/>
      <w:lvlJc w:val="left"/>
      <w:pPr>
        <w:ind w:left="1270" w:hanging="567"/>
        <w:jc w:val="right"/>
      </w:pPr>
      <w:rPr>
        <w:rFonts w:hint="default"/>
        <w:w w:val="10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70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69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"/>
      <w:lvlJc w:val="left"/>
      <w:pPr>
        <w:ind w:left="1980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400" w:hanging="2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700" w:hanging="2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840" w:hanging="2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980" w:hanging="2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75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65901464"/>
    <w:multiLevelType w:val="multilevel"/>
    <w:tmpl w:val="0F8A8DA0"/>
    <w:lvl w:ilvl="0">
      <w:start w:val="3"/>
      <w:numFmt w:val="decimal"/>
      <w:lvlText w:val="%1"/>
      <w:lvlJc w:val="left"/>
      <w:pPr>
        <w:ind w:left="900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00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13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26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3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39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46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53" w:hanging="737"/>
      </w:pPr>
      <w:rPr>
        <w:rFonts w:hint="default"/>
        <w:lang w:val="cs-CZ" w:eastAsia="en-US" w:bidi="ar-SA"/>
      </w:rPr>
    </w:lvl>
  </w:abstractNum>
  <w:abstractNum w:abstractNumId="19" w15:restartNumberingAfterBreak="0">
    <w:nsid w:val="6E7E331E"/>
    <w:multiLevelType w:val="hybridMultilevel"/>
    <w:tmpl w:val="77C88FA8"/>
    <w:lvl w:ilvl="0" w:tplc="BB703344">
      <w:numFmt w:val="bullet"/>
      <w:lvlText w:val="-"/>
      <w:lvlJc w:val="left"/>
      <w:pPr>
        <w:ind w:left="24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shd w:val="clear" w:color="auto" w:fill="D2D2D2"/>
        <w:lang w:val="cs-CZ" w:eastAsia="en-US" w:bidi="ar-SA"/>
      </w:rPr>
    </w:lvl>
    <w:lvl w:ilvl="1" w:tplc="196EEBE4">
      <w:numFmt w:val="bullet"/>
      <w:lvlText w:val="•"/>
      <w:lvlJc w:val="left"/>
      <w:pPr>
        <w:ind w:left="3244" w:hanging="360"/>
      </w:pPr>
      <w:rPr>
        <w:rFonts w:hint="default"/>
        <w:lang w:val="cs-CZ" w:eastAsia="en-US" w:bidi="ar-SA"/>
      </w:rPr>
    </w:lvl>
    <w:lvl w:ilvl="2" w:tplc="12849E28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3" w:tplc="CA26A634">
      <w:numFmt w:val="bullet"/>
      <w:lvlText w:val="•"/>
      <w:lvlJc w:val="left"/>
      <w:pPr>
        <w:ind w:left="4813" w:hanging="360"/>
      </w:pPr>
      <w:rPr>
        <w:rFonts w:hint="default"/>
        <w:lang w:val="cs-CZ" w:eastAsia="en-US" w:bidi="ar-SA"/>
      </w:rPr>
    </w:lvl>
    <w:lvl w:ilvl="4" w:tplc="A7D4EF6E">
      <w:numFmt w:val="bullet"/>
      <w:lvlText w:val="•"/>
      <w:lvlJc w:val="left"/>
      <w:pPr>
        <w:ind w:left="5598" w:hanging="360"/>
      </w:pPr>
      <w:rPr>
        <w:rFonts w:hint="default"/>
        <w:lang w:val="cs-CZ" w:eastAsia="en-US" w:bidi="ar-SA"/>
      </w:rPr>
    </w:lvl>
    <w:lvl w:ilvl="5" w:tplc="FBA6A1DA">
      <w:numFmt w:val="bullet"/>
      <w:lvlText w:val="•"/>
      <w:lvlJc w:val="left"/>
      <w:pPr>
        <w:ind w:left="6383" w:hanging="360"/>
      </w:pPr>
      <w:rPr>
        <w:rFonts w:hint="default"/>
        <w:lang w:val="cs-CZ" w:eastAsia="en-US" w:bidi="ar-SA"/>
      </w:rPr>
    </w:lvl>
    <w:lvl w:ilvl="6" w:tplc="C02CEAD0">
      <w:numFmt w:val="bullet"/>
      <w:lvlText w:val="•"/>
      <w:lvlJc w:val="left"/>
      <w:pPr>
        <w:ind w:left="7167" w:hanging="360"/>
      </w:pPr>
      <w:rPr>
        <w:rFonts w:hint="default"/>
        <w:lang w:val="cs-CZ" w:eastAsia="en-US" w:bidi="ar-SA"/>
      </w:rPr>
    </w:lvl>
    <w:lvl w:ilvl="7" w:tplc="C422E0C0">
      <w:numFmt w:val="bullet"/>
      <w:lvlText w:val="•"/>
      <w:lvlJc w:val="left"/>
      <w:pPr>
        <w:ind w:left="7952" w:hanging="360"/>
      </w:pPr>
      <w:rPr>
        <w:rFonts w:hint="default"/>
        <w:lang w:val="cs-CZ" w:eastAsia="en-US" w:bidi="ar-SA"/>
      </w:rPr>
    </w:lvl>
    <w:lvl w:ilvl="8" w:tplc="DA8E0F84">
      <w:numFmt w:val="bullet"/>
      <w:lvlText w:val="•"/>
      <w:lvlJc w:val="left"/>
      <w:pPr>
        <w:ind w:left="8737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7CE235B9"/>
    <w:multiLevelType w:val="multilevel"/>
    <w:tmpl w:val="72B40026"/>
    <w:lvl w:ilvl="0">
      <w:start w:val="1"/>
      <w:numFmt w:val="decimal"/>
      <w:lvlText w:val="%1"/>
      <w:lvlJc w:val="left"/>
      <w:pPr>
        <w:ind w:left="900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00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13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26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3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39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46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53" w:hanging="737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6"/>
  </w:num>
  <w:num w:numId="5">
    <w:abstractNumId w:val="6"/>
  </w:num>
  <w:num w:numId="6">
    <w:abstractNumId w:val="13"/>
  </w:num>
  <w:num w:numId="7">
    <w:abstractNumId w:val="11"/>
  </w:num>
  <w:num w:numId="8">
    <w:abstractNumId w:val="14"/>
  </w:num>
  <w:num w:numId="9">
    <w:abstractNumId w:val="3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19"/>
  </w:num>
  <w:num w:numId="15">
    <w:abstractNumId w:val="10"/>
  </w:num>
  <w:num w:numId="16">
    <w:abstractNumId w:val="17"/>
  </w:num>
  <w:num w:numId="17">
    <w:abstractNumId w:val="1"/>
  </w:num>
  <w:num w:numId="18">
    <w:abstractNumId w:val="18"/>
  </w:num>
  <w:num w:numId="19">
    <w:abstractNumId w:val="15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77B3"/>
    <w:rsid w:val="001277B3"/>
    <w:rsid w:val="0026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159CA50A"/>
  <w15:docId w15:val="{9F9BADE4-6F1C-4320-9FCF-786FD91B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41"/>
      <w:szCs w:val="41"/>
    </w:rPr>
  </w:style>
  <w:style w:type="paragraph" w:styleId="Nadpis2">
    <w:name w:val="heading 2"/>
    <w:basedOn w:val="Normln"/>
    <w:uiPriority w:val="9"/>
    <w:unhideWhenUsed/>
    <w:qFormat/>
    <w:pPr>
      <w:spacing w:before="1"/>
      <w:outlineLvl w:val="1"/>
    </w:pPr>
    <w:rPr>
      <w:rFonts w:ascii="Trebuchet MS" w:eastAsia="Trebuchet MS" w:hAnsi="Trebuchet MS" w:cs="Trebuchet MS"/>
      <w:sz w:val="39"/>
      <w:szCs w:val="39"/>
    </w:rPr>
  </w:style>
  <w:style w:type="paragraph" w:styleId="Nadpis3">
    <w:name w:val="heading 3"/>
    <w:basedOn w:val="Normln"/>
    <w:uiPriority w:val="9"/>
    <w:unhideWhenUsed/>
    <w:qFormat/>
    <w:pPr>
      <w:spacing w:before="92"/>
      <w:ind w:left="163"/>
      <w:outlineLvl w:val="2"/>
    </w:pPr>
    <w:rPr>
      <w:sz w:val="28"/>
      <w:szCs w:val="28"/>
    </w:rPr>
  </w:style>
  <w:style w:type="paragraph" w:styleId="Nadpis4">
    <w:name w:val="heading 4"/>
    <w:basedOn w:val="Normln"/>
    <w:uiPriority w:val="9"/>
    <w:unhideWhenUsed/>
    <w:qFormat/>
    <w:pPr>
      <w:ind w:left="636" w:hanging="361"/>
      <w:outlineLvl w:val="3"/>
    </w:pPr>
    <w:rPr>
      <w:b/>
      <w:bCs/>
    </w:rPr>
  </w:style>
  <w:style w:type="paragraph" w:styleId="Nadpis5">
    <w:name w:val="heading 5"/>
    <w:basedOn w:val="Normln"/>
    <w:uiPriority w:val="9"/>
    <w:unhideWhenUsed/>
    <w:qFormat/>
    <w:pPr>
      <w:ind w:left="163" w:hanging="361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spacing w:before="120"/>
      <w:ind w:left="900" w:hanging="73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mailto:faktury@nakit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10835</Words>
  <Characters>63932</Characters>
  <Application>Microsoft Office Word</Application>
  <DocSecurity>0</DocSecurity>
  <Lines>532</Lines>
  <Paragraphs>149</Paragraphs>
  <ScaleCrop>false</ScaleCrop>
  <Company/>
  <LinksUpToDate>false</LinksUpToDate>
  <CharactersWithSpaces>74618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Benešová Kristýna</cp:lastModifiedBy>
  <cp:revision>2</cp:revision>
  <dcterms:created xsi:type="dcterms:W3CDTF">2021-12-31T18:18:00Z</dcterms:created>
  <dcterms:modified xsi:type="dcterms:W3CDTF">2021-12-31T18:23:00Z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2021-12-31T00:00:00Z</vt:filetime>
  </property>
</Properties>
</file>