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7060"/>
        <w:gridCol w:w="820"/>
      </w:tblGrid>
      <w:tr w:rsidR="0080224F" w:rsidRPr="0080224F" w:rsidTr="0080224F">
        <w:trPr>
          <w:trHeight w:val="300"/>
        </w:trPr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224F" w:rsidRPr="0080224F" w:rsidTr="0080224F">
        <w:trPr>
          <w:trHeight w:val="315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IBM </w:t>
            </w:r>
            <w:proofErr w:type="spellStart"/>
            <w:r w:rsidRPr="008022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FlashSystem</w:t>
            </w:r>
            <w:proofErr w:type="spellEnd"/>
            <w:r w:rsidRPr="008022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5200 </w:t>
            </w:r>
            <w:proofErr w:type="spellStart"/>
            <w:r w:rsidRPr="008022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NVMe</w:t>
            </w:r>
            <w:proofErr w:type="spellEnd"/>
            <w:r w:rsidRPr="008022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022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Control</w:t>
            </w:r>
            <w:proofErr w:type="spellEnd"/>
            <w:r w:rsidRPr="008022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022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Enclosure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P/N</w:t>
            </w:r>
          </w:p>
        </w:tc>
        <w:tc>
          <w:tcPr>
            <w:tcW w:w="7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bottom"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ks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4662-6H2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 xml:space="preserve">IBM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FlashSystem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5200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NVMe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Control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Enclosure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9730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Power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Cord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- PDU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Connection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ADN1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Order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Type 1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Indicator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- CTO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AG00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Shipping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and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Handling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- No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Charge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AGS6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 xml:space="preserve">9.6 TB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NVMe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Flash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Core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Module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AHPE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 xml:space="preserve">AC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Power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Supply (Pair)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AHZD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All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Flash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Solution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Indicator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ALBJ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 xml:space="preserve">16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Gb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FC 4 Port Adapter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Cards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(Pair)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ALG0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 xml:space="preserve">64 GB Base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Cache</w:t>
            </w:r>
            <w:bookmarkStart w:id="0" w:name="_GoBack"/>
            <w:bookmarkEnd w:id="0"/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ALGC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 xml:space="preserve">192 GB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Cache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Upgrade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ALH0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 xml:space="preserve">Expert Care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Indicator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ALJ3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 xml:space="preserve">EC Basic 3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Year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0224F" w:rsidRPr="0080224F" w:rsidTr="0080224F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4663-B03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 xml:space="preserve">3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year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Expert Care Basic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for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FS5200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224F" w:rsidRPr="0080224F" w:rsidTr="0080224F">
        <w:trPr>
          <w:trHeight w:val="315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IBM </w:t>
            </w:r>
            <w:proofErr w:type="spellStart"/>
            <w:r w:rsidRPr="008022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FlashSystem</w:t>
            </w:r>
            <w:proofErr w:type="spellEnd"/>
            <w:r w:rsidRPr="008022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5015 SFF </w:t>
            </w:r>
            <w:proofErr w:type="spellStart"/>
            <w:r w:rsidRPr="008022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Control</w:t>
            </w:r>
            <w:proofErr w:type="spellEnd"/>
            <w:r w:rsidRPr="008022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8022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Enclosure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P/N</w:t>
            </w:r>
          </w:p>
        </w:tc>
        <w:tc>
          <w:tcPr>
            <w:tcW w:w="7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bottom"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ks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2072-2N4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 xml:space="preserve">IBM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FlashSystem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5015 SFF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Control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Enclosure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8S1852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 xml:space="preserve">FS5000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FlashCopy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Promo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- FC ALE7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8S1853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 xml:space="preserve">FS5000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Remote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Mirroring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Promo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- FC ALE8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8S1854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 xml:space="preserve">FS5000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EasyTier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Promo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- FC ALE9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9730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Power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Cord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- PDU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Connection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ADN1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Order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Type 1 - CTO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AG00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Shipping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and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Handling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NC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AHPA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 xml:space="preserve">AC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Power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Supply HE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AHZE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 xml:space="preserve">Hybrid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Flash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Indicator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AL81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 xml:space="preserve">3.84TB 12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Gb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SAS 2.5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Inch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Flash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Drive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80224F" w:rsidRPr="0080224F" w:rsidTr="0080224F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ALBB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16Gb FC Adapter Pair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0224F" w:rsidRPr="0080224F" w:rsidTr="0080224F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ALGA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Storwize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V5000E </w:t>
            </w:r>
            <w:proofErr w:type="spellStart"/>
            <w:r w:rsidRPr="0080224F">
              <w:rPr>
                <w:rFonts w:ascii="Calibri" w:eastAsia="Times New Roman" w:hAnsi="Calibri" w:cs="Calibri"/>
                <w:lang w:eastAsia="cs-CZ"/>
              </w:rPr>
              <w:t>Cache</w:t>
            </w:r>
            <w:proofErr w:type="spellEnd"/>
            <w:r w:rsidRPr="0080224F">
              <w:rPr>
                <w:rFonts w:ascii="Calibri" w:eastAsia="Times New Roman" w:hAnsi="Calibri" w:cs="Calibri"/>
                <w:lang w:eastAsia="cs-CZ"/>
              </w:rPr>
              <w:t xml:space="preserve"> Upgrade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24F" w:rsidRPr="0080224F" w:rsidRDefault="0080224F" w:rsidP="00802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0224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</w:tbl>
    <w:p w:rsidR="00F22986" w:rsidRDefault="00F22986"/>
    <w:sectPr w:rsidR="00F22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4F"/>
    <w:rsid w:val="0080224F"/>
    <w:rsid w:val="00F2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25332-1F10-4C23-BAC1-ADDD0FBA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Kyselová Karolína Ing. (SPR/VEZ)</dc:creator>
  <cp:keywords/>
  <dc:description/>
  <cp:lastModifiedBy>Kyselová Karolína Ing. (SPR/VEZ)</cp:lastModifiedBy>
  <cp:revision>1</cp:revision>
  <dcterms:created xsi:type="dcterms:W3CDTF">2021-12-30T07:42:00Z</dcterms:created>
  <dcterms:modified xsi:type="dcterms:W3CDTF">2021-12-30T07:43:00Z</dcterms:modified>
</cp:coreProperties>
</file>