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42C17" w14:textId="77777777" w:rsidR="00D57AF7" w:rsidRDefault="00DC1ACB">
      <w:pPr>
        <w:pStyle w:val="NoList1"/>
        <w:jc w:val="right"/>
        <w:rPr>
          <w:rFonts w:ascii="Arial" w:eastAsia="Arial" w:hAnsi="Arial" w:cs="Arial"/>
          <w:b/>
          <w:spacing w:val="8"/>
          <w:sz w:val="22"/>
          <w:szCs w:val="22"/>
          <w:lang w:val="cs-CZ"/>
        </w:rPr>
      </w:pPr>
      <w:r>
        <w:rPr>
          <w:rFonts w:ascii="Arial" w:eastAsia="Arial" w:hAnsi="Arial" w:cs="Arial"/>
          <w:lang w:val="cs-CZ"/>
        </w:rPr>
        <w:pict w14:anchorId="462C1C3C">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5"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10174E">
        <w:rPr>
          <w:rFonts w:ascii="Arial" w:eastAsia="Arial" w:hAnsi="Arial" w:cs="Arial"/>
          <w:spacing w:val="14"/>
          <w:lang w:val="cs-CZ"/>
        </w:rPr>
        <w:t xml:space="preserve"> </w:t>
      </w:r>
      <w:r w:rsidR="0010174E">
        <w:rPr>
          <w:rFonts w:ascii="Arial" w:eastAsia="Arial" w:hAnsi="Arial" w:cs="Arial"/>
          <w:b/>
          <w:i/>
          <w:spacing w:val="8"/>
          <w:sz w:val="28"/>
          <w:lang w:val="cs-CZ"/>
        </w:rPr>
        <w:t xml:space="preserve"> </w:t>
      </w:r>
      <w:r w:rsidR="0010174E">
        <w:rPr>
          <w:noProof/>
        </w:rPr>
        <mc:AlternateContent>
          <mc:Choice Requires="wps">
            <w:drawing>
              <wp:inline distT="0" distB="0" distL="0" distR="0" wp14:anchorId="25440224" wp14:editId="3D12D87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803D6A5" w14:textId="77777777" w:rsidR="00DC1ACB" w:rsidRDefault="00DC1ACB">
                            <w:pPr>
                              <w:spacing w:after="60"/>
                              <w:jc w:val="center"/>
                            </w:pPr>
                            <w:r>
                              <w:rPr>
                                <w:sz w:val="18"/>
                              </w:rPr>
                              <w:t>MZE-70768/2021-11151</w:t>
                            </w:r>
                          </w:p>
                          <w:p w14:paraId="164E396E" w14:textId="77777777" w:rsidR="00DC1ACB" w:rsidRDefault="00DC1ACB">
                            <w:pPr>
                              <w:jc w:val="center"/>
                            </w:pPr>
                            <w:r>
                              <w:rPr>
                                <w:noProof/>
                              </w:rPr>
                              <w:drawing>
                                <wp:inline distT="0" distB="0" distL="0" distR="0" wp14:anchorId="1CF96E9E" wp14:editId="2815551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1FE015C" w14:textId="77777777" w:rsidR="00DC1ACB" w:rsidRDefault="00DC1ACB">
                            <w:pPr>
                              <w:jc w:val="center"/>
                            </w:pPr>
                            <w:r>
                              <w:rPr>
                                <w:sz w:val="18"/>
                              </w:rPr>
                              <w:t>mze000022398314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5440224"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0803D6A5" w14:textId="77777777" w:rsidR="00DC1ACB" w:rsidRDefault="00DC1ACB">
                      <w:pPr>
                        <w:spacing w:after="60"/>
                        <w:jc w:val="center"/>
                      </w:pPr>
                      <w:r>
                        <w:rPr>
                          <w:sz w:val="18"/>
                        </w:rPr>
                        <w:t>MZE-70768/2021-11151</w:t>
                      </w:r>
                    </w:p>
                    <w:p w14:paraId="164E396E" w14:textId="77777777" w:rsidR="00DC1ACB" w:rsidRDefault="00DC1ACB">
                      <w:pPr>
                        <w:jc w:val="center"/>
                      </w:pPr>
                      <w:r>
                        <w:rPr>
                          <w:noProof/>
                        </w:rPr>
                        <w:drawing>
                          <wp:inline distT="0" distB="0" distL="0" distR="0" wp14:anchorId="1CF96E9E" wp14:editId="2815551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1FE015C" w14:textId="77777777" w:rsidR="00DC1ACB" w:rsidRDefault="00DC1ACB">
                      <w:pPr>
                        <w:jc w:val="center"/>
                      </w:pPr>
                      <w:r>
                        <w:rPr>
                          <w:sz w:val="18"/>
                        </w:rPr>
                        <w:t>mze000022398314</w:t>
                      </w:r>
                    </w:p>
                  </w:txbxContent>
                </v:textbox>
                <w10:anchorlock/>
              </v:rect>
            </w:pict>
          </mc:Fallback>
        </mc:AlternateContent>
      </w:r>
    </w:p>
    <w:p w14:paraId="6C6C512F" w14:textId="77777777" w:rsidR="00D57AF7" w:rsidRDefault="0010174E">
      <w:pPr>
        <w:rPr>
          <w:szCs w:val="22"/>
        </w:rPr>
      </w:pPr>
      <w:r>
        <w:rPr>
          <w:szCs w:val="22"/>
        </w:rPr>
        <w:t xml:space="preserve"> </w:t>
      </w:r>
    </w:p>
    <w:p w14:paraId="12736852" w14:textId="77777777" w:rsidR="00D57AF7" w:rsidRDefault="0010174E">
      <w:pPr>
        <w:tabs>
          <w:tab w:val="left" w:pos="6946"/>
        </w:tabs>
        <w:jc w:val="center"/>
        <w:rPr>
          <w:rFonts w:eastAsia="Times New Roman"/>
          <w:b/>
          <w:color w:val="FF0000"/>
          <w:sz w:val="36"/>
          <w:szCs w:val="36"/>
        </w:rPr>
      </w:pPr>
      <w:r>
        <w:rPr>
          <w:szCs w:val="22"/>
        </w:rPr>
        <w:t xml:space="preserve"> </w:t>
      </w:r>
      <w:r>
        <w:rPr>
          <w:rFonts w:eastAsia="Times New Roman"/>
          <w:b/>
          <w:sz w:val="36"/>
          <w:szCs w:val="36"/>
        </w:rPr>
        <w:t>Požadavek na změnu (RfC) Z33176</w:t>
      </w:r>
    </w:p>
    <w:p w14:paraId="7075C929" w14:textId="77777777" w:rsidR="00D57AF7" w:rsidRDefault="00D57AF7">
      <w:pPr>
        <w:tabs>
          <w:tab w:val="left" w:pos="6946"/>
        </w:tabs>
        <w:jc w:val="center"/>
        <w:rPr>
          <w:rFonts w:eastAsia="Times New Roman"/>
          <w:b/>
          <w:caps/>
          <w:szCs w:val="22"/>
        </w:rPr>
      </w:pPr>
    </w:p>
    <w:p w14:paraId="71B30CA6" w14:textId="77777777" w:rsidR="00D57AF7" w:rsidRDefault="00D57AF7">
      <w:pPr>
        <w:jc w:val="center"/>
        <w:rPr>
          <w:rFonts w:eastAsia="Times New Roman"/>
          <w:b/>
          <w:caps/>
          <w:szCs w:val="22"/>
        </w:rPr>
      </w:pPr>
    </w:p>
    <w:p w14:paraId="7CF925BA" w14:textId="77777777" w:rsidR="00D57AF7" w:rsidRDefault="0010174E">
      <w:pPr>
        <w:spacing w:after="60"/>
        <w:jc w:val="left"/>
        <w:rPr>
          <w:rFonts w:eastAsia="Times New Roman"/>
          <w:b/>
          <w:caps/>
          <w:szCs w:val="22"/>
        </w:rPr>
      </w:pPr>
      <w:r>
        <w:rPr>
          <w:rFonts w:eastAsia="Times New Roman"/>
          <w:b/>
          <w:caps/>
          <w:szCs w:val="22"/>
        </w:rPr>
        <w:t>a – věcné zadání</w:t>
      </w:r>
    </w:p>
    <w:p w14:paraId="7D294049" w14:textId="77777777" w:rsidR="00D57AF7" w:rsidRDefault="0010174E">
      <w:pPr>
        <w:keepNext/>
        <w:keepLines/>
        <w:spacing w:before="120" w:after="60"/>
        <w:ind w:left="284" w:hanging="284"/>
        <w:jc w:val="left"/>
        <w:outlineLvl w:val="0"/>
        <w:rPr>
          <w:rFonts w:eastAsia="Times New Roman"/>
          <w:b/>
          <w:szCs w:val="22"/>
        </w:rPr>
      </w:pPr>
      <w:r>
        <w:rPr>
          <w:rFonts w:eastAsia="Times New Roman"/>
          <w:b/>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57AF7" w14:paraId="02FCDCA0" w14:textId="77777777">
        <w:tc>
          <w:tcPr>
            <w:tcW w:w="1701" w:type="dxa"/>
            <w:tcBorders>
              <w:top w:val="single" w:sz="8" w:space="0" w:color="auto"/>
              <w:left w:val="single" w:sz="8" w:space="0" w:color="auto"/>
              <w:bottom w:val="single" w:sz="8" w:space="0" w:color="auto"/>
            </w:tcBorders>
            <w:vAlign w:val="center"/>
          </w:tcPr>
          <w:p w14:paraId="32942A21" w14:textId="77777777" w:rsidR="00D57AF7" w:rsidRDefault="0010174E">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1"/>
            </w:r>
            <w:r>
              <w:rPr>
                <w:rFonts w:eastAsia="Calibri"/>
                <w:b/>
                <w:bCs/>
                <w:szCs w:val="22"/>
              </w:rPr>
              <w:t>:</w:t>
            </w:r>
          </w:p>
        </w:tc>
        <w:tc>
          <w:tcPr>
            <w:tcW w:w="1095" w:type="dxa"/>
            <w:vAlign w:val="center"/>
          </w:tcPr>
          <w:p w14:paraId="79210655" w14:textId="77777777" w:rsidR="00D57AF7" w:rsidRDefault="0010174E">
            <w:pPr>
              <w:spacing w:before="80" w:after="40"/>
              <w:jc w:val="left"/>
              <w:rPr>
                <w:rFonts w:eastAsia="Calibri"/>
                <w:bCs/>
                <w:szCs w:val="22"/>
              </w:rPr>
            </w:pPr>
            <w:r>
              <w:rPr>
                <w:rFonts w:eastAsia="Calibri"/>
                <w:bCs/>
                <w:szCs w:val="22"/>
              </w:rPr>
              <w:t>054</w:t>
            </w:r>
          </w:p>
        </w:tc>
      </w:tr>
    </w:tbl>
    <w:p w14:paraId="39A88F69" w14:textId="77777777" w:rsidR="00D57AF7" w:rsidRDefault="00D57AF7">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D57AF7" w14:paraId="434E6854" w14:textId="77777777">
        <w:tc>
          <w:tcPr>
            <w:tcW w:w="2246" w:type="dxa"/>
            <w:tcBorders>
              <w:top w:val="single" w:sz="8" w:space="0" w:color="auto"/>
              <w:left w:val="single" w:sz="8" w:space="0" w:color="auto"/>
            </w:tcBorders>
            <w:vAlign w:val="center"/>
          </w:tcPr>
          <w:p w14:paraId="12928C36" w14:textId="77777777" w:rsidR="00D57AF7" w:rsidRDefault="0010174E">
            <w:pPr>
              <w:spacing w:before="80" w:after="40"/>
              <w:jc w:val="left"/>
              <w:rPr>
                <w:rFonts w:eastAsia="Calibri"/>
                <w:szCs w:val="22"/>
              </w:rPr>
            </w:pPr>
            <w:r>
              <w:rPr>
                <w:rFonts w:eastAsia="Calibri"/>
                <w:b/>
                <w:bCs/>
                <w:szCs w:val="22"/>
              </w:rPr>
              <w:t>Název změny</w:t>
            </w:r>
            <w:r>
              <w:rPr>
                <w:rFonts w:eastAsia="Calibri"/>
                <w:bCs/>
                <w:szCs w:val="22"/>
                <w:vertAlign w:val="superscript"/>
              </w:rPr>
              <w:endnoteReference w:id="2"/>
            </w:r>
            <w:r>
              <w:rPr>
                <w:rFonts w:eastAsia="Calibri"/>
                <w:b/>
                <w:bCs/>
                <w:szCs w:val="22"/>
              </w:rPr>
              <w:t>:</w:t>
            </w:r>
          </w:p>
        </w:tc>
        <w:tc>
          <w:tcPr>
            <w:tcW w:w="7672" w:type="dxa"/>
            <w:gridSpan w:val="4"/>
            <w:tcBorders>
              <w:top w:val="single" w:sz="8" w:space="0" w:color="auto"/>
              <w:right w:val="single" w:sz="8" w:space="0" w:color="auto"/>
            </w:tcBorders>
            <w:vAlign w:val="center"/>
          </w:tcPr>
          <w:p w14:paraId="1B19AEAA" w14:textId="77777777" w:rsidR="00D57AF7" w:rsidRDefault="0010174E">
            <w:pPr>
              <w:spacing w:before="80" w:after="40"/>
              <w:jc w:val="left"/>
              <w:rPr>
                <w:rFonts w:eastAsia="Calibri"/>
                <w:b/>
                <w:bCs/>
                <w:szCs w:val="22"/>
              </w:rPr>
            </w:pPr>
            <w:r>
              <w:rPr>
                <w:rFonts w:eastAsia="Calibri"/>
                <w:b/>
                <w:bCs/>
                <w:szCs w:val="22"/>
              </w:rPr>
              <w:t>ISND – napojení na Evidenci skutečných majitelů (ESM)</w:t>
            </w:r>
          </w:p>
        </w:tc>
      </w:tr>
      <w:tr w:rsidR="00D57AF7" w14:paraId="27BFA931" w14:textId="77777777">
        <w:tc>
          <w:tcPr>
            <w:tcW w:w="3392" w:type="dxa"/>
            <w:gridSpan w:val="2"/>
            <w:tcBorders>
              <w:left w:val="single" w:sz="8" w:space="0" w:color="auto"/>
              <w:bottom w:val="single" w:sz="8" w:space="0" w:color="auto"/>
            </w:tcBorders>
            <w:vAlign w:val="center"/>
          </w:tcPr>
          <w:p w14:paraId="32053DAD" w14:textId="77777777" w:rsidR="00D57AF7" w:rsidRDefault="0010174E">
            <w:pPr>
              <w:spacing w:before="80" w:after="40"/>
              <w:jc w:val="left"/>
              <w:rPr>
                <w:rFonts w:eastAsia="Calibri"/>
                <w:szCs w:val="22"/>
              </w:rPr>
            </w:pPr>
            <w:r>
              <w:rPr>
                <w:rFonts w:eastAsia="Calibri"/>
                <w:b/>
                <w:szCs w:val="22"/>
              </w:rPr>
              <w:t>Datum předložení požadavku:</w:t>
            </w:r>
          </w:p>
        </w:tc>
        <w:sdt>
          <w:sdtPr>
            <w:rPr>
              <w:rFonts w:eastAsia="Calibri"/>
              <w:bCs/>
              <w:szCs w:val="22"/>
            </w:rPr>
            <w:id w:val="1670597228"/>
            <w:date w:fullDate="2021-12-03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0E1BE38D" w14:textId="77777777" w:rsidR="00D57AF7" w:rsidRDefault="0010174E">
                <w:pPr>
                  <w:spacing w:before="80" w:after="40"/>
                  <w:jc w:val="left"/>
                  <w:rPr>
                    <w:rFonts w:eastAsia="Calibri"/>
                    <w:bCs/>
                    <w:szCs w:val="22"/>
                  </w:rPr>
                </w:pPr>
                <w:r>
                  <w:rPr>
                    <w:rFonts w:eastAsia="Calibri"/>
                    <w:bCs/>
                    <w:szCs w:val="22"/>
                  </w:rPr>
                  <w:t>3.12.2021</w:t>
                </w:r>
              </w:p>
            </w:tc>
          </w:sdtContent>
        </w:sdt>
        <w:tc>
          <w:tcPr>
            <w:tcW w:w="3383" w:type="dxa"/>
            <w:tcBorders>
              <w:left w:val="dotted" w:sz="4" w:space="0" w:color="auto"/>
              <w:bottom w:val="single" w:sz="8" w:space="0" w:color="auto"/>
            </w:tcBorders>
            <w:vAlign w:val="center"/>
          </w:tcPr>
          <w:p w14:paraId="5EF5598F" w14:textId="77777777" w:rsidR="00D57AF7" w:rsidRDefault="0010174E">
            <w:pPr>
              <w:spacing w:before="80" w:after="40"/>
              <w:jc w:val="left"/>
              <w:rPr>
                <w:rFonts w:eastAsia="Calibri"/>
                <w:szCs w:val="22"/>
              </w:rPr>
            </w:pPr>
            <w:r>
              <w:rPr>
                <w:rFonts w:eastAsia="Calibri"/>
                <w:b/>
                <w:szCs w:val="22"/>
              </w:rPr>
              <w:t>Požadované datum nasazení:</w:t>
            </w:r>
          </w:p>
        </w:tc>
        <w:sdt>
          <w:sdtPr>
            <w:rPr>
              <w:rFonts w:eastAsia="Calibri"/>
              <w:bCs/>
              <w:szCs w:val="22"/>
            </w:rPr>
            <w:id w:val="-1745104504"/>
            <w:date w:fullDate="2022-07-29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579ABC7" w14:textId="77777777" w:rsidR="00D57AF7" w:rsidRDefault="0010174E">
                <w:pPr>
                  <w:spacing w:before="80" w:after="40"/>
                  <w:jc w:val="left"/>
                  <w:rPr>
                    <w:rFonts w:eastAsia="Calibri"/>
                    <w:bCs/>
                    <w:szCs w:val="22"/>
                  </w:rPr>
                </w:pPr>
                <w:r>
                  <w:rPr>
                    <w:rFonts w:eastAsia="Calibri"/>
                    <w:bCs/>
                    <w:szCs w:val="22"/>
                  </w:rPr>
                  <w:t>29.7.2022</w:t>
                </w:r>
              </w:p>
            </w:tc>
          </w:sdtContent>
        </w:sdt>
      </w:tr>
    </w:tbl>
    <w:p w14:paraId="7ECA839B" w14:textId="77777777" w:rsidR="00D57AF7" w:rsidRDefault="00D57AF7">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57AF7" w14:paraId="378B7899" w14:textId="77777777">
        <w:tc>
          <w:tcPr>
            <w:tcW w:w="2258" w:type="dxa"/>
            <w:tcBorders>
              <w:top w:val="single" w:sz="8" w:space="0" w:color="auto"/>
              <w:left w:val="single" w:sz="8" w:space="0" w:color="auto"/>
              <w:bottom w:val="single" w:sz="8" w:space="0" w:color="auto"/>
            </w:tcBorders>
            <w:vAlign w:val="center"/>
          </w:tcPr>
          <w:p w14:paraId="3A27C419" w14:textId="77777777" w:rsidR="00D57AF7" w:rsidRDefault="0010174E">
            <w:pPr>
              <w:spacing w:before="80" w:after="40"/>
              <w:jc w:val="left"/>
              <w:rPr>
                <w:rFonts w:eastAsia="Calibri"/>
                <w:bCs/>
                <w:szCs w:val="22"/>
              </w:rPr>
            </w:pPr>
            <w:r>
              <w:rPr>
                <w:rFonts w:eastAsia="Calibri"/>
                <w:b/>
                <w:szCs w:val="22"/>
              </w:rPr>
              <w:t>Kategorie změny</w:t>
            </w:r>
            <w:r>
              <w:rPr>
                <w:rFonts w:eastAsia="Calibri"/>
                <w:szCs w:val="22"/>
                <w:vertAlign w:val="superscript"/>
              </w:rPr>
              <w:endnoteReference w:id="3"/>
            </w:r>
            <w:r>
              <w:rPr>
                <w:rFonts w:eastAsia="Calibri"/>
                <w:b/>
                <w:szCs w:val="22"/>
              </w:rPr>
              <w:t>:</w:t>
            </w:r>
          </w:p>
        </w:tc>
        <w:tc>
          <w:tcPr>
            <w:tcW w:w="2948" w:type="dxa"/>
            <w:tcBorders>
              <w:top w:val="single" w:sz="8" w:space="0" w:color="auto"/>
              <w:bottom w:val="single" w:sz="8" w:space="0" w:color="auto"/>
              <w:right w:val="dotted" w:sz="4" w:space="0" w:color="auto"/>
            </w:tcBorders>
            <w:vAlign w:val="center"/>
          </w:tcPr>
          <w:p w14:paraId="229AD76A" w14:textId="77777777" w:rsidR="00D57AF7" w:rsidRDefault="0010174E">
            <w:pPr>
              <w:spacing w:before="80" w:after="40"/>
              <w:jc w:val="left"/>
              <w:rPr>
                <w:rFonts w:eastAsia="Calibri"/>
                <w:bCs/>
                <w:sz w:val="20"/>
                <w:szCs w:val="20"/>
              </w:rPr>
            </w:pPr>
            <w:r>
              <w:rPr>
                <w:rFonts w:eastAsia="Calibri"/>
                <w:bCs/>
                <w:sz w:val="20"/>
                <w:szCs w:val="20"/>
              </w:rPr>
              <w:t xml:space="preserve">Normální  </w:t>
            </w:r>
            <w:sdt>
              <w:sdtPr>
                <w:rPr>
                  <w:rFonts w:eastAsia="Calibri"/>
                  <w:bCs/>
                  <w:sz w:val="20"/>
                  <w:szCs w:val="20"/>
                </w:rPr>
                <w:id w:val="2000844830"/>
                <w14:checkbox>
                  <w14:checked w14:val="1"/>
                  <w14:checkedState w14:val="2612" w14:font="MS Gothic"/>
                  <w14:uncheckedState w14:val="2610" w14:font="MS Gothic"/>
                </w14:checkbox>
              </w:sdtPr>
              <w:sdtContent>
                <w:r>
                  <w:rPr>
                    <w:rFonts w:ascii="Segoe UI Symbol" w:eastAsia="Calibri" w:hAnsi="Segoe UI Symbol" w:cs="Segoe UI Symbol"/>
                    <w:bCs/>
                    <w:sz w:val="20"/>
                    <w:szCs w:val="20"/>
                  </w:rPr>
                  <w:t>☒</w:t>
                </w:r>
              </w:sdtContent>
            </w:sdt>
            <w:r>
              <w:rPr>
                <w:rFonts w:eastAsia="Calibri"/>
                <w:bCs/>
                <w:sz w:val="20"/>
                <w:szCs w:val="20"/>
              </w:rPr>
              <w:t xml:space="preserve">     Urgentní  </w:t>
            </w:r>
            <w:sdt>
              <w:sdtPr>
                <w:rPr>
                  <w:rFonts w:eastAsia="Calibri"/>
                  <w:bCs/>
                  <w:sz w:val="20"/>
                  <w:szCs w:val="20"/>
                </w:rPr>
                <w:id w:val="1898402248"/>
                <w14:checkbox>
                  <w14:checked w14:val="0"/>
                  <w14:checkedState w14:val="2612" w14:font="MS Gothic"/>
                  <w14:uncheckedState w14:val="2610" w14:font="MS Gothic"/>
                </w14:checkbox>
              </w:sdtPr>
              <w:sdtContent>
                <w:r>
                  <w:rPr>
                    <w:rFonts w:ascii="Segoe UI Symbol" w:eastAsia="Calibri" w:hAnsi="Segoe UI Symbol" w:cs="Segoe UI Symbol"/>
                    <w:bCs/>
                    <w:sz w:val="20"/>
                    <w:szCs w:val="20"/>
                  </w:rPr>
                  <w:t>☐</w:t>
                </w:r>
              </w:sdtContent>
            </w:sdt>
          </w:p>
        </w:tc>
        <w:tc>
          <w:tcPr>
            <w:tcW w:w="1305" w:type="dxa"/>
            <w:tcBorders>
              <w:top w:val="single" w:sz="8" w:space="0" w:color="auto"/>
              <w:left w:val="dotted" w:sz="4" w:space="0" w:color="auto"/>
              <w:bottom w:val="single" w:sz="8" w:space="0" w:color="auto"/>
            </w:tcBorders>
            <w:vAlign w:val="center"/>
          </w:tcPr>
          <w:p w14:paraId="2946B94D" w14:textId="77777777" w:rsidR="00D57AF7" w:rsidRDefault="0010174E">
            <w:pPr>
              <w:spacing w:before="80" w:after="40"/>
              <w:jc w:val="left"/>
              <w:rPr>
                <w:rFonts w:eastAsia="Calibri"/>
                <w:szCs w:val="22"/>
              </w:rPr>
            </w:pPr>
            <w:r>
              <w:rPr>
                <w:rFonts w:eastAsia="Calibri"/>
                <w:b/>
                <w:bCs/>
                <w:szCs w:val="22"/>
              </w:rPr>
              <w:t>Priorita</w:t>
            </w:r>
            <w:r>
              <w:rPr>
                <w:rFonts w:eastAsia="Calibri"/>
                <w:bCs/>
                <w:szCs w:val="22"/>
                <w:vertAlign w:val="superscript"/>
              </w:rPr>
              <w:endnoteReference w:id="4"/>
            </w:r>
            <w:r>
              <w:rPr>
                <w:rFonts w:eastAsia="Calibri"/>
                <w:b/>
                <w:bCs/>
                <w:szCs w:val="22"/>
              </w:rPr>
              <w:t>:</w:t>
            </w:r>
          </w:p>
        </w:tc>
        <w:tc>
          <w:tcPr>
            <w:tcW w:w="3407" w:type="dxa"/>
            <w:tcBorders>
              <w:top w:val="single" w:sz="8" w:space="0" w:color="auto"/>
              <w:bottom w:val="single" w:sz="8" w:space="0" w:color="auto"/>
              <w:right w:val="single" w:sz="8" w:space="0" w:color="auto"/>
            </w:tcBorders>
            <w:vAlign w:val="center"/>
          </w:tcPr>
          <w:p w14:paraId="193F96DE" w14:textId="77777777" w:rsidR="00D57AF7" w:rsidRDefault="0010174E">
            <w:pPr>
              <w:spacing w:before="80" w:after="40"/>
              <w:jc w:val="left"/>
              <w:rPr>
                <w:rFonts w:eastAsia="Calibri"/>
                <w:bCs/>
                <w:sz w:val="20"/>
                <w:szCs w:val="20"/>
              </w:rPr>
            </w:pPr>
            <w:r>
              <w:rPr>
                <w:rFonts w:eastAsia="Calibri"/>
                <w:bCs/>
                <w:sz w:val="20"/>
                <w:szCs w:val="20"/>
              </w:rPr>
              <w:t xml:space="preserve">Vysoká  </w:t>
            </w:r>
            <w:sdt>
              <w:sdtPr>
                <w:rPr>
                  <w:rFonts w:eastAsia="Calibri"/>
                  <w:bCs/>
                  <w:sz w:val="20"/>
                  <w:szCs w:val="20"/>
                </w:rPr>
                <w:id w:val="-1597013222"/>
                <w14:checkbox>
                  <w14:checked w14:val="0"/>
                  <w14:checkedState w14:val="2612" w14:font="MS Gothic"/>
                  <w14:uncheckedState w14:val="2610" w14:font="MS Gothic"/>
                </w14:checkbox>
              </w:sdtPr>
              <w:sdtContent>
                <w:r>
                  <w:rPr>
                    <w:rFonts w:ascii="Segoe UI Symbol" w:eastAsia="Calibri" w:hAnsi="Segoe UI Symbol" w:cs="Segoe UI Symbol"/>
                    <w:bCs/>
                    <w:sz w:val="20"/>
                    <w:szCs w:val="20"/>
                  </w:rPr>
                  <w:t>☐</w:t>
                </w:r>
              </w:sdtContent>
            </w:sdt>
            <w:r>
              <w:rPr>
                <w:rFonts w:eastAsia="Calibri"/>
                <w:bCs/>
                <w:sz w:val="20"/>
                <w:szCs w:val="20"/>
              </w:rPr>
              <w:t xml:space="preserve">  Střední  </w:t>
            </w:r>
            <w:sdt>
              <w:sdtPr>
                <w:rPr>
                  <w:rFonts w:eastAsia="Calibri"/>
                  <w:bCs/>
                  <w:sz w:val="20"/>
                  <w:szCs w:val="20"/>
                </w:rPr>
                <w:id w:val="-583538484"/>
                <w14:checkbox>
                  <w14:checked w14:val="1"/>
                  <w14:checkedState w14:val="2612" w14:font="MS Gothic"/>
                  <w14:uncheckedState w14:val="2610" w14:font="MS Gothic"/>
                </w14:checkbox>
              </w:sdtPr>
              <w:sdtContent>
                <w:r>
                  <w:rPr>
                    <w:rFonts w:ascii="Segoe UI Symbol" w:eastAsia="Calibri" w:hAnsi="Segoe UI Symbol" w:cs="Segoe UI Symbol"/>
                    <w:bCs/>
                    <w:sz w:val="20"/>
                    <w:szCs w:val="20"/>
                  </w:rPr>
                  <w:t>☒</w:t>
                </w:r>
              </w:sdtContent>
            </w:sdt>
            <w:r>
              <w:rPr>
                <w:rFonts w:eastAsia="Calibri"/>
                <w:bCs/>
                <w:sz w:val="20"/>
                <w:szCs w:val="20"/>
              </w:rPr>
              <w:t xml:space="preserve">   Nízká </w:t>
            </w:r>
            <w:sdt>
              <w:sdtPr>
                <w:rPr>
                  <w:rFonts w:eastAsia="Calibri"/>
                  <w:bCs/>
                  <w:sz w:val="20"/>
                  <w:szCs w:val="20"/>
                </w:rPr>
                <w:id w:val="1212920309"/>
                <w14:checkbox>
                  <w14:checked w14:val="0"/>
                  <w14:checkedState w14:val="2612" w14:font="MS Gothic"/>
                  <w14:uncheckedState w14:val="2610" w14:font="MS Gothic"/>
                </w14:checkbox>
              </w:sdtPr>
              <w:sdtContent>
                <w:r>
                  <w:rPr>
                    <w:rFonts w:ascii="Segoe UI Symbol" w:eastAsia="Calibri" w:hAnsi="Segoe UI Symbol" w:cs="Segoe UI Symbol"/>
                    <w:bCs/>
                    <w:sz w:val="20"/>
                    <w:szCs w:val="20"/>
                  </w:rPr>
                  <w:t>☐</w:t>
                </w:r>
              </w:sdtContent>
            </w:sdt>
          </w:p>
        </w:tc>
      </w:tr>
    </w:tbl>
    <w:p w14:paraId="7C9E5707" w14:textId="77777777" w:rsidR="00D57AF7" w:rsidRDefault="00D57AF7">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57AF7" w14:paraId="2B50F6E0" w14:textId="77777777">
        <w:tc>
          <w:tcPr>
            <w:tcW w:w="983" w:type="dxa"/>
            <w:vMerge w:val="restart"/>
            <w:tcBorders>
              <w:top w:val="single" w:sz="8" w:space="0" w:color="auto"/>
              <w:left w:val="single" w:sz="8" w:space="0" w:color="auto"/>
            </w:tcBorders>
            <w:vAlign w:val="center"/>
          </w:tcPr>
          <w:p w14:paraId="617D9264" w14:textId="77777777" w:rsidR="00D57AF7" w:rsidRDefault="0010174E">
            <w:pPr>
              <w:spacing w:before="80" w:after="40"/>
              <w:jc w:val="left"/>
              <w:rPr>
                <w:rFonts w:eastAsia="Calibri"/>
                <w:bCs/>
                <w:szCs w:val="22"/>
              </w:rPr>
            </w:pPr>
            <w:r>
              <w:rPr>
                <w:rFonts w:eastAsia="Calibri"/>
                <w:b/>
                <w:bCs/>
                <w:szCs w:val="22"/>
              </w:rPr>
              <w:t>Oblas</w:t>
            </w:r>
            <w:r>
              <w:rPr>
                <w:rFonts w:eastAsia="Calibri"/>
                <w:bCs/>
                <w:szCs w:val="22"/>
              </w:rPr>
              <w:t>t</w:t>
            </w:r>
            <w:r>
              <w:rPr>
                <w:rFonts w:eastAsia="Calibri"/>
                <w:b/>
                <w:bCs/>
                <w:szCs w:val="22"/>
              </w:rPr>
              <w:t>:</w:t>
            </w:r>
          </w:p>
        </w:tc>
        <w:tc>
          <w:tcPr>
            <w:tcW w:w="1911" w:type="dxa"/>
            <w:vMerge w:val="restart"/>
            <w:tcBorders>
              <w:top w:val="single" w:sz="8" w:space="0" w:color="auto"/>
            </w:tcBorders>
            <w:vAlign w:val="center"/>
          </w:tcPr>
          <w:p w14:paraId="2965E111" w14:textId="77777777" w:rsidR="00D57AF7" w:rsidRDefault="0010174E">
            <w:pPr>
              <w:spacing w:before="80" w:after="40"/>
              <w:jc w:val="left"/>
              <w:rPr>
                <w:rFonts w:eastAsia="Calibri"/>
                <w:bCs/>
                <w:szCs w:val="22"/>
              </w:rPr>
            </w:pPr>
            <w:r>
              <w:rPr>
                <w:rFonts w:eastAsia="Calibri"/>
                <w:bCs/>
                <w:szCs w:val="22"/>
              </w:rPr>
              <w:t xml:space="preserve">Aplikace  </w:t>
            </w:r>
            <w:sdt>
              <w:sdtPr>
                <w:rPr>
                  <w:rFonts w:eastAsia="Calibri"/>
                  <w:bCs/>
                  <w:szCs w:val="22"/>
                </w:rPr>
                <w:id w:val="518970006"/>
                <w14:checkbox>
                  <w14:checked w14:val="1"/>
                  <w14:checkedState w14:val="2612" w14:font="MS Gothic"/>
                  <w14:uncheckedState w14:val="2610" w14:font="MS Gothic"/>
                </w14:checkbox>
              </w:sdtPr>
              <w:sdtContent>
                <w:r>
                  <w:rPr>
                    <w:rFonts w:ascii="Segoe UI Symbol" w:eastAsia="Calibri" w:hAnsi="Segoe UI Symbol" w:cs="Segoe UI Symbol"/>
                    <w:bCs/>
                    <w:szCs w:val="22"/>
                  </w:rPr>
                  <w:t>☒</w:t>
                </w:r>
              </w:sdtContent>
            </w:sdt>
            <w:r>
              <w:rPr>
                <w:rFonts w:eastAsia="Calibri"/>
                <w:bCs/>
                <w:szCs w:val="22"/>
              </w:rPr>
              <w:t xml:space="preserve">       </w:t>
            </w:r>
          </w:p>
        </w:tc>
        <w:tc>
          <w:tcPr>
            <w:tcW w:w="1491" w:type="dxa"/>
            <w:tcBorders>
              <w:top w:val="single" w:sz="8" w:space="0" w:color="auto"/>
            </w:tcBorders>
            <w:vAlign w:val="center"/>
          </w:tcPr>
          <w:p w14:paraId="447821BE" w14:textId="77777777" w:rsidR="00D57AF7" w:rsidRDefault="0010174E">
            <w:pPr>
              <w:spacing w:before="80" w:after="40"/>
              <w:jc w:val="left"/>
              <w:rPr>
                <w:rFonts w:eastAsia="Calibri"/>
                <w:bCs/>
                <w:szCs w:val="22"/>
              </w:rPr>
            </w:pPr>
            <w:r>
              <w:rPr>
                <w:rFonts w:eastAsia="Calibri"/>
                <w:b/>
                <w:bCs/>
                <w:szCs w:val="22"/>
              </w:rPr>
              <w:t>Zkratka</w:t>
            </w:r>
            <w:r>
              <w:rPr>
                <w:rFonts w:eastAsia="Calibri"/>
                <w:bCs/>
                <w:szCs w:val="22"/>
                <w:vertAlign w:val="superscript"/>
              </w:rPr>
              <w:endnoteReference w:id="5"/>
            </w:r>
            <w:r>
              <w:rPr>
                <w:rFonts w:eastAsia="Calibri"/>
                <w:b/>
                <w:bCs/>
                <w:szCs w:val="22"/>
              </w:rPr>
              <w:t>:</w:t>
            </w:r>
            <w:r>
              <w:rPr>
                <w:rFonts w:eastAsia="Calibri"/>
                <w:bCs/>
                <w:szCs w:val="22"/>
              </w:rPr>
              <w:t xml:space="preserve"> </w:t>
            </w:r>
          </w:p>
        </w:tc>
        <w:tc>
          <w:tcPr>
            <w:tcW w:w="5533" w:type="dxa"/>
            <w:tcBorders>
              <w:top w:val="single" w:sz="8" w:space="0" w:color="auto"/>
              <w:right w:val="single" w:sz="8" w:space="0" w:color="auto"/>
            </w:tcBorders>
            <w:vAlign w:val="center"/>
          </w:tcPr>
          <w:p w14:paraId="4FB34453" w14:textId="77777777" w:rsidR="00D57AF7" w:rsidRDefault="0010174E">
            <w:pPr>
              <w:spacing w:before="80" w:after="40"/>
              <w:jc w:val="left"/>
              <w:rPr>
                <w:rFonts w:eastAsia="Calibri"/>
                <w:bCs/>
                <w:szCs w:val="22"/>
                <w:highlight w:val="yellow"/>
              </w:rPr>
            </w:pPr>
            <w:r>
              <w:rPr>
                <w:rFonts w:eastAsia="Calibri"/>
                <w:bCs/>
                <w:szCs w:val="22"/>
              </w:rPr>
              <w:t>ISND</w:t>
            </w:r>
          </w:p>
        </w:tc>
      </w:tr>
      <w:tr w:rsidR="00D57AF7" w14:paraId="348ECD0B" w14:textId="77777777">
        <w:tc>
          <w:tcPr>
            <w:tcW w:w="983" w:type="dxa"/>
            <w:vMerge/>
            <w:tcBorders>
              <w:left w:val="single" w:sz="8" w:space="0" w:color="auto"/>
            </w:tcBorders>
            <w:vAlign w:val="center"/>
          </w:tcPr>
          <w:p w14:paraId="5C1BB73B" w14:textId="77777777" w:rsidR="00D57AF7" w:rsidRDefault="00D57AF7">
            <w:pPr>
              <w:spacing w:before="80" w:after="40"/>
              <w:jc w:val="left"/>
              <w:rPr>
                <w:rFonts w:eastAsia="Calibri"/>
                <w:bCs/>
                <w:szCs w:val="22"/>
              </w:rPr>
            </w:pPr>
          </w:p>
        </w:tc>
        <w:tc>
          <w:tcPr>
            <w:tcW w:w="1911" w:type="dxa"/>
            <w:vMerge/>
            <w:tcBorders>
              <w:bottom w:val="dotted" w:sz="4" w:space="0" w:color="auto"/>
            </w:tcBorders>
            <w:vAlign w:val="center"/>
          </w:tcPr>
          <w:p w14:paraId="2E5133B1" w14:textId="77777777" w:rsidR="00D57AF7" w:rsidRDefault="00D57AF7">
            <w:pPr>
              <w:spacing w:before="80" w:after="40"/>
              <w:jc w:val="left"/>
              <w:rPr>
                <w:rFonts w:eastAsia="Calibri"/>
                <w:bCs/>
                <w:szCs w:val="22"/>
              </w:rPr>
            </w:pPr>
          </w:p>
        </w:tc>
        <w:tc>
          <w:tcPr>
            <w:tcW w:w="1491" w:type="dxa"/>
            <w:tcBorders>
              <w:bottom w:val="dotted" w:sz="4" w:space="0" w:color="auto"/>
            </w:tcBorders>
            <w:vAlign w:val="center"/>
          </w:tcPr>
          <w:p w14:paraId="7C38DE4B" w14:textId="77777777" w:rsidR="00D57AF7" w:rsidRDefault="0010174E">
            <w:pPr>
              <w:spacing w:before="80" w:after="40"/>
              <w:jc w:val="left"/>
              <w:rPr>
                <w:rFonts w:eastAsia="Calibri"/>
                <w:bCs/>
                <w:szCs w:val="22"/>
              </w:rPr>
            </w:pPr>
            <w:r>
              <w:rPr>
                <w:rFonts w:eastAsia="Calibri"/>
                <w:b/>
                <w:bCs/>
                <w:szCs w:val="22"/>
              </w:rPr>
              <w:t>Typ požadavku:</w:t>
            </w:r>
            <w:r>
              <w:rPr>
                <w:rFonts w:eastAsia="Calibri"/>
                <w:bCs/>
                <w:szCs w:val="22"/>
              </w:rPr>
              <w:t xml:space="preserve"> </w:t>
            </w:r>
          </w:p>
        </w:tc>
        <w:tc>
          <w:tcPr>
            <w:tcW w:w="5533" w:type="dxa"/>
            <w:tcBorders>
              <w:bottom w:val="dotted" w:sz="4" w:space="0" w:color="auto"/>
              <w:right w:val="single" w:sz="8" w:space="0" w:color="auto"/>
            </w:tcBorders>
            <w:vAlign w:val="center"/>
          </w:tcPr>
          <w:p w14:paraId="2CB4F103" w14:textId="77777777" w:rsidR="00D57AF7" w:rsidRDefault="0010174E">
            <w:pPr>
              <w:spacing w:before="80" w:after="40"/>
              <w:jc w:val="left"/>
              <w:rPr>
                <w:rFonts w:eastAsia="Calibri"/>
                <w:bCs/>
                <w:sz w:val="20"/>
                <w:szCs w:val="20"/>
              </w:rPr>
            </w:pPr>
            <w:r>
              <w:rPr>
                <w:rFonts w:eastAsia="Calibri"/>
                <w:bCs/>
                <w:sz w:val="20"/>
                <w:szCs w:val="20"/>
              </w:rPr>
              <w:t>Legislativní</w:t>
            </w:r>
            <w:r>
              <w:rPr>
                <w:rFonts w:eastAsia="Calibri"/>
                <w:bCs/>
                <w:sz w:val="20"/>
                <w:szCs w:val="20"/>
                <w:vertAlign w:val="superscript"/>
              </w:rPr>
              <w:endnoteReference w:id="6"/>
            </w:r>
            <w:r>
              <w:rPr>
                <w:rFonts w:eastAsia="Calibri"/>
                <w:bCs/>
                <w:sz w:val="20"/>
                <w:szCs w:val="20"/>
              </w:rPr>
              <w:t xml:space="preserve"> </w:t>
            </w:r>
            <w:sdt>
              <w:sdtPr>
                <w:rPr>
                  <w:rFonts w:eastAsia="Calibri"/>
                  <w:bCs/>
                  <w:sz w:val="20"/>
                  <w:szCs w:val="20"/>
                </w:rPr>
                <w:id w:val="-182132265"/>
                <w14:checkbox>
                  <w14:checked w14:val="1"/>
                  <w14:checkedState w14:val="2612" w14:font="MS Gothic"/>
                  <w14:uncheckedState w14:val="2610" w14:font="MS Gothic"/>
                </w14:checkbox>
              </w:sdtPr>
              <w:sdtContent>
                <w:r>
                  <w:rPr>
                    <w:rFonts w:ascii="Segoe UI Symbol" w:eastAsia="Calibri" w:hAnsi="Segoe UI Symbol" w:cs="Segoe UI Symbol"/>
                    <w:bCs/>
                    <w:sz w:val="20"/>
                    <w:szCs w:val="20"/>
                  </w:rPr>
                  <w:t>☒</w:t>
                </w:r>
              </w:sdtContent>
            </w:sdt>
            <w:r>
              <w:rPr>
                <w:rFonts w:eastAsia="Calibri"/>
                <w:bCs/>
                <w:sz w:val="20"/>
                <w:szCs w:val="20"/>
              </w:rPr>
              <w:t xml:space="preserve">   Zlepšení </w:t>
            </w:r>
            <w:sdt>
              <w:sdtPr>
                <w:rPr>
                  <w:rFonts w:eastAsia="Calibri"/>
                  <w:bCs/>
                  <w:sz w:val="20"/>
                  <w:szCs w:val="20"/>
                </w:rPr>
                <w:id w:val="341600154"/>
                <w14:checkbox>
                  <w14:checked w14:val="0"/>
                  <w14:checkedState w14:val="2612" w14:font="MS Gothic"/>
                  <w14:uncheckedState w14:val="2610" w14:font="MS Gothic"/>
                </w14:checkbox>
              </w:sdtPr>
              <w:sdtContent>
                <w:r>
                  <w:rPr>
                    <w:rFonts w:ascii="Segoe UI Symbol" w:eastAsia="Calibri" w:hAnsi="Segoe UI Symbol" w:cs="Segoe UI Symbol"/>
                    <w:bCs/>
                    <w:sz w:val="20"/>
                    <w:szCs w:val="20"/>
                  </w:rPr>
                  <w:t>☐</w:t>
                </w:r>
              </w:sdtContent>
            </w:sdt>
            <w:r>
              <w:rPr>
                <w:rFonts w:eastAsia="Calibri"/>
                <w:bCs/>
                <w:sz w:val="20"/>
                <w:szCs w:val="20"/>
              </w:rPr>
              <w:t xml:space="preserve">   Bezpečnost </w:t>
            </w:r>
            <w:sdt>
              <w:sdtPr>
                <w:rPr>
                  <w:rFonts w:eastAsia="Calibri"/>
                  <w:bCs/>
                  <w:sz w:val="20"/>
                  <w:szCs w:val="20"/>
                </w:rPr>
                <w:id w:val="827709555"/>
                <w14:checkbox>
                  <w14:checked w14:val="0"/>
                  <w14:checkedState w14:val="2612" w14:font="MS Gothic"/>
                  <w14:uncheckedState w14:val="2610" w14:font="MS Gothic"/>
                </w14:checkbox>
              </w:sdtPr>
              <w:sdtContent>
                <w:r>
                  <w:rPr>
                    <w:rFonts w:ascii="Segoe UI Symbol" w:eastAsia="Calibri" w:hAnsi="Segoe UI Symbol" w:cs="Segoe UI Symbol"/>
                    <w:bCs/>
                    <w:sz w:val="20"/>
                    <w:szCs w:val="20"/>
                  </w:rPr>
                  <w:t>☐</w:t>
                </w:r>
              </w:sdtContent>
            </w:sdt>
          </w:p>
        </w:tc>
      </w:tr>
      <w:tr w:rsidR="00D57AF7" w14:paraId="56B58A6F" w14:textId="77777777">
        <w:tc>
          <w:tcPr>
            <w:tcW w:w="983" w:type="dxa"/>
            <w:vMerge/>
            <w:tcBorders>
              <w:left w:val="single" w:sz="8" w:space="0" w:color="auto"/>
              <w:bottom w:val="single" w:sz="8" w:space="0" w:color="auto"/>
            </w:tcBorders>
            <w:vAlign w:val="center"/>
          </w:tcPr>
          <w:p w14:paraId="655CE760" w14:textId="77777777" w:rsidR="00D57AF7" w:rsidRDefault="00D57AF7">
            <w:pPr>
              <w:spacing w:before="80" w:after="40"/>
              <w:jc w:val="left"/>
              <w:rPr>
                <w:rFonts w:eastAsia="Calibri"/>
                <w:bCs/>
                <w:szCs w:val="22"/>
              </w:rPr>
            </w:pPr>
          </w:p>
        </w:tc>
        <w:tc>
          <w:tcPr>
            <w:tcW w:w="1911" w:type="dxa"/>
            <w:tcBorders>
              <w:top w:val="dotted" w:sz="4" w:space="0" w:color="auto"/>
              <w:bottom w:val="single" w:sz="8" w:space="0" w:color="auto"/>
            </w:tcBorders>
            <w:vAlign w:val="center"/>
          </w:tcPr>
          <w:p w14:paraId="3825398C" w14:textId="77777777" w:rsidR="00D57AF7" w:rsidRDefault="0010174E">
            <w:pPr>
              <w:spacing w:before="80" w:after="40"/>
              <w:jc w:val="left"/>
              <w:rPr>
                <w:rFonts w:eastAsia="Calibri"/>
                <w:bCs/>
                <w:szCs w:val="22"/>
              </w:rPr>
            </w:pPr>
            <w:r>
              <w:rPr>
                <w:rFonts w:eastAsia="Calibri"/>
                <w:bCs/>
                <w:szCs w:val="22"/>
              </w:rPr>
              <w:t xml:space="preserve">Infrastruktura  </w:t>
            </w:r>
            <w:sdt>
              <w:sdtPr>
                <w:rPr>
                  <w:rFonts w:eastAsia="Calibri"/>
                  <w:bCs/>
                  <w:szCs w:val="22"/>
                </w:rPr>
                <w:id w:val="811757770"/>
                <w14:checkbox>
                  <w14:checked w14:val="0"/>
                  <w14:checkedState w14:val="2612" w14:font="MS Gothic"/>
                  <w14:uncheckedState w14:val="2610" w14:font="MS Gothic"/>
                </w14:checkbox>
              </w:sdtPr>
              <w:sdtContent>
                <w:r>
                  <w:rPr>
                    <w:rFonts w:ascii="Segoe UI Symbol" w:eastAsia="Calibri" w:hAnsi="Segoe UI Symbol" w:cs="Segoe UI Symbol"/>
                    <w:bCs/>
                    <w:szCs w:val="22"/>
                  </w:rPr>
                  <w:t>☐</w:t>
                </w:r>
              </w:sdtContent>
            </w:sdt>
          </w:p>
        </w:tc>
        <w:tc>
          <w:tcPr>
            <w:tcW w:w="1491" w:type="dxa"/>
            <w:tcBorders>
              <w:top w:val="dotted" w:sz="4" w:space="0" w:color="auto"/>
              <w:bottom w:val="single" w:sz="8" w:space="0" w:color="auto"/>
            </w:tcBorders>
            <w:vAlign w:val="center"/>
          </w:tcPr>
          <w:p w14:paraId="071D8A60" w14:textId="77777777" w:rsidR="00D57AF7" w:rsidRDefault="0010174E">
            <w:pPr>
              <w:spacing w:before="80" w:after="40"/>
              <w:jc w:val="left"/>
              <w:rPr>
                <w:rFonts w:eastAsia="Calibri"/>
                <w:bCs/>
                <w:szCs w:val="22"/>
              </w:rPr>
            </w:pPr>
            <w:r>
              <w:rPr>
                <w:rFonts w:eastAsia="Calibri"/>
                <w:b/>
                <w:bCs/>
                <w:szCs w:val="22"/>
              </w:rPr>
              <w:t>Typ požadavku:</w:t>
            </w:r>
          </w:p>
        </w:tc>
        <w:tc>
          <w:tcPr>
            <w:tcW w:w="5533" w:type="dxa"/>
            <w:tcBorders>
              <w:top w:val="dotted" w:sz="4" w:space="0" w:color="auto"/>
              <w:bottom w:val="single" w:sz="8" w:space="0" w:color="auto"/>
              <w:right w:val="single" w:sz="8" w:space="0" w:color="auto"/>
            </w:tcBorders>
            <w:vAlign w:val="center"/>
          </w:tcPr>
          <w:p w14:paraId="1352488A" w14:textId="77777777" w:rsidR="00D57AF7" w:rsidRDefault="0010174E">
            <w:pPr>
              <w:spacing w:before="80" w:after="40"/>
              <w:jc w:val="left"/>
              <w:rPr>
                <w:rFonts w:eastAsia="Calibri"/>
                <w:bCs/>
                <w:sz w:val="20"/>
                <w:szCs w:val="20"/>
                <w:highlight w:val="yellow"/>
              </w:rPr>
            </w:pPr>
            <w:r>
              <w:rPr>
                <w:rFonts w:eastAsia="Calibri"/>
                <w:bCs/>
                <w:sz w:val="20"/>
                <w:szCs w:val="20"/>
              </w:rPr>
              <w:t xml:space="preserve">Nová komponenta </w:t>
            </w:r>
            <w:sdt>
              <w:sdtPr>
                <w:rPr>
                  <w:rFonts w:eastAsia="Calibri"/>
                  <w:bCs/>
                  <w:sz w:val="20"/>
                  <w:szCs w:val="20"/>
                </w:rPr>
                <w:id w:val="-1063319482"/>
                <w14:checkbox>
                  <w14:checked w14:val="1"/>
                  <w14:checkedState w14:val="2612" w14:font="MS Gothic"/>
                  <w14:uncheckedState w14:val="2610" w14:font="MS Gothic"/>
                </w14:checkbox>
              </w:sdtPr>
              <w:sdtContent>
                <w:r>
                  <w:rPr>
                    <w:rFonts w:ascii="Segoe UI Symbol" w:eastAsia="Calibri" w:hAnsi="Segoe UI Symbol" w:cs="Segoe UI Symbol"/>
                    <w:bCs/>
                    <w:sz w:val="20"/>
                    <w:szCs w:val="20"/>
                  </w:rPr>
                  <w:t>☒</w:t>
                </w:r>
              </w:sdtContent>
            </w:sdt>
            <w:r>
              <w:rPr>
                <w:rFonts w:eastAsia="Calibri"/>
                <w:bCs/>
                <w:sz w:val="20"/>
                <w:szCs w:val="20"/>
              </w:rPr>
              <w:t xml:space="preserve">   Upgrade </w:t>
            </w:r>
            <w:sdt>
              <w:sdtPr>
                <w:rPr>
                  <w:rFonts w:eastAsia="Calibri"/>
                  <w:bCs/>
                  <w:sz w:val="20"/>
                  <w:szCs w:val="20"/>
                </w:rPr>
                <w:id w:val="-1586288708"/>
                <w14:checkbox>
                  <w14:checked w14:val="0"/>
                  <w14:checkedState w14:val="2612" w14:font="MS Gothic"/>
                  <w14:uncheckedState w14:val="2610" w14:font="MS Gothic"/>
                </w14:checkbox>
              </w:sdtPr>
              <w:sdtContent>
                <w:r>
                  <w:rPr>
                    <w:rFonts w:ascii="Segoe UI Symbol" w:eastAsia="Calibri" w:hAnsi="Segoe UI Symbol" w:cs="Segoe UI Symbol"/>
                    <w:bCs/>
                    <w:sz w:val="20"/>
                    <w:szCs w:val="20"/>
                  </w:rPr>
                  <w:t>☐</w:t>
                </w:r>
              </w:sdtContent>
            </w:sdt>
            <w:r>
              <w:rPr>
                <w:rFonts w:eastAsia="Calibri"/>
                <w:bCs/>
                <w:sz w:val="20"/>
                <w:szCs w:val="20"/>
              </w:rPr>
              <w:t xml:space="preserve">  Bezpečnost  </w:t>
            </w:r>
            <w:sdt>
              <w:sdtPr>
                <w:rPr>
                  <w:rFonts w:eastAsia="Calibri"/>
                  <w:bCs/>
                  <w:sz w:val="20"/>
                  <w:szCs w:val="20"/>
                </w:rPr>
                <w:id w:val="436327890"/>
                <w14:checkbox>
                  <w14:checked w14:val="0"/>
                  <w14:checkedState w14:val="2612" w14:font="MS Gothic"/>
                  <w14:uncheckedState w14:val="2610" w14:font="MS Gothic"/>
                </w14:checkbox>
              </w:sdtPr>
              <w:sdtContent>
                <w:r>
                  <w:rPr>
                    <w:rFonts w:ascii="Segoe UI Symbol" w:eastAsia="Calibri" w:hAnsi="Segoe UI Symbol" w:cs="Segoe UI Symbol"/>
                    <w:bCs/>
                    <w:sz w:val="20"/>
                    <w:szCs w:val="20"/>
                  </w:rPr>
                  <w:t>☐</w:t>
                </w:r>
              </w:sdtContent>
            </w:sdt>
            <w:r>
              <w:rPr>
                <w:rFonts w:eastAsia="Calibri"/>
                <w:bCs/>
                <w:sz w:val="20"/>
                <w:szCs w:val="20"/>
              </w:rPr>
              <w:t xml:space="preserve">  Zlepšení  </w:t>
            </w:r>
            <w:sdt>
              <w:sdtPr>
                <w:rPr>
                  <w:rFonts w:eastAsia="Calibri"/>
                  <w:bCs/>
                  <w:sz w:val="20"/>
                  <w:szCs w:val="20"/>
                </w:rPr>
                <w:id w:val="-1512838830"/>
                <w14:checkbox>
                  <w14:checked w14:val="0"/>
                  <w14:checkedState w14:val="2612" w14:font="MS Gothic"/>
                  <w14:uncheckedState w14:val="2610" w14:font="MS Gothic"/>
                </w14:checkbox>
              </w:sdtPr>
              <w:sdtContent>
                <w:r>
                  <w:rPr>
                    <w:rFonts w:ascii="Segoe UI Symbol" w:eastAsia="Calibri" w:hAnsi="Segoe UI Symbol" w:cs="Segoe UI Symbol"/>
                    <w:bCs/>
                    <w:sz w:val="20"/>
                    <w:szCs w:val="20"/>
                  </w:rPr>
                  <w:t>☐</w:t>
                </w:r>
              </w:sdtContent>
            </w:sdt>
            <w:r>
              <w:rPr>
                <w:rFonts w:eastAsia="Calibri"/>
                <w:bCs/>
                <w:sz w:val="20"/>
                <w:szCs w:val="20"/>
              </w:rPr>
              <w:t xml:space="preserve">  Obnova  </w:t>
            </w:r>
            <w:sdt>
              <w:sdtPr>
                <w:rPr>
                  <w:rFonts w:eastAsia="Calibri"/>
                  <w:bCs/>
                  <w:sz w:val="20"/>
                  <w:szCs w:val="20"/>
                </w:rPr>
                <w:id w:val="1974711225"/>
                <w14:checkbox>
                  <w14:checked w14:val="0"/>
                  <w14:checkedState w14:val="2612" w14:font="MS Gothic"/>
                  <w14:uncheckedState w14:val="2610" w14:font="MS Gothic"/>
                </w14:checkbox>
              </w:sdtPr>
              <w:sdtContent>
                <w:r>
                  <w:rPr>
                    <w:rFonts w:ascii="Segoe UI Symbol" w:eastAsia="Calibri" w:hAnsi="Segoe UI Symbol" w:cs="Segoe UI Symbol"/>
                    <w:bCs/>
                    <w:sz w:val="20"/>
                    <w:szCs w:val="20"/>
                  </w:rPr>
                  <w:t>☐</w:t>
                </w:r>
              </w:sdtContent>
            </w:sdt>
          </w:p>
        </w:tc>
      </w:tr>
    </w:tbl>
    <w:p w14:paraId="0D8C95ED" w14:textId="77777777" w:rsidR="00D57AF7" w:rsidRDefault="00D57AF7">
      <w:pPr>
        <w:spacing w:after="60"/>
        <w:jc w:val="left"/>
        <w:rPr>
          <w:rFonts w:eastAsia="Times New Roman"/>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45"/>
        <w:gridCol w:w="1984"/>
        <w:gridCol w:w="1418"/>
        <w:gridCol w:w="1701"/>
        <w:gridCol w:w="3260"/>
      </w:tblGrid>
      <w:tr w:rsidR="00D57AF7" w14:paraId="7FF8095A" w14:textId="77777777">
        <w:tc>
          <w:tcPr>
            <w:tcW w:w="1545" w:type="dxa"/>
            <w:tcBorders>
              <w:top w:val="single" w:sz="8" w:space="0" w:color="auto"/>
              <w:left w:val="single" w:sz="8" w:space="0" w:color="auto"/>
              <w:bottom w:val="single" w:sz="8" w:space="0" w:color="auto"/>
            </w:tcBorders>
            <w:vAlign w:val="center"/>
          </w:tcPr>
          <w:p w14:paraId="65605127" w14:textId="77777777" w:rsidR="00D57AF7" w:rsidRDefault="0010174E">
            <w:pPr>
              <w:spacing w:before="80" w:after="40"/>
              <w:jc w:val="left"/>
              <w:rPr>
                <w:rFonts w:eastAsia="Calibri"/>
                <w:b/>
                <w:bCs/>
                <w:szCs w:val="22"/>
              </w:rPr>
            </w:pPr>
            <w:r>
              <w:rPr>
                <w:rFonts w:eastAsia="Calibri"/>
                <w:b/>
                <w:bCs/>
                <w:szCs w:val="22"/>
              </w:rPr>
              <w:t>Role</w:t>
            </w:r>
          </w:p>
        </w:tc>
        <w:tc>
          <w:tcPr>
            <w:tcW w:w="1984" w:type="dxa"/>
            <w:tcBorders>
              <w:top w:val="single" w:sz="8" w:space="0" w:color="auto"/>
              <w:bottom w:val="single" w:sz="8" w:space="0" w:color="auto"/>
            </w:tcBorders>
            <w:vAlign w:val="center"/>
          </w:tcPr>
          <w:p w14:paraId="3B163DE1" w14:textId="77777777" w:rsidR="00D57AF7" w:rsidRDefault="0010174E">
            <w:pPr>
              <w:spacing w:before="80" w:after="40"/>
              <w:jc w:val="left"/>
              <w:rPr>
                <w:rFonts w:eastAsia="Calibri"/>
                <w:b/>
                <w:bCs/>
                <w:szCs w:val="22"/>
              </w:rPr>
            </w:pPr>
            <w:r>
              <w:rPr>
                <w:rFonts w:eastAsia="Calibri"/>
                <w:b/>
                <w:bCs/>
                <w:szCs w:val="22"/>
              </w:rPr>
              <w:t xml:space="preserve">Jméno </w:t>
            </w:r>
          </w:p>
        </w:tc>
        <w:tc>
          <w:tcPr>
            <w:tcW w:w="1418" w:type="dxa"/>
            <w:tcBorders>
              <w:top w:val="single" w:sz="8" w:space="0" w:color="auto"/>
              <w:bottom w:val="single" w:sz="8" w:space="0" w:color="auto"/>
            </w:tcBorders>
            <w:vAlign w:val="center"/>
          </w:tcPr>
          <w:p w14:paraId="5F50AC1D" w14:textId="77777777" w:rsidR="00D57AF7" w:rsidRDefault="0010174E">
            <w:pPr>
              <w:spacing w:before="80" w:after="40"/>
              <w:jc w:val="left"/>
              <w:rPr>
                <w:rFonts w:eastAsia="Calibri"/>
                <w:szCs w:val="22"/>
              </w:rPr>
            </w:pPr>
            <w:r>
              <w:rPr>
                <w:rFonts w:eastAsia="Calibri"/>
                <w:b/>
                <w:bCs/>
                <w:szCs w:val="22"/>
              </w:rPr>
              <w:t>Organizace /útvar</w:t>
            </w:r>
          </w:p>
        </w:tc>
        <w:tc>
          <w:tcPr>
            <w:tcW w:w="1701" w:type="dxa"/>
            <w:tcBorders>
              <w:top w:val="single" w:sz="8" w:space="0" w:color="auto"/>
              <w:bottom w:val="single" w:sz="8" w:space="0" w:color="auto"/>
            </w:tcBorders>
            <w:vAlign w:val="center"/>
          </w:tcPr>
          <w:p w14:paraId="34E7CA66" w14:textId="77777777" w:rsidR="00D57AF7" w:rsidRDefault="0010174E">
            <w:pPr>
              <w:spacing w:before="80" w:after="40"/>
              <w:jc w:val="left"/>
              <w:rPr>
                <w:rFonts w:eastAsia="Calibri"/>
                <w:b/>
                <w:bCs/>
                <w:szCs w:val="22"/>
              </w:rPr>
            </w:pPr>
            <w:r>
              <w:rPr>
                <w:rFonts w:eastAsia="Calibri"/>
                <w:b/>
                <w:bCs/>
                <w:szCs w:val="22"/>
              </w:rPr>
              <w:t>Telefon</w:t>
            </w:r>
          </w:p>
        </w:tc>
        <w:tc>
          <w:tcPr>
            <w:tcW w:w="3260" w:type="dxa"/>
            <w:tcBorders>
              <w:top w:val="single" w:sz="8" w:space="0" w:color="auto"/>
              <w:bottom w:val="single" w:sz="8" w:space="0" w:color="auto"/>
              <w:right w:val="single" w:sz="8" w:space="0" w:color="auto"/>
            </w:tcBorders>
            <w:vAlign w:val="center"/>
          </w:tcPr>
          <w:p w14:paraId="3B4C7A2E" w14:textId="77777777" w:rsidR="00D57AF7" w:rsidRDefault="0010174E">
            <w:pPr>
              <w:spacing w:before="80" w:after="40"/>
              <w:jc w:val="left"/>
              <w:rPr>
                <w:rFonts w:eastAsia="Calibri"/>
                <w:b/>
                <w:bCs/>
                <w:szCs w:val="22"/>
              </w:rPr>
            </w:pPr>
            <w:r>
              <w:rPr>
                <w:rFonts w:eastAsia="Calibri"/>
                <w:b/>
                <w:bCs/>
                <w:szCs w:val="22"/>
              </w:rPr>
              <w:t>E-mail</w:t>
            </w:r>
          </w:p>
        </w:tc>
      </w:tr>
      <w:tr w:rsidR="00D57AF7" w14:paraId="1339D5EE" w14:textId="77777777">
        <w:trPr>
          <w:trHeight w:hRule="exact" w:val="20"/>
        </w:trPr>
        <w:tc>
          <w:tcPr>
            <w:tcW w:w="1545" w:type="dxa"/>
            <w:tcBorders>
              <w:top w:val="single" w:sz="8" w:space="0" w:color="auto"/>
              <w:left w:val="dotted" w:sz="4" w:space="0" w:color="auto"/>
            </w:tcBorders>
            <w:vAlign w:val="center"/>
          </w:tcPr>
          <w:p w14:paraId="698BCF4F" w14:textId="77777777" w:rsidR="00D57AF7" w:rsidRDefault="00D57AF7">
            <w:pPr>
              <w:spacing w:before="80" w:after="40"/>
              <w:jc w:val="left"/>
              <w:rPr>
                <w:rFonts w:eastAsia="Calibri"/>
                <w:b/>
                <w:bCs/>
                <w:szCs w:val="22"/>
              </w:rPr>
            </w:pPr>
          </w:p>
        </w:tc>
        <w:tc>
          <w:tcPr>
            <w:tcW w:w="1984" w:type="dxa"/>
            <w:tcBorders>
              <w:top w:val="single" w:sz="8" w:space="0" w:color="auto"/>
            </w:tcBorders>
            <w:vAlign w:val="center"/>
          </w:tcPr>
          <w:p w14:paraId="339CEF3A" w14:textId="77777777" w:rsidR="00D57AF7" w:rsidRDefault="00D57AF7">
            <w:pPr>
              <w:spacing w:before="80" w:after="40"/>
              <w:jc w:val="left"/>
              <w:rPr>
                <w:rFonts w:eastAsia="Calibri"/>
                <w:bCs/>
                <w:sz w:val="20"/>
                <w:szCs w:val="20"/>
              </w:rPr>
            </w:pPr>
          </w:p>
        </w:tc>
        <w:tc>
          <w:tcPr>
            <w:tcW w:w="1418" w:type="dxa"/>
            <w:tcBorders>
              <w:top w:val="single" w:sz="8" w:space="0" w:color="auto"/>
            </w:tcBorders>
            <w:vAlign w:val="center"/>
          </w:tcPr>
          <w:p w14:paraId="269262A2" w14:textId="77777777" w:rsidR="00D57AF7" w:rsidRDefault="00D57AF7">
            <w:pPr>
              <w:spacing w:before="80" w:after="40"/>
              <w:jc w:val="left"/>
              <w:rPr>
                <w:rFonts w:eastAsia="Calibri"/>
                <w:sz w:val="20"/>
                <w:szCs w:val="20"/>
              </w:rPr>
            </w:pPr>
          </w:p>
        </w:tc>
        <w:tc>
          <w:tcPr>
            <w:tcW w:w="1701" w:type="dxa"/>
            <w:tcBorders>
              <w:top w:val="single" w:sz="8" w:space="0" w:color="auto"/>
            </w:tcBorders>
            <w:vAlign w:val="center"/>
          </w:tcPr>
          <w:p w14:paraId="58DE9D2B" w14:textId="77777777" w:rsidR="00D57AF7" w:rsidRDefault="00D57AF7">
            <w:pPr>
              <w:spacing w:before="80" w:after="40"/>
              <w:jc w:val="left"/>
              <w:rPr>
                <w:rFonts w:eastAsia="Calibri"/>
                <w:bCs/>
                <w:sz w:val="20"/>
                <w:szCs w:val="20"/>
              </w:rPr>
            </w:pPr>
          </w:p>
        </w:tc>
        <w:tc>
          <w:tcPr>
            <w:tcW w:w="3260" w:type="dxa"/>
            <w:tcBorders>
              <w:top w:val="single" w:sz="8" w:space="0" w:color="auto"/>
              <w:right w:val="dotted" w:sz="4" w:space="0" w:color="auto"/>
            </w:tcBorders>
            <w:vAlign w:val="center"/>
          </w:tcPr>
          <w:p w14:paraId="6F405CED" w14:textId="77777777" w:rsidR="00D57AF7" w:rsidRDefault="00D57AF7">
            <w:pPr>
              <w:spacing w:before="80" w:after="40"/>
              <w:jc w:val="left"/>
              <w:rPr>
                <w:rFonts w:eastAsia="Calibri"/>
                <w:bCs/>
                <w:sz w:val="20"/>
                <w:szCs w:val="20"/>
              </w:rPr>
            </w:pPr>
          </w:p>
        </w:tc>
      </w:tr>
      <w:tr w:rsidR="00D57AF7" w14:paraId="5F991C60" w14:textId="77777777">
        <w:tc>
          <w:tcPr>
            <w:tcW w:w="1545" w:type="dxa"/>
            <w:tcBorders>
              <w:top w:val="dotted" w:sz="4" w:space="0" w:color="auto"/>
              <w:left w:val="dotted" w:sz="4" w:space="0" w:color="auto"/>
            </w:tcBorders>
            <w:vAlign w:val="center"/>
          </w:tcPr>
          <w:p w14:paraId="2CD0B93E" w14:textId="77777777" w:rsidR="00D57AF7" w:rsidRDefault="0010174E">
            <w:pPr>
              <w:spacing w:before="80" w:after="40"/>
              <w:jc w:val="left"/>
              <w:rPr>
                <w:rFonts w:eastAsia="Calibri"/>
                <w:bCs/>
                <w:szCs w:val="22"/>
              </w:rPr>
            </w:pPr>
            <w:r>
              <w:rPr>
                <w:rFonts w:eastAsia="Calibri"/>
                <w:bCs/>
                <w:szCs w:val="22"/>
              </w:rPr>
              <w:t>Žadatel:</w:t>
            </w:r>
          </w:p>
        </w:tc>
        <w:tc>
          <w:tcPr>
            <w:tcW w:w="1984" w:type="dxa"/>
            <w:vAlign w:val="center"/>
          </w:tcPr>
          <w:p w14:paraId="5E5F58B0" w14:textId="77777777" w:rsidR="00D57AF7" w:rsidRDefault="0010174E">
            <w:pPr>
              <w:spacing w:before="80" w:after="40"/>
              <w:jc w:val="left"/>
              <w:rPr>
                <w:rFonts w:eastAsia="Calibri"/>
                <w:bCs/>
                <w:sz w:val="20"/>
                <w:szCs w:val="20"/>
              </w:rPr>
            </w:pPr>
            <w:r>
              <w:rPr>
                <w:rFonts w:eastAsia="Calibri"/>
                <w:bCs/>
                <w:sz w:val="20"/>
                <w:szCs w:val="20"/>
              </w:rPr>
              <w:t>Lenka Kratochvílová</w:t>
            </w:r>
          </w:p>
        </w:tc>
        <w:tc>
          <w:tcPr>
            <w:tcW w:w="1418" w:type="dxa"/>
            <w:vAlign w:val="center"/>
          </w:tcPr>
          <w:p w14:paraId="0ADA37A0" w14:textId="77777777" w:rsidR="00D57AF7" w:rsidRDefault="0010174E">
            <w:pPr>
              <w:spacing w:before="80" w:after="40"/>
              <w:jc w:val="left"/>
              <w:rPr>
                <w:rFonts w:eastAsia="Calibri"/>
                <w:sz w:val="20"/>
                <w:szCs w:val="20"/>
              </w:rPr>
            </w:pPr>
            <w:r>
              <w:rPr>
                <w:rFonts w:eastAsia="Calibri"/>
                <w:sz w:val="20"/>
                <w:szCs w:val="20"/>
              </w:rPr>
              <w:t>16220</w:t>
            </w:r>
          </w:p>
        </w:tc>
        <w:tc>
          <w:tcPr>
            <w:tcW w:w="1701" w:type="dxa"/>
            <w:vAlign w:val="center"/>
          </w:tcPr>
          <w:p w14:paraId="7094A6E0" w14:textId="77777777" w:rsidR="00D57AF7" w:rsidRDefault="0010174E">
            <w:pPr>
              <w:spacing w:before="80" w:after="40"/>
              <w:jc w:val="left"/>
              <w:rPr>
                <w:rFonts w:eastAsia="Calibri"/>
                <w:bCs/>
                <w:sz w:val="20"/>
                <w:szCs w:val="20"/>
              </w:rPr>
            </w:pPr>
            <w:r>
              <w:rPr>
                <w:rFonts w:eastAsia="Calibri"/>
                <w:bCs/>
                <w:sz w:val="20"/>
                <w:szCs w:val="20"/>
              </w:rPr>
              <w:t>221 812 371</w:t>
            </w:r>
          </w:p>
        </w:tc>
        <w:tc>
          <w:tcPr>
            <w:tcW w:w="3260" w:type="dxa"/>
            <w:tcBorders>
              <w:right w:val="dotted" w:sz="4" w:space="0" w:color="auto"/>
            </w:tcBorders>
            <w:vAlign w:val="center"/>
          </w:tcPr>
          <w:p w14:paraId="11D2D098" w14:textId="6D62737D" w:rsidR="00D57AF7" w:rsidRDefault="0010174E">
            <w:pPr>
              <w:spacing w:before="80" w:after="40"/>
              <w:jc w:val="left"/>
              <w:rPr>
                <w:rFonts w:eastAsia="Calibri"/>
                <w:bCs/>
                <w:sz w:val="20"/>
                <w:szCs w:val="20"/>
              </w:rPr>
            </w:pPr>
            <w:r>
              <w:rPr>
                <w:rFonts w:eastAsia="Calibri"/>
                <w:bCs/>
                <w:sz w:val="20"/>
                <w:szCs w:val="20"/>
              </w:rPr>
              <w:t>lenka.kratochvilova2@</w:t>
            </w:r>
            <w:r w:rsidR="00DC1ACB">
              <w:rPr>
                <w:rFonts w:eastAsia="Calibri"/>
                <w:bCs/>
                <w:sz w:val="20"/>
                <w:szCs w:val="20"/>
              </w:rPr>
              <w:t>mze</w:t>
            </w:r>
            <w:r>
              <w:rPr>
                <w:rFonts w:eastAsia="Calibri"/>
                <w:bCs/>
                <w:sz w:val="20"/>
                <w:szCs w:val="20"/>
              </w:rPr>
              <w:t>.cz</w:t>
            </w:r>
          </w:p>
        </w:tc>
      </w:tr>
      <w:tr w:rsidR="00D57AF7" w14:paraId="3813B7F4" w14:textId="77777777">
        <w:tc>
          <w:tcPr>
            <w:tcW w:w="1545" w:type="dxa"/>
            <w:tcBorders>
              <w:left w:val="dotted" w:sz="4" w:space="0" w:color="auto"/>
            </w:tcBorders>
            <w:vAlign w:val="center"/>
          </w:tcPr>
          <w:p w14:paraId="0FE281D1" w14:textId="77777777" w:rsidR="00D57AF7" w:rsidRDefault="0010174E">
            <w:pPr>
              <w:spacing w:before="80" w:after="40"/>
              <w:jc w:val="left"/>
              <w:rPr>
                <w:rFonts w:eastAsia="Calibri"/>
                <w:bCs/>
                <w:szCs w:val="22"/>
              </w:rPr>
            </w:pPr>
            <w:r>
              <w:rPr>
                <w:rFonts w:eastAsia="Calibri"/>
                <w:bCs/>
                <w:szCs w:val="22"/>
              </w:rPr>
              <w:t>Metodický garant:</w:t>
            </w:r>
          </w:p>
        </w:tc>
        <w:tc>
          <w:tcPr>
            <w:tcW w:w="1984" w:type="dxa"/>
            <w:vAlign w:val="center"/>
          </w:tcPr>
          <w:p w14:paraId="7F9AFAD3" w14:textId="77777777" w:rsidR="00D57AF7" w:rsidRDefault="0010174E">
            <w:pPr>
              <w:spacing w:before="80" w:after="40"/>
              <w:jc w:val="left"/>
              <w:rPr>
                <w:rFonts w:eastAsia="Calibri"/>
                <w:bCs/>
                <w:sz w:val="20"/>
                <w:szCs w:val="20"/>
              </w:rPr>
            </w:pPr>
            <w:r>
              <w:rPr>
                <w:rFonts w:eastAsia="Calibri"/>
                <w:bCs/>
                <w:sz w:val="20"/>
                <w:szCs w:val="20"/>
              </w:rPr>
              <w:t>Lenka Kratochvílová</w:t>
            </w:r>
          </w:p>
        </w:tc>
        <w:tc>
          <w:tcPr>
            <w:tcW w:w="1418" w:type="dxa"/>
            <w:vAlign w:val="center"/>
          </w:tcPr>
          <w:p w14:paraId="779570ED" w14:textId="77777777" w:rsidR="00D57AF7" w:rsidRDefault="0010174E">
            <w:pPr>
              <w:spacing w:before="80" w:after="40"/>
              <w:jc w:val="left"/>
              <w:rPr>
                <w:rFonts w:eastAsia="Calibri"/>
                <w:sz w:val="20"/>
                <w:szCs w:val="20"/>
              </w:rPr>
            </w:pPr>
            <w:r>
              <w:rPr>
                <w:rFonts w:eastAsia="Calibri"/>
                <w:sz w:val="20"/>
                <w:szCs w:val="20"/>
              </w:rPr>
              <w:t>16220</w:t>
            </w:r>
          </w:p>
        </w:tc>
        <w:tc>
          <w:tcPr>
            <w:tcW w:w="1701" w:type="dxa"/>
            <w:vAlign w:val="center"/>
          </w:tcPr>
          <w:p w14:paraId="3B1A331A" w14:textId="77777777" w:rsidR="00D57AF7" w:rsidRDefault="0010174E">
            <w:pPr>
              <w:spacing w:before="80" w:after="40"/>
              <w:jc w:val="left"/>
              <w:rPr>
                <w:rFonts w:eastAsia="Calibri"/>
                <w:bCs/>
                <w:sz w:val="20"/>
                <w:szCs w:val="20"/>
              </w:rPr>
            </w:pPr>
            <w:r>
              <w:rPr>
                <w:rFonts w:eastAsia="Calibri"/>
                <w:bCs/>
                <w:sz w:val="20"/>
                <w:szCs w:val="20"/>
              </w:rPr>
              <w:t>221 812 371</w:t>
            </w:r>
          </w:p>
        </w:tc>
        <w:tc>
          <w:tcPr>
            <w:tcW w:w="3260" w:type="dxa"/>
            <w:tcBorders>
              <w:right w:val="dotted" w:sz="4" w:space="0" w:color="auto"/>
            </w:tcBorders>
            <w:vAlign w:val="center"/>
          </w:tcPr>
          <w:p w14:paraId="772741C9" w14:textId="7A17E278" w:rsidR="00D57AF7" w:rsidRDefault="0010174E">
            <w:pPr>
              <w:spacing w:before="80" w:after="40"/>
              <w:jc w:val="left"/>
              <w:rPr>
                <w:rFonts w:eastAsia="Calibri"/>
                <w:bCs/>
                <w:sz w:val="20"/>
                <w:szCs w:val="20"/>
              </w:rPr>
            </w:pPr>
            <w:r>
              <w:rPr>
                <w:rFonts w:eastAsia="Calibri"/>
                <w:bCs/>
                <w:sz w:val="20"/>
                <w:szCs w:val="20"/>
              </w:rPr>
              <w:t>lenka.kratochvilova2@</w:t>
            </w:r>
            <w:r w:rsidR="00DC1ACB">
              <w:rPr>
                <w:rFonts w:eastAsia="Calibri"/>
                <w:bCs/>
                <w:sz w:val="20"/>
                <w:szCs w:val="20"/>
              </w:rPr>
              <w:t>mze</w:t>
            </w:r>
            <w:r>
              <w:rPr>
                <w:rFonts w:eastAsia="Calibri"/>
                <w:bCs/>
                <w:sz w:val="20"/>
                <w:szCs w:val="20"/>
              </w:rPr>
              <w:t>.cz</w:t>
            </w:r>
          </w:p>
        </w:tc>
      </w:tr>
      <w:tr w:rsidR="00D57AF7" w14:paraId="7BBFE0B5" w14:textId="77777777">
        <w:tc>
          <w:tcPr>
            <w:tcW w:w="1545" w:type="dxa"/>
            <w:tcBorders>
              <w:left w:val="dotted" w:sz="4" w:space="0" w:color="auto"/>
            </w:tcBorders>
            <w:vAlign w:val="center"/>
          </w:tcPr>
          <w:p w14:paraId="6784CFE6" w14:textId="77777777" w:rsidR="00D57AF7" w:rsidRDefault="0010174E">
            <w:pPr>
              <w:spacing w:before="80" w:after="40"/>
              <w:jc w:val="left"/>
              <w:rPr>
                <w:rFonts w:eastAsia="Calibri"/>
                <w:bCs/>
                <w:szCs w:val="22"/>
              </w:rPr>
            </w:pPr>
            <w:r>
              <w:rPr>
                <w:rFonts w:eastAsia="Calibri"/>
                <w:bCs/>
                <w:szCs w:val="22"/>
              </w:rPr>
              <w:t>Věcný garant:</w:t>
            </w:r>
          </w:p>
        </w:tc>
        <w:tc>
          <w:tcPr>
            <w:tcW w:w="1984" w:type="dxa"/>
          </w:tcPr>
          <w:p w14:paraId="6D289699" w14:textId="77777777" w:rsidR="00D57AF7" w:rsidRDefault="0010174E">
            <w:pPr>
              <w:spacing w:before="80" w:after="40"/>
              <w:jc w:val="left"/>
              <w:rPr>
                <w:rFonts w:eastAsia="Calibri"/>
                <w:bCs/>
                <w:sz w:val="20"/>
                <w:szCs w:val="20"/>
              </w:rPr>
            </w:pPr>
            <w:r>
              <w:rPr>
                <w:rFonts w:ascii="ArialMT2" w:eastAsia="Calibri" w:hAnsi="ArialMT2" w:cs="ArialMT2"/>
                <w:bCs/>
                <w:sz w:val="20"/>
                <w:szCs w:val="20"/>
                <w:lang w:eastAsia="cs-CZ"/>
              </w:rPr>
              <w:t xml:space="preserve">Tomáš Krejzar </w:t>
            </w:r>
          </w:p>
        </w:tc>
        <w:tc>
          <w:tcPr>
            <w:tcW w:w="1418" w:type="dxa"/>
          </w:tcPr>
          <w:p w14:paraId="492668F0" w14:textId="77777777" w:rsidR="00D57AF7" w:rsidRDefault="0010174E">
            <w:pPr>
              <w:spacing w:before="80" w:after="40"/>
              <w:jc w:val="left"/>
              <w:rPr>
                <w:rFonts w:eastAsia="Calibri"/>
                <w:bCs/>
                <w:sz w:val="20"/>
                <w:szCs w:val="20"/>
              </w:rPr>
            </w:pPr>
            <w:r>
              <w:rPr>
                <w:rFonts w:ascii="Arial-BoldMT" w:eastAsia="Calibri" w:hAnsi="Arial-BoldMT" w:cs="Arial-BoldMT"/>
                <w:bCs/>
                <w:sz w:val="20"/>
                <w:szCs w:val="20"/>
                <w:lang w:eastAsia="cs-CZ"/>
              </w:rPr>
              <w:t xml:space="preserve">16220 </w:t>
            </w:r>
          </w:p>
        </w:tc>
        <w:tc>
          <w:tcPr>
            <w:tcW w:w="1701" w:type="dxa"/>
          </w:tcPr>
          <w:p w14:paraId="619494AE" w14:textId="77777777" w:rsidR="00D57AF7" w:rsidRDefault="0010174E">
            <w:pPr>
              <w:spacing w:before="80" w:after="40"/>
              <w:jc w:val="left"/>
              <w:rPr>
                <w:rFonts w:eastAsia="Calibri"/>
                <w:bCs/>
                <w:sz w:val="20"/>
                <w:szCs w:val="20"/>
              </w:rPr>
            </w:pPr>
            <w:r>
              <w:rPr>
                <w:rFonts w:ascii="ArialMT" w:eastAsia="Calibri" w:hAnsi="ArialMT" w:cs="ArialMT"/>
                <w:bCs/>
                <w:sz w:val="20"/>
                <w:szCs w:val="20"/>
                <w:lang w:eastAsia="cs-CZ"/>
              </w:rPr>
              <w:t xml:space="preserve">221 812 677 </w:t>
            </w:r>
          </w:p>
        </w:tc>
        <w:tc>
          <w:tcPr>
            <w:tcW w:w="3260" w:type="dxa"/>
            <w:tcBorders>
              <w:right w:val="dotted" w:sz="4" w:space="0" w:color="auto"/>
            </w:tcBorders>
          </w:tcPr>
          <w:p w14:paraId="1C18BAB8" w14:textId="77777777" w:rsidR="00D57AF7" w:rsidRDefault="0010174E">
            <w:pPr>
              <w:spacing w:before="80" w:after="40"/>
              <w:jc w:val="left"/>
              <w:rPr>
                <w:rFonts w:eastAsia="Calibri"/>
                <w:bCs/>
                <w:sz w:val="20"/>
                <w:szCs w:val="20"/>
              </w:rPr>
            </w:pPr>
            <w:r>
              <w:rPr>
                <w:rFonts w:ascii="ArialMT" w:eastAsia="Calibri" w:hAnsi="ArialMT" w:cs="ArialMT"/>
                <w:bCs/>
                <w:sz w:val="20"/>
                <w:szCs w:val="20"/>
                <w:lang w:eastAsia="cs-CZ"/>
              </w:rPr>
              <w:t>tomas.krejzar@mze.cz</w:t>
            </w:r>
          </w:p>
        </w:tc>
      </w:tr>
      <w:tr w:rsidR="00D57AF7" w14:paraId="4241884A" w14:textId="77777777">
        <w:tc>
          <w:tcPr>
            <w:tcW w:w="1545" w:type="dxa"/>
            <w:tcBorders>
              <w:left w:val="dotted" w:sz="4" w:space="0" w:color="auto"/>
            </w:tcBorders>
            <w:vAlign w:val="center"/>
          </w:tcPr>
          <w:p w14:paraId="0B1C84FB" w14:textId="77777777" w:rsidR="00D57AF7" w:rsidRDefault="0010174E">
            <w:pPr>
              <w:spacing w:before="80" w:after="40"/>
              <w:jc w:val="left"/>
              <w:rPr>
                <w:rFonts w:eastAsia="Calibri"/>
                <w:bCs/>
                <w:szCs w:val="22"/>
              </w:rPr>
            </w:pPr>
            <w:r>
              <w:rPr>
                <w:rFonts w:eastAsia="Calibri"/>
                <w:bCs/>
                <w:szCs w:val="22"/>
              </w:rPr>
              <w:t>Koordinátor změny:</w:t>
            </w:r>
          </w:p>
        </w:tc>
        <w:tc>
          <w:tcPr>
            <w:tcW w:w="1984" w:type="dxa"/>
            <w:vAlign w:val="center"/>
          </w:tcPr>
          <w:p w14:paraId="60264329" w14:textId="77777777" w:rsidR="00D57AF7" w:rsidRDefault="0010174E">
            <w:pPr>
              <w:spacing w:before="80" w:after="40"/>
              <w:jc w:val="left"/>
              <w:rPr>
                <w:rFonts w:eastAsia="Calibri"/>
                <w:bCs/>
                <w:sz w:val="20"/>
                <w:szCs w:val="20"/>
              </w:rPr>
            </w:pPr>
            <w:r>
              <w:rPr>
                <w:rFonts w:ascii="ArialMT2" w:eastAsia="Calibri" w:hAnsi="ArialMT2" w:cs="ArialMT2"/>
                <w:bCs/>
                <w:sz w:val="20"/>
                <w:szCs w:val="20"/>
                <w:lang w:eastAsia="cs-CZ"/>
              </w:rPr>
              <w:t xml:space="preserve">Nikol Janušová </w:t>
            </w:r>
          </w:p>
        </w:tc>
        <w:tc>
          <w:tcPr>
            <w:tcW w:w="1418" w:type="dxa"/>
            <w:vAlign w:val="center"/>
          </w:tcPr>
          <w:p w14:paraId="36EB5BA7" w14:textId="77777777" w:rsidR="00D57AF7" w:rsidRDefault="0010174E">
            <w:pPr>
              <w:spacing w:before="80" w:after="40"/>
              <w:jc w:val="left"/>
              <w:rPr>
                <w:rFonts w:eastAsia="Calibri"/>
                <w:bCs/>
                <w:sz w:val="20"/>
                <w:szCs w:val="20"/>
              </w:rPr>
            </w:pPr>
            <w:r>
              <w:rPr>
                <w:rFonts w:ascii="Arial-BoldMT" w:eastAsia="Calibri" w:hAnsi="Arial-BoldMT" w:cs="Arial-BoldMT"/>
                <w:bCs/>
                <w:sz w:val="20"/>
                <w:szCs w:val="20"/>
                <w:lang w:eastAsia="cs-CZ"/>
              </w:rPr>
              <w:t xml:space="preserve">11151 </w:t>
            </w:r>
          </w:p>
        </w:tc>
        <w:tc>
          <w:tcPr>
            <w:tcW w:w="1701" w:type="dxa"/>
            <w:vAlign w:val="center"/>
          </w:tcPr>
          <w:p w14:paraId="7E27F4C0" w14:textId="77777777" w:rsidR="00D57AF7" w:rsidRDefault="0010174E">
            <w:pPr>
              <w:spacing w:before="80" w:after="40"/>
              <w:jc w:val="left"/>
              <w:rPr>
                <w:rFonts w:eastAsia="Calibri"/>
                <w:bCs/>
                <w:sz w:val="20"/>
                <w:szCs w:val="20"/>
              </w:rPr>
            </w:pPr>
            <w:r>
              <w:rPr>
                <w:rFonts w:ascii="ArialMT" w:eastAsia="Calibri" w:hAnsi="ArialMT" w:cs="ArialMT"/>
                <w:bCs/>
                <w:sz w:val="20"/>
                <w:szCs w:val="20"/>
                <w:lang w:eastAsia="cs-CZ"/>
              </w:rPr>
              <w:t xml:space="preserve">221812777 </w:t>
            </w:r>
          </w:p>
        </w:tc>
        <w:tc>
          <w:tcPr>
            <w:tcW w:w="3260" w:type="dxa"/>
            <w:tcBorders>
              <w:right w:val="dotted" w:sz="4" w:space="0" w:color="auto"/>
            </w:tcBorders>
            <w:vAlign w:val="center"/>
          </w:tcPr>
          <w:p w14:paraId="5DE556D8" w14:textId="77777777" w:rsidR="00D57AF7" w:rsidRDefault="0010174E">
            <w:pPr>
              <w:spacing w:before="80" w:after="40"/>
              <w:jc w:val="left"/>
              <w:rPr>
                <w:rFonts w:eastAsia="Calibri"/>
                <w:bCs/>
                <w:sz w:val="20"/>
                <w:szCs w:val="20"/>
              </w:rPr>
            </w:pPr>
            <w:r>
              <w:rPr>
                <w:rFonts w:ascii="ArialMT" w:eastAsia="Calibri" w:hAnsi="ArialMT" w:cs="ArialMT"/>
                <w:bCs/>
                <w:sz w:val="20"/>
                <w:szCs w:val="20"/>
                <w:lang w:eastAsia="cs-CZ"/>
              </w:rPr>
              <w:t>nikol.janusova@mze.cz</w:t>
            </w:r>
          </w:p>
        </w:tc>
      </w:tr>
      <w:tr w:rsidR="00D57AF7" w14:paraId="2A03606F" w14:textId="77777777">
        <w:tc>
          <w:tcPr>
            <w:tcW w:w="1545" w:type="dxa"/>
            <w:tcBorders>
              <w:left w:val="dotted" w:sz="4" w:space="0" w:color="auto"/>
            </w:tcBorders>
            <w:vAlign w:val="center"/>
          </w:tcPr>
          <w:p w14:paraId="67166755" w14:textId="77777777" w:rsidR="00D57AF7" w:rsidRDefault="0010174E">
            <w:pPr>
              <w:spacing w:before="80" w:after="40"/>
              <w:jc w:val="left"/>
              <w:rPr>
                <w:rFonts w:eastAsia="Calibri"/>
                <w:bCs/>
                <w:szCs w:val="22"/>
              </w:rPr>
            </w:pPr>
            <w:r>
              <w:rPr>
                <w:rFonts w:eastAsia="Calibri"/>
                <w:bCs/>
                <w:szCs w:val="22"/>
              </w:rPr>
              <w:t>Poskytovatel/Dodavatel:</w:t>
            </w:r>
          </w:p>
        </w:tc>
        <w:tc>
          <w:tcPr>
            <w:tcW w:w="1984" w:type="dxa"/>
            <w:vAlign w:val="center"/>
          </w:tcPr>
          <w:p w14:paraId="618709A9" w14:textId="76EBD625" w:rsidR="00D57AF7" w:rsidRDefault="00DC1ACB">
            <w:pPr>
              <w:spacing w:before="80" w:after="40"/>
              <w:jc w:val="left"/>
              <w:rPr>
                <w:rFonts w:eastAsia="Calibri"/>
                <w:bCs/>
                <w:sz w:val="20"/>
                <w:szCs w:val="20"/>
              </w:rPr>
            </w:pPr>
            <w:r>
              <w:rPr>
                <w:rFonts w:ascii="ArialMT" w:eastAsia="Calibri" w:hAnsi="ArialMT" w:cs="ArialMT"/>
                <w:bCs/>
                <w:sz w:val="20"/>
                <w:szCs w:val="20"/>
                <w:lang w:eastAsia="cs-CZ"/>
              </w:rPr>
              <w:t>xxx</w:t>
            </w:r>
          </w:p>
        </w:tc>
        <w:tc>
          <w:tcPr>
            <w:tcW w:w="1418" w:type="dxa"/>
            <w:vAlign w:val="center"/>
          </w:tcPr>
          <w:p w14:paraId="148A73CF" w14:textId="77777777" w:rsidR="00D57AF7" w:rsidRDefault="0010174E">
            <w:pPr>
              <w:autoSpaceDE w:val="0"/>
              <w:autoSpaceDN w:val="0"/>
              <w:adjustRightInd w:val="0"/>
              <w:jc w:val="left"/>
              <w:rPr>
                <w:rFonts w:ascii="Arial-BoldMT" w:eastAsia="Times New Roman" w:hAnsi="Arial-BoldMT" w:cs="Arial-BoldMT"/>
                <w:bCs/>
                <w:sz w:val="20"/>
                <w:szCs w:val="20"/>
                <w:lang w:eastAsia="cs-CZ"/>
              </w:rPr>
            </w:pPr>
            <w:r>
              <w:rPr>
                <w:rFonts w:ascii="Arial-BoldMT" w:eastAsia="Times New Roman" w:hAnsi="Arial-BoldMT" w:cs="Arial-BoldMT"/>
                <w:bCs/>
                <w:sz w:val="20"/>
                <w:szCs w:val="20"/>
                <w:lang w:eastAsia="cs-CZ"/>
              </w:rPr>
              <w:t>O2 IT</w:t>
            </w:r>
          </w:p>
          <w:p w14:paraId="1E8996C1" w14:textId="77777777" w:rsidR="00D57AF7" w:rsidRDefault="0010174E">
            <w:pPr>
              <w:autoSpaceDE w:val="0"/>
              <w:autoSpaceDN w:val="0"/>
              <w:adjustRightInd w:val="0"/>
              <w:jc w:val="left"/>
              <w:rPr>
                <w:rFonts w:ascii="Arial-BoldMT" w:eastAsia="Times New Roman" w:hAnsi="Arial-BoldMT" w:cs="Arial-BoldMT"/>
                <w:bCs/>
                <w:sz w:val="20"/>
                <w:szCs w:val="20"/>
                <w:lang w:eastAsia="cs-CZ"/>
              </w:rPr>
            </w:pPr>
            <w:r>
              <w:rPr>
                <w:rFonts w:ascii="Arial-BoldMT" w:eastAsia="Times New Roman" w:hAnsi="Arial-BoldMT" w:cs="Arial-BoldMT"/>
                <w:bCs/>
                <w:sz w:val="20"/>
                <w:szCs w:val="20"/>
                <w:lang w:eastAsia="cs-CZ"/>
              </w:rPr>
              <w:t>Services</w:t>
            </w:r>
          </w:p>
        </w:tc>
        <w:tc>
          <w:tcPr>
            <w:tcW w:w="1701" w:type="dxa"/>
            <w:vAlign w:val="center"/>
          </w:tcPr>
          <w:p w14:paraId="1F6939B0" w14:textId="29BDB7EA" w:rsidR="00D57AF7" w:rsidRDefault="00DC1ACB">
            <w:pPr>
              <w:spacing w:before="80" w:after="40"/>
              <w:jc w:val="left"/>
              <w:rPr>
                <w:rFonts w:eastAsia="Calibri"/>
                <w:bCs/>
                <w:sz w:val="20"/>
                <w:szCs w:val="20"/>
              </w:rPr>
            </w:pPr>
            <w:r>
              <w:rPr>
                <w:rFonts w:ascii="ArialMT" w:eastAsia="Calibri" w:hAnsi="ArialMT" w:cs="ArialMT"/>
                <w:bCs/>
                <w:sz w:val="20"/>
                <w:szCs w:val="20"/>
                <w:lang w:eastAsia="cs-CZ"/>
              </w:rPr>
              <w:t>xxx</w:t>
            </w:r>
          </w:p>
        </w:tc>
        <w:tc>
          <w:tcPr>
            <w:tcW w:w="3260" w:type="dxa"/>
            <w:tcBorders>
              <w:right w:val="dotted" w:sz="4" w:space="0" w:color="auto"/>
            </w:tcBorders>
            <w:vAlign w:val="center"/>
          </w:tcPr>
          <w:p w14:paraId="22D6EB08" w14:textId="1D1D2A37" w:rsidR="00D57AF7" w:rsidRDefault="00DC1ACB">
            <w:pPr>
              <w:spacing w:before="80" w:after="40"/>
              <w:jc w:val="left"/>
              <w:rPr>
                <w:rFonts w:eastAsia="Calibri"/>
                <w:bCs/>
                <w:sz w:val="20"/>
                <w:szCs w:val="20"/>
              </w:rPr>
            </w:pPr>
            <w:r>
              <w:rPr>
                <w:rFonts w:ascii="ArialMT" w:eastAsia="Calibri" w:hAnsi="ArialMT" w:cs="ArialMT"/>
                <w:bCs/>
                <w:sz w:val="20"/>
                <w:szCs w:val="20"/>
                <w:lang w:eastAsia="cs-CZ"/>
              </w:rPr>
              <w:t>xxx</w:t>
            </w:r>
          </w:p>
        </w:tc>
      </w:tr>
    </w:tbl>
    <w:p w14:paraId="5E974396" w14:textId="77777777" w:rsidR="00D57AF7" w:rsidRDefault="00D57AF7">
      <w:pPr>
        <w:spacing w:after="60"/>
        <w:jc w:val="left"/>
        <w:rPr>
          <w:rFonts w:eastAsia="Times New Roman"/>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D57AF7" w14:paraId="10F7D078" w14:textId="77777777">
        <w:trPr>
          <w:trHeight w:val="397"/>
        </w:trPr>
        <w:tc>
          <w:tcPr>
            <w:tcW w:w="1681" w:type="dxa"/>
            <w:vAlign w:val="center"/>
          </w:tcPr>
          <w:p w14:paraId="6C08B359" w14:textId="77777777" w:rsidR="00D57AF7" w:rsidRDefault="0010174E">
            <w:pPr>
              <w:spacing w:before="80" w:after="40"/>
              <w:jc w:val="left"/>
              <w:rPr>
                <w:rFonts w:eastAsia="Calibri"/>
                <w:bCs/>
                <w:szCs w:val="22"/>
              </w:rPr>
            </w:pPr>
            <w:r>
              <w:rPr>
                <w:rFonts w:eastAsia="Calibri"/>
                <w:b/>
                <w:bCs/>
                <w:szCs w:val="22"/>
              </w:rPr>
              <w:t>Smlouva č.</w:t>
            </w:r>
            <w:r>
              <w:rPr>
                <w:rFonts w:eastAsia="Calibri"/>
                <w:bCs/>
                <w:szCs w:val="22"/>
                <w:vertAlign w:val="superscript"/>
              </w:rPr>
              <w:endnoteReference w:id="7"/>
            </w:r>
            <w:r>
              <w:rPr>
                <w:rFonts w:eastAsia="Calibri"/>
                <w:b/>
                <w:bCs/>
                <w:szCs w:val="22"/>
              </w:rPr>
              <w:t>:</w:t>
            </w:r>
          </w:p>
        </w:tc>
        <w:tc>
          <w:tcPr>
            <w:tcW w:w="3402" w:type="dxa"/>
            <w:tcBorders>
              <w:top w:val="single" w:sz="8" w:space="0" w:color="auto"/>
              <w:bottom w:val="single" w:sz="8" w:space="0" w:color="auto"/>
              <w:right w:val="dotted" w:sz="4" w:space="0" w:color="auto"/>
            </w:tcBorders>
            <w:vAlign w:val="center"/>
          </w:tcPr>
          <w:p w14:paraId="24D53FB7" w14:textId="77777777" w:rsidR="00D57AF7" w:rsidRDefault="0010174E">
            <w:pPr>
              <w:spacing w:before="80" w:after="40"/>
              <w:jc w:val="left"/>
              <w:rPr>
                <w:rFonts w:eastAsia="Calibri"/>
                <w:bCs/>
                <w:szCs w:val="22"/>
              </w:rPr>
            </w:pPr>
            <w:r>
              <w:rPr>
                <w:rFonts w:eastAsia="Calibri"/>
                <w:bCs/>
                <w:szCs w:val="22"/>
              </w:rPr>
              <w:t>679-2019-11150 (S2019-0067)</w:t>
            </w:r>
          </w:p>
        </w:tc>
        <w:tc>
          <w:tcPr>
            <w:tcW w:w="709" w:type="dxa"/>
            <w:tcBorders>
              <w:top w:val="single" w:sz="8" w:space="0" w:color="auto"/>
              <w:left w:val="dotted" w:sz="4" w:space="0" w:color="auto"/>
              <w:bottom w:val="single" w:sz="8" w:space="0" w:color="auto"/>
            </w:tcBorders>
            <w:vAlign w:val="center"/>
          </w:tcPr>
          <w:p w14:paraId="23FA15FD" w14:textId="77777777" w:rsidR="00D57AF7" w:rsidRDefault="0010174E">
            <w:pPr>
              <w:spacing w:before="80" w:after="40"/>
              <w:jc w:val="left"/>
              <w:rPr>
                <w:rFonts w:eastAsia="Calibri"/>
                <w:szCs w:val="22"/>
              </w:rPr>
            </w:pPr>
            <w:r>
              <w:rPr>
                <w:rFonts w:eastAsia="Calibri"/>
                <w:b/>
                <w:szCs w:val="22"/>
              </w:rPr>
              <w:t>KL:</w:t>
            </w:r>
          </w:p>
        </w:tc>
        <w:tc>
          <w:tcPr>
            <w:tcW w:w="4111" w:type="dxa"/>
            <w:vAlign w:val="center"/>
          </w:tcPr>
          <w:p w14:paraId="4C2A61D4" w14:textId="77777777" w:rsidR="00D57AF7" w:rsidRDefault="0010174E">
            <w:pPr>
              <w:spacing w:before="80" w:after="40"/>
              <w:jc w:val="left"/>
              <w:rPr>
                <w:rFonts w:eastAsia="Calibri"/>
                <w:bCs/>
                <w:szCs w:val="22"/>
              </w:rPr>
            </w:pPr>
            <w:r>
              <w:rPr>
                <w:rFonts w:eastAsia="Calibri"/>
                <w:bCs/>
                <w:szCs w:val="22"/>
              </w:rPr>
              <w:t>HR - 001</w:t>
            </w:r>
          </w:p>
        </w:tc>
      </w:tr>
    </w:tbl>
    <w:p w14:paraId="0E0545E4" w14:textId="77777777" w:rsidR="00D57AF7" w:rsidRDefault="00D57AF7">
      <w:pPr>
        <w:spacing w:after="60"/>
        <w:jc w:val="left"/>
        <w:rPr>
          <w:rFonts w:eastAsia="Times New Roman"/>
          <w:szCs w:val="22"/>
        </w:rPr>
      </w:pPr>
    </w:p>
    <w:p w14:paraId="7B56FB70" w14:textId="77777777" w:rsidR="00D57AF7" w:rsidRDefault="0010174E">
      <w:pPr>
        <w:keepNext/>
        <w:keepLines/>
        <w:spacing w:before="120" w:after="60"/>
        <w:ind w:left="284" w:hanging="284"/>
        <w:jc w:val="left"/>
        <w:outlineLvl w:val="0"/>
        <w:rPr>
          <w:rFonts w:eastAsia="Times New Roman"/>
          <w:b/>
          <w:szCs w:val="22"/>
        </w:rPr>
      </w:pPr>
      <w:r>
        <w:rPr>
          <w:rFonts w:eastAsia="Times New Roman"/>
          <w:b/>
          <w:szCs w:val="22"/>
        </w:rPr>
        <w:t>Stručný popis a odůvodnění požadavku</w:t>
      </w:r>
    </w:p>
    <w:p w14:paraId="52F9000E" w14:textId="77777777" w:rsidR="00D57AF7" w:rsidRDefault="0010174E">
      <w:pPr>
        <w:keepNext/>
        <w:keepLines/>
        <w:spacing w:before="120" w:after="60"/>
        <w:ind w:left="576" w:hanging="292"/>
        <w:contextualSpacing/>
        <w:jc w:val="left"/>
        <w:outlineLvl w:val="1"/>
        <w:rPr>
          <w:rFonts w:eastAsia="Times New Roman"/>
          <w:b/>
          <w:szCs w:val="22"/>
        </w:rPr>
      </w:pPr>
      <w:r>
        <w:rPr>
          <w:rFonts w:eastAsia="Times New Roman"/>
          <w:b/>
          <w:szCs w:val="22"/>
        </w:rPr>
        <w:t>Popis požadavku</w:t>
      </w:r>
    </w:p>
    <w:p w14:paraId="35840968" w14:textId="77777777" w:rsidR="00D57AF7" w:rsidRDefault="0010174E">
      <w:pPr>
        <w:spacing w:after="60"/>
        <w:ind w:left="284"/>
        <w:rPr>
          <w:rFonts w:eastAsia="Times New Roman" w:cs="Times New Roman"/>
          <w:szCs w:val="21"/>
        </w:rPr>
      </w:pPr>
      <w:r>
        <w:rPr>
          <w:rFonts w:eastAsia="Times New Roman" w:cs="Times New Roman"/>
          <w:szCs w:val="21"/>
        </w:rPr>
        <w:t xml:space="preserve">Smyslem požadavku je realizace napojení ISND na Evidenci skutečných majitelů prostřednictvím volání vystavené webové služby a dotahování dat o skutečných majitelích žadatelů o podpory a jejich dodavatelů z ESM do ISND. </w:t>
      </w:r>
    </w:p>
    <w:p w14:paraId="256998F9" w14:textId="77777777" w:rsidR="00D57AF7" w:rsidRDefault="00D57AF7">
      <w:pPr>
        <w:spacing w:after="60"/>
        <w:ind w:left="284"/>
        <w:rPr>
          <w:rFonts w:eastAsia="Times New Roman" w:cs="Times New Roman"/>
          <w:szCs w:val="21"/>
        </w:rPr>
      </w:pPr>
    </w:p>
    <w:p w14:paraId="5F1E5927" w14:textId="77777777" w:rsidR="00D57AF7" w:rsidRDefault="0010174E">
      <w:pPr>
        <w:spacing w:after="60"/>
        <w:ind w:left="284"/>
        <w:rPr>
          <w:rFonts w:eastAsia="Times New Roman" w:cs="Times New Roman"/>
          <w:szCs w:val="21"/>
        </w:rPr>
      </w:pPr>
      <w:r>
        <w:rPr>
          <w:rFonts w:eastAsia="Times New Roman" w:cs="Times New Roman"/>
          <w:szCs w:val="21"/>
        </w:rPr>
        <w:t xml:space="preserve"> </w:t>
      </w:r>
    </w:p>
    <w:p w14:paraId="2A4F1F10" w14:textId="77777777" w:rsidR="00D57AF7" w:rsidRDefault="0010174E">
      <w:pPr>
        <w:keepNext/>
        <w:keepLines/>
        <w:spacing w:before="120" w:after="60"/>
        <w:ind w:left="576" w:hanging="292"/>
        <w:contextualSpacing/>
        <w:jc w:val="left"/>
        <w:outlineLvl w:val="1"/>
        <w:rPr>
          <w:rFonts w:eastAsia="Times New Roman"/>
          <w:b/>
          <w:szCs w:val="22"/>
        </w:rPr>
      </w:pPr>
      <w:r>
        <w:rPr>
          <w:rFonts w:eastAsia="Times New Roman"/>
          <w:b/>
          <w:szCs w:val="22"/>
        </w:rPr>
        <w:lastRenderedPageBreak/>
        <w:t>Odůvodnění požadované změny (změny právních předpisů, přínosy)</w:t>
      </w:r>
    </w:p>
    <w:p w14:paraId="38675FE3" w14:textId="77777777" w:rsidR="00D57AF7" w:rsidRDefault="0010174E">
      <w:pPr>
        <w:spacing w:after="60"/>
        <w:ind w:left="284"/>
        <w:jc w:val="left"/>
        <w:rPr>
          <w:rFonts w:eastAsia="Times New Roman" w:cs="Times New Roman"/>
          <w:szCs w:val="21"/>
        </w:rPr>
      </w:pPr>
      <w:r>
        <w:rPr>
          <w:rFonts w:eastAsia="Times New Roman" w:cs="Times New Roman"/>
          <w:szCs w:val="21"/>
        </w:rPr>
        <w:t>Cílem požadavku je splnění zákonných požadavků vyplývajících ze zákona č. 159/2006 Sb. a zákona č. 37/2021 Sb. a požadavků Národního plánu obnovy. Na kontrolu střetu zájmů příjemců podpory (a jejich dodavatelů).</w:t>
      </w:r>
    </w:p>
    <w:p w14:paraId="70D64E58" w14:textId="77777777" w:rsidR="00D57AF7" w:rsidRDefault="0010174E">
      <w:pPr>
        <w:keepNext/>
        <w:keepLines/>
        <w:spacing w:before="120" w:after="60"/>
        <w:ind w:left="576" w:hanging="292"/>
        <w:contextualSpacing/>
        <w:jc w:val="left"/>
        <w:outlineLvl w:val="1"/>
        <w:rPr>
          <w:rFonts w:eastAsia="Times New Roman"/>
          <w:b/>
          <w:szCs w:val="22"/>
        </w:rPr>
      </w:pPr>
      <w:r>
        <w:rPr>
          <w:rFonts w:eastAsia="Times New Roman"/>
          <w:b/>
          <w:szCs w:val="22"/>
        </w:rPr>
        <w:t>Rizika nerealizace</w:t>
      </w:r>
    </w:p>
    <w:p w14:paraId="68887FBA" w14:textId="77777777" w:rsidR="00D57AF7" w:rsidRDefault="0010174E">
      <w:pPr>
        <w:ind w:left="284"/>
        <w:rPr>
          <w:rFonts w:eastAsia="Times New Roman"/>
          <w:szCs w:val="22"/>
        </w:rPr>
      </w:pPr>
      <w:r>
        <w:rPr>
          <w:rFonts w:eastAsia="Times New Roman" w:cs="Times New Roman"/>
          <w:szCs w:val="21"/>
        </w:rPr>
        <w:t>Nerealizací požadavku nedojde k usnadnění kontroly střetu zájmů skutečných majitelů, která se každoročně týká tisíců přijatých žádostí. Současně nedojde k naplnění požadavků Národního plánu obnovy (NPO) o napojení systému, v němž je administrováno opatření NPO (DP B. dle NV30/2014 Sb.) a zajištění dat pro účely reportingu do SW Ministerstva průmyslu a obchodu (koordinátora NPO) a monitoringu podpor NPO.</w:t>
      </w:r>
    </w:p>
    <w:p w14:paraId="5798E2DA" w14:textId="77777777" w:rsidR="00D57AF7" w:rsidRDefault="00D57AF7">
      <w:pPr>
        <w:spacing w:after="60"/>
        <w:jc w:val="left"/>
        <w:rPr>
          <w:rFonts w:eastAsia="Times New Roman" w:cs="Times New Roman"/>
          <w:szCs w:val="21"/>
        </w:rPr>
      </w:pPr>
    </w:p>
    <w:p w14:paraId="1F43AEB2" w14:textId="77777777" w:rsidR="00D57AF7" w:rsidRDefault="0010174E">
      <w:pPr>
        <w:keepNext/>
        <w:keepLines/>
        <w:spacing w:before="120" w:after="60"/>
        <w:ind w:left="284" w:hanging="284"/>
        <w:jc w:val="left"/>
        <w:outlineLvl w:val="0"/>
        <w:rPr>
          <w:rFonts w:eastAsia="Times New Roman"/>
          <w:b/>
          <w:szCs w:val="22"/>
        </w:rPr>
      </w:pPr>
      <w:r>
        <w:rPr>
          <w:rFonts w:eastAsia="Times New Roman"/>
          <w:b/>
          <w:szCs w:val="22"/>
        </w:rPr>
        <w:t>Podrobný popis požadavku</w:t>
      </w:r>
    </w:p>
    <w:p w14:paraId="0291B2EB" w14:textId="77777777" w:rsidR="00D57AF7" w:rsidRDefault="0010174E">
      <w:pPr>
        <w:spacing w:after="60"/>
        <w:ind w:left="284"/>
        <w:rPr>
          <w:rFonts w:eastAsia="Times New Roman" w:cs="Times New Roman"/>
          <w:szCs w:val="21"/>
        </w:rPr>
      </w:pPr>
      <w:r>
        <w:rPr>
          <w:rFonts w:eastAsia="Times New Roman" w:cs="Times New Roman"/>
          <w:szCs w:val="21"/>
        </w:rPr>
        <w:t xml:space="preserve">Cílem požadavku je zabezpečit kontrolu střetu zájmů podle zákona č. 159/2006 Sb. kontrolou skutečných majitelů (ve smyslu zákona č. 37/2021 Sb.) žadatelů o podpory (a jejich dodavatelů) poskytované podle zákona č. 289/1995 Sb. Kontrola bude prováděna na podkladě dat Evidence skutečných majitelů, která budou prostřednictvím webové služby dotahována do ISND. Zákon č. 159/2006 Sb., o střetu zájmů, ukládá povinnost neposkytnout dotaci obchodní společnosti, ve které veřejný funkcionář (ve smyslu zákona) nebo jím ovládaná osoba vlastní podíl představující alespoň 25 % účasti společníka v obchodní společnosti. Kontrola je ve spojení s ustanoveními zákona č. 37/2021 Sb. prováděná prostřednictvím kontroly střetu zájmů u skutečných majitelů žadatelů (a nově také jejich dodavatelů). Napojení administračního systému ISND na Evidenci skutečných majitelů ukládají poskytovatelům také podmínky Národního plánu obnovy, do něhož je zařazen DP B. (NV30/2014 Sb.). </w:t>
      </w:r>
    </w:p>
    <w:p w14:paraId="2A898317" w14:textId="77777777" w:rsidR="00D57AF7" w:rsidRDefault="0010174E">
      <w:pPr>
        <w:spacing w:after="60"/>
        <w:ind w:left="284"/>
        <w:rPr>
          <w:rFonts w:eastAsia="Times New Roman" w:cs="Times New Roman"/>
          <w:szCs w:val="21"/>
        </w:rPr>
      </w:pPr>
      <w:r>
        <w:rPr>
          <w:rFonts w:eastAsia="Times New Roman" w:cs="Times New Roman"/>
          <w:szCs w:val="21"/>
        </w:rPr>
        <w:t>Propojení bude realizováno prostřednictvím volání vystavené webové služby na straně Evidence skutečných majitelů, jejímž správcem je Ministerstvo spravedlnosti. Implementace napojení se vztahuje pouze k ISND (nikoli MpŽ) a to ke všem příspěvkům podle NV30/2014 Sb. Požadavek by měl být realizován nejpozději v časovém i funkčním rámci realizace novely NV30/2014 Sb., v ideální případě již pro žádosti, které budou obsahovat údaje o dodavatelích, tedy s realizací dodavatelů k 31.1.2022.</w:t>
      </w:r>
    </w:p>
    <w:p w14:paraId="7876D927" w14:textId="77777777" w:rsidR="00D57AF7" w:rsidRDefault="0010174E">
      <w:pPr>
        <w:spacing w:after="60"/>
        <w:ind w:left="284"/>
        <w:rPr>
          <w:rFonts w:eastAsia="Times New Roman" w:cs="Times New Roman"/>
          <w:szCs w:val="21"/>
        </w:rPr>
      </w:pPr>
      <w:r>
        <w:rPr>
          <w:rFonts w:eastAsia="Times New Roman" w:cs="Times New Roman"/>
          <w:szCs w:val="21"/>
        </w:rPr>
        <w:t>Funkcionalita by v příštím roce měla být dostupná i pro další DP (N a P), bude zadáno samostatně.</w:t>
      </w:r>
    </w:p>
    <w:p w14:paraId="0275AF2C" w14:textId="77777777" w:rsidR="00D57AF7" w:rsidRDefault="0010174E">
      <w:pPr>
        <w:spacing w:after="60"/>
        <w:ind w:left="284"/>
        <w:rPr>
          <w:rFonts w:eastAsia="Times New Roman" w:cs="Times New Roman"/>
          <w:szCs w:val="21"/>
        </w:rPr>
      </w:pPr>
      <w:r>
        <w:rPr>
          <w:rFonts w:eastAsia="Times New Roman" w:cs="Times New Roman"/>
          <w:szCs w:val="21"/>
        </w:rPr>
        <w:t xml:space="preserve">Požadavky na volání webové služby (včetně adresy) budou dodavateli poskytnuty po jejich obdržení z Ministerstva spravedlnosti, do přílohy přikládáme dosud obdržené podklady. </w:t>
      </w:r>
    </w:p>
    <w:p w14:paraId="77CDE427" w14:textId="77777777" w:rsidR="00D57AF7" w:rsidRDefault="0010174E">
      <w:pPr>
        <w:spacing w:after="60"/>
        <w:ind w:left="284"/>
        <w:rPr>
          <w:rFonts w:eastAsia="Times New Roman" w:cs="Times New Roman"/>
          <w:szCs w:val="21"/>
        </w:rPr>
      </w:pPr>
      <w:r>
        <w:rPr>
          <w:rFonts w:eastAsia="Times New Roman" w:cs="Times New Roman"/>
          <w:szCs w:val="21"/>
        </w:rPr>
        <w:t>Upřesněn bude dále i výčet dotahovaných údajů, v základu by se mělo jednat o následující data:</w:t>
      </w:r>
    </w:p>
    <w:p w14:paraId="30B69CB7" w14:textId="77777777" w:rsidR="00D57AF7" w:rsidRDefault="0010174E">
      <w:pPr>
        <w:spacing w:after="60"/>
        <w:ind w:left="284"/>
        <w:rPr>
          <w:rFonts w:eastAsia="Times New Roman" w:cs="Times New Roman"/>
          <w:szCs w:val="21"/>
        </w:rPr>
      </w:pPr>
      <w:r>
        <w:rPr>
          <w:rFonts w:eastAsia="Times New Roman" w:cs="Times New Roman"/>
          <w:szCs w:val="21"/>
        </w:rPr>
        <w:t>IČO (název) žadatele a k němu: jméno/a, příjmení, datum narození, (adresa?) skutečného majitele/ů, postavení skutečného majitele/ů, den vzniku skutečného majitele/ů, den zániku skutečného majitele/ů</w:t>
      </w:r>
    </w:p>
    <w:p w14:paraId="68A6DC4A" w14:textId="77777777" w:rsidR="00D57AF7" w:rsidRDefault="0010174E">
      <w:pPr>
        <w:spacing w:after="60"/>
        <w:ind w:left="284"/>
        <w:rPr>
          <w:rFonts w:eastAsia="Times New Roman" w:cs="Times New Roman"/>
          <w:szCs w:val="21"/>
        </w:rPr>
      </w:pPr>
      <w:r>
        <w:rPr>
          <w:rFonts w:eastAsia="Times New Roman" w:cs="Times New Roman"/>
          <w:szCs w:val="21"/>
        </w:rPr>
        <w:t>IČO (název) dodavatele a k němu: jméno/a, příjmení, datum narození, (adresa?) skutečného majitele/ů, postavení skutečného majitele/ů, den vzniku skutečného majitele/ů, den zániku skutečného majitele/ů.</w:t>
      </w:r>
    </w:p>
    <w:p w14:paraId="645DEB7B" w14:textId="77777777" w:rsidR="00D57AF7" w:rsidRDefault="00D57AF7">
      <w:pPr>
        <w:spacing w:after="60"/>
        <w:ind w:left="284"/>
        <w:rPr>
          <w:rFonts w:eastAsia="Times New Roman" w:cs="Times New Roman"/>
          <w:szCs w:val="21"/>
        </w:rPr>
      </w:pPr>
    </w:p>
    <w:p w14:paraId="021FBD68" w14:textId="77777777" w:rsidR="00D57AF7" w:rsidRDefault="0010174E">
      <w:pPr>
        <w:keepNext/>
        <w:keepLines/>
        <w:spacing w:before="120" w:after="60"/>
        <w:ind w:left="284" w:hanging="284"/>
        <w:jc w:val="left"/>
        <w:outlineLvl w:val="0"/>
        <w:rPr>
          <w:rFonts w:eastAsia="Times New Roman"/>
          <w:b/>
          <w:szCs w:val="22"/>
        </w:rPr>
      </w:pPr>
      <w:r>
        <w:rPr>
          <w:rFonts w:eastAsia="Times New Roman"/>
          <w:b/>
          <w:szCs w:val="22"/>
        </w:rPr>
        <w:t>Dopady na IS MZe</w:t>
      </w:r>
    </w:p>
    <w:p w14:paraId="16B1EB97" w14:textId="77777777" w:rsidR="00D57AF7" w:rsidRDefault="0010174E">
      <w:pPr>
        <w:spacing w:after="60"/>
        <w:jc w:val="left"/>
        <w:rPr>
          <w:rFonts w:eastAsia="Times New Roman" w:cs="Times New Roman"/>
          <w:sz w:val="16"/>
          <w:szCs w:val="16"/>
        </w:rPr>
      </w:pPr>
      <w:r>
        <w:rPr>
          <w:rFonts w:eastAsia="Times New Roman" w:cs="Times New Roman"/>
          <w:sz w:val="16"/>
          <w:szCs w:val="16"/>
        </w:rPr>
        <w:t>(V případě předpokládaných či možných dopadů změny na infrastrukturu nebo na bezpečnost je třeba si vyžádat stanovisko relevantních specialistů, tj. provozního, bezpečnostního garanta, příp. architekta.).</w:t>
      </w:r>
    </w:p>
    <w:p w14:paraId="42A7CB29" w14:textId="77777777" w:rsidR="00D57AF7" w:rsidRDefault="00D57AF7">
      <w:pPr>
        <w:spacing w:after="60"/>
        <w:jc w:val="left"/>
        <w:rPr>
          <w:rFonts w:eastAsia="Times New Roman" w:cs="Times New Roman"/>
          <w:sz w:val="16"/>
          <w:szCs w:val="16"/>
        </w:rPr>
      </w:pPr>
    </w:p>
    <w:p w14:paraId="3A29C36E" w14:textId="77777777" w:rsidR="00D57AF7" w:rsidRDefault="0010174E">
      <w:pPr>
        <w:keepNext/>
        <w:keepLines/>
        <w:spacing w:before="120" w:after="60"/>
        <w:ind w:left="576" w:hanging="292"/>
        <w:contextualSpacing/>
        <w:jc w:val="left"/>
        <w:outlineLvl w:val="1"/>
        <w:rPr>
          <w:rFonts w:eastAsia="Times New Roman"/>
          <w:b/>
          <w:szCs w:val="22"/>
        </w:rPr>
      </w:pPr>
      <w:r>
        <w:rPr>
          <w:rFonts w:eastAsia="Times New Roman"/>
          <w:b/>
          <w:szCs w:val="22"/>
        </w:rPr>
        <w:t>Na provoz a infrastrukturu</w:t>
      </w:r>
    </w:p>
    <w:p w14:paraId="6F3B1D23" w14:textId="77777777" w:rsidR="00D57AF7" w:rsidRDefault="00D57AF7">
      <w:pPr>
        <w:spacing w:after="60"/>
        <w:jc w:val="left"/>
        <w:rPr>
          <w:rFonts w:eastAsia="Times New Roman" w:cs="Times New Roman"/>
          <w:szCs w:val="21"/>
        </w:rPr>
      </w:pPr>
    </w:p>
    <w:p w14:paraId="49D9C12C" w14:textId="77777777" w:rsidR="00D57AF7" w:rsidRDefault="0010174E">
      <w:pPr>
        <w:keepNext/>
        <w:keepLines/>
        <w:spacing w:before="120" w:after="60"/>
        <w:ind w:left="576" w:hanging="292"/>
        <w:contextualSpacing/>
        <w:jc w:val="left"/>
        <w:outlineLvl w:val="1"/>
        <w:rPr>
          <w:rFonts w:eastAsia="Times New Roman"/>
          <w:b/>
          <w:szCs w:val="22"/>
        </w:rPr>
      </w:pPr>
      <w:r>
        <w:rPr>
          <w:rFonts w:eastAsia="Times New Roman"/>
          <w:b/>
          <w:szCs w:val="22"/>
        </w:rPr>
        <w:t>Na bezpečnost</w:t>
      </w:r>
    </w:p>
    <w:p w14:paraId="41D49FC2" w14:textId="77777777" w:rsidR="00D57AF7" w:rsidRDefault="00D57AF7">
      <w:pPr>
        <w:spacing w:after="60"/>
        <w:jc w:val="left"/>
        <w:rPr>
          <w:rFonts w:eastAsia="Times New Roman" w:cs="Times New Roman"/>
          <w:szCs w:val="21"/>
        </w:rPr>
      </w:pPr>
    </w:p>
    <w:p w14:paraId="1501A919" w14:textId="77777777" w:rsidR="00D57AF7" w:rsidRDefault="0010174E">
      <w:pPr>
        <w:keepNext/>
        <w:keepLines/>
        <w:spacing w:before="120" w:after="60"/>
        <w:ind w:left="576" w:hanging="292"/>
        <w:contextualSpacing/>
        <w:jc w:val="left"/>
        <w:outlineLvl w:val="1"/>
        <w:rPr>
          <w:rFonts w:eastAsia="Times New Roman"/>
          <w:b/>
          <w:szCs w:val="22"/>
        </w:rPr>
      </w:pPr>
      <w:r>
        <w:rPr>
          <w:rFonts w:eastAsia="Times New Roman"/>
          <w:b/>
          <w:szCs w:val="22"/>
        </w:rPr>
        <w:t>Na součinnost s dalšími systémy</w:t>
      </w:r>
    </w:p>
    <w:p w14:paraId="7BC0F2D4" w14:textId="77777777" w:rsidR="00D57AF7" w:rsidRDefault="00D57AF7">
      <w:pPr>
        <w:spacing w:after="60"/>
        <w:jc w:val="left"/>
        <w:rPr>
          <w:rFonts w:eastAsia="Times New Roman" w:cs="Times New Roman"/>
          <w:szCs w:val="21"/>
        </w:rPr>
      </w:pPr>
    </w:p>
    <w:p w14:paraId="3430AB8C" w14:textId="77777777" w:rsidR="00D57AF7" w:rsidRDefault="0010174E">
      <w:pPr>
        <w:keepNext/>
        <w:keepLines/>
        <w:spacing w:before="120" w:after="60"/>
        <w:ind w:left="576" w:hanging="292"/>
        <w:contextualSpacing/>
        <w:jc w:val="left"/>
        <w:outlineLvl w:val="1"/>
        <w:rPr>
          <w:rFonts w:eastAsia="Times New Roman"/>
          <w:b/>
          <w:szCs w:val="22"/>
        </w:rPr>
      </w:pPr>
      <w:r>
        <w:rPr>
          <w:rFonts w:eastAsia="Times New Roman"/>
          <w:b/>
          <w:szCs w:val="22"/>
        </w:rPr>
        <w:t>Požadavky na součinnost AgriBus</w:t>
      </w:r>
    </w:p>
    <w:p w14:paraId="4A31EF81" w14:textId="77777777" w:rsidR="00D57AF7" w:rsidRDefault="0010174E">
      <w:pPr>
        <w:spacing w:after="60"/>
        <w:jc w:val="left"/>
        <w:rPr>
          <w:rFonts w:eastAsia="Times New Roman" w:cs="Times New Roman"/>
          <w:sz w:val="16"/>
          <w:szCs w:val="16"/>
        </w:rPr>
      </w:pPr>
      <w:r>
        <w:rPr>
          <w:rFonts w:eastAsia="Times New Roman" w:cs="Times New Roman"/>
          <w:sz w:val="16"/>
          <w:szCs w:val="16"/>
        </w:rPr>
        <w:t>(Pokud existují požadavky na součinnost Agribus, uveďte specifikaci služby ve formě strukturovaného požadavku (request) a odpovědi (response) s vyznačenou změnou.)</w:t>
      </w:r>
    </w:p>
    <w:p w14:paraId="78BDF2F0" w14:textId="77777777" w:rsidR="00D57AF7" w:rsidRDefault="0010174E">
      <w:pPr>
        <w:spacing w:after="60"/>
        <w:jc w:val="left"/>
        <w:rPr>
          <w:rFonts w:eastAsia="Times New Roman" w:cs="Times New Roman"/>
          <w:sz w:val="16"/>
          <w:szCs w:val="16"/>
        </w:rPr>
      </w:pPr>
      <w:r>
        <w:rPr>
          <w:rFonts w:eastAsia="Times New Roman" w:cs="Times New Roman"/>
          <w:sz w:val="16"/>
          <w:szCs w:val="16"/>
        </w:rPr>
        <w:lastRenderedPageBreak/>
        <w:t>Požadavek je na ESB ve věci implementaci nové WS na ESB ESMCtiData.</w:t>
      </w:r>
    </w:p>
    <w:p w14:paraId="2A1DE18B" w14:textId="77777777" w:rsidR="00D57AF7" w:rsidRDefault="0010174E">
      <w:pPr>
        <w:spacing w:after="60"/>
        <w:jc w:val="left"/>
        <w:rPr>
          <w:rFonts w:eastAsia="Times New Roman" w:cs="Times New Roman"/>
          <w:sz w:val="16"/>
          <w:szCs w:val="16"/>
        </w:rPr>
      </w:pPr>
      <w:r>
        <w:rPr>
          <w:rFonts w:eastAsia="Times New Roman" w:cs="Times New Roman"/>
          <w:sz w:val="16"/>
          <w:szCs w:val="16"/>
        </w:rPr>
        <w:t>Po ESB se očekává případná transformace z JSON na XML a také validace dat dle specifikace, aby validace dat byla na ESB, a nikoliv na straně ISND.</w:t>
      </w:r>
    </w:p>
    <w:p w14:paraId="57624AD1" w14:textId="77777777" w:rsidR="00D57AF7" w:rsidRDefault="0010174E">
      <w:pPr>
        <w:spacing w:after="60"/>
        <w:jc w:val="left"/>
        <w:rPr>
          <w:rFonts w:eastAsia="Times New Roman" w:cs="Times New Roman"/>
          <w:sz w:val="16"/>
          <w:szCs w:val="16"/>
        </w:rPr>
      </w:pPr>
      <w:r>
        <w:rPr>
          <w:rFonts w:eastAsia="Times New Roman" w:cs="Times New Roman"/>
          <w:sz w:val="16"/>
          <w:szCs w:val="16"/>
        </w:rPr>
        <w:t xml:space="preserve">Od ESB se očekává zajištění evidence jména a hesla pro komunikaci vůči zdrojové služby, kdy toto jméno a heslo nebude uloženo v ISND. </w:t>
      </w:r>
    </w:p>
    <w:p w14:paraId="70DD0C0A" w14:textId="77777777" w:rsidR="00D57AF7" w:rsidRDefault="0010174E">
      <w:pPr>
        <w:spacing w:after="60"/>
        <w:jc w:val="left"/>
        <w:rPr>
          <w:rFonts w:eastAsia="Times New Roman" w:cs="Times New Roman"/>
          <w:sz w:val="16"/>
          <w:szCs w:val="16"/>
        </w:rPr>
      </w:pPr>
      <w:r>
        <w:rPr>
          <w:rFonts w:eastAsia="Times New Roman" w:cs="Times New Roman"/>
          <w:sz w:val="16"/>
          <w:szCs w:val="16"/>
        </w:rPr>
        <w:t>Dle dokumentace má volání chodit přes egon bus.</w:t>
      </w:r>
    </w:p>
    <w:p w14:paraId="6B23CCD9" w14:textId="77777777" w:rsidR="00D57AF7" w:rsidRDefault="00D57AF7">
      <w:pPr>
        <w:spacing w:after="60"/>
        <w:jc w:val="left"/>
        <w:rPr>
          <w:rFonts w:eastAsia="Times New Roman" w:cs="Times New Roman"/>
          <w:sz w:val="16"/>
          <w:szCs w:val="16"/>
        </w:rPr>
      </w:pPr>
    </w:p>
    <w:p w14:paraId="57768C5A" w14:textId="77777777" w:rsidR="00D57AF7" w:rsidRDefault="0010174E">
      <w:pPr>
        <w:keepNext/>
        <w:keepLines/>
        <w:spacing w:before="120" w:after="60"/>
        <w:ind w:left="576" w:hanging="292"/>
        <w:contextualSpacing/>
        <w:jc w:val="left"/>
        <w:outlineLvl w:val="1"/>
        <w:rPr>
          <w:rFonts w:eastAsia="Times New Roman"/>
          <w:b/>
          <w:szCs w:val="22"/>
        </w:rPr>
      </w:pPr>
      <w:r>
        <w:rPr>
          <w:rFonts w:eastAsia="Times New Roman"/>
          <w:b/>
          <w:szCs w:val="22"/>
        </w:rPr>
        <w:t>Požadavek na podporu provozu naimplementované změny</w:t>
      </w:r>
    </w:p>
    <w:p w14:paraId="79F34BB5" w14:textId="77777777" w:rsidR="00D57AF7" w:rsidRDefault="0010174E">
      <w:pPr>
        <w:spacing w:after="60"/>
        <w:jc w:val="left"/>
        <w:rPr>
          <w:rFonts w:eastAsia="Times New Roman" w:cs="Times New Roman"/>
          <w:b/>
          <w:sz w:val="16"/>
          <w:szCs w:val="16"/>
        </w:rPr>
      </w:pPr>
      <w:r>
        <w:rPr>
          <w:rFonts w:eastAsia="Times New Roman" w:cs="Times New Roman"/>
          <w:sz w:val="16"/>
          <w:szCs w:val="16"/>
        </w:rPr>
        <w:t>(Uveďte, zda zařadit změnu do stávající provozní smlouvy, konkrétní požadavky na požadované služby, SLA.)</w:t>
      </w:r>
    </w:p>
    <w:p w14:paraId="05AC57FE" w14:textId="77777777" w:rsidR="00D57AF7" w:rsidRDefault="00D57AF7">
      <w:pPr>
        <w:spacing w:after="60"/>
        <w:jc w:val="left"/>
        <w:rPr>
          <w:rFonts w:eastAsia="Times New Roman" w:cs="Times New Roman"/>
          <w:szCs w:val="21"/>
        </w:rPr>
      </w:pPr>
    </w:p>
    <w:p w14:paraId="3FB85ADA" w14:textId="77777777" w:rsidR="00D57AF7" w:rsidRDefault="0010174E">
      <w:pPr>
        <w:keepNext/>
        <w:keepLines/>
        <w:spacing w:before="120" w:after="60"/>
        <w:ind w:left="576" w:hanging="292"/>
        <w:contextualSpacing/>
        <w:jc w:val="left"/>
        <w:outlineLvl w:val="1"/>
        <w:rPr>
          <w:rFonts w:eastAsia="Times New Roman"/>
          <w:b/>
          <w:szCs w:val="22"/>
        </w:rPr>
      </w:pPr>
      <w:r>
        <w:rPr>
          <w:rFonts w:eastAsia="Times New Roman"/>
          <w:b/>
          <w:szCs w:val="22"/>
        </w:rPr>
        <w:t>Požadavek na úpravu dohledového nástroje</w:t>
      </w:r>
    </w:p>
    <w:p w14:paraId="1E824426" w14:textId="77777777" w:rsidR="00D57AF7" w:rsidRDefault="0010174E">
      <w:pPr>
        <w:spacing w:after="60"/>
        <w:jc w:val="left"/>
        <w:rPr>
          <w:rFonts w:eastAsia="Times New Roman" w:cs="Times New Roman"/>
          <w:b/>
          <w:sz w:val="16"/>
          <w:szCs w:val="16"/>
        </w:rPr>
      </w:pPr>
      <w:r>
        <w:rPr>
          <w:rFonts w:eastAsia="Times New Roman" w:cs="Times New Roman"/>
          <w:sz w:val="16"/>
          <w:szCs w:val="16"/>
        </w:rPr>
        <w:t>(Uveďte, zda a jakým způsobem je požadována úprava dohledových nástrojů.)</w:t>
      </w:r>
    </w:p>
    <w:p w14:paraId="067D2F50" w14:textId="77777777" w:rsidR="00D57AF7" w:rsidRDefault="00D57AF7">
      <w:pPr>
        <w:spacing w:after="60"/>
        <w:jc w:val="left"/>
        <w:rPr>
          <w:rFonts w:eastAsia="Times New Roman" w:cs="Times New Roman"/>
          <w:szCs w:val="21"/>
        </w:rPr>
      </w:pPr>
    </w:p>
    <w:p w14:paraId="0B8CCACF" w14:textId="77777777" w:rsidR="00D57AF7" w:rsidRDefault="0010174E">
      <w:pPr>
        <w:keepNext/>
        <w:keepLines/>
        <w:spacing w:before="120" w:after="60"/>
        <w:ind w:left="284" w:hanging="284"/>
        <w:jc w:val="left"/>
        <w:outlineLvl w:val="0"/>
        <w:rPr>
          <w:rFonts w:eastAsia="Times New Roman"/>
          <w:b/>
          <w:szCs w:val="22"/>
        </w:rPr>
      </w:pPr>
      <w:r>
        <w:rPr>
          <w:rFonts w:eastAsia="Times New Roman"/>
          <w:b/>
          <w:szCs w:val="22"/>
        </w:rPr>
        <w:t>Požadavek na dokumentaci</w:t>
      </w:r>
      <w:r>
        <w:rPr>
          <w:rFonts w:eastAsia="Times New Roman"/>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1134"/>
        <w:gridCol w:w="1276"/>
      </w:tblGrid>
      <w:tr w:rsidR="00D57AF7" w14:paraId="4ED1ADB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34D2A43"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25B159F"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Dokument</w:t>
            </w:r>
          </w:p>
        </w:tc>
        <w:tc>
          <w:tcPr>
            <w:tcW w:w="3402" w:type="dxa"/>
            <w:gridSpan w:val="3"/>
            <w:tcBorders>
              <w:top w:val="single" w:sz="8" w:space="0" w:color="auto"/>
              <w:left w:val="single" w:sz="8" w:space="0" w:color="auto"/>
              <w:bottom w:val="single" w:sz="8" w:space="0" w:color="auto"/>
              <w:right w:val="single" w:sz="8" w:space="0" w:color="auto"/>
            </w:tcBorders>
          </w:tcPr>
          <w:p w14:paraId="6B5940F6" w14:textId="77777777" w:rsidR="00D57AF7" w:rsidRDefault="0010174E">
            <w:pPr>
              <w:jc w:val="left"/>
              <w:rPr>
                <w:rFonts w:eastAsia="Times New Roman"/>
                <w:bCs/>
                <w:color w:val="000000"/>
                <w:szCs w:val="22"/>
                <w:lang w:eastAsia="cs-CZ"/>
              </w:rPr>
            </w:pPr>
            <w:r>
              <w:rPr>
                <w:rFonts w:eastAsia="Times New Roman"/>
                <w:b/>
                <w:bCs/>
                <w:color w:val="000000"/>
                <w:szCs w:val="22"/>
                <w:lang w:eastAsia="cs-CZ"/>
              </w:rPr>
              <w:t xml:space="preserve">Formát výstupu </w:t>
            </w:r>
            <w:r>
              <w:rPr>
                <w:rFonts w:eastAsia="Times New Roman"/>
                <w:bCs/>
                <w:color w:val="000000"/>
                <w:szCs w:val="22"/>
                <w:lang w:eastAsia="cs-CZ"/>
              </w:rPr>
              <w:t>(ano/ne)</w:t>
            </w:r>
          </w:p>
        </w:tc>
        <w:tc>
          <w:tcPr>
            <w:tcW w:w="1276" w:type="dxa"/>
            <w:vMerge w:val="restart"/>
            <w:tcBorders>
              <w:top w:val="single" w:sz="8" w:space="0" w:color="auto"/>
              <w:left w:val="single" w:sz="8" w:space="0" w:color="auto"/>
              <w:right w:val="single" w:sz="8" w:space="0" w:color="auto"/>
            </w:tcBorders>
            <w:vAlign w:val="center"/>
          </w:tcPr>
          <w:p w14:paraId="5A1E1327"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Garant</w:t>
            </w:r>
            <w:r>
              <w:rPr>
                <w:rFonts w:eastAsia="Times New Roman"/>
                <w:b/>
                <w:bCs/>
                <w:color w:val="000000"/>
                <w:szCs w:val="22"/>
                <w:vertAlign w:val="superscript"/>
                <w:lang w:eastAsia="cs-CZ"/>
              </w:rPr>
              <w:endnoteReference w:id="9"/>
            </w:r>
          </w:p>
        </w:tc>
      </w:tr>
      <w:tr w:rsidR="00D57AF7" w14:paraId="3F3FC75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D010FB4" w14:textId="77777777" w:rsidR="00D57AF7" w:rsidRDefault="00D57AF7">
            <w:pPr>
              <w:jc w:val="left"/>
              <w:rPr>
                <w:rFonts w:eastAsia="Times New Roman"/>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CC45345" w14:textId="77777777" w:rsidR="00D57AF7" w:rsidRDefault="00D57AF7">
            <w:pPr>
              <w:jc w:val="left"/>
              <w:rPr>
                <w:rFonts w:eastAsia="Times New Roman"/>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62BB409A"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4AA392C"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papír</w:t>
            </w:r>
          </w:p>
        </w:tc>
        <w:tc>
          <w:tcPr>
            <w:tcW w:w="1134" w:type="dxa"/>
            <w:tcBorders>
              <w:left w:val="single" w:sz="8" w:space="0" w:color="auto"/>
              <w:bottom w:val="single" w:sz="8" w:space="0" w:color="auto"/>
              <w:right w:val="single" w:sz="8" w:space="0" w:color="auto"/>
            </w:tcBorders>
          </w:tcPr>
          <w:p w14:paraId="51603608"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CD</w:t>
            </w:r>
          </w:p>
        </w:tc>
        <w:tc>
          <w:tcPr>
            <w:tcW w:w="1276" w:type="dxa"/>
            <w:vMerge/>
            <w:tcBorders>
              <w:left w:val="single" w:sz="8" w:space="0" w:color="auto"/>
              <w:bottom w:val="single" w:sz="8" w:space="0" w:color="auto"/>
              <w:right w:val="single" w:sz="8" w:space="0" w:color="auto"/>
            </w:tcBorders>
          </w:tcPr>
          <w:p w14:paraId="7305C411" w14:textId="77777777" w:rsidR="00D57AF7" w:rsidRDefault="00D57AF7">
            <w:pPr>
              <w:jc w:val="left"/>
              <w:rPr>
                <w:rFonts w:eastAsia="Times New Roman"/>
                <w:bCs/>
                <w:color w:val="000000"/>
                <w:szCs w:val="22"/>
                <w:lang w:eastAsia="cs-CZ"/>
              </w:rPr>
            </w:pPr>
          </w:p>
        </w:tc>
      </w:tr>
      <w:tr w:rsidR="00D57AF7" w14:paraId="34BAB65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CCF6EE3" w14:textId="77777777" w:rsidR="00D57AF7" w:rsidRDefault="00D57AF7">
            <w:pPr>
              <w:numPr>
                <w:ilvl w:val="0"/>
                <w:numId w:val="13"/>
              </w:numPr>
              <w:spacing w:after="60"/>
              <w:contextualSpacing/>
              <w:jc w:val="right"/>
              <w:rPr>
                <w:rFonts w:eastAsia="Times New Roman"/>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CDDADDE" w14:textId="77777777" w:rsidR="00D57AF7" w:rsidRDefault="0010174E">
            <w:pPr>
              <w:jc w:val="left"/>
              <w:rPr>
                <w:rFonts w:eastAsia="Times New Roman"/>
                <w:color w:val="000000"/>
                <w:szCs w:val="22"/>
                <w:lang w:eastAsia="cs-CZ"/>
              </w:rPr>
            </w:pPr>
            <w:r>
              <w:rPr>
                <w:rFonts w:eastAsia="Times New Roman"/>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2F63E85A" w14:textId="77777777" w:rsidR="00D57AF7" w:rsidRDefault="0010174E">
            <w:pPr>
              <w:jc w:val="left"/>
              <w:rPr>
                <w:rFonts w:eastAsia="Times New Roman"/>
                <w:color w:val="000000"/>
                <w:szCs w:val="22"/>
                <w:lang w:eastAsia="cs-CZ"/>
              </w:rPr>
            </w:pPr>
            <w:r>
              <w:rPr>
                <w:rFonts w:eastAsia="Times New Roman" w:cs="Times New Roman"/>
                <w:sz w:val="16"/>
                <w:szCs w:val="16"/>
              </w:rPr>
              <w:t>NE</w:t>
            </w:r>
          </w:p>
        </w:tc>
        <w:tc>
          <w:tcPr>
            <w:tcW w:w="850" w:type="dxa"/>
            <w:tcBorders>
              <w:top w:val="single" w:sz="8" w:space="0" w:color="auto"/>
              <w:left w:val="dotted" w:sz="4" w:space="0" w:color="auto"/>
              <w:bottom w:val="dotted" w:sz="4" w:space="0" w:color="auto"/>
              <w:right w:val="dotted" w:sz="4" w:space="0" w:color="auto"/>
            </w:tcBorders>
            <w:vAlign w:val="center"/>
          </w:tcPr>
          <w:p w14:paraId="26D5A235" w14:textId="77777777" w:rsidR="00D57AF7" w:rsidRDefault="00D57AF7">
            <w:pPr>
              <w:jc w:val="left"/>
              <w:rPr>
                <w:rFonts w:eastAsia="Times New Roman"/>
                <w:color w:val="000000"/>
                <w:szCs w:val="22"/>
                <w:lang w:eastAsia="cs-CZ"/>
              </w:rPr>
            </w:pPr>
          </w:p>
        </w:tc>
        <w:tc>
          <w:tcPr>
            <w:tcW w:w="1134" w:type="dxa"/>
            <w:tcBorders>
              <w:top w:val="single" w:sz="8" w:space="0" w:color="auto"/>
              <w:left w:val="dotted" w:sz="4" w:space="0" w:color="auto"/>
              <w:bottom w:val="dotted" w:sz="4" w:space="0" w:color="auto"/>
              <w:right w:val="dotted" w:sz="4" w:space="0" w:color="auto"/>
            </w:tcBorders>
            <w:vAlign w:val="center"/>
          </w:tcPr>
          <w:p w14:paraId="6CBC991A" w14:textId="77777777" w:rsidR="00D57AF7" w:rsidRDefault="00D57AF7">
            <w:pPr>
              <w:jc w:val="left"/>
              <w:rPr>
                <w:rFonts w:eastAsia="Times New Roman"/>
                <w:color w:val="000000"/>
                <w:szCs w:val="22"/>
                <w:lang w:eastAsia="cs-CZ"/>
              </w:rPr>
            </w:pPr>
          </w:p>
        </w:tc>
        <w:tc>
          <w:tcPr>
            <w:tcW w:w="1276" w:type="dxa"/>
            <w:tcBorders>
              <w:top w:val="single" w:sz="8" w:space="0" w:color="auto"/>
              <w:left w:val="dotted" w:sz="4" w:space="0" w:color="auto"/>
              <w:bottom w:val="dotted" w:sz="4" w:space="0" w:color="auto"/>
              <w:right w:val="dotted" w:sz="4" w:space="0" w:color="auto"/>
            </w:tcBorders>
            <w:vAlign w:val="center"/>
          </w:tcPr>
          <w:p w14:paraId="1A4A7016" w14:textId="77777777" w:rsidR="00D57AF7" w:rsidRDefault="00D57AF7">
            <w:pPr>
              <w:jc w:val="left"/>
              <w:rPr>
                <w:rFonts w:eastAsia="Times New Roman"/>
                <w:color w:val="000000"/>
                <w:szCs w:val="22"/>
                <w:lang w:eastAsia="cs-CZ"/>
              </w:rPr>
            </w:pPr>
          </w:p>
        </w:tc>
      </w:tr>
      <w:tr w:rsidR="00D57AF7" w14:paraId="40F5E6D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F2D45D" w14:textId="77777777" w:rsidR="00D57AF7" w:rsidRDefault="00D57AF7">
            <w:pPr>
              <w:numPr>
                <w:ilvl w:val="0"/>
                <w:numId w:val="13"/>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C9F808" w14:textId="77777777" w:rsidR="00D57AF7" w:rsidRDefault="0010174E">
            <w:pPr>
              <w:jc w:val="left"/>
              <w:rPr>
                <w:rFonts w:eastAsia="Times New Roman"/>
                <w:color w:val="000000"/>
                <w:szCs w:val="22"/>
                <w:lang w:eastAsia="cs-CZ"/>
              </w:rPr>
            </w:pPr>
            <w:r>
              <w:rPr>
                <w:rFonts w:eastAsia="Times New Roman"/>
                <w:color w:val="000000"/>
                <w:szCs w:val="22"/>
                <w:lang w:eastAsia="cs-CZ"/>
              </w:rPr>
              <w:t>Dokumentace dle specifikace Závazná metodika návrhu a dokumentace architektury MZe</w:t>
            </w:r>
            <w:r>
              <w:rPr>
                <w:rFonts w:eastAsia="Times New Roman"/>
                <w:color w:val="000000"/>
                <w:szCs w:val="22"/>
                <w:vertAlign w:val="superscript"/>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vAlign w:val="center"/>
          </w:tcPr>
          <w:p w14:paraId="263D3BAD" w14:textId="77777777" w:rsidR="00D57AF7" w:rsidRDefault="0010174E">
            <w:pPr>
              <w:jc w:val="left"/>
              <w:rPr>
                <w:rFonts w:eastAsia="Times New Roman" w:cs="Times New Roman"/>
                <w:sz w:val="16"/>
                <w:szCs w:val="16"/>
              </w:rPr>
            </w:pPr>
            <w:r>
              <w:rPr>
                <w:rFonts w:eastAsia="Times New Roman" w:cs="Times New Roman"/>
                <w:sz w:val="16"/>
                <w:szCs w:val="16"/>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6271D90" w14:textId="77777777" w:rsidR="00D57AF7" w:rsidRDefault="00D57AF7">
            <w:pPr>
              <w:jc w:val="left"/>
              <w:rPr>
                <w:rFonts w:eastAsia="Times New Roman"/>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vAlign w:val="center"/>
          </w:tcPr>
          <w:p w14:paraId="75A5DC40" w14:textId="77777777" w:rsidR="00D57AF7" w:rsidRDefault="00D57AF7">
            <w:pPr>
              <w:jc w:val="left"/>
              <w:rPr>
                <w:rFonts w:eastAsia="Times New Roman"/>
                <w:color w:val="000000"/>
                <w:szCs w:val="22"/>
                <w:lang w:eastAsia="cs-CZ"/>
              </w:rPr>
            </w:pPr>
          </w:p>
        </w:tc>
        <w:tc>
          <w:tcPr>
            <w:tcW w:w="1276" w:type="dxa"/>
            <w:tcBorders>
              <w:top w:val="dotted" w:sz="4" w:space="0" w:color="auto"/>
              <w:left w:val="dotted" w:sz="4" w:space="0" w:color="auto"/>
              <w:bottom w:val="dotted" w:sz="4" w:space="0" w:color="auto"/>
              <w:right w:val="dotted" w:sz="4" w:space="0" w:color="auto"/>
            </w:tcBorders>
            <w:vAlign w:val="center"/>
          </w:tcPr>
          <w:p w14:paraId="76FF7344" w14:textId="77777777" w:rsidR="00D57AF7" w:rsidRDefault="00D57AF7">
            <w:pPr>
              <w:jc w:val="left"/>
              <w:rPr>
                <w:rFonts w:eastAsia="Times New Roman"/>
                <w:color w:val="000000"/>
                <w:szCs w:val="22"/>
                <w:lang w:eastAsia="cs-CZ"/>
              </w:rPr>
            </w:pPr>
          </w:p>
        </w:tc>
      </w:tr>
      <w:tr w:rsidR="00D57AF7" w14:paraId="52BFB8F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A4EE84" w14:textId="77777777" w:rsidR="00D57AF7" w:rsidRDefault="00D57AF7">
            <w:pPr>
              <w:numPr>
                <w:ilvl w:val="0"/>
                <w:numId w:val="13"/>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5F0AD5" w14:textId="77777777" w:rsidR="00D57AF7" w:rsidRDefault="0010174E">
            <w:pPr>
              <w:jc w:val="left"/>
              <w:rPr>
                <w:rFonts w:eastAsia="Times New Roman"/>
                <w:color w:val="000000"/>
                <w:szCs w:val="22"/>
                <w:lang w:eastAsia="cs-CZ"/>
              </w:rPr>
            </w:pPr>
            <w:r>
              <w:rPr>
                <w:rFonts w:eastAsia="Times New Roman"/>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772F4ECA" w14:textId="77777777" w:rsidR="00D57AF7" w:rsidRDefault="0010174E">
            <w:pPr>
              <w:jc w:val="left"/>
              <w:rPr>
                <w:rFonts w:eastAsia="Times New Roman" w:cs="Times New Roman"/>
                <w:sz w:val="16"/>
                <w:szCs w:val="16"/>
              </w:rPr>
            </w:pPr>
            <w:r>
              <w:rPr>
                <w:rFonts w:eastAsia="Times New Roman" w:cs="Times New Roman"/>
                <w:sz w:val="16"/>
                <w:szCs w:val="16"/>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CEE8B2C" w14:textId="77777777" w:rsidR="00D57AF7" w:rsidRDefault="00D57AF7">
            <w:pPr>
              <w:jc w:val="left"/>
              <w:rPr>
                <w:rFonts w:eastAsia="Times New Roman"/>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vAlign w:val="center"/>
          </w:tcPr>
          <w:p w14:paraId="165E177D" w14:textId="77777777" w:rsidR="00D57AF7" w:rsidRDefault="00D57AF7">
            <w:pPr>
              <w:jc w:val="left"/>
              <w:rPr>
                <w:rFonts w:eastAsia="Times New Roman"/>
                <w:color w:val="000000"/>
                <w:szCs w:val="22"/>
                <w:lang w:eastAsia="cs-CZ"/>
              </w:rPr>
            </w:pPr>
          </w:p>
        </w:tc>
        <w:tc>
          <w:tcPr>
            <w:tcW w:w="1276" w:type="dxa"/>
            <w:tcBorders>
              <w:top w:val="dotted" w:sz="4" w:space="0" w:color="auto"/>
              <w:left w:val="dotted" w:sz="4" w:space="0" w:color="auto"/>
              <w:bottom w:val="dotted" w:sz="4" w:space="0" w:color="auto"/>
              <w:right w:val="dotted" w:sz="4" w:space="0" w:color="auto"/>
            </w:tcBorders>
            <w:vAlign w:val="center"/>
          </w:tcPr>
          <w:p w14:paraId="32B7DDAB" w14:textId="77777777" w:rsidR="00D57AF7" w:rsidRDefault="00D57AF7">
            <w:pPr>
              <w:jc w:val="left"/>
              <w:rPr>
                <w:rFonts w:eastAsia="Times New Roman"/>
                <w:color w:val="000000"/>
                <w:szCs w:val="22"/>
                <w:lang w:eastAsia="cs-CZ"/>
              </w:rPr>
            </w:pPr>
          </w:p>
        </w:tc>
      </w:tr>
      <w:tr w:rsidR="00D57AF7" w14:paraId="32B03ED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28DA3E" w14:textId="77777777" w:rsidR="00D57AF7" w:rsidRDefault="00D57AF7">
            <w:pPr>
              <w:numPr>
                <w:ilvl w:val="0"/>
                <w:numId w:val="13"/>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493A90" w14:textId="77777777" w:rsidR="00D57AF7" w:rsidRDefault="0010174E">
            <w:pPr>
              <w:jc w:val="left"/>
              <w:rPr>
                <w:rFonts w:eastAsia="Times New Roman"/>
                <w:color w:val="000000"/>
                <w:szCs w:val="22"/>
                <w:lang w:eastAsia="cs-CZ"/>
              </w:rPr>
            </w:pPr>
            <w:r>
              <w:rPr>
                <w:rFonts w:eastAsia="Times New Roman"/>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46588F70" w14:textId="77777777" w:rsidR="00D57AF7" w:rsidRDefault="0010174E">
            <w:pPr>
              <w:jc w:val="left"/>
              <w:rPr>
                <w:rFonts w:eastAsia="Times New Roman" w:cs="Times New Roman"/>
                <w:sz w:val="16"/>
                <w:szCs w:val="16"/>
              </w:rPr>
            </w:pPr>
            <w:r>
              <w:rPr>
                <w:rFonts w:eastAsia="Times New Roman" w:cs="Times New Roman"/>
                <w:sz w:val="16"/>
                <w:szCs w:val="16"/>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E838F75" w14:textId="77777777" w:rsidR="00D57AF7" w:rsidRDefault="00D57AF7">
            <w:pPr>
              <w:jc w:val="left"/>
              <w:rPr>
                <w:rFonts w:eastAsia="Times New Roman"/>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vAlign w:val="center"/>
          </w:tcPr>
          <w:p w14:paraId="28235831" w14:textId="77777777" w:rsidR="00D57AF7" w:rsidRDefault="00D57AF7">
            <w:pPr>
              <w:jc w:val="left"/>
              <w:rPr>
                <w:rFonts w:eastAsia="Times New Roman"/>
                <w:color w:val="000000"/>
                <w:szCs w:val="22"/>
                <w:lang w:eastAsia="cs-CZ"/>
              </w:rPr>
            </w:pPr>
          </w:p>
        </w:tc>
        <w:tc>
          <w:tcPr>
            <w:tcW w:w="1276" w:type="dxa"/>
            <w:tcBorders>
              <w:top w:val="dotted" w:sz="4" w:space="0" w:color="auto"/>
              <w:left w:val="dotted" w:sz="4" w:space="0" w:color="auto"/>
              <w:bottom w:val="dotted" w:sz="4" w:space="0" w:color="auto"/>
              <w:right w:val="dotted" w:sz="4" w:space="0" w:color="auto"/>
            </w:tcBorders>
            <w:vAlign w:val="center"/>
          </w:tcPr>
          <w:p w14:paraId="6EFB1DB9" w14:textId="77777777" w:rsidR="00D57AF7" w:rsidRDefault="0010174E">
            <w:pPr>
              <w:jc w:val="left"/>
              <w:rPr>
                <w:rFonts w:eastAsia="Times New Roman"/>
                <w:color w:val="000000"/>
                <w:szCs w:val="22"/>
                <w:lang w:eastAsia="cs-CZ"/>
              </w:rPr>
            </w:pPr>
            <w:r>
              <w:rPr>
                <w:rFonts w:eastAsia="Times New Roman"/>
                <w:color w:val="000000"/>
                <w:szCs w:val="22"/>
                <w:lang w:eastAsia="cs-CZ"/>
              </w:rPr>
              <w:t>Věcný garant</w:t>
            </w:r>
          </w:p>
        </w:tc>
      </w:tr>
      <w:tr w:rsidR="00D57AF7" w14:paraId="569B0F2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668E1A" w14:textId="77777777" w:rsidR="00D57AF7" w:rsidRDefault="00D57AF7">
            <w:pPr>
              <w:numPr>
                <w:ilvl w:val="0"/>
                <w:numId w:val="13"/>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663B6F" w14:textId="77777777" w:rsidR="00D57AF7" w:rsidRDefault="0010174E">
            <w:pPr>
              <w:jc w:val="left"/>
              <w:rPr>
                <w:rFonts w:eastAsia="Times New Roman"/>
                <w:color w:val="000000"/>
                <w:szCs w:val="22"/>
                <w:lang w:eastAsia="cs-CZ"/>
              </w:rPr>
            </w:pPr>
            <w:r>
              <w:rPr>
                <w:rFonts w:eastAsia="Times New Roman"/>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0002EFD0" w14:textId="77777777" w:rsidR="00D57AF7" w:rsidRDefault="0010174E">
            <w:pPr>
              <w:jc w:val="left"/>
              <w:rPr>
                <w:rFonts w:eastAsia="Times New Roman" w:cs="Times New Roman"/>
                <w:sz w:val="16"/>
                <w:szCs w:val="16"/>
              </w:rPr>
            </w:pPr>
            <w:r>
              <w:rPr>
                <w:rFonts w:eastAsia="Times New Roman" w:cs="Times New Roman"/>
                <w:sz w:val="16"/>
                <w:szCs w:val="16"/>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B6B3EA" w14:textId="77777777" w:rsidR="00D57AF7" w:rsidRDefault="00D57AF7">
            <w:pPr>
              <w:jc w:val="left"/>
              <w:rPr>
                <w:rFonts w:eastAsia="Times New Roman"/>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vAlign w:val="center"/>
          </w:tcPr>
          <w:p w14:paraId="7B20D812" w14:textId="77777777" w:rsidR="00D57AF7" w:rsidRDefault="00D57AF7">
            <w:pPr>
              <w:jc w:val="left"/>
              <w:rPr>
                <w:rFonts w:eastAsia="Times New Roman"/>
                <w:color w:val="000000"/>
                <w:szCs w:val="22"/>
                <w:lang w:eastAsia="cs-CZ"/>
              </w:rPr>
            </w:pPr>
          </w:p>
        </w:tc>
        <w:tc>
          <w:tcPr>
            <w:tcW w:w="1276" w:type="dxa"/>
            <w:tcBorders>
              <w:top w:val="dotted" w:sz="4" w:space="0" w:color="auto"/>
              <w:left w:val="dotted" w:sz="4" w:space="0" w:color="auto"/>
              <w:bottom w:val="dotted" w:sz="4" w:space="0" w:color="auto"/>
              <w:right w:val="dotted" w:sz="4" w:space="0" w:color="auto"/>
            </w:tcBorders>
            <w:vAlign w:val="center"/>
          </w:tcPr>
          <w:p w14:paraId="360E1DD4" w14:textId="77777777" w:rsidR="00D57AF7" w:rsidRDefault="0010174E">
            <w:pPr>
              <w:jc w:val="left"/>
              <w:rPr>
                <w:rFonts w:eastAsia="Times New Roman"/>
                <w:color w:val="000000"/>
                <w:szCs w:val="22"/>
                <w:lang w:eastAsia="cs-CZ"/>
              </w:rPr>
            </w:pPr>
            <w:r>
              <w:rPr>
                <w:rFonts w:eastAsia="Times New Roman"/>
                <w:color w:val="000000"/>
                <w:szCs w:val="22"/>
                <w:lang w:eastAsia="cs-CZ"/>
              </w:rPr>
              <w:t>OKB, OPPT</w:t>
            </w:r>
            <w:r>
              <w:rPr>
                <w:rFonts w:eastAsia="Times New Roman"/>
                <w:color w:val="000000"/>
                <w:szCs w:val="22"/>
                <w:vertAlign w:val="superscript"/>
                <w:lang w:eastAsia="cs-CZ"/>
              </w:rPr>
              <w:endnoteReference w:id="11"/>
            </w:r>
          </w:p>
        </w:tc>
      </w:tr>
      <w:tr w:rsidR="00D57AF7" w14:paraId="14421E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A038E9" w14:textId="77777777" w:rsidR="00D57AF7" w:rsidRDefault="00D57AF7">
            <w:pPr>
              <w:numPr>
                <w:ilvl w:val="0"/>
                <w:numId w:val="13"/>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B406E8" w14:textId="77777777" w:rsidR="00D57AF7" w:rsidRDefault="0010174E">
            <w:pPr>
              <w:jc w:val="left"/>
              <w:rPr>
                <w:rFonts w:eastAsia="Times New Roman"/>
                <w:color w:val="000000"/>
                <w:szCs w:val="22"/>
                <w:lang w:eastAsia="cs-CZ"/>
              </w:rPr>
            </w:pPr>
            <w:r>
              <w:rPr>
                <w:rFonts w:eastAsia="Times New Roman"/>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1B79B7F8" w14:textId="77777777" w:rsidR="00D57AF7" w:rsidRDefault="0010174E">
            <w:pPr>
              <w:jc w:val="left"/>
              <w:rPr>
                <w:rFonts w:eastAsia="Times New Roman" w:cs="Times New Roman"/>
                <w:sz w:val="16"/>
                <w:szCs w:val="16"/>
              </w:rPr>
            </w:pPr>
            <w:r>
              <w:rPr>
                <w:rFonts w:eastAsia="Times New Roman" w:cs="Times New Roman"/>
                <w:sz w:val="16"/>
                <w:szCs w:val="16"/>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79355B9" w14:textId="77777777" w:rsidR="00D57AF7" w:rsidRDefault="00D57AF7">
            <w:pPr>
              <w:jc w:val="left"/>
              <w:rPr>
                <w:rFonts w:eastAsia="Times New Roman" w:cs="Times New Roman"/>
                <w:sz w:val="16"/>
                <w:szCs w:val="16"/>
              </w:rPr>
            </w:pPr>
          </w:p>
        </w:tc>
        <w:tc>
          <w:tcPr>
            <w:tcW w:w="1134" w:type="dxa"/>
            <w:tcBorders>
              <w:top w:val="dotted" w:sz="4" w:space="0" w:color="auto"/>
              <w:left w:val="dotted" w:sz="4" w:space="0" w:color="auto"/>
              <w:bottom w:val="dotted" w:sz="4" w:space="0" w:color="auto"/>
              <w:right w:val="dotted" w:sz="4" w:space="0" w:color="auto"/>
            </w:tcBorders>
            <w:vAlign w:val="center"/>
          </w:tcPr>
          <w:p w14:paraId="5A4C6FA0" w14:textId="77777777" w:rsidR="00D57AF7" w:rsidRDefault="00D57AF7">
            <w:pPr>
              <w:jc w:val="left"/>
              <w:rPr>
                <w:rFonts w:eastAsia="Times New Roman" w:cs="Times New Roman"/>
                <w:sz w:val="16"/>
                <w:szCs w:val="16"/>
              </w:rPr>
            </w:pPr>
          </w:p>
        </w:tc>
        <w:tc>
          <w:tcPr>
            <w:tcW w:w="1276" w:type="dxa"/>
            <w:tcBorders>
              <w:top w:val="dotted" w:sz="4" w:space="0" w:color="auto"/>
              <w:left w:val="dotted" w:sz="4" w:space="0" w:color="auto"/>
              <w:bottom w:val="dotted" w:sz="4" w:space="0" w:color="auto"/>
              <w:right w:val="dotted" w:sz="4" w:space="0" w:color="auto"/>
            </w:tcBorders>
            <w:vAlign w:val="center"/>
          </w:tcPr>
          <w:p w14:paraId="416329A9" w14:textId="77777777" w:rsidR="00D57AF7" w:rsidRDefault="00D57AF7">
            <w:pPr>
              <w:jc w:val="left"/>
              <w:rPr>
                <w:rFonts w:eastAsia="Times New Roman" w:cs="Times New Roman"/>
                <w:sz w:val="16"/>
                <w:szCs w:val="16"/>
              </w:rPr>
            </w:pPr>
          </w:p>
        </w:tc>
      </w:tr>
      <w:tr w:rsidR="00D57AF7" w14:paraId="1835FE7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A263DF" w14:textId="77777777" w:rsidR="00D57AF7" w:rsidRDefault="00D57AF7">
            <w:pPr>
              <w:numPr>
                <w:ilvl w:val="0"/>
                <w:numId w:val="13"/>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DE3DB9" w14:textId="77777777" w:rsidR="00D57AF7" w:rsidRDefault="0010174E">
            <w:pPr>
              <w:jc w:val="left"/>
              <w:rPr>
                <w:rFonts w:eastAsia="Times New Roman"/>
                <w:color w:val="000000"/>
                <w:szCs w:val="22"/>
                <w:lang w:eastAsia="cs-CZ"/>
              </w:rPr>
            </w:pPr>
            <w:r>
              <w:rPr>
                <w:rFonts w:eastAsia="Times New Roman"/>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57F2C8A2" w14:textId="77777777" w:rsidR="00D57AF7" w:rsidRDefault="0010174E">
            <w:pPr>
              <w:jc w:val="left"/>
              <w:rPr>
                <w:rFonts w:eastAsia="Times New Roman" w:cs="Times New Roman"/>
                <w:sz w:val="16"/>
                <w:szCs w:val="16"/>
              </w:rPr>
            </w:pPr>
            <w:r>
              <w:rPr>
                <w:rFonts w:eastAsia="Times New Roman" w:cs="Times New Roman"/>
                <w:sz w:val="16"/>
                <w:szCs w:val="16"/>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807D44F" w14:textId="77777777" w:rsidR="00D57AF7" w:rsidRDefault="00D57AF7">
            <w:pPr>
              <w:jc w:val="left"/>
              <w:rPr>
                <w:rFonts w:eastAsia="Times New Roman" w:cs="Times New Roman"/>
                <w:sz w:val="16"/>
                <w:szCs w:val="16"/>
              </w:rPr>
            </w:pPr>
          </w:p>
        </w:tc>
        <w:tc>
          <w:tcPr>
            <w:tcW w:w="1134" w:type="dxa"/>
            <w:tcBorders>
              <w:top w:val="dotted" w:sz="4" w:space="0" w:color="auto"/>
              <w:left w:val="dotted" w:sz="4" w:space="0" w:color="auto"/>
              <w:bottom w:val="dotted" w:sz="4" w:space="0" w:color="auto"/>
              <w:right w:val="dotted" w:sz="4" w:space="0" w:color="auto"/>
            </w:tcBorders>
            <w:vAlign w:val="center"/>
          </w:tcPr>
          <w:p w14:paraId="7F688BEC" w14:textId="77777777" w:rsidR="00D57AF7" w:rsidRDefault="00D57AF7">
            <w:pPr>
              <w:jc w:val="left"/>
              <w:rPr>
                <w:rFonts w:eastAsia="Times New Roman" w:cs="Times New Roman"/>
                <w:sz w:val="16"/>
                <w:szCs w:val="16"/>
              </w:rPr>
            </w:pPr>
          </w:p>
        </w:tc>
        <w:tc>
          <w:tcPr>
            <w:tcW w:w="1276" w:type="dxa"/>
            <w:tcBorders>
              <w:top w:val="dotted" w:sz="4" w:space="0" w:color="auto"/>
              <w:left w:val="dotted" w:sz="4" w:space="0" w:color="auto"/>
              <w:bottom w:val="dotted" w:sz="4" w:space="0" w:color="auto"/>
              <w:right w:val="dotted" w:sz="4" w:space="0" w:color="auto"/>
            </w:tcBorders>
            <w:vAlign w:val="center"/>
          </w:tcPr>
          <w:p w14:paraId="68CCE9E6" w14:textId="77777777" w:rsidR="00D57AF7" w:rsidRDefault="00D57AF7">
            <w:pPr>
              <w:jc w:val="left"/>
              <w:rPr>
                <w:rFonts w:eastAsia="Times New Roman" w:cs="Times New Roman"/>
                <w:sz w:val="16"/>
                <w:szCs w:val="16"/>
              </w:rPr>
            </w:pPr>
          </w:p>
        </w:tc>
      </w:tr>
      <w:tr w:rsidR="00D57AF7" w14:paraId="45F47ED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70C465" w14:textId="77777777" w:rsidR="00D57AF7" w:rsidRDefault="00D57AF7">
            <w:pPr>
              <w:numPr>
                <w:ilvl w:val="0"/>
                <w:numId w:val="13"/>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2B3F5F" w14:textId="77777777" w:rsidR="00D57AF7" w:rsidRDefault="0010174E">
            <w:pPr>
              <w:jc w:val="left"/>
              <w:rPr>
                <w:rFonts w:eastAsia="Times New Roman"/>
                <w:color w:val="000000"/>
                <w:szCs w:val="22"/>
                <w:lang w:eastAsia="cs-CZ"/>
              </w:rPr>
            </w:pPr>
            <w:r>
              <w:rPr>
                <w:rFonts w:eastAsia="Times New Roman"/>
                <w:color w:val="000000"/>
                <w:szCs w:val="22"/>
                <w:lang w:eastAsia="cs-CZ"/>
              </w:rPr>
              <w:t>Dohledové scénáře (úprava stávajících/nové scénáře)</w:t>
            </w:r>
            <w:r>
              <w:rPr>
                <w:rFonts w:eastAsia="Times New Roman"/>
                <w:color w:val="000000"/>
                <w:szCs w:val="22"/>
                <w:vertAlign w:val="superscript"/>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2D2AC979" w14:textId="77777777" w:rsidR="00D57AF7" w:rsidRDefault="0010174E">
            <w:pPr>
              <w:jc w:val="left"/>
              <w:rPr>
                <w:rFonts w:eastAsia="Times New Roman" w:cs="Times New Roman"/>
                <w:sz w:val="16"/>
                <w:szCs w:val="16"/>
              </w:rPr>
            </w:pPr>
            <w:r>
              <w:rPr>
                <w:rFonts w:eastAsia="Times New Roman" w:cs="Times New Roman"/>
                <w:sz w:val="16"/>
                <w:szCs w:val="16"/>
              </w:rPr>
              <w:t>NE</w:t>
            </w:r>
          </w:p>
        </w:tc>
        <w:tc>
          <w:tcPr>
            <w:tcW w:w="850" w:type="dxa"/>
            <w:tcBorders>
              <w:top w:val="dotted" w:sz="4" w:space="0" w:color="auto"/>
              <w:left w:val="dotted" w:sz="4" w:space="0" w:color="auto"/>
              <w:bottom w:val="dotted" w:sz="4" w:space="0" w:color="auto"/>
              <w:right w:val="dotted" w:sz="4" w:space="0" w:color="auto"/>
            </w:tcBorders>
            <w:vAlign w:val="center"/>
          </w:tcPr>
          <w:p w14:paraId="5D7FF602" w14:textId="77777777" w:rsidR="00D57AF7" w:rsidRDefault="00D57AF7">
            <w:pPr>
              <w:jc w:val="left"/>
              <w:rPr>
                <w:rFonts w:eastAsia="Times New Roman" w:cs="Times New Roman"/>
                <w:sz w:val="16"/>
                <w:szCs w:val="16"/>
              </w:rPr>
            </w:pPr>
          </w:p>
        </w:tc>
        <w:tc>
          <w:tcPr>
            <w:tcW w:w="1134" w:type="dxa"/>
            <w:tcBorders>
              <w:top w:val="dotted" w:sz="4" w:space="0" w:color="auto"/>
              <w:left w:val="dotted" w:sz="4" w:space="0" w:color="auto"/>
              <w:bottom w:val="dotted" w:sz="4" w:space="0" w:color="auto"/>
              <w:right w:val="dotted" w:sz="4" w:space="0" w:color="auto"/>
            </w:tcBorders>
            <w:vAlign w:val="center"/>
          </w:tcPr>
          <w:p w14:paraId="110D8D69" w14:textId="77777777" w:rsidR="00D57AF7" w:rsidRDefault="00D57AF7">
            <w:pPr>
              <w:jc w:val="left"/>
              <w:rPr>
                <w:rFonts w:eastAsia="Times New Roman" w:cs="Times New Roman"/>
                <w:sz w:val="16"/>
                <w:szCs w:val="16"/>
              </w:rPr>
            </w:pPr>
          </w:p>
        </w:tc>
        <w:tc>
          <w:tcPr>
            <w:tcW w:w="1276" w:type="dxa"/>
            <w:tcBorders>
              <w:top w:val="dotted" w:sz="4" w:space="0" w:color="auto"/>
              <w:left w:val="dotted" w:sz="4" w:space="0" w:color="auto"/>
              <w:bottom w:val="dotted" w:sz="4" w:space="0" w:color="auto"/>
              <w:right w:val="dotted" w:sz="4" w:space="0" w:color="auto"/>
            </w:tcBorders>
            <w:vAlign w:val="center"/>
          </w:tcPr>
          <w:p w14:paraId="4FF6B116" w14:textId="77777777" w:rsidR="00D57AF7" w:rsidRDefault="00D57AF7">
            <w:pPr>
              <w:jc w:val="left"/>
              <w:rPr>
                <w:rFonts w:eastAsia="Times New Roman" w:cs="Times New Roman"/>
                <w:sz w:val="16"/>
                <w:szCs w:val="16"/>
              </w:rPr>
            </w:pPr>
          </w:p>
        </w:tc>
      </w:tr>
    </w:tbl>
    <w:p w14:paraId="4FB2125C" w14:textId="72E7CCF6" w:rsidR="00D57AF7" w:rsidRDefault="0010174E">
      <w:pPr>
        <w:keepNext/>
        <w:keepLines/>
        <w:spacing w:before="120" w:after="120"/>
        <w:jc w:val="left"/>
        <w:outlineLvl w:val="2"/>
        <w:rPr>
          <w:rFonts w:eastAsia="Times New Roman" w:cs="Times New Roman"/>
          <w:sz w:val="18"/>
          <w:szCs w:val="18"/>
        </w:rPr>
      </w:pPr>
      <w:r>
        <w:rPr>
          <w:rFonts w:eastAsia="Times New Roman" w:cs="Times New Roman"/>
          <w:sz w:val="18"/>
          <w:szCs w:val="18"/>
        </w:rPr>
        <w:t>V připojeném souboru je uveden rozsah vybrané technické dokumentace – otevřete dvojklikem:</w:t>
      </w:r>
      <w:r w:rsidR="00DC1ACB">
        <w:rPr>
          <w:rFonts w:eastAsia="Times New Roman" w:cs="Times New Roman"/>
          <w:sz w:val="18"/>
          <w:szCs w:val="18"/>
        </w:rPr>
        <w:t>xxx</w:t>
      </w:r>
      <w:r>
        <w:rPr>
          <w:rFonts w:eastAsia="Times New Roman" w:cs="Times New Roman"/>
          <w:sz w:val="18"/>
          <w:szCs w:val="18"/>
        </w:rPr>
        <w:t xml:space="preserve">    </w:t>
      </w:r>
    </w:p>
    <w:p w14:paraId="7D77259D" w14:textId="77777777" w:rsidR="00D57AF7" w:rsidRDefault="0010174E">
      <w:pPr>
        <w:spacing w:after="60"/>
        <w:ind w:right="-427"/>
        <w:jc w:val="left"/>
        <w:rPr>
          <w:rFonts w:eastAsia="Times New Roman" w:cs="Times New Roman"/>
          <w:sz w:val="18"/>
          <w:szCs w:val="18"/>
        </w:rPr>
      </w:pPr>
      <w:r>
        <w:rPr>
          <w:rFonts w:eastAsia="Times New Roman" w:cs="Times New Roman"/>
          <w:sz w:val="18"/>
          <w:szCs w:val="18"/>
        </w:rPr>
        <w:t xml:space="preserve">Dohledové scénáře jsou požadovány, pokud Dodavatel potvrdí dopad na dohledové scénáře/nástroj. </w:t>
      </w:r>
    </w:p>
    <w:p w14:paraId="5EEB0234" w14:textId="2E451A75" w:rsidR="00D57AF7" w:rsidRDefault="0010174E">
      <w:pPr>
        <w:spacing w:after="60"/>
        <w:ind w:right="-427"/>
        <w:jc w:val="left"/>
        <w:rPr>
          <w:rFonts w:eastAsia="Times New Roman" w:cs="Times New Roman"/>
          <w:sz w:val="18"/>
          <w:szCs w:val="18"/>
        </w:rPr>
      </w:pPr>
      <w:r>
        <w:rPr>
          <w:rFonts w:eastAsia="Times New Roman" w:cs="Times New Roman"/>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8C05CA1" w14:textId="41B40305" w:rsidR="00D57AF7" w:rsidRDefault="0010174E">
      <w:pPr>
        <w:spacing w:after="60"/>
        <w:ind w:right="-427"/>
        <w:jc w:val="left"/>
        <w:rPr>
          <w:rFonts w:eastAsia="Times New Roman" w:cs="Times New Roman"/>
          <w:sz w:val="18"/>
          <w:szCs w:val="18"/>
        </w:rPr>
      </w:pPr>
      <w:r>
        <w:rPr>
          <w:rFonts w:eastAsia="Times New Roman" w:cs="Times New Roman"/>
          <w:sz w:val="18"/>
          <w:szCs w:val="18"/>
        </w:rPr>
        <w:t xml:space="preserve">Provozně-technická dokumentace bude zpracována dle vzorového dokumentu, který je připojen – otevřete dvojklikem:    </w:t>
      </w:r>
      <w:r w:rsidR="00DC1ACB">
        <w:rPr>
          <w:rFonts w:eastAsia="Times New Roman" w:cs="Times New Roman"/>
          <w:sz w:val="18"/>
          <w:szCs w:val="18"/>
        </w:rPr>
        <w:t>xxx</w:t>
      </w:r>
      <w:r>
        <w:rPr>
          <w:rFonts w:eastAsia="Times New Roman" w:cs="Times New Roman"/>
          <w:sz w:val="18"/>
          <w:szCs w:val="18"/>
        </w:rPr>
        <w:t xml:space="preserve">   </w:t>
      </w:r>
    </w:p>
    <w:p w14:paraId="06AE813B" w14:textId="77777777" w:rsidR="00D57AF7" w:rsidRDefault="0010174E">
      <w:pPr>
        <w:spacing w:after="60"/>
        <w:ind w:right="-427"/>
        <w:jc w:val="left"/>
        <w:rPr>
          <w:rFonts w:eastAsia="Times New Roman"/>
          <w:szCs w:val="22"/>
        </w:rPr>
      </w:pPr>
      <w:r>
        <w:rPr>
          <w:rFonts w:eastAsia="Times New Roman" w:cs="Times New Roman"/>
          <w:szCs w:val="22"/>
        </w:rPr>
        <w:t xml:space="preserve">        </w:t>
      </w:r>
    </w:p>
    <w:p w14:paraId="6FA067E8" w14:textId="77777777" w:rsidR="00D57AF7" w:rsidRDefault="0010174E">
      <w:pPr>
        <w:keepNext/>
        <w:keepLines/>
        <w:spacing w:before="120" w:after="60"/>
        <w:ind w:left="284" w:hanging="284"/>
        <w:jc w:val="left"/>
        <w:outlineLvl w:val="0"/>
        <w:rPr>
          <w:rFonts w:eastAsia="Times New Roman"/>
          <w:b/>
          <w:szCs w:val="22"/>
        </w:rPr>
      </w:pPr>
      <w:r>
        <w:rPr>
          <w:rFonts w:eastAsia="Times New Roman"/>
          <w:b/>
          <w:szCs w:val="22"/>
        </w:rPr>
        <w:t>Akceptační kritéria</w:t>
      </w:r>
    </w:p>
    <w:p w14:paraId="77BF2750" w14:textId="77777777" w:rsidR="00D57AF7" w:rsidRDefault="0010174E">
      <w:pPr>
        <w:jc w:val="left"/>
        <w:rPr>
          <w:rFonts w:eastAsia="Times New Roman"/>
          <w:color w:val="000000"/>
          <w:szCs w:val="22"/>
          <w:lang w:eastAsia="cs-CZ"/>
        </w:rPr>
      </w:pPr>
      <w:r>
        <w:rPr>
          <w:rFonts w:eastAsia="Times New Roman"/>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B5427F6" w14:textId="77777777" w:rsidR="00D57AF7" w:rsidRDefault="00D57AF7">
      <w:pPr>
        <w:jc w:val="left"/>
        <w:rPr>
          <w:rFonts w:eastAsia="Times New Roman"/>
          <w:szCs w:val="22"/>
        </w:rPr>
      </w:pPr>
    </w:p>
    <w:p w14:paraId="668E0AF7" w14:textId="77777777" w:rsidR="00D57AF7" w:rsidRDefault="0010174E">
      <w:pPr>
        <w:keepNext/>
        <w:keepLines/>
        <w:spacing w:before="120" w:after="60"/>
        <w:ind w:left="284" w:hanging="284"/>
        <w:jc w:val="left"/>
        <w:outlineLvl w:val="0"/>
        <w:rPr>
          <w:rFonts w:eastAsia="Times New Roman"/>
          <w:b/>
          <w:szCs w:val="22"/>
        </w:rPr>
      </w:pPr>
      <w:r>
        <w:rPr>
          <w:rFonts w:eastAsia="Times New Roman"/>
          <w:b/>
          <w:szCs w:val="22"/>
        </w:rPr>
        <w:t>Základní milníky</w:t>
      </w:r>
    </w:p>
    <w:p w14:paraId="724796A5" w14:textId="77777777" w:rsidR="00D57AF7" w:rsidRDefault="00D57AF7">
      <w:pPr>
        <w:jc w:val="left"/>
        <w:rPr>
          <w:rFonts w:eastAsia="Times New Roman"/>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D57AF7" w14:paraId="626907A5"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6B2DE1"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DCBE6FC"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Termín</w:t>
            </w:r>
          </w:p>
        </w:tc>
      </w:tr>
      <w:tr w:rsidR="00D57AF7" w14:paraId="2D87FBD1" w14:textId="77777777">
        <w:trPr>
          <w:trHeight w:val="284"/>
        </w:trPr>
        <w:tc>
          <w:tcPr>
            <w:tcW w:w="7655" w:type="dxa"/>
            <w:shd w:val="clear" w:color="auto" w:fill="auto"/>
            <w:noWrap/>
            <w:vAlign w:val="center"/>
          </w:tcPr>
          <w:p w14:paraId="72572453" w14:textId="77777777" w:rsidR="00D57AF7" w:rsidRDefault="0010174E">
            <w:pPr>
              <w:jc w:val="left"/>
              <w:rPr>
                <w:rFonts w:eastAsia="Times New Roman"/>
                <w:color w:val="000000"/>
                <w:szCs w:val="22"/>
                <w:lang w:eastAsia="cs-CZ"/>
              </w:rPr>
            </w:pPr>
            <w:r>
              <w:rPr>
                <w:rFonts w:eastAsia="Times New Roman"/>
                <w:color w:val="000000"/>
                <w:szCs w:val="22"/>
                <w:lang w:eastAsia="cs-CZ"/>
              </w:rPr>
              <w:t>T1= Termín objednání</w:t>
            </w:r>
          </w:p>
        </w:tc>
        <w:tc>
          <w:tcPr>
            <w:tcW w:w="2116" w:type="dxa"/>
            <w:shd w:val="clear" w:color="auto" w:fill="auto"/>
            <w:vAlign w:val="center"/>
          </w:tcPr>
          <w:p w14:paraId="141966C3" w14:textId="77777777" w:rsidR="00D57AF7" w:rsidRDefault="0010174E">
            <w:pPr>
              <w:jc w:val="left"/>
              <w:rPr>
                <w:rFonts w:eastAsia="Times New Roman"/>
                <w:color w:val="000000"/>
                <w:szCs w:val="22"/>
                <w:lang w:eastAsia="cs-CZ"/>
              </w:rPr>
            </w:pPr>
            <w:r>
              <w:rPr>
                <w:rFonts w:eastAsia="Times New Roman"/>
                <w:color w:val="000000"/>
                <w:szCs w:val="22"/>
                <w:lang w:eastAsia="cs-CZ"/>
              </w:rPr>
              <w:t>T1</w:t>
            </w:r>
          </w:p>
        </w:tc>
      </w:tr>
      <w:tr w:rsidR="00D57AF7" w14:paraId="541DAB3D" w14:textId="77777777">
        <w:trPr>
          <w:trHeight w:val="284"/>
        </w:trPr>
        <w:tc>
          <w:tcPr>
            <w:tcW w:w="7655" w:type="dxa"/>
            <w:shd w:val="clear" w:color="auto" w:fill="auto"/>
            <w:noWrap/>
            <w:vAlign w:val="center"/>
          </w:tcPr>
          <w:p w14:paraId="54D44483" w14:textId="77777777" w:rsidR="00D57AF7" w:rsidRDefault="0010174E">
            <w:pPr>
              <w:jc w:val="left"/>
              <w:rPr>
                <w:rFonts w:eastAsia="Times New Roman"/>
                <w:color w:val="000000"/>
                <w:szCs w:val="22"/>
                <w:lang w:eastAsia="cs-CZ"/>
              </w:rPr>
            </w:pPr>
            <w:r>
              <w:rPr>
                <w:rFonts w:eastAsia="Times New Roman"/>
                <w:color w:val="000000"/>
                <w:szCs w:val="22"/>
                <w:lang w:eastAsia="cs-CZ"/>
              </w:rPr>
              <w:t>T2= Nasazení na produkci</w:t>
            </w:r>
          </w:p>
        </w:tc>
        <w:tc>
          <w:tcPr>
            <w:tcW w:w="2116" w:type="dxa"/>
            <w:shd w:val="clear" w:color="auto" w:fill="auto"/>
            <w:vAlign w:val="center"/>
          </w:tcPr>
          <w:p w14:paraId="6E552948" w14:textId="77777777" w:rsidR="00D57AF7" w:rsidRDefault="0010174E">
            <w:pPr>
              <w:jc w:val="left"/>
              <w:rPr>
                <w:rFonts w:eastAsia="Times New Roman"/>
                <w:color w:val="000000"/>
                <w:szCs w:val="22"/>
                <w:lang w:eastAsia="cs-CZ"/>
              </w:rPr>
            </w:pPr>
            <w:r>
              <w:rPr>
                <w:rFonts w:eastAsia="Times New Roman"/>
                <w:color w:val="000000"/>
                <w:szCs w:val="22"/>
                <w:lang w:eastAsia="cs-CZ"/>
              </w:rPr>
              <w:t>T2=31.1.2022</w:t>
            </w:r>
          </w:p>
        </w:tc>
      </w:tr>
    </w:tbl>
    <w:p w14:paraId="113F1536" w14:textId="77777777" w:rsidR="00D57AF7" w:rsidRDefault="00D57AF7">
      <w:pPr>
        <w:jc w:val="left"/>
        <w:rPr>
          <w:rFonts w:eastAsia="Times New Roman"/>
          <w:szCs w:val="22"/>
        </w:rPr>
      </w:pPr>
    </w:p>
    <w:p w14:paraId="3C1D681F" w14:textId="77777777" w:rsidR="00D57AF7" w:rsidRDefault="00D57AF7">
      <w:pPr>
        <w:jc w:val="left"/>
        <w:rPr>
          <w:rFonts w:eastAsia="Times New Roman"/>
          <w:szCs w:val="22"/>
        </w:rPr>
      </w:pPr>
    </w:p>
    <w:p w14:paraId="4F304D3F" w14:textId="77777777" w:rsidR="00D57AF7" w:rsidRDefault="0010174E">
      <w:pPr>
        <w:keepNext/>
        <w:keepLines/>
        <w:spacing w:before="120" w:after="60"/>
        <w:ind w:left="284" w:hanging="284"/>
        <w:jc w:val="left"/>
        <w:outlineLvl w:val="0"/>
        <w:rPr>
          <w:rFonts w:eastAsia="Times New Roman"/>
          <w:b/>
          <w:szCs w:val="22"/>
        </w:rPr>
      </w:pPr>
      <w:r>
        <w:rPr>
          <w:rFonts w:eastAsia="Times New Roman"/>
          <w:b/>
          <w:szCs w:val="22"/>
        </w:rPr>
        <w:t>Přílohy</w:t>
      </w:r>
    </w:p>
    <w:p w14:paraId="0B103784" w14:textId="3F1F3445" w:rsidR="00D57AF7" w:rsidRDefault="0010174E">
      <w:pPr>
        <w:jc w:val="left"/>
        <w:rPr>
          <w:rFonts w:eastAsia="Times New Roman"/>
          <w:szCs w:val="22"/>
        </w:rPr>
      </w:pPr>
      <w:r>
        <w:rPr>
          <w:rFonts w:eastAsia="Times New Roman"/>
          <w:szCs w:val="22"/>
        </w:rPr>
        <w:t xml:space="preserve">   </w:t>
      </w:r>
      <w:r w:rsidR="00DC1ACB">
        <w:rPr>
          <w:rFonts w:eastAsia="Times New Roman"/>
          <w:szCs w:val="22"/>
        </w:rPr>
        <w:t>Xxx; xxx</w:t>
      </w:r>
    </w:p>
    <w:p w14:paraId="082E7D53" w14:textId="77777777" w:rsidR="00D57AF7" w:rsidRDefault="0010174E">
      <w:pPr>
        <w:keepNext/>
        <w:keepLines/>
        <w:spacing w:before="120" w:after="60"/>
        <w:ind w:left="284" w:hanging="284"/>
        <w:jc w:val="left"/>
        <w:outlineLvl w:val="0"/>
        <w:rPr>
          <w:rFonts w:eastAsia="Times New Roman"/>
          <w:b/>
          <w:szCs w:val="22"/>
        </w:rPr>
      </w:pPr>
      <w:r>
        <w:rPr>
          <w:rFonts w:eastAsia="Times New Roman"/>
          <w:b/>
          <w:szCs w:val="22"/>
        </w:rPr>
        <w:lastRenderedPageBreak/>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D57AF7" w14:paraId="36798652"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A8A9FBB"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Za resort MZe:</w:t>
            </w:r>
          </w:p>
        </w:tc>
        <w:tc>
          <w:tcPr>
            <w:tcW w:w="2977" w:type="dxa"/>
            <w:tcBorders>
              <w:top w:val="single" w:sz="8" w:space="0" w:color="auto"/>
              <w:bottom w:val="single" w:sz="8" w:space="0" w:color="auto"/>
            </w:tcBorders>
            <w:vAlign w:val="center"/>
          </w:tcPr>
          <w:p w14:paraId="331ECD2F"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3FB24E7A"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Podpis:</w:t>
            </w:r>
          </w:p>
        </w:tc>
      </w:tr>
      <w:tr w:rsidR="00D57AF7" w14:paraId="3FB8CF02" w14:textId="77777777">
        <w:trPr>
          <w:trHeight w:val="397"/>
        </w:trPr>
        <w:tc>
          <w:tcPr>
            <w:tcW w:w="3255" w:type="dxa"/>
            <w:shd w:val="clear" w:color="auto" w:fill="auto"/>
            <w:noWrap/>
            <w:vAlign w:val="center"/>
            <w:hideMark/>
          </w:tcPr>
          <w:p w14:paraId="6F22D61F" w14:textId="77777777" w:rsidR="00D57AF7" w:rsidRDefault="0010174E">
            <w:pPr>
              <w:jc w:val="left"/>
              <w:rPr>
                <w:rFonts w:eastAsia="Times New Roman"/>
                <w:color w:val="000000"/>
                <w:szCs w:val="22"/>
                <w:lang w:eastAsia="cs-CZ"/>
              </w:rPr>
            </w:pPr>
            <w:r>
              <w:rPr>
                <w:rFonts w:eastAsia="Times New Roman"/>
                <w:color w:val="000000"/>
                <w:szCs w:val="22"/>
                <w:lang w:eastAsia="cs-CZ"/>
              </w:rPr>
              <w:t>Metodický garant</w:t>
            </w:r>
            <w:r>
              <w:rPr>
                <w:rFonts w:eastAsia="Times New Roman"/>
                <w:color w:val="000000"/>
                <w:szCs w:val="22"/>
                <w:vertAlign w:val="superscript"/>
                <w:lang w:eastAsia="cs-CZ"/>
              </w:rPr>
              <w:endnoteReference w:id="13"/>
            </w:r>
          </w:p>
        </w:tc>
        <w:tc>
          <w:tcPr>
            <w:tcW w:w="2977" w:type="dxa"/>
            <w:vAlign w:val="center"/>
          </w:tcPr>
          <w:p w14:paraId="267D5767" w14:textId="77777777" w:rsidR="00D57AF7" w:rsidRDefault="0010174E">
            <w:pPr>
              <w:jc w:val="left"/>
              <w:rPr>
                <w:rFonts w:eastAsia="Times New Roman"/>
                <w:color w:val="000000"/>
                <w:szCs w:val="22"/>
                <w:lang w:eastAsia="cs-CZ"/>
              </w:rPr>
            </w:pPr>
            <w:r>
              <w:rPr>
                <w:rFonts w:eastAsia="Times New Roman"/>
                <w:color w:val="000000"/>
                <w:szCs w:val="22"/>
                <w:lang w:eastAsia="cs-CZ"/>
              </w:rPr>
              <w:t>Lenka Kratochvílová</w:t>
            </w:r>
          </w:p>
        </w:tc>
        <w:tc>
          <w:tcPr>
            <w:tcW w:w="3544" w:type="dxa"/>
            <w:shd w:val="clear" w:color="auto" w:fill="auto"/>
            <w:vAlign w:val="center"/>
          </w:tcPr>
          <w:p w14:paraId="318ED2E0" w14:textId="77777777" w:rsidR="00D57AF7" w:rsidRDefault="00D57AF7">
            <w:pPr>
              <w:jc w:val="left"/>
              <w:rPr>
                <w:rFonts w:eastAsia="Times New Roman"/>
                <w:color w:val="000000"/>
                <w:szCs w:val="22"/>
                <w:lang w:eastAsia="cs-CZ"/>
              </w:rPr>
            </w:pPr>
          </w:p>
          <w:p w14:paraId="4F3CA7A7" w14:textId="77777777" w:rsidR="00D57AF7" w:rsidRDefault="00D57AF7">
            <w:pPr>
              <w:jc w:val="left"/>
              <w:rPr>
                <w:rFonts w:eastAsia="Times New Roman"/>
                <w:color w:val="000000"/>
                <w:szCs w:val="22"/>
                <w:lang w:eastAsia="cs-CZ"/>
              </w:rPr>
            </w:pPr>
          </w:p>
          <w:p w14:paraId="64F8880F" w14:textId="77777777" w:rsidR="00D57AF7" w:rsidRDefault="00D57AF7">
            <w:pPr>
              <w:jc w:val="left"/>
              <w:rPr>
                <w:rFonts w:eastAsia="Times New Roman"/>
                <w:color w:val="000000"/>
                <w:szCs w:val="22"/>
                <w:lang w:eastAsia="cs-CZ"/>
              </w:rPr>
            </w:pPr>
          </w:p>
          <w:p w14:paraId="2D8891D9" w14:textId="77777777" w:rsidR="00D57AF7" w:rsidRDefault="00D57AF7">
            <w:pPr>
              <w:jc w:val="left"/>
              <w:rPr>
                <w:rFonts w:eastAsia="Times New Roman"/>
                <w:color w:val="000000"/>
                <w:szCs w:val="22"/>
                <w:lang w:eastAsia="cs-CZ"/>
              </w:rPr>
            </w:pPr>
          </w:p>
          <w:p w14:paraId="6B5008F9" w14:textId="77777777" w:rsidR="00D57AF7" w:rsidRDefault="00D57AF7">
            <w:pPr>
              <w:jc w:val="left"/>
              <w:rPr>
                <w:rFonts w:eastAsia="Times New Roman"/>
                <w:color w:val="000000"/>
                <w:szCs w:val="22"/>
                <w:lang w:eastAsia="cs-CZ"/>
              </w:rPr>
            </w:pPr>
          </w:p>
          <w:p w14:paraId="78751BCF" w14:textId="77777777" w:rsidR="00D57AF7" w:rsidRDefault="00D57AF7">
            <w:pPr>
              <w:jc w:val="left"/>
              <w:rPr>
                <w:rFonts w:eastAsia="Times New Roman"/>
                <w:color w:val="000000"/>
                <w:szCs w:val="22"/>
                <w:lang w:eastAsia="cs-CZ"/>
              </w:rPr>
            </w:pPr>
          </w:p>
        </w:tc>
      </w:tr>
      <w:tr w:rsidR="00D57AF7" w14:paraId="4CA2F21E" w14:textId="77777777">
        <w:trPr>
          <w:trHeight w:val="397"/>
        </w:trPr>
        <w:tc>
          <w:tcPr>
            <w:tcW w:w="3255" w:type="dxa"/>
            <w:shd w:val="clear" w:color="auto" w:fill="auto"/>
            <w:noWrap/>
            <w:vAlign w:val="center"/>
          </w:tcPr>
          <w:p w14:paraId="2FEA4E7A" w14:textId="77777777" w:rsidR="00D57AF7" w:rsidRDefault="0010174E">
            <w:pPr>
              <w:jc w:val="left"/>
              <w:rPr>
                <w:rFonts w:eastAsia="Times New Roman"/>
                <w:color w:val="000000"/>
                <w:szCs w:val="22"/>
                <w:lang w:eastAsia="cs-CZ"/>
              </w:rPr>
            </w:pPr>
            <w:r>
              <w:rPr>
                <w:rFonts w:eastAsia="Times New Roman"/>
                <w:color w:val="000000"/>
                <w:szCs w:val="22"/>
                <w:lang w:eastAsia="cs-CZ"/>
              </w:rPr>
              <w:t>Koordinátor změny:</w:t>
            </w:r>
          </w:p>
        </w:tc>
        <w:tc>
          <w:tcPr>
            <w:tcW w:w="2977" w:type="dxa"/>
            <w:vAlign w:val="center"/>
          </w:tcPr>
          <w:p w14:paraId="4AD1747D" w14:textId="77777777" w:rsidR="00D57AF7" w:rsidRDefault="0010174E">
            <w:pPr>
              <w:jc w:val="left"/>
              <w:rPr>
                <w:rFonts w:eastAsia="Times New Roman"/>
                <w:color w:val="000000"/>
                <w:szCs w:val="22"/>
                <w:lang w:eastAsia="cs-CZ"/>
              </w:rPr>
            </w:pPr>
            <w:r>
              <w:rPr>
                <w:rFonts w:eastAsia="Times New Roman"/>
                <w:color w:val="000000"/>
                <w:szCs w:val="22"/>
                <w:lang w:eastAsia="cs-CZ"/>
              </w:rPr>
              <w:t>Nikol Janušová</w:t>
            </w:r>
          </w:p>
        </w:tc>
        <w:tc>
          <w:tcPr>
            <w:tcW w:w="3544" w:type="dxa"/>
            <w:shd w:val="clear" w:color="auto" w:fill="auto"/>
            <w:vAlign w:val="center"/>
          </w:tcPr>
          <w:p w14:paraId="606EB4E7" w14:textId="77777777" w:rsidR="00D57AF7" w:rsidRDefault="00D57AF7">
            <w:pPr>
              <w:jc w:val="left"/>
              <w:rPr>
                <w:rFonts w:eastAsia="Times New Roman"/>
                <w:color w:val="000000"/>
                <w:szCs w:val="22"/>
                <w:lang w:eastAsia="cs-CZ"/>
              </w:rPr>
            </w:pPr>
          </w:p>
          <w:p w14:paraId="121EE56D" w14:textId="77777777" w:rsidR="00D57AF7" w:rsidRDefault="00D57AF7">
            <w:pPr>
              <w:jc w:val="left"/>
              <w:rPr>
                <w:rFonts w:eastAsia="Times New Roman"/>
                <w:color w:val="000000"/>
                <w:szCs w:val="22"/>
                <w:lang w:eastAsia="cs-CZ"/>
              </w:rPr>
            </w:pPr>
          </w:p>
          <w:p w14:paraId="46544277" w14:textId="77777777" w:rsidR="00D57AF7" w:rsidRDefault="00D57AF7">
            <w:pPr>
              <w:jc w:val="left"/>
              <w:rPr>
                <w:rFonts w:eastAsia="Times New Roman"/>
                <w:color w:val="000000"/>
                <w:szCs w:val="22"/>
                <w:lang w:eastAsia="cs-CZ"/>
              </w:rPr>
            </w:pPr>
          </w:p>
          <w:p w14:paraId="2986AE17" w14:textId="77777777" w:rsidR="00D57AF7" w:rsidRDefault="00D57AF7">
            <w:pPr>
              <w:jc w:val="left"/>
              <w:rPr>
                <w:rFonts w:eastAsia="Times New Roman"/>
                <w:color w:val="000000"/>
                <w:szCs w:val="22"/>
                <w:lang w:eastAsia="cs-CZ"/>
              </w:rPr>
            </w:pPr>
          </w:p>
          <w:p w14:paraId="2ED1808C" w14:textId="77777777" w:rsidR="00D57AF7" w:rsidRDefault="00D57AF7">
            <w:pPr>
              <w:jc w:val="left"/>
              <w:rPr>
                <w:rFonts w:eastAsia="Times New Roman"/>
                <w:color w:val="000000"/>
                <w:szCs w:val="22"/>
                <w:lang w:eastAsia="cs-CZ"/>
              </w:rPr>
            </w:pPr>
          </w:p>
          <w:p w14:paraId="363D4CAF" w14:textId="77777777" w:rsidR="00D57AF7" w:rsidRDefault="00D57AF7">
            <w:pPr>
              <w:jc w:val="left"/>
              <w:rPr>
                <w:rFonts w:eastAsia="Times New Roman"/>
                <w:color w:val="000000"/>
                <w:szCs w:val="22"/>
                <w:lang w:eastAsia="cs-CZ"/>
              </w:rPr>
            </w:pPr>
          </w:p>
          <w:p w14:paraId="68B39689" w14:textId="77777777" w:rsidR="00D57AF7" w:rsidRDefault="00D57AF7">
            <w:pPr>
              <w:jc w:val="left"/>
              <w:rPr>
                <w:rFonts w:eastAsia="Times New Roman"/>
                <w:color w:val="000000"/>
                <w:szCs w:val="22"/>
                <w:lang w:eastAsia="cs-CZ"/>
              </w:rPr>
            </w:pPr>
          </w:p>
        </w:tc>
      </w:tr>
    </w:tbl>
    <w:p w14:paraId="222F3567" w14:textId="77777777" w:rsidR="00D57AF7" w:rsidRDefault="00D57AF7">
      <w:pPr>
        <w:jc w:val="left"/>
        <w:rPr>
          <w:rFonts w:eastAsia="Times New Roman"/>
          <w:szCs w:val="22"/>
        </w:rPr>
      </w:pPr>
    </w:p>
    <w:p w14:paraId="0820755B" w14:textId="77777777" w:rsidR="00D57AF7" w:rsidRDefault="00D57AF7">
      <w:pPr>
        <w:jc w:val="left"/>
        <w:rPr>
          <w:rFonts w:eastAsia="Times New Roman"/>
          <w:szCs w:val="22"/>
        </w:rPr>
      </w:pPr>
    </w:p>
    <w:p w14:paraId="6042DBBB" w14:textId="77777777" w:rsidR="00D57AF7" w:rsidRDefault="0010174E">
      <w:pPr>
        <w:jc w:val="left"/>
        <w:rPr>
          <w:rFonts w:eastAsia="Times New Roman"/>
          <w:szCs w:val="22"/>
        </w:rPr>
      </w:pPr>
      <w:r>
        <w:rPr>
          <w:rFonts w:eastAsia="Times New Roman"/>
          <w:szCs w:val="22"/>
        </w:rPr>
        <w:br w:type="page"/>
      </w:r>
    </w:p>
    <w:p w14:paraId="7FF46D32" w14:textId="77777777" w:rsidR="00D57AF7" w:rsidRDefault="00D57AF7">
      <w:pPr>
        <w:spacing w:after="60"/>
        <w:jc w:val="left"/>
        <w:rPr>
          <w:rFonts w:eastAsia="Times New Roman"/>
          <w:b/>
          <w:caps/>
          <w:szCs w:val="22"/>
        </w:rPr>
        <w:sectPr w:rsidR="00D57AF7">
          <w:headerReference w:type="even" r:id="rId9"/>
          <w:headerReference w:type="default" r:id="rId10"/>
          <w:footerReference w:type="default" r:id="rId11"/>
          <w:headerReference w:type="first" r:id="rId12"/>
          <w:pgSz w:w="11906" w:h="16838"/>
          <w:pgMar w:top="1134" w:right="1418" w:bottom="1134" w:left="992" w:header="567" w:footer="567" w:gutter="0"/>
          <w:cols w:space="708"/>
          <w:docGrid w:linePitch="360"/>
        </w:sectPr>
      </w:pPr>
    </w:p>
    <w:p w14:paraId="5F0E1651" w14:textId="77777777" w:rsidR="00D57AF7" w:rsidRDefault="0010174E">
      <w:pPr>
        <w:jc w:val="left"/>
        <w:rPr>
          <w:rFonts w:eastAsia="Times New Roman"/>
          <w:b/>
          <w:caps/>
          <w:szCs w:val="22"/>
        </w:rPr>
      </w:pPr>
      <w:r>
        <w:rPr>
          <w:rFonts w:eastAsia="Times New Roman"/>
          <w:b/>
          <w:caps/>
          <w:szCs w:val="22"/>
        </w:rPr>
        <w:lastRenderedPageBreak/>
        <w:t>B – nabídkA řešení k požadavku Z33176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57AF7" w14:paraId="1E49277E" w14:textId="77777777">
        <w:tc>
          <w:tcPr>
            <w:tcW w:w="1701" w:type="dxa"/>
            <w:tcBorders>
              <w:top w:val="single" w:sz="8" w:space="0" w:color="auto"/>
              <w:left w:val="single" w:sz="8" w:space="0" w:color="auto"/>
              <w:bottom w:val="single" w:sz="8" w:space="0" w:color="auto"/>
            </w:tcBorders>
            <w:vAlign w:val="center"/>
          </w:tcPr>
          <w:p w14:paraId="3A7B04B5" w14:textId="77777777" w:rsidR="00D57AF7" w:rsidRDefault="0010174E">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14"/>
            </w:r>
            <w:r>
              <w:rPr>
                <w:rFonts w:eastAsia="Calibri"/>
                <w:b/>
                <w:bCs/>
                <w:szCs w:val="22"/>
              </w:rPr>
              <w:t>:</w:t>
            </w:r>
          </w:p>
        </w:tc>
        <w:tc>
          <w:tcPr>
            <w:tcW w:w="1095" w:type="dxa"/>
            <w:vAlign w:val="center"/>
          </w:tcPr>
          <w:p w14:paraId="1C706115" w14:textId="77777777" w:rsidR="00D57AF7" w:rsidRDefault="0010174E">
            <w:pPr>
              <w:spacing w:before="80" w:after="40"/>
              <w:jc w:val="left"/>
              <w:rPr>
                <w:rFonts w:eastAsia="Calibri"/>
                <w:bCs/>
                <w:szCs w:val="22"/>
              </w:rPr>
            </w:pPr>
            <w:r>
              <w:rPr>
                <w:rFonts w:eastAsia="Calibri"/>
                <w:bCs/>
                <w:szCs w:val="22"/>
              </w:rPr>
              <w:t>054</w:t>
            </w:r>
          </w:p>
        </w:tc>
      </w:tr>
    </w:tbl>
    <w:p w14:paraId="777CBD79" w14:textId="77777777" w:rsidR="00D57AF7" w:rsidRDefault="00D57AF7">
      <w:pPr>
        <w:jc w:val="left"/>
        <w:rPr>
          <w:rFonts w:eastAsia="Times New Roman"/>
          <w:caps/>
          <w:szCs w:val="22"/>
        </w:rPr>
      </w:pPr>
    </w:p>
    <w:p w14:paraId="077DCDB6" w14:textId="77777777" w:rsidR="00D57AF7" w:rsidRDefault="0010174E">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 xml:space="preserve">Návrh konceptu technického řešení  </w:t>
      </w:r>
    </w:p>
    <w:p w14:paraId="00497140" w14:textId="77777777" w:rsidR="00D57AF7" w:rsidRDefault="0010174E">
      <w:pPr>
        <w:spacing w:after="60"/>
        <w:rPr>
          <w:rFonts w:eastAsia="Times New Roman" w:cs="Times New Roman"/>
          <w:szCs w:val="21"/>
        </w:rPr>
      </w:pPr>
      <w:r>
        <w:rPr>
          <w:rFonts w:eastAsia="Times New Roman" w:cs="Times New Roman"/>
          <w:szCs w:val="21"/>
        </w:rPr>
        <w:t>V souladu s požadavkem bude v rámci ISND připravena integrace nové služby pro ověřování údajů o skutečných majitelích v ESM. Dle poskytnutých podkladů se nepočítá s přímým voláním evidence ESM, ale s využitím XML rozhraní, které bude publikováno prostřednictvím AgriBus (služba ESMCtiData).</w:t>
      </w:r>
    </w:p>
    <w:p w14:paraId="1C8A4539" w14:textId="77777777" w:rsidR="00D57AF7" w:rsidRDefault="0010174E">
      <w:pPr>
        <w:spacing w:after="60"/>
        <w:rPr>
          <w:rFonts w:eastAsia="Times New Roman" w:cs="Times New Roman"/>
          <w:szCs w:val="21"/>
        </w:rPr>
      </w:pPr>
      <w:r>
        <w:rPr>
          <w:rFonts w:eastAsia="Times New Roman" w:cs="Times New Roman"/>
          <w:szCs w:val="21"/>
        </w:rPr>
        <w:t>V rámci řešení tohoto PZ/RfC bude v MpŽ odstraněna sekce pro zadávání konkrétních údajů o skutečných majitelích ve formuláři žadatele, tato část bude následně již ověřována webovou službou v ISND. S touto úpravou souvisí i potřeba aktualizace XSD šablon dotačních programů v MpŽ.</w:t>
      </w:r>
    </w:p>
    <w:p w14:paraId="7F8E4C2F" w14:textId="77777777" w:rsidR="00D57AF7" w:rsidRDefault="0010174E">
      <w:pPr>
        <w:spacing w:after="60"/>
        <w:rPr>
          <w:rFonts w:eastAsia="Times New Roman" w:cs="Times New Roman"/>
          <w:szCs w:val="21"/>
        </w:rPr>
      </w:pPr>
      <w:r>
        <w:rPr>
          <w:rFonts w:eastAsia="Times New Roman" w:cs="Times New Roman"/>
          <w:szCs w:val="21"/>
        </w:rPr>
        <w:t>V ISND pak bude implementován samostatný krok pro ověření vůči ESM, který bude spouštěn uživatelem před nastavením žádosti do stavu formální správnosti. Bez ověření vůči ESM nebude nastavení formální správnosti možné.</w:t>
      </w:r>
    </w:p>
    <w:p w14:paraId="110DA34F" w14:textId="77777777" w:rsidR="00D57AF7" w:rsidRDefault="0010174E">
      <w:pPr>
        <w:spacing w:after="60"/>
        <w:rPr>
          <w:rFonts w:eastAsia="Times New Roman" w:cs="Times New Roman"/>
          <w:szCs w:val="21"/>
        </w:rPr>
      </w:pPr>
      <w:r>
        <w:rPr>
          <w:rFonts w:eastAsia="Times New Roman" w:cs="Times New Roman"/>
          <w:szCs w:val="21"/>
        </w:rPr>
        <w:t>Automatické ověřování vůči ESM při operaci přebírání žádosti z MpŽ realizováno nebude, protože zejména u DP B, D, I bude potřeba ověřovat celý řetězec dodavatelů. Akce ověření vůči ESM tak může „poměrně dlouho“ trvat (navíc nejsou nyní známé odezvy ESM ani možnost volat službu pro ověření hromadně). Proto předpokládáme řešení v rámci samostatné akce až po načtení žádostí do ISND. Stejně tak se počítá s tím, že v případě zásahu do údajů žadatele či do seznamu dodavatelů prací v DP B bude vyžadováno opětovné provedení akce ověření vůči ESM.</w:t>
      </w:r>
    </w:p>
    <w:p w14:paraId="533EC778" w14:textId="77777777" w:rsidR="00D57AF7" w:rsidRDefault="0010174E">
      <w:pPr>
        <w:spacing w:after="60"/>
        <w:rPr>
          <w:rFonts w:eastAsia="Times New Roman" w:cs="Times New Roman"/>
          <w:szCs w:val="21"/>
        </w:rPr>
      </w:pPr>
      <w:r>
        <w:rPr>
          <w:rFonts w:eastAsia="Times New Roman" w:cs="Times New Roman"/>
          <w:szCs w:val="21"/>
        </w:rPr>
        <w:t>V rámci uživatelského rozhraní ISND bude také umožněno zobrazení údajů o skutečných majitelích tak, jak bude načteno z ESM.</w:t>
      </w:r>
    </w:p>
    <w:p w14:paraId="2A772228" w14:textId="77777777" w:rsidR="00D57AF7" w:rsidRDefault="0010174E">
      <w:pPr>
        <w:spacing w:after="60"/>
        <w:rPr>
          <w:rFonts w:eastAsia="Times New Roman" w:cs="Times New Roman"/>
          <w:szCs w:val="21"/>
        </w:rPr>
      </w:pPr>
      <w:r>
        <w:rPr>
          <w:rFonts w:eastAsia="Times New Roman" w:cs="Times New Roman"/>
          <w:szCs w:val="21"/>
        </w:rPr>
        <w:t>Samotné ověření střetu zájmů pak bude probíhat stávajícím mechanismem vůči definovanému číselníku zájmových osob s porovnáním údajů načtených z ESM, tato funkcionalita bude v rámci řešení tohoto PZ/RfC revidována a případně aktualizována.</w:t>
      </w:r>
    </w:p>
    <w:p w14:paraId="37663106" w14:textId="77777777" w:rsidR="00D57AF7" w:rsidRDefault="00D57AF7">
      <w:pPr>
        <w:spacing w:after="60"/>
        <w:rPr>
          <w:rFonts w:eastAsia="Times New Roman" w:cs="Times New Roman"/>
          <w:szCs w:val="21"/>
        </w:rPr>
      </w:pPr>
    </w:p>
    <w:p w14:paraId="66737A82" w14:textId="77777777" w:rsidR="00D57AF7" w:rsidRDefault="0010174E">
      <w:pPr>
        <w:spacing w:after="60"/>
        <w:rPr>
          <w:rFonts w:eastAsia="Times New Roman" w:cs="Times New Roman"/>
          <w:szCs w:val="21"/>
        </w:rPr>
      </w:pPr>
      <w:r>
        <w:rPr>
          <w:rFonts w:eastAsia="Times New Roman" w:cs="Times New Roman"/>
          <w:szCs w:val="21"/>
        </w:rPr>
        <w:t>Upozornění: Předpokládaná pracnost se může zvýšit v souvislosti s potřebnou součinností třetích stran nebo na základě dodatečných zjištění týkající se odezvy ESM či možnosti volat službu pro ověření hromadně, anebo pokud by bylo žádáno ověřování vůči ESM i v dalších krocích administrace žádosti o dotaci, něž je výše uvedená operace nastavování formální správnosti.</w:t>
      </w:r>
    </w:p>
    <w:p w14:paraId="772FCA6E" w14:textId="77777777" w:rsidR="00D57AF7" w:rsidRDefault="0010174E">
      <w:pPr>
        <w:shd w:val="clear" w:color="auto" w:fill="FFFFFF"/>
        <w:spacing w:before="100" w:beforeAutospacing="1" w:after="100" w:afterAutospacing="1"/>
        <w:jc w:val="left"/>
        <w:rPr>
          <w:rFonts w:eastAsia="Times New Roman"/>
          <w:color w:val="000000"/>
          <w:szCs w:val="22"/>
          <w:lang w:eastAsia="cs-CZ"/>
        </w:rPr>
      </w:pPr>
      <w:r>
        <w:rPr>
          <w:rFonts w:eastAsia="Times New Roman"/>
          <w:color w:val="000000"/>
          <w:szCs w:val="22"/>
          <w:lang w:eastAsia="cs-CZ"/>
        </w:rPr>
        <w:t>Dodatečná plnění:</w:t>
      </w:r>
    </w:p>
    <w:p w14:paraId="7F75CBCD" w14:textId="77777777" w:rsidR="00D57AF7" w:rsidRDefault="0010174E">
      <w:pPr>
        <w:shd w:val="clear" w:color="auto" w:fill="FFFFFF"/>
        <w:spacing w:before="100" w:beforeAutospacing="1" w:after="100" w:afterAutospacing="1"/>
        <w:jc w:val="left"/>
        <w:rPr>
          <w:rFonts w:eastAsia="Times New Roman"/>
          <w:color w:val="000000"/>
          <w:szCs w:val="22"/>
          <w:lang w:eastAsia="cs-CZ"/>
        </w:rPr>
      </w:pPr>
      <w:r>
        <w:rPr>
          <w:rFonts w:eastAsia="Times New Roman"/>
          <w:color w:val="000000"/>
          <w:szCs w:val="22"/>
          <w:lang w:eastAsia="cs-CZ"/>
        </w:rPr>
        <w:t>Každé dodatečné doplnění či upřesnění zadání může zapříčinit změnu rozsahu, kvality či postupu prací schváleného návrhu technického řešení. To může mít za následek změny v harmonogramu a/nebo celkové pracnosti plnění. Takto uplatněné dodatečné požadavky na změnu budou realizovány standardním způsobem na základě zadání, nabídky a objednávky v rámci změnového řízení tohoto požadavku (PZ/RfC).</w:t>
      </w:r>
    </w:p>
    <w:p w14:paraId="651882C3" w14:textId="77777777" w:rsidR="00D57AF7" w:rsidRDefault="0010174E">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Uživatelské a licenční zajištění pro Objednatele</w:t>
      </w:r>
    </w:p>
    <w:p w14:paraId="785D6673" w14:textId="77777777" w:rsidR="00D57AF7" w:rsidRDefault="0010174E">
      <w:pPr>
        <w:spacing w:after="60"/>
        <w:jc w:val="left"/>
        <w:rPr>
          <w:rFonts w:eastAsia="Times New Roman" w:cs="Times New Roman"/>
          <w:szCs w:val="21"/>
        </w:rPr>
      </w:pPr>
      <w:r>
        <w:rPr>
          <w:rFonts w:eastAsia="Times New Roman" w:cs="Times New Roman"/>
          <w:szCs w:val="21"/>
        </w:rPr>
        <w:t xml:space="preserve">V souladu s podmínkami smlouvy č. </w:t>
      </w:r>
      <w:r>
        <w:rPr>
          <w:rFonts w:eastAsia="Times New Roman" w:cs="Times New Roman"/>
          <w:szCs w:val="22"/>
        </w:rPr>
        <w:t>679-2019-11150</w:t>
      </w:r>
    </w:p>
    <w:p w14:paraId="32305465" w14:textId="77777777" w:rsidR="00D57AF7" w:rsidRDefault="0010174E">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Dopady do systémů MZe</w:t>
      </w:r>
    </w:p>
    <w:p w14:paraId="03228208" w14:textId="31B5CC50" w:rsidR="00D57AF7" w:rsidRDefault="0010174E">
      <w:pPr>
        <w:keepNext/>
        <w:keepLines/>
        <w:numPr>
          <w:ilvl w:val="1"/>
          <w:numId w:val="36"/>
        </w:numPr>
        <w:spacing w:before="120" w:after="60"/>
        <w:ind w:hanging="292"/>
        <w:jc w:val="left"/>
        <w:outlineLvl w:val="0"/>
        <w:rPr>
          <w:rFonts w:eastAsia="Times New Roman"/>
          <w:b/>
          <w:szCs w:val="22"/>
        </w:rPr>
      </w:pPr>
      <w:r>
        <w:rPr>
          <w:rFonts w:eastAsia="Times New Roman"/>
          <w:b/>
          <w:szCs w:val="22"/>
        </w:rPr>
        <w:t>Na provoz a infrastrukturu</w:t>
      </w:r>
    </w:p>
    <w:p w14:paraId="5DE3307D" w14:textId="0153DF2D" w:rsidR="00D57AF7" w:rsidRDefault="0010174E">
      <w:pPr>
        <w:spacing w:after="60"/>
        <w:jc w:val="left"/>
        <w:rPr>
          <w:rFonts w:eastAsia="Times New Roman" w:cs="Times New Roman"/>
          <w:sz w:val="18"/>
          <w:szCs w:val="18"/>
        </w:rPr>
      </w:pPr>
      <w:r>
        <w:rPr>
          <w:rFonts w:eastAsia="Times New Roman" w:cs="Times New Roman"/>
          <w:sz w:val="18"/>
          <w:szCs w:val="18"/>
        </w:rPr>
        <w:t>(Pozn.: V případě, že má změna dopady na síťovou infrastrukturu, doplňte tabulku v připojeném souboru – otevřete dvojklikem.)</w:t>
      </w:r>
      <w:r w:rsidR="00DC1ACB">
        <w:rPr>
          <w:rFonts w:eastAsia="Times New Roman" w:cs="Times New Roman"/>
          <w:sz w:val="18"/>
          <w:szCs w:val="18"/>
        </w:rPr>
        <w:t xml:space="preserve"> xxx</w:t>
      </w:r>
    </w:p>
    <w:p w14:paraId="6FC82578" w14:textId="77777777" w:rsidR="00D57AF7" w:rsidRDefault="0010174E">
      <w:pPr>
        <w:spacing w:after="60"/>
        <w:jc w:val="left"/>
        <w:rPr>
          <w:rFonts w:eastAsia="Times New Roman" w:cs="Times New Roman"/>
          <w:sz w:val="18"/>
          <w:szCs w:val="18"/>
        </w:rPr>
      </w:pPr>
      <w:r>
        <w:rPr>
          <w:rFonts w:eastAsia="Times New Roman" w:cs="Times New Roman"/>
          <w:sz w:val="18"/>
          <w:szCs w:val="18"/>
        </w:rPr>
        <w:t>Nejsou</w:t>
      </w:r>
    </w:p>
    <w:p w14:paraId="6C525950" w14:textId="77777777" w:rsidR="00D57AF7" w:rsidRDefault="0010174E">
      <w:pPr>
        <w:keepNext/>
        <w:keepLines/>
        <w:numPr>
          <w:ilvl w:val="1"/>
          <w:numId w:val="36"/>
        </w:numPr>
        <w:spacing w:before="120" w:after="60"/>
        <w:ind w:hanging="292"/>
        <w:jc w:val="left"/>
        <w:outlineLvl w:val="0"/>
        <w:rPr>
          <w:rFonts w:eastAsia="Times New Roman"/>
          <w:b/>
          <w:szCs w:val="22"/>
        </w:rPr>
      </w:pPr>
      <w:r>
        <w:rPr>
          <w:rFonts w:eastAsia="Times New Roman"/>
          <w:b/>
          <w:szCs w:val="22"/>
        </w:rPr>
        <w:t>Na bezpečnost</w:t>
      </w:r>
    </w:p>
    <w:p w14:paraId="2E39417B" w14:textId="77777777" w:rsidR="00D57AF7" w:rsidRDefault="0010174E">
      <w:pPr>
        <w:spacing w:after="120"/>
        <w:jc w:val="left"/>
        <w:rPr>
          <w:rFonts w:eastAsia="Times New Roman" w:cs="Times New Roman"/>
          <w:szCs w:val="21"/>
        </w:rPr>
      </w:pPr>
      <w:r>
        <w:rPr>
          <w:rFonts w:eastAsia="Times New Roman" w:cs="Times New Roman"/>
          <w:szCs w:val="21"/>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D57AF7" w14:paraId="6E49B1C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591E96B"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lastRenderedPageBreak/>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B490A1"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Oblast požadavku</w:t>
            </w:r>
            <w:r>
              <w:rPr>
                <w:rFonts w:eastAsia="Times New Roman"/>
                <w:b/>
                <w:bCs/>
                <w:color w:val="000000"/>
                <w:szCs w:val="22"/>
                <w:vertAlign w:val="superscript"/>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1D3367"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Předpokládaný dopad a navrhované opatření/změny</w:t>
            </w:r>
          </w:p>
        </w:tc>
      </w:tr>
      <w:tr w:rsidR="00D57AF7" w14:paraId="1B31E54B" w14:textId="77777777">
        <w:trPr>
          <w:trHeight w:val="300"/>
        </w:trPr>
        <w:tc>
          <w:tcPr>
            <w:tcW w:w="426" w:type="dxa"/>
            <w:tcBorders>
              <w:top w:val="single" w:sz="8" w:space="0" w:color="auto"/>
              <w:bottom w:val="single" w:sz="4" w:space="0" w:color="auto"/>
            </w:tcBorders>
            <w:vAlign w:val="center"/>
          </w:tcPr>
          <w:p w14:paraId="1C355A49"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45D57145"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Řízení přístupu 3.1.1. – 3.1.6.</w:t>
            </w:r>
            <w:r>
              <w:rPr>
                <w:rFonts w:eastAsia="Times New Roman"/>
                <w:bCs/>
                <w:color w:val="000000"/>
                <w:szCs w:val="22"/>
                <w:vertAlign w:val="superscript"/>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28673A3C"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3683D65F" w14:textId="77777777">
        <w:trPr>
          <w:trHeight w:val="300"/>
        </w:trPr>
        <w:tc>
          <w:tcPr>
            <w:tcW w:w="426" w:type="dxa"/>
            <w:tcBorders>
              <w:bottom w:val="single" w:sz="4" w:space="0" w:color="auto"/>
            </w:tcBorders>
            <w:vAlign w:val="center"/>
          </w:tcPr>
          <w:p w14:paraId="64362B63"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0D2B5733"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52BCF806"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17320B89" w14:textId="77777777">
        <w:trPr>
          <w:trHeight w:val="300"/>
        </w:trPr>
        <w:tc>
          <w:tcPr>
            <w:tcW w:w="426" w:type="dxa"/>
            <w:tcBorders>
              <w:bottom w:val="single" w:sz="4" w:space="0" w:color="auto"/>
            </w:tcBorders>
            <w:vAlign w:val="center"/>
          </w:tcPr>
          <w:p w14:paraId="7AC3CC55"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4482C034"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Centrální logování událostí v systému 3.1.7.</w:t>
            </w:r>
            <w:r>
              <w:rPr>
                <w:rFonts w:eastAsia="Times New Roman"/>
                <w:bCs/>
                <w:color w:val="000000"/>
                <w:szCs w:val="22"/>
                <w:vertAlign w:val="superscript"/>
                <w:lang w:eastAsia="cs-CZ"/>
              </w:rPr>
              <w:footnoteReference w:id="2"/>
            </w:r>
          </w:p>
        </w:tc>
        <w:tc>
          <w:tcPr>
            <w:tcW w:w="4111" w:type="dxa"/>
            <w:tcBorders>
              <w:bottom w:val="single" w:sz="4" w:space="0" w:color="auto"/>
            </w:tcBorders>
            <w:shd w:val="clear" w:color="auto" w:fill="auto"/>
            <w:noWrap/>
            <w:vAlign w:val="center"/>
            <w:hideMark/>
          </w:tcPr>
          <w:p w14:paraId="6714774F"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5A615AEC" w14:textId="77777777">
        <w:trPr>
          <w:trHeight w:val="300"/>
        </w:trPr>
        <w:tc>
          <w:tcPr>
            <w:tcW w:w="426" w:type="dxa"/>
            <w:tcBorders>
              <w:bottom w:val="single" w:sz="4" w:space="0" w:color="auto"/>
            </w:tcBorders>
            <w:vAlign w:val="center"/>
          </w:tcPr>
          <w:p w14:paraId="75F14794"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tcPr>
          <w:p w14:paraId="4453FD8A" w14:textId="77777777" w:rsidR="00D57AF7" w:rsidRDefault="0010174E">
            <w:pPr>
              <w:jc w:val="left"/>
              <w:rPr>
                <w:rFonts w:eastAsia="Times New Roman"/>
                <w:bCs/>
                <w:color w:val="000000"/>
                <w:szCs w:val="22"/>
                <w:lang w:eastAsia="cs-CZ"/>
              </w:rPr>
            </w:pPr>
            <w:r>
              <w:rPr>
                <w:rFonts w:eastAsia="Times New Roman" w:cs="Times New Roman"/>
                <w:szCs w:val="22"/>
              </w:rPr>
              <w:t>Šifrování 3.1.8., Certifikační autority a PKI 3.1.9.</w:t>
            </w:r>
          </w:p>
        </w:tc>
        <w:tc>
          <w:tcPr>
            <w:tcW w:w="4111" w:type="dxa"/>
            <w:tcBorders>
              <w:bottom w:val="single" w:sz="4" w:space="0" w:color="auto"/>
            </w:tcBorders>
            <w:shd w:val="clear" w:color="auto" w:fill="auto"/>
            <w:noWrap/>
            <w:vAlign w:val="center"/>
          </w:tcPr>
          <w:p w14:paraId="65326BE0"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5F19A1E2" w14:textId="77777777">
        <w:trPr>
          <w:trHeight w:val="300"/>
        </w:trPr>
        <w:tc>
          <w:tcPr>
            <w:tcW w:w="426" w:type="dxa"/>
            <w:tcBorders>
              <w:bottom w:val="single" w:sz="4" w:space="0" w:color="auto"/>
            </w:tcBorders>
            <w:vAlign w:val="center"/>
          </w:tcPr>
          <w:p w14:paraId="63E9F4D0"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2161AAAD"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3ADD83E4"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0AE405EF" w14:textId="77777777">
        <w:trPr>
          <w:trHeight w:val="300"/>
        </w:trPr>
        <w:tc>
          <w:tcPr>
            <w:tcW w:w="426" w:type="dxa"/>
            <w:tcBorders>
              <w:bottom w:val="single" w:sz="4" w:space="0" w:color="auto"/>
            </w:tcBorders>
            <w:vAlign w:val="center"/>
          </w:tcPr>
          <w:p w14:paraId="7564560E"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25465A10"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16F9DEC6"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120F7431" w14:textId="77777777">
        <w:trPr>
          <w:trHeight w:val="300"/>
        </w:trPr>
        <w:tc>
          <w:tcPr>
            <w:tcW w:w="426" w:type="dxa"/>
            <w:tcBorders>
              <w:bottom w:val="single" w:sz="4" w:space="0" w:color="auto"/>
            </w:tcBorders>
            <w:vAlign w:val="center"/>
          </w:tcPr>
          <w:p w14:paraId="68C4578C"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4F5F78C4"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1CA8C80E"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4FB4336A" w14:textId="77777777">
        <w:trPr>
          <w:trHeight w:val="300"/>
        </w:trPr>
        <w:tc>
          <w:tcPr>
            <w:tcW w:w="426" w:type="dxa"/>
            <w:tcBorders>
              <w:bottom w:val="single" w:sz="4" w:space="0" w:color="auto"/>
            </w:tcBorders>
            <w:vAlign w:val="center"/>
          </w:tcPr>
          <w:p w14:paraId="75E92AA1"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0D15507D"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05BD7167"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505C15FF" w14:textId="77777777">
        <w:trPr>
          <w:trHeight w:val="300"/>
        </w:trPr>
        <w:tc>
          <w:tcPr>
            <w:tcW w:w="426" w:type="dxa"/>
            <w:tcBorders>
              <w:bottom w:val="single" w:sz="4" w:space="0" w:color="auto"/>
            </w:tcBorders>
            <w:vAlign w:val="center"/>
          </w:tcPr>
          <w:p w14:paraId="4F254FC9"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6572A989"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7ADECC99"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780FAC16" w14:textId="77777777">
        <w:trPr>
          <w:trHeight w:val="300"/>
        </w:trPr>
        <w:tc>
          <w:tcPr>
            <w:tcW w:w="426" w:type="dxa"/>
            <w:tcBorders>
              <w:bottom w:val="single" w:sz="4" w:space="0" w:color="auto"/>
            </w:tcBorders>
            <w:vAlign w:val="center"/>
          </w:tcPr>
          <w:p w14:paraId="77C4C0C2"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5223CC9C"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Řízení – konfigurace změn 3.4.5.</w:t>
            </w:r>
            <w:r>
              <w:rPr>
                <w:rFonts w:eastAsia="Times New Roman"/>
                <w:bCs/>
                <w:color w:val="000000"/>
                <w:szCs w:val="22"/>
                <w:vertAlign w:val="superscript"/>
                <w:lang w:eastAsia="cs-CZ"/>
              </w:rPr>
              <w:footnoteReference w:id="3"/>
            </w:r>
          </w:p>
        </w:tc>
        <w:tc>
          <w:tcPr>
            <w:tcW w:w="4111" w:type="dxa"/>
            <w:tcBorders>
              <w:bottom w:val="single" w:sz="4" w:space="0" w:color="auto"/>
            </w:tcBorders>
            <w:shd w:val="clear" w:color="auto" w:fill="auto"/>
            <w:noWrap/>
            <w:vAlign w:val="center"/>
            <w:hideMark/>
          </w:tcPr>
          <w:p w14:paraId="426D5982"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76681E6D" w14:textId="77777777">
        <w:trPr>
          <w:trHeight w:val="300"/>
        </w:trPr>
        <w:tc>
          <w:tcPr>
            <w:tcW w:w="426" w:type="dxa"/>
            <w:tcBorders>
              <w:bottom w:val="single" w:sz="4" w:space="0" w:color="auto"/>
            </w:tcBorders>
            <w:vAlign w:val="center"/>
          </w:tcPr>
          <w:p w14:paraId="0C49BC5C"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03CBCC59"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3C6B2B47"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3FB9E198" w14:textId="77777777">
        <w:trPr>
          <w:trHeight w:val="300"/>
        </w:trPr>
        <w:tc>
          <w:tcPr>
            <w:tcW w:w="426" w:type="dxa"/>
            <w:tcBorders>
              <w:bottom w:val="single" w:sz="4" w:space="0" w:color="auto"/>
            </w:tcBorders>
            <w:vAlign w:val="center"/>
          </w:tcPr>
          <w:p w14:paraId="1364416C"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082E8F99"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7D479F5E"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r w:rsidR="00D57AF7" w14:paraId="122AD1F8" w14:textId="77777777">
        <w:trPr>
          <w:trHeight w:val="300"/>
        </w:trPr>
        <w:tc>
          <w:tcPr>
            <w:tcW w:w="426" w:type="dxa"/>
            <w:tcBorders>
              <w:bottom w:val="single" w:sz="4" w:space="0" w:color="auto"/>
            </w:tcBorders>
            <w:vAlign w:val="center"/>
          </w:tcPr>
          <w:p w14:paraId="59105537" w14:textId="77777777" w:rsidR="00D57AF7" w:rsidRDefault="00D57AF7">
            <w:pPr>
              <w:numPr>
                <w:ilvl w:val="0"/>
                <w:numId w:val="26"/>
              </w:numPr>
              <w:spacing w:after="60"/>
              <w:ind w:left="568" w:hanging="284"/>
              <w:contextualSpacing/>
              <w:jc w:val="center"/>
              <w:rPr>
                <w:rFonts w:eastAsia="Times New Roman"/>
                <w:bCs/>
                <w:color w:val="000000"/>
                <w:szCs w:val="22"/>
                <w:lang w:eastAsia="cs-CZ"/>
              </w:rPr>
            </w:pPr>
          </w:p>
        </w:tc>
        <w:tc>
          <w:tcPr>
            <w:tcW w:w="5244" w:type="dxa"/>
            <w:tcBorders>
              <w:bottom w:val="single" w:sz="4" w:space="0" w:color="auto"/>
            </w:tcBorders>
            <w:shd w:val="clear" w:color="auto" w:fill="auto"/>
            <w:noWrap/>
            <w:vAlign w:val="center"/>
            <w:hideMark/>
          </w:tcPr>
          <w:p w14:paraId="62A20661" w14:textId="77777777" w:rsidR="00D57AF7" w:rsidRDefault="0010174E">
            <w:pPr>
              <w:jc w:val="left"/>
              <w:rPr>
                <w:rFonts w:eastAsia="Times New Roman"/>
                <w:bCs/>
                <w:color w:val="000000"/>
                <w:szCs w:val="22"/>
                <w:lang w:eastAsia="cs-CZ"/>
              </w:rPr>
            </w:pPr>
            <w:r>
              <w:rPr>
                <w:rFonts w:eastAsia="Times New Roman"/>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7CDBAA8D" w14:textId="77777777" w:rsidR="00D57AF7" w:rsidRDefault="0010174E">
            <w:pPr>
              <w:jc w:val="left"/>
              <w:rPr>
                <w:rFonts w:eastAsia="Times New Roman"/>
                <w:color w:val="000000"/>
                <w:szCs w:val="22"/>
                <w:lang w:eastAsia="cs-CZ"/>
              </w:rPr>
            </w:pPr>
            <w:r>
              <w:rPr>
                <w:rFonts w:eastAsia="Times New Roman"/>
                <w:color w:val="000000"/>
                <w:szCs w:val="22"/>
                <w:lang w:eastAsia="cs-CZ"/>
              </w:rPr>
              <w:t>Nejsou</w:t>
            </w:r>
          </w:p>
        </w:tc>
      </w:tr>
    </w:tbl>
    <w:p w14:paraId="0FC5DC8E" w14:textId="77777777" w:rsidR="00D57AF7" w:rsidRDefault="00D57AF7">
      <w:pPr>
        <w:spacing w:after="60"/>
        <w:jc w:val="left"/>
        <w:rPr>
          <w:rFonts w:eastAsia="Times New Roman" w:cs="Times New Roman"/>
          <w:szCs w:val="21"/>
        </w:rPr>
      </w:pPr>
    </w:p>
    <w:p w14:paraId="34AAF5AC" w14:textId="77777777" w:rsidR="00D57AF7" w:rsidRDefault="0010174E">
      <w:pPr>
        <w:keepNext/>
        <w:keepLines/>
        <w:numPr>
          <w:ilvl w:val="1"/>
          <w:numId w:val="36"/>
        </w:numPr>
        <w:spacing w:before="120" w:after="60"/>
        <w:ind w:hanging="292"/>
        <w:jc w:val="left"/>
        <w:outlineLvl w:val="0"/>
        <w:rPr>
          <w:rFonts w:eastAsia="Times New Roman"/>
          <w:b/>
          <w:szCs w:val="22"/>
        </w:rPr>
      </w:pPr>
      <w:r>
        <w:rPr>
          <w:rFonts w:eastAsia="Times New Roman"/>
          <w:b/>
          <w:szCs w:val="22"/>
        </w:rPr>
        <w:t>Na součinnost s dalšími systémy</w:t>
      </w:r>
    </w:p>
    <w:p w14:paraId="1D9FA945" w14:textId="77777777" w:rsidR="00D57AF7" w:rsidRDefault="0010174E">
      <w:pPr>
        <w:spacing w:after="60"/>
        <w:jc w:val="left"/>
        <w:rPr>
          <w:rFonts w:eastAsia="Times New Roman" w:cs="Times New Roman"/>
          <w:szCs w:val="21"/>
        </w:rPr>
      </w:pPr>
      <w:r>
        <w:rPr>
          <w:rFonts w:eastAsia="Times New Roman" w:cs="Times New Roman"/>
          <w:szCs w:val="21"/>
        </w:rPr>
        <w:t>Předání konečné specifikace služby ESM ze strany provozovatelů této evidence.</w:t>
      </w:r>
    </w:p>
    <w:p w14:paraId="112D711E" w14:textId="77777777" w:rsidR="00D57AF7" w:rsidRDefault="0010174E">
      <w:pPr>
        <w:keepNext/>
        <w:keepLines/>
        <w:numPr>
          <w:ilvl w:val="1"/>
          <w:numId w:val="36"/>
        </w:numPr>
        <w:spacing w:before="120" w:after="60"/>
        <w:ind w:hanging="292"/>
        <w:jc w:val="left"/>
        <w:outlineLvl w:val="0"/>
        <w:rPr>
          <w:rFonts w:eastAsia="Times New Roman"/>
          <w:b/>
          <w:szCs w:val="22"/>
        </w:rPr>
      </w:pPr>
      <w:r>
        <w:rPr>
          <w:rFonts w:eastAsia="Times New Roman"/>
          <w:b/>
          <w:szCs w:val="22"/>
        </w:rPr>
        <w:t>Na součinnost AgriBus</w:t>
      </w:r>
    </w:p>
    <w:p w14:paraId="17595674" w14:textId="77777777" w:rsidR="00D57AF7" w:rsidRDefault="0010174E">
      <w:pPr>
        <w:spacing w:after="60"/>
        <w:jc w:val="left"/>
        <w:rPr>
          <w:rFonts w:eastAsia="Times New Roman" w:cs="Times New Roman"/>
          <w:szCs w:val="21"/>
        </w:rPr>
      </w:pPr>
      <w:r>
        <w:rPr>
          <w:rFonts w:eastAsia="Times New Roman" w:cs="Times New Roman"/>
          <w:szCs w:val="21"/>
        </w:rPr>
        <w:t>Příprava rozhraní ESMCtiData, poskytnutí definice rozhraní a nastavení oprávnění volání pro konzumentce ND.</w:t>
      </w:r>
    </w:p>
    <w:p w14:paraId="59566FB7" w14:textId="77777777" w:rsidR="00D57AF7" w:rsidRDefault="0010174E">
      <w:pPr>
        <w:keepNext/>
        <w:keepLines/>
        <w:numPr>
          <w:ilvl w:val="1"/>
          <w:numId w:val="36"/>
        </w:numPr>
        <w:spacing w:before="120" w:after="60"/>
        <w:ind w:hanging="292"/>
        <w:jc w:val="left"/>
        <w:outlineLvl w:val="0"/>
        <w:rPr>
          <w:rFonts w:eastAsia="Times New Roman"/>
          <w:b/>
          <w:szCs w:val="22"/>
        </w:rPr>
      </w:pPr>
      <w:r>
        <w:rPr>
          <w:rFonts w:eastAsia="Times New Roman"/>
          <w:b/>
          <w:szCs w:val="22"/>
        </w:rPr>
        <w:t>Na dohledové nástroje/scénáře</w:t>
      </w:r>
      <w:r>
        <w:rPr>
          <w:rFonts w:eastAsia="Times New Roman"/>
          <w:b/>
          <w:szCs w:val="22"/>
          <w:vertAlign w:val="superscript"/>
        </w:rPr>
        <w:endnoteReference w:id="16"/>
      </w:r>
    </w:p>
    <w:p w14:paraId="64089592" w14:textId="77777777" w:rsidR="00D57AF7" w:rsidRDefault="0010174E">
      <w:pPr>
        <w:spacing w:after="120"/>
        <w:jc w:val="left"/>
        <w:rPr>
          <w:rFonts w:eastAsia="Times New Roman" w:cs="Times New Roman"/>
          <w:szCs w:val="21"/>
        </w:rPr>
      </w:pPr>
      <w:r>
        <w:rPr>
          <w:rFonts w:eastAsia="Times New Roman" w:cs="Times New Roman"/>
          <w:szCs w:val="21"/>
        </w:rPr>
        <w:t>Nejsou</w:t>
      </w:r>
    </w:p>
    <w:p w14:paraId="385EF6EE" w14:textId="77777777" w:rsidR="00D57AF7" w:rsidRDefault="0010174E">
      <w:pPr>
        <w:keepNext/>
        <w:keepLines/>
        <w:numPr>
          <w:ilvl w:val="1"/>
          <w:numId w:val="36"/>
        </w:numPr>
        <w:spacing w:before="120" w:after="60"/>
        <w:ind w:hanging="292"/>
        <w:jc w:val="left"/>
        <w:outlineLvl w:val="0"/>
        <w:rPr>
          <w:rFonts w:eastAsia="Times New Roman"/>
          <w:b/>
          <w:szCs w:val="22"/>
        </w:rPr>
      </w:pPr>
      <w:r>
        <w:rPr>
          <w:rFonts w:eastAsia="Times New Roman"/>
          <w:b/>
          <w:szCs w:val="22"/>
        </w:rPr>
        <w:t>Ostatní dopady</w:t>
      </w:r>
    </w:p>
    <w:p w14:paraId="2E33C9BA" w14:textId="77777777" w:rsidR="00D57AF7" w:rsidRDefault="0010174E">
      <w:pPr>
        <w:spacing w:before="120" w:after="60"/>
        <w:jc w:val="left"/>
        <w:rPr>
          <w:rFonts w:eastAsia="Times New Roman"/>
          <w:sz w:val="18"/>
          <w:szCs w:val="18"/>
        </w:rPr>
      </w:pPr>
      <w:r>
        <w:rPr>
          <w:rFonts w:eastAsia="Times New Roman"/>
          <w:sz w:val="18"/>
          <w:szCs w:val="18"/>
        </w:rPr>
        <w:t>(Pozn.: Pokud má požadavek dopady do dalších požadavků MZe, uveďte je také v tomto bodu.)</w:t>
      </w:r>
    </w:p>
    <w:p w14:paraId="13CEA011" w14:textId="77777777" w:rsidR="00D57AF7" w:rsidRDefault="0010174E">
      <w:pPr>
        <w:spacing w:after="60"/>
        <w:jc w:val="left"/>
        <w:rPr>
          <w:rFonts w:eastAsia="Times New Roman"/>
          <w:szCs w:val="22"/>
        </w:rPr>
      </w:pPr>
      <w:r>
        <w:rPr>
          <w:rFonts w:eastAsia="Times New Roman"/>
          <w:szCs w:val="22"/>
        </w:rPr>
        <w:t>Nejsou</w:t>
      </w:r>
    </w:p>
    <w:p w14:paraId="78DF6831" w14:textId="77777777" w:rsidR="00D57AF7" w:rsidRDefault="0010174E">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57AF7" w14:paraId="57E548F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AD0C99"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C91987"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Popis požadavku na součinnost</w:t>
            </w:r>
          </w:p>
        </w:tc>
      </w:tr>
      <w:tr w:rsidR="00D57AF7" w14:paraId="0C5BA12A" w14:textId="77777777">
        <w:trPr>
          <w:trHeight w:val="284"/>
        </w:trPr>
        <w:tc>
          <w:tcPr>
            <w:tcW w:w="2126" w:type="dxa"/>
            <w:tcBorders>
              <w:right w:val="dotted" w:sz="4" w:space="0" w:color="auto"/>
            </w:tcBorders>
            <w:shd w:val="clear" w:color="auto" w:fill="auto"/>
            <w:noWrap/>
            <w:vAlign w:val="bottom"/>
          </w:tcPr>
          <w:p w14:paraId="122D7F1B" w14:textId="77777777" w:rsidR="00D57AF7" w:rsidRDefault="0010174E">
            <w:pPr>
              <w:jc w:val="left"/>
              <w:rPr>
                <w:rFonts w:eastAsia="Times New Roman"/>
                <w:color w:val="000000"/>
                <w:szCs w:val="22"/>
                <w:lang w:eastAsia="cs-CZ"/>
              </w:rPr>
            </w:pPr>
            <w:r>
              <w:rPr>
                <w:rFonts w:eastAsia="Times New Roman"/>
                <w:color w:val="000000"/>
                <w:szCs w:val="22"/>
                <w:lang w:eastAsia="cs-CZ"/>
              </w:rPr>
              <w:t>Provozovatel Agribus</w:t>
            </w:r>
          </w:p>
        </w:tc>
        <w:tc>
          <w:tcPr>
            <w:tcW w:w="7654" w:type="dxa"/>
            <w:tcBorders>
              <w:left w:val="dotted" w:sz="4" w:space="0" w:color="auto"/>
              <w:right w:val="dotted" w:sz="4" w:space="0" w:color="auto"/>
            </w:tcBorders>
            <w:shd w:val="clear" w:color="auto" w:fill="auto"/>
            <w:noWrap/>
            <w:vAlign w:val="bottom"/>
          </w:tcPr>
          <w:p w14:paraId="7671F1F1" w14:textId="77777777" w:rsidR="00D57AF7" w:rsidRDefault="0010174E">
            <w:pPr>
              <w:jc w:val="left"/>
              <w:rPr>
                <w:rFonts w:eastAsia="Times New Roman"/>
                <w:color w:val="000000"/>
                <w:szCs w:val="22"/>
                <w:lang w:eastAsia="cs-CZ"/>
              </w:rPr>
            </w:pPr>
            <w:r>
              <w:rPr>
                <w:rFonts w:eastAsia="Times New Roman"/>
                <w:color w:val="000000"/>
                <w:szCs w:val="22"/>
                <w:lang w:eastAsia="cs-CZ"/>
              </w:rPr>
              <w:t>Funkční testovací prostředí a jeho úplnou dokumentaci, konzultace dle potřeby.</w:t>
            </w:r>
          </w:p>
        </w:tc>
      </w:tr>
      <w:tr w:rsidR="00D57AF7" w14:paraId="428FA94E" w14:textId="77777777">
        <w:trPr>
          <w:trHeight w:val="284"/>
        </w:trPr>
        <w:tc>
          <w:tcPr>
            <w:tcW w:w="2126" w:type="dxa"/>
            <w:tcBorders>
              <w:right w:val="dotted" w:sz="4" w:space="0" w:color="auto"/>
            </w:tcBorders>
            <w:shd w:val="clear" w:color="auto" w:fill="auto"/>
            <w:noWrap/>
            <w:vAlign w:val="bottom"/>
          </w:tcPr>
          <w:p w14:paraId="3242906A" w14:textId="77777777" w:rsidR="00D57AF7" w:rsidRDefault="0010174E">
            <w:pPr>
              <w:jc w:val="left"/>
              <w:rPr>
                <w:rFonts w:eastAsia="Times New Roman"/>
                <w:color w:val="000000"/>
                <w:szCs w:val="22"/>
                <w:lang w:eastAsia="cs-CZ"/>
              </w:rPr>
            </w:pPr>
            <w:r>
              <w:rPr>
                <w:rFonts w:eastAsia="Times New Roman"/>
                <w:color w:val="000000"/>
                <w:szCs w:val="22"/>
                <w:lang w:eastAsia="cs-CZ"/>
              </w:rPr>
              <w:t>Provozovatel ESM</w:t>
            </w:r>
          </w:p>
        </w:tc>
        <w:tc>
          <w:tcPr>
            <w:tcW w:w="7654" w:type="dxa"/>
            <w:tcBorders>
              <w:left w:val="dotted" w:sz="4" w:space="0" w:color="auto"/>
              <w:right w:val="dotted" w:sz="4" w:space="0" w:color="auto"/>
            </w:tcBorders>
            <w:shd w:val="clear" w:color="auto" w:fill="auto"/>
            <w:noWrap/>
            <w:vAlign w:val="bottom"/>
          </w:tcPr>
          <w:p w14:paraId="3EAB0946" w14:textId="77777777" w:rsidR="00D57AF7" w:rsidRDefault="0010174E">
            <w:pPr>
              <w:jc w:val="left"/>
              <w:rPr>
                <w:rFonts w:eastAsia="Times New Roman"/>
                <w:color w:val="000000"/>
                <w:szCs w:val="22"/>
                <w:lang w:eastAsia="cs-CZ"/>
              </w:rPr>
            </w:pPr>
            <w:r>
              <w:rPr>
                <w:rFonts w:eastAsia="Times New Roman"/>
                <w:color w:val="000000"/>
                <w:szCs w:val="22"/>
                <w:lang w:eastAsia="cs-CZ"/>
              </w:rPr>
              <w:t>Funkční testovací prostředí a jeho úplnou dokumentaci, konzultace dle potřeby.</w:t>
            </w:r>
          </w:p>
        </w:tc>
      </w:tr>
      <w:tr w:rsidR="00D57AF7" w14:paraId="1BCEB43B" w14:textId="77777777">
        <w:trPr>
          <w:trHeight w:val="284"/>
        </w:trPr>
        <w:tc>
          <w:tcPr>
            <w:tcW w:w="2126" w:type="dxa"/>
            <w:tcBorders>
              <w:right w:val="dotted" w:sz="4" w:space="0" w:color="auto"/>
            </w:tcBorders>
            <w:shd w:val="clear" w:color="auto" w:fill="auto"/>
            <w:noWrap/>
            <w:vAlign w:val="bottom"/>
          </w:tcPr>
          <w:p w14:paraId="1C5EFE3D" w14:textId="77777777" w:rsidR="00D57AF7" w:rsidRDefault="0010174E">
            <w:pPr>
              <w:jc w:val="left"/>
              <w:rPr>
                <w:rFonts w:eastAsia="Times New Roman"/>
                <w:color w:val="000000"/>
                <w:szCs w:val="22"/>
                <w:lang w:eastAsia="cs-CZ"/>
              </w:rPr>
            </w:pPr>
            <w:r>
              <w:rPr>
                <w:rFonts w:eastAsia="Times New Roman"/>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34C2907" w14:textId="77777777" w:rsidR="00D57AF7" w:rsidRDefault="0010174E">
            <w:pPr>
              <w:jc w:val="left"/>
              <w:rPr>
                <w:rFonts w:eastAsia="Times New Roman"/>
                <w:color w:val="000000"/>
                <w:szCs w:val="22"/>
                <w:lang w:eastAsia="cs-CZ"/>
              </w:rPr>
            </w:pPr>
            <w:r>
              <w:rPr>
                <w:rFonts w:eastAsia="Times New Roman"/>
                <w:color w:val="000000"/>
                <w:szCs w:val="22"/>
                <w:lang w:eastAsia="cs-CZ"/>
              </w:rPr>
              <w:t>Časová flexibilita při ověřování (otestování) dodaného plnění.</w:t>
            </w:r>
          </w:p>
        </w:tc>
      </w:tr>
    </w:tbl>
    <w:p w14:paraId="63E5083C" w14:textId="77777777" w:rsidR="00D57AF7" w:rsidRDefault="0010174E">
      <w:pPr>
        <w:spacing w:after="60"/>
        <w:jc w:val="left"/>
        <w:rPr>
          <w:rFonts w:eastAsia="Times New Roman" w:cs="Times New Roman"/>
          <w:sz w:val="18"/>
          <w:szCs w:val="18"/>
        </w:rPr>
      </w:pPr>
      <w:r>
        <w:rPr>
          <w:rFonts w:eastAsia="Times New Roman" w:cs="Times New Roman"/>
          <w:sz w:val="18"/>
          <w:szCs w:val="18"/>
        </w:rPr>
        <w:t>(Pozn.: K popisu požadavku uveďte etapu, kdy bude součinnost vyžadována.)</w:t>
      </w:r>
    </w:p>
    <w:p w14:paraId="6479DD9B" w14:textId="77777777" w:rsidR="00D57AF7" w:rsidRDefault="00D57AF7">
      <w:pPr>
        <w:spacing w:after="60"/>
        <w:jc w:val="left"/>
        <w:rPr>
          <w:rFonts w:eastAsia="Times New Roman" w:cs="Times New Roman"/>
          <w:szCs w:val="21"/>
        </w:rPr>
      </w:pPr>
    </w:p>
    <w:p w14:paraId="32376E28" w14:textId="77777777" w:rsidR="00D57AF7" w:rsidRDefault="00D57AF7">
      <w:pPr>
        <w:spacing w:after="60"/>
        <w:jc w:val="left"/>
        <w:rPr>
          <w:rFonts w:eastAsia="Times New Roman" w:cs="Times New Roman"/>
          <w:szCs w:val="21"/>
        </w:rPr>
      </w:pPr>
    </w:p>
    <w:p w14:paraId="1389CF1F" w14:textId="77777777" w:rsidR="00D57AF7" w:rsidRDefault="00D57AF7">
      <w:pPr>
        <w:spacing w:after="60"/>
        <w:jc w:val="left"/>
        <w:rPr>
          <w:rFonts w:eastAsia="Times New Roman" w:cs="Times New Roman"/>
          <w:szCs w:val="21"/>
        </w:rPr>
      </w:pPr>
    </w:p>
    <w:p w14:paraId="28DBA2E4" w14:textId="77777777" w:rsidR="00D57AF7" w:rsidRDefault="00D57AF7">
      <w:pPr>
        <w:spacing w:after="60"/>
        <w:jc w:val="left"/>
        <w:rPr>
          <w:rFonts w:eastAsia="Times New Roman" w:cs="Times New Roman"/>
          <w:szCs w:val="21"/>
        </w:rPr>
      </w:pPr>
    </w:p>
    <w:p w14:paraId="0D04DB60" w14:textId="77777777" w:rsidR="00D57AF7" w:rsidRDefault="00D57AF7">
      <w:pPr>
        <w:spacing w:after="60"/>
        <w:jc w:val="left"/>
        <w:rPr>
          <w:rFonts w:eastAsia="Times New Roman" w:cs="Times New Roman"/>
          <w:szCs w:val="21"/>
        </w:rPr>
      </w:pPr>
    </w:p>
    <w:p w14:paraId="0E609D7D" w14:textId="77777777" w:rsidR="00D57AF7" w:rsidRDefault="00D57AF7">
      <w:pPr>
        <w:spacing w:after="60"/>
        <w:jc w:val="left"/>
        <w:rPr>
          <w:rFonts w:eastAsia="Times New Roman" w:cs="Times New Roman"/>
          <w:szCs w:val="21"/>
        </w:rPr>
      </w:pPr>
    </w:p>
    <w:p w14:paraId="2B866CF3" w14:textId="77777777" w:rsidR="00D57AF7" w:rsidRDefault="00D57AF7">
      <w:pPr>
        <w:spacing w:after="60"/>
        <w:jc w:val="left"/>
        <w:rPr>
          <w:rFonts w:eastAsia="Times New Roman" w:cs="Times New Roman"/>
          <w:szCs w:val="21"/>
        </w:rPr>
      </w:pPr>
    </w:p>
    <w:p w14:paraId="5F0E6404" w14:textId="77777777" w:rsidR="00D57AF7" w:rsidRDefault="00D57AF7">
      <w:pPr>
        <w:spacing w:after="60"/>
        <w:jc w:val="left"/>
        <w:rPr>
          <w:rFonts w:eastAsia="Times New Roman" w:cs="Times New Roman"/>
          <w:szCs w:val="21"/>
        </w:rPr>
      </w:pPr>
    </w:p>
    <w:p w14:paraId="461FE111" w14:textId="77777777" w:rsidR="00D57AF7" w:rsidRDefault="00D57AF7">
      <w:pPr>
        <w:spacing w:after="60"/>
        <w:jc w:val="left"/>
        <w:rPr>
          <w:rFonts w:eastAsia="Times New Roman" w:cs="Times New Roman"/>
          <w:szCs w:val="21"/>
        </w:rPr>
      </w:pPr>
    </w:p>
    <w:p w14:paraId="500A2D6E" w14:textId="77777777" w:rsidR="00D57AF7" w:rsidRDefault="00D57AF7">
      <w:pPr>
        <w:spacing w:after="60"/>
        <w:jc w:val="left"/>
        <w:rPr>
          <w:rFonts w:eastAsia="Times New Roman" w:cs="Times New Roman"/>
          <w:szCs w:val="21"/>
        </w:rPr>
      </w:pPr>
    </w:p>
    <w:p w14:paraId="317DB026" w14:textId="77777777" w:rsidR="00D57AF7" w:rsidRDefault="00D57AF7">
      <w:pPr>
        <w:spacing w:after="60"/>
        <w:jc w:val="left"/>
        <w:rPr>
          <w:rFonts w:eastAsia="Times New Roman" w:cs="Times New Roman"/>
          <w:szCs w:val="21"/>
        </w:rPr>
      </w:pPr>
    </w:p>
    <w:p w14:paraId="3DDB7DD1" w14:textId="77777777" w:rsidR="00D57AF7" w:rsidRDefault="0010174E">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Harmonogram plnění</w:t>
      </w:r>
      <w:r>
        <w:rPr>
          <w:rFonts w:eastAsia="Times New Roman"/>
          <w:szCs w:val="22"/>
          <w:vertAlign w:val="superscript"/>
        </w:rPr>
        <w:endnoteReference w:id="17"/>
      </w:r>
    </w:p>
    <w:tbl>
      <w:tblPr>
        <w:tblW w:w="10000" w:type="dxa"/>
        <w:tblLook w:val="04A0" w:firstRow="1" w:lastRow="0" w:firstColumn="1" w:lastColumn="0" w:noHBand="0" w:noVBand="1"/>
      </w:tblPr>
      <w:tblGrid>
        <w:gridCol w:w="920"/>
        <w:gridCol w:w="3681"/>
        <w:gridCol w:w="1082"/>
        <w:gridCol w:w="681"/>
        <w:gridCol w:w="600"/>
        <w:gridCol w:w="979"/>
        <w:gridCol w:w="2057"/>
      </w:tblGrid>
      <w:tr w:rsidR="00D57AF7" w14:paraId="2D931118" w14:textId="77777777">
        <w:trPr>
          <w:trHeight w:val="759"/>
        </w:trPr>
        <w:tc>
          <w:tcPr>
            <w:tcW w:w="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7696DD" w14:textId="77777777" w:rsidR="00D57AF7" w:rsidRDefault="0010174E">
            <w:pPr>
              <w:jc w:val="center"/>
              <w:rPr>
                <w:rFonts w:ascii="Calibri" w:eastAsia="Times New Roman" w:hAnsi="Calibri" w:cs="Calibri"/>
                <w:color w:val="000000"/>
                <w:sz w:val="18"/>
                <w:szCs w:val="18"/>
              </w:rPr>
            </w:pPr>
            <w:bookmarkStart w:id="0" w:name="_Hlk90472473"/>
            <w:r>
              <w:rPr>
                <w:rFonts w:ascii="Calibri" w:eastAsia="Times New Roman" w:hAnsi="Calibri" w:cs="Calibri"/>
                <w:color w:val="000000"/>
                <w:sz w:val="18"/>
                <w:szCs w:val="18"/>
              </w:rPr>
              <w:t>Milník</w:t>
            </w:r>
          </w:p>
        </w:tc>
        <w:tc>
          <w:tcPr>
            <w:tcW w:w="3922" w:type="dxa"/>
            <w:tcBorders>
              <w:top w:val="single" w:sz="4" w:space="0" w:color="auto"/>
              <w:left w:val="nil"/>
              <w:bottom w:val="single" w:sz="4" w:space="0" w:color="auto"/>
              <w:right w:val="single" w:sz="4" w:space="0" w:color="auto"/>
            </w:tcBorders>
            <w:shd w:val="clear" w:color="000000" w:fill="D9D9D9"/>
            <w:vAlign w:val="center"/>
            <w:hideMark/>
          </w:tcPr>
          <w:p w14:paraId="68867140"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Popis činnosti</w:t>
            </w:r>
          </w:p>
        </w:tc>
        <w:tc>
          <w:tcPr>
            <w:tcW w:w="1082" w:type="dxa"/>
            <w:tcBorders>
              <w:top w:val="single" w:sz="4" w:space="0" w:color="auto"/>
              <w:left w:val="nil"/>
              <w:bottom w:val="single" w:sz="4" w:space="0" w:color="auto"/>
              <w:right w:val="single" w:sz="4" w:space="0" w:color="auto"/>
            </w:tcBorders>
            <w:shd w:val="clear" w:color="000000" w:fill="D9D9D9"/>
            <w:noWrap/>
            <w:vAlign w:val="center"/>
            <w:hideMark/>
          </w:tcPr>
          <w:p w14:paraId="08B3A3B5" w14:textId="77777777" w:rsidR="00D57AF7" w:rsidRDefault="0010174E">
            <w:pPr>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Předchůdce</w:t>
            </w:r>
          </w:p>
        </w:tc>
        <w:tc>
          <w:tcPr>
            <w:tcW w:w="681" w:type="dxa"/>
            <w:tcBorders>
              <w:top w:val="single" w:sz="4" w:space="0" w:color="auto"/>
              <w:left w:val="nil"/>
              <w:bottom w:val="single" w:sz="4" w:space="0" w:color="auto"/>
              <w:right w:val="single" w:sz="4" w:space="0" w:color="auto"/>
            </w:tcBorders>
            <w:shd w:val="clear" w:color="000000" w:fill="D9D9D9"/>
            <w:vAlign w:val="bottom"/>
            <w:hideMark/>
          </w:tcPr>
          <w:p w14:paraId="6E9C091A" w14:textId="77777777" w:rsidR="00D57AF7" w:rsidRDefault="0010174E">
            <w:pPr>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Trvání odhad (dny)</w:t>
            </w:r>
          </w:p>
        </w:tc>
        <w:tc>
          <w:tcPr>
            <w:tcW w:w="600" w:type="dxa"/>
            <w:tcBorders>
              <w:top w:val="single" w:sz="4" w:space="0" w:color="auto"/>
              <w:left w:val="nil"/>
              <w:bottom w:val="single" w:sz="4" w:space="0" w:color="auto"/>
              <w:right w:val="single" w:sz="4" w:space="0" w:color="auto"/>
            </w:tcBorders>
            <w:shd w:val="clear" w:color="000000" w:fill="D9D9D9"/>
            <w:vAlign w:val="bottom"/>
            <w:hideMark/>
          </w:tcPr>
          <w:p w14:paraId="73162D0B" w14:textId="77777777" w:rsidR="00D57AF7" w:rsidRDefault="0010174E">
            <w:pPr>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Prac dny</w:t>
            </w:r>
          </w:p>
        </w:tc>
        <w:tc>
          <w:tcPr>
            <w:tcW w:w="979" w:type="dxa"/>
            <w:tcBorders>
              <w:top w:val="single" w:sz="4" w:space="0" w:color="auto"/>
              <w:left w:val="nil"/>
              <w:bottom w:val="single" w:sz="4" w:space="0" w:color="auto"/>
              <w:right w:val="single" w:sz="4" w:space="0" w:color="auto"/>
            </w:tcBorders>
            <w:shd w:val="clear" w:color="000000" w:fill="D9D9D9"/>
            <w:vAlign w:val="bottom"/>
            <w:hideMark/>
          </w:tcPr>
          <w:p w14:paraId="34CAEFEA" w14:textId="77777777" w:rsidR="00D57AF7" w:rsidRDefault="0010174E">
            <w:pPr>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Termín dokončení</w:t>
            </w:r>
          </w:p>
        </w:tc>
        <w:tc>
          <w:tcPr>
            <w:tcW w:w="1816" w:type="dxa"/>
            <w:tcBorders>
              <w:top w:val="single" w:sz="4" w:space="0" w:color="auto"/>
              <w:left w:val="nil"/>
              <w:bottom w:val="single" w:sz="4" w:space="0" w:color="auto"/>
              <w:right w:val="single" w:sz="4" w:space="0" w:color="auto"/>
            </w:tcBorders>
            <w:shd w:val="clear" w:color="000000" w:fill="D9D9D9"/>
            <w:noWrap/>
            <w:vAlign w:val="center"/>
            <w:hideMark/>
          </w:tcPr>
          <w:p w14:paraId="6862B3A8" w14:textId="77777777" w:rsidR="00D57AF7" w:rsidRDefault="0010174E">
            <w:pPr>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Odpovídá</w:t>
            </w:r>
          </w:p>
        </w:tc>
      </w:tr>
      <w:tr w:rsidR="00D57AF7" w14:paraId="165C3EFB"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7E03901E" w14:textId="77777777" w:rsidR="00D57AF7" w:rsidRDefault="0010174E">
            <w:pPr>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T000</w:t>
            </w:r>
          </w:p>
        </w:tc>
        <w:tc>
          <w:tcPr>
            <w:tcW w:w="3922" w:type="dxa"/>
            <w:tcBorders>
              <w:top w:val="nil"/>
              <w:left w:val="nil"/>
              <w:bottom w:val="single" w:sz="4" w:space="0" w:color="auto"/>
              <w:right w:val="single" w:sz="4" w:space="0" w:color="auto"/>
            </w:tcBorders>
            <w:shd w:val="clear" w:color="auto" w:fill="auto"/>
            <w:hideMark/>
          </w:tcPr>
          <w:p w14:paraId="69BCDD43"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Objednávka realizace</w:t>
            </w:r>
          </w:p>
        </w:tc>
        <w:tc>
          <w:tcPr>
            <w:tcW w:w="1082" w:type="dxa"/>
            <w:tcBorders>
              <w:top w:val="nil"/>
              <w:left w:val="nil"/>
              <w:bottom w:val="single" w:sz="4" w:space="0" w:color="auto"/>
              <w:right w:val="single" w:sz="4" w:space="0" w:color="auto"/>
            </w:tcBorders>
            <w:shd w:val="clear" w:color="auto" w:fill="auto"/>
            <w:noWrap/>
            <w:hideMark/>
          </w:tcPr>
          <w:p w14:paraId="0D8131AE"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N/A</w:t>
            </w:r>
          </w:p>
        </w:tc>
        <w:tc>
          <w:tcPr>
            <w:tcW w:w="681" w:type="dxa"/>
            <w:tcBorders>
              <w:top w:val="nil"/>
              <w:left w:val="nil"/>
              <w:bottom w:val="single" w:sz="4" w:space="0" w:color="auto"/>
              <w:right w:val="single" w:sz="4" w:space="0" w:color="auto"/>
            </w:tcBorders>
            <w:shd w:val="clear" w:color="auto" w:fill="auto"/>
            <w:noWrap/>
            <w:hideMark/>
          </w:tcPr>
          <w:p w14:paraId="305B87A0" w14:textId="77777777" w:rsidR="00D57AF7" w:rsidRDefault="0010174E">
            <w:pPr>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c>
          <w:tcPr>
            <w:tcW w:w="600" w:type="dxa"/>
            <w:tcBorders>
              <w:top w:val="nil"/>
              <w:left w:val="nil"/>
              <w:bottom w:val="single" w:sz="4" w:space="0" w:color="auto"/>
              <w:right w:val="single" w:sz="4" w:space="0" w:color="auto"/>
            </w:tcBorders>
            <w:shd w:val="clear" w:color="auto" w:fill="auto"/>
            <w:noWrap/>
            <w:hideMark/>
          </w:tcPr>
          <w:p w14:paraId="426ECD6E" w14:textId="77777777" w:rsidR="00D57AF7" w:rsidRDefault="0010174E">
            <w:pPr>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c>
          <w:tcPr>
            <w:tcW w:w="979" w:type="dxa"/>
            <w:tcBorders>
              <w:top w:val="nil"/>
              <w:left w:val="nil"/>
              <w:bottom w:val="single" w:sz="4" w:space="0" w:color="auto"/>
              <w:right w:val="single" w:sz="4" w:space="0" w:color="auto"/>
            </w:tcBorders>
            <w:shd w:val="clear" w:color="auto" w:fill="auto"/>
            <w:noWrap/>
            <w:hideMark/>
          </w:tcPr>
          <w:p w14:paraId="2FCBD9AA" w14:textId="77777777" w:rsidR="00D57AF7" w:rsidRDefault="0010174E">
            <w:pPr>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15.12.21</w:t>
            </w:r>
          </w:p>
        </w:tc>
        <w:tc>
          <w:tcPr>
            <w:tcW w:w="1816" w:type="dxa"/>
            <w:tcBorders>
              <w:top w:val="nil"/>
              <w:left w:val="nil"/>
              <w:bottom w:val="single" w:sz="4" w:space="0" w:color="auto"/>
              <w:right w:val="single" w:sz="4" w:space="0" w:color="auto"/>
            </w:tcBorders>
            <w:shd w:val="clear" w:color="auto" w:fill="auto"/>
            <w:noWrap/>
            <w:hideMark/>
          </w:tcPr>
          <w:p w14:paraId="3A6A2D65"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Odběratel</w:t>
            </w:r>
          </w:p>
        </w:tc>
      </w:tr>
      <w:tr w:rsidR="00D57AF7" w14:paraId="639B87B3"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6BE8DB01"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T010</w:t>
            </w:r>
          </w:p>
        </w:tc>
        <w:tc>
          <w:tcPr>
            <w:tcW w:w="3922" w:type="dxa"/>
            <w:tcBorders>
              <w:top w:val="nil"/>
              <w:left w:val="nil"/>
              <w:bottom w:val="single" w:sz="4" w:space="0" w:color="auto"/>
              <w:right w:val="single" w:sz="4" w:space="0" w:color="auto"/>
            </w:tcBorders>
            <w:shd w:val="clear" w:color="auto" w:fill="auto"/>
            <w:hideMark/>
          </w:tcPr>
          <w:p w14:paraId="5F269B90" w14:textId="77777777" w:rsidR="00D57AF7" w:rsidRDefault="0010174E">
            <w:pPr>
              <w:jc w:val="lef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Zahájení realizace (příprava, zajištění kapacit, ...)</w:t>
            </w:r>
          </w:p>
        </w:tc>
        <w:tc>
          <w:tcPr>
            <w:tcW w:w="1082" w:type="dxa"/>
            <w:tcBorders>
              <w:top w:val="nil"/>
              <w:left w:val="nil"/>
              <w:bottom w:val="single" w:sz="4" w:space="0" w:color="auto"/>
              <w:right w:val="single" w:sz="4" w:space="0" w:color="auto"/>
            </w:tcBorders>
            <w:shd w:val="clear" w:color="auto" w:fill="auto"/>
            <w:noWrap/>
            <w:hideMark/>
          </w:tcPr>
          <w:p w14:paraId="672ADA39" w14:textId="77777777" w:rsidR="00D57AF7" w:rsidRDefault="0010174E">
            <w:pPr>
              <w:jc w:val="lef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T000</w:t>
            </w:r>
          </w:p>
        </w:tc>
        <w:tc>
          <w:tcPr>
            <w:tcW w:w="681" w:type="dxa"/>
            <w:tcBorders>
              <w:top w:val="nil"/>
              <w:left w:val="nil"/>
              <w:bottom w:val="single" w:sz="4" w:space="0" w:color="auto"/>
              <w:right w:val="single" w:sz="4" w:space="0" w:color="auto"/>
            </w:tcBorders>
            <w:shd w:val="clear" w:color="auto" w:fill="auto"/>
            <w:noWrap/>
            <w:hideMark/>
          </w:tcPr>
          <w:p w14:paraId="7202A0A9"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161</w:t>
            </w:r>
          </w:p>
        </w:tc>
        <w:tc>
          <w:tcPr>
            <w:tcW w:w="600" w:type="dxa"/>
            <w:tcBorders>
              <w:top w:val="nil"/>
              <w:left w:val="nil"/>
              <w:bottom w:val="single" w:sz="4" w:space="0" w:color="auto"/>
              <w:right w:val="single" w:sz="4" w:space="0" w:color="auto"/>
            </w:tcBorders>
            <w:shd w:val="clear" w:color="auto" w:fill="auto"/>
            <w:noWrap/>
            <w:hideMark/>
          </w:tcPr>
          <w:p w14:paraId="69DA5912"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112</w:t>
            </w:r>
          </w:p>
        </w:tc>
        <w:tc>
          <w:tcPr>
            <w:tcW w:w="979" w:type="dxa"/>
            <w:tcBorders>
              <w:top w:val="nil"/>
              <w:left w:val="nil"/>
              <w:bottom w:val="single" w:sz="4" w:space="0" w:color="auto"/>
              <w:right w:val="single" w:sz="4" w:space="0" w:color="auto"/>
            </w:tcBorders>
            <w:shd w:val="clear" w:color="auto" w:fill="auto"/>
            <w:noWrap/>
            <w:hideMark/>
          </w:tcPr>
          <w:p w14:paraId="7897F41B"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25.05.22</w:t>
            </w:r>
          </w:p>
        </w:tc>
        <w:tc>
          <w:tcPr>
            <w:tcW w:w="1816" w:type="dxa"/>
            <w:tcBorders>
              <w:top w:val="nil"/>
              <w:left w:val="nil"/>
              <w:bottom w:val="single" w:sz="4" w:space="0" w:color="auto"/>
              <w:right w:val="single" w:sz="4" w:space="0" w:color="auto"/>
            </w:tcBorders>
            <w:shd w:val="clear" w:color="auto" w:fill="auto"/>
            <w:noWrap/>
            <w:hideMark/>
          </w:tcPr>
          <w:p w14:paraId="787CB793" w14:textId="77777777" w:rsidR="00D57AF7" w:rsidRDefault="0010174E">
            <w:pPr>
              <w:jc w:val="lef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Dodavatel/Odběratel</w:t>
            </w:r>
          </w:p>
        </w:tc>
      </w:tr>
      <w:tr w:rsidR="00D57AF7" w14:paraId="27F0D0F9"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60B1BD42"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T020</w:t>
            </w:r>
          </w:p>
        </w:tc>
        <w:tc>
          <w:tcPr>
            <w:tcW w:w="3922" w:type="dxa"/>
            <w:tcBorders>
              <w:top w:val="nil"/>
              <w:left w:val="nil"/>
              <w:bottom w:val="single" w:sz="4" w:space="0" w:color="auto"/>
              <w:right w:val="single" w:sz="4" w:space="0" w:color="auto"/>
            </w:tcBorders>
            <w:shd w:val="clear" w:color="auto" w:fill="auto"/>
            <w:hideMark/>
          </w:tcPr>
          <w:p w14:paraId="1DB68803" w14:textId="77777777" w:rsidR="00D57AF7" w:rsidRDefault="0010174E">
            <w:pPr>
              <w:jc w:val="lef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MPZ Realizace + RTT </w:t>
            </w:r>
          </w:p>
        </w:tc>
        <w:tc>
          <w:tcPr>
            <w:tcW w:w="1082" w:type="dxa"/>
            <w:tcBorders>
              <w:top w:val="nil"/>
              <w:left w:val="nil"/>
              <w:bottom w:val="single" w:sz="4" w:space="0" w:color="auto"/>
              <w:right w:val="single" w:sz="4" w:space="0" w:color="auto"/>
            </w:tcBorders>
            <w:shd w:val="clear" w:color="auto" w:fill="auto"/>
            <w:noWrap/>
            <w:hideMark/>
          </w:tcPr>
          <w:p w14:paraId="7E8C984E" w14:textId="77777777" w:rsidR="00D57AF7" w:rsidRDefault="0010174E">
            <w:pPr>
              <w:jc w:val="lef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T010</w:t>
            </w:r>
          </w:p>
        </w:tc>
        <w:tc>
          <w:tcPr>
            <w:tcW w:w="681" w:type="dxa"/>
            <w:tcBorders>
              <w:top w:val="nil"/>
              <w:left w:val="nil"/>
              <w:bottom w:val="single" w:sz="4" w:space="0" w:color="auto"/>
              <w:right w:val="single" w:sz="4" w:space="0" w:color="auto"/>
            </w:tcBorders>
            <w:shd w:val="clear" w:color="auto" w:fill="auto"/>
            <w:noWrap/>
            <w:hideMark/>
          </w:tcPr>
          <w:p w14:paraId="72BBD188"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7</w:t>
            </w:r>
          </w:p>
        </w:tc>
        <w:tc>
          <w:tcPr>
            <w:tcW w:w="600" w:type="dxa"/>
            <w:tcBorders>
              <w:top w:val="nil"/>
              <w:left w:val="nil"/>
              <w:bottom w:val="single" w:sz="4" w:space="0" w:color="auto"/>
              <w:right w:val="single" w:sz="4" w:space="0" w:color="auto"/>
            </w:tcBorders>
            <w:shd w:val="clear" w:color="auto" w:fill="auto"/>
            <w:noWrap/>
            <w:hideMark/>
          </w:tcPr>
          <w:p w14:paraId="2A624F82"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p>
        </w:tc>
        <w:tc>
          <w:tcPr>
            <w:tcW w:w="979" w:type="dxa"/>
            <w:tcBorders>
              <w:top w:val="nil"/>
              <w:left w:val="nil"/>
              <w:bottom w:val="single" w:sz="4" w:space="0" w:color="auto"/>
              <w:right w:val="single" w:sz="4" w:space="0" w:color="auto"/>
            </w:tcBorders>
            <w:shd w:val="clear" w:color="auto" w:fill="auto"/>
            <w:noWrap/>
            <w:hideMark/>
          </w:tcPr>
          <w:p w14:paraId="189106DF"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01.06.22</w:t>
            </w:r>
          </w:p>
        </w:tc>
        <w:tc>
          <w:tcPr>
            <w:tcW w:w="1816" w:type="dxa"/>
            <w:tcBorders>
              <w:top w:val="nil"/>
              <w:left w:val="nil"/>
              <w:bottom w:val="single" w:sz="4" w:space="0" w:color="auto"/>
              <w:right w:val="single" w:sz="4" w:space="0" w:color="auto"/>
            </w:tcBorders>
            <w:shd w:val="clear" w:color="auto" w:fill="auto"/>
            <w:noWrap/>
            <w:hideMark/>
          </w:tcPr>
          <w:p w14:paraId="0EC147EC" w14:textId="77777777" w:rsidR="00D57AF7" w:rsidRDefault="0010174E">
            <w:pPr>
              <w:jc w:val="lef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Dodavatel</w:t>
            </w:r>
          </w:p>
        </w:tc>
      </w:tr>
      <w:tr w:rsidR="00D57AF7" w14:paraId="18AA2CB7"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5C8DA8B0"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T030</w:t>
            </w:r>
          </w:p>
        </w:tc>
        <w:tc>
          <w:tcPr>
            <w:tcW w:w="3922" w:type="dxa"/>
            <w:tcBorders>
              <w:top w:val="nil"/>
              <w:left w:val="nil"/>
              <w:bottom w:val="single" w:sz="4" w:space="0" w:color="auto"/>
              <w:right w:val="single" w:sz="4" w:space="0" w:color="auto"/>
            </w:tcBorders>
            <w:shd w:val="clear" w:color="auto" w:fill="auto"/>
            <w:hideMark/>
          </w:tcPr>
          <w:p w14:paraId="418D45AC"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MPZ Ověření kvality garanty a předání připomínek</w:t>
            </w:r>
          </w:p>
        </w:tc>
        <w:tc>
          <w:tcPr>
            <w:tcW w:w="1082" w:type="dxa"/>
            <w:tcBorders>
              <w:top w:val="nil"/>
              <w:left w:val="nil"/>
              <w:bottom w:val="single" w:sz="4" w:space="0" w:color="auto"/>
              <w:right w:val="single" w:sz="4" w:space="0" w:color="auto"/>
            </w:tcBorders>
            <w:shd w:val="clear" w:color="auto" w:fill="auto"/>
            <w:noWrap/>
            <w:hideMark/>
          </w:tcPr>
          <w:p w14:paraId="63B6BA3D"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T020</w:t>
            </w:r>
          </w:p>
        </w:tc>
        <w:tc>
          <w:tcPr>
            <w:tcW w:w="681" w:type="dxa"/>
            <w:tcBorders>
              <w:top w:val="nil"/>
              <w:left w:val="nil"/>
              <w:bottom w:val="single" w:sz="4" w:space="0" w:color="auto"/>
              <w:right w:val="single" w:sz="4" w:space="0" w:color="auto"/>
            </w:tcBorders>
            <w:shd w:val="clear" w:color="auto" w:fill="auto"/>
            <w:noWrap/>
            <w:hideMark/>
          </w:tcPr>
          <w:p w14:paraId="74139F6E"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w:t>
            </w:r>
          </w:p>
        </w:tc>
        <w:tc>
          <w:tcPr>
            <w:tcW w:w="600" w:type="dxa"/>
            <w:tcBorders>
              <w:top w:val="nil"/>
              <w:left w:val="nil"/>
              <w:bottom w:val="single" w:sz="4" w:space="0" w:color="auto"/>
              <w:right w:val="single" w:sz="4" w:space="0" w:color="auto"/>
            </w:tcBorders>
            <w:shd w:val="clear" w:color="auto" w:fill="auto"/>
            <w:noWrap/>
            <w:hideMark/>
          </w:tcPr>
          <w:p w14:paraId="2FD84708"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p>
        </w:tc>
        <w:tc>
          <w:tcPr>
            <w:tcW w:w="979" w:type="dxa"/>
            <w:tcBorders>
              <w:top w:val="nil"/>
              <w:left w:val="nil"/>
              <w:bottom w:val="single" w:sz="4" w:space="0" w:color="auto"/>
              <w:right w:val="single" w:sz="4" w:space="0" w:color="auto"/>
            </w:tcBorders>
            <w:shd w:val="clear" w:color="auto" w:fill="auto"/>
            <w:noWrap/>
            <w:hideMark/>
          </w:tcPr>
          <w:p w14:paraId="1729D25A"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08.06.22</w:t>
            </w:r>
          </w:p>
        </w:tc>
        <w:tc>
          <w:tcPr>
            <w:tcW w:w="1816" w:type="dxa"/>
            <w:tcBorders>
              <w:top w:val="nil"/>
              <w:left w:val="nil"/>
              <w:bottom w:val="single" w:sz="4" w:space="0" w:color="auto"/>
              <w:right w:val="single" w:sz="4" w:space="0" w:color="auto"/>
            </w:tcBorders>
            <w:shd w:val="clear" w:color="auto" w:fill="auto"/>
            <w:noWrap/>
            <w:hideMark/>
          </w:tcPr>
          <w:p w14:paraId="3A77955F"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Odběratel</w:t>
            </w:r>
          </w:p>
        </w:tc>
      </w:tr>
      <w:tr w:rsidR="00D57AF7" w14:paraId="308E0CBC"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53821BBB"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T040</w:t>
            </w:r>
          </w:p>
        </w:tc>
        <w:tc>
          <w:tcPr>
            <w:tcW w:w="3922" w:type="dxa"/>
            <w:tcBorders>
              <w:top w:val="nil"/>
              <w:left w:val="nil"/>
              <w:bottom w:val="single" w:sz="4" w:space="0" w:color="auto"/>
              <w:right w:val="single" w:sz="4" w:space="0" w:color="auto"/>
            </w:tcBorders>
            <w:shd w:val="clear" w:color="auto" w:fill="auto"/>
            <w:hideMark/>
          </w:tcPr>
          <w:p w14:paraId="416EB810"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MPZ Vypořádání připomínek garantů</w:t>
            </w:r>
          </w:p>
        </w:tc>
        <w:tc>
          <w:tcPr>
            <w:tcW w:w="1082" w:type="dxa"/>
            <w:tcBorders>
              <w:top w:val="nil"/>
              <w:left w:val="nil"/>
              <w:bottom w:val="single" w:sz="4" w:space="0" w:color="auto"/>
              <w:right w:val="single" w:sz="4" w:space="0" w:color="auto"/>
            </w:tcBorders>
            <w:shd w:val="clear" w:color="auto" w:fill="auto"/>
            <w:noWrap/>
            <w:hideMark/>
          </w:tcPr>
          <w:p w14:paraId="4F982391"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T030</w:t>
            </w:r>
          </w:p>
        </w:tc>
        <w:tc>
          <w:tcPr>
            <w:tcW w:w="681" w:type="dxa"/>
            <w:tcBorders>
              <w:top w:val="nil"/>
              <w:left w:val="nil"/>
              <w:bottom w:val="single" w:sz="4" w:space="0" w:color="auto"/>
              <w:right w:val="single" w:sz="4" w:space="0" w:color="auto"/>
            </w:tcBorders>
            <w:shd w:val="clear" w:color="auto" w:fill="auto"/>
            <w:noWrap/>
            <w:hideMark/>
          </w:tcPr>
          <w:p w14:paraId="1A993EC8"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w:t>
            </w:r>
          </w:p>
        </w:tc>
        <w:tc>
          <w:tcPr>
            <w:tcW w:w="600" w:type="dxa"/>
            <w:tcBorders>
              <w:top w:val="nil"/>
              <w:left w:val="nil"/>
              <w:bottom w:val="single" w:sz="4" w:space="0" w:color="auto"/>
              <w:right w:val="single" w:sz="4" w:space="0" w:color="auto"/>
            </w:tcBorders>
            <w:shd w:val="clear" w:color="auto" w:fill="auto"/>
            <w:noWrap/>
            <w:hideMark/>
          </w:tcPr>
          <w:p w14:paraId="040A2E9D"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p>
        </w:tc>
        <w:tc>
          <w:tcPr>
            <w:tcW w:w="979" w:type="dxa"/>
            <w:tcBorders>
              <w:top w:val="nil"/>
              <w:left w:val="nil"/>
              <w:bottom w:val="single" w:sz="4" w:space="0" w:color="auto"/>
              <w:right w:val="single" w:sz="4" w:space="0" w:color="auto"/>
            </w:tcBorders>
            <w:shd w:val="clear" w:color="auto" w:fill="auto"/>
            <w:noWrap/>
            <w:hideMark/>
          </w:tcPr>
          <w:p w14:paraId="15AAFA1B"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15.06.22</w:t>
            </w:r>
          </w:p>
        </w:tc>
        <w:tc>
          <w:tcPr>
            <w:tcW w:w="1816" w:type="dxa"/>
            <w:tcBorders>
              <w:top w:val="nil"/>
              <w:left w:val="nil"/>
              <w:bottom w:val="single" w:sz="4" w:space="0" w:color="auto"/>
              <w:right w:val="single" w:sz="4" w:space="0" w:color="auto"/>
            </w:tcBorders>
            <w:shd w:val="clear" w:color="auto" w:fill="auto"/>
            <w:noWrap/>
            <w:hideMark/>
          </w:tcPr>
          <w:p w14:paraId="5B4992B5"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Dodavatel</w:t>
            </w:r>
          </w:p>
        </w:tc>
      </w:tr>
      <w:tr w:rsidR="00D57AF7" w14:paraId="0304F8AE"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548B601D"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T050</w:t>
            </w:r>
          </w:p>
        </w:tc>
        <w:tc>
          <w:tcPr>
            <w:tcW w:w="3922" w:type="dxa"/>
            <w:tcBorders>
              <w:top w:val="nil"/>
              <w:left w:val="nil"/>
              <w:bottom w:val="single" w:sz="4" w:space="0" w:color="auto"/>
              <w:right w:val="single" w:sz="4" w:space="0" w:color="auto"/>
            </w:tcBorders>
            <w:shd w:val="clear" w:color="auto" w:fill="auto"/>
            <w:hideMark/>
          </w:tcPr>
          <w:p w14:paraId="01F30DE2"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MPZ Ověření kvality garanty a předání připomínek II</w:t>
            </w:r>
          </w:p>
        </w:tc>
        <w:tc>
          <w:tcPr>
            <w:tcW w:w="1082" w:type="dxa"/>
            <w:tcBorders>
              <w:top w:val="nil"/>
              <w:left w:val="nil"/>
              <w:bottom w:val="single" w:sz="4" w:space="0" w:color="auto"/>
              <w:right w:val="single" w:sz="4" w:space="0" w:color="auto"/>
            </w:tcBorders>
            <w:shd w:val="clear" w:color="auto" w:fill="auto"/>
            <w:noWrap/>
            <w:hideMark/>
          </w:tcPr>
          <w:p w14:paraId="6468464E"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T040</w:t>
            </w:r>
          </w:p>
        </w:tc>
        <w:tc>
          <w:tcPr>
            <w:tcW w:w="681" w:type="dxa"/>
            <w:tcBorders>
              <w:top w:val="nil"/>
              <w:left w:val="nil"/>
              <w:bottom w:val="single" w:sz="4" w:space="0" w:color="auto"/>
              <w:right w:val="single" w:sz="4" w:space="0" w:color="auto"/>
            </w:tcBorders>
            <w:shd w:val="clear" w:color="auto" w:fill="auto"/>
            <w:noWrap/>
            <w:hideMark/>
          </w:tcPr>
          <w:p w14:paraId="0F5E08D1"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w:t>
            </w:r>
          </w:p>
        </w:tc>
        <w:tc>
          <w:tcPr>
            <w:tcW w:w="600" w:type="dxa"/>
            <w:tcBorders>
              <w:top w:val="nil"/>
              <w:left w:val="nil"/>
              <w:bottom w:val="single" w:sz="4" w:space="0" w:color="auto"/>
              <w:right w:val="single" w:sz="4" w:space="0" w:color="auto"/>
            </w:tcBorders>
            <w:shd w:val="clear" w:color="auto" w:fill="auto"/>
            <w:noWrap/>
            <w:hideMark/>
          </w:tcPr>
          <w:p w14:paraId="2584E250"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p>
        </w:tc>
        <w:tc>
          <w:tcPr>
            <w:tcW w:w="979" w:type="dxa"/>
            <w:tcBorders>
              <w:top w:val="nil"/>
              <w:left w:val="nil"/>
              <w:bottom w:val="single" w:sz="4" w:space="0" w:color="auto"/>
              <w:right w:val="single" w:sz="4" w:space="0" w:color="auto"/>
            </w:tcBorders>
            <w:shd w:val="clear" w:color="auto" w:fill="auto"/>
            <w:noWrap/>
            <w:hideMark/>
          </w:tcPr>
          <w:p w14:paraId="75EAED3A"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22.06.22</w:t>
            </w:r>
          </w:p>
        </w:tc>
        <w:tc>
          <w:tcPr>
            <w:tcW w:w="1816" w:type="dxa"/>
            <w:tcBorders>
              <w:top w:val="nil"/>
              <w:left w:val="nil"/>
              <w:bottom w:val="single" w:sz="4" w:space="0" w:color="auto"/>
              <w:right w:val="single" w:sz="4" w:space="0" w:color="auto"/>
            </w:tcBorders>
            <w:shd w:val="clear" w:color="auto" w:fill="auto"/>
            <w:noWrap/>
            <w:hideMark/>
          </w:tcPr>
          <w:p w14:paraId="509BC5ED"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Odběratel</w:t>
            </w:r>
          </w:p>
        </w:tc>
      </w:tr>
      <w:tr w:rsidR="00D57AF7" w14:paraId="50FE775B" w14:textId="77777777">
        <w:trPr>
          <w:trHeight w:val="480"/>
        </w:trPr>
        <w:tc>
          <w:tcPr>
            <w:tcW w:w="920" w:type="dxa"/>
            <w:tcBorders>
              <w:top w:val="nil"/>
              <w:left w:val="single" w:sz="4" w:space="0" w:color="auto"/>
              <w:bottom w:val="single" w:sz="4" w:space="0" w:color="auto"/>
              <w:right w:val="single" w:sz="4" w:space="0" w:color="auto"/>
            </w:tcBorders>
            <w:shd w:val="clear" w:color="auto" w:fill="auto"/>
            <w:noWrap/>
            <w:hideMark/>
          </w:tcPr>
          <w:p w14:paraId="70C4EE0B"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T060</w:t>
            </w:r>
          </w:p>
        </w:tc>
        <w:tc>
          <w:tcPr>
            <w:tcW w:w="3922" w:type="dxa"/>
            <w:tcBorders>
              <w:top w:val="nil"/>
              <w:left w:val="nil"/>
              <w:bottom w:val="single" w:sz="4" w:space="0" w:color="auto"/>
              <w:right w:val="single" w:sz="4" w:space="0" w:color="auto"/>
            </w:tcBorders>
            <w:shd w:val="clear" w:color="auto" w:fill="auto"/>
            <w:hideMark/>
          </w:tcPr>
          <w:p w14:paraId="4DED1D19"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MPZ Vypořádání připomínek garantů, akceptace, rozhodnutí o termínu RTP</w:t>
            </w:r>
          </w:p>
        </w:tc>
        <w:tc>
          <w:tcPr>
            <w:tcW w:w="1082" w:type="dxa"/>
            <w:tcBorders>
              <w:top w:val="nil"/>
              <w:left w:val="nil"/>
              <w:bottom w:val="single" w:sz="4" w:space="0" w:color="auto"/>
              <w:right w:val="single" w:sz="4" w:space="0" w:color="auto"/>
            </w:tcBorders>
            <w:shd w:val="clear" w:color="auto" w:fill="auto"/>
            <w:noWrap/>
            <w:hideMark/>
          </w:tcPr>
          <w:p w14:paraId="1C8237A7"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T050</w:t>
            </w:r>
          </w:p>
        </w:tc>
        <w:tc>
          <w:tcPr>
            <w:tcW w:w="681" w:type="dxa"/>
            <w:tcBorders>
              <w:top w:val="nil"/>
              <w:left w:val="nil"/>
              <w:bottom w:val="single" w:sz="4" w:space="0" w:color="auto"/>
              <w:right w:val="single" w:sz="4" w:space="0" w:color="auto"/>
            </w:tcBorders>
            <w:shd w:val="clear" w:color="auto" w:fill="auto"/>
            <w:noWrap/>
            <w:hideMark/>
          </w:tcPr>
          <w:p w14:paraId="4A9DC6E7"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w:t>
            </w:r>
          </w:p>
        </w:tc>
        <w:tc>
          <w:tcPr>
            <w:tcW w:w="600" w:type="dxa"/>
            <w:tcBorders>
              <w:top w:val="nil"/>
              <w:left w:val="nil"/>
              <w:bottom w:val="single" w:sz="4" w:space="0" w:color="auto"/>
              <w:right w:val="single" w:sz="4" w:space="0" w:color="auto"/>
            </w:tcBorders>
            <w:shd w:val="clear" w:color="auto" w:fill="auto"/>
            <w:noWrap/>
            <w:hideMark/>
          </w:tcPr>
          <w:p w14:paraId="21E45F77"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p>
        </w:tc>
        <w:tc>
          <w:tcPr>
            <w:tcW w:w="979" w:type="dxa"/>
            <w:tcBorders>
              <w:top w:val="nil"/>
              <w:left w:val="nil"/>
              <w:bottom w:val="single" w:sz="4" w:space="0" w:color="auto"/>
              <w:right w:val="single" w:sz="4" w:space="0" w:color="auto"/>
            </w:tcBorders>
            <w:shd w:val="clear" w:color="auto" w:fill="auto"/>
            <w:noWrap/>
            <w:hideMark/>
          </w:tcPr>
          <w:p w14:paraId="512F2003"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29.06.22</w:t>
            </w:r>
          </w:p>
        </w:tc>
        <w:tc>
          <w:tcPr>
            <w:tcW w:w="1816" w:type="dxa"/>
            <w:tcBorders>
              <w:top w:val="nil"/>
              <w:left w:val="nil"/>
              <w:bottom w:val="single" w:sz="4" w:space="0" w:color="auto"/>
              <w:right w:val="single" w:sz="4" w:space="0" w:color="auto"/>
            </w:tcBorders>
            <w:shd w:val="clear" w:color="auto" w:fill="auto"/>
            <w:noWrap/>
            <w:hideMark/>
          </w:tcPr>
          <w:p w14:paraId="17EBED62"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r>
      <w:tr w:rsidR="00D57AF7" w14:paraId="152589C8"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4D35C516"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T070</w:t>
            </w:r>
          </w:p>
        </w:tc>
        <w:tc>
          <w:tcPr>
            <w:tcW w:w="3922" w:type="dxa"/>
            <w:tcBorders>
              <w:top w:val="nil"/>
              <w:left w:val="nil"/>
              <w:bottom w:val="single" w:sz="4" w:space="0" w:color="auto"/>
              <w:right w:val="single" w:sz="4" w:space="0" w:color="auto"/>
            </w:tcBorders>
            <w:shd w:val="clear" w:color="auto" w:fill="auto"/>
            <w:hideMark/>
          </w:tcPr>
          <w:p w14:paraId="22D6AD78"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MPZ RTP</w:t>
            </w:r>
          </w:p>
        </w:tc>
        <w:tc>
          <w:tcPr>
            <w:tcW w:w="1082" w:type="dxa"/>
            <w:tcBorders>
              <w:top w:val="nil"/>
              <w:left w:val="nil"/>
              <w:bottom w:val="single" w:sz="4" w:space="0" w:color="auto"/>
              <w:right w:val="single" w:sz="4" w:space="0" w:color="auto"/>
            </w:tcBorders>
            <w:shd w:val="clear" w:color="auto" w:fill="auto"/>
            <w:noWrap/>
            <w:hideMark/>
          </w:tcPr>
          <w:p w14:paraId="20C98B38"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T060</w:t>
            </w:r>
          </w:p>
        </w:tc>
        <w:tc>
          <w:tcPr>
            <w:tcW w:w="681" w:type="dxa"/>
            <w:tcBorders>
              <w:top w:val="nil"/>
              <w:left w:val="nil"/>
              <w:bottom w:val="single" w:sz="4" w:space="0" w:color="auto"/>
              <w:right w:val="single" w:sz="4" w:space="0" w:color="auto"/>
            </w:tcBorders>
            <w:shd w:val="clear" w:color="auto" w:fill="auto"/>
            <w:noWrap/>
            <w:hideMark/>
          </w:tcPr>
          <w:p w14:paraId="6EEEA6C7"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w:t>
            </w:r>
          </w:p>
        </w:tc>
        <w:tc>
          <w:tcPr>
            <w:tcW w:w="600" w:type="dxa"/>
            <w:tcBorders>
              <w:top w:val="nil"/>
              <w:left w:val="nil"/>
              <w:bottom w:val="single" w:sz="4" w:space="0" w:color="auto"/>
              <w:right w:val="single" w:sz="4" w:space="0" w:color="auto"/>
            </w:tcBorders>
            <w:shd w:val="clear" w:color="auto" w:fill="auto"/>
            <w:noWrap/>
            <w:hideMark/>
          </w:tcPr>
          <w:p w14:paraId="54810C6A"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p>
        </w:tc>
        <w:tc>
          <w:tcPr>
            <w:tcW w:w="979" w:type="dxa"/>
            <w:tcBorders>
              <w:top w:val="nil"/>
              <w:left w:val="nil"/>
              <w:bottom w:val="single" w:sz="4" w:space="0" w:color="auto"/>
              <w:right w:val="single" w:sz="4" w:space="0" w:color="auto"/>
            </w:tcBorders>
            <w:shd w:val="clear" w:color="auto" w:fill="auto"/>
            <w:noWrap/>
            <w:hideMark/>
          </w:tcPr>
          <w:p w14:paraId="75C61C8A"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30.06.22</w:t>
            </w:r>
          </w:p>
        </w:tc>
        <w:tc>
          <w:tcPr>
            <w:tcW w:w="1816" w:type="dxa"/>
            <w:tcBorders>
              <w:top w:val="nil"/>
              <w:left w:val="nil"/>
              <w:bottom w:val="single" w:sz="4" w:space="0" w:color="auto"/>
              <w:right w:val="single" w:sz="4" w:space="0" w:color="auto"/>
            </w:tcBorders>
            <w:shd w:val="clear" w:color="auto" w:fill="auto"/>
            <w:noWrap/>
            <w:hideMark/>
          </w:tcPr>
          <w:p w14:paraId="4C41D8C3"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Dodavatel</w:t>
            </w:r>
          </w:p>
        </w:tc>
      </w:tr>
      <w:tr w:rsidR="00D57AF7" w14:paraId="0BCD0649"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5C23886F"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w:t>
            </w:r>
          </w:p>
        </w:tc>
        <w:tc>
          <w:tcPr>
            <w:tcW w:w="3922" w:type="dxa"/>
            <w:tcBorders>
              <w:top w:val="nil"/>
              <w:left w:val="nil"/>
              <w:bottom w:val="single" w:sz="4" w:space="0" w:color="auto"/>
              <w:right w:val="single" w:sz="4" w:space="0" w:color="auto"/>
            </w:tcBorders>
            <w:shd w:val="clear" w:color="auto" w:fill="auto"/>
            <w:hideMark/>
          </w:tcPr>
          <w:p w14:paraId="5A35EECD"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c>
          <w:tcPr>
            <w:tcW w:w="1082" w:type="dxa"/>
            <w:tcBorders>
              <w:top w:val="nil"/>
              <w:left w:val="nil"/>
              <w:bottom w:val="single" w:sz="4" w:space="0" w:color="auto"/>
              <w:right w:val="single" w:sz="4" w:space="0" w:color="auto"/>
            </w:tcBorders>
            <w:shd w:val="clear" w:color="auto" w:fill="auto"/>
            <w:noWrap/>
            <w:hideMark/>
          </w:tcPr>
          <w:p w14:paraId="62171E90"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c>
          <w:tcPr>
            <w:tcW w:w="681" w:type="dxa"/>
            <w:tcBorders>
              <w:top w:val="nil"/>
              <w:left w:val="nil"/>
              <w:bottom w:val="single" w:sz="4" w:space="0" w:color="auto"/>
              <w:right w:val="single" w:sz="4" w:space="0" w:color="auto"/>
            </w:tcBorders>
            <w:shd w:val="clear" w:color="auto" w:fill="auto"/>
            <w:noWrap/>
            <w:hideMark/>
          </w:tcPr>
          <w:p w14:paraId="2BFC7053"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c>
          <w:tcPr>
            <w:tcW w:w="600" w:type="dxa"/>
            <w:tcBorders>
              <w:top w:val="nil"/>
              <w:left w:val="nil"/>
              <w:bottom w:val="single" w:sz="4" w:space="0" w:color="auto"/>
              <w:right w:val="single" w:sz="4" w:space="0" w:color="auto"/>
            </w:tcBorders>
            <w:shd w:val="clear" w:color="auto" w:fill="auto"/>
            <w:noWrap/>
            <w:hideMark/>
          </w:tcPr>
          <w:p w14:paraId="0E6DFD37"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w:t>
            </w:r>
          </w:p>
        </w:tc>
        <w:tc>
          <w:tcPr>
            <w:tcW w:w="979" w:type="dxa"/>
            <w:tcBorders>
              <w:top w:val="nil"/>
              <w:left w:val="nil"/>
              <w:bottom w:val="single" w:sz="4" w:space="0" w:color="auto"/>
              <w:right w:val="single" w:sz="4" w:space="0" w:color="auto"/>
            </w:tcBorders>
            <w:shd w:val="clear" w:color="auto" w:fill="auto"/>
            <w:noWrap/>
            <w:hideMark/>
          </w:tcPr>
          <w:p w14:paraId="2C97F163"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w:t>
            </w:r>
          </w:p>
        </w:tc>
        <w:tc>
          <w:tcPr>
            <w:tcW w:w="1816" w:type="dxa"/>
            <w:tcBorders>
              <w:top w:val="nil"/>
              <w:left w:val="nil"/>
              <w:bottom w:val="single" w:sz="4" w:space="0" w:color="auto"/>
              <w:right w:val="single" w:sz="4" w:space="0" w:color="auto"/>
            </w:tcBorders>
            <w:shd w:val="clear" w:color="auto" w:fill="auto"/>
            <w:noWrap/>
            <w:hideMark/>
          </w:tcPr>
          <w:p w14:paraId="5C14249A"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r>
      <w:tr w:rsidR="00D57AF7" w14:paraId="7F2157B3"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5376C5EE"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T080</w:t>
            </w:r>
          </w:p>
        </w:tc>
        <w:tc>
          <w:tcPr>
            <w:tcW w:w="3922" w:type="dxa"/>
            <w:tcBorders>
              <w:top w:val="nil"/>
              <w:left w:val="nil"/>
              <w:bottom w:val="single" w:sz="4" w:space="0" w:color="auto"/>
              <w:right w:val="single" w:sz="4" w:space="0" w:color="auto"/>
            </w:tcBorders>
            <w:shd w:val="clear" w:color="auto" w:fill="auto"/>
            <w:hideMark/>
          </w:tcPr>
          <w:p w14:paraId="0E942A22" w14:textId="77777777" w:rsidR="00D57AF7" w:rsidRDefault="0010174E">
            <w:pPr>
              <w:jc w:val="lef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ISND Realizace + RTT </w:t>
            </w:r>
          </w:p>
        </w:tc>
        <w:tc>
          <w:tcPr>
            <w:tcW w:w="1082" w:type="dxa"/>
            <w:tcBorders>
              <w:top w:val="nil"/>
              <w:left w:val="nil"/>
              <w:bottom w:val="single" w:sz="4" w:space="0" w:color="auto"/>
              <w:right w:val="single" w:sz="4" w:space="0" w:color="auto"/>
            </w:tcBorders>
            <w:shd w:val="clear" w:color="auto" w:fill="auto"/>
            <w:noWrap/>
            <w:hideMark/>
          </w:tcPr>
          <w:p w14:paraId="652118B1" w14:textId="77777777" w:rsidR="00D57AF7" w:rsidRDefault="0010174E">
            <w:pPr>
              <w:jc w:val="lef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T010</w:t>
            </w:r>
          </w:p>
        </w:tc>
        <w:tc>
          <w:tcPr>
            <w:tcW w:w="681" w:type="dxa"/>
            <w:tcBorders>
              <w:top w:val="nil"/>
              <w:left w:val="nil"/>
              <w:bottom w:val="single" w:sz="4" w:space="0" w:color="auto"/>
              <w:right w:val="single" w:sz="4" w:space="0" w:color="auto"/>
            </w:tcBorders>
            <w:shd w:val="clear" w:color="auto" w:fill="auto"/>
            <w:noWrap/>
            <w:hideMark/>
          </w:tcPr>
          <w:p w14:paraId="41BD1CEF"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28</w:t>
            </w:r>
          </w:p>
        </w:tc>
        <w:tc>
          <w:tcPr>
            <w:tcW w:w="600" w:type="dxa"/>
            <w:tcBorders>
              <w:top w:val="nil"/>
              <w:left w:val="nil"/>
              <w:bottom w:val="single" w:sz="4" w:space="0" w:color="auto"/>
              <w:right w:val="single" w:sz="4" w:space="0" w:color="auto"/>
            </w:tcBorders>
            <w:shd w:val="clear" w:color="auto" w:fill="auto"/>
            <w:noWrap/>
            <w:hideMark/>
          </w:tcPr>
          <w:p w14:paraId="0F0BE67A"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20</w:t>
            </w:r>
          </w:p>
        </w:tc>
        <w:tc>
          <w:tcPr>
            <w:tcW w:w="979" w:type="dxa"/>
            <w:tcBorders>
              <w:top w:val="nil"/>
              <w:left w:val="nil"/>
              <w:bottom w:val="single" w:sz="4" w:space="0" w:color="auto"/>
              <w:right w:val="single" w:sz="4" w:space="0" w:color="auto"/>
            </w:tcBorders>
            <w:shd w:val="clear" w:color="auto" w:fill="auto"/>
            <w:noWrap/>
            <w:hideMark/>
          </w:tcPr>
          <w:p w14:paraId="56958E24"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29.06.22</w:t>
            </w:r>
          </w:p>
        </w:tc>
        <w:tc>
          <w:tcPr>
            <w:tcW w:w="1816" w:type="dxa"/>
            <w:tcBorders>
              <w:top w:val="nil"/>
              <w:left w:val="nil"/>
              <w:bottom w:val="single" w:sz="4" w:space="0" w:color="auto"/>
              <w:right w:val="single" w:sz="4" w:space="0" w:color="auto"/>
            </w:tcBorders>
            <w:shd w:val="clear" w:color="auto" w:fill="auto"/>
            <w:noWrap/>
            <w:hideMark/>
          </w:tcPr>
          <w:p w14:paraId="427AE148" w14:textId="77777777" w:rsidR="00D57AF7" w:rsidRDefault="0010174E">
            <w:pPr>
              <w:jc w:val="lef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Dodavatel</w:t>
            </w:r>
          </w:p>
        </w:tc>
      </w:tr>
      <w:tr w:rsidR="00D57AF7" w14:paraId="4EB11E2C"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3D2E7858"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T090</w:t>
            </w:r>
          </w:p>
        </w:tc>
        <w:tc>
          <w:tcPr>
            <w:tcW w:w="3922" w:type="dxa"/>
            <w:tcBorders>
              <w:top w:val="nil"/>
              <w:left w:val="nil"/>
              <w:bottom w:val="single" w:sz="4" w:space="0" w:color="auto"/>
              <w:right w:val="single" w:sz="4" w:space="0" w:color="auto"/>
            </w:tcBorders>
            <w:shd w:val="clear" w:color="auto" w:fill="auto"/>
            <w:hideMark/>
          </w:tcPr>
          <w:p w14:paraId="3ACBADCC"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ISND Ověření kvality garanty a předání př. připomínek</w:t>
            </w:r>
          </w:p>
        </w:tc>
        <w:tc>
          <w:tcPr>
            <w:tcW w:w="1082" w:type="dxa"/>
            <w:tcBorders>
              <w:top w:val="nil"/>
              <w:left w:val="nil"/>
              <w:bottom w:val="single" w:sz="4" w:space="0" w:color="auto"/>
              <w:right w:val="single" w:sz="4" w:space="0" w:color="auto"/>
            </w:tcBorders>
            <w:shd w:val="clear" w:color="auto" w:fill="auto"/>
            <w:noWrap/>
            <w:hideMark/>
          </w:tcPr>
          <w:p w14:paraId="32D73F2E"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T080</w:t>
            </w:r>
          </w:p>
        </w:tc>
        <w:tc>
          <w:tcPr>
            <w:tcW w:w="681" w:type="dxa"/>
            <w:tcBorders>
              <w:top w:val="nil"/>
              <w:left w:val="nil"/>
              <w:bottom w:val="single" w:sz="4" w:space="0" w:color="auto"/>
              <w:right w:val="single" w:sz="4" w:space="0" w:color="auto"/>
            </w:tcBorders>
            <w:shd w:val="clear" w:color="auto" w:fill="auto"/>
            <w:noWrap/>
            <w:hideMark/>
          </w:tcPr>
          <w:p w14:paraId="069F99E9"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w:t>
            </w:r>
          </w:p>
        </w:tc>
        <w:tc>
          <w:tcPr>
            <w:tcW w:w="600" w:type="dxa"/>
            <w:tcBorders>
              <w:top w:val="nil"/>
              <w:left w:val="nil"/>
              <w:bottom w:val="single" w:sz="4" w:space="0" w:color="auto"/>
              <w:right w:val="single" w:sz="4" w:space="0" w:color="auto"/>
            </w:tcBorders>
            <w:shd w:val="clear" w:color="auto" w:fill="auto"/>
            <w:noWrap/>
            <w:hideMark/>
          </w:tcPr>
          <w:p w14:paraId="33E03D16"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p>
        </w:tc>
        <w:tc>
          <w:tcPr>
            <w:tcW w:w="979" w:type="dxa"/>
            <w:tcBorders>
              <w:top w:val="nil"/>
              <w:left w:val="nil"/>
              <w:bottom w:val="single" w:sz="4" w:space="0" w:color="auto"/>
              <w:right w:val="single" w:sz="4" w:space="0" w:color="auto"/>
            </w:tcBorders>
            <w:shd w:val="clear" w:color="auto" w:fill="auto"/>
            <w:noWrap/>
            <w:hideMark/>
          </w:tcPr>
          <w:p w14:paraId="3C944CBC"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06.07.22</w:t>
            </w:r>
          </w:p>
        </w:tc>
        <w:tc>
          <w:tcPr>
            <w:tcW w:w="1816" w:type="dxa"/>
            <w:tcBorders>
              <w:top w:val="nil"/>
              <w:left w:val="nil"/>
              <w:bottom w:val="single" w:sz="4" w:space="0" w:color="auto"/>
              <w:right w:val="single" w:sz="4" w:space="0" w:color="auto"/>
            </w:tcBorders>
            <w:shd w:val="clear" w:color="auto" w:fill="auto"/>
            <w:noWrap/>
            <w:hideMark/>
          </w:tcPr>
          <w:p w14:paraId="205096AD"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Odběratel</w:t>
            </w:r>
          </w:p>
        </w:tc>
      </w:tr>
      <w:tr w:rsidR="00D57AF7" w14:paraId="0C8C55F0"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7BDF6814"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T100</w:t>
            </w:r>
          </w:p>
        </w:tc>
        <w:tc>
          <w:tcPr>
            <w:tcW w:w="3922" w:type="dxa"/>
            <w:tcBorders>
              <w:top w:val="nil"/>
              <w:left w:val="nil"/>
              <w:bottom w:val="single" w:sz="4" w:space="0" w:color="auto"/>
              <w:right w:val="single" w:sz="4" w:space="0" w:color="auto"/>
            </w:tcBorders>
            <w:shd w:val="clear" w:color="auto" w:fill="auto"/>
            <w:hideMark/>
          </w:tcPr>
          <w:p w14:paraId="44A8CF43"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ISND Vypořádání připomínek garantů</w:t>
            </w:r>
          </w:p>
        </w:tc>
        <w:tc>
          <w:tcPr>
            <w:tcW w:w="1082" w:type="dxa"/>
            <w:tcBorders>
              <w:top w:val="nil"/>
              <w:left w:val="nil"/>
              <w:bottom w:val="single" w:sz="4" w:space="0" w:color="auto"/>
              <w:right w:val="single" w:sz="4" w:space="0" w:color="auto"/>
            </w:tcBorders>
            <w:shd w:val="clear" w:color="auto" w:fill="auto"/>
            <w:noWrap/>
            <w:hideMark/>
          </w:tcPr>
          <w:p w14:paraId="1B240AE5"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T090</w:t>
            </w:r>
          </w:p>
        </w:tc>
        <w:tc>
          <w:tcPr>
            <w:tcW w:w="681" w:type="dxa"/>
            <w:tcBorders>
              <w:top w:val="nil"/>
              <w:left w:val="nil"/>
              <w:bottom w:val="single" w:sz="4" w:space="0" w:color="auto"/>
              <w:right w:val="single" w:sz="4" w:space="0" w:color="auto"/>
            </w:tcBorders>
            <w:shd w:val="clear" w:color="auto" w:fill="auto"/>
            <w:noWrap/>
            <w:hideMark/>
          </w:tcPr>
          <w:p w14:paraId="50C2A697"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w:t>
            </w:r>
          </w:p>
        </w:tc>
        <w:tc>
          <w:tcPr>
            <w:tcW w:w="600" w:type="dxa"/>
            <w:tcBorders>
              <w:top w:val="nil"/>
              <w:left w:val="nil"/>
              <w:bottom w:val="single" w:sz="4" w:space="0" w:color="auto"/>
              <w:right w:val="single" w:sz="4" w:space="0" w:color="auto"/>
            </w:tcBorders>
            <w:shd w:val="clear" w:color="auto" w:fill="auto"/>
            <w:noWrap/>
            <w:hideMark/>
          </w:tcPr>
          <w:p w14:paraId="567DDFEC"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p>
        </w:tc>
        <w:tc>
          <w:tcPr>
            <w:tcW w:w="979" w:type="dxa"/>
            <w:tcBorders>
              <w:top w:val="nil"/>
              <w:left w:val="nil"/>
              <w:bottom w:val="single" w:sz="4" w:space="0" w:color="auto"/>
              <w:right w:val="single" w:sz="4" w:space="0" w:color="auto"/>
            </w:tcBorders>
            <w:shd w:val="clear" w:color="auto" w:fill="auto"/>
            <w:noWrap/>
            <w:hideMark/>
          </w:tcPr>
          <w:p w14:paraId="36043E3F"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13.07.22</w:t>
            </w:r>
          </w:p>
        </w:tc>
        <w:tc>
          <w:tcPr>
            <w:tcW w:w="1816" w:type="dxa"/>
            <w:tcBorders>
              <w:top w:val="nil"/>
              <w:left w:val="nil"/>
              <w:bottom w:val="single" w:sz="4" w:space="0" w:color="auto"/>
              <w:right w:val="single" w:sz="4" w:space="0" w:color="auto"/>
            </w:tcBorders>
            <w:shd w:val="clear" w:color="auto" w:fill="auto"/>
            <w:noWrap/>
            <w:hideMark/>
          </w:tcPr>
          <w:p w14:paraId="5BD4C4BC"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Dodavatel</w:t>
            </w:r>
          </w:p>
        </w:tc>
      </w:tr>
      <w:tr w:rsidR="00D57AF7" w14:paraId="6F1FFC21"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7EC99267"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T110</w:t>
            </w:r>
          </w:p>
        </w:tc>
        <w:tc>
          <w:tcPr>
            <w:tcW w:w="3922" w:type="dxa"/>
            <w:tcBorders>
              <w:top w:val="nil"/>
              <w:left w:val="nil"/>
              <w:bottom w:val="single" w:sz="4" w:space="0" w:color="auto"/>
              <w:right w:val="single" w:sz="4" w:space="0" w:color="auto"/>
            </w:tcBorders>
            <w:shd w:val="clear" w:color="auto" w:fill="auto"/>
            <w:hideMark/>
          </w:tcPr>
          <w:p w14:paraId="16027ECB"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ISND Ověření kvality garanty a předání př. připomínek II</w:t>
            </w:r>
          </w:p>
        </w:tc>
        <w:tc>
          <w:tcPr>
            <w:tcW w:w="1082" w:type="dxa"/>
            <w:tcBorders>
              <w:top w:val="nil"/>
              <w:left w:val="nil"/>
              <w:bottom w:val="single" w:sz="4" w:space="0" w:color="auto"/>
              <w:right w:val="single" w:sz="4" w:space="0" w:color="auto"/>
            </w:tcBorders>
            <w:shd w:val="clear" w:color="auto" w:fill="auto"/>
            <w:noWrap/>
            <w:hideMark/>
          </w:tcPr>
          <w:p w14:paraId="78C6F182"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T100</w:t>
            </w:r>
          </w:p>
        </w:tc>
        <w:tc>
          <w:tcPr>
            <w:tcW w:w="681" w:type="dxa"/>
            <w:tcBorders>
              <w:top w:val="nil"/>
              <w:left w:val="nil"/>
              <w:bottom w:val="single" w:sz="4" w:space="0" w:color="auto"/>
              <w:right w:val="single" w:sz="4" w:space="0" w:color="auto"/>
            </w:tcBorders>
            <w:shd w:val="clear" w:color="auto" w:fill="auto"/>
            <w:noWrap/>
            <w:hideMark/>
          </w:tcPr>
          <w:p w14:paraId="032BF82C"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w:t>
            </w:r>
          </w:p>
        </w:tc>
        <w:tc>
          <w:tcPr>
            <w:tcW w:w="600" w:type="dxa"/>
            <w:tcBorders>
              <w:top w:val="nil"/>
              <w:left w:val="nil"/>
              <w:bottom w:val="single" w:sz="4" w:space="0" w:color="auto"/>
              <w:right w:val="single" w:sz="4" w:space="0" w:color="auto"/>
            </w:tcBorders>
            <w:shd w:val="clear" w:color="auto" w:fill="auto"/>
            <w:noWrap/>
            <w:hideMark/>
          </w:tcPr>
          <w:p w14:paraId="48DC71D9"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p>
        </w:tc>
        <w:tc>
          <w:tcPr>
            <w:tcW w:w="979" w:type="dxa"/>
            <w:tcBorders>
              <w:top w:val="nil"/>
              <w:left w:val="nil"/>
              <w:bottom w:val="single" w:sz="4" w:space="0" w:color="auto"/>
              <w:right w:val="single" w:sz="4" w:space="0" w:color="auto"/>
            </w:tcBorders>
            <w:shd w:val="clear" w:color="auto" w:fill="auto"/>
            <w:noWrap/>
            <w:hideMark/>
          </w:tcPr>
          <w:p w14:paraId="4C085EB6"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20.07.22</w:t>
            </w:r>
          </w:p>
        </w:tc>
        <w:tc>
          <w:tcPr>
            <w:tcW w:w="1816" w:type="dxa"/>
            <w:tcBorders>
              <w:top w:val="nil"/>
              <w:left w:val="nil"/>
              <w:bottom w:val="single" w:sz="4" w:space="0" w:color="auto"/>
              <w:right w:val="single" w:sz="4" w:space="0" w:color="auto"/>
            </w:tcBorders>
            <w:shd w:val="clear" w:color="auto" w:fill="auto"/>
            <w:noWrap/>
            <w:hideMark/>
          </w:tcPr>
          <w:p w14:paraId="78264488"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Odběratel</w:t>
            </w:r>
          </w:p>
        </w:tc>
      </w:tr>
      <w:tr w:rsidR="00D57AF7" w14:paraId="42B7C3F5" w14:textId="77777777">
        <w:trPr>
          <w:trHeight w:val="480"/>
        </w:trPr>
        <w:tc>
          <w:tcPr>
            <w:tcW w:w="920" w:type="dxa"/>
            <w:tcBorders>
              <w:top w:val="nil"/>
              <w:left w:val="single" w:sz="4" w:space="0" w:color="auto"/>
              <w:bottom w:val="single" w:sz="4" w:space="0" w:color="auto"/>
              <w:right w:val="single" w:sz="4" w:space="0" w:color="auto"/>
            </w:tcBorders>
            <w:shd w:val="clear" w:color="auto" w:fill="auto"/>
            <w:noWrap/>
            <w:hideMark/>
          </w:tcPr>
          <w:p w14:paraId="39187F64"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T120</w:t>
            </w:r>
          </w:p>
        </w:tc>
        <w:tc>
          <w:tcPr>
            <w:tcW w:w="3922" w:type="dxa"/>
            <w:tcBorders>
              <w:top w:val="nil"/>
              <w:left w:val="nil"/>
              <w:bottom w:val="single" w:sz="4" w:space="0" w:color="auto"/>
              <w:right w:val="single" w:sz="4" w:space="0" w:color="auto"/>
            </w:tcBorders>
            <w:shd w:val="clear" w:color="auto" w:fill="auto"/>
            <w:hideMark/>
          </w:tcPr>
          <w:p w14:paraId="7BDBED7A"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ISND Vypořádání připomínek garantů, akceptace, rozhodnutí o termínu RTP</w:t>
            </w:r>
          </w:p>
        </w:tc>
        <w:tc>
          <w:tcPr>
            <w:tcW w:w="1082" w:type="dxa"/>
            <w:tcBorders>
              <w:top w:val="nil"/>
              <w:left w:val="nil"/>
              <w:bottom w:val="single" w:sz="4" w:space="0" w:color="auto"/>
              <w:right w:val="single" w:sz="4" w:space="0" w:color="auto"/>
            </w:tcBorders>
            <w:shd w:val="clear" w:color="auto" w:fill="auto"/>
            <w:noWrap/>
            <w:hideMark/>
          </w:tcPr>
          <w:p w14:paraId="3F324C78"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T110</w:t>
            </w:r>
          </w:p>
        </w:tc>
        <w:tc>
          <w:tcPr>
            <w:tcW w:w="681" w:type="dxa"/>
            <w:tcBorders>
              <w:top w:val="nil"/>
              <w:left w:val="nil"/>
              <w:bottom w:val="single" w:sz="4" w:space="0" w:color="auto"/>
              <w:right w:val="single" w:sz="4" w:space="0" w:color="auto"/>
            </w:tcBorders>
            <w:shd w:val="clear" w:color="auto" w:fill="auto"/>
            <w:noWrap/>
            <w:hideMark/>
          </w:tcPr>
          <w:p w14:paraId="07AC67D9"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w:t>
            </w:r>
          </w:p>
        </w:tc>
        <w:tc>
          <w:tcPr>
            <w:tcW w:w="600" w:type="dxa"/>
            <w:tcBorders>
              <w:top w:val="nil"/>
              <w:left w:val="nil"/>
              <w:bottom w:val="single" w:sz="4" w:space="0" w:color="auto"/>
              <w:right w:val="single" w:sz="4" w:space="0" w:color="auto"/>
            </w:tcBorders>
            <w:shd w:val="clear" w:color="auto" w:fill="auto"/>
            <w:noWrap/>
            <w:hideMark/>
          </w:tcPr>
          <w:p w14:paraId="7C18918C"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p>
        </w:tc>
        <w:tc>
          <w:tcPr>
            <w:tcW w:w="979" w:type="dxa"/>
            <w:tcBorders>
              <w:top w:val="nil"/>
              <w:left w:val="nil"/>
              <w:bottom w:val="single" w:sz="4" w:space="0" w:color="auto"/>
              <w:right w:val="single" w:sz="4" w:space="0" w:color="auto"/>
            </w:tcBorders>
            <w:shd w:val="clear" w:color="auto" w:fill="auto"/>
            <w:noWrap/>
            <w:hideMark/>
          </w:tcPr>
          <w:p w14:paraId="55949E05"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27.07.22</w:t>
            </w:r>
          </w:p>
        </w:tc>
        <w:tc>
          <w:tcPr>
            <w:tcW w:w="1816" w:type="dxa"/>
            <w:tcBorders>
              <w:top w:val="nil"/>
              <w:left w:val="nil"/>
              <w:bottom w:val="single" w:sz="4" w:space="0" w:color="auto"/>
              <w:right w:val="single" w:sz="4" w:space="0" w:color="auto"/>
            </w:tcBorders>
            <w:shd w:val="clear" w:color="auto" w:fill="auto"/>
            <w:noWrap/>
            <w:hideMark/>
          </w:tcPr>
          <w:p w14:paraId="417F10E4"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r>
      <w:tr w:rsidR="00D57AF7" w14:paraId="6A9E9F0D"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1EE572A3"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T130</w:t>
            </w:r>
          </w:p>
        </w:tc>
        <w:tc>
          <w:tcPr>
            <w:tcW w:w="3922" w:type="dxa"/>
            <w:tcBorders>
              <w:top w:val="nil"/>
              <w:left w:val="nil"/>
              <w:bottom w:val="single" w:sz="4" w:space="0" w:color="auto"/>
              <w:right w:val="single" w:sz="4" w:space="0" w:color="auto"/>
            </w:tcBorders>
            <w:shd w:val="clear" w:color="auto" w:fill="auto"/>
            <w:hideMark/>
          </w:tcPr>
          <w:p w14:paraId="636B8884"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ISND RTP</w:t>
            </w:r>
          </w:p>
        </w:tc>
        <w:tc>
          <w:tcPr>
            <w:tcW w:w="1082" w:type="dxa"/>
            <w:tcBorders>
              <w:top w:val="nil"/>
              <w:left w:val="nil"/>
              <w:bottom w:val="single" w:sz="4" w:space="0" w:color="auto"/>
              <w:right w:val="single" w:sz="4" w:space="0" w:color="auto"/>
            </w:tcBorders>
            <w:shd w:val="clear" w:color="auto" w:fill="auto"/>
            <w:noWrap/>
            <w:hideMark/>
          </w:tcPr>
          <w:p w14:paraId="2F611DB9"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T120</w:t>
            </w:r>
          </w:p>
        </w:tc>
        <w:tc>
          <w:tcPr>
            <w:tcW w:w="681" w:type="dxa"/>
            <w:tcBorders>
              <w:top w:val="nil"/>
              <w:left w:val="nil"/>
              <w:bottom w:val="single" w:sz="4" w:space="0" w:color="auto"/>
              <w:right w:val="single" w:sz="4" w:space="0" w:color="auto"/>
            </w:tcBorders>
            <w:shd w:val="clear" w:color="auto" w:fill="auto"/>
            <w:noWrap/>
            <w:hideMark/>
          </w:tcPr>
          <w:p w14:paraId="3BBE2005" w14:textId="77777777" w:rsidR="00D57AF7" w:rsidRDefault="0010174E">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w:t>
            </w:r>
          </w:p>
        </w:tc>
        <w:tc>
          <w:tcPr>
            <w:tcW w:w="600" w:type="dxa"/>
            <w:tcBorders>
              <w:top w:val="nil"/>
              <w:left w:val="nil"/>
              <w:bottom w:val="single" w:sz="4" w:space="0" w:color="auto"/>
              <w:right w:val="single" w:sz="4" w:space="0" w:color="auto"/>
            </w:tcBorders>
            <w:shd w:val="clear" w:color="auto" w:fill="auto"/>
            <w:noWrap/>
            <w:hideMark/>
          </w:tcPr>
          <w:p w14:paraId="07DF232E" w14:textId="77777777" w:rsidR="00D57AF7" w:rsidRDefault="0010174E">
            <w:pPr>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w:t>
            </w:r>
          </w:p>
        </w:tc>
        <w:tc>
          <w:tcPr>
            <w:tcW w:w="979" w:type="dxa"/>
            <w:tcBorders>
              <w:top w:val="nil"/>
              <w:left w:val="nil"/>
              <w:bottom w:val="single" w:sz="4" w:space="0" w:color="auto"/>
              <w:right w:val="single" w:sz="4" w:space="0" w:color="auto"/>
            </w:tcBorders>
            <w:shd w:val="clear" w:color="auto" w:fill="auto"/>
            <w:noWrap/>
            <w:hideMark/>
          </w:tcPr>
          <w:p w14:paraId="16555A81" w14:textId="77777777" w:rsidR="00D57AF7" w:rsidRDefault="0010174E">
            <w:pPr>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29.07.22</w:t>
            </w:r>
          </w:p>
        </w:tc>
        <w:tc>
          <w:tcPr>
            <w:tcW w:w="1816" w:type="dxa"/>
            <w:tcBorders>
              <w:top w:val="nil"/>
              <w:left w:val="nil"/>
              <w:bottom w:val="single" w:sz="4" w:space="0" w:color="auto"/>
              <w:right w:val="single" w:sz="4" w:space="0" w:color="auto"/>
            </w:tcBorders>
            <w:shd w:val="clear" w:color="auto" w:fill="auto"/>
            <w:noWrap/>
            <w:hideMark/>
          </w:tcPr>
          <w:p w14:paraId="637DC294" w14:textId="77777777" w:rsidR="00D57AF7" w:rsidRDefault="0010174E">
            <w:pPr>
              <w:jc w:val="lef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Dodavatel+dokumentace</w:t>
            </w:r>
          </w:p>
        </w:tc>
      </w:tr>
      <w:bookmarkEnd w:id="0"/>
    </w:tbl>
    <w:p w14:paraId="62489627" w14:textId="77777777" w:rsidR="00D57AF7" w:rsidRDefault="00D57AF7">
      <w:pPr>
        <w:spacing w:after="60"/>
        <w:jc w:val="left"/>
        <w:rPr>
          <w:rFonts w:eastAsia="Times New Roman" w:cs="Times New Roman"/>
          <w:szCs w:val="21"/>
          <w:highlight w:val="yellow"/>
        </w:rPr>
      </w:pPr>
    </w:p>
    <w:p w14:paraId="15B54D9B" w14:textId="77777777" w:rsidR="00D57AF7" w:rsidRDefault="0010174E">
      <w:pPr>
        <w:spacing w:after="60"/>
        <w:jc w:val="left"/>
        <w:rPr>
          <w:rFonts w:eastAsia="Times New Roman" w:cs="Times New Roman"/>
          <w:szCs w:val="21"/>
        </w:rPr>
      </w:pPr>
      <w:r>
        <w:rPr>
          <w:rFonts w:eastAsia="Times New Roman" w:cs="Times New Roman"/>
          <w:szCs w:val="21"/>
        </w:rPr>
        <w:t>Výše uvedené termíny platí za následujících předpokladů</w:t>
      </w:r>
    </w:p>
    <w:p w14:paraId="676EFB50" w14:textId="77777777" w:rsidR="00D57AF7" w:rsidRDefault="0010174E">
      <w:pPr>
        <w:numPr>
          <w:ilvl w:val="0"/>
          <w:numId w:val="10"/>
        </w:numPr>
        <w:spacing w:after="60"/>
        <w:contextualSpacing/>
        <w:jc w:val="left"/>
        <w:rPr>
          <w:rFonts w:eastAsia="Times New Roman" w:cs="Times New Roman"/>
          <w:szCs w:val="21"/>
        </w:rPr>
      </w:pPr>
      <w:r>
        <w:rPr>
          <w:rFonts w:eastAsia="Times New Roman" w:cs="Times New Roman"/>
          <w:szCs w:val="21"/>
        </w:rPr>
        <w:t>Do začátku zahájení realizace bude plně připraveno rozhraní na straně ESM</w:t>
      </w:r>
    </w:p>
    <w:p w14:paraId="27AC1B42" w14:textId="77777777" w:rsidR="00D57AF7" w:rsidRDefault="0010174E">
      <w:pPr>
        <w:numPr>
          <w:ilvl w:val="0"/>
          <w:numId w:val="10"/>
        </w:numPr>
        <w:spacing w:after="60"/>
        <w:contextualSpacing/>
        <w:jc w:val="left"/>
        <w:rPr>
          <w:rFonts w:eastAsia="Times New Roman" w:cs="Times New Roman"/>
          <w:szCs w:val="21"/>
        </w:rPr>
      </w:pPr>
      <w:r>
        <w:rPr>
          <w:rFonts w:eastAsia="Times New Roman" w:cs="Times New Roman"/>
          <w:szCs w:val="21"/>
        </w:rPr>
        <w:t>Do začátku zahájení realizace bude plně připraveno rozhraní Agribus</w:t>
      </w:r>
    </w:p>
    <w:p w14:paraId="109E7BBC" w14:textId="77777777" w:rsidR="00D57AF7" w:rsidRDefault="0010174E">
      <w:pPr>
        <w:numPr>
          <w:ilvl w:val="0"/>
          <w:numId w:val="10"/>
        </w:numPr>
        <w:spacing w:after="60"/>
        <w:contextualSpacing/>
        <w:jc w:val="left"/>
        <w:rPr>
          <w:rFonts w:eastAsia="Times New Roman" w:cs="Times New Roman"/>
          <w:szCs w:val="21"/>
        </w:rPr>
      </w:pPr>
      <w:r>
        <w:rPr>
          <w:rFonts w:eastAsia="Times New Roman" w:cs="Times New Roman"/>
          <w:szCs w:val="21"/>
        </w:rPr>
        <w:t xml:space="preserve">Priority rozpracovaných plnění zůstanou zachovány tak, jak jsou nyní nastaveny. </w:t>
      </w:r>
    </w:p>
    <w:p w14:paraId="2AFD9D16" w14:textId="77777777" w:rsidR="00D57AF7" w:rsidRDefault="0010174E">
      <w:pPr>
        <w:numPr>
          <w:ilvl w:val="0"/>
          <w:numId w:val="10"/>
        </w:numPr>
        <w:spacing w:after="60"/>
        <w:contextualSpacing/>
        <w:jc w:val="left"/>
        <w:rPr>
          <w:rFonts w:eastAsia="Times New Roman" w:cs="Times New Roman"/>
          <w:szCs w:val="21"/>
        </w:rPr>
      </w:pPr>
      <w:r>
        <w:rPr>
          <w:rFonts w:eastAsia="Times New Roman" w:cs="Times New Roman"/>
          <w:szCs w:val="21"/>
        </w:rPr>
        <w:t xml:space="preserve">Ostatní plnění budou mít nižší prioritu než toto plnění. Tj. </w:t>
      </w:r>
      <w:r>
        <w:rPr>
          <w:rFonts w:eastAsia="Times New Roman"/>
          <w:szCs w:val="22"/>
        </w:rPr>
        <w:t>Nedojde k upřednostnění realizace jiných požadavků.</w:t>
      </w:r>
    </w:p>
    <w:p w14:paraId="5E801AE6" w14:textId="77777777" w:rsidR="00D57AF7" w:rsidRDefault="0010174E">
      <w:pPr>
        <w:numPr>
          <w:ilvl w:val="0"/>
          <w:numId w:val="10"/>
        </w:numPr>
        <w:spacing w:after="60"/>
        <w:contextualSpacing/>
        <w:jc w:val="left"/>
        <w:rPr>
          <w:rFonts w:eastAsia="Times New Roman" w:cs="Times New Roman"/>
          <w:szCs w:val="21"/>
        </w:rPr>
      </w:pPr>
      <w:r>
        <w:rPr>
          <w:rFonts w:eastAsia="Times New Roman"/>
          <w:szCs w:val="22"/>
        </w:rPr>
        <w:t>Počet a rozsah plnění v rámci HR002 zůstane přibližně stejný jak dosud.</w:t>
      </w:r>
    </w:p>
    <w:p w14:paraId="7394D573" w14:textId="77777777" w:rsidR="00D57AF7" w:rsidRDefault="00D57AF7">
      <w:pPr>
        <w:spacing w:after="60"/>
        <w:ind w:left="360"/>
        <w:jc w:val="left"/>
        <w:rPr>
          <w:rFonts w:eastAsia="Times New Roman" w:cs="Times New Roman"/>
          <w:szCs w:val="21"/>
        </w:rPr>
      </w:pPr>
    </w:p>
    <w:p w14:paraId="2FCD8C32" w14:textId="77777777" w:rsidR="00D57AF7" w:rsidRDefault="0010174E">
      <w:pPr>
        <w:spacing w:after="60"/>
        <w:jc w:val="left"/>
        <w:rPr>
          <w:rFonts w:eastAsia="Times New Roman"/>
          <w:szCs w:val="22"/>
        </w:rPr>
      </w:pPr>
      <w:r>
        <w:rPr>
          <w:rFonts w:eastAsia="Times New Roman"/>
          <w:szCs w:val="22"/>
        </w:rPr>
        <w:t>Zahájení</w:t>
      </w:r>
      <w:r>
        <w:rPr>
          <w:rFonts w:eastAsia="Times New Roman" w:cs="Times New Roman"/>
          <w:szCs w:val="21"/>
        </w:rPr>
        <w:t xml:space="preserve"> realizace plnění navazuje na dokončení plnění RFC 053 Novela II, dle komunikované potřeby garantky.   </w:t>
      </w:r>
    </w:p>
    <w:p w14:paraId="7B8837E5" w14:textId="77777777" w:rsidR="00D57AF7" w:rsidRDefault="0010174E">
      <w:pPr>
        <w:spacing w:after="60"/>
        <w:jc w:val="left"/>
        <w:rPr>
          <w:rFonts w:eastAsia="Times New Roman"/>
          <w:szCs w:val="22"/>
        </w:rPr>
      </w:pPr>
      <w:r>
        <w:rPr>
          <w:rFonts w:eastAsia="Times New Roman"/>
          <w:szCs w:val="22"/>
        </w:rPr>
        <w:t xml:space="preserve">Harmonogram nezohledňuje realizaci dodatečných požadavků (DoPZ), jejichž případná realizace proběhne mimo uvedený harmonogram, nebude-li dohodnuto jinak. </w:t>
      </w:r>
    </w:p>
    <w:p w14:paraId="33D55550" w14:textId="77777777" w:rsidR="00D57AF7" w:rsidRDefault="0010174E">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Pracnost a cenová nabídka navrhovaného řešení</w:t>
      </w:r>
    </w:p>
    <w:p w14:paraId="1A36A120" w14:textId="77777777" w:rsidR="00D57AF7" w:rsidRDefault="0010174E">
      <w:pPr>
        <w:keepNext/>
        <w:suppressAutoHyphens/>
        <w:spacing w:before="120" w:after="60" w:line="280" w:lineRule="exact"/>
        <w:ind w:left="425"/>
        <w:outlineLvl w:val="0"/>
        <w:rPr>
          <w:rFonts w:eastAsia="Times New Roman"/>
        </w:rPr>
      </w:pPr>
      <w:r>
        <w:rPr>
          <w:rFonts w:eastAsia="Times New Roman"/>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D57AF7" w14:paraId="26F57EDA" w14:textId="77777777">
        <w:tc>
          <w:tcPr>
            <w:tcW w:w="1843" w:type="dxa"/>
            <w:tcBorders>
              <w:top w:val="single" w:sz="8" w:space="0" w:color="auto"/>
              <w:left w:val="single" w:sz="8" w:space="0" w:color="auto"/>
              <w:bottom w:val="single" w:sz="8" w:space="0" w:color="auto"/>
              <w:right w:val="single" w:sz="8" w:space="0" w:color="auto"/>
            </w:tcBorders>
          </w:tcPr>
          <w:p w14:paraId="3CD011E8" w14:textId="77777777" w:rsidR="00D57AF7" w:rsidRDefault="0010174E">
            <w:pPr>
              <w:spacing w:before="80" w:after="40"/>
              <w:jc w:val="left"/>
              <w:rPr>
                <w:rFonts w:eastAsia="Calibri"/>
                <w:bCs/>
                <w:szCs w:val="22"/>
              </w:rPr>
            </w:pPr>
            <w:r>
              <w:rPr>
                <w:rFonts w:eastAsia="Calibri"/>
                <w:b/>
                <w:bCs/>
                <w:szCs w:val="22"/>
              </w:rPr>
              <w:t>Oblast / role</w:t>
            </w:r>
            <w:r>
              <w:rPr>
                <w:rFonts w:eastAsia="Calibri"/>
                <w:bCs/>
                <w:szCs w:val="22"/>
                <w:vertAlign w:val="superscript"/>
              </w:rPr>
              <w:endnoteReference w:id="18"/>
            </w:r>
          </w:p>
        </w:tc>
        <w:tc>
          <w:tcPr>
            <w:tcW w:w="3544" w:type="dxa"/>
            <w:tcBorders>
              <w:top w:val="single" w:sz="8" w:space="0" w:color="auto"/>
              <w:left w:val="single" w:sz="8" w:space="0" w:color="auto"/>
              <w:bottom w:val="single" w:sz="8" w:space="0" w:color="auto"/>
              <w:right w:val="single" w:sz="8" w:space="0" w:color="auto"/>
            </w:tcBorders>
          </w:tcPr>
          <w:p w14:paraId="154BBD7C" w14:textId="77777777" w:rsidR="00D57AF7" w:rsidRDefault="0010174E">
            <w:pPr>
              <w:spacing w:before="80" w:after="40"/>
              <w:jc w:val="left"/>
              <w:rPr>
                <w:rFonts w:eastAsia="Calibri"/>
                <w:b/>
                <w:bCs/>
                <w:szCs w:val="22"/>
              </w:rPr>
            </w:pPr>
            <w:r>
              <w:rPr>
                <w:rFonts w:eastAsia="Calibri"/>
                <w:b/>
                <w:bCs/>
                <w:szCs w:val="22"/>
              </w:rPr>
              <w:t>Popis</w:t>
            </w:r>
          </w:p>
        </w:tc>
        <w:tc>
          <w:tcPr>
            <w:tcW w:w="1275" w:type="dxa"/>
            <w:tcBorders>
              <w:top w:val="single" w:sz="8" w:space="0" w:color="auto"/>
              <w:left w:val="single" w:sz="8" w:space="0" w:color="auto"/>
              <w:bottom w:val="single" w:sz="8" w:space="0" w:color="auto"/>
              <w:right w:val="single" w:sz="8" w:space="0" w:color="auto"/>
            </w:tcBorders>
          </w:tcPr>
          <w:p w14:paraId="15B10D79" w14:textId="77777777" w:rsidR="00D57AF7" w:rsidRDefault="0010174E">
            <w:pPr>
              <w:spacing w:before="80" w:after="40"/>
              <w:jc w:val="left"/>
              <w:rPr>
                <w:rFonts w:eastAsia="Calibri"/>
                <w:b/>
                <w:bCs/>
                <w:szCs w:val="22"/>
              </w:rPr>
            </w:pPr>
            <w:r>
              <w:rPr>
                <w:rFonts w:eastAsia="Calibri"/>
                <w:b/>
                <w:bCs/>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445EA31D" w14:textId="77777777" w:rsidR="00D57AF7" w:rsidRDefault="0010174E">
            <w:pPr>
              <w:spacing w:before="80" w:after="40"/>
              <w:jc w:val="left"/>
              <w:rPr>
                <w:rFonts w:eastAsia="Calibri"/>
                <w:b/>
                <w:bCs/>
                <w:szCs w:val="22"/>
              </w:rPr>
            </w:pPr>
            <w:r>
              <w:rPr>
                <w:rFonts w:eastAsia="Calibri"/>
                <w:b/>
                <w:bCs/>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DA4664C" w14:textId="77777777" w:rsidR="00D57AF7" w:rsidRDefault="0010174E">
            <w:pPr>
              <w:spacing w:before="80" w:after="40"/>
              <w:jc w:val="left"/>
              <w:rPr>
                <w:rFonts w:eastAsia="Calibri"/>
                <w:b/>
                <w:bCs/>
                <w:szCs w:val="22"/>
              </w:rPr>
            </w:pPr>
            <w:r>
              <w:rPr>
                <w:rFonts w:eastAsia="Calibri"/>
                <w:b/>
                <w:bCs/>
                <w:szCs w:val="22"/>
              </w:rPr>
              <w:t>v Kč s DPH</w:t>
            </w:r>
          </w:p>
        </w:tc>
      </w:tr>
      <w:tr w:rsidR="00D57AF7" w14:paraId="37D50357" w14:textId="77777777">
        <w:trPr>
          <w:trHeight w:hRule="exact" w:val="20"/>
        </w:trPr>
        <w:tc>
          <w:tcPr>
            <w:tcW w:w="1843" w:type="dxa"/>
            <w:tcBorders>
              <w:top w:val="single" w:sz="8" w:space="0" w:color="auto"/>
              <w:left w:val="dotted" w:sz="4" w:space="0" w:color="auto"/>
            </w:tcBorders>
          </w:tcPr>
          <w:p w14:paraId="331033CF" w14:textId="77777777" w:rsidR="00D57AF7" w:rsidRDefault="00D57AF7">
            <w:pPr>
              <w:spacing w:before="80" w:after="40"/>
              <w:jc w:val="left"/>
              <w:rPr>
                <w:rFonts w:eastAsia="Calibri"/>
                <w:bCs/>
                <w:szCs w:val="22"/>
              </w:rPr>
            </w:pPr>
          </w:p>
        </w:tc>
        <w:tc>
          <w:tcPr>
            <w:tcW w:w="3544" w:type="dxa"/>
            <w:tcBorders>
              <w:top w:val="single" w:sz="8" w:space="0" w:color="auto"/>
              <w:left w:val="dotted" w:sz="4" w:space="0" w:color="auto"/>
            </w:tcBorders>
          </w:tcPr>
          <w:p w14:paraId="0FA05209" w14:textId="77777777" w:rsidR="00D57AF7" w:rsidRDefault="00D57AF7">
            <w:pPr>
              <w:spacing w:before="80" w:after="40"/>
              <w:jc w:val="left"/>
              <w:rPr>
                <w:rFonts w:eastAsia="Calibri"/>
                <w:bCs/>
                <w:szCs w:val="22"/>
              </w:rPr>
            </w:pPr>
          </w:p>
        </w:tc>
        <w:tc>
          <w:tcPr>
            <w:tcW w:w="1275" w:type="dxa"/>
            <w:tcBorders>
              <w:top w:val="single" w:sz="8" w:space="0" w:color="auto"/>
            </w:tcBorders>
          </w:tcPr>
          <w:p w14:paraId="1477E1D6" w14:textId="77777777" w:rsidR="00D57AF7" w:rsidRDefault="00D57AF7">
            <w:pPr>
              <w:spacing w:before="80" w:after="40"/>
              <w:jc w:val="left"/>
              <w:rPr>
                <w:rFonts w:eastAsia="Calibri"/>
                <w:bCs/>
                <w:szCs w:val="22"/>
              </w:rPr>
            </w:pPr>
          </w:p>
        </w:tc>
        <w:tc>
          <w:tcPr>
            <w:tcW w:w="1418" w:type="dxa"/>
            <w:tcBorders>
              <w:top w:val="single" w:sz="8" w:space="0" w:color="auto"/>
            </w:tcBorders>
          </w:tcPr>
          <w:p w14:paraId="561F9BEB" w14:textId="77777777" w:rsidR="00D57AF7" w:rsidRDefault="00D57AF7">
            <w:pPr>
              <w:spacing w:before="80" w:after="40"/>
              <w:jc w:val="left"/>
              <w:rPr>
                <w:rFonts w:eastAsia="Calibri"/>
                <w:bCs/>
                <w:szCs w:val="22"/>
              </w:rPr>
            </w:pPr>
          </w:p>
        </w:tc>
        <w:tc>
          <w:tcPr>
            <w:tcW w:w="1699" w:type="dxa"/>
            <w:tcBorders>
              <w:top w:val="single" w:sz="8" w:space="0" w:color="auto"/>
            </w:tcBorders>
          </w:tcPr>
          <w:p w14:paraId="15AD63A9" w14:textId="77777777" w:rsidR="00D57AF7" w:rsidRDefault="00D57AF7">
            <w:pPr>
              <w:spacing w:before="80" w:after="40"/>
              <w:jc w:val="left"/>
              <w:rPr>
                <w:rFonts w:eastAsia="Calibri"/>
                <w:bCs/>
                <w:szCs w:val="22"/>
              </w:rPr>
            </w:pPr>
          </w:p>
        </w:tc>
      </w:tr>
      <w:tr w:rsidR="00D57AF7" w14:paraId="1E1EAA9B" w14:textId="77777777">
        <w:trPr>
          <w:trHeight w:val="397"/>
        </w:trPr>
        <w:tc>
          <w:tcPr>
            <w:tcW w:w="1843" w:type="dxa"/>
            <w:tcBorders>
              <w:top w:val="dotted" w:sz="4" w:space="0" w:color="auto"/>
              <w:left w:val="dotted" w:sz="4" w:space="0" w:color="auto"/>
            </w:tcBorders>
          </w:tcPr>
          <w:p w14:paraId="01EDFC3F" w14:textId="77777777" w:rsidR="00D57AF7" w:rsidRDefault="00D57AF7">
            <w:pPr>
              <w:spacing w:before="80" w:after="40"/>
              <w:jc w:val="left"/>
              <w:rPr>
                <w:rFonts w:eastAsia="Calibri"/>
                <w:bCs/>
                <w:szCs w:val="22"/>
              </w:rPr>
            </w:pPr>
          </w:p>
        </w:tc>
        <w:tc>
          <w:tcPr>
            <w:tcW w:w="3544" w:type="dxa"/>
            <w:tcBorders>
              <w:top w:val="dotted" w:sz="4" w:space="0" w:color="auto"/>
              <w:left w:val="dotted" w:sz="4" w:space="0" w:color="auto"/>
            </w:tcBorders>
          </w:tcPr>
          <w:p w14:paraId="21F2B5FC" w14:textId="77777777" w:rsidR="00D57AF7" w:rsidRDefault="0010174E">
            <w:pPr>
              <w:spacing w:before="80" w:after="40"/>
              <w:jc w:val="left"/>
              <w:rPr>
                <w:rFonts w:eastAsia="Calibri"/>
                <w:bCs/>
                <w:szCs w:val="22"/>
              </w:rPr>
            </w:pPr>
            <w:r>
              <w:rPr>
                <w:rFonts w:eastAsia="Calibri"/>
                <w:bCs/>
                <w:szCs w:val="22"/>
              </w:rPr>
              <w:t>Viz cenová nabídka v příloze č.01</w:t>
            </w:r>
          </w:p>
        </w:tc>
        <w:tc>
          <w:tcPr>
            <w:tcW w:w="1275" w:type="dxa"/>
            <w:tcBorders>
              <w:top w:val="dotted" w:sz="4" w:space="0" w:color="auto"/>
            </w:tcBorders>
          </w:tcPr>
          <w:p w14:paraId="773C47C2" w14:textId="77777777" w:rsidR="00D57AF7" w:rsidRDefault="0010174E">
            <w:pPr>
              <w:spacing w:before="80" w:after="40"/>
              <w:jc w:val="left"/>
              <w:rPr>
                <w:rFonts w:eastAsia="Calibri"/>
                <w:bCs/>
                <w:szCs w:val="22"/>
              </w:rPr>
            </w:pPr>
            <w:r>
              <w:rPr>
                <w:rFonts w:eastAsia="Calibri"/>
                <w:bCs/>
                <w:szCs w:val="22"/>
              </w:rPr>
              <w:t>52,25</w:t>
            </w:r>
          </w:p>
        </w:tc>
        <w:tc>
          <w:tcPr>
            <w:tcW w:w="1418" w:type="dxa"/>
            <w:tcBorders>
              <w:top w:val="dotted" w:sz="4" w:space="0" w:color="auto"/>
            </w:tcBorders>
          </w:tcPr>
          <w:p w14:paraId="5E99CBB2" w14:textId="77777777" w:rsidR="00D57AF7" w:rsidRDefault="0010174E">
            <w:pPr>
              <w:spacing w:before="80" w:after="40"/>
              <w:jc w:val="left"/>
              <w:rPr>
                <w:rFonts w:eastAsia="Calibri"/>
                <w:bCs/>
                <w:szCs w:val="22"/>
              </w:rPr>
            </w:pPr>
            <w:r>
              <w:rPr>
                <w:rFonts w:eastAsia="Calibri"/>
                <w:bCs/>
                <w:szCs w:val="26"/>
              </w:rPr>
              <w:t xml:space="preserve"> 510 952,75</w:t>
            </w:r>
          </w:p>
        </w:tc>
        <w:tc>
          <w:tcPr>
            <w:tcW w:w="1699" w:type="dxa"/>
            <w:tcBorders>
              <w:top w:val="dotted" w:sz="4" w:space="0" w:color="auto"/>
            </w:tcBorders>
          </w:tcPr>
          <w:p w14:paraId="4D284CFF" w14:textId="77777777" w:rsidR="00D57AF7" w:rsidRDefault="0010174E">
            <w:pPr>
              <w:spacing w:before="80" w:after="40"/>
              <w:jc w:val="left"/>
              <w:rPr>
                <w:rFonts w:eastAsia="Calibri"/>
                <w:bCs/>
                <w:szCs w:val="22"/>
              </w:rPr>
            </w:pPr>
            <w:r>
              <w:rPr>
                <w:rFonts w:eastAsia="Calibri"/>
                <w:bCs/>
                <w:szCs w:val="26"/>
              </w:rPr>
              <w:t>618 252,83</w:t>
            </w:r>
          </w:p>
        </w:tc>
      </w:tr>
      <w:tr w:rsidR="00D57AF7" w14:paraId="695D913B" w14:textId="77777777">
        <w:trPr>
          <w:trHeight w:val="397"/>
        </w:trPr>
        <w:tc>
          <w:tcPr>
            <w:tcW w:w="5387" w:type="dxa"/>
            <w:gridSpan w:val="2"/>
            <w:tcBorders>
              <w:left w:val="dotted" w:sz="4" w:space="0" w:color="auto"/>
              <w:bottom w:val="dotted" w:sz="4" w:space="0" w:color="auto"/>
            </w:tcBorders>
          </w:tcPr>
          <w:p w14:paraId="1983B93A" w14:textId="77777777" w:rsidR="00D57AF7" w:rsidRDefault="0010174E">
            <w:pPr>
              <w:spacing w:before="80" w:after="40"/>
              <w:jc w:val="left"/>
              <w:rPr>
                <w:rFonts w:eastAsia="Calibri"/>
                <w:b/>
                <w:bCs/>
                <w:szCs w:val="22"/>
              </w:rPr>
            </w:pPr>
            <w:r>
              <w:rPr>
                <w:rFonts w:eastAsia="Calibri"/>
                <w:b/>
                <w:bCs/>
                <w:szCs w:val="22"/>
              </w:rPr>
              <w:t>Celkem:</w:t>
            </w:r>
          </w:p>
        </w:tc>
        <w:tc>
          <w:tcPr>
            <w:tcW w:w="1275" w:type="dxa"/>
            <w:tcBorders>
              <w:bottom w:val="dotted" w:sz="4" w:space="0" w:color="auto"/>
            </w:tcBorders>
          </w:tcPr>
          <w:p w14:paraId="6D65B365" w14:textId="77777777" w:rsidR="00D57AF7" w:rsidRDefault="0010174E">
            <w:pPr>
              <w:spacing w:before="80" w:after="40"/>
              <w:jc w:val="left"/>
              <w:rPr>
                <w:rFonts w:eastAsia="Calibri"/>
                <w:b/>
                <w:szCs w:val="22"/>
              </w:rPr>
            </w:pPr>
            <w:r>
              <w:rPr>
                <w:rFonts w:eastAsia="Calibri"/>
                <w:b/>
                <w:szCs w:val="22"/>
              </w:rPr>
              <w:t>52,25</w:t>
            </w:r>
          </w:p>
        </w:tc>
        <w:tc>
          <w:tcPr>
            <w:tcW w:w="1418" w:type="dxa"/>
            <w:tcBorders>
              <w:bottom w:val="dotted" w:sz="4" w:space="0" w:color="auto"/>
            </w:tcBorders>
          </w:tcPr>
          <w:p w14:paraId="71A014E9" w14:textId="77777777" w:rsidR="00D57AF7" w:rsidRDefault="0010174E">
            <w:pPr>
              <w:spacing w:before="80" w:after="40"/>
              <w:jc w:val="left"/>
              <w:rPr>
                <w:rFonts w:eastAsia="Calibri"/>
                <w:b/>
                <w:szCs w:val="22"/>
              </w:rPr>
            </w:pPr>
            <w:r>
              <w:rPr>
                <w:rFonts w:eastAsia="Calibri"/>
                <w:b/>
                <w:szCs w:val="26"/>
              </w:rPr>
              <w:t xml:space="preserve"> 510 952,75</w:t>
            </w:r>
          </w:p>
        </w:tc>
        <w:tc>
          <w:tcPr>
            <w:tcW w:w="1699" w:type="dxa"/>
            <w:tcBorders>
              <w:bottom w:val="dotted" w:sz="4" w:space="0" w:color="auto"/>
            </w:tcBorders>
          </w:tcPr>
          <w:p w14:paraId="254F2C27" w14:textId="77777777" w:rsidR="00D57AF7" w:rsidRDefault="0010174E">
            <w:pPr>
              <w:spacing w:before="80" w:after="40"/>
              <w:jc w:val="left"/>
              <w:rPr>
                <w:rFonts w:eastAsia="Calibri"/>
                <w:b/>
                <w:szCs w:val="22"/>
              </w:rPr>
            </w:pPr>
            <w:r>
              <w:rPr>
                <w:rFonts w:eastAsia="Calibri"/>
                <w:b/>
                <w:szCs w:val="26"/>
              </w:rPr>
              <w:t>618 252,83</w:t>
            </w:r>
          </w:p>
        </w:tc>
      </w:tr>
    </w:tbl>
    <w:p w14:paraId="4599860F" w14:textId="77777777" w:rsidR="00D57AF7" w:rsidRDefault="00D57AF7">
      <w:pPr>
        <w:jc w:val="left"/>
        <w:rPr>
          <w:rFonts w:eastAsia="Times New Roman"/>
          <w:sz w:val="8"/>
          <w:szCs w:val="8"/>
        </w:rPr>
      </w:pPr>
    </w:p>
    <w:p w14:paraId="2DB8D06E" w14:textId="77777777" w:rsidR="00D57AF7" w:rsidRDefault="0010174E">
      <w:pPr>
        <w:jc w:val="left"/>
        <w:rPr>
          <w:rFonts w:eastAsia="Times New Roman"/>
          <w:sz w:val="18"/>
          <w:szCs w:val="18"/>
        </w:rPr>
      </w:pPr>
      <w:r>
        <w:rPr>
          <w:rFonts w:eastAsia="Times New Roman"/>
          <w:sz w:val="18"/>
          <w:szCs w:val="18"/>
        </w:rPr>
        <w:t>(Pozn.: MD – člověkoden, MJ – měrná jednotka, např. počet kusů)</w:t>
      </w:r>
    </w:p>
    <w:p w14:paraId="2620E3C7" w14:textId="77777777" w:rsidR="00D57AF7" w:rsidRDefault="00D57AF7">
      <w:pPr>
        <w:spacing w:after="60"/>
        <w:jc w:val="left"/>
        <w:rPr>
          <w:rFonts w:eastAsia="Times New Roman" w:cs="Times New Roman"/>
          <w:szCs w:val="21"/>
        </w:rPr>
      </w:pPr>
    </w:p>
    <w:p w14:paraId="56CF1EA3" w14:textId="77777777" w:rsidR="00D57AF7" w:rsidRDefault="0010174E">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D57AF7" w14:paraId="6E203150"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D728C8"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446B20"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2CEAF1A" w14:textId="77777777" w:rsidR="00D57AF7" w:rsidRDefault="0010174E">
            <w:pPr>
              <w:jc w:val="left"/>
              <w:rPr>
                <w:rFonts w:eastAsia="Times New Roman"/>
                <w:color w:val="000000"/>
                <w:szCs w:val="22"/>
                <w:lang w:eastAsia="cs-CZ"/>
              </w:rPr>
            </w:pPr>
            <w:r>
              <w:rPr>
                <w:rFonts w:eastAsia="Times New Roman"/>
                <w:b/>
                <w:bCs/>
                <w:color w:val="000000"/>
                <w:szCs w:val="22"/>
                <w:lang w:eastAsia="cs-CZ"/>
              </w:rPr>
              <w:t xml:space="preserve">Formát </w:t>
            </w:r>
            <w:r>
              <w:rPr>
                <w:rFonts w:eastAsia="Times New Roman"/>
                <w:color w:val="000000"/>
                <w:sz w:val="20"/>
                <w:szCs w:val="20"/>
                <w:lang w:eastAsia="cs-CZ"/>
              </w:rPr>
              <w:t>(CD, listinná forma)</w:t>
            </w:r>
          </w:p>
        </w:tc>
      </w:tr>
      <w:tr w:rsidR="00D57AF7" w14:paraId="478D84DE" w14:textId="77777777">
        <w:trPr>
          <w:trHeight w:val="284"/>
        </w:trPr>
        <w:tc>
          <w:tcPr>
            <w:tcW w:w="567" w:type="dxa"/>
            <w:tcBorders>
              <w:right w:val="dotted" w:sz="4" w:space="0" w:color="auto"/>
            </w:tcBorders>
            <w:shd w:val="clear" w:color="auto" w:fill="auto"/>
            <w:noWrap/>
            <w:vAlign w:val="bottom"/>
          </w:tcPr>
          <w:p w14:paraId="6410C518" w14:textId="77777777" w:rsidR="00D57AF7" w:rsidRDefault="0010174E">
            <w:pPr>
              <w:jc w:val="left"/>
              <w:rPr>
                <w:rFonts w:eastAsia="Times New Roman"/>
                <w:color w:val="000000"/>
                <w:szCs w:val="22"/>
                <w:lang w:eastAsia="cs-CZ"/>
              </w:rPr>
            </w:pPr>
            <w:r>
              <w:rPr>
                <w:rFonts w:eastAsia="Times New Roman"/>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72660D72" w14:textId="77777777" w:rsidR="00D57AF7" w:rsidRDefault="0010174E">
            <w:pPr>
              <w:jc w:val="left"/>
              <w:rPr>
                <w:rFonts w:eastAsia="Times New Roman"/>
                <w:color w:val="000000"/>
                <w:szCs w:val="22"/>
                <w:lang w:eastAsia="cs-CZ"/>
              </w:rPr>
            </w:pPr>
            <w:r>
              <w:rPr>
                <w:rFonts w:eastAsia="Times New Roman"/>
                <w:color w:val="000000"/>
                <w:szCs w:val="22"/>
                <w:lang w:eastAsia="cs-CZ"/>
              </w:rPr>
              <w:t>Cenová nabídka</w:t>
            </w:r>
          </w:p>
        </w:tc>
        <w:tc>
          <w:tcPr>
            <w:tcW w:w="2797" w:type="dxa"/>
            <w:tcBorders>
              <w:left w:val="dotted" w:sz="4" w:space="0" w:color="auto"/>
            </w:tcBorders>
            <w:shd w:val="clear" w:color="auto" w:fill="auto"/>
            <w:noWrap/>
            <w:vAlign w:val="bottom"/>
          </w:tcPr>
          <w:p w14:paraId="501EC58D" w14:textId="77777777" w:rsidR="00D57AF7" w:rsidRDefault="0010174E">
            <w:pPr>
              <w:jc w:val="left"/>
              <w:rPr>
                <w:rFonts w:eastAsia="Times New Roman"/>
                <w:color w:val="000000"/>
                <w:szCs w:val="22"/>
                <w:lang w:eastAsia="cs-CZ"/>
              </w:rPr>
            </w:pPr>
            <w:r>
              <w:rPr>
                <w:rFonts w:eastAsia="Times New Roman"/>
                <w:color w:val="000000"/>
                <w:szCs w:val="22"/>
                <w:lang w:eastAsia="cs-CZ"/>
              </w:rPr>
              <w:t>Listinná forma</w:t>
            </w:r>
          </w:p>
        </w:tc>
      </w:tr>
      <w:tr w:rsidR="00D57AF7" w14:paraId="0BED5457" w14:textId="77777777">
        <w:trPr>
          <w:trHeight w:val="284"/>
        </w:trPr>
        <w:tc>
          <w:tcPr>
            <w:tcW w:w="567" w:type="dxa"/>
            <w:tcBorders>
              <w:right w:val="dotted" w:sz="4" w:space="0" w:color="auto"/>
            </w:tcBorders>
            <w:shd w:val="clear" w:color="auto" w:fill="auto"/>
            <w:noWrap/>
            <w:vAlign w:val="bottom"/>
          </w:tcPr>
          <w:p w14:paraId="1B2F1FE7" w14:textId="77777777" w:rsidR="00D57AF7" w:rsidRDefault="00D57AF7">
            <w:pPr>
              <w:jc w:val="left"/>
              <w:rPr>
                <w:rFonts w:eastAsia="Times New Roman"/>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79E79FEE" w14:textId="77777777" w:rsidR="00D57AF7" w:rsidRDefault="00D57AF7">
            <w:pPr>
              <w:jc w:val="left"/>
              <w:rPr>
                <w:rFonts w:eastAsia="Times New Roman"/>
                <w:color w:val="000000"/>
                <w:szCs w:val="22"/>
                <w:lang w:eastAsia="cs-CZ"/>
              </w:rPr>
            </w:pPr>
          </w:p>
        </w:tc>
        <w:tc>
          <w:tcPr>
            <w:tcW w:w="2797" w:type="dxa"/>
            <w:tcBorders>
              <w:left w:val="dotted" w:sz="4" w:space="0" w:color="auto"/>
            </w:tcBorders>
            <w:shd w:val="clear" w:color="auto" w:fill="auto"/>
            <w:vAlign w:val="bottom"/>
          </w:tcPr>
          <w:p w14:paraId="45EF6472" w14:textId="77777777" w:rsidR="00D57AF7" w:rsidRDefault="00D57AF7">
            <w:pPr>
              <w:jc w:val="left"/>
              <w:rPr>
                <w:rFonts w:eastAsia="Times New Roman"/>
                <w:color w:val="000000"/>
                <w:szCs w:val="22"/>
                <w:lang w:eastAsia="cs-CZ"/>
              </w:rPr>
            </w:pPr>
          </w:p>
        </w:tc>
      </w:tr>
    </w:tbl>
    <w:p w14:paraId="2AC948CD" w14:textId="77777777" w:rsidR="00D57AF7" w:rsidRDefault="00D57AF7">
      <w:pPr>
        <w:spacing w:after="60"/>
        <w:jc w:val="left"/>
        <w:rPr>
          <w:rFonts w:eastAsia="Times New Roman" w:cs="Times New Roman"/>
          <w:szCs w:val="21"/>
        </w:rPr>
      </w:pPr>
    </w:p>
    <w:p w14:paraId="06FAA6FC" w14:textId="77777777" w:rsidR="00D57AF7" w:rsidRDefault="00D57AF7">
      <w:pPr>
        <w:spacing w:after="60"/>
        <w:jc w:val="left"/>
        <w:rPr>
          <w:rFonts w:eastAsia="Times New Roman" w:cs="Times New Roman"/>
          <w:szCs w:val="21"/>
        </w:rPr>
      </w:pPr>
    </w:p>
    <w:p w14:paraId="58E4C219" w14:textId="77777777" w:rsidR="00D57AF7" w:rsidRDefault="0010174E">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547"/>
        <w:gridCol w:w="3118"/>
        <w:gridCol w:w="4111"/>
      </w:tblGrid>
      <w:tr w:rsidR="00D57AF7" w14:paraId="6F9DC334" w14:textId="77777777">
        <w:trPr>
          <w:trHeight w:val="467"/>
        </w:trPr>
        <w:tc>
          <w:tcPr>
            <w:tcW w:w="25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F72DE5"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7A88AD9"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Jméno</w:t>
            </w:r>
            <w:r>
              <w:rPr>
                <w:rFonts w:eastAsia="Times New Roman"/>
                <w:color w:val="000000"/>
                <w:szCs w:val="22"/>
                <w:lang w:eastAsia="cs-CZ"/>
              </w:rPr>
              <w:t xml:space="preserve"> </w:t>
            </w:r>
            <w:r>
              <w:rPr>
                <w:rFonts w:eastAsia="Times New Roman"/>
                <w:b/>
                <w:color w:val="000000"/>
                <w:szCs w:val="22"/>
                <w:lang w:eastAsia="cs-CZ"/>
              </w:rPr>
              <w:t>oprávněné osoby</w:t>
            </w:r>
            <w:r>
              <w:rPr>
                <w:rFonts w:eastAsia="Times New Roman"/>
                <w:color w:val="000000"/>
                <w:szCs w:val="22"/>
                <w:vertAlign w:val="superscript"/>
                <w:lang w:eastAsia="cs-CZ"/>
              </w:rPr>
              <w:endnoteReference w:id="19"/>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77E38CCE"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Podpis</w:t>
            </w:r>
          </w:p>
        </w:tc>
      </w:tr>
      <w:tr w:rsidR="00D57AF7" w14:paraId="4D5D24F9" w14:textId="77777777">
        <w:trPr>
          <w:trHeight w:val="1538"/>
        </w:trPr>
        <w:tc>
          <w:tcPr>
            <w:tcW w:w="2547" w:type="dxa"/>
            <w:shd w:val="clear" w:color="auto" w:fill="auto"/>
            <w:noWrap/>
            <w:vAlign w:val="center"/>
          </w:tcPr>
          <w:p w14:paraId="12569236" w14:textId="77777777" w:rsidR="00D57AF7" w:rsidRDefault="0010174E">
            <w:pPr>
              <w:jc w:val="left"/>
              <w:rPr>
                <w:rFonts w:eastAsia="Times New Roman"/>
                <w:color w:val="000000"/>
                <w:szCs w:val="22"/>
                <w:lang w:eastAsia="cs-CZ"/>
              </w:rPr>
            </w:pPr>
            <w:r>
              <w:rPr>
                <w:rFonts w:eastAsia="Times New Roman"/>
                <w:color w:val="000000"/>
                <w:szCs w:val="22"/>
                <w:lang w:eastAsia="cs-CZ"/>
              </w:rPr>
              <w:t>O2 IT Services s.r.o.</w:t>
            </w:r>
          </w:p>
        </w:tc>
        <w:tc>
          <w:tcPr>
            <w:tcW w:w="3118" w:type="dxa"/>
            <w:vAlign w:val="center"/>
          </w:tcPr>
          <w:p w14:paraId="1E33DFE3" w14:textId="0E825E1E" w:rsidR="00D57AF7" w:rsidRDefault="00DC1ACB">
            <w:pPr>
              <w:jc w:val="left"/>
              <w:rPr>
                <w:rFonts w:eastAsia="Times New Roman"/>
                <w:color w:val="000000"/>
                <w:szCs w:val="22"/>
                <w:lang w:eastAsia="cs-CZ"/>
              </w:rPr>
            </w:pPr>
            <w:r>
              <w:rPr>
                <w:rFonts w:eastAsia="Times New Roman"/>
                <w:color w:val="000000"/>
                <w:szCs w:val="22"/>
                <w:lang w:eastAsia="cs-CZ"/>
              </w:rPr>
              <w:t>xxx</w:t>
            </w:r>
          </w:p>
        </w:tc>
        <w:tc>
          <w:tcPr>
            <w:tcW w:w="4111" w:type="dxa"/>
            <w:shd w:val="clear" w:color="auto" w:fill="auto"/>
            <w:vAlign w:val="center"/>
          </w:tcPr>
          <w:p w14:paraId="4720B8C4" w14:textId="77777777" w:rsidR="00D57AF7" w:rsidRDefault="00D57AF7">
            <w:pPr>
              <w:ind w:right="72"/>
              <w:jc w:val="left"/>
              <w:rPr>
                <w:rFonts w:eastAsia="Times New Roman"/>
                <w:color w:val="000000"/>
                <w:szCs w:val="22"/>
                <w:lang w:eastAsia="cs-CZ"/>
              </w:rPr>
            </w:pPr>
          </w:p>
        </w:tc>
      </w:tr>
    </w:tbl>
    <w:p w14:paraId="09604245" w14:textId="77777777" w:rsidR="00D57AF7" w:rsidRDefault="00D57AF7">
      <w:pPr>
        <w:spacing w:after="60"/>
        <w:jc w:val="left"/>
        <w:rPr>
          <w:rFonts w:eastAsia="Times New Roman"/>
          <w:szCs w:val="22"/>
        </w:rPr>
      </w:pPr>
    </w:p>
    <w:p w14:paraId="4CDB146D" w14:textId="77777777" w:rsidR="00D57AF7" w:rsidRDefault="0010174E">
      <w:pPr>
        <w:jc w:val="left"/>
        <w:rPr>
          <w:rFonts w:eastAsia="Times New Roman"/>
          <w:b/>
          <w:caps/>
          <w:szCs w:val="22"/>
        </w:rPr>
      </w:pPr>
      <w:r>
        <w:rPr>
          <w:rFonts w:eastAsia="Times New Roman"/>
          <w:b/>
          <w:caps/>
          <w:szCs w:val="22"/>
        </w:rPr>
        <w:br w:type="page"/>
      </w:r>
    </w:p>
    <w:p w14:paraId="0BAB7EC1" w14:textId="77777777" w:rsidR="00D57AF7" w:rsidRDefault="00D57AF7">
      <w:pPr>
        <w:spacing w:after="60"/>
        <w:jc w:val="left"/>
        <w:rPr>
          <w:rFonts w:eastAsia="Times New Roman"/>
          <w:b/>
          <w:caps/>
          <w:szCs w:val="22"/>
        </w:rPr>
        <w:sectPr w:rsidR="00D57AF7">
          <w:footerReference w:type="default" r:id="rId13"/>
          <w:pgSz w:w="11906" w:h="16838"/>
          <w:pgMar w:top="1560" w:right="1418" w:bottom="1134" w:left="992" w:header="567" w:footer="567" w:gutter="0"/>
          <w:pgNumType w:start="1"/>
          <w:cols w:space="708"/>
          <w:docGrid w:linePitch="360"/>
        </w:sectPr>
      </w:pPr>
    </w:p>
    <w:p w14:paraId="4D2A6DD5" w14:textId="77777777" w:rsidR="00D57AF7" w:rsidRDefault="0010174E">
      <w:pPr>
        <w:spacing w:after="60"/>
        <w:jc w:val="left"/>
        <w:rPr>
          <w:rFonts w:eastAsia="Times New Roman"/>
          <w:b/>
          <w:caps/>
          <w:szCs w:val="22"/>
        </w:rPr>
      </w:pPr>
      <w:r>
        <w:rPr>
          <w:rFonts w:eastAsia="Times New Roman"/>
          <w:b/>
          <w:caps/>
          <w:szCs w:val="22"/>
        </w:rPr>
        <w:lastRenderedPageBreak/>
        <w:t xml:space="preserve">C – Schválení realizace požadavku </w:t>
      </w:r>
      <w:r>
        <w:rPr>
          <w:rFonts w:eastAsia="Times New Roman"/>
          <w:b/>
          <w:sz w:val="36"/>
          <w:szCs w:val="36"/>
        </w:rPr>
        <w:t>Z33176</w:t>
      </w:r>
    </w:p>
    <w:p w14:paraId="6FC4554D" w14:textId="77777777" w:rsidR="00D57AF7" w:rsidRDefault="00D57AF7">
      <w:pPr>
        <w:spacing w:after="60"/>
        <w:jc w:val="left"/>
        <w:rPr>
          <w:rFonts w:eastAsia="Times New Roman"/>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57AF7" w14:paraId="2E506A70" w14:textId="77777777">
        <w:tc>
          <w:tcPr>
            <w:tcW w:w="1701" w:type="dxa"/>
            <w:tcBorders>
              <w:top w:val="single" w:sz="8" w:space="0" w:color="auto"/>
              <w:left w:val="single" w:sz="8" w:space="0" w:color="auto"/>
              <w:bottom w:val="single" w:sz="8" w:space="0" w:color="auto"/>
            </w:tcBorders>
            <w:vAlign w:val="center"/>
          </w:tcPr>
          <w:p w14:paraId="5A094B67" w14:textId="77777777" w:rsidR="00D57AF7" w:rsidRDefault="0010174E">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20"/>
            </w:r>
            <w:r>
              <w:rPr>
                <w:rFonts w:eastAsia="Calibri"/>
                <w:b/>
                <w:bCs/>
                <w:szCs w:val="22"/>
              </w:rPr>
              <w:t>:</w:t>
            </w:r>
          </w:p>
        </w:tc>
        <w:tc>
          <w:tcPr>
            <w:tcW w:w="1095" w:type="dxa"/>
            <w:vAlign w:val="center"/>
          </w:tcPr>
          <w:p w14:paraId="319EA5EE" w14:textId="77777777" w:rsidR="00D57AF7" w:rsidRDefault="0010174E">
            <w:pPr>
              <w:spacing w:before="80" w:after="40"/>
              <w:jc w:val="left"/>
              <w:rPr>
                <w:rFonts w:eastAsia="Calibri"/>
                <w:bCs/>
                <w:szCs w:val="22"/>
              </w:rPr>
            </w:pPr>
            <w:r>
              <w:rPr>
                <w:rFonts w:eastAsia="Calibri"/>
                <w:bCs/>
                <w:szCs w:val="22"/>
              </w:rPr>
              <w:t>054</w:t>
            </w:r>
          </w:p>
        </w:tc>
      </w:tr>
    </w:tbl>
    <w:p w14:paraId="5E100F65" w14:textId="77777777" w:rsidR="00D57AF7" w:rsidRDefault="00D57AF7">
      <w:pPr>
        <w:spacing w:after="60"/>
        <w:jc w:val="left"/>
        <w:rPr>
          <w:rFonts w:eastAsia="Times New Roman"/>
          <w:szCs w:val="22"/>
        </w:rPr>
      </w:pPr>
    </w:p>
    <w:p w14:paraId="292B8530" w14:textId="77777777" w:rsidR="00D57AF7" w:rsidRDefault="0010174E">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Specifikace plnění</w:t>
      </w:r>
    </w:p>
    <w:p w14:paraId="05A140B5" w14:textId="77777777" w:rsidR="00D57AF7" w:rsidRDefault="0010174E">
      <w:pPr>
        <w:spacing w:after="120"/>
        <w:jc w:val="left"/>
        <w:rPr>
          <w:rFonts w:eastAsia="Times New Roman"/>
          <w:szCs w:val="21"/>
        </w:rPr>
      </w:pPr>
      <w:r>
        <w:rPr>
          <w:rFonts w:eastAsia="Times New Roman"/>
          <w:szCs w:val="21"/>
        </w:rPr>
        <w:t xml:space="preserve">Požadované plnění je specifikováno v části A a B tohoto RfC. </w:t>
      </w:r>
    </w:p>
    <w:p w14:paraId="163C110F" w14:textId="77777777" w:rsidR="00D57AF7" w:rsidRDefault="0010174E">
      <w:pPr>
        <w:spacing w:after="60"/>
        <w:jc w:val="left"/>
        <w:rPr>
          <w:rFonts w:eastAsia="Times New Roman"/>
          <w:szCs w:val="21"/>
        </w:rPr>
      </w:pPr>
      <w:r>
        <w:rPr>
          <w:rFonts w:eastAsia="Times New Roman"/>
          <w:szCs w:val="21"/>
        </w:rPr>
        <w:t>Dle části B bod 3.2 jsou pro realizaci příslušných bezpečnostních opatření požadovány následující změny</w:t>
      </w:r>
      <w:r>
        <w:rPr>
          <w:rFonts w:eastAsia="Times New Roman"/>
          <w:szCs w:val="21"/>
          <w:vertAlign w:val="superscript"/>
        </w:rPr>
        <w:footnoteReference w:id="4"/>
      </w:r>
      <w:r>
        <w:rPr>
          <w:rFonts w:eastAsia="Times New Roman"/>
          <w:szCs w:val="21"/>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57AF7" w14:paraId="37A3D44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96733DC" w14:textId="77777777" w:rsidR="00D57AF7" w:rsidRDefault="0010174E">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3D365F" w14:textId="77777777" w:rsidR="00D57AF7" w:rsidRDefault="0010174E">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25B9DDF" w14:textId="77777777" w:rsidR="00D57AF7" w:rsidRDefault="0010174E">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Realizovat</w:t>
            </w:r>
          </w:p>
          <w:p w14:paraId="3FC4592A" w14:textId="77777777" w:rsidR="00D57AF7" w:rsidRDefault="0010174E">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 xml:space="preserve">(ano </w:t>
            </w:r>
            <w:sdt>
              <w:sdtPr>
                <w:rPr>
                  <w:rFonts w:ascii="Arial Narrow" w:eastAsia="Times New Roman" w:hAnsi="Arial Narrow" w:cs="Times New Roman"/>
                  <w:b/>
                  <w:bCs/>
                  <w:color w:val="000000"/>
                  <w:szCs w:val="22"/>
                  <w:lang w:eastAsia="cs-CZ"/>
                </w:rPr>
                <w:id w:val="-1495488788"/>
                <w14:checkbox>
                  <w14:checked w14:val="1"/>
                  <w14:checkedState w14:val="2612" w14:font="MS Gothic"/>
                  <w14:uncheckedState w14:val="2610" w14:font="MS Gothic"/>
                </w14:checkbox>
              </w:sdtPr>
              <w:sdtContent>
                <w:r>
                  <w:rPr>
                    <w:rFonts w:ascii="Segoe UI Symbol" w:eastAsia="Times New Roman" w:hAnsi="Segoe UI Symbol" w:cs="Segoe UI Symbol"/>
                    <w:b/>
                    <w:bCs/>
                    <w:color w:val="000000"/>
                    <w:szCs w:val="22"/>
                    <w:lang w:eastAsia="cs-CZ"/>
                  </w:rPr>
                  <w:t>☒</w:t>
                </w:r>
              </w:sdtContent>
            </w:sdt>
            <w:r>
              <w:rPr>
                <w:rFonts w:ascii="Arial Narrow" w:eastAsia="Times New Roman" w:hAnsi="Arial Narrow" w:cs="Times New Roman"/>
                <w:b/>
                <w:bCs/>
                <w:color w:val="000000"/>
                <w:szCs w:val="22"/>
                <w:lang w:eastAsia="cs-CZ"/>
              </w:rPr>
              <w:t xml:space="preserve"> / ne </w:t>
            </w:r>
            <w:sdt>
              <w:sdtPr>
                <w:rPr>
                  <w:rFonts w:ascii="Arial Narrow" w:eastAsia="Times New Roman" w:hAnsi="Arial Narrow" w:cs="Times New Roman"/>
                  <w:b/>
                  <w:bCs/>
                  <w:color w:val="000000"/>
                  <w:szCs w:val="22"/>
                  <w:lang w:eastAsia="cs-CZ"/>
                </w:rPr>
                <w:id w:val="1554496294"/>
                <w14:checkbox>
                  <w14:checked w14:val="0"/>
                  <w14:checkedState w14:val="2612" w14:font="MS Gothic"/>
                  <w14:uncheckedState w14:val="2610" w14:font="MS Gothic"/>
                </w14:checkbox>
              </w:sdtPr>
              <w:sdtContent>
                <w:r>
                  <w:rPr>
                    <w:rFonts w:ascii="Segoe UI Symbol" w:eastAsia="Times New Roman" w:hAnsi="Segoe UI Symbol" w:cs="Segoe UI Symbol"/>
                    <w:b/>
                    <w:bCs/>
                    <w:color w:val="000000"/>
                    <w:szCs w:val="22"/>
                    <w:lang w:eastAsia="cs-CZ"/>
                  </w:rPr>
                  <w:t>☐</w:t>
                </w:r>
              </w:sdtContent>
            </w:sdt>
            <w:r>
              <w:rPr>
                <w:rFonts w:ascii="Arial Narrow" w:eastAsia="Times New Roman" w:hAnsi="Arial Narrow" w:cs="Times New Roman"/>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A9D827D" w14:textId="77777777" w:rsidR="00D57AF7" w:rsidRDefault="0010174E">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Upřesnění požadavku</w:t>
            </w:r>
          </w:p>
        </w:tc>
      </w:tr>
      <w:tr w:rsidR="00D57AF7" w14:paraId="3C7955F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3133342"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2A23CCD" w14:textId="77777777" w:rsidR="00D57AF7" w:rsidRDefault="0010174E">
            <w:pPr>
              <w:rPr>
                <w:rFonts w:eastAsia="Times New Roman"/>
                <w:color w:val="000000"/>
                <w:szCs w:val="22"/>
                <w:lang w:eastAsia="cs-CZ"/>
              </w:rPr>
            </w:pPr>
            <w:r>
              <w:rPr>
                <w:rFonts w:eastAsia="Times New Roman"/>
                <w:bCs/>
                <w:color w:val="000000"/>
                <w:szCs w:val="22"/>
                <w:lang w:eastAsia="cs-CZ"/>
              </w:rPr>
              <w:t>Řízení přístupu 3.1.1. – 3.1.6.</w:t>
            </w:r>
          </w:p>
        </w:tc>
        <w:sdt>
          <w:sdtPr>
            <w:rPr>
              <w:rFonts w:eastAsia="Times New Roman"/>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15034570"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8B9FAC" w14:textId="77777777" w:rsidR="00D57AF7" w:rsidRDefault="00D57AF7">
            <w:pPr>
              <w:jc w:val="left"/>
              <w:rPr>
                <w:rFonts w:eastAsia="Times New Roman"/>
                <w:color w:val="000000"/>
                <w:szCs w:val="22"/>
                <w:lang w:eastAsia="cs-CZ"/>
              </w:rPr>
            </w:pPr>
          </w:p>
        </w:tc>
      </w:tr>
      <w:tr w:rsidR="00D57AF7" w14:paraId="3D03173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E48FD9"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C6F2F80" w14:textId="77777777" w:rsidR="00D57AF7" w:rsidRDefault="0010174E">
            <w:pPr>
              <w:rPr>
                <w:rFonts w:eastAsia="Times New Roman"/>
                <w:color w:val="000000"/>
                <w:szCs w:val="22"/>
                <w:lang w:eastAsia="cs-CZ"/>
              </w:rPr>
            </w:pPr>
            <w:r>
              <w:rPr>
                <w:rFonts w:eastAsia="Times New Roman"/>
                <w:bCs/>
                <w:color w:val="000000"/>
                <w:szCs w:val="22"/>
                <w:lang w:eastAsia="cs-CZ"/>
              </w:rPr>
              <w:t>Dohledatelnost provedených změn v datech 3.1.7.</w:t>
            </w:r>
          </w:p>
        </w:tc>
        <w:sdt>
          <w:sdtPr>
            <w:rPr>
              <w:rFonts w:eastAsia="Times New Roman"/>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07E4021"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66F0AEE" w14:textId="77777777" w:rsidR="00D57AF7" w:rsidRDefault="00D57AF7">
            <w:pPr>
              <w:jc w:val="left"/>
              <w:rPr>
                <w:rFonts w:eastAsia="Times New Roman"/>
                <w:color w:val="000000"/>
                <w:szCs w:val="22"/>
                <w:lang w:eastAsia="cs-CZ"/>
              </w:rPr>
            </w:pPr>
          </w:p>
        </w:tc>
      </w:tr>
      <w:tr w:rsidR="00D57AF7" w14:paraId="66726E1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9F63A4"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E5450" w14:textId="77777777" w:rsidR="00D57AF7" w:rsidRDefault="0010174E">
            <w:pPr>
              <w:rPr>
                <w:rFonts w:eastAsia="Times New Roman"/>
                <w:color w:val="000000"/>
                <w:szCs w:val="22"/>
                <w:lang w:eastAsia="cs-CZ"/>
              </w:rPr>
            </w:pPr>
            <w:r>
              <w:rPr>
                <w:rFonts w:eastAsia="Times New Roman"/>
                <w:bCs/>
                <w:color w:val="000000"/>
                <w:szCs w:val="22"/>
                <w:lang w:eastAsia="cs-CZ"/>
              </w:rPr>
              <w:t>Centrální logování událostí v systému 3.1.7.</w:t>
            </w:r>
          </w:p>
        </w:tc>
        <w:sdt>
          <w:sdtPr>
            <w:rPr>
              <w:rFonts w:eastAsia="Times New Roman"/>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3B52A5A"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267565" w14:textId="77777777" w:rsidR="00D57AF7" w:rsidRDefault="00D57AF7">
            <w:pPr>
              <w:jc w:val="left"/>
              <w:rPr>
                <w:rFonts w:eastAsia="Times New Roman"/>
                <w:color w:val="000000"/>
                <w:szCs w:val="22"/>
                <w:lang w:eastAsia="cs-CZ"/>
              </w:rPr>
            </w:pPr>
          </w:p>
        </w:tc>
      </w:tr>
      <w:tr w:rsidR="00D57AF7" w14:paraId="61B035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F676B8"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354F2D" w14:textId="77777777" w:rsidR="00D57AF7" w:rsidRDefault="0010174E">
            <w:pPr>
              <w:rPr>
                <w:rFonts w:eastAsia="Times New Roman"/>
                <w:color w:val="000000"/>
                <w:szCs w:val="22"/>
                <w:lang w:eastAsia="cs-CZ"/>
              </w:rPr>
            </w:pPr>
            <w:r>
              <w:rPr>
                <w:rFonts w:eastAsia="Times New Roman" w:cs="Times New Roman"/>
                <w:szCs w:val="22"/>
              </w:rPr>
              <w:t>Šifrování 3.1.8., Certifikační autority a PKI 3.1.9.</w:t>
            </w:r>
          </w:p>
        </w:tc>
        <w:sdt>
          <w:sdtPr>
            <w:rPr>
              <w:rFonts w:eastAsia="Times New Roman"/>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82B657C"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E134B8" w14:textId="77777777" w:rsidR="00D57AF7" w:rsidRDefault="00D57AF7">
            <w:pPr>
              <w:jc w:val="left"/>
              <w:rPr>
                <w:rFonts w:eastAsia="Times New Roman"/>
                <w:color w:val="000000"/>
                <w:szCs w:val="22"/>
                <w:lang w:eastAsia="cs-CZ"/>
              </w:rPr>
            </w:pPr>
          </w:p>
        </w:tc>
      </w:tr>
      <w:tr w:rsidR="00D57AF7" w14:paraId="0C95835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F80A94"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BAB54C" w14:textId="77777777" w:rsidR="00D57AF7" w:rsidRDefault="0010174E">
            <w:pPr>
              <w:rPr>
                <w:rFonts w:eastAsia="Times New Roman"/>
                <w:color w:val="000000"/>
                <w:szCs w:val="22"/>
                <w:lang w:eastAsia="cs-CZ"/>
              </w:rPr>
            </w:pPr>
            <w:r>
              <w:rPr>
                <w:rFonts w:eastAsia="Times New Roman"/>
                <w:bCs/>
                <w:color w:val="000000"/>
                <w:szCs w:val="22"/>
                <w:lang w:eastAsia="cs-CZ"/>
              </w:rPr>
              <w:t xml:space="preserve"> Integrita – constraints, cizí klíče apod. 3.2.</w:t>
            </w:r>
          </w:p>
        </w:tc>
        <w:sdt>
          <w:sdtPr>
            <w:rPr>
              <w:rFonts w:eastAsia="Times New Roman"/>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AC9DCCD"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28AD85" w14:textId="77777777" w:rsidR="00D57AF7" w:rsidRDefault="00D57AF7">
            <w:pPr>
              <w:jc w:val="left"/>
              <w:rPr>
                <w:rFonts w:eastAsia="Times New Roman"/>
                <w:color w:val="000000"/>
                <w:szCs w:val="22"/>
                <w:lang w:eastAsia="cs-CZ"/>
              </w:rPr>
            </w:pPr>
          </w:p>
        </w:tc>
      </w:tr>
      <w:tr w:rsidR="00D57AF7" w14:paraId="086F82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DC40AC"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A9FCCC" w14:textId="77777777" w:rsidR="00D57AF7" w:rsidRDefault="0010174E">
            <w:pPr>
              <w:rPr>
                <w:rFonts w:eastAsia="Times New Roman"/>
                <w:color w:val="000000"/>
                <w:szCs w:val="22"/>
                <w:lang w:eastAsia="cs-CZ"/>
              </w:rPr>
            </w:pPr>
            <w:r>
              <w:rPr>
                <w:rFonts w:eastAsia="Times New Roman"/>
                <w:bCs/>
                <w:color w:val="000000"/>
                <w:szCs w:val="22"/>
                <w:lang w:eastAsia="cs-CZ"/>
              </w:rPr>
              <w:t>Integrita – platnost dat  3.2.</w:t>
            </w:r>
          </w:p>
        </w:tc>
        <w:sdt>
          <w:sdtPr>
            <w:rPr>
              <w:rFonts w:eastAsia="Times New Roman"/>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E53F0AF"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45237E" w14:textId="77777777" w:rsidR="00D57AF7" w:rsidRDefault="00D57AF7">
            <w:pPr>
              <w:jc w:val="left"/>
              <w:rPr>
                <w:rFonts w:eastAsia="Times New Roman"/>
                <w:color w:val="000000"/>
                <w:szCs w:val="22"/>
                <w:lang w:eastAsia="cs-CZ"/>
              </w:rPr>
            </w:pPr>
          </w:p>
        </w:tc>
      </w:tr>
      <w:tr w:rsidR="00D57AF7" w14:paraId="63E6FBC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E587AE"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92E64A" w14:textId="77777777" w:rsidR="00D57AF7" w:rsidRDefault="0010174E">
            <w:pPr>
              <w:rPr>
                <w:rFonts w:eastAsia="Times New Roman"/>
                <w:color w:val="000000"/>
                <w:szCs w:val="22"/>
                <w:lang w:eastAsia="cs-CZ"/>
              </w:rPr>
            </w:pPr>
            <w:r>
              <w:rPr>
                <w:rFonts w:eastAsia="Times New Roman"/>
                <w:bCs/>
                <w:color w:val="000000"/>
                <w:szCs w:val="22"/>
                <w:lang w:eastAsia="cs-CZ"/>
              </w:rPr>
              <w:t>Integrita - kontrola na vstupní data formulářů 3.2.</w:t>
            </w:r>
          </w:p>
        </w:tc>
        <w:sdt>
          <w:sdtPr>
            <w:rPr>
              <w:rFonts w:eastAsia="Times New Roman"/>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999B0C"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DDDFFF" w14:textId="77777777" w:rsidR="00D57AF7" w:rsidRDefault="00D57AF7">
            <w:pPr>
              <w:jc w:val="left"/>
              <w:rPr>
                <w:rFonts w:eastAsia="Times New Roman"/>
                <w:color w:val="000000"/>
                <w:szCs w:val="22"/>
                <w:lang w:eastAsia="cs-CZ"/>
              </w:rPr>
            </w:pPr>
          </w:p>
        </w:tc>
      </w:tr>
      <w:tr w:rsidR="00D57AF7" w14:paraId="6547FE8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56A9DC"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BF3437" w14:textId="77777777" w:rsidR="00D57AF7" w:rsidRDefault="0010174E">
            <w:pPr>
              <w:rPr>
                <w:rFonts w:eastAsia="Times New Roman"/>
                <w:color w:val="000000"/>
                <w:szCs w:val="22"/>
                <w:lang w:eastAsia="cs-CZ"/>
              </w:rPr>
            </w:pPr>
            <w:r>
              <w:rPr>
                <w:rFonts w:eastAsia="Times New Roman"/>
                <w:bCs/>
                <w:color w:val="000000"/>
                <w:szCs w:val="22"/>
                <w:lang w:eastAsia="cs-CZ"/>
              </w:rPr>
              <w:t>Ošetření výjimek běhu, chyby a hlášení 3.4.3.</w:t>
            </w:r>
          </w:p>
        </w:tc>
        <w:sdt>
          <w:sdtPr>
            <w:rPr>
              <w:rFonts w:eastAsia="Times New Roman"/>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442ECEA"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68772B3" w14:textId="77777777" w:rsidR="00D57AF7" w:rsidRDefault="00D57AF7">
            <w:pPr>
              <w:jc w:val="left"/>
              <w:rPr>
                <w:rFonts w:eastAsia="Times New Roman"/>
                <w:color w:val="000000"/>
                <w:szCs w:val="22"/>
                <w:lang w:eastAsia="cs-CZ"/>
              </w:rPr>
            </w:pPr>
          </w:p>
        </w:tc>
      </w:tr>
      <w:tr w:rsidR="00D57AF7" w14:paraId="10F817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FBDE5B"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8DF8B6" w14:textId="77777777" w:rsidR="00D57AF7" w:rsidRDefault="0010174E">
            <w:pPr>
              <w:rPr>
                <w:rFonts w:eastAsia="Times New Roman"/>
                <w:color w:val="000000"/>
                <w:szCs w:val="22"/>
                <w:lang w:eastAsia="cs-CZ"/>
              </w:rPr>
            </w:pPr>
            <w:r>
              <w:rPr>
                <w:rFonts w:eastAsia="Times New Roman"/>
                <w:bCs/>
                <w:color w:val="000000"/>
                <w:szCs w:val="22"/>
                <w:lang w:eastAsia="cs-CZ"/>
              </w:rPr>
              <w:t>Práce s pamětí 3.4.4.</w:t>
            </w:r>
          </w:p>
        </w:tc>
        <w:sdt>
          <w:sdtPr>
            <w:rPr>
              <w:rFonts w:eastAsia="Times New Roman"/>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38B4C0A"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F0E118" w14:textId="77777777" w:rsidR="00D57AF7" w:rsidRDefault="00D57AF7">
            <w:pPr>
              <w:jc w:val="left"/>
              <w:rPr>
                <w:rFonts w:eastAsia="Times New Roman"/>
                <w:color w:val="000000"/>
                <w:szCs w:val="22"/>
                <w:lang w:eastAsia="cs-CZ"/>
              </w:rPr>
            </w:pPr>
          </w:p>
        </w:tc>
      </w:tr>
      <w:tr w:rsidR="00D57AF7" w14:paraId="4622554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B61B9F"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4E6ED1" w14:textId="77777777" w:rsidR="00D57AF7" w:rsidRDefault="0010174E">
            <w:pPr>
              <w:rPr>
                <w:rFonts w:eastAsia="Times New Roman"/>
                <w:color w:val="000000"/>
                <w:szCs w:val="22"/>
                <w:lang w:eastAsia="cs-CZ"/>
              </w:rPr>
            </w:pPr>
            <w:r>
              <w:rPr>
                <w:rFonts w:eastAsia="Times New Roman"/>
                <w:bCs/>
                <w:color w:val="000000"/>
                <w:szCs w:val="22"/>
                <w:lang w:eastAsia="cs-CZ"/>
              </w:rPr>
              <w:t>Řízení - konfigurace změn 3.4.5.</w:t>
            </w:r>
          </w:p>
        </w:tc>
        <w:sdt>
          <w:sdtPr>
            <w:rPr>
              <w:rFonts w:eastAsia="Times New Roman"/>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4FE0969"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0BBF7E9" w14:textId="77777777" w:rsidR="00D57AF7" w:rsidRDefault="00D57AF7">
            <w:pPr>
              <w:jc w:val="left"/>
              <w:rPr>
                <w:rFonts w:eastAsia="Times New Roman"/>
                <w:color w:val="000000"/>
                <w:szCs w:val="22"/>
                <w:lang w:eastAsia="cs-CZ"/>
              </w:rPr>
            </w:pPr>
          </w:p>
        </w:tc>
      </w:tr>
      <w:tr w:rsidR="00D57AF7" w14:paraId="02E9D58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2F3288"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B25C41" w14:textId="77777777" w:rsidR="00D57AF7" w:rsidRDefault="0010174E">
            <w:pPr>
              <w:rPr>
                <w:rFonts w:eastAsia="Times New Roman"/>
                <w:color w:val="000000"/>
                <w:szCs w:val="22"/>
                <w:lang w:eastAsia="cs-CZ"/>
              </w:rPr>
            </w:pPr>
            <w:r>
              <w:rPr>
                <w:rFonts w:eastAsia="Times New Roman"/>
                <w:bCs/>
                <w:color w:val="000000"/>
                <w:szCs w:val="22"/>
                <w:lang w:eastAsia="cs-CZ"/>
              </w:rPr>
              <w:t>Ochrana systému 3.4.7.</w:t>
            </w:r>
          </w:p>
        </w:tc>
        <w:sdt>
          <w:sdtPr>
            <w:rPr>
              <w:rFonts w:eastAsia="Times New Roman"/>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C8A0314"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A4EB75" w14:textId="77777777" w:rsidR="00D57AF7" w:rsidRDefault="00D57AF7">
            <w:pPr>
              <w:jc w:val="left"/>
              <w:rPr>
                <w:rFonts w:eastAsia="Times New Roman"/>
                <w:color w:val="000000"/>
                <w:szCs w:val="22"/>
                <w:lang w:eastAsia="cs-CZ"/>
              </w:rPr>
            </w:pPr>
          </w:p>
        </w:tc>
      </w:tr>
      <w:tr w:rsidR="00D57AF7" w14:paraId="4D75DD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B05BDA"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C09790" w14:textId="77777777" w:rsidR="00D57AF7" w:rsidRDefault="0010174E">
            <w:pPr>
              <w:rPr>
                <w:rFonts w:eastAsia="Times New Roman"/>
                <w:color w:val="000000"/>
                <w:szCs w:val="22"/>
                <w:lang w:eastAsia="cs-CZ"/>
              </w:rPr>
            </w:pPr>
            <w:r>
              <w:rPr>
                <w:rFonts w:eastAsia="Times New Roman"/>
                <w:bCs/>
                <w:color w:val="000000"/>
                <w:szCs w:val="22"/>
                <w:lang w:eastAsia="cs-CZ"/>
              </w:rPr>
              <w:t>Testování systému 3.4.9.</w:t>
            </w:r>
          </w:p>
        </w:tc>
        <w:sdt>
          <w:sdtPr>
            <w:rPr>
              <w:rFonts w:eastAsia="Times New Roman"/>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6831FDD"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6A561A" w14:textId="77777777" w:rsidR="00D57AF7" w:rsidRDefault="00D57AF7">
            <w:pPr>
              <w:jc w:val="left"/>
              <w:rPr>
                <w:rFonts w:eastAsia="Times New Roman"/>
                <w:color w:val="000000"/>
                <w:szCs w:val="22"/>
                <w:lang w:eastAsia="cs-CZ"/>
              </w:rPr>
            </w:pPr>
          </w:p>
        </w:tc>
      </w:tr>
      <w:tr w:rsidR="00D57AF7" w14:paraId="227148E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CB6182" w14:textId="77777777" w:rsidR="00D57AF7" w:rsidRDefault="00D57AF7">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68961D" w14:textId="77777777" w:rsidR="00D57AF7" w:rsidRDefault="0010174E">
            <w:pPr>
              <w:rPr>
                <w:rFonts w:eastAsia="Times New Roman"/>
                <w:bCs/>
                <w:color w:val="000000"/>
                <w:szCs w:val="22"/>
                <w:lang w:eastAsia="cs-CZ"/>
              </w:rPr>
            </w:pPr>
            <w:r>
              <w:rPr>
                <w:rFonts w:eastAsia="Times New Roman"/>
                <w:bCs/>
                <w:color w:val="000000"/>
                <w:szCs w:val="22"/>
                <w:lang w:eastAsia="cs-CZ"/>
              </w:rPr>
              <w:t>Externí komunikace 3.4.11.</w:t>
            </w:r>
          </w:p>
        </w:tc>
        <w:sdt>
          <w:sdtPr>
            <w:rPr>
              <w:rFonts w:eastAsia="Times New Roman"/>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D53A0DD" w14:textId="77777777" w:rsidR="00D57AF7" w:rsidRDefault="0010174E">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C4F1F52" w14:textId="77777777" w:rsidR="00D57AF7" w:rsidRDefault="00D57AF7">
            <w:pPr>
              <w:jc w:val="left"/>
              <w:rPr>
                <w:rFonts w:eastAsia="Times New Roman"/>
                <w:color w:val="000000"/>
                <w:szCs w:val="22"/>
                <w:lang w:eastAsia="cs-CZ"/>
              </w:rPr>
            </w:pPr>
          </w:p>
        </w:tc>
      </w:tr>
    </w:tbl>
    <w:p w14:paraId="6F05D380" w14:textId="77777777" w:rsidR="00D57AF7" w:rsidRDefault="00D57AF7">
      <w:pPr>
        <w:spacing w:after="60"/>
        <w:jc w:val="left"/>
        <w:rPr>
          <w:rFonts w:eastAsia="Times New Roman"/>
          <w:szCs w:val="21"/>
        </w:rPr>
      </w:pPr>
    </w:p>
    <w:p w14:paraId="4D8FC7B1" w14:textId="77777777" w:rsidR="00D57AF7" w:rsidRDefault="0010174E">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Uživatelské a licenční zajištění pro Objednatele (je-li relevantní):</w:t>
      </w:r>
    </w:p>
    <w:p w14:paraId="1FECA440" w14:textId="77777777" w:rsidR="00D57AF7" w:rsidRDefault="00D57AF7">
      <w:pPr>
        <w:spacing w:after="60"/>
        <w:jc w:val="left"/>
        <w:rPr>
          <w:rFonts w:eastAsia="Times New Roman" w:cs="Times New Roman"/>
          <w:szCs w:val="21"/>
        </w:rPr>
      </w:pPr>
    </w:p>
    <w:p w14:paraId="5465E1A6" w14:textId="77777777" w:rsidR="00D57AF7" w:rsidRDefault="0010174E">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57AF7" w14:paraId="2ADCC9F1"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8E7232" w14:textId="77777777" w:rsidR="00D57AF7" w:rsidRDefault="0010174E">
            <w:pPr>
              <w:jc w:val="left"/>
              <w:rPr>
                <w:rFonts w:eastAsia="Times New Roman"/>
                <w:b/>
                <w:bCs/>
                <w:color w:val="000000"/>
                <w:szCs w:val="22"/>
                <w:lang w:eastAsia="cs-CZ"/>
              </w:rPr>
            </w:pPr>
            <w:r>
              <w:rPr>
                <w:rFonts w:eastAsia="Times New Roman"/>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BFE0A5" w14:textId="77777777" w:rsidR="00D57AF7" w:rsidRDefault="0010174E">
            <w:pPr>
              <w:jc w:val="left"/>
              <w:rPr>
                <w:rFonts w:eastAsia="Times New Roman"/>
                <w:b/>
                <w:bCs/>
                <w:color w:val="000000"/>
                <w:szCs w:val="22"/>
                <w:lang w:eastAsia="cs-CZ"/>
              </w:rPr>
            </w:pPr>
            <w:r>
              <w:rPr>
                <w:rFonts w:eastAsia="Times New Roman"/>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E1A1D24"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Odpovědná osoba</w:t>
            </w:r>
          </w:p>
        </w:tc>
      </w:tr>
      <w:tr w:rsidR="00D57AF7" w14:paraId="20D9C985" w14:textId="77777777">
        <w:trPr>
          <w:trHeight w:val="284"/>
        </w:trPr>
        <w:tc>
          <w:tcPr>
            <w:tcW w:w="1843" w:type="dxa"/>
            <w:tcBorders>
              <w:right w:val="dotted" w:sz="4" w:space="0" w:color="auto"/>
            </w:tcBorders>
            <w:shd w:val="clear" w:color="auto" w:fill="auto"/>
            <w:noWrap/>
            <w:vAlign w:val="bottom"/>
          </w:tcPr>
          <w:p w14:paraId="733BF08C" w14:textId="77777777" w:rsidR="00D57AF7" w:rsidRDefault="0010174E">
            <w:pPr>
              <w:jc w:val="left"/>
              <w:rPr>
                <w:rFonts w:eastAsia="Times New Roman"/>
                <w:color w:val="000000"/>
                <w:szCs w:val="22"/>
                <w:lang w:eastAsia="cs-CZ"/>
              </w:rPr>
            </w:pPr>
            <w:r>
              <w:rPr>
                <w:rFonts w:eastAsia="Times New Roman"/>
                <w:color w:val="000000"/>
                <w:szCs w:val="22"/>
                <w:lang w:eastAsia="cs-CZ"/>
              </w:rPr>
              <w:t>Provozovatel Agribus</w:t>
            </w:r>
          </w:p>
        </w:tc>
        <w:tc>
          <w:tcPr>
            <w:tcW w:w="5670" w:type="dxa"/>
            <w:tcBorders>
              <w:left w:val="dotted" w:sz="4" w:space="0" w:color="auto"/>
              <w:right w:val="dotted" w:sz="4" w:space="0" w:color="auto"/>
            </w:tcBorders>
            <w:shd w:val="clear" w:color="auto" w:fill="auto"/>
            <w:noWrap/>
            <w:vAlign w:val="bottom"/>
          </w:tcPr>
          <w:p w14:paraId="5D882E6F" w14:textId="77777777" w:rsidR="00D57AF7" w:rsidRDefault="0010174E">
            <w:pPr>
              <w:jc w:val="left"/>
              <w:rPr>
                <w:rFonts w:eastAsia="Times New Roman"/>
                <w:color w:val="000000"/>
                <w:szCs w:val="22"/>
                <w:lang w:eastAsia="cs-CZ"/>
              </w:rPr>
            </w:pPr>
            <w:r>
              <w:rPr>
                <w:rFonts w:eastAsia="Times New Roman"/>
                <w:color w:val="000000"/>
                <w:szCs w:val="22"/>
                <w:lang w:eastAsia="cs-CZ"/>
              </w:rPr>
              <w:t>Funkční testovací prostředí a jeho úplnou dokumentaci, konzultace dle potřeby.</w:t>
            </w:r>
          </w:p>
        </w:tc>
        <w:tc>
          <w:tcPr>
            <w:tcW w:w="2268" w:type="dxa"/>
            <w:tcBorders>
              <w:right w:val="dotted" w:sz="4" w:space="0" w:color="auto"/>
            </w:tcBorders>
            <w:shd w:val="clear" w:color="auto" w:fill="auto"/>
            <w:vAlign w:val="bottom"/>
          </w:tcPr>
          <w:p w14:paraId="4C6A30AA" w14:textId="77777777" w:rsidR="00D57AF7" w:rsidRDefault="0010174E">
            <w:pPr>
              <w:jc w:val="left"/>
              <w:rPr>
                <w:rFonts w:eastAsia="Times New Roman"/>
                <w:color w:val="000000"/>
                <w:szCs w:val="22"/>
                <w:lang w:eastAsia="cs-CZ"/>
              </w:rPr>
            </w:pPr>
            <w:r>
              <w:rPr>
                <w:rFonts w:eastAsia="Times New Roman"/>
                <w:color w:val="000000"/>
                <w:szCs w:val="22"/>
                <w:lang w:eastAsia="cs-CZ"/>
              </w:rPr>
              <w:t>Provozovatel Agribus</w:t>
            </w:r>
          </w:p>
        </w:tc>
      </w:tr>
      <w:tr w:rsidR="00D57AF7" w14:paraId="331203C2" w14:textId="77777777">
        <w:trPr>
          <w:trHeight w:val="284"/>
        </w:trPr>
        <w:tc>
          <w:tcPr>
            <w:tcW w:w="1843" w:type="dxa"/>
            <w:tcBorders>
              <w:right w:val="dotted" w:sz="4" w:space="0" w:color="auto"/>
            </w:tcBorders>
            <w:shd w:val="clear" w:color="auto" w:fill="auto"/>
            <w:noWrap/>
            <w:vAlign w:val="bottom"/>
          </w:tcPr>
          <w:p w14:paraId="5E14AC09" w14:textId="77777777" w:rsidR="00D57AF7" w:rsidRDefault="0010174E">
            <w:pPr>
              <w:jc w:val="left"/>
              <w:rPr>
                <w:rFonts w:eastAsia="Times New Roman"/>
                <w:color w:val="000000"/>
                <w:szCs w:val="22"/>
                <w:lang w:eastAsia="cs-CZ"/>
              </w:rPr>
            </w:pPr>
            <w:r>
              <w:rPr>
                <w:rFonts w:eastAsia="Times New Roman"/>
                <w:color w:val="000000"/>
                <w:szCs w:val="22"/>
                <w:lang w:eastAsia="cs-CZ"/>
              </w:rPr>
              <w:t>Provozovatel ESM</w:t>
            </w:r>
          </w:p>
        </w:tc>
        <w:tc>
          <w:tcPr>
            <w:tcW w:w="5670" w:type="dxa"/>
            <w:tcBorders>
              <w:left w:val="dotted" w:sz="4" w:space="0" w:color="auto"/>
              <w:right w:val="dotted" w:sz="4" w:space="0" w:color="auto"/>
            </w:tcBorders>
            <w:shd w:val="clear" w:color="auto" w:fill="auto"/>
            <w:noWrap/>
            <w:vAlign w:val="bottom"/>
          </w:tcPr>
          <w:p w14:paraId="5A18C25D" w14:textId="77777777" w:rsidR="00D57AF7" w:rsidRDefault="0010174E">
            <w:pPr>
              <w:jc w:val="left"/>
              <w:rPr>
                <w:rFonts w:eastAsia="Times New Roman"/>
                <w:color w:val="000000"/>
                <w:szCs w:val="22"/>
                <w:lang w:eastAsia="cs-CZ"/>
              </w:rPr>
            </w:pPr>
            <w:r>
              <w:rPr>
                <w:rFonts w:eastAsia="Times New Roman"/>
                <w:color w:val="000000"/>
                <w:szCs w:val="22"/>
                <w:lang w:eastAsia="cs-CZ"/>
              </w:rPr>
              <w:t>Funkční testovací prostředí a jeho úplnou dokumentaci, konzultace dle potřeby.</w:t>
            </w:r>
          </w:p>
        </w:tc>
        <w:tc>
          <w:tcPr>
            <w:tcW w:w="2268" w:type="dxa"/>
            <w:tcBorders>
              <w:right w:val="dotted" w:sz="4" w:space="0" w:color="auto"/>
            </w:tcBorders>
            <w:shd w:val="clear" w:color="auto" w:fill="auto"/>
            <w:vAlign w:val="bottom"/>
          </w:tcPr>
          <w:p w14:paraId="02E5559C" w14:textId="77777777" w:rsidR="00D57AF7" w:rsidRDefault="0010174E">
            <w:pPr>
              <w:jc w:val="left"/>
              <w:rPr>
                <w:rFonts w:eastAsia="Times New Roman"/>
                <w:color w:val="000000"/>
                <w:szCs w:val="22"/>
                <w:lang w:eastAsia="cs-CZ"/>
              </w:rPr>
            </w:pPr>
            <w:r>
              <w:rPr>
                <w:rFonts w:eastAsia="Times New Roman"/>
                <w:color w:val="000000"/>
                <w:szCs w:val="22"/>
                <w:lang w:eastAsia="cs-CZ"/>
              </w:rPr>
              <w:t>Provozovatel ESM</w:t>
            </w:r>
          </w:p>
        </w:tc>
      </w:tr>
      <w:tr w:rsidR="00D57AF7" w14:paraId="1E54C61D" w14:textId="77777777">
        <w:trPr>
          <w:trHeight w:val="284"/>
        </w:trPr>
        <w:tc>
          <w:tcPr>
            <w:tcW w:w="1843" w:type="dxa"/>
            <w:tcBorders>
              <w:right w:val="dotted" w:sz="4" w:space="0" w:color="auto"/>
            </w:tcBorders>
            <w:shd w:val="clear" w:color="auto" w:fill="auto"/>
            <w:noWrap/>
            <w:vAlign w:val="bottom"/>
          </w:tcPr>
          <w:p w14:paraId="55270B42" w14:textId="77777777" w:rsidR="00D57AF7" w:rsidRDefault="0010174E">
            <w:pPr>
              <w:jc w:val="left"/>
              <w:rPr>
                <w:rFonts w:eastAsia="Times New Roman"/>
                <w:color w:val="000000"/>
                <w:szCs w:val="22"/>
                <w:lang w:eastAsia="cs-CZ"/>
              </w:rPr>
            </w:pPr>
            <w:r>
              <w:rPr>
                <w:rFonts w:eastAsia="Times New Roman"/>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5E7D564" w14:textId="77777777" w:rsidR="00D57AF7" w:rsidRDefault="0010174E">
            <w:pPr>
              <w:jc w:val="left"/>
              <w:rPr>
                <w:rFonts w:eastAsia="Times New Roman"/>
                <w:color w:val="000000"/>
                <w:szCs w:val="22"/>
                <w:lang w:eastAsia="cs-CZ"/>
              </w:rPr>
            </w:pPr>
            <w:r>
              <w:rPr>
                <w:rFonts w:eastAsia="Times New Roman"/>
                <w:color w:val="000000"/>
                <w:szCs w:val="22"/>
                <w:lang w:eastAsia="cs-CZ"/>
              </w:rPr>
              <w:t>Časová flexibilita při ověřování (otestování) dodaného plnění.</w:t>
            </w:r>
          </w:p>
        </w:tc>
        <w:tc>
          <w:tcPr>
            <w:tcW w:w="2268" w:type="dxa"/>
            <w:tcBorders>
              <w:right w:val="dotted" w:sz="4" w:space="0" w:color="auto"/>
            </w:tcBorders>
            <w:shd w:val="clear" w:color="auto" w:fill="auto"/>
            <w:vAlign w:val="bottom"/>
          </w:tcPr>
          <w:p w14:paraId="39F2452E" w14:textId="77777777" w:rsidR="00D57AF7" w:rsidRDefault="0010174E">
            <w:pPr>
              <w:jc w:val="left"/>
              <w:rPr>
                <w:rFonts w:eastAsia="Times New Roman"/>
                <w:color w:val="000000"/>
                <w:szCs w:val="22"/>
                <w:lang w:eastAsia="cs-CZ"/>
              </w:rPr>
            </w:pPr>
            <w:r>
              <w:rPr>
                <w:rFonts w:eastAsia="Times New Roman"/>
                <w:color w:val="000000"/>
                <w:szCs w:val="22"/>
                <w:lang w:eastAsia="cs-CZ"/>
              </w:rPr>
              <w:t>MZe</w:t>
            </w:r>
          </w:p>
        </w:tc>
      </w:tr>
    </w:tbl>
    <w:p w14:paraId="3540F631" w14:textId="77777777" w:rsidR="00D57AF7" w:rsidRDefault="0010174E">
      <w:pPr>
        <w:spacing w:before="60" w:after="60"/>
        <w:jc w:val="left"/>
        <w:rPr>
          <w:rFonts w:eastAsia="Times New Roman" w:cs="Times New Roman"/>
          <w:sz w:val="16"/>
          <w:szCs w:val="16"/>
        </w:rPr>
      </w:pPr>
      <w:r>
        <w:rPr>
          <w:rFonts w:eastAsia="Times New Roman" w:cs="Times New Roman"/>
          <w:sz w:val="16"/>
          <w:szCs w:val="16"/>
        </w:rPr>
        <w:t>(V případě, že má změnový požadavek dopad na napojení na SIEM, PIM nebo Management zranitelnosti dle bodu 1, uveďte také požadovanou součinnost Oddělení kybernetické bezpečnosti.)</w:t>
      </w:r>
    </w:p>
    <w:p w14:paraId="18317D5C" w14:textId="77777777" w:rsidR="00D57AF7" w:rsidRDefault="00D57AF7">
      <w:pPr>
        <w:spacing w:after="60"/>
        <w:jc w:val="left"/>
        <w:rPr>
          <w:rFonts w:eastAsia="Times New Roman" w:cs="Times New Roman"/>
          <w:szCs w:val="21"/>
        </w:rPr>
      </w:pPr>
    </w:p>
    <w:p w14:paraId="3DA2F7CE" w14:textId="77777777" w:rsidR="00D57AF7" w:rsidRDefault="0010174E">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lastRenderedPageBreak/>
        <w:t>Harmonogram realizace</w:t>
      </w:r>
      <w:r>
        <w:rPr>
          <w:rFonts w:eastAsia="Times New Roman"/>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D57AF7" w14:paraId="26C8498E"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097B52"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6CCB853" w14:textId="77777777" w:rsidR="00D57AF7" w:rsidRDefault="0010174E">
            <w:pPr>
              <w:jc w:val="left"/>
              <w:rPr>
                <w:rFonts w:eastAsia="Times New Roman"/>
                <w:b/>
                <w:bCs/>
                <w:color w:val="000000"/>
                <w:szCs w:val="22"/>
                <w:lang w:eastAsia="cs-CZ"/>
              </w:rPr>
            </w:pPr>
            <w:r>
              <w:rPr>
                <w:rFonts w:eastAsia="Times New Roman"/>
                <w:b/>
                <w:bCs/>
                <w:color w:val="000000"/>
                <w:szCs w:val="22"/>
                <w:lang w:eastAsia="cs-CZ"/>
              </w:rPr>
              <w:t>Termín</w:t>
            </w:r>
          </w:p>
        </w:tc>
      </w:tr>
      <w:tr w:rsidR="00D57AF7" w14:paraId="1AAA2AAA" w14:textId="77777777">
        <w:trPr>
          <w:trHeight w:val="284"/>
        </w:trPr>
        <w:tc>
          <w:tcPr>
            <w:tcW w:w="7513" w:type="dxa"/>
            <w:tcBorders>
              <w:top w:val="single" w:sz="8" w:space="0" w:color="auto"/>
              <w:right w:val="dotted" w:sz="4" w:space="0" w:color="auto"/>
            </w:tcBorders>
            <w:shd w:val="clear" w:color="auto" w:fill="auto"/>
            <w:noWrap/>
            <w:vAlign w:val="bottom"/>
          </w:tcPr>
          <w:p w14:paraId="6CBA9ABC" w14:textId="77777777" w:rsidR="00D57AF7" w:rsidRDefault="0010174E">
            <w:pPr>
              <w:jc w:val="left"/>
              <w:rPr>
                <w:rFonts w:eastAsia="Times New Roman"/>
                <w:color w:val="000000"/>
                <w:szCs w:val="22"/>
                <w:lang w:eastAsia="cs-CZ"/>
              </w:rPr>
            </w:pPr>
            <w:r>
              <w:rPr>
                <w:rFonts w:eastAsia="Times New Roman"/>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CF0972" w14:textId="77777777" w:rsidR="00D57AF7" w:rsidRDefault="0010174E">
            <w:pPr>
              <w:jc w:val="left"/>
              <w:rPr>
                <w:rFonts w:eastAsia="Times New Roman"/>
                <w:color w:val="000000"/>
                <w:szCs w:val="22"/>
                <w:lang w:eastAsia="cs-CZ"/>
              </w:rPr>
            </w:pPr>
            <w:r>
              <w:rPr>
                <w:rFonts w:eastAsia="Times New Roman"/>
                <w:color w:val="000000"/>
                <w:szCs w:val="22"/>
                <w:lang w:eastAsia="cs-CZ"/>
              </w:rPr>
              <w:t>Květen 2022</w:t>
            </w:r>
          </w:p>
        </w:tc>
      </w:tr>
      <w:tr w:rsidR="00D57AF7" w14:paraId="4BBDEEEA" w14:textId="77777777">
        <w:trPr>
          <w:trHeight w:val="284"/>
        </w:trPr>
        <w:tc>
          <w:tcPr>
            <w:tcW w:w="7513" w:type="dxa"/>
            <w:tcBorders>
              <w:right w:val="dotted" w:sz="4" w:space="0" w:color="auto"/>
            </w:tcBorders>
            <w:shd w:val="clear" w:color="auto" w:fill="auto"/>
            <w:noWrap/>
            <w:vAlign w:val="bottom"/>
          </w:tcPr>
          <w:p w14:paraId="0D3383D8" w14:textId="77777777" w:rsidR="00D57AF7" w:rsidRDefault="0010174E">
            <w:pPr>
              <w:jc w:val="left"/>
              <w:rPr>
                <w:rFonts w:eastAsia="Times New Roman"/>
                <w:color w:val="000000"/>
                <w:szCs w:val="22"/>
                <w:lang w:eastAsia="cs-CZ"/>
              </w:rPr>
            </w:pPr>
            <w:r>
              <w:rPr>
                <w:rFonts w:eastAsia="Times New Roman"/>
                <w:color w:val="000000"/>
                <w:szCs w:val="22"/>
                <w:lang w:eastAsia="cs-CZ"/>
              </w:rPr>
              <w:t>Dokončení plnění</w:t>
            </w:r>
          </w:p>
        </w:tc>
        <w:tc>
          <w:tcPr>
            <w:tcW w:w="2268" w:type="dxa"/>
            <w:tcBorders>
              <w:left w:val="dotted" w:sz="4" w:space="0" w:color="auto"/>
            </w:tcBorders>
            <w:shd w:val="clear" w:color="auto" w:fill="auto"/>
            <w:vAlign w:val="bottom"/>
          </w:tcPr>
          <w:p w14:paraId="0C559EE8" w14:textId="77777777" w:rsidR="00D57AF7" w:rsidRDefault="0010174E">
            <w:pPr>
              <w:jc w:val="left"/>
              <w:rPr>
                <w:rFonts w:eastAsia="Times New Roman"/>
                <w:color w:val="000000"/>
                <w:szCs w:val="22"/>
                <w:lang w:eastAsia="cs-CZ"/>
              </w:rPr>
            </w:pPr>
            <w:r>
              <w:rPr>
                <w:rFonts w:eastAsia="Times New Roman"/>
                <w:color w:val="000000"/>
                <w:szCs w:val="22"/>
                <w:lang w:eastAsia="cs-CZ"/>
              </w:rPr>
              <w:t>29.7.2022</w:t>
            </w:r>
          </w:p>
        </w:tc>
      </w:tr>
    </w:tbl>
    <w:p w14:paraId="50836F88" w14:textId="77777777" w:rsidR="00D57AF7" w:rsidRDefault="00D57AF7">
      <w:pPr>
        <w:keepNext/>
        <w:keepLines/>
        <w:spacing w:before="120" w:after="60"/>
        <w:ind w:left="284"/>
        <w:jc w:val="left"/>
        <w:outlineLvl w:val="0"/>
      </w:pPr>
      <w:bookmarkStart w:id="1" w:name="_Ref31623420"/>
    </w:p>
    <w:p w14:paraId="5D5A9D28" w14:textId="77777777" w:rsidR="00D57AF7" w:rsidRDefault="0010174E">
      <w:pPr>
        <w:keepNext/>
        <w:keepLines/>
        <w:spacing w:before="120" w:after="60"/>
        <w:ind w:left="284"/>
        <w:jc w:val="left"/>
        <w:outlineLvl w:val="0"/>
        <w:rPr>
          <w:rFonts w:eastAsia="Times New Roman"/>
          <w:b/>
          <w:szCs w:val="22"/>
        </w:rPr>
      </w:pPr>
      <w:r>
        <w:rPr>
          <w:noProof/>
        </w:rPr>
        <w:drawing>
          <wp:inline distT="0" distB="0" distL="0" distR="0" wp14:anchorId="74F0040E" wp14:editId="36D875C3">
            <wp:extent cx="4978400" cy="4216400"/>
            <wp:effectExtent l="0" t="0" r="0" b="0"/>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cstate="print">
                      <a:extLst>
                        <a:ext uri="{28A0092B-C50C-407E-A947-70E740481C1C}">
                          <a14:useLocalDpi xmlns:a14="http://schemas.microsoft.com/office/drawing/2010/main" val="0"/>
                        </a:ext>
                      </a:extLst>
                    </a:blip>
                    <a:srcRect r="12402"/>
                    <a:stretch>
                      <a:fillRect/>
                    </a:stretch>
                  </pic:blipFill>
                  <pic:spPr bwMode="auto">
                    <a:xfrm>
                      <a:off x="0" y="0"/>
                      <a:ext cx="4978400" cy="4216400"/>
                    </a:xfrm>
                    <a:prstGeom prst="rect">
                      <a:avLst/>
                    </a:prstGeom>
                    <a:extLst>
                      <a:ext uri="{53640926-AAD7-44D8-BBD7-CCE9431645EC}">
                        <a14:shadowObscured xmlns:a14="http://schemas.microsoft.com/office/drawing/2010/main"/>
                      </a:ext>
                    </a:extLst>
                  </pic:spPr>
                </pic:pic>
              </a:graphicData>
            </a:graphic>
          </wp:inline>
        </w:drawing>
      </w:r>
    </w:p>
    <w:p w14:paraId="784BDED2" w14:textId="77777777" w:rsidR="00D57AF7" w:rsidRDefault="0010174E">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Pracnost a cenová nabídka navrhovaného řešení</w:t>
      </w:r>
      <w:bookmarkEnd w:id="1"/>
    </w:p>
    <w:p w14:paraId="11B00F95" w14:textId="77777777" w:rsidR="00D57AF7" w:rsidRDefault="00D57AF7">
      <w:pPr>
        <w:keepNext/>
        <w:keepLines/>
        <w:spacing w:before="120" w:after="60"/>
        <w:ind w:left="284"/>
        <w:jc w:val="left"/>
        <w:outlineLvl w:val="0"/>
        <w:rPr>
          <w:rFonts w:eastAsia="Times New Roman"/>
          <w:b/>
          <w:szCs w:val="22"/>
        </w:rPr>
      </w:pPr>
    </w:p>
    <w:p w14:paraId="2A52932F" w14:textId="77777777" w:rsidR="00D57AF7" w:rsidRDefault="0010174E">
      <w:pPr>
        <w:keepNext/>
        <w:suppressAutoHyphens/>
        <w:spacing w:before="120" w:after="60" w:line="280" w:lineRule="exact"/>
        <w:ind w:left="425"/>
        <w:outlineLvl w:val="0"/>
        <w:rPr>
          <w:rFonts w:eastAsia="Times New Roman"/>
        </w:rPr>
      </w:pPr>
      <w:r>
        <w:rPr>
          <w:rFonts w:eastAsia="Times New Roman"/>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126"/>
        <w:gridCol w:w="1417"/>
        <w:gridCol w:w="1985"/>
        <w:gridCol w:w="2266"/>
      </w:tblGrid>
      <w:tr w:rsidR="00D57AF7" w14:paraId="3A9C240B" w14:textId="77777777">
        <w:tc>
          <w:tcPr>
            <w:tcW w:w="1985" w:type="dxa"/>
            <w:tcBorders>
              <w:top w:val="single" w:sz="8" w:space="0" w:color="auto"/>
              <w:left w:val="single" w:sz="8" w:space="0" w:color="auto"/>
              <w:bottom w:val="single" w:sz="8" w:space="0" w:color="auto"/>
              <w:right w:val="single" w:sz="8" w:space="0" w:color="auto"/>
            </w:tcBorders>
          </w:tcPr>
          <w:p w14:paraId="3CE53390" w14:textId="77777777" w:rsidR="00D57AF7" w:rsidRDefault="0010174E">
            <w:pPr>
              <w:spacing w:before="80" w:after="40"/>
              <w:jc w:val="left"/>
              <w:rPr>
                <w:rFonts w:eastAsia="Calibri"/>
                <w:bCs/>
                <w:szCs w:val="22"/>
              </w:rPr>
            </w:pPr>
            <w:r>
              <w:rPr>
                <w:rFonts w:eastAsia="Calibri"/>
                <w:b/>
                <w:bCs/>
                <w:szCs w:val="22"/>
              </w:rPr>
              <w:t>Oblast / role</w:t>
            </w:r>
            <w:r>
              <w:rPr>
                <w:rFonts w:eastAsia="Calibri"/>
                <w:bCs/>
                <w:szCs w:val="22"/>
                <w:vertAlign w:val="superscript"/>
              </w:rPr>
              <w:endnoteReference w:id="22"/>
            </w:r>
          </w:p>
        </w:tc>
        <w:tc>
          <w:tcPr>
            <w:tcW w:w="2126" w:type="dxa"/>
            <w:tcBorders>
              <w:top w:val="single" w:sz="8" w:space="0" w:color="auto"/>
              <w:left w:val="single" w:sz="8" w:space="0" w:color="auto"/>
              <w:bottom w:val="single" w:sz="8" w:space="0" w:color="auto"/>
              <w:right w:val="single" w:sz="8" w:space="0" w:color="auto"/>
            </w:tcBorders>
          </w:tcPr>
          <w:p w14:paraId="3FF7EBB6" w14:textId="77777777" w:rsidR="00D57AF7" w:rsidRDefault="0010174E">
            <w:pPr>
              <w:spacing w:before="80" w:after="40"/>
              <w:jc w:val="left"/>
              <w:rPr>
                <w:rFonts w:eastAsia="Calibri"/>
                <w:b/>
                <w:bCs/>
                <w:szCs w:val="22"/>
              </w:rPr>
            </w:pPr>
            <w:r>
              <w:rPr>
                <w:rFonts w:eastAsia="Calibri"/>
                <w:b/>
                <w:bCs/>
                <w:szCs w:val="22"/>
              </w:rPr>
              <w:t>Popis</w:t>
            </w:r>
          </w:p>
        </w:tc>
        <w:tc>
          <w:tcPr>
            <w:tcW w:w="1417" w:type="dxa"/>
            <w:tcBorders>
              <w:top w:val="single" w:sz="8" w:space="0" w:color="auto"/>
              <w:left w:val="single" w:sz="8" w:space="0" w:color="auto"/>
              <w:bottom w:val="single" w:sz="8" w:space="0" w:color="auto"/>
              <w:right w:val="single" w:sz="8" w:space="0" w:color="auto"/>
            </w:tcBorders>
          </w:tcPr>
          <w:p w14:paraId="251A7B23" w14:textId="77777777" w:rsidR="00D57AF7" w:rsidRDefault="0010174E">
            <w:pPr>
              <w:spacing w:before="80" w:after="40"/>
              <w:jc w:val="left"/>
              <w:rPr>
                <w:rFonts w:eastAsia="Calibri"/>
                <w:b/>
                <w:bCs/>
                <w:szCs w:val="22"/>
              </w:rPr>
            </w:pPr>
            <w:r>
              <w:rPr>
                <w:rFonts w:eastAsia="Calibri"/>
                <w:b/>
                <w:bCs/>
                <w:szCs w:val="22"/>
              </w:rPr>
              <w:t>Pracnost v MD/MJ</w:t>
            </w:r>
          </w:p>
        </w:tc>
        <w:tc>
          <w:tcPr>
            <w:tcW w:w="1985" w:type="dxa"/>
            <w:tcBorders>
              <w:top w:val="single" w:sz="8" w:space="0" w:color="auto"/>
              <w:left w:val="single" w:sz="8" w:space="0" w:color="auto"/>
              <w:bottom w:val="single" w:sz="8" w:space="0" w:color="auto"/>
              <w:right w:val="single" w:sz="8" w:space="0" w:color="auto"/>
            </w:tcBorders>
          </w:tcPr>
          <w:p w14:paraId="03F2B546" w14:textId="77777777" w:rsidR="00D57AF7" w:rsidRDefault="0010174E">
            <w:pPr>
              <w:spacing w:before="80" w:after="40"/>
              <w:jc w:val="left"/>
              <w:rPr>
                <w:rFonts w:eastAsia="Calibri"/>
                <w:b/>
                <w:bCs/>
                <w:szCs w:val="22"/>
              </w:rPr>
            </w:pPr>
            <w:r>
              <w:rPr>
                <w:rFonts w:eastAsia="Calibri"/>
                <w:b/>
                <w:bCs/>
                <w:szCs w:val="22"/>
              </w:rPr>
              <w:t>v Kč bez DPH:</w:t>
            </w:r>
          </w:p>
        </w:tc>
        <w:tc>
          <w:tcPr>
            <w:tcW w:w="2266" w:type="dxa"/>
            <w:tcBorders>
              <w:top w:val="single" w:sz="8" w:space="0" w:color="auto"/>
              <w:left w:val="single" w:sz="8" w:space="0" w:color="auto"/>
              <w:bottom w:val="single" w:sz="8" w:space="0" w:color="auto"/>
              <w:right w:val="single" w:sz="8" w:space="0" w:color="auto"/>
            </w:tcBorders>
          </w:tcPr>
          <w:p w14:paraId="112103D1" w14:textId="77777777" w:rsidR="00D57AF7" w:rsidRDefault="0010174E">
            <w:pPr>
              <w:spacing w:before="80" w:after="40"/>
              <w:jc w:val="left"/>
              <w:rPr>
                <w:rFonts w:eastAsia="Calibri"/>
                <w:b/>
                <w:bCs/>
                <w:szCs w:val="22"/>
              </w:rPr>
            </w:pPr>
            <w:r>
              <w:rPr>
                <w:rFonts w:eastAsia="Calibri"/>
                <w:b/>
                <w:bCs/>
                <w:szCs w:val="22"/>
              </w:rPr>
              <w:t>v Kč s DPH:</w:t>
            </w:r>
          </w:p>
        </w:tc>
      </w:tr>
      <w:tr w:rsidR="00D57AF7" w14:paraId="1BEFEDEF" w14:textId="77777777">
        <w:trPr>
          <w:trHeight w:hRule="exact" w:val="20"/>
        </w:trPr>
        <w:tc>
          <w:tcPr>
            <w:tcW w:w="1985" w:type="dxa"/>
            <w:tcBorders>
              <w:top w:val="single" w:sz="8" w:space="0" w:color="auto"/>
              <w:left w:val="dotted" w:sz="4" w:space="0" w:color="auto"/>
            </w:tcBorders>
          </w:tcPr>
          <w:p w14:paraId="131F9FE7" w14:textId="77777777" w:rsidR="00D57AF7" w:rsidRDefault="00D57AF7">
            <w:pPr>
              <w:spacing w:before="80" w:after="40"/>
              <w:jc w:val="left"/>
              <w:rPr>
                <w:rFonts w:eastAsia="Calibri"/>
                <w:bCs/>
                <w:szCs w:val="22"/>
              </w:rPr>
            </w:pPr>
          </w:p>
        </w:tc>
        <w:tc>
          <w:tcPr>
            <w:tcW w:w="2126" w:type="dxa"/>
            <w:tcBorders>
              <w:top w:val="single" w:sz="8" w:space="0" w:color="auto"/>
              <w:left w:val="dotted" w:sz="4" w:space="0" w:color="auto"/>
            </w:tcBorders>
          </w:tcPr>
          <w:p w14:paraId="3F461598" w14:textId="77777777" w:rsidR="00D57AF7" w:rsidRDefault="00D57AF7">
            <w:pPr>
              <w:spacing w:before="80" w:after="40"/>
              <w:jc w:val="left"/>
              <w:rPr>
                <w:rFonts w:eastAsia="Calibri"/>
                <w:bCs/>
                <w:szCs w:val="22"/>
              </w:rPr>
            </w:pPr>
          </w:p>
        </w:tc>
        <w:tc>
          <w:tcPr>
            <w:tcW w:w="1417" w:type="dxa"/>
            <w:tcBorders>
              <w:top w:val="single" w:sz="8" w:space="0" w:color="auto"/>
            </w:tcBorders>
          </w:tcPr>
          <w:p w14:paraId="7EB7364A" w14:textId="77777777" w:rsidR="00D57AF7" w:rsidRDefault="00D57AF7">
            <w:pPr>
              <w:spacing w:before="80" w:after="40"/>
              <w:jc w:val="left"/>
              <w:rPr>
                <w:rFonts w:eastAsia="Calibri"/>
                <w:bCs/>
                <w:szCs w:val="22"/>
              </w:rPr>
            </w:pPr>
          </w:p>
        </w:tc>
        <w:tc>
          <w:tcPr>
            <w:tcW w:w="1985" w:type="dxa"/>
            <w:tcBorders>
              <w:top w:val="single" w:sz="8" w:space="0" w:color="auto"/>
            </w:tcBorders>
          </w:tcPr>
          <w:p w14:paraId="55AABF6D" w14:textId="77777777" w:rsidR="00D57AF7" w:rsidRDefault="00D57AF7">
            <w:pPr>
              <w:spacing w:before="80" w:after="40"/>
              <w:jc w:val="left"/>
              <w:rPr>
                <w:rFonts w:eastAsia="Calibri"/>
                <w:bCs/>
                <w:szCs w:val="22"/>
              </w:rPr>
            </w:pPr>
          </w:p>
        </w:tc>
        <w:tc>
          <w:tcPr>
            <w:tcW w:w="2266" w:type="dxa"/>
            <w:tcBorders>
              <w:top w:val="single" w:sz="8" w:space="0" w:color="auto"/>
            </w:tcBorders>
          </w:tcPr>
          <w:p w14:paraId="127E8CE5" w14:textId="77777777" w:rsidR="00D57AF7" w:rsidRDefault="00D57AF7">
            <w:pPr>
              <w:spacing w:before="80" w:after="40"/>
              <w:jc w:val="left"/>
              <w:rPr>
                <w:rFonts w:eastAsia="Calibri"/>
                <w:bCs/>
                <w:szCs w:val="22"/>
              </w:rPr>
            </w:pPr>
          </w:p>
        </w:tc>
      </w:tr>
      <w:tr w:rsidR="00D57AF7" w14:paraId="62FAC45B" w14:textId="77777777">
        <w:trPr>
          <w:trHeight w:val="397"/>
        </w:trPr>
        <w:tc>
          <w:tcPr>
            <w:tcW w:w="1985" w:type="dxa"/>
            <w:tcBorders>
              <w:top w:val="dotted" w:sz="4" w:space="0" w:color="auto"/>
              <w:left w:val="dotted" w:sz="4" w:space="0" w:color="auto"/>
            </w:tcBorders>
          </w:tcPr>
          <w:p w14:paraId="5E879AE7" w14:textId="77777777" w:rsidR="00D57AF7" w:rsidRDefault="00D57AF7">
            <w:pPr>
              <w:spacing w:before="80" w:after="40"/>
              <w:jc w:val="left"/>
              <w:rPr>
                <w:rFonts w:eastAsia="Calibri"/>
                <w:bCs/>
                <w:szCs w:val="22"/>
              </w:rPr>
            </w:pPr>
          </w:p>
        </w:tc>
        <w:tc>
          <w:tcPr>
            <w:tcW w:w="2126" w:type="dxa"/>
            <w:tcBorders>
              <w:top w:val="dotted" w:sz="4" w:space="0" w:color="auto"/>
              <w:left w:val="dotted" w:sz="4" w:space="0" w:color="auto"/>
            </w:tcBorders>
          </w:tcPr>
          <w:p w14:paraId="134E68C9" w14:textId="77777777" w:rsidR="00D57AF7" w:rsidRDefault="0010174E">
            <w:pPr>
              <w:spacing w:before="80" w:after="40"/>
              <w:jc w:val="left"/>
              <w:rPr>
                <w:rFonts w:eastAsia="Calibri"/>
                <w:bCs/>
                <w:szCs w:val="22"/>
              </w:rPr>
            </w:pPr>
            <w:r>
              <w:rPr>
                <w:rFonts w:eastAsia="Calibri"/>
                <w:bCs/>
                <w:szCs w:val="22"/>
              </w:rPr>
              <w:t>Viz cenová nabídka v příloze č.01</w:t>
            </w:r>
          </w:p>
        </w:tc>
        <w:tc>
          <w:tcPr>
            <w:tcW w:w="1417" w:type="dxa"/>
            <w:tcBorders>
              <w:top w:val="dotted" w:sz="4" w:space="0" w:color="auto"/>
            </w:tcBorders>
          </w:tcPr>
          <w:p w14:paraId="4216AAD4" w14:textId="77777777" w:rsidR="00D57AF7" w:rsidRDefault="0010174E">
            <w:pPr>
              <w:spacing w:before="80" w:after="40"/>
              <w:jc w:val="left"/>
              <w:rPr>
                <w:rFonts w:eastAsia="Calibri"/>
                <w:bCs/>
                <w:szCs w:val="22"/>
              </w:rPr>
            </w:pPr>
            <w:r>
              <w:rPr>
                <w:rFonts w:eastAsia="Calibri"/>
                <w:bCs/>
                <w:szCs w:val="22"/>
              </w:rPr>
              <w:t>52,25</w:t>
            </w:r>
          </w:p>
        </w:tc>
        <w:tc>
          <w:tcPr>
            <w:tcW w:w="1985" w:type="dxa"/>
            <w:tcBorders>
              <w:top w:val="dotted" w:sz="4" w:space="0" w:color="auto"/>
            </w:tcBorders>
          </w:tcPr>
          <w:p w14:paraId="7AA46F9D" w14:textId="77777777" w:rsidR="00D57AF7" w:rsidRDefault="0010174E">
            <w:pPr>
              <w:spacing w:before="80" w:after="40"/>
              <w:jc w:val="left"/>
              <w:rPr>
                <w:rFonts w:eastAsia="Calibri"/>
                <w:bCs/>
                <w:szCs w:val="22"/>
              </w:rPr>
            </w:pPr>
            <w:r>
              <w:rPr>
                <w:rFonts w:eastAsia="Calibri"/>
                <w:bCs/>
                <w:szCs w:val="26"/>
              </w:rPr>
              <w:t xml:space="preserve"> 510 952,75</w:t>
            </w:r>
          </w:p>
        </w:tc>
        <w:tc>
          <w:tcPr>
            <w:tcW w:w="2266" w:type="dxa"/>
            <w:tcBorders>
              <w:top w:val="dotted" w:sz="4" w:space="0" w:color="auto"/>
            </w:tcBorders>
          </w:tcPr>
          <w:p w14:paraId="115AC9C2" w14:textId="77777777" w:rsidR="00D57AF7" w:rsidRDefault="0010174E">
            <w:pPr>
              <w:spacing w:before="80" w:after="40"/>
              <w:jc w:val="left"/>
              <w:rPr>
                <w:rFonts w:eastAsia="Calibri"/>
                <w:bCs/>
                <w:szCs w:val="22"/>
              </w:rPr>
            </w:pPr>
            <w:r>
              <w:rPr>
                <w:rFonts w:eastAsia="Calibri"/>
                <w:bCs/>
                <w:szCs w:val="26"/>
              </w:rPr>
              <w:t>618 252,83</w:t>
            </w:r>
          </w:p>
        </w:tc>
      </w:tr>
      <w:tr w:rsidR="00D57AF7" w14:paraId="2CD90C7C" w14:textId="77777777">
        <w:trPr>
          <w:trHeight w:val="397"/>
        </w:trPr>
        <w:tc>
          <w:tcPr>
            <w:tcW w:w="1985" w:type="dxa"/>
            <w:tcBorders>
              <w:left w:val="dotted" w:sz="4" w:space="0" w:color="auto"/>
              <w:bottom w:val="dotted" w:sz="4" w:space="0" w:color="auto"/>
            </w:tcBorders>
          </w:tcPr>
          <w:p w14:paraId="494BCFB1" w14:textId="77777777" w:rsidR="00D57AF7" w:rsidRDefault="0010174E">
            <w:pPr>
              <w:spacing w:before="80" w:after="40"/>
              <w:jc w:val="left"/>
              <w:rPr>
                <w:rFonts w:eastAsia="Calibri"/>
                <w:bCs/>
                <w:szCs w:val="22"/>
              </w:rPr>
            </w:pPr>
            <w:r>
              <w:rPr>
                <w:rFonts w:eastAsia="Calibri"/>
                <w:b/>
                <w:bCs/>
                <w:szCs w:val="22"/>
              </w:rPr>
              <w:t>Celkem:</w:t>
            </w:r>
          </w:p>
        </w:tc>
        <w:tc>
          <w:tcPr>
            <w:tcW w:w="2126" w:type="dxa"/>
            <w:tcBorders>
              <w:bottom w:val="dotted" w:sz="4" w:space="0" w:color="auto"/>
            </w:tcBorders>
          </w:tcPr>
          <w:p w14:paraId="7C6BA412" w14:textId="77777777" w:rsidR="00D57AF7" w:rsidRDefault="00D57AF7">
            <w:pPr>
              <w:spacing w:before="80" w:after="40"/>
              <w:jc w:val="left"/>
              <w:rPr>
                <w:rFonts w:eastAsia="Calibri"/>
                <w:bCs/>
                <w:szCs w:val="22"/>
              </w:rPr>
            </w:pPr>
          </w:p>
        </w:tc>
        <w:tc>
          <w:tcPr>
            <w:tcW w:w="1417" w:type="dxa"/>
            <w:tcBorders>
              <w:bottom w:val="dotted" w:sz="4" w:space="0" w:color="auto"/>
            </w:tcBorders>
          </w:tcPr>
          <w:p w14:paraId="48824086" w14:textId="77777777" w:rsidR="00D57AF7" w:rsidRDefault="0010174E">
            <w:pPr>
              <w:spacing w:before="80" w:after="40"/>
              <w:jc w:val="left"/>
              <w:rPr>
                <w:rFonts w:eastAsia="Calibri"/>
                <w:b/>
                <w:szCs w:val="22"/>
              </w:rPr>
            </w:pPr>
            <w:r>
              <w:rPr>
                <w:rFonts w:eastAsia="Calibri"/>
                <w:b/>
                <w:szCs w:val="22"/>
              </w:rPr>
              <w:t>52,25</w:t>
            </w:r>
          </w:p>
        </w:tc>
        <w:tc>
          <w:tcPr>
            <w:tcW w:w="1985" w:type="dxa"/>
            <w:tcBorders>
              <w:bottom w:val="dotted" w:sz="4" w:space="0" w:color="auto"/>
            </w:tcBorders>
          </w:tcPr>
          <w:p w14:paraId="47F2236E" w14:textId="77777777" w:rsidR="00D57AF7" w:rsidRDefault="0010174E">
            <w:pPr>
              <w:spacing w:before="80" w:after="40"/>
              <w:jc w:val="left"/>
              <w:rPr>
                <w:rFonts w:eastAsia="Calibri"/>
                <w:b/>
                <w:szCs w:val="22"/>
              </w:rPr>
            </w:pPr>
            <w:r>
              <w:rPr>
                <w:rFonts w:eastAsia="Calibri"/>
                <w:b/>
                <w:szCs w:val="26"/>
              </w:rPr>
              <w:t xml:space="preserve"> 510 952,75</w:t>
            </w:r>
          </w:p>
        </w:tc>
        <w:tc>
          <w:tcPr>
            <w:tcW w:w="2266" w:type="dxa"/>
            <w:tcBorders>
              <w:bottom w:val="dotted" w:sz="4" w:space="0" w:color="auto"/>
            </w:tcBorders>
          </w:tcPr>
          <w:p w14:paraId="2F460921" w14:textId="77777777" w:rsidR="00D57AF7" w:rsidRDefault="0010174E">
            <w:pPr>
              <w:spacing w:before="80" w:after="40"/>
              <w:jc w:val="left"/>
              <w:rPr>
                <w:rFonts w:eastAsia="Calibri"/>
                <w:b/>
                <w:szCs w:val="22"/>
              </w:rPr>
            </w:pPr>
            <w:r>
              <w:rPr>
                <w:rFonts w:eastAsia="Calibri"/>
                <w:b/>
                <w:szCs w:val="26"/>
              </w:rPr>
              <w:t>618 252,83</w:t>
            </w:r>
          </w:p>
        </w:tc>
      </w:tr>
    </w:tbl>
    <w:p w14:paraId="1DC0AE31" w14:textId="77777777" w:rsidR="00D57AF7" w:rsidRDefault="00D57AF7">
      <w:pPr>
        <w:jc w:val="left"/>
        <w:rPr>
          <w:rFonts w:eastAsia="Times New Roman"/>
          <w:sz w:val="8"/>
          <w:szCs w:val="8"/>
        </w:rPr>
      </w:pPr>
    </w:p>
    <w:p w14:paraId="03E749AC" w14:textId="77777777" w:rsidR="00D57AF7" w:rsidRDefault="0010174E">
      <w:pPr>
        <w:jc w:val="left"/>
        <w:rPr>
          <w:rFonts w:eastAsia="Times New Roman"/>
          <w:sz w:val="16"/>
          <w:szCs w:val="16"/>
        </w:rPr>
      </w:pPr>
      <w:r>
        <w:rPr>
          <w:rFonts w:eastAsia="Times New Roman"/>
          <w:sz w:val="16"/>
          <w:szCs w:val="16"/>
        </w:rPr>
        <w:t>(Pozn.: MD – člověkoden, MJ – měrná jednotka, např. počet kusů)</w:t>
      </w:r>
    </w:p>
    <w:p w14:paraId="5B0203FB" w14:textId="77777777" w:rsidR="00D57AF7" w:rsidRDefault="00D57AF7">
      <w:pPr>
        <w:spacing w:after="60"/>
        <w:jc w:val="left"/>
        <w:rPr>
          <w:rFonts w:eastAsia="Times New Roman" w:cs="Times New Roman"/>
          <w:szCs w:val="21"/>
        </w:rPr>
      </w:pPr>
    </w:p>
    <w:p w14:paraId="775F8C5F" w14:textId="77777777" w:rsidR="00D57AF7" w:rsidRDefault="0010174E">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Posouzení</w:t>
      </w:r>
    </w:p>
    <w:p w14:paraId="279910B3" w14:textId="77777777" w:rsidR="00D57AF7" w:rsidRDefault="0010174E">
      <w:pPr>
        <w:spacing w:after="60"/>
        <w:jc w:val="left"/>
        <w:rPr>
          <w:rFonts w:eastAsia="Times New Roman"/>
          <w:szCs w:val="22"/>
        </w:rPr>
      </w:pPr>
      <w:r>
        <w:rPr>
          <w:rFonts w:eastAsia="Times New Roman"/>
          <w:szCs w:val="21"/>
        </w:rPr>
        <w:t xml:space="preserve">Bezpečnostní garant, provozní garant a architekt potvrzují svým podpisem za oblast, kterou garantují, správnost specifikace plnění dle bodu 1 a její soulad s předpisy a standardy MZe </w:t>
      </w:r>
      <w:r>
        <w:rPr>
          <w:rFonts w:eastAsia="Times New Roman"/>
          <w:szCs w:val="21"/>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D57AF7" w14:paraId="6269189E" w14:textId="77777777">
        <w:trPr>
          <w:trHeight w:val="374"/>
        </w:trPr>
        <w:tc>
          <w:tcPr>
            <w:tcW w:w="3256" w:type="dxa"/>
            <w:vAlign w:val="center"/>
          </w:tcPr>
          <w:p w14:paraId="362263FE" w14:textId="77777777" w:rsidR="00D57AF7" w:rsidRDefault="0010174E">
            <w:pPr>
              <w:spacing w:after="60"/>
              <w:jc w:val="left"/>
              <w:rPr>
                <w:rFonts w:eastAsia="Times New Roman" w:cs="Times New Roman"/>
                <w:b/>
                <w:szCs w:val="21"/>
              </w:rPr>
            </w:pPr>
            <w:r>
              <w:rPr>
                <w:rFonts w:eastAsia="Times New Roman" w:cs="Times New Roman"/>
                <w:b/>
                <w:szCs w:val="21"/>
              </w:rPr>
              <w:lastRenderedPageBreak/>
              <w:t>Role</w:t>
            </w:r>
          </w:p>
        </w:tc>
        <w:tc>
          <w:tcPr>
            <w:tcW w:w="2976" w:type="dxa"/>
            <w:vAlign w:val="center"/>
          </w:tcPr>
          <w:p w14:paraId="6062CD41" w14:textId="77777777" w:rsidR="00D57AF7" w:rsidRDefault="0010174E">
            <w:pPr>
              <w:spacing w:after="60"/>
              <w:jc w:val="left"/>
              <w:rPr>
                <w:rFonts w:eastAsia="Times New Roman" w:cs="Times New Roman"/>
                <w:b/>
                <w:szCs w:val="21"/>
              </w:rPr>
            </w:pPr>
            <w:r>
              <w:rPr>
                <w:rFonts w:eastAsia="Times New Roman" w:cs="Times New Roman"/>
                <w:b/>
                <w:szCs w:val="21"/>
              </w:rPr>
              <w:t>Jméno</w:t>
            </w:r>
          </w:p>
        </w:tc>
        <w:tc>
          <w:tcPr>
            <w:tcW w:w="2977" w:type="dxa"/>
            <w:vAlign w:val="center"/>
          </w:tcPr>
          <w:p w14:paraId="4969297A" w14:textId="77777777" w:rsidR="00D57AF7" w:rsidRDefault="0010174E">
            <w:pPr>
              <w:spacing w:after="60"/>
              <w:jc w:val="left"/>
              <w:rPr>
                <w:rFonts w:eastAsia="Times New Roman" w:cs="Times New Roman"/>
                <w:b/>
                <w:szCs w:val="21"/>
              </w:rPr>
            </w:pPr>
            <w:r>
              <w:rPr>
                <w:rFonts w:eastAsia="Times New Roman" w:cs="Times New Roman"/>
                <w:b/>
                <w:szCs w:val="21"/>
              </w:rPr>
              <w:t>Podpis/Mail</w:t>
            </w:r>
            <w:r>
              <w:rPr>
                <w:rFonts w:eastAsia="Times New Roman" w:cs="Times New Roman"/>
                <w:b/>
                <w:szCs w:val="21"/>
                <w:vertAlign w:val="superscript"/>
              </w:rPr>
              <w:endnoteReference w:id="23"/>
            </w:r>
          </w:p>
        </w:tc>
      </w:tr>
      <w:tr w:rsidR="00D57AF7" w14:paraId="0EAE8FA6" w14:textId="77777777">
        <w:trPr>
          <w:trHeight w:val="510"/>
        </w:trPr>
        <w:tc>
          <w:tcPr>
            <w:tcW w:w="3256" w:type="dxa"/>
            <w:vAlign w:val="center"/>
          </w:tcPr>
          <w:p w14:paraId="74E2436E" w14:textId="77777777" w:rsidR="00D57AF7" w:rsidRDefault="0010174E">
            <w:pPr>
              <w:spacing w:after="60"/>
              <w:jc w:val="left"/>
              <w:rPr>
                <w:rFonts w:eastAsia="Times New Roman" w:cs="Times New Roman"/>
                <w:szCs w:val="21"/>
              </w:rPr>
            </w:pPr>
            <w:r>
              <w:rPr>
                <w:rFonts w:eastAsia="Times New Roman" w:cs="Times New Roman"/>
                <w:szCs w:val="21"/>
              </w:rPr>
              <w:t>Bezpečnostní garant</w:t>
            </w:r>
          </w:p>
        </w:tc>
        <w:tc>
          <w:tcPr>
            <w:tcW w:w="2976" w:type="dxa"/>
            <w:vAlign w:val="center"/>
          </w:tcPr>
          <w:p w14:paraId="2741D197" w14:textId="77777777" w:rsidR="00D57AF7" w:rsidRDefault="0010174E">
            <w:pPr>
              <w:spacing w:after="60"/>
              <w:jc w:val="left"/>
              <w:rPr>
                <w:rFonts w:eastAsia="Times New Roman" w:cs="Times New Roman"/>
                <w:szCs w:val="21"/>
              </w:rPr>
            </w:pPr>
            <w:r>
              <w:rPr>
                <w:rFonts w:eastAsia="Times New Roman" w:cs="Times New Roman"/>
                <w:szCs w:val="21"/>
              </w:rPr>
              <w:t>Roman Smetana</w:t>
            </w:r>
          </w:p>
        </w:tc>
        <w:tc>
          <w:tcPr>
            <w:tcW w:w="2977" w:type="dxa"/>
            <w:vAlign w:val="center"/>
          </w:tcPr>
          <w:p w14:paraId="231266CC" w14:textId="77777777" w:rsidR="00D57AF7" w:rsidRDefault="00D57AF7">
            <w:pPr>
              <w:spacing w:after="60"/>
              <w:jc w:val="left"/>
              <w:rPr>
                <w:rFonts w:eastAsia="Times New Roman" w:cs="Times New Roman"/>
                <w:szCs w:val="21"/>
              </w:rPr>
            </w:pPr>
          </w:p>
          <w:p w14:paraId="13FE6AE4" w14:textId="77777777" w:rsidR="00D57AF7" w:rsidRDefault="00D57AF7">
            <w:pPr>
              <w:spacing w:after="60"/>
              <w:jc w:val="left"/>
              <w:rPr>
                <w:rFonts w:eastAsia="Times New Roman" w:cs="Times New Roman"/>
                <w:szCs w:val="21"/>
              </w:rPr>
            </w:pPr>
          </w:p>
          <w:p w14:paraId="22576AF2" w14:textId="77777777" w:rsidR="00D57AF7" w:rsidRDefault="00D57AF7">
            <w:pPr>
              <w:spacing w:after="60"/>
              <w:jc w:val="left"/>
              <w:rPr>
                <w:rFonts w:eastAsia="Times New Roman" w:cs="Times New Roman"/>
                <w:szCs w:val="21"/>
              </w:rPr>
            </w:pPr>
          </w:p>
        </w:tc>
      </w:tr>
      <w:tr w:rsidR="00D57AF7" w14:paraId="698510E2" w14:textId="77777777">
        <w:trPr>
          <w:trHeight w:val="510"/>
        </w:trPr>
        <w:tc>
          <w:tcPr>
            <w:tcW w:w="3256" w:type="dxa"/>
            <w:vAlign w:val="center"/>
          </w:tcPr>
          <w:p w14:paraId="59C97C97" w14:textId="77777777" w:rsidR="00D57AF7" w:rsidRDefault="0010174E">
            <w:pPr>
              <w:spacing w:after="60"/>
              <w:jc w:val="left"/>
              <w:rPr>
                <w:rFonts w:eastAsia="Times New Roman" w:cs="Times New Roman"/>
                <w:szCs w:val="21"/>
              </w:rPr>
            </w:pPr>
            <w:r>
              <w:rPr>
                <w:rFonts w:eastAsia="Times New Roman" w:cs="Times New Roman"/>
                <w:szCs w:val="21"/>
              </w:rPr>
              <w:t>Provozní garant</w:t>
            </w:r>
          </w:p>
        </w:tc>
        <w:tc>
          <w:tcPr>
            <w:tcW w:w="2976" w:type="dxa"/>
            <w:vAlign w:val="center"/>
          </w:tcPr>
          <w:p w14:paraId="21BD89EB" w14:textId="77777777" w:rsidR="00D57AF7" w:rsidRDefault="0010174E">
            <w:pPr>
              <w:spacing w:after="60"/>
              <w:jc w:val="left"/>
              <w:rPr>
                <w:rFonts w:eastAsia="Times New Roman" w:cs="Times New Roman"/>
                <w:szCs w:val="21"/>
              </w:rPr>
            </w:pPr>
            <w:r>
              <w:rPr>
                <w:rFonts w:eastAsia="Times New Roman" w:cs="Times New Roman"/>
                <w:szCs w:val="21"/>
              </w:rPr>
              <w:t>Ivo Jančík</w:t>
            </w:r>
          </w:p>
        </w:tc>
        <w:tc>
          <w:tcPr>
            <w:tcW w:w="2977" w:type="dxa"/>
            <w:vAlign w:val="center"/>
          </w:tcPr>
          <w:p w14:paraId="7F60C6C5" w14:textId="77777777" w:rsidR="00D57AF7" w:rsidRDefault="00D57AF7">
            <w:pPr>
              <w:spacing w:after="60"/>
              <w:jc w:val="left"/>
              <w:rPr>
                <w:rFonts w:eastAsia="Times New Roman" w:cs="Times New Roman"/>
                <w:szCs w:val="21"/>
              </w:rPr>
            </w:pPr>
          </w:p>
          <w:p w14:paraId="3EB681EE" w14:textId="77777777" w:rsidR="00D57AF7" w:rsidRDefault="00D57AF7">
            <w:pPr>
              <w:spacing w:after="60"/>
              <w:jc w:val="left"/>
              <w:rPr>
                <w:rFonts w:eastAsia="Times New Roman" w:cs="Times New Roman"/>
                <w:szCs w:val="21"/>
              </w:rPr>
            </w:pPr>
          </w:p>
          <w:p w14:paraId="7AA365CB" w14:textId="77777777" w:rsidR="00D57AF7" w:rsidRDefault="00D57AF7">
            <w:pPr>
              <w:spacing w:after="60"/>
              <w:jc w:val="left"/>
              <w:rPr>
                <w:rFonts w:eastAsia="Times New Roman" w:cs="Times New Roman"/>
                <w:szCs w:val="21"/>
              </w:rPr>
            </w:pPr>
          </w:p>
        </w:tc>
      </w:tr>
      <w:tr w:rsidR="00D57AF7" w14:paraId="0FF7E429" w14:textId="77777777">
        <w:trPr>
          <w:trHeight w:val="510"/>
        </w:trPr>
        <w:tc>
          <w:tcPr>
            <w:tcW w:w="3256" w:type="dxa"/>
            <w:vAlign w:val="center"/>
          </w:tcPr>
          <w:p w14:paraId="30E59CEC" w14:textId="77777777" w:rsidR="00D57AF7" w:rsidRDefault="0010174E">
            <w:pPr>
              <w:spacing w:after="60"/>
              <w:jc w:val="left"/>
              <w:rPr>
                <w:rFonts w:eastAsia="Times New Roman" w:cs="Times New Roman"/>
                <w:szCs w:val="21"/>
              </w:rPr>
            </w:pPr>
            <w:r>
              <w:rPr>
                <w:rFonts w:eastAsia="Times New Roman" w:cs="Times New Roman"/>
                <w:szCs w:val="21"/>
              </w:rPr>
              <w:t>Architekt</w:t>
            </w:r>
          </w:p>
        </w:tc>
        <w:tc>
          <w:tcPr>
            <w:tcW w:w="2976" w:type="dxa"/>
            <w:vAlign w:val="center"/>
          </w:tcPr>
          <w:p w14:paraId="73C1D602" w14:textId="77777777" w:rsidR="00D57AF7" w:rsidRDefault="0010174E">
            <w:pPr>
              <w:spacing w:after="60"/>
              <w:jc w:val="left"/>
              <w:rPr>
                <w:rFonts w:eastAsia="Times New Roman" w:cs="Times New Roman"/>
                <w:szCs w:val="21"/>
              </w:rPr>
            </w:pPr>
            <w:r>
              <w:rPr>
                <w:rFonts w:eastAsia="Times New Roman" w:cs="Times New Roman"/>
                <w:szCs w:val="21"/>
              </w:rPr>
              <w:t>----</w:t>
            </w:r>
          </w:p>
        </w:tc>
        <w:tc>
          <w:tcPr>
            <w:tcW w:w="2977" w:type="dxa"/>
            <w:vAlign w:val="center"/>
          </w:tcPr>
          <w:p w14:paraId="6E3C077B" w14:textId="77777777" w:rsidR="00D57AF7" w:rsidRDefault="0010174E">
            <w:pPr>
              <w:spacing w:after="60"/>
              <w:jc w:val="left"/>
              <w:rPr>
                <w:rFonts w:eastAsia="Times New Roman" w:cs="Times New Roman"/>
                <w:szCs w:val="21"/>
              </w:rPr>
            </w:pPr>
            <w:r>
              <w:rPr>
                <w:rFonts w:eastAsia="Times New Roman" w:cs="Times New Roman"/>
                <w:szCs w:val="21"/>
              </w:rPr>
              <w:t>--</w:t>
            </w:r>
          </w:p>
        </w:tc>
      </w:tr>
    </w:tbl>
    <w:p w14:paraId="33F8B0B8" w14:textId="77777777" w:rsidR="00D57AF7" w:rsidRDefault="0010174E">
      <w:pPr>
        <w:spacing w:before="60" w:after="60"/>
        <w:jc w:val="left"/>
        <w:rPr>
          <w:rFonts w:eastAsia="Times New Roman" w:cs="Times New Roman"/>
          <w:szCs w:val="21"/>
        </w:rPr>
      </w:pPr>
      <w:r>
        <w:rPr>
          <w:rFonts w:eastAsia="Times New Roman" w:cs="Times New Roman"/>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6A042AE" w14:textId="77777777" w:rsidR="00D57AF7" w:rsidRDefault="0010174E">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Schválení</w:t>
      </w:r>
    </w:p>
    <w:p w14:paraId="2D2B0420" w14:textId="77777777" w:rsidR="00D57AF7" w:rsidRDefault="0010174E">
      <w:pPr>
        <w:spacing w:after="60"/>
        <w:jc w:val="left"/>
        <w:rPr>
          <w:rFonts w:eastAsia="Times New Roman" w:cs="Times New Roman"/>
          <w:szCs w:val="21"/>
        </w:rPr>
      </w:pPr>
      <w:r>
        <w:rPr>
          <w:rFonts w:eastAsia="Times New Roman" w:cs="Times New Roman"/>
          <w:szCs w:val="21"/>
        </w:rPr>
        <w:t xml:space="preserve">Svým </w:t>
      </w:r>
      <w:r>
        <w:rPr>
          <w:rFonts w:eastAsia="Times New Roman"/>
          <w:szCs w:val="21"/>
        </w:rPr>
        <w:t>podpisem</w:t>
      </w:r>
      <w:r>
        <w:rPr>
          <w:rFonts w:eastAsia="Times New Roman" w:cs="Times New Roman"/>
          <w:szCs w:val="21"/>
        </w:rP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D57AF7" w14:paraId="6F37967B" w14:textId="77777777">
        <w:trPr>
          <w:trHeight w:val="374"/>
        </w:trPr>
        <w:tc>
          <w:tcPr>
            <w:tcW w:w="3256" w:type="dxa"/>
            <w:vAlign w:val="center"/>
          </w:tcPr>
          <w:p w14:paraId="6649FD37" w14:textId="77777777" w:rsidR="00D57AF7" w:rsidRDefault="0010174E">
            <w:pPr>
              <w:spacing w:after="60"/>
              <w:jc w:val="left"/>
              <w:rPr>
                <w:rFonts w:eastAsia="Times New Roman" w:cs="Times New Roman"/>
                <w:b/>
                <w:szCs w:val="21"/>
              </w:rPr>
            </w:pPr>
            <w:r>
              <w:rPr>
                <w:rFonts w:eastAsia="Times New Roman" w:cs="Times New Roman"/>
                <w:b/>
                <w:szCs w:val="21"/>
              </w:rPr>
              <w:t>Role</w:t>
            </w:r>
          </w:p>
        </w:tc>
        <w:tc>
          <w:tcPr>
            <w:tcW w:w="2976" w:type="dxa"/>
            <w:vAlign w:val="center"/>
          </w:tcPr>
          <w:p w14:paraId="3F840CA9" w14:textId="77777777" w:rsidR="00D57AF7" w:rsidRDefault="0010174E">
            <w:pPr>
              <w:spacing w:after="60"/>
              <w:jc w:val="left"/>
              <w:rPr>
                <w:rFonts w:eastAsia="Times New Roman" w:cs="Times New Roman"/>
                <w:b/>
                <w:szCs w:val="21"/>
              </w:rPr>
            </w:pPr>
            <w:r>
              <w:rPr>
                <w:rFonts w:eastAsia="Times New Roman" w:cs="Times New Roman"/>
                <w:b/>
                <w:szCs w:val="21"/>
              </w:rPr>
              <w:t>Jméno</w:t>
            </w:r>
          </w:p>
        </w:tc>
        <w:tc>
          <w:tcPr>
            <w:tcW w:w="2977" w:type="dxa"/>
            <w:vAlign w:val="center"/>
          </w:tcPr>
          <w:p w14:paraId="47E67587" w14:textId="77777777" w:rsidR="00D57AF7" w:rsidRDefault="0010174E">
            <w:pPr>
              <w:spacing w:after="60"/>
              <w:jc w:val="left"/>
              <w:rPr>
                <w:rFonts w:eastAsia="Times New Roman" w:cs="Times New Roman"/>
                <w:b/>
                <w:szCs w:val="21"/>
              </w:rPr>
            </w:pPr>
            <w:r>
              <w:rPr>
                <w:rFonts w:eastAsia="Times New Roman" w:cs="Times New Roman"/>
                <w:b/>
                <w:szCs w:val="21"/>
              </w:rPr>
              <w:t>Podpis</w:t>
            </w:r>
          </w:p>
        </w:tc>
      </w:tr>
      <w:tr w:rsidR="00D57AF7" w14:paraId="0E59FB4B" w14:textId="77777777">
        <w:trPr>
          <w:trHeight w:val="510"/>
        </w:trPr>
        <w:tc>
          <w:tcPr>
            <w:tcW w:w="3256" w:type="dxa"/>
            <w:vAlign w:val="center"/>
          </w:tcPr>
          <w:p w14:paraId="4294CFBD" w14:textId="77777777" w:rsidR="00D57AF7" w:rsidRDefault="0010174E">
            <w:pPr>
              <w:spacing w:after="60"/>
              <w:jc w:val="left"/>
              <w:rPr>
                <w:rFonts w:eastAsia="Times New Roman" w:cs="Times New Roman"/>
                <w:szCs w:val="21"/>
              </w:rPr>
            </w:pPr>
            <w:r>
              <w:rPr>
                <w:rFonts w:eastAsia="Times New Roman" w:cs="Times New Roman"/>
                <w:szCs w:val="21"/>
              </w:rPr>
              <w:t>Žadatel</w:t>
            </w:r>
          </w:p>
        </w:tc>
        <w:tc>
          <w:tcPr>
            <w:tcW w:w="2976" w:type="dxa"/>
            <w:vAlign w:val="center"/>
          </w:tcPr>
          <w:p w14:paraId="61F26498" w14:textId="77777777" w:rsidR="00D57AF7" w:rsidRDefault="0010174E">
            <w:pPr>
              <w:spacing w:after="60"/>
              <w:jc w:val="left"/>
              <w:rPr>
                <w:rFonts w:eastAsia="Times New Roman" w:cs="Times New Roman"/>
                <w:szCs w:val="21"/>
              </w:rPr>
            </w:pPr>
            <w:r>
              <w:rPr>
                <w:rFonts w:eastAsia="Times New Roman" w:cs="Times New Roman"/>
                <w:szCs w:val="21"/>
              </w:rPr>
              <w:t>Lenka Kratochvílová</w:t>
            </w:r>
          </w:p>
        </w:tc>
        <w:tc>
          <w:tcPr>
            <w:tcW w:w="2977" w:type="dxa"/>
            <w:vAlign w:val="center"/>
          </w:tcPr>
          <w:p w14:paraId="2B09FA61" w14:textId="77777777" w:rsidR="00D57AF7" w:rsidRDefault="00D57AF7">
            <w:pPr>
              <w:spacing w:after="60"/>
              <w:jc w:val="left"/>
              <w:rPr>
                <w:rFonts w:eastAsia="Times New Roman" w:cs="Times New Roman"/>
                <w:szCs w:val="21"/>
              </w:rPr>
            </w:pPr>
          </w:p>
          <w:p w14:paraId="38D728F1" w14:textId="77777777" w:rsidR="00D57AF7" w:rsidRDefault="00D57AF7">
            <w:pPr>
              <w:spacing w:after="60"/>
              <w:jc w:val="left"/>
              <w:rPr>
                <w:rFonts w:eastAsia="Times New Roman" w:cs="Times New Roman"/>
                <w:szCs w:val="21"/>
              </w:rPr>
            </w:pPr>
          </w:p>
          <w:p w14:paraId="314A66E4" w14:textId="77777777" w:rsidR="00D57AF7" w:rsidRDefault="00D57AF7">
            <w:pPr>
              <w:spacing w:after="60"/>
              <w:jc w:val="left"/>
              <w:rPr>
                <w:rFonts w:eastAsia="Times New Roman" w:cs="Times New Roman"/>
                <w:szCs w:val="21"/>
              </w:rPr>
            </w:pPr>
          </w:p>
        </w:tc>
      </w:tr>
      <w:tr w:rsidR="00D57AF7" w14:paraId="37569AC1" w14:textId="77777777">
        <w:trPr>
          <w:trHeight w:val="510"/>
        </w:trPr>
        <w:tc>
          <w:tcPr>
            <w:tcW w:w="3256" w:type="dxa"/>
            <w:vAlign w:val="center"/>
          </w:tcPr>
          <w:p w14:paraId="2D0A2425" w14:textId="77777777" w:rsidR="00D57AF7" w:rsidRDefault="0010174E">
            <w:pPr>
              <w:spacing w:after="60"/>
              <w:jc w:val="left"/>
              <w:rPr>
                <w:rFonts w:eastAsia="Times New Roman" w:cs="Times New Roman"/>
                <w:szCs w:val="21"/>
              </w:rPr>
            </w:pPr>
            <w:r>
              <w:rPr>
                <w:rFonts w:eastAsia="Times New Roman" w:cs="Times New Roman"/>
                <w:szCs w:val="21"/>
              </w:rPr>
              <w:t>Věcný garant</w:t>
            </w:r>
          </w:p>
        </w:tc>
        <w:tc>
          <w:tcPr>
            <w:tcW w:w="2976" w:type="dxa"/>
            <w:vAlign w:val="center"/>
          </w:tcPr>
          <w:p w14:paraId="7919663F" w14:textId="77777777" w:rsidR="00D57AF7" w:rsidRDefault="0010174E">
            <w:pPr>
              <w:spacing w:after="60"/>
              <w:jc w:val="left"/>
              <w:rPr>
                <w:rFonts w:eastAsia="Times New Roman" w:cs="Times New Roman"/>
                <w:szCs w:val="21"/>
              </w:rPr>
            </w:pPr>
            <w:r>
              <w:rPr>
                <w:rFonts w:eastAsia="Times New Roman" w:cs="Times New Roman"/>
                <w:szCs w:val="21"/>
              </w:rPr>
              <w:t>Tomáš Krejzar</w:t>
            </w:r>
          </w:p>
        </w:tc>
        <w:tc>
          <w:tcPr>
            <w:tcW w:w="2977" w:type="dxa"/>
            <w:vAlign w:val="center"/>
          </w:tcPr>
          <w:p w14:paraId="5E7471AD" w14:textId="77777777" w:rsidR="00D57AF7" w:rsidRDefault="00D57AF7">
            <w:pPr>
              <w:spacing w:after="60"/>
              <w:jc w:val="left"/>
              <w:rPr>
                <w:rFonts w:eastAsia="Times New Roman" w:cs="Times New Roman"/>
                <w:szCs w:val="21"/>
              </w:rPr>
            </w:pPr>
          </w:p>
          <w:p w14:paraId="3439DE2D" w14:textId="77777777" w:rsidR="00D57AF7" w:rsidRDefault="00D57AF7">
            <w:pPr>
              <w:spacing w:after="60"/>
              <w:jc w:val="left"/>
              <w:rPr>
                <w:rFonts w:eastAsia="Times New Roman" w:cs="Times New Roman"/>
                <w:szCs w:val="21"/>
              </w:rPr>
            </w:pPr>
          </w:p>
          <w:p w14:paraId="2B0D4681" w14:textId="77777777" w:rsidR="00D57AF7" w:rsidRDefault="00D57AF7">
            <w:pPr>
              <w:spacing w:after="60"/>
              <w:jc w:val="left"/>
              <w:rPr>
                <w:rFonts w:eastAsia="Times New Roman" w:cs="Times New Roman"/>
                <w:szCs w:val="21"/>
              </w:rPr>
            </w:pPr>
          </w:p>
        </w:tc>
      </w:tr>
      <w:tr w:rsidR="00D57AF7" w14:paraId="288FE597" w14:textId="77777777">
        <w:trPr>
          <w:trHeight w:val="510"/>
        </w:trPr>
        <w:tc>
          <w:tcPr>
            <w:tcW w:w="3256" w:type="dxa"/>
            <w:vAlign w:val="center"/>
          </w:tcPr>
          <w:p w14:paraId="107BBA6E" w14:textId="77777777" w:rsidR="00D57AF7" w:rsidRDefault="0010174E">
            <w:pPr>
              <w:spacing w:after="60"/>
              <w:jc w:val="left"/>
              <w:rPr>
                <w:rFonts w:eastAsia="Times New Roman" w:cs="Times New Roman"/>
                <w:szCs w:val="21"/>
              </w:rPr>
            </w:pPr>
            <w:r>
              <w:rPr>
                <w:rFonts w:eastAsia="Times New Roman" w:cs="Times New Roman"/>
                <w:szCs w:val="21"/>
              </w:rPr>
              <w:t>Koordinátor změny</w:t>
            </w:r>
          </w:p>
        </w:tc>
        <w:tc>
          <w:tcPr>
            <w:tcW w:w="2976" w:type="dxa"/>
            <w:vAlign w:val="center"/>
          </w:tcPr>
          <w:p w14:paraId="75ABB90B" w14:textId="77777777" w:rsidR="00D57AF7" w:rsidRDefault="0010174E">
            <w:pPr>
              <w:spacing w:after="60"/>
              <w:jc w:val="left"/>
              <w:rPr>
                <w:rFonts w:eastAsia="Times New Roman" w:cs="Times New Roman"/>
                <w:szCs w:val="21"/>
              </w:rPr>
            </w:pPr>
            <w:r>
              <w:rPr>
                <w:rFonts w:eastAsia="Times New Roman" w:cs="Times New Roman"/>
                <w:szCs w:val="21"/>
              </w:rPr>
              <w:t>Nikol Janušová</w:t>
            </w:r>
          </w:p>
        </w:tc>
        <w:tc>
          <w:tcPr>
            <w:tcW w:w="2977" w:type="dxa"/>
            <w:vAlign w:val="center"/>
          </w:tcPr>
          <w:p w14:paraId="57E6C5D8" w14:textId="77777777" w:rsidR="00D57AF7" w:rsidRDefault="00D57AF7">
            <w:pPr>
              <w:spacing w:after="60"/>
              <w:jc w:val="left"/>
              <w:rPr>
                <w:rFonts w:eastAsia="Times New Roman" w:cs="Times New Roman"/>
                <w:szCs w:val="21"/>
              </w:rPr>
            </w:pPr>
          </w:p>
          <w:p w14:paraId="4B40CA35" w14:textId="77777777" w:rsidR="00D57AF7" w:rsidRDefault="00D57AF7">
            <w:pPr>
              <w:spacing w:after="60"/>
              <w:jc w:val="left"/>
              <w:rPr>
                <w:rFonts w:eastAsia="Times New Roman" w:cs="Times New Roman"/>
                <w:szCs w:val="21"/>
              </w:rPr>
            </w:pPr>
          </w:p>
          <w:p w14:paraId="0F9A2BD3" w14:textId="77777777" w:rsidR="00D57AF7" w:rsidRDefault="00D57AF7">
            <w:pPr>
              <w:spacing w:after="60"/>
              <w:jc w:val="left"/>
              <w:rPr>
                <w:rFonts w:eastAsia="Times New Roman" w:cs="Times New Roman"/>
                <w:szCs w:val="21"/>
              </w:rPr>
            </w:pPr>
          </w:p>
        </w:tc>
      </w:tr>
      <w:tr w:rsidR="00D57AF7" w14:paraId="1D75CCAF" w14:textId="77777777">
        <w:trPr>
          <w:trHeight w:val="510"/>
        </w:trPr>
        <w:tc>
          <w:tcPr>
            <w:tcW w:w="3256" w:type="dxa"/>
            <w:vAlign w:val="center"/>
          </w:tcPr>
          <w:p w14:paraId="3367A494" w14:textId="77777777" w:rsidR="00D57AF7" w:rsidRDefault="0010174E">
            <w:pPr>
              <w:spacing w:after="60"/>
              <w:jc w:val="left"/>
              <w:rPr>
                <w:rFonts w:eastAsia="Times New Roman" w:cs="Times New Roman"/>
                <w:szCs w:val="21"/>
              </w:rPr>
            </w:pPr>
            <w:r>
              <w:rPr>
                <w:rFonts w:eastAsia="Times New Roman" w:cs="Times New Roman"/>
                <w:szCs w:val="21"/>
              </w:rPr>
              <w:t>Oprávněná osoba dle smlouvy</w:t>
            </w:r>
          </w:p>
        </w:tc>
        <w:tc>
          <w:tcPr>
            <w:tcW w:w="2976" w:type="dxa"/>
            <w:vAlign w:val="center"/>
          </w:tcPr>
          <w:p w14:paraId="2A2189A0" w14:textId="77777777" w:rsidR="00D57AF7" w:rsidRDefault="0010174E">
            <w:pPr>
              <w:spacing w:after="60"/>
              <w:jc w:val="left"/>
              <w:rPr>
                <w:rFonts w:eastAsia="Times New Roman" w:cs="Times New Roman"/>
                <w:szCs w:val="21"/>
              </w:rPr>
            </w:pPr>
            <w:r>
              <w:rPr>
                <w:rFonts w:eastAsia="Times New Roman" w:cs="Times New Roman"/>
                <w:szCs w:val="21"/>
              </w:rPr>
              <w:t>Vladimír Velas</w:t>
            </w:r>
          </w:p>
        </w:tc>
        <w:tc>
          <w:tcPr>
            <w:tcW w:w="2977" w:type="dxa"/>
            <w:vAlign w:val="center"/>
          </w:tcPr>
          <w:p w14:paraId="63A97A04" w14:textId="77777777" w:rsidR="00D57AF7" w:rsidRDefault="00D57AF7">
            <w:pPr>
              <w:spacing w:after="60"/>
              <w:jc w:val="left"/>
              <w:rPr>
                <w:rFonts w:eastAsia="Times New Roman" w:cs="Times New Roman"/>
                <w:szCs w:val="21"/>
              </w:rPr>
            </w:pPr>
          </w:p>
          <w:p w14:paraId="77BAE2D0" w14:textId="77777777" w:rsidR="00D57AF7" w:rsidRDefault="00D57AF7">
            <w:pPr>
              <w:spacing w:after="60"/>
              <w:jc w:val="left"/>
              <w:rPr>
                <w:rFonts w:eastAsia="Times New Roman" w:cs="Times New Roman"/>
                <w:szCs w:val="21"/>
              </w:rPr>
            </w:pPr>
          </w:p>
          <w:p w14:paraId="579C2CF6" w14:textId="77777777" w:rsidR="00D57AF7" w:rsidRDefault="00D57AF7">
            <w:pPr>
              <w:spacing w:after="60"/>
              <w:jc w:val="left"/>
              <w:rPr>
                <w:rFonts w:eastAsia="Times New Roman" w:cs="Times New Roman"/>
                <w:szCs w:val="21"/>
              </w:rPr>
            </w:pPr>
          </w:p>
        </w:tc>
      </w:tr>
    </w:tbl>
    <w:p w14:paraId="4B3A1DF4" w14:textId="77777777" w:rsidR="00D57AF7" w:rsidRDefault="0010174E">
      <w:pPr>
        <w:spacing w:before="60" w:after="60"/>
        <w:jc w:val="left"/>
        <w:rPr>
          <w:rFonts w:eastAsia="Times New Roman" w:cs="Times New Roman"/>
          <w:sz w:val="16"/>
          <w:szCs w:val="16"/>
        </w:rPr>
      </w:pPr>
      <w:r>
        <w:rPr>
          <w:rFonts w:eastAsia="Times New Roman" w:cs="Times New Roman"/>
          <w:sz w:val="16"/>
          <w:szCs w:val="16"/>
        </w:rPr>
        <w:t>(Pozn.: Oprávněná osoba se uvede v případě, že je uvedena ve smlouvě.)</w:t>
      </w:r>
    </w:p>
    <w:p w14:paraId="0F9C0551" w14:textId="77777777" w:rsidR="00D57AF7" w:rsidRDefault="00D57AF7">
      <w:pPr>
        <w:spacing w:before="60" w:after="60"/>
        <w:jc w:val="left"/>
        <w:rPr>
          <w:rFonts w:eastAsia="Times New Roman" w:cs="Times New Roman"/>
          <w:sz w:val="16"/>
          <w:szCs w:val="16"/>
        </w:rPr>
      </w:pPr>
    </w:p>
    <w:p w14:paraId="6F84A893" w14:textId="77777777" w:rsidR="00D57AF7" w:rsidRDefault="00D57AF7">
      <w:pPr>
        <w:spacing w:before="60" w:after="60"/>
        <w:jc w:val="left"/>
        <w:rPr>
          <w:rFonts w:eastAsia="Times New Roman" w:cs="Times New Roman"/>
          <w:sz w:val="16"/>
          <w:szCs w:val="16"/>
        </w:rPr>
      </w:pPr>
    </w:p>
    <w:p w14:paraId="4F43F96D" w14:textId="77777777" w:rsidR="00D57AF7" w:rsidRDefault="00D57AF7">
      <w:pPr>
        <w:spacing w:before="60" w:after="60"/>
        <w:jc w:val="left"/>
        <w:rPr>
          <w:rFonts w:eastAsia="Times New Roman" w:cs="Times New Roman"/>
          <w:sz w:val="16"/>
          <w:szCs w:val="16"/>
        </w:rPr>
      </w:pPr>
    </w:p>
    <w:p w14:paraId="7DC4A555" w14:textId="77777777" w:rsidR="00D57AF7" w:rsidRDefault="00D57AF7">
      <w:pPr>
        <w:spacing w:before="60" w:after="60"/>
        <w:jc w:val="left"/>
        <w:rPr>
          <w:rFonts w:eastAsia="Times New Roman" w:cs="Times New Roman"/>
          <w:sz w:val="16"/>
          <w:szCs w:val="16"/>
        </w:rPr>
      </w:pPr>
    </w:p>
    <w:p w14:paraId="7C07ACCE" w14:textId="77777777" w:rsidR="00D57AF7" w:rsidRDefault="00D57AF7">
      <w:pPr>
        <w:spacing w:before="60" w:after="60"/>
        <w:jc w:val="left"/>
        <w:rPr>
          <w:rFonts w:eastAsia="Times New Roman" w:cs="Times New Roman"/>
          <w:sz w:val="16"/>
          <w:szCs w:val="16"/>
        </w:rPr>
      </w:pPr>
    </w:p>
    <w:p w14:paraId="4D7D4FA6" w14:textId="77777777" w:rsidR="00D57AF7" w:rsidRDefault="00D57AF7">
      <w:pPr>
        <w:spacing w:before="60" w:after="60"/>
        <w:jc w:val="left"/>
        <w:rPr>
          <w:rFonts w:eastAsia="Times New Roman" w:cs="Times New Roman"/>
          <w:sz w:val="16"/>
          <w:szCs w:val="16"/>
        </w:rPr>
      </w:pPr>
    </w:p>
    <w:p w14:paraId="5B657409" w14:textId="77777777" w:rsidR="00D57AF7" w:rsidRDefault="00D57AF7">
      <w:pPr>
        <w:spacing w:before="60" w:after="60"/>
        <w:jc w:val="left"/>
        <w:rPr>
          <w:rFonts w:eastAsia="Times New Roman" w:cs="Times New Roman"/>
          <w:sz w:val="16"/>
          <w:szCs w:val="16"/>
        </w:rPr>
      </w:pPr>
    </w:p>
    <w:p w14:paraId="5E216A37" w14:textId="77777777" w:rsidR="00D57AF7" w:rsidRDefault="00D57AF7">
      <w:pPr>
        <w:spacing w:before="60" w:after="60"/>
        <w:jc w:val="left"/>
        <w:rPr>
          <w:rFonts w:eastAsia="Times New Roman" w:cs="Times New Roman"/>
          <w:sz w:val="16"/>
          <w:szCs w:val="16"/>
        </w:rPr>
      </w:pPr>
    </w:p>
    <w:p w14:paraId="42F49DDE" w14:textId="77777777" w:rsidR="00D57AF7" w:rsidRDefault="00D57AF7">
      <w:pPr>
        <w:spacing w:before="60" w:after="60"/>
        <w:jc w:val="left"/>
        <w:rPr>
          <w:rFonts w:eastAsia="Times New Roman" w:cs="Times New Roman"/>
          <w:sz w:val="16"/>
          <w:szCs w:val="16"/>
        </w:rPr>
      </w:pPr>
    </w:p>
    <w:p w14:paraId="3D5917FA" w14:textId="77777777" w:rsidR="00D57AF7" w:rsidRDefault="00D57AF7">
      <w:pPr>
        <w:spacing w:before="60" w:after="60"/>
        <w:jc w:val="left"/>
        <w:rPr>
          <w:rFonts w:eastAsia="Times New Roman" w:cs="Times New Roman"/>
          <w:sz w:val="16"/>
          <w:szCs w:val="16"/>
        </w:rPr>
      </w:pPr>
    </w:p>
    <w:p w14:paraId="1DF9B2DB" w14:textId="77777777" w:rsidR="00D57AF7" w:rsidRDefault="00D57AF7">
      <w:pPr>
        <w:spacing w:before="60" w:after="60"/>
        <w:jc w:val="left"/>
        <w:rPr>
          <w:rFonts w:eastAsia="Times New Roman" w:cs="Times New Roman"/>
          <w:sz w:val="16"/>
          <w:szCs w:val="16"/>
        </w:rPr>
      </w:pPr>
    </w:p>
    <w:p w14:paraId="0F4F37A8" w14:textId="77777777" w:rsidR="00D57AF7" w:rsidRDefault="00D57AF7">
      <w:pPr>
        <w:spacing w:before="60" w:after="60"/>
        <w:jc w:val="left"/>
        <w:rPr>
          <w:rFonts w:eastAsia="Times New Roman" w:cs="Times New Roman"/>
          <w:sz w:val="16"/>
          <w:szCs w:val="16"/>
        </w:rPr>
      </w:pPr>
    </w:p>
    <w:p w14:paraId="6D16CF11" w14:textId="77777777" w:rsidR="00D57AF7" w:rsidRDefault="00D57AF7">
      <w:pPr>
        <w:spacing w:before="60" w:after="60"/>
        <w:jc w:val="left"/>
        <w:rPr>
          <w:rFonts w:eastAsia="Times New Roman" w:cs="Times New Roman"/>
          <w:sz w:val="16"/>
          <w:szCs w:val="16"/>
        </w:rPr>
      </w:pPr>
    </w:p>
    <w:p w14:paraId="1F12B15E" w14:textId="77777777" w:rsidR="00D57AF7" w:rsidRDefault="00D57AF7">
      <w:pPr>
        <w:spacing w:before="60" w:after="60"/>
        <w:jc w:val="left"/>
        <w:rPr>
          <w:rFonts w:eastAsia="Times New Roman" w:cs="Times New Roman"/>
          <w:sz w:val="16"/>
          <w:szCs w:val="16"/>
        </w:rPr>
      </w:pPr>
    </w:p>
    <w:p w14:paraId="2B2B3618" w14:textId="77777777" w:rsidR="00D57AF7" w:rsidRDefault="00D57AF7">
      <w:pPr>
        <w:spacing w:before="60" w:after="60"/>
        <w:jc w:val="left"/>
        <w:rPr>
          <w:rFonts w:eastAsia="Times New Roman" w:cs="Times New Roman"/>
          <w:sz w:val="16"/>
          <w:szCs w:val="16"/>
        </w:rPr>
      </w:pPr>
    </w:p>
    <w:p w14:paraId="33C7137B" w14:textId="77777777" w:rsidR="00D57AF7" w:rsidRDefault="00D57AF7">
      <w:pPr>
        <w:spacing w:before="60" w:after="60"/>
        <w:jc w:val="left"/>
        <w:rPr>
          <w:rFonts w:eastAsia="Times New Roman" w:cs="Times New Roman"/>
          <w:sz w:val="16"/>
          <w:szCs w:val="16"/>
        </w:rPr>
      </w:pPr>
    </w:p>
    <w:p w14:paraId="77432A93" w14:textId="77777777" w:rsidR="00D57AF7" w:rsidRDefault="00D57AF7">
      <w:pPr>
        <w:spacing w:before="60" w:after="60"/>
        <w:jc w:val="left"/>
        <w:rPr>
          <w:rFonts w:eastAsia="Times New Roman" w:cs="Times New Roman"/>
          <w:sz w:val="16"/>
          <w:szCs w:val="16"/>
        </w:rPr>
      </w:pPr>
    </w:p>
    <w:p w14:paraId="66C541E3" w14:textId="77777777" w:rsidR="00D57AF7" w:rsidRDefault="00D57AF7">
      <w:pPr>
        <w:spacing w:before="60" w:after="60"/>
        <w:jc w:val="left"/>
        <w:rPr>
          <w:rFonts w:eastAsia="Times New Roman" w:cs="Times New Roman"/>
          <w:sz w:val="16"/>
          <w:szCs w:val="16"/>
        </w:rPr>
      </w:pPr>
    </w:p>
    <w:p w14:paraId="387D7E4D" w14:textId="77777777" w:rsidR="00D57AF7" w:rsidRDefault="00D57AF7">
      <w:pPr>
        <w:spacing w:after="60"/>
        <w:jc w:val="left"/>
        <w:rPr>
          <w:rFonts w:eastAsia="Times New Roman" w:cs="Times New Roman"/>
          <w:szCs w:val="21"/>
        </w:rPr>
      </w:pPr>
    </w:p>
    <w:p w14:paraId="41632BD6" w14:textId="77777777" w:rsidR="00D57AF7" w:rsidRDefault="0010174E">
      <w:pPr>
        <w:keepNext/>
        <w:keepLines/>
        <w:spacing w:before="120" w:after="60"/>
        <w:ind w:left="142"/>
        <w:jc w:val="left"/>
        <w:outlineLvl w:val="0"/>
        <w:rPr>
          <w:rFonts w:eastAsia="Times New Roman"/>
          <w:b/>
          <w:sz w:val="24"/>
          <w:szCs w:val="36"/>
        </w:rPr>
      </w:pPr>
      <w:r>
        <w:rPr>
          <w:rFonts w:eastAsia="Times New Roman"/>
          <w:b/>
          <w:sz w:val="24"/>
          <w:szCs w:val="36"/>
        </w:rPr>
        <w:lastRenderedPageBreak/>
        <w:t>Vysvětlivky</w:t>
      </w:r>
    </w:p>
    <w:p w14:paraId="14957EBF" w14:textId="77777777" w:rsidR="00D57AF7" w:rsidRDefault="00D57AF7">
      <w:pPr>
        <w:rPr>
          <w:szCs w:val="22"/>
        </w:rPr>
      </w:pPr>
    </w:p>
    <w:sectPr w:rsidR="00D57AF7">
      <w:headerReference w:type="even" r:id="rId15"/>
      <w:headerReference w:type="default" r:id="rId16"/>
      <w:footerReference w:type="default" r:id="rId17"/>
      <w:headerReference w:type="first" r:id="rId1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7BA9A" w14:textId="77777777" w:rsidR="0088511B" w:rsidRDefault="0088511B">
      <w:r>
        <w:separator/>
      </w:r>
    </w:p>
  </w:endnote>
  <w:endnote w:type="continuationSeparator" w:id="0">
    <w:p w14:paraId="4C27D65E" w14:textId="77777777" w:rsidR="0088511B" w:rsidRDefault="0088511B">
      <w:r>
        <w:continuationSeparator/>
      </w:r>
    </w:p>
  </w:endnote>
  <w:endnote w:id="1">
    <w:p w14:paraId="4EFFC756"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458F163E" w14:textId="77777777" w:rsidR="00DC1ACB" w:rsidRDefault="00DC1AC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1D5526DC"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66C093B2"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04EF0256"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60395B95" w14:textId="77777777" w:rsidR="00DC1ACB" w:rsidRDefault="00DC1ACB">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137B41C4" w14:textId="77777777" w:rsidR="00DC1ACB" w:rsidRDefault="00DC1AC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7A96BF7C" w14:textId="77777777" w:rsidR="00DC1ACB" w:rsidRDefault="00DC1ACB">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043CFC99" w14:textId="77777777" w:rsidR="00DC1ACB" w:rsidRDefault="00DC1ACB">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32B3397F" w14:textId="77777777" w:rsidR="00DC1ACB" w:rsidRDefault="00DC1ACB">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20B194A8" w14:textId="77777777" w:rsidR="00DC1ACB" w:rsidRDefault="00DC1ACB">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57A0AA80" w14:textId="77777777" w:rsidR="00DC1ACB" w:rsidRDefault="00DC1ACB">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49B9D68D" w14:textId="77777777" w:rsidR="00DC1ACB" w:rsidRDefault="00DC1ACB">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7968C832"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43D5125C" w14:textId="77777777" w:rsidR="00DC1ACB" w:rsidRDefault="00DC1ACB">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02E3859" w14:textId="77777777" w:rsidR="00DC1ACB" w:rsidRDefault="00DC1ACB">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6834A1DF"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4632C54C"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4C7D3EC"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2119BA03"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301BE2F"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4E9FAA6" w14:textId="77777777" w:rsidR="00DC1ACB" w:rsidRDefault="00DC1AC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3F418999" w14:textId="77777777" w:rsidR="00DC1ACB" w:rsidRDefault="00DC1ACB">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MT2">
    <w:altName w:val="Arial"/>
    <w:charset w:val="38"/>
    <w:family w:val="auto"/>
    <w:pitch w:val="default"/>
    <w:sig w:usb0="00000005" w:usb1="00000000" w:usb2="00000000" w:usb3="00000000" w:csb0="00000002" w:csb1="00000000"/>
  </w:font>
  <w:font w:name="Arial-BoldMT">
    <w:altName w:val="Arial"/>
    <w:charset w:val="00"/>
    <w:family w:val="swiss"/>
    <w:pitch w:val="default"/>
    <w:sig w:usb0="00000003" w:usb1="00000000" w:usb2="00000000" w:usb3="00000000" w:csb0="00000001" w:csb1="00000000"/>
  </w:font>
  <w:font w:name="ArialMT">
    <w:altName w:val="Arial"/>
    <w:charset w:val="00"/>
    <w:family w:val="swiss"/>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8052" w14:textId="5C6D5B15" w:rsidR="00DC1ACB" w:rsidRDefault="00DC1ACB">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3128E">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61961" w14:textId="29E6A58D" w:rsidR="00DC1ACB" w:rsidRDefault="00DC1ACB">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3128E">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D194A" w14:textId="77777777" w:rsidR="00DC1ACB" w:rsidRDefault="00DC1ACB">
    <w:pPr>
      <w:pStyle w:val="Zpat"/>
    </w:pPr>
    <w:fldSimple w:instr=" DOCVARIABLE  dms_cj  \* MERGEFORMAT ">
      <w:r>
        <w:rPr>
          <w:bCs/>
        </w:rPr>
        <w:t>MZE-70768/2021-11151</w:t>
      </w:r>
    </w:fldSimple>
    <w:r>
      <w:tab/>
    </w:r>
    <w:r>
      <w:fldChar w:fldCharType="begin"/>
    </w:r>
    <w:r>
      <w:instrText>PAGE   \* MERGEFORMAT</w:instrText>
    </w:r>
    <w:r>
      <w:fldChar w:fldCharType="separate"/>
    </w:r>
    <w:r>
      <w:t>8</w:t>
    </w:r>
    <w:r>
      <w:fldChar w:fldCharType="end"/>
    </w:r>
  </w:p>
  <w:p w14:paraId="5AD0057F" w14:textId="77777777" w:rsidR="00DC1ACB" w:rsidRDefault="00DC1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BFF8E" w14:textId="77777777" w:rsidR="0088511B" w:rsidRDefault="0088511B">
      <w:r>
        <w:separator/>
      </w:r>
    </w:p>
  </w:footnote>
  <w:footnote w:type="continuationSeparator" w:id="0">
    <w:p w14:paraId="63BC1C1A" w14:textId="77777777" w:rsidR="0088511B" w:rsidRDefault="0088511B">
      <w:r>
        <w:continuationSeparator/>
      </w:r>
    </w:p>
  </w:footnote>
  <w:footnote w:id="1">
    <w:p w14:paraId="50896A0B" w14:textId="77777777" w:rsidR="00DC1ACB" w:rsidRDefault="00DC1AC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2B5F59F" w14:textId="77777777" w:rsidR="00DC1ACB" w:rsidRDefault="00DC1AC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99CB57E" w14:textId="77777777" w:rsidR="00DC1ACB" w:rsidRDefault="00DC1AC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BEB8FB8" w14:textId="77777777" w:rsidR="00DC1ACB" w:rsidRDefault="00DC1ACB">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5A54" w14:textId="77777777" w:rsidR="00DC1ACB" w:rsidRDefault="00DC1ACB">
    <w:r>
      <w:pict w14:anchorId="143D2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b8e0327-43e3-4041-8cfb-8364ce4ecd04"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386D" w14:textId="77777777" w:rsidR="00DC1ACB" w:rsidRDefault="00DC1ACB">
    <w:r>
      <w:pict w14:anchorId="09470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a039c7d-7eba-4000-bc8f-1d15b5a330d0"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D10D" w14:textId="77777777" w:rsidR="00DC1ACB" w:rsidRDefault="00DC1ACB">
    <w:r>
      <w:pict w14:anchorId="04E43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017b9ea-ab6e-4afb-aeba-7f45e4c0838b"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9BBC3" w14:textId="77777777" w:rsidR="00DC1ACB" w:rsidRDefault="00DC1ACB">
    <w:r>
      <w:pict w14:anchorId="4251E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e7a0cab-aa20-48a1-abf1-908b2d72a7c7"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C144D" w14:textId="77777777" w:rsidR="00DC1ACB" w:rsidRDefault="00DC1ACB">
    <w:r>
      <w:pict w14:anchorId="5BA1C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a99c4a5-df0e-45fc-9bc3-c5390086eb38"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6275" w14:textId="77777777" w:rsidR="00DC1ACB" w:rsidRDefault="00DC1ACB">
    <w:r>
      <w:pict w14:anchorId="678E1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d6aa7f9-7152-43c4-9cb1-13f2a863851c"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C2969AB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multilevel"/>
    <w:tmpl w:val="D52A59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D557D"/>
    <w:multiLevelType w:val="multilevel"/>
    <w:tmpl w:val="4784FAF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D7291D"/>
    <w:multiLevelType w:val="multilevel"/>
    <w:tmpl w:val="750CA7E4"/>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3405E5"/>
    <w:multiLevelType w:val="multilevel"/>
    <w:tmpl w:val="4B5428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572F89A"/>
    <w:multiLevelType w:val="multilevel"/>
    <w:tmpl w:val="6F544B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4FF7DDE"/>
    <w:multiLevelType w:val="multilevel"/>
    <w:tmpl w:val="308827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671A2C"/>
    <w:multiLevelType w:val="multilevel"/>
    <w:tmpl w:val="57885E0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6269F"/>
    <w:multiLevelType w:val="multilevel"/>
    <w:tmpl w:val="024CA06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F510FF"/>
    <w:multiLevelType w:val="multilevel"/>
    <w:tmpl w:val="2C1237A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F375C3"/>
    <w:multiLevelType w:val="multilevel"/>
    <w:tmpl w:val="427600F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9A2822"/>
    <w:multiLevelType w:val="multilevel"/>
    <w:tmpl w:val="B2A888A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AA7C5B"/>
    <w:multiLevelType w:val="multilevel"/>
    <w:tmpl w:val="877ACA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E84514"/>
    <w:multiLevelType w:val="multilevel"/>
    <w:tmpl w:val="300493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62C6FCD"/>
    <w:multiLevelType w:val="multilevel"/>
    <w:tmpl w:val="62FE2B7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82AA8C"/>
    <w:multiLevelType w:val="multilevel"/>
    <w:tmpl w:val="83FA96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A961C8B"/>
    <w:multiLevelType w:val="multilevel"/>
    <w:tmpl w:val="FF4482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A9F3075"/>
    <w:multiLevelType w:val="multilevel"/>
    <w:tmpl w:val="258A7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DC9BB0"/>
    <w:multiLevelType w:val="multilevel"/>
    <w:tmpl w:val="CABAD6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41E6DD0"/>
    <w:multiLevelType w:val="multilevel"/>
    <w:tmpl w:val="83921ED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67D9C5"/>
    <w:multiLevelType w:val="multilevel"/>
    <w:tmpl w:val="8E7823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4A528E7A"/>
    <w:multiLevelType w:val="multilevel"/>
    <w:tmpl w:val="E5DE14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4B053848"/>
    <w:multiLevelType w:val="multilevel"/>
    <w:tmpl w:val="7834EA0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BD89813"/>
    <w:multiLevelType w:val="multilevel"/>
    <w:tmpl w:val="6A8605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CF3CD00"/>
    <w:multiLevelType w:val="multilevel"/>
    <w:tmpl w:val="B5F285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5F3D72F0"/>
    <w:multiLevelType w:val="multilevel"/>
    <w:tmpl w:val="93AE248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294A9B"/>
    <w:multiLevelType w:val="multilevel"/>
    <w:tmpl w:val="F4CE3A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6079AA2"/>
    <w:multiLevelType w:val="multilevel"/>
    <w:tmpl w:val="33B2A4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7E75299"/>
    <w:multiLevelType w:val="multilevel"/>
    <w:tmpl w:val="F000E28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3528EF"/>
    <w:multiLevelType w:val="multilevel"/>
    <w:tmpl w:val="090A281A"/>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FE8DD8"/>
    <w:multiLevelType w:val="multilevel"/>
    <w:tmpl w:val="CD0CE1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731C6F68"/>
    <w:multiLevelType w:val="multilevel"/>
    <w:tmpl w:val="A2F2D0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75521209"/>
    <w:multiLevelType w:val="multilevel"/>
    <w:tmpl w:val="C87CF53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965966"/>
    <w:multiLevelType w:val="multilevel"/>
    <w:tmpl w:val="CB4493A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63DAE51"/>
    <w:multiLevelType w:val="multilevel"/>
    <w:tmpl w:val="C61E00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56"/>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398314"/>
    <w:docVar w:name="dms_carovy_kod_cj" w:val="MZE-70768/2021-11151"/>
    <w:docVar w:name="dms_cj" w:val="MZE-70768/2021-11151"/>
    <w:docVar w:name="dms_datum" w:val="15. 12. 2021"/>
    <w:docVar w:name="dms_datum_textem" w:val="15. prosince 2021"/>
    <w:docVar w:name="dms_datum_vzniku" w:val="15. 12. 2021 14:50:14"/>
    <w:docVar w:name="dms_el_pecet" w:val=" "/>
    <w:docVar w:name="dms_el_podpis" w:val="%%%el_podpis%%%"/>
    <w:docVar w:name="dms_nadrizeny_reditel" w:val="Mgr. Jan Sixta"/>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54 ISND – napojení na Evidenci skutečných majitelů (ESM)"/>
    <w:docVar w:name="dms_VNVSpravce" w:val=" "/>
    <w:docVar w:name="dms_zpracoval_jmeno" w:val="Bc. Nikol Janušová"/>
    <w:docVar w:name="dms_zpracoval_mail" w:val="Nikol.Janusova@mze.cz"/>
    <w:docVar w:name="dms_zpracoval_telefon" w:val="221812777"/>
  </w:docVars>
  <w:rsids>
    <w:rsidRoot w:val="00D57AF7"/>
    <w:rsid w:val="0010174E"/>
    <w:rsid w:val="0053128E"/>
    <w:rsid w:val="0088511B"/>
    <w:rsid w:val="00A629C3"/>
    <w:rsid w:val="00C43C2C"/>
    <w:rsid w:val="00D57AF7"/>
    <w:rsid w:val="00DC1ACB"/>
    <w:rsid w:val="00DF3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6"/>
    <o:shapelayout v:ext="edit">
      <o:idmap v:ext="edit" data="1,3"/>
    </o:shapelayout>
  </w:shapeDefaults>
  <w:decimalSymbol w:val=","/>
  <w:listSeparator w:val=";"/>
  <w14:docId w14:val="47939CA0"/>
  <w15:docId w15:val="{99636AB5-0608-4845-9EEA-8282DD5C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numbering" w:customStyle="1" w:styleId="Bezseznamu2">
    <w:name w:val="Bez seznamu2"/>
    <w:next w:val="Bezseznamu"/>
    <w:uiPriority w:val="99"/>
    <w:semiHidden/>
    <w:unhideWhenUsed/>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2484</Words>
  <Characters>14661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2021-12-30T12:52:00Z</dcterms:created>
  <dcterms:modified xsi:type="dcterms:W3CDTF">2021-12-30T12:52:00Z</dcterms:modified>
</cp:coreProperties>
</file>