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8A53" w14:textId="6F5CFD5E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6A368E">
        <w:rPr>
          <w:rFonts w:ascii="Arial" w:hAnsi="Arial" w:cs="Arial"/>
          <w:b/>
          <w:bCs/>
          <w:caps/>
          <w:sz w:val="24"/>
          <w:szCs w:val="20"/>
        </w:rPr>
        <w:t xml:space="preserve">   smlouva o nájmu prostorU SLOUŽÍCÍHO K</w:t>
      </w:r>
      <w:r w:rsidR="00375959" w:rsidRPr="006A368E">
        <w:rPr>
          <w:rFonts w:ascii="Arial" w:hAnsi="Arial" w:cs="Arial"/>
          <w:b/>
          <w:bCs/>
          <w:caps/>
          <w:sz w:val="24"/>
          <w:szCs w:val="20"/>
        </w:rPr>
        <w:t> </w:t>
      </w:r>
      <w:r w:rsidRPr="006A368E">
        <w:rPr>
          <w:rFonts w:ascii="Arial" w:hAnsi="Arial" w:cs="Arial"/>
          <w:b/>
          <w:bCs/>
          <w:caps/>
          <w:sz w:val="24"/>
          <w:szCs w:val="20"/>
        </w:rPr>
        <w:t>PODNIKÁNÍ</w:t>
      </w:r>
    </w:p>
    <w:p w14:paraId="2A8999C6" w14:textId="77777777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BDD1213" w14:textId="39727557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  <w:r w:rsidRPr="006A368E">
        <w:rPr>
          <w:rFonts w:ascii="Arial" w:hAnsi="Arial" w:cs="Arial"/>
          <w:b/>
          <w:bCs/>
          <w:szCs w:val="20"/>
        </w:rPr>
        <w:t xml:space="preserve">uzavřená dle </w:t>
      </w:r>
      <w:r w:rsidR="00FD571E" w:rsidRPr="006A368E">
        <w:rPr>
          <w:rFonts w:ascii="Arial" w:hAnsi="Arial" w:cs="Arial"/>
          <w:b/>
          <w:bCs/>
          <w:szCs w:val="20"/>
        </w:rPr>
        <w:t xml:space="preserve">ust. § </w:t>
      </w:r>
      <w:r w:rsidR="00FA6C38" w:rsidRPr="006A368E">
        <w:rPr>
          <w:rFonts w:ascii="Arial" w:hAnsi="Arial" w:cs="Arial"/>
          <w:b/>
          <w:bCs/>
          <w:szCs w:val="20"/>
        </w:rPr>
        <w:t>2</w:t>
      </w:r>
      <w:r w:rsidR="00110F70" w:rsidRPr="006A368E">
        <w:rPr>
          <w:rFonts w:ascii="Arial" w:hAnsi="Arial" w:cs="Arial"/>
          <w:b/>
          <w:bCs/>
          <w:szCs w:val="20"/>
        </w:rPr>
        <w:t>201</w:t>
      </w:r>
      <w:r w:rsidR="00FA6C38" w:rsidRPr="006A368E">
        <w:rPr>
          <w:rFonts w:ascii="Arial" w:hAnsi="Arial" w:cs="Arial"/>
          <w:b/>
          <w:bCs/>
          <w:szCs w:val="20"/>
        </w:rPr>
        <w:t xml:space="preserve"> a násl.</w:t>
      </w:r>
      <w:r w:rsidRPr="006A368E">
        <w:rPr>
          <w:rFonts w:ascii="Arial" w:hAnsi="Arial" w:cs="Arial"/>
          <w:b/>
          <w:bCs/>
          <w:szCs w:val="20"/>
        </w:rPr>
        <w:t xml:space="preserve"> </w:t>
      </w:r>
      <w:r w:rsidR="00FB27EF" w:rsidRPr="006A368E">
        <w:rPr>
          <w:rFonts w:ascii="Arial" w:hAnsi="Arial" w:cs="Arial"/>
          <w:b/>
          <w:bCs/>
          <w:szCs w:val="20"/>
        </w:rPr>
        <w:t xml:space="preserve">a 2302 a násl. </w:t>
      </w:r>
      <w:r w:rsidRPr="006A368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6A368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6B0B583D" w14:textId="77777777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D450762" w14:textId="77777777" w:rsidR="001F7CF3" w:rsidRPr="006A368E" w:rsidRDefault="001F7CF3" w:rsidP="008B0EE5">
      <w:pPr>
        <w:pStyle w:val="Zkladntext"/>
        <w:spacing w:line="259" w:lineRule="auto"/>
        <w:rPr>
          <w:rFonts w:ascii="Arial" w:hAnsi="Arial" w:cs="Arial"/>
          <w:b/>
          <w:i/>
          <w:color w:val="00B050"/>
          <w:szCs w:val="20"/>
        </w:rPr>
      </w:pPr>
    </w:p>
    <w:p w14:paraId="4C3911BE" w14:textId="77777777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</w:p>
    <w:p w14:paraId="446A8961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46252288" w14:textId="77777777"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6A368E">
        <w:rPr>
          <w:rFonts w:ascii="Arial" w:hAnsi="Arial" w:cs="Arial"/>
          <w:b/>
          <w:szCs w:val="20"/>
        </w:rPr>
        <w:t xml:space="preserve">Zlínský kraj </w:t>
      </w:r>
    </w:p>
    <w:p w14:paraId="19AAA283" w14:textId="77777777"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Sídlo: tř. T. Bati 21,761 90 Zlín</w:t>
      </w:r>
    </w:p>
    <w:p w14:paraId="42292CAB" w14:textId="77777777"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IČ</w:t>
      </w:r>
      <w:r w:rsidR="00375959" w:rsidRPr="006A368E">
        <w:rPr>
          <w:rFonts w:ascii="Arial" w:hAnsi="Arial" w:cs="Arial"/>
          <w:szCs w:val="20"/>
        </w:rPr>
        <w:t>O</w:t>
      </w:r>
      <w:r w:rsidRPr="006A368E">
        <w:rPr>
          <w:rFonts w:ascii="Arial" w:hAnsi="Arial" w:cs="Arial"/>
          <w:szCs w:val="20"/>
        </w:rPr>
        <w:t>: 70891320</w:t>
      </w:r>
    </w:p>
    <w:p w14:paraId="40A374FD" w14:textId="77777777"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DIČ: CZ70891320</w:t>
      </w:r>
    </w:p>
    <w:p w14:paraId="59CBD1B8" w14:textId="36A7010C" w:rsidR="00383C39" w:rsidRDefault="00C42B18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Zastoupen</w:t>
      </w:r>
      <w:r w:rsidR="001F7CF3" w:rsidRPr="006A368E">
        <w:rPr>
          <w:rFonts w:ascii="Arial" w:hAnsi="Arial" w:cs="Arial"/>
          <w:szCs w:val="20"/>
        </w:rPr>
        <w:t xml:space="preserve">: </w:t>
      </w:r>
      <w:r w:rsidR="00491A3F" w:rsidRPr="006A368E">
        <w:rPr>
          <w:rFonts w:ascii="Arial" w:hAnsi="Arial" w:cs="Arial"/>
          <w:szCs w:val="20"/>
        </w:rPr>
        <w:t xml:space="preserve">Ing. </w:t>
      </w:r>
      <w:r w:rsidR="001A1E52" w:rsidRPr="006A368E">
        <w:rPr>
          <w:rFonts w:ascii="Arial" w:hAnsi="Arial" w:cs="Arial"/>
          <w:szCs w:val="20"/>
        </w:rPr>
        <w:t>Radimem Holišem, hejtmanem</w:t>
      </w:r>
    </w:p>
    <w:p w14:paraId="08357EB3" w14:textId="77777777" w:rsidR="00DA5669" w:rsidRDefault="00DA5669" w:rsidP="00DA5669">
      <w:pPr>
        <w:spacing w:line="259" w:lineRule="auto"/>
        <w:ind w:right="-468"/>
        <w:rPr>
          <w:rFonts w:ascii="Arial" w:hAnsi="Arial" w:cs="Arial"/>
        </w:rPr>
      </w:pPr>
      <w:r>
        <w:rPr>
          <w:rFonts w:ascii="Arial" w:hAnsi="Arial" w:cs="Arial"/>
        </w:rPr>
        <w:t>Zastoupen ve věcech technických: Ing. Jiřím Lučanem, vedoucím oddělení správy budov</w:t>
      </w:r>
      <w:r w:rsidRPr="00E13F23">
        <w:rPr>
          <w:rFonts w:ascii="Arial" w:hAnsi="Arial" w:cs="Arial"/>
        </w:rPr>
        <w:t xml:space="preserve"> </w:t>
      </w:r>
    </w:p>
    <w:p w14:paraId="7B396871" w14:textId="3CBDF795" w:rsidR="00383C39" w:rsidRPr="006A368E" w:rsidRDefault="001F7CF3" w:rsidP="008B0EE5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6A368E">
        <w:rPr>
          <w:rFonts w:ascii="Arial" w:hAnsi="Arial" w:cs="Arial"/>
        </w:rPr>
        <w:t xml:space="preserve">Bankovní spojení: Česká spořitelna, a.s., č. účtu.: </w:t>
      </w:r>
      <w:r w:rsidR="00383C39" w:rsidRPr="006A368E">
        <w:rPr>
          <w:rFonts w:ascii="Arial" w:eastAsiaTheme="minorHAnsi" w:hAnsi="Arial" w:cs="Arial"/>
          <w:lang w:eastAsia="en-US"/>
        </w:rPr>
        <w:t>2786182/0800</w:t>
      </w:r>
    </w:p>
    <w:p w14:paraId="6468A6C4" w14:textId="77777777"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1DD2A6D0" w14:textId="77777777"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jako pronajímatel (dále jen „</w:t>
      </w:r>
      <w:r w:rsidRPr="006A368E">
        <w:rPr>
          <w:rFonts w:ascii="Arial" w:hAnsi="Arial" w:cs="Arial"/>
          <w:b/>
          <w:szCs w:val="20"/>
        </w:rPr>
        <w:t>Pronajímatel</w:t>
      </w:r>
      <w:r w:rsidRPr="006A368E">
        <w:rPr>
          <w:rFonts w:ascii="Arial" w:hAnsi="Arial" w:cs="Arial"/>
          <w:szCs w:val="20"/>
        </w:rPr>
        <w:t>“)</w:t>
      </w:r>
    </w:p>
    <w:p w14:paraId="35564BD6" w14:textId="77777777" w:rsidR="003731AD" w:rsidRPr="006A368E" w:rsidRDefault="003731AD" w:rsidP="008B0EE5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4AA81527" w14:textId="77777777" w:rsidR="001F7CF3" w:rsidRPr="006A368E" w:rsidRDefault="001F7CF3" w:rsidP="008B0EE5">
      <w:pPr>
        <w:pStyle w:val="Zkladntext"/>
        <w:spacing w:line="259" w:lineRule="auto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a</w:t>
      </w:r>
    </w:p>
    <w:p w14:paraId="2D404CCA" w14:textId="77777777"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0577EE17" w14:textId="77777777" w:rsidR="00DA5669" w:rsidRPr="00D15765" w:rsidRDefault="00DA5669" w:rsidP="00DA5669">
      <w:pPr>
        <w:pStyle w:val="Zkladntext"/>
        <w:spacing w:line="259" w:lineRule="auto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szCs w:val="20"/>
        </w:rPr>
        <w:t>ABS spol. s.r.o.</w:t>
      </w:r>
    </w:p>
    <w:p w14:paraId="64F59EFA" w14:textId="77777777" w:rsidR="00DA5669" w:rsidRPr="005F6CAA" w:rsidRDefault="00DA5669" w:rsidP="00DA5669">
      <w:pPr>
        <w:pStyle w:val="Zkladntext"/>
        <w:spacing w:line="259" w:lineRule="auto"/>
        <w:rPr>
          <w:rFonts w:ascii="Arial" w:hAnsi="Arial" w:cs="Arial"/>
          <w:color w:val="FF0000"/>
          <w:szCs w:val="20"/>
        </w:rPr>
      </w:pPr>
      <w:r w:rsidRPr="00E13F23">
        <w:rPr>
          <w:rFonts w:ascii="Arial" w:hAnsi="Arial" w:cs="Arial"/>
          <w:szCs w:val="20"/>
        </w:rPr>
        <w:t xml:space="preserve">Sídlo: </w:t>
      </w:r>
      <w:r w:rsidRPr="00860AA7">
        <w:rPr>
          <w:rFonts w:ascii="Arial" w:hAnsi="Arial" w:cs="Arial"/>
          <w:szCs w:val="20"/>
        </w:rPr>
        <w:t>Gahurova 4467, 760 01 Zlín</w:t>
      </w:r>
    </w:p>
    <w:p w14:paraId="3DE0C69F" w14:textId="77777777" w:rsidR="00DA5669" w:rsidRPr="00860AA7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860AA7">
        <w:rPr>
          <w:rFonts w:ascii="Arial" w:hAnsi="Arial" w:cs="Arial"/>
          <w:szCs w:val="20"/>
        </w:rPr>
        <w:t>IČO: 46978780</w:t>
      </w:r>
    </w:p>
    <w:p w14:paraId="73308784" w14:textId="77777777" w:rsidR="00DA5669" w:rsidRPr="00860AA7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860AA7">
        <w:rPr>
          <w:rFonts w:ascii="Arial" w:hAnsi="Arial" w:cs="Arial"/>
          <w:szCs w:val="20"/>
        </w:rPr>
        <w:t>DIČ: CZ46978780</w:t>
      </w:r>
    </w:p>
    <w:p w14:paraId="27CBD747" w14:textId="77777777" w:rsidR="00DA5669" w:rsidRPr="00CB1E01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CB1E01">
        <w:rPr>
          <w:rFonts w:ascii="Arial" w:hAnsi="Arial" w:cs="Arial"/>
          <w:szCs w:val="20"/>
        </w:rPr>
        <w:t>Zapsaná v obchodním rejstříku vedeným Krajským soudem v Brně, oddíl C, vložka 8310</w:t>
      </w:r>
    </w:p>
    <w:p w14:paraId="520E903D" w14:textId="6622995C" w:rsidR="00DA5669" w:rsidRPr="005F6CAA" w:rsidRDefault="00DA5669" w:rsidP="00DA5669">
      <w:pPr>
        <w:pStyle w:val="Zkladntext"/>
        <w:spacing w:line="259" w:lineRule="auto"/>
        <w:rPr>
          <w:rFonts w:ascii="Arial" w:hAnsi="Arial" w:cs="Arial"/>
          <w:color w:val="FF0000"/>
          <w:szCs w:val="20"/>
        </w:rPr>
      </w:pPr>
      <w:r w:rsidRPr="00E13F23">
        <w:rPr>
          <w:rFonts w:ascii="Arial" w:hAnsi="Arial" w:cs="Arial"/>
          <w:szCs w:val="20"/>
        </w:rPr>
        <w:t xml:space="preserve">Zastoupen: </w:t>
      </w:r>
      <w:r>
        <w:rPr>
          <w:rFonts w:ascii="Arial" w:hAnsi="Arial" w:cs="Arial"/>
          <w:szCs w:val="20"/>
        </w:rPr>
        <w:t xml:space="preserve"> </w:t>
      </w:r>
      <w:r w:rsidR="00426B25">
        <w:rPr>
          <w:rFonts w:ascii="Arial" w:hAnsi="Arial" w:cs="Arial"/>
          <w:szCs w:val="20"/>
        </w:rPr>
        <w:t>XXXXXXXX</w:t>
      </w:r>
      <w:bookmarkStart w:id="0" w:name="_GoBack"/>
      <w:bookmarkEnd w:id="0"/>
    </w:p>
    <w:p w14:paraId="13C05F03" w14:textId="6BA247F0" w:rsidR="00DA5669" w:rsidRDefault="00DA5669" w:rsidP="00DA5669">
      <w:pPr>
        <w:spacing w:line="259" w:lineRule="auto"/>
        <w:jc w:val="both"/>
        <w:rPr>
          <w:rFonts w:ascii="Arial" w:hAnsi="Arial" w:cs="Arial"/>
        </w:rPr>
      </w:pPr>
      <w:r w:rsidRPr="00E13F23">
        <w:rPr>
          <w:rFonts w:ascii="Arial" w:hAnsi="Arial" w:cs="Arial"/>
          <w:color w:val="000000"/>
        </w:rPr>
        <w:t xml:space="preserve">Bankovní </w:t>
      </w:r>
      <w:r w:rsidRPr="00CB1E01">
        <w:rPr>
          <w:rFonts w:ascii="Arial" w:hAnsi="Arial" w:cs="Arial"/>
          <w:color w:val="000000"/>
        </w:rPr>
        <w:t xml:space="preserve">spojení: </w:t>
      </w:r>
      <w:r w:rsidRPr="00CB1E01">
        <w:rPr>
          <w:rFonts w:ascii="Arial" w:hAnsi="Arial" w:cs="Arial"/>
        </w:rPr>
        <w:t>ČSOB, a.s., č. účtu 185072114/0300</w:t>
      </w:r>
    </w:p>
    <w:p w14:paraId="4BAEB281" w14:textId="77777777" w:rsidR="00DA5669" w:rsidRPr="00CB1E01" w:rsidRDefault="00DA5669" w:rsidP="00DA5669">
      <w:pPr>
        <w:spacing w:line="259" w:lineRule="auto"/>
        <w:jc w:val="both"/>
        <w:rPr>
          <w:rFonts w:ascii="Arial" w:hAnsi="Arial" w:cs="Arial"/>
          <w:color w:val="000000"/>
        </w:rPr>
      </w:pPr>
    </w:p>
    <w:p w14:paraId="5609AA50" w14:textId="77777777" w:rsidR="00DA5669" w:rsidRPr="00CB1E01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CB1E01">
        <w:rPr>
          <w:rFonts w:ascii="Arial" w:hAnsi="Arial" w:cs="Arial"/>
          <w:szCs w:val="20"/>
        </w:rPr>
        <w:t>jako nájemce na straně druhé (dále jen „</w:t>
      </w:r>
      <w:r w:rsidRPr="00CB1E01">
        <w:rPr>
          <w:rFonts w:ascii="Arial" w:hAnsi="Arial" w:cs="Arial"/>
          <w:b/>
          <w:szCs w:val="20"/>
        </w:rPr>
        <w:t>nájemce</w:t>
      </w:r>
      <w:r w:rsidRPr="00CB1E01">
        <w:rPr>
          <w:rFonts w:ascii="Arial" w:hAnsi="Arial" w:cs="Arial"/>
          <w:szCs w:val="20"/>
        </w:rPr>
        <w:t>“)</w:t>
      </w:r>
    </w:p>
    <w:p w14:paraId="7BE41072" w14:textId="77777777" w:rsidR="00846420" w:rsidRPr="006A368E" w:rsidRDefault="00846420" w:rsidP="008B0EE5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7757DE32" w14:textId="77777777" w:rsidR="00846420" w:rsidRPr="006A368E" w:rsidRDefault="00846420" w:rsidP="008B0EE5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00F41CE1" w14:textId="77777777" w:rsidR="001F7CF3" w:rsidRPr="006A368E" w:rsidRDefault="001F7CF3" w:rsidP="008B0EE5">
      <w:pPr>
        <w:pStyle w:val="Zkladntext"/>
        <w:tabs>
          <w:tab w:val="left" w:pos="4253"/>
        </w:tabs>
        <w:spacing w:line="259" w:lineRule="auto"/>
        <w:jc w:val="center"/>
        <w:rPr>
          <w:rFonts w:ascii="Arial" w:hAnsi="Arial" w:cs="Arial"/>
          <w:b/>
          <w:bCs/>
          <w:szCs w:val="20"/>
        </w:rPr>
      </w:pPr>
      <w:r w:rsidRPr="006A368E">
        <w:rPr>
          <w:rFonts w:ascii="Arial" w:hAnsi="Arial" w:cs="Arial"/>
          <w:b/>
          <w:bCs/>
          <w:szCs w:val="20"/>
        </w:rPr>
        <w:t>I. Předmět nájmu</w:t>
      </w:r>
    </w:p>
    <w:p w14:paraId="300488D4" w14:textId="77777777"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szCs w:val="20"/>
        </w:rPr>
      </w:pPr>
    </w:p>
    <w:p w14:paraId="3902037C" w14:textId="24816861" w:rsidR="001F7CF3" w:rsidRPr="006A368E" w:rsidRDefault="001F7CF3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color w:val="FF0000"/>
          <w:szCs w:val="20"/>
        </w:rPr>
      </w:pPr>
      <w:r w:rsidRPr="006A368E">
        <w:rPr>
          <w:rFonts w:ascii="Arial" w:hAnsi="Arial" w:cs="Arial"/>
          <w:color w:val="auto"/>
          <w:szCs w:val="20"/>
        </w:rPr>
        <w:t>Zlínský kraj je výlučným vlastníkem nemovité věci</w:t>
      </w:r>
      <w:r w:rsidR="00383C39" w:rsidRPr="006A368E">
        <w:rPr>
          <w:rFonts w:ascii="Arial" w:hAnsi="Arial" w:cs="Arial"/>
          <w:i/>
          <w:szCs w:val="20"/>
        </w:rPr>
        <w:t xml:space="preserve"> </w:t>
      </w:r>
      <w:r w:rsidR="00F87E7B" w:rsidRPr="006A368E">
        <w:rPr>
          <w:rFonts w:ascii="Arial" w:hAnsi="Arial" w:cs="Arial"/>
          <w:i/>
          <w:szCs w:val="20"/>
        </w:rPr>
        <w:t xml:space="preserve">- </w:t>
      </w:r>
      <w:r w:rsidR="004C68BD" w:rsidRPr="006A368E">
        <w:rPr>
          <w:rFonts w:ascii="Arial" w:hAnsi="Arial" w:cs="Arial"/>
          <w:szCs w:val="20"/>
        </w:rPr>
        <w:t>pozemku p. č. st.</w:t>
      </w:r>
      <w:r w:rsidR="004C68BD" w:rsidRPr="006A368E">
        <w:rPr>
          <w:rFonts w:ascii="Arial" w:eastAsiaTheme="minorHAnsi" w:hAnsi="Arial" w:cs="Arial"/>
          <w:color w:val="auto"/>
          <w:szCs w:val="20"/>
          <w:lang w:eastAsia="en-US"/>
        </w:rPr>
        <w:t xml:space="preserve"> </w:t>
      </w:r>
      <w:r w:rsidR="00DA5669">
        <w:rPr>
          <w:rFonts w:ascii="Arial" w:hAnsi="Arial" w:cs="Arial"/>
          <w:szCs w:val="20"/>
        </w:rPr>
        <w:t>6441 a pozemku p.č st 3290</w:t>
      </w:r>
      <w:r w:rsidR="004C68BD" w:rsidRPr="006A368E">
        <w:rPr>
          <w:rFonts w:ascii="Arial" w:hAnsi="Arial" w:cs="Arial"/>
          <w:szCs w:val="20"/>
        </w:rPr>
        <w:t xml:space="preserve">, </w:t>
      </w:r>
      <w:r w:rsidR="00383C39" w:rsidRPr="006A368E">
        <w:rPr>
          <w:rFonts w:ascii="Arial" w:hAnsi="Arial" w:cs="Arial"/>
          <w:szCs w:val="20"/>
        </w:rPr>
        <w:t>jehož součástí je stavba</w:t>
      </w:r>
      <w:r w:rsidR="00DA5669">
        <w:rPr>
          <w:rFonts w:ascii="Arial" w:hAnsi="Arial" w:cs="Arial"/>
          <w:szCs w:val="20"/>
        </w:rPr>
        <w:t xml:space="preserve"> bez č.p, vedená pod číslem 1/7,</w:t>
      </w:r>
      <w:r w:rsidR="00F87E7B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color w:val="auto"/>
          <w:szCs w:val="20"/>
        </w:rPr>
        <w:t>zapsané v katastru nemovitostí vedeném příslušným pracovištěm Katastrálního úřadu pro Zlínský kraj na LV č</w:t>
      </w:r>
      <w:r w:rsidRPr="00DA5669">
        <w:rPr>
          <w:rFonts w:ascii="Arial" w:hAnsi="Arial" w:cs="Arial"/>
          <w:color w:val="auto"/>
          <w:szCs w:val="20"/>
        </w:rPr>
        <w:t xml:space="preserve">. </w:t>
      </w:r>
      <w:r w:rsidR="004C68BD" w:rsidRPr="00DA5669">
        <w:rPr>
          <w:rFonts w:ascii="Arial" w:hAnsi="Arial" w:cs="Arial"/>
          <w:color w:val="auto"/>
          <w:szCs w:val="20"/>
        </w:rPr>
        <w:t>263</w:t>
      </w:r>
      <w:r w:rsidRPr="00DA5669">
        <w:rPr>
          <w:rFonts w:ascii="Arial" w:hAnsi="Arial" w:cs="Arial"/>
          <w:color w:val="auto"/>
          <w:szCs w:val="20"/>
        </w:rPr>
        <w:t xml:space="preserve"> pro</w:t>
      </w:r>
      <w:r w:rsidRPr="006A368E">
        <w:rPr>
          <w:rFonts w:ascii="Arial" w:hAnsi="Arial" w:cs="Arial"/>
          <w:color w:val="auto"/>
          <w:szCs w:val="20"/>
        </w:rPr>
        <w:t xml:space="preserve"> obec </w:t>
      </w:r>
      <w:r w:rsidR="004C68BD" w:rsidRPr="006A368E">
        <w:rPr>
          <w:rFonts w:ascii="Arial" w:hAnsi="Arial" w:cs="Arial"/>
          <w:color w:val="auto"/>
          <w:szCs w:val="20"/>
        </w:rPr>
        <w:t>Zlín</w:t>
      </w:r>
      <w:r w:rsidRPr="006A368E">
        <w:rPr>
          <w:rFonts w:ascii="Arial" w:hAnsi="Arial" w:cs="Arial"/>
          <w:color w:val="auto"/>
          <w:szCs w:val="20"/>
        </w:rPr>
        <w:t xml:space="preserve"> a k. ú. </w:t>
      </w:r>
      <w:r w:rsidR="004C68BD" w:rsidRPr="006A368E">
        <w:rPr>
          <w:rFonts w:ascii="Arial" w:hAnsi="Arial" w:cs="Arial"/>
          <w:color w:val="auto"/>
          <w:szCs w:val="20"/>
        </w:rPr>
        <w:t>Zlín.</w:t>
      </w:r>
      <w:r w:rsidRPr="006A368E">
        <w:rPr>
          <w:rFonts w:ascii="Arial" w:hAnsi="Arial" w:cs="Arial"/>
          <w:color w:val="auto"/>
          <w:szCs w:val="20"/>
        </w:rPr>
        <w:t xml:space="preserve"> </w:t>
      </w:r>
    </w:p>
    <w:p w14:paraId="1D4C828E" w14:textId="77777777"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color w:val="FF0000"/>
          <w:szCs w:val="20"/>
        </w:rPr>
      </w:pPr>
    </w:p>
    <w:p w14:paraId="663CAA5A" w14:textId="21973C36" w:rsidR="001F7CF3" w:rsidRPr="006A368E" w:rsidRDefault="008B0AD8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color w:val="FF0000"/>
          <w:szCs w:val="20"/>
        </w:rPr>
      </w:pPr>
      <w:r w:rsidRPr="006A368E">
        <w:rPr>
          <w:rFonts w:ascii="Arial" w:hAnsi="Arial" w:cs="Arial"/>
          <w:szCs w:val="20"/>
        </w:rPr>
        <w:t xml:space="preserve">Předmětem této smlouvy je nájem prostor </w:t>
      </w:r>
      <w:r w:rsidR="00375959" w:rsidRPr="006A368E">
        <w:rPr>
          <w:rFonts w:ascii="Arial" w:hAnsi="Arial" w:cs="Arial"/>
          <w:szCs w:val="20"/>
        </w:rPr>
        <w:t xml:space="preserve">o výměře </w:t>
      </w:r>
      <w:r w:rsidR="006D1A56">
        <w:rPr>
          <w:rFonts w:ascii="Arial" w:hAnsi="Arial" w:cs="Arial"/>
          <w:szCs w:val="20"/>
        </w:rPr>
        <w:t xml:space="preserve">31 </w:t>
      </w:r>
      <w:r w:rsidR="00375959" w:rsidRPr="006A368E">
        <w:rPr>
          <w:rFonts w:ascii="Arial" w:hAnsi="Arial" w:cs="Arial"/>
          <w:szCs w:val="20"/>
        </w:rPr>
        <w:t>m</w:t>
      </w:r>
      <w:r w:rsidR="00375959" w:rsidRPr="006A368E">
        <w:rPr>
          <w:rFonts w:ascii="Arial" w:hAnsi="Arial" w:cs="Arial"/>
          <w:szCs w:val="20"/>
          <w:vertAlign w:val="superscript"/>
        </w:rPr>
        <w:t>2</w:t>
      </w:r>
      <w:r w:rsidR="00375959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nacházejících se v budově </w:t>
      </w:r>
      <w:r w:rsidR="006D1A56">
        <w:rPr>
          <w:rFonts w:ascii="Arial" w:hAnsi="Arial" w:cs="Arial"/>
          <w:szCs w:val="20"/>
        </w:rPr>
        <w:t>vedené pod číslem 1/7,</w:t>
      </w:r>
      <w:r w:rsidRPr="006A368E">
        <w:rPr>
          <w:rFonts w:ascii="Arial" w:hAnsi="Arial" w:cs="Arial"/>
          <w:szCs w:val="20"/>
        </w:rPr>
        <w:t xml:space="preserve"> která je součástí pozemku p.</w:t>
      </w:r>
      <w:r w:rsidR="001A1E52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>č.</w:t>
      </w:r>
      <w:r w:rsidR="001A1E52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st. </w:t>
      </w:r>
      <w:r w:rsidR="006D1A56">
        <w:rPr>
          <w:rFonts w:ascii="Arial" w:hAnsi="Arial" w:cs="Arial"/>
          <w:szCs w:val="20"/>
        </w:rPr>
        <w:t xml:space="preserve">6441 a pozemku p.č st 3290 </w:t>
      </w:r>
      <w:r w:rsidR="00D64B72" w:rsidRPr="006A368E">
        <w:rPr>
          <w:rFonts w:ascii="Arial" w:hAnsi="Arial" w:cs="Arial"/>
          <w:szCs w:val="20"/>
        </w:rPr>
        <w:t>(dále jen „</w:t>
      </w:r>
      <w:r w:rsidR="001A1E52" w:rsidRPr="006A368E">
        <w:rPr>
          <w:rFonts w:ascii="Arial" w:hAnsi="Arial" w:cs="Arial"/>
          <w:b/>
          <w:szCs w:val="20"/>
        </w:rPr>
        <w:t>n</w:t>
      </w:r>
      <w:r w:rsidR="00D64B72" w:rsidRPr="006A368E">
        <w:rPr>
          <w:rFonts w:ascii="Arial" w:hAnsi="Arial" w:cs="Arial"/>
          <w:b/>
          <w:szCs w:val="20"/>
        </w:rPr>
        <w:t>ebytové prostory</w:t>
      </w:r>
      <w:r w:rsidR="00D64B72" w:rsidRPr="006A368E">
        <w:rPr>
          <w:rFonts w:ascii="Arial" w:hAnsi="Arial" w:cs="Arial"/>
          <w:szCs w:val="20"/>
        </w:rPr>
        <w:t>“</w:t>
      </w:r>
      <w:r w:rsidR="0014743D" w:rsidRPr="006A368E">
        <w:rPr>
          <w:rFonts w:ascii="Arial" w:hAnsi="Arial" w:cs="Arial"/>
          <w:szCs w:val="20"/>
        </w:rPr>
        <w:t xml:space="preserve"> nebo též „</w:t>
      </w:r>
      <w:r w:rsidR="0014743D" w:rsidRPr="006A368E">
        <w:rPr>
          <w:rFonts w:ascii="Arial" w:hAnsi="Arial" w:cs="Arial"/>
          <w:b/>
          <w:szCs w:val="20"/>
        </w:rPr>
        <w:t>předmět nájmu</w:t>
      </w:r>
      <w:r w:rsidR="0014743D" w:rsidRPr="006A368E">
        <w:rPr>
          <w:rFonts w:ascii="Arial" w:hAnsi="Arial" w:cs="Arial"/>
          <w:szCs w:val="20"/>
        </w:rPr>
        <w:t>“</w:t>
      </w:r>
      <w:r w:rsidR="00D64B72" w:rsidRPr="006A368E">
        <w:rPr>
          <w:rFonts w:ascii="Arial" w:hAnsi="Arial" w:cs="Arial"/>
          <w:szCs w:val="20"/>
        </w:rPr>
        <w:t>)</w:t>
      </w:r>
      <w:r w:rsidR="0014743D" w:rsidRPr="006A368E">
        <w:rPr>
          <w:rFonts w:ascii="Arial" w:hAnsi="Arial" w:cs="Arial"/>
          <w:szCs w:val="20"/>
        </w:rPr>
        <w:t>.</w:t>
      </w:r>
      <w:r w:rsidRPr="006A368E">
        <w:rPr>
          <w:rFonts w:ascii="Arial" w:hAnsi="Arial" w:cs="Arial"/>
          <w:szCs w:val="20"/>
        </w:rPr>
        <w:t xml:space="preserve"> Vymezení </w:t>
      </w:r>
      <w:r w:rsidR="001A1E52" w:rsidRPr="006A368E">
        <w:rPr>
          <w:rFonts w:ascii="Arial" w:hAnsi="Arial" w:cs="Arial"/>
          <w:szCs w:val="20"/>
        </w:rPr>
        <w:t>předmětu nájmu</w:t>
      </w:r>
      <w:r w:rsidRPr="006A368E">
        <w:rPr>
          <w:rFonts w:ascii="Arial" w:hAnsi="Arial" w:cs="Arial"/>
          <w:szCs w:val="20"/>
        </w:rPr>
        <w:t xml:space="preserve"> je vyznačeno na plánku, který je jako příloha č. 1 nedílnou součástí této smlouvy.</w:t>
      </w:r>
    </w:p>
    <w:p w14:paraId="22F1A76F" w14:textId="77777777" w:rsidR="00C4569D" w:rsidRPr="006A368E" w:rsidRDefault="00C4569D" w:rsidP="008B0EE5">
      <w:pPr>
        <w:pStyle w:val="Odstavecseseznamem"/>
        <w:spacing w:line="259" w:lineRule="auto"/>
        <w:rPr>
          <w:rFonts w:ascii="Arial" w:hAnsi="Arial" w:cs="Arial"/>
          <w:color w:val="FF0000"/>
        </w:rPr>
      </w:pPr>
    </w:p>
    <w:p w14:paraId="2BB11362" w14:textId="2A08DCED" w:rsidR="00C4569D" w:rsidRPr="006A368E" w:rsidRDefault="00C4569D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 xml:space="preserve">O předání předmětu nájmu bude pořízen protokol. </w:t>
      </w:r>
      <w:r w:rsidR="0066426A" w:rsidRPr="006A368E">
        <w:rPr>
          <w:rFonts w:ascii="Arial" w:hAnsi="Arial" w:cs="Arial"/>
          <w:szCs w:val="20"/>
        </w:rPr>
        <w:t>Předmět nájmu</w:t>
      </w:r>
      <w:r w:rsidRPr="006A368E">
        <w:rPr>
          <w:rFonts w:ascii="Arial" w:hAnsi="Arial" w:cs="Arial"/>
          <w:szCs w:val="20"/>
        </w:rPr>
        <w:t xml:space="preserve"> bude nájemci předán</w:t>
      </w:r>
      <w:r w:rsidR="00B9678F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>dne</w:t>
      </w:r>
      <w:r w:rsidR="00A713EF" w:rsidRPr="006A368E">
        <w:rPr>
          <w:rFonts w:ascii="Arial" w:hAnsi="Arial" w:cs="Arial"/>
          <w:szCs w:val="20"/>
        </w:rPr>
        <w:t xml:space="preserve"> </w:t>
      </w:r>
      <w:r w:rsidR="00A53AAF">
        <w:rPr>
          <w:rFonts w:ascii="Arial" w:hAnsi="Arial" w:cs="Arial"/>
          <w:szCs w:val="20"/>
        </w:rPr>
        <w:t>1.1.2022</w:t>
      </w:r>
    </w:p>
    <w:p w14:paraId="43416A12" w14:textId="77777777" w:rsidR="00C4569D" w:rsidRPr="006A368E" w:rsidRDefault="00C4569D" w:rsidP="008B0EE5">
      <w:pPr>
        <w:pStyle w:val="Odstavecseseznamem"/>
        <w:spacing w:line="259" w:lineRule="auto"/>
        <w:ind w:left="284" w:hanging="284"/>
        <w:rPr>
          <w:rFonts w:ascii="Arial" w:hAnsi="Arial" w:cs="Arial"/>
        </w:rPr>
      </w:pPr>
    </w:p>
    <w:p w14:paraId="3F8F1BB7" w14:textId="77777777" w:rsidR="00C4569D" w:rsidRPr="006A368E" w:rsidRDefault="00C4569D" w:rsidP="008B0EE5">
      <w:pPr>
        <w:pStyle w:val="Odstavecseseznamem"/>
        <w:numPr>
          <w:ilvl w:val="0"/>
          <w:numId w:val="1"/>
        </w:numPr>
        <w:adjustRightInd/>
        <w:spacing w:line="259" w:lineRule="auto"/>
        <w:ind w:left="426" w:hanging="426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Nájemce prohlašuje, že je mu stav předmětu nájmu dobře znám a potvrzuje, že je ve stavu způsobilém k řádnému užívání.</w:t>
      </w:r>
    </w:p>
    <w:p w14:paraId="08370FAA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4360B271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6FAA700A" w14:textId="77777777" w:rsidR="001F7CF3" w:rsidRPr="006A368E" w:rsidRDefault="001F7CF3" w:rsidP="008B0EE5">
      <w:pPr>
        <w:tabs>
          <w:tab w:val="left" w:pos="4253"/>
        </w:tabs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II. Účel nájmu</w:t>
      </w:r>
    </w:p>
    <w:p w14:paraId="78992B69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27235E0C" w14:textId="3C9CBD41" w:rsidR="001F7CF3" w:rsidRPr="006A368E" w:rsidRDefault="001F7CF3" w:rsidP="008B0EE5">
      <w:pPr>
        <w:pStyle w:val="Zkladntext"/>
        <w:numPr>
          <w:ilvl w:val="0"/>
          <w:numId w:val="11"/>
        </w:numPr>
        <w:spacing w:line="259" w:lineRule="auto"/>
        <w:ind w:left="426" w:hanging="426"/>
        <w:jc w:val="both"/>
        <w:rPr>
          <w:rFonts w:ascii="Arial" w:hAnsi="Arial" w:cs="Arial"/>
          <w:i/>
          <w:color w:val="00B050"/>
          <w:szCs w:val="20"/>
        </w:rPr>
      </w:pPr>
      <w:r w:rsidRPr="006A368E">
        <w:rPr>
          <w:rFonts w:ascii="Arial" w:hAnsi="Arial" w:cs="Arial"/>
          <w:szCs w:val="20"/>
        </w:rPr>
        <w:t xml:space="preserve">Nájemce je oprávněn </w:t>
      </w:r>
      <w:r w:rsidR="00D64B72" w:rsidRPr="006A368E">
        <w:rPr>
          <w:rFonts w:ascii="Arial" w:hAnsi="Arial" w:cs="Arial"/>
          <w:szCs w:val="20"/>
        </w:rPr>
        <w:t xml:space="preserve">nebytové </w:t>
      </w:r>
      <w:r w:rsidRPr="006A368E">
        <w:rPr>
          <w:rFonts w:ascii="Arial" w:hAnsi="Arial" w:cs="Arial"/>
          <w:szCs w:val="20"/>
        </w:rPr>
        <w:t xml:space="preserve">prostory užívat k provozování podnikatelské činnosti </w:t>
      </w:r>
      <w:r w:rsidR="0015569A" w:rsidRPr="006A368E">
        <w:rPr>
          <w:rFonts w:ascii="Arial" w:hAnsi="Arial" w:cs="Arial"/>
          <w:szCs w:val="20"/>
        </w:rPr>
        <w:t>–</w:t>
      </w:r>
      <w:r w:rsidRPr="006A368E">
        <w:rPr>
          <w:rFonts w:ascii="Arial" w:hAnsi="Arial" w:cs="Arial"/>
          <w:szCs w:val="20"/>
        </w:rPr>
        <w:t xml:space="preserve"> </w:t>
      </w:r>
      <w:r w:rsidR="006D1A56">
        <w:rPr>
          <w:rFonts w:ascii="Arial" w:hAnsi="Arial" w:cs="Arial"/>
          <w:szCs w:val="20"/>
        </w:rPr>
        <w:t>jako kancelář.</w:t>
      </w:r>
    </w:p>
    <w:p w14:paraId="12DBB26D" w14:textId="77777777"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1158BEB1" w14:textId="633DD8B6" w:rsidR="001F7CF3" w:rsidRPr="006A368E" w:rsidRDefault="001F7CF3" w:rsidP="008B0EE5">
      <w:pPr>
        <w:pStyle w:val="Odstavecseseznamem"/>
        <w:numPr>
          <w:ilvl w:val="0"/>
          <w:numId w:val="1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Změnit dohodnutý účel užívání </w:t>
      </w:r>
      <w:r w:rsidR="00D64B72" w:rsidRPr="006A368E">
        <w:rPr>
          <w:rFonts w:ascii="Arial" w:hAnsi="Arial" w:cs="Arial"/>
        </w:rPr>
        <w:t xml:space="preserve">nebytových </w:t>
      </w:r>
      <w:r w:rsidRPr="006A368E">
        <w:rPr>
          <w:rFonts w:ascii="Arial" w:hAnsi="Arial" w:cs="Arial"/>
        </w:rPr>
        <w:t xml:space="preserve">prostor může nájemce jen po předchozím písemném souhlasu pronajímatele. </w:t>
      </w:r>
    </w:p>
    <w:p w14:paraId="74AD2266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310D8C68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6FD0343D" w14:textId="77777777" w:rsidR="001F7CF3" w:rsidRPr="006A368E" w:rsidRDefault="001F7CF3" w:rsidP="008B0EE5">
      <w:pPr>
        <w:tabs>
          <w:tab w:val="left" w:pos="4253"/>
        </w:tabs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III. Doba nájmu</w:t>
      </w:r>
    </w:p>
    <w:p w14:paraId="21710CC9" w14:textId="77777777" w:rsidR="001F7CF3" w:rsidRPr="006A368E" w:rsidRDefault="001F7CF3" w:rsidP="008B0EE5">
      <w:pPr>
        <w:spacing w:line="259" w:lineRule="auto"/>
        <w:ind w:hanging="284"/>
        <w:jc w:val="center"/>
        <w:rPr>
          <w:rFonts w:ascii="Arial" w:hAnsi="Arial" w:cs="Arial"/>
          <w:b/>
        </w:rPr>
      </w:pPr>
    </w:p>
    <w:p w14:paraId="51E84780" w14:textId="68FEC03D" w:rsidR="009D68C6" w:rsidRPr="006A368E" w:rsidRDefault="009D68C6" w:rsidP="00224CD0">
      <w:pPr>
        <w:pStyle w:val="Odstavecseseznamem"/>
        <w:numPr>
          <w:ilvl w:val="0"/>
          <w:numId w:val="2"/>
        </w:numPr>
        <w:spacing w:line="259" w:lineRule="auto"/>
        <w:ind w:left="426" w:hanging="426"/>
        <w:jc w:val="both"/>
        <w:rPr>
          <w:rFonts w:ascii="Arial" w:hAnsi="Arial" w:cs="Arial"/>
          <w:color w:val="FF0000"/>
        </w:rPr>
      </w:pPr>
      <w:r w:rsidRPr="006A368E">
        <w:rPr>
          <w:rFonts w:ascii="Arial" w:hAnsi="Arial" w:cs="Arial"/>
        </w:rPr>
        <w:t>Smlouva se uzavírá s </w:t>
      </w:r>
      <w:r w:rsidRPr="006D1A56">
        <w:rPr>
          <w:rFonts w:ascii="Arial" w:hAnsi="Arial" w:cs="Arial"/>
        </w:rPr>
        <w:t xml:space="preserve">účinností od </w:t>
      </w:r>
      <w:r w:rsidR="00224CD0" w:rsidRPr="006D1A56">
        <w:rPr>
          <w:rFonts w:ascii="Arial" w:hAnsi="Arial" w:cs="Arial"/>
        </w:rPr>
        <w:t>1. 1. 2022</w:t>
      </w:r>
      <w:r w:rsidRPr="006D1A56">
        <w:rPr>
          <w:rFonts w:ascii="Arial" w:hAnsi="Arial" w:cs="Arial"/>
        </w:rPr>
        <w:t xml:space="preserve"> na</w:t>
      </w:r>
      <w:r w:rsidRPr="006A368E">
        <w:rPr>
          <w:rFonts w:ascii="Arial" w:hAnsi="Arial" w:cs="Arial"/>
        </w:rPr>
        <w:t xml:space="preserve"> dobu neurčitou.</w:t>
      </w:r>
    </w:p>
    <w:p w14:paraId="0363EE30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</w:rPr>
      </w:pPr>
    </w:p>
    <w:p w14:paraId="2BB55D2A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</w:rPr>
      </w:pPr>
    </w:p>
    <w:p w14:paraId="67C3D0CC" w14:textId="77777777" w:rsidR="001F7CF3" w:rsidRPr="006A368E" w:rsidRDefault="000E69C8" w:rsidP="008B0EE5">
      <w:pPr>
        <w:pStyle w:val="Odstavecseseznamem"/>
        <w:tabs>
          <w:tab w:val="left" w:pos="4253"/>
        </w:tabs>
        <w:spacing w:line="259" w:lineRule="auto"/>
        <w:ind w:left="360"/>
        <w:rPr>
          <w:rFonts w:ascii="Arial" w:hAnsi="Arial" w:cs="Arial"/>
          <w:color w:val="FF0000"/>
        </w:rPr>
      </w:pPr>
      <w:r w:rsidRPr="006A368E">
        <w:rPr>
          <w:rFonts w:ascii="Arial" w:hAnsi="Arial" w:cs="Arial"/>
          <w:b/>
        </w:rPr>
        <w:t xml:space="preserve">                                                                  </w:t>
      </w:r>
      <w:r w:rsidR="001F7CF3" w:rsidRPr="006A368E">
        <w:rPr>
          <w:rFonts w:ascii="Arial" w:hAnsi="Arial" w:cs="Arial"/>
          <w:b/>
        </w:rPr>
        <w:t>IV. Nájemné</w:t>
      </w:r>
    </w:p>
    <w:p w14:paraId="5E2E1952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298E3841" w14:textId="77777777" w:rsidR="001F6229" w:rsidRPr="006A368E" w:rsidRDefault="001F7CF3" w:rsidP="008B0EE5">
      <w:pPr>
        <w:pStyle w:val="Odstavecseseznamem"/>
        <w:numPr>
          <w:ilvl w:val="0"/>
          <w:numId w:val="10"/>
        </w:numPr>
        <w:tabs>
          <w:tab w:val="left" w:pos="284"/>
          <w:tab w:val="left" w:pos="709"/>
        </w:tabs>
        <w:overflowPunct/>
        <w:autoSpaceDE/>
        <w:autoSpaceDN/>
        <w:adjustRightInd/>
        <w:spacing w:line="259" w:lineRule="auto"/>
        <w:ind w:left="360" w:hanging="426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  <w:r w:rsidR="001F6229" w:rsidRPr="006A368E">
        <w:rPr>
          <w:rFonts w:ascii="Arial" w:eastAsiaTheme="minorHAnsi" w:hAnsi="Arial" w:cs="Arial"/>
          <w:lang w:eastAsia="en-US"/>
        </w:rPr>
        <w:t>Nájemné se sjednává dohodou smluvních stran ve výši:</w:t>
      </w:r>
    </w:p>
    <w:p w14:paraId="340CCED5" w14:textId="6DAF2FDA" w:rsidR="00011221" w:rsidRPr="006A368E" w:rsidRDefault="0015569A" w:rsidP="00A15FDC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nebytové</w:t>
      </w:r>
      <w:r w:rsidR="00011221" w:rsidRPr="006A368E">
        <w:rPr>
          <w:rFonts w:ascii="Arial" w:hAnsi="Arial" w:cs="Arial"/>
        </w:rPr>
        <w:t xml:space="preserve"> prostory:       </w:t>
      </w:r>
      <w:r w:rsidR="00A53AAF">
        <w:rPr>
          <w:rFonts w:ascii="Arial" w:hAnsi="Arial" w:cs="Arial"/>
        </w:rPr>
        <w:t>1 200</w:t>
      </w:r>
      <w:r w:rsidR="00011221" w:rsidRPr="006A368E">
        <w:rPr>
          <w:rFonts w:ascii="Arial" w:hAnsi="Arial" w:cs="Arial"/>
        </w:rPr>
        <w:t xml:space="preserve"> Kč/m</w:t>
      </w:r>
      <w:r w:rsidR="00011221" w:rsidRPr="006A368E">
        <w:rPr>
          <w:rFonts w:ascii="Arial" w:hAnsi="Arial" w:cs="Arial"/>
          <w:vertAlign w:val="superscript"/>
        </w:rPr>
        <w:t>2</w:t>
      </w:r>
      <w:r w:rsidR="00011221" w:rsidRPr="006A368E">
        <w:rPr>
          <w:rFonts w:ascii="Arial" w:hAnsi="Arial" w:cs="Arial"/>
        </w:rPr>
        <w:t xml:space="preserve">/rok  x  </w:t>
      </w:r>
      <w:r w:rsidR="00A53AAF">
        <w:rPr>
          <w:rFonts w:ascii="Arial" w:hAnsi="Arial" w:cs="Arial"/>
        </w:rPr>
        <w:t>31</w:t>
      </w:r>
      <w:r w:rsidR="00C62F47" w:rsidRPr="006A368E">
        <w:rPr>
          <w:rFonts w:ascii="Arial" w:hAnsi="Arial" w:cs="Arial"/>
        </w:rPr>
        <w:t xml:space="preserve"> </w:t>
      </w:r>
      <w:r w:rsidR="00011221" w:rsidRPr="006A368E">
        <w:rPr>
          <w:rFonts w:ascii="Arial" w:hAnsi="Arial" w:cs="Arial"/>
        </w:rPr>
        <w:t>m</w:t>
      </w:r>
      <w:r w:rsidR="00011221" w:rsidRPr="006A368E">
        <w:rPr>
          <w:rFonts w:ascii="Arial" w:hAnsi="Arial" w:cs="Arial"/>
          <w:vertAlign w:val="superscript"/>
        </w:rPr>
        <w:t>2</w:t>
      </w:r>
      <w:r w:rsidR="00011221" w:rsidRPr="006A368E">
        <w:rPr>
          <w:rFonts w:ascii="Arial" w:hAnsi="Arial" w:cs="Arial"/>
        </w:rPr>
        <w:t xml:space="preserve"> =  </w:t>
      </w:r>
      <w:r w:rsidR="00E00D7A">
        <w:rPr>
          <w:rFonts w:ascii="Arial" w:hAnsi="Arial" w:cs="Arial"/>
        </w:rPr>
        <w:t>37 200</w:t>
      </w:r>
      <w:r w:rsidRPr="006A368E">
        <w:rPr>
          <w:rFonts w:ascii="Arial" w:hAnsi="Arial" w:cs="Arial"/>
        </w:rPr>
        <w:t>,</w:t>
      </w:r>
      <w:r w:rsidR="004F4DD7" w:rsidRPr="006A368E">
        <w:rPr>
          <w:rFonts w:ascii="Arial" w:hAnsi="Arial" w:cs="Arial"/>
        </w:rPr>
        <w:t>-</w:t>
      </w:r>
      <w:r w:rsidR="00F32A94" w:rsidRPr="006A368E">
        <w:rPr>
          <w:rFonts w:ascii="Arial" w:hAnsi="Arial" w:cs="Arial"/>
        </w:rPr>
        <w:t xml:space="preserve"> </w:t>
      </w:r>
      <w:r w:rsidR="00011221" w:rsidRPr="006A368E">
        <w:rPr>
          <w:rFonts w:ascii="Arial" w:hAnsi="Arial" w:cs="Arial"/>
        </w:rPr>
        <w:t xml:space="preserve">Kč/rok   </w:t>
      </w:r>
    </w:p>
    <w:p w14:paraId="6A678DBB" w14:textId="77777777" w:rsidR="008B0AD8" w:rsidRPr="006A368E" w:rsidRDefault="008B0AD8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</w:p>
    <w:p w14:paraId="21B51C4C" w14:textId="67EDA2DF" w:rsidR="00011221" w:rsidRPr="006A368E" w:rsidRDefault="008B0AD8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Celkem: </w:t>
      </w:r>
      <w:r w:rsidR="00E00D7A">
        <w:rPr>
          <w:rFonts w:ascii="Arial" w:hAnsi="Arial" w:cs="Arial"/>
        </w:rPr>
        <w:t>37 200</w:t>
      </w:r>
      <w:r w:rsidRPr="006A368E">
        <w:rPr>
          <w:rFonts w:ascii="Arial" w:hAnsi="Arial" w:cs="Arial"/>
        </w:rPr>
        <w:t>,- Kč</w:t>
      </w:r>
      <w:r w:rsidR="00011221" w:rsidRPr="006A368E">
        <w:rPr>
          <w:rFonts w:ascii="Arial" w:hAnsi="Arial" w:cs="Arial"/>
        </w:rPr>
        <w:t xml:space="preserve">              </w:t>
      </w:r>
    </w:p>
    <w:p w14:paraId="3C0B4F86" w14:textId="1A7A401B" w:rsidR="00011221" w:rsidRPr="006A368E" w:rsidRDefault="00E00D7A" w:rsidP="008B0EE5">
      <w:pPr>
        <w:tabs>
          <w:tab w:val="left" w:pos="426"/>
        </w:tabs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slovy: třicetsedmtisícdvěstěkorun</w:t>
      </w:r>
      <w:r w:rsidR="0015569A" w:rsidRPr="006A368E">
        <w:rPr>
          <w:rFonts w:ascii="Arial" w:hAnsi="Arial" w:cs="Arial"/>
        </w:rPr>
        <w:t>českých</w:t>
      </w:r>
      <w:r w:rsidR="00011221" w:rsidRPr="006A368E">
        <w:rPr>
          <w:rFonts w:ascii="Arial" w:hAnsi="Arial" w:cs="Arial"/>
        </w:rPr>
        <w:t xml:space="preserve">). </w:t>
      </w:r>
    </w:p>
    <w:p w14:paraId="18F69F33" w14:textId="77777777" w:rsidR="00011221" w:rsidRPr="006A368E" w:rsidRDefault="00011221" w:rsidP="008B0EE5">
      <w:pPr>
        <w:tabs>
          <w:tab w:val="left" w:pos="426"/>
        </w:tabs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rial" w:hAnsi="Arial" w:cs="Arial"/>
        </w:rPr>
      </w:pPr>
    </w:p>
    <w:p w14:paraId="7FCA4E72" w14:textId="0F5FB9E7" w:rsidR="004718FE" w:rsidRPr="006A368E" w:rsidRDefault="007F2B44" w:rsidP="008B0EE5">
      <w:pPr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 </w:t>
      </w:r>
      <w:r w:rsidR="008F442B" w:rsidRPr="006A368E">
        <w:rPr>
          <w:rFonts w:ascii="Arial" w:hAnsi="Arial" w:cs="Arial"/>
        </w:rPr>
        <w:t xml:space="preserve">Nájemné za nebytové prostory bude hrazeno v měsíčních splátkách ve výši </w:t>
      </w:r>
      <w:r w:rsidR="00A53AAF">
        <w:rPr>
          <w:rFonts w:ascii="Arial" w:hAnsi="Arial" w:cs="Arial"/>
        </w:rPr>
        <w:t>3</w:t>
      </w:r>
      <w:r w:rsidR="00E00D7A">
        <w:rPr>
          <w:rFonts w:ascii="Arial" w:hAnsi="Arial" w:cs="Arial"/>
        </w:rPr>
        <w:t xml:space="preserve"> </w:t>
      </w:r>
      <w:r w:rsidR="00A53AAF">
        <w:rPr>
          <w:rFonts w:ascii="Arial" w:hAnsi="Arial" w:cs="Arial"/>
        </w:rPr>
        <w:t>100,- Kč</w:t>
      </w:r>
      <w:r w:rsidR="008F442B" w:rsidRPr="006A368E">
        <w:rPr>
          <w:rFonts w:ascii="Arial" w:hAnsi="Arial" w:cs="Arial"/>
        </w:rPr>
        <w:t>.</w:t>
      </w:r>
    </w:p>
    <w:p w14:paraId="70E459D3" w14:textId="0B190777" w:rsidR="00017AAE" w:rsidRPr="006A368E" w:rsidRDefault="00017AAE" w:rsidP="008B0EE5">
      <w:pPr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="Arial" w:hAnsi="Arial" w:cs="Arial"/>
        </w:rPr>
      </w:pPr>
    </w:p>
    <w:p w14:paraId="5A400757" w14:textId="18946839" w:rsidR="00017AAE" w:rsidRPr="006A368E" w:rsidRDefault="00017AAE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Nájemné nebytových prostor je osvobozeno od DPH dle § 56a zákona č. 235/2004 Sb.</w:t>
      </w:r>
      <w:r w:rsidR="008B0EE5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o dani z přidané hodnoty, ve znění pozdějších předpisů.</w:t>
      </w:r>
    </w:p>
    <w:p w14:paraId="7E4A5300" w14:textId="28AB1124" w:rsidR="00BA62DE" w:rsidRPr="006A368E" w:rsidRDefault="00BA62DE" w:rsidP="00A15FDC">
      <w:pPr>
        <w:tabs>
          <w:tab w:val="left" w:pos="426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3BD33E64" w14:textId="77777777" w:rsidR="00251BFC" w:rsidRPr="00187A9E" w:rsidRDefault="00251BFC" w:rsidP="00251BFC">
      <w:pPr>
        <w:pStyle w:val="Odstavecseseznamem"/>
        <w:numPr>
          <w:ilvl w:val="0"/>
          <w:numId w:val="10"/>
        </w:numPr>
        <w:spacing w:line="259" w:lineRule="auto"/>
        <w:ind w:left="357" w:hanging="357"/>
        <w:jc w:val="both"/>
        <w:textDirection w:val="btLr"/>
        <w:rPr>
          <w:rFonts w:ascii="Arial" w:eastAsia="Arial" w:hAnsi="Arial" w:cs="Arial"/>
          <w:color w:val="000000"/>
        </w:rPr>
      </w:pPr>
      <w:r w:rsidRPr="00187A9E">
        <w:rPr>
          <w:rFonts w:ascii="Arial" w:eastAsia="Arial" w:hAnsi="Arial" w:cs="Arial"/>
          <w:color w:val="000000"/>
        </w:rPr>
        <w:t xml:space="preserve">Nájemné za užívání předmětu nájmu bude hrazeno měsíčně na základě faktury vystavené pronajímatelem, která bude mít náležitosti daňového dokladu dle zákona č. 235/2004 Sb., v platném znění a splatnost v souladu s touto smlouvou. Datum uskutečnění zdanitelného plnění je </w:t>
      </w:r>
      <w:r w:rsidRPr="00187A9E">
        <w:rPr>
          <w:rFonts w:ascii="Arial" w:hAnsi="Arial" w:cs="Arial"/>
        </w:rPr>
        <w:t>první</w:t>
      </w:r>
      <w:r w:rsidRPr="00187A9E">
        <w:rPr>
          <w:rFonts w:ascii="Arial" w:eastAsia="Arial" w:hAnsi="Arial" w:cs="Arial"/>
          <w:color w:val="000000"/>
        </w:rPr>
        <w:t xml:space="preserve"> den příslušného kalendářního měsíce. Nájemci bude vystaven daňový doklad nejpozději do 15 dnů ode dne uskutečnění zdanitelného plnění </w:t>
      </w:r>
      <w:sdt>
        <w:sdtPr>
          <w:rPr>
            <w:rFonts w:ascii="Arial" w:hAnsi="Arial" w:cs="Arial"/>
          </w:rPr>
          <w:tag w:val="goog_rdk_5"/>
          <w:id w:val="968253471"/>
        </w:sdtPr>
        <w:sdtEndPr/>
        <w:sdtContent/>
      </w:sdt>
      <w:sdt>
        <w:sdtPr>
          <w:rPr>
            <w:rFonts w:ascii="Arial" w:hAnsi="Arial" w:cs="Arial"/>
          </w:rPr>
          <w:tag w:val="goog_rdk_6"/>
          <w:id w:val="-407690660"/>
        </w:sdtPr>
        <w:sdtEndPr/>
        <w:sdtContent>
          <w:r w:rsidRPr="00187A9E">
            <w:rPr>
              <w:rFonts w:ascii="Arial" w:eastAsia="Arial" w:hAnsi="Arial" w:cs="Arial"/>
              <w:color w:val="000000"/>
            </w:rPr>
            <w:t>se splatností 14 dnů</w:t>
          </w:r>
        </w:sdtContent>
      </w:sdt>
      <w:sdt>
        <w:sdtPr>
          <w:rPr>
            <w:rFonts w:ascii="Arial" w:hAnsi="Arial" w:cs="Arial"/>
          </w:rPr>
          <w:tag w:val="goog_rdk_7"/>
          <w:id w:val="764654822"/>
        </w:sdtPr>
        <w:sdtEndPr/>
        <w:sdtContent>
          <w:r w:rsidRPr="00187A9E">
            <w:rPr>
              <w:rFonts w:ascii="Arial" w:eastAsia="Arial" w:hAnsi="Arial" w:cs="Arial"/>
              <w:color w:val="000000"/>
            </w:rPr>
            <w:t xml:space="preserve"> </w:t>
          </w:r>
        </w:sdtContent>
      </w:sdt>
      <w:r w:rsidRPr="00187A9E">
        <w:rPr>
          <w:rFonts w:ascii="Arial" w:eastAsia="Arial" w:hAnsi="Arial" w:cs="Arial"/>
          <w:color w:val="000000"/>
        </w:rPr>
        <w:t>ode dne vystavení tohoto dokladu nájemci. V případě, že daňový doklad nebude obsahovat veškeré právními předpisy nebo touto smlouvou stanovené náležitosti nebo bude obsahovat nesprávné údaje, je nájemce oprávněn takový doklad vrátit pronajímateli bez zbytečného odkladu, nejpozději v době původní doby splatnosti k opravě. Doba splatnosti takto vráceného daňového dokladu se přerušuje a začne nově běžet až doručením řádně vystaveného daňového dokladu nájemci.</w:t>
      </w:r>
    </w:p>
    <w:p w14:paraId="320D5DBE" w14:textId="77777777" w:rsidR="00251BFC" w:rsidRPr="00187A9E" w:rsidRDefault="00251BFC" w:rsidP="00251BF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Arial" w:eastAsia="Arial" w:hAnsi="Arial" w:cs="Arial"/>
          <w:color w:val="000000"/>
        </w:rPr>
      </w:pPr>
      <w:r w:rsidRPr="00187A9E">
        <w:rPr>
          <w:rFonts w:ascii="Arial" w:eastAsia="Arial" w:hAnsi="Arial" w:cs="Arial"/>
          <w:color w:val="000000"/>
        </w:rPr>
        <w:t>Zaplacením se rozumí připsání příslušné částky z účtu nájemce na účtu pronajímatele.</w:t>
      </w:r>
    </w:p>
    <w:p w14:paraId="3BDC24A3" w14:textId="77777777" w:rsidR="001B4DC2" w:rsidRPr="006A368E" w:rsidRDefault="001B4DC2" w:rsidP="001B4DC2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</w:p>
    <w:p w14:paraId="2ABA5804" w14:textId="77777777"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357" w:hanging="357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 ceně nájemného nejsou zahrnuty úhrady za služby související s užíváním předmětu nájmu jako spotřeba elektrické energie, tepla, vodného a stočného</w:t>
      </w:r>
      <w:r w:rsidR="008C311B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</w:t>
      </w:r>
      <w:r w:rsidR="00383C39" w:rsidRPr="006A368E">
        <w:rPr>
          <w:rFonts w:ascii="Arial" w:hAnsi="Arial" w:cs="Arial"/>
        </w:rPr>
        <w:t>údržba komunikací, provedení technických oprav, odvoz odpadu apod.</w:t>
      </w:r>
      <w:r w:rsidR="008C311B" w:rsidRPr="006A368E">
        <w:rPr>
          <w:rFonts w:ascii="Arial" w:hAnsi="Arial" w:cs="Arial"/>
        </w:rPr>
        <w:t xml:space="preserve"> </w:t>
      </w:r>
      <w:r w:rsidRPr="006A368E">
        <w:rPr>
          <w:rFonts w:ascii="Arial" w:hAnsi="Arial" w:cs="Arial"/>
        </w:rPr>
        <w:t>(dále jen „</w:t>
      </w:r>
      <w:r w:rsidRPr="006A368E">
        <w:rPr>
          <w:rFonts w:ascii="Arial" w:hAnsi="Arial" w:cs="Arial"/>
          <w:b/>
        </w:rPr>
        <w:t>služby</w:t>
      </w:r>
      <w:r w:rsidRPr="006A368E">
        <w:rPr>
          <w:rFonts w:ascii="Arial" w:hAnsi="Arial" w:cs="Arial"/>
        </w:rPr>
        <w:t>“). Tyto služby zajišťuje a poskytuje pronajímatel</w:t>
      </w:r>
      <w:r w:rsidRPr="006A368E">
        <w:rPr>
          <w:rFonts w:ascii="Arial" w:hAnsi="Arial" w:cs="Arial"/>
          <w:color w:val="00B050"/>
        </w:rPr>
        <w:t xml:space="preserve">. </w:t>
      </w:r>
    </w:p>
    <w:p w14:paraId="49CF6A3E" w14:textId="77777777" w:rsidR="001F7CF3" w:rsidRPr="006A368E" w:rsidRDefault="001F7CF3" w:rsidP="008B0EE5">
      <w:pPr>
        <w:pStyle w:val="Odstavecseseznamem"/>
        <w:spacing w:line="259" w:lineRule="auto"/>
        <w:ind w:left="0"/>
        <w:rPr>
          <w:rFonts w:ascii="Arial" w:hAnsi="Arial" w:cs="Arial"/>
        </w:rPr>
      </w:pPr>
    </w:p>
    <w:p w14:paraId="352BAFBB" w14:textId="4848E192" w:rsidR="00AB701E" w:rsidRPr="006A368E" w:rsidRDefault="00AB701E" w:rsidP="008B0EE5">
      <w:pPr>
        <w:pStyle w:val="Zkladntext"/>
        <w:numPr>
          <w:ilvl w:val="0"/>
          <w:numId w:val="10"/>
        </w:numPr>
        <w:autoSpaceDE/>
        <w:autoSpaceDN/>
        <w:adjustRightInd/>
        <w:spacing w:line="259" w:lineRule="auto"/>
        <w:ind w:left="426" w:hanging="426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Úhrad</w:t>
      </w:r>
      <w:r w:rsidR="00B6470B" w:rsidRPr="006A368E">
        <w:rPr>
          <w:rFonts w:ascii="Arial" w:hAnsi="Arial" w:cs="Arial"/>
          <w:szCs w:val="20"/>
        </w:rPr>
        <w:t>a</w:t>
      </w:r>
      <w:r w:rsidRPr="006A368E">
        <w:rPr>
          <w:rFonts w:ascii="Arial" w:hAnsi="Arial" w:cs="Arial"/>
          <w:szCs w:val="20"/>
        </w:rPr>
        <w:t xml:space="preserve"> za energie </w:t>
      </w:r>
      <w:r w:rsidR="0066426A" w:rsidRPr="006A368E">
        <w:rPr>
          <w:rFonts w:ascii="Arial" w:hAnsi="Arial" w:cs="Arial"/>
          <w:szCs w:val="20"/>
        </w:rPr>
        <w:t xml:space="preserve">a </w:t>
      </w:r>
      <w:r w:rsidRPr="006A368E">
        <w:rPr>
          <w:rFonts w:ascii="Arial" w:hAnsi="Arial" w:cs="Arial"/>
          <w:szCs w:val="20"/>
        </w:rPr>
        <w:t xml:space="preserve">služby je splatná na účet pronajímatele na základě předloženého měsíčního vyúčtování </w:t>
      </w:r>
      <w:r w:rsidR="00544DCF" w:rsidRPr="006A368E">
        <w:rPr>
          <w:rFonts w:ascii="Arial" w:hAnsi="Arial" w:cs="Arial"/>
          <w:szCs w:val="20"/>
        </w:rPr>
        <w:t>- faktury</w:t>
      </w:r>
      <w:r w:rsidRPr="006A368E">
        <w:rPr>
          <w:rFonts w:ascii="Arial" w:hAnsi="Arial" w:cs="Arial"/>
          <w:szCs w:val="20"/>
        </w:rPr>
        <w:t xml:space="preserve">, v souladu s podmínkami splatnosti uvedenými ve vyúčtování. Vyúčtování bude provedeno vždy v měsíci následujícím po měsíci, ve kterém došlo k dodávce energií, neprodleně po obdržení podkladů od dodavatelů energií, kromě případu specifikovaného v čl. </w:t>
      </w:r>
      <w:r w:rsidR="00971C75" w:rsidRPr="006A368E">
        <w:rPr>
          <w:rFonts w:ascii="Arial" w:hAnsi="Arial" w:cs="Arial"/>
          <w:szCs w:val="20"/>
        </w:rPr>
        <w:t>IV</w:t>
      </w:r>
      <w:r w:rsidR="00167E68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odst. </w:t>
      </w:r>
      <w:r w:rsidR="00532E6D" w:rsidRPr="006A368E">
        <w:rPr>
          <w:rFonts w:ascii="Arial" w:hAnsi="Arial" w:cs="Arial"/>
          <w:szCs w:val="20"/>
        </w:rPr>
        <w:t>8</w:t>
      </w:r>
      <w:r w:rsidR="00C70424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této smlouvy.   </w:t>
      </w:r>
    </w:p>
    <w:p w14:paraId="68015F4A" w14:textId="77777777" w:rsidR="001F7CF3" w:rsidRPr="006A368E" w:rsidRDefault="001F7CF3" w:rsidP="008B0EE5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  </w:t>
      </w:r>
    </w:p>
    <w:p w14:paraId="17B1893B" w14:textId="77777777"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Sjednané platby nájemného a služeb jsou splatné na účet pronajímatele vedený u </w:t>
      </w:r>
      <w:r w:rsidR="00491A3F" w:rsidRPr="006A368E">
        <w:rPr>
          <w:rFonts w:ascii="Arial" w:hAnsi="Arial" w:cs="Arial"/>
        </w:rPr>
        <w:t>Česk</w:t>
      </w:r>
      <w:r w:rsidR="009E6B3E" w:rsidRPr="006A368E">
        <w:rPr>
          <w:rFonts w:ascii="Arial" w:hAnsi="Arial" w:cs="Arial"/>
        </w:rPr>
        <w:t>é</w:t>
      </w:r>
      <w:r w:rsidR="00491A3F" w:rsidRPr="006A368E">
        <w:rPr>
          <w:rFonts w:ascii="Arial" w:hAnsi="Arial" w:cs="Arial"/>
        </w:rPr>
        <w:t xml:space="preserve"> spořiteln</w:t>
      </w:r>
      <w:r w:rsidR="009E6B3E" w:rsidRPr="006A368E">
        <w:rPr>
          <w:rFonts w:ascii="Arial" w:hAnsi="Arial" w:cs="Arial"/>
        </w:rPr>
        <w:t>y</w:t>
      </w:r>
      <w:r w:rsidR="00491A3F" w:rsidRPr="006A368E">
        <w:rPr>
          <w:rFonts w:ascii="Arial" w:hAnsi="Arial" w:cs="Arial"/>
        </w:rPr>
        <w:t xml:space="preserve">, a.s., </w:t>
      </w:r>
      <w:r w:rsidRPr="006A368E">
        <w:rPr>
          <w:rFonts w:ascii="Arial" w:hAnsi="Arial" w:cs="Arial"/>
        </w:rPr>
        <w:t xml:space="preserve">č. účtu: </w:t>
      </w:r>
      <w:r w:rsidR="00491A3F" w:rsidRPr="006A368E">
        <w:rPr>
          <w:rFonts w:ascii="Arial" w:eastAsiaTheme="minorHAnsi" w:hAnsi="Arial" w:cs="Arial"/>
          <w:lang w:eastAsia="en-US"/>
        </w:rPr>
        <w:t>2786182/0800</w:t>
      </w:r>
      <w:r w:rsidRPr="006A368E">
        <w:rPr>
          <w:rFonts w:ascii="Arial" w:hAnsi="Arial" w:cs="Arial"/>
        </w:rPr>
        <w:t xml:space="preserve">. </w:t>
      </w:r>
    </w:p>
    <w:p w14:paraId="10EA4CC4" w14:textId="77777777"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14:paraId="078FB4C0" w14:textId="7237FA92"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Případnou změnu bankovního spojení je pronajímatel povinen oznámit neprodleně písemnou formou nájemci. V případě, že pronajímatel neoznámí nájemci změnu bankovního spojení, případně ji neoznámí včas, neodpovídá nájemce za případné nedodržení termínu splatnosti plateb nájemného.</w:t>
      </w:r>
    </w:p>
    <w:p w14:paraId="68949AF6" w14:textId="77777777" w:rsidR="00167E68" w:rsidRPr="006A368E" w:rsidRDefault="00167E68" w:rsidP="00167E68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</w:p>
    <w:p w14:paraId="49671C90" w14:textId="77777777" w:rsidR="00167E68" w:rsidRPr="006A368E" w:rsidRDefault="00167E68" w:rsidP="00167E6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 prodlení nájemce se zaplacením nájemného a služeb je pronajímatel oprávněn požadovat zaplacení úroku z prodlení v zákonné výši.</w:t>
      </w:r>
      <w:r w:rsidRPr="006A368E" w:rsidDel="005C7B3D">
        <w:rPr>
          <w:rFonts w:ascii="Arial" w:hAnsi="Arial" w:cs="Arial"/>
        </w:rPr>
        <w:t xml:space="preserve"> </w:t>
      </w:r>
    </w:p>
    <w:p w14:paraId="2F15F069" w14:textId="77777777"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14:paraId="318E11B8" w14:textId="6228AF90"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Nájemce se zavazuje, že při ukončení nájemního vztahu uhradí částku připadající na spotřebované </w:t>
      </w:r>
      <w:r w:rsidR="0066426A" w:rsidRPr="006A368E">
        <w:rPr>
          <w:rFonts w:ascii="Arial" w:hAnsi="Arial" w:cs="Arial"/>
        </w:rPr>
        <w:t xml:space="preserve">energie a </w:t>
      </w:r>
      <w:r w:rsidRPr="006A368E">
        <w:rPr>
          <w:rFonts w:ascii="Arial" w:hAnsi="Arial" w:cs="Arial"/>
        </w:rPr>
        <w:t>služby za předmětné období</w:t>
      </w:r>
      <w:r w:rsidR="0066426A" w:rsidRPr="006A368E">
        <w:rPr>
          <w:rFonts w:ascii="Arial" w:hAnsi="Arial" w:cs="Arial"/>
        </w:rPr>
        <w:t xml:space="preserve"> do konce nájemního vztahu</w:t>
      </w:r>
      <w:r w:rsidRPr="006A368E">
        <w:rPr>
          <w:rFonts w:ascii="Arial" w:hAnsi="Arial" w:cs="Arial"/>
        </w:rPr>
        <w:t xml:space="preserve">, a to nejpozději do dne </w:t>
      </w:r>
      <w:r w:rsidRPr="006A368E">
        <w:rPr>
          <w:rFonts w:ascii="Arial" w:hAnsi="Arial" w:cs="Arial"/>
        </w:rPr>
        <w:lastRenderedPageBreak/>
        <w:t>splatnosti uvedeného na vyúčtování pronajímatelem provedeném po ukončení nájemního vztahu ihned po obdržení podkladů od dodavatelů energií.</w:t>
      </w:r>
    </w:p>
    <w:p w14:paraId="324A7F62" w14:textId="77777777"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14:paraId="6A3B9276" w14:textId="32FE0721" w:rsidR="00F30883" w:rsidRPr="006A368E" w:rsidRDefault="00F3088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má právo jedenkrát ročně jednostranně upravit nájemné za nebytové prostory, a to o hodnotu roční míry inflace určenou podle úhrnného indexu spotřebitelských cen vyhlášenou Českým statistickým úřadem za kalendářní rok předcházející roku, pro který se nájemné upraví. Bude-li tento ukazatel nahrazen jiným obdobným údajem, pak se pro určení roční míry inflace užije tento obdobný údaj. Pronajímatel je povinen upravit nájemné formou písemného oznámení doručené</w:t>
      </w:r>
      <w:r w:rsidR="005F6A14" w:rsidRPr="006A368E">
        <w:rPr>
          <w:rFonts w:ascii="Arial" w:hAnsi="Arial" w:cs="Arial"/>
        </w:rPr>
        <w:t>ho</w:t>
      </w:r>
      <w:r w:rsidRPr="006A368E">
        <w:rPr>
          <w:rFonts w:ascii="Arial" w:hAnsi="Arial" w:cs="Arial"/>
        </w:rPr>
        <w:t xml:space="preserve"> </w:t>
      </w:r>
      <w:r w:rsidR="00906F91" w:rsidRPr="006A368E">
        <w:rPr>
          <w:rFonts w:ascii="Arial" w:hAnsi="Arial" w:cs="Arial"/>
        </w:rPr>
        <w:t>n</w:t>
      </w:r>
      <w:r w:rsidRPr="006A368E">
        <w:rPr>
          <w:rFonts w:ascii="Arial" w:hAnsi="Arial" w:cs="Arial"/>
        </w:rPr>
        <w:t xml:space="preserve">ájemci. Nově upravené nájemné platí vždy od splátky nájemného nejblíže splatné po doručení oznámení o úpravě nájemného </w:t>
      </w:r>
      <w:r w:rsidR="00906F91" w:rsidRPr="006A368E">
        <w:rPr>
          <w:rFonts w:ascii="Arial" w:hAnsi="Arial" w:cs="Arial"/>
        </w:rPr>
        <w:t>n</w:t>
      </w:r>
      <w:r w:rsidRPr="006A368E">
        <w:rPr>
          <w:rFonts w:ascii="Arial" w:hAnsi="Arial" w:cs="Arial"/>
        </w:rPr>
        <w:t>ájemci. Pronajímatel má právo poprvé upravit nájemné podle tohoto odstavce s účinností od prvního dne kalendářního roku nejblíže následujícího po roce, ve kterém byla tato smlouva uzavřena, to je o inflační koeficient za rok, ve kterém byla tato smlouva uzavřena.</w:t>
      </w:r>
    </w:p>
    <w:p w14:paraId="7E4E782D" w14:textId="528F31B9" w:rsidR="005F6A14" w:rsidRPr="006A368E" w:rsidRDefault="005F6A14" w:rsidP="008B0EE5">
      <w:pPr>
        <w:pStyle w:val="Odstavecseseznamem"/>
        <w:spacing w:line="259" w:lineRule="auto"/>
        <w:ind w:left="426"/>
        <w:jc w:val="both"/>
        <w:rPr>
          <w:rFonts w:ascii="Arial" w:hAnsi="Arial" w:cs="Arial"/>
          <w:highlight w:val="yellow"/>
        </w:rPr>
      </w:pPr>
    </w:p>
    <w:p w14:paraId="11EFA4CC" w14:textId="77777777" w:rsidR="001F7CF3" w:rsidRPr="006A368E" w:rsidRDefault="001F7CF3" w:rsidP="008B0EE5">
      <w:pPr>
        <w:spacing w:line="259" w:lineRule="auto"/>
        <w:rPr>
          <w:rFonts w:ascii="Arial" w:hAnsi="Arial" w:cs="Arial"/>
          <w:b/>
        </w:rPr>
      </w:pPr>
    </w:p>
    <w:p w14:paraId="3191D7CA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V. Práva a povinnosti smluvních stran</w:t>
      </w:r>
    </w:p>
    <w:p w14:paraId="43102445" w14:textId="77777777" w:rsidR="001F7CF3" w:rsidRPr="006A368E" w:rsidRDefault="001F7CF3" w:rsidP="008B0EE5">
      <w:pPr>
        <w:spacing w:line="259" w:lineRule="auto"/>
        <w:ind w:left="284" w:hanging="284"/>
        <w:jc w:val="center"/>
        <w:rPr>
          <w:rFonts w:ascii="Arial" w:hAnsi="Arial" w:cs="Arial"/>
          <w:b/>
        </w:rPr>
      </w:pPr>
    </w:p>
    <w:p w14:paraId="5D4C3445" w14:textId="77777777"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je povinen:</w:t>
      </w:r>
    </w:p>
    <w:p w14:paraId="4F7E26AA" w14:textId="2778F651"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přenechat nájemci předmět nájmu ve stavu způsobilém k smluvnímu užívání</w:t>
      </w:r>
      <w:r w:rsidR="00906F91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</w:t>
      </w:r>
    </w:p>
    <w:p w14:paraId="359E1B4E" w14:textId="031D9A91"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zajistit nájemci nerušené užívání předmětu nájmu po celou dobu nájmu</w:t>
      </w:r>
      <w:r w:rsidR="00906F91" w:rsidRPr="006A368E">
        <w:rPr>
          <w:rFonts w:ascii="Arial" w:hAnsi="Arial" w:cs="Arial"/>
        </w:rPr>
        <w:t>,</w:t>
      </w:r>
    </w:p>
    <w:p w14:paraId="0D8A471F" w14:textId="5B27F8F8"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umožnit nájemci přístup do </w:t>
      </w:r>
      <w:r w:rsidR="00D64B72" w:rsidRPr="006A368E">
        <w:rPr>
          <w:rFonts w:ascii="Arial" w:hAnsi="Arial" w:cs="Arial"/>
        </w:rPr>
        <w:t xml:space="preserve">nebytových </w:t>
      </w:r>
      <w:r w:rsidRPr="006A368E">
        <w:rPr>
          <w:rFonts w:ascii="Arial" w:hAnsi="Arial" w:cs="Arial"/>
        </w:rPr>
        <w:t>prostor</w:t>
      </w:r>
      <w:r w:rsidR="00906F91" w:rsidRPr="006A368E">
        <w:rPr>
          <w:rFonts w:ascii="Arial" w:hAnsi="Arial" w:cs="Arial"/>
        </w:rPr>
        <w:t>,</w:t>
      </w:r>
    </w:p>
    <w:p w14:paraId="0CD72431" w14:textId="722487A3"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udržovat </w:t>
      </w:r>
      <w:r w:rsidR="00906F91" w:rsidRPr="006A368E">
        <w:rPr>
          <w:rFonts w:ascii="Arial" w:hAnsi="Arial" w:cs="Arial"/>
        </w:rPr>
        <w:t>předmět nájmu v takovém stavu, aby mohl</w:t>
      </w:r>
      <w:r w:rsidRPr="006A368E">
        <w:rPr>
          <w:rFonts w:ascii="Arial" w:hAnsi="Arial" w:cs="Arial"/>
        </w:rPr>
        <w:t xml:space="preserve"> sloužit smluvnímu užívání</w:t>
      </w:r>
      <w:r w:rsidR="009E6B3E" w:rsidRPr="006A368E">
        <w:rPr>
          <w:rFonts w:ascii="Arial" w:hAnsi="Arial" w:cs="Arial"/>
        </w:rPr>
        <w:t>.</w:t>
      </w:r>
    </w:p>
    <w:p w14:paraId="34941A8F" w14:textId="77777777" w:rsidR="001F7CF3" w:rsidRPr="006A368E" w:rsidRDefault="001F7CF3" w:rsidP="008B0EE5">
      <w:pPr>
        <w:spacing w:line="259" w:lineRule="auto"/>
        <w:ind w:left="284" w:hanging="360"/>
        <w:jc w:val="both"/>
        <w:rPr>
          <w:rFonts w:ascii="Arial" w:hAnsi="Arial" w:cs="Arial"/>
          <w:b/>
        </w:rPr>
      </w:pPr>
    </w:p>
    <w:p w14:paraId="613E9336" w14:textId="77777777"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je povinen:</w:t>
      </w:r>
    </w:p>
    <w:p w14:paraId="38A2686B" w14:textId="17601B5E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užívat předmět nájmu s péčí řádného hospodáře a zabezpečit ochranu předmětu n</w:t>
      </w:r>
      <w:r w:rsidR="00906F91" w:rsidRPr="006A368E">
        <w:rPr>
          <w:rFonts w:ascii="Arial" w:hAnsi="Arial" w:cs="Arial"/>
        </w:rPr>
        <w:t>ájmu před poškozením a zničením,</w:t>
      </w:r>
    </w:p>
    <w:p w14:paraId="498C96A1" w14:textId="32CBB259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provádět běžnou údržbu </w:t>
      </w:r>
      <w:r w:rsidR="00906F91" w:rsidRPr="006A368E">
        <w:rPr>
          <w:rFonts w:ascii="Arial" w:hAnsi="Arial" w:cs="Arial"/>
        </w:rPr>
        <w:t>předmětu nájmu</w:t>
      </w:r>
      <w:r w:rsidRPr="006A368E">
        <w:rPr>
          <w:rFonts w:ascii="Arial" w:hAnsi="Arial" w:cs="Arial"/>
        </w:rPr>
        <w:t xml:space="preserve"> a drobné opravy</w:t>
      </w:r>
      <w:r w:rsidR="003C49EE" w:rsidRPr="006A368E">
        <w:rPr>
          <w:rFonts w:ascii="Arial" w:hAnsi="Arial" w:cs="Arial"/>
        </w:rPr>
        <w:t>; pro výklady pojmů „drobné opravy“ a „běžná údržba“ pronajímatel v této souvislosti odkazuje na § 2 a 3 nařízení vlády č. 308/2015 Sb., o vymezení pojmů běžná údržba a drobné opravy související s užíváním bytu,</w:t>
      </w:r>
      <w:r w:rsidRPr="006A368E">
        <w:rPr>
          <w:rFonts w:ascii="Arial" w:hAnsi="Arial" w:cs="Arial"/>
        </w:rPr>
        <w:t xml:space="preserve"> </w:t>
      </w:r>
    </w:p>
    <w:p w14:paraId="317B7C73" w14:textId="7B8B4B49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  <w:i/>
          <w:color w:val="00B050"/>
        </w:rPr>
      </w:pPr>
      <w:r w:rsidRPr="006A368E">
        <w:rPr>
          <w:rFonts w:ascii="Arial" w:hAnsi="Arial" w:cs="Arial"/>
        </w:rPr>
        <w:t>bez zbytečného odkladu oznámit pronajímateli potřeby oprav, které má provést pronajímatel, jinak odpovídá za škod</w:t>
      </w:r>
      <w:r w:rsidR="00906F91" w:rsidRPr="006A368E">
        <w:rPr>
          <w:rFonts w:ascii="Arial" w:hAnsi="Arial" w:cs="Arial"/>
        </w:rPr>
        <w:t>u, která by neoznámením vznikla,</w:t>
      </w:r>
    </w:p>
    <w:p w14:paraId="69621913" w14:textId="794DC3C8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provést na svůj náklad opravu předmětu nájmu v případě škody na pronajat</w:t>
      </w:r>
      <w:r w:rsidR="00906F91" w:rsidRPr="006A368E">
        <w:rPr>
          <w:rFonts w:ascii="Arial" w:hAnsi="Arial" w:cs="Arial"/>
        </w:rPr>
        <w:t>ém majetku, kterou sám zavinil,</w:t>
      </w:r>
    </w:p>
    <w:p w14:paraId="7368CAD0" w14:textId="57FB8240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vyžádat si předchozí písemný souhlas pronajímatele v případě, že bude chtít v přiměřeném rozsahu označit nemovitou věc, ve které se nachází předmět nájmu, štíty, návěstími a podobnými znameními; pronajímatel může odmítnout udělit souhlas, a to i bez uvedení důvodu</w:t>
      </w:r>
      <w:r w:rsidR="00906F91" w:rsidRPr="006A368E">
        <w:rPr>
          <w:rFonts w:ascii="Arial" w:hAnsi="Arial" w:cs="Arial"/>
        </w:rPr>
        <w:t>,</w:t>
      </w:r>
    </w:p>
    <w:p w14:paraId="34999CA6" w14:textId="1FCD187E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dodržovat právní předpisy a platné vyhlášky a normy na úseku bezpečnosti práce a</w:t>
      </w:r>
      <w:r w:rsidR="00A71CB5" w:rsidRPr="006A368E">
        <w:rPr>
          <w:rFonts w:ascii="Arial" w:hAnsi="Arial" w:cs="Arial"/>
        </w:rPr>
        <w:t> </w:t>
      </w:r>
      <w:r w:rsidR="00906F91" w:rsidRPr="006A368E">
        <w:rPr>
          <w:rFonts w:ascii="Arial" w:hAnsi="Arial" w:cs="Arial"/>
        </w:rPr>
        <w:t>požární ochrany,</w:t>
      </w:r>
    </w:p>
    <w:p w14:paraId="041B4A80" w14:textId="4D505FDE"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vybavit předmět nájmu příslušnou protipožární technikou</w:t>
      </w:r>
      <w:r w:rsidR="00906F91" w:rsidRPr="006A368E">
        <w:rPr>
          <w:rFonts w:ascii="Arial" w:hAnsi="Arial" w:cs="Arial"/>
        </w:rPr>
        <w:t>,</w:t>
      </w:r>
    </w:p>
    <w:p w14:paraId="2605BAD6" w14:textId="6CB331B7" w:rsidR="0035794E" w:rsidRPr="006A368E" w:rsidRDefault="001F7CF3" w:rsidP="008B0EE5">
      <w:pPr>
        <w:numPr>
          <w:ilvl w:val="0"/>
          <w:numId w:val="17"/>
        </w:numPr>
        <w:tabs>
          <w:tab w:val="clear" w:pos="502"/>
          <w:tab w:val="num" w:pos="1560"/>
        </w:tabs>
        <w:overflowPunct/>
        <w:autoSpaceDE/>
        <w:autoSpaceDN/>
        <w:adjustRightInd/>
        <w:spacing w:line="259" w:lineRule="auto"/>
        <w:ind w:left="149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respektovat pokyny a vnitřní předpisy pronajímatele související s ostrahou, vstupem a</w:t>
      </w:r>
      <w:r w:rsidR="00A71CB5" w:rsidRPr="006A368E">
        <w:rPr>
          <w:rFonts w:ascii="Arial" w:hAnsi="Arial" w:cs="Arial"/>
        </w:rPr>
        <w:t> </w:t>
      </w:r>
      <w:r w:rsidR="00906F91" w:rsidRPr="006A368E">
        <w:rPr>
          <w:rFonts w:ascii="Arial" w:hAnsi="Arial" w:cs="Arial"/>
        </w:rPr>
        <w:t>pohybem osob v objektu,</w:t>
      </w:r>
    </w:p>
    <w:p w14:paraId="3187326A" w14:textId="45DDB879" w:rsidR="004F7840" w:rsidRPr="006A368E" w:rsidRDefault="004F7840" w:rsidP="008B0EE5">
      <w:pPr>
        <w:numPr>
          <w:ilvl w:val="0"/>
          <w:numId w:val="17"/>
        </w:numPr>
        <w:tabs>
          <w:tab w:val="clear" w:pos="502"/>
          <w:tab w:val="num" w:pos="1560"/>
        </w:tabs>
        <w:overflowPunct/>
        <w:autoSpaceDE/>
        <w:autoSpaceDN/>
        <w:adjustRightInd/>
        <w:spacing w:line="259" w:lineRule="auto"/>
        <w:ind w:left="149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umožnit zástupci pronajímatele přístup k předmětu nájmu.</w:t>
      </w:r>
    </w:p>
    <w:p w14:paraId="4F0A25DC" w14:textId="2BA12815" w:rsidR="00096D9C" w:rsidRPr="006A368E" w:rsidRDefault="00096D9C" w:rsidP="008B0EE5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7FC9AF70" w14:textId="17258239" w:rsidR="00096D9C" w:rsidRPr="006A368E" w:rsidRDefault="00096D9C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Pronajímatel má právo za přítomnosti nájemce nebo jím pověřené osoby kontrolovat stav </w:t>
      </w:r>
      <w:r w:rsidR="000E2B6E" w:rsidRPr="006A368E">
        <w:rPr>
          <w:rFonts w:ascii="Arial" w:hAnsi="Arial" w:cs="Arial"/>
        </w:rPr>
        <w:t>nebytových prostor</w:t>
      </w:r>
      <w:r w:rsidRPr="006A368E">
        <w:rPr>
          <w:rFonts w:ascii="Arial" w:hAnsi="Arial" w:cs="Arial"/>
        </w:rPr>
        <w:t xml:space="preserve"> a dodržování této smlouvy ze strany nájemce. Pronajímatel je povinen oznámit nájemci tuto kontrolu alespoň 1 pracovní den předem. Pronajímatel má právo vstoupit do nebytových prostor bez předchozího ohlášení, pouze je-li to nutné k odvrácení škody na nebytových prostorách nebo věcech vnesených, přičemž je povinen takový vstup ihned oznámit nájemci. </w:t>
      </w:r>
    </w:p>
    <w:p w14:paraId="79D3D89A" w14:textId="77777777" w:rsidR="001F7CF3" w:rsidRPr="006A368E" w:rsidRDefault="001F7CF3" w:rsidP="008B0EE5">
      <w:pPr>
        <w:spacing w:line="259" w:lineRule="auto"/>
        <w:ind w:left="1140" w:hanging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</w:p>
    <w:p w14:paraId="4F298C99" w14:textId="77777777" w:rsidR="00E71644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  <w:i/>
          <w:color w:val="00B050"/>
        </w:rPr>
      </w:pPr>
      <w:r w:rsidRPr="006A368E">
        <w:rPr>
          <w:rFonts w:ascii="Arial" w:hAnsi="Arial" w:cs="Arial"/>
        </w:rPr>
        <w:t xml:space="preserve">Nájemce je oprávněn provádět změny na předmětu nájmu jen s předchozím písemným souhlasem pronajímatele. Změnu věci provádí nájemce na svůj náklad a nebude po pronajímateli požadovat po skončení nájmu finanční vypořádání. Provede-li nájemce změny na pronajatém majetku bez </w:t>
      </w:r>
      <w:r w:rsidRPr="006A368E">
        <w:rPr>
          <w:rFonts w:ascii="Arial" w:hAnsi="Arial" w:cs="Arial"/>
        </w:rPr>
        <w:lastRenderedPageBreak/>
        <w:t xml:space="preserve">písemného souhlasu pronajímatele, je povinen </w:t>
      </w:r>
      <w:r w:rsidR="00916A7D" w:rsidRPr="006A368E">
        <w:rPr>
          <w:rFonts w:ascii="Arial" w:hAnsi="Arial" w:cs="Arial"/>
        </w:rPr>
        <w:t xml:space="preserve">uvést věc na své náklady do původního stavu </w:t>
      </w:r>
      <w:r w:rsidRPr="006A368E">
        <w:rPr>
          <w:rFonts w:ascii="Arial" w:hAnsi="Arial" w:cs="Arial"/>
        </w:rPr>
        <w:t xml:space="preserve">nejpozději při skončení nájmu, </w:t>
      </w:r>
      <w:r w:rsidR="00916A7D" w:rsidRPr="006A368E">
        <w:rPr>
          <w:rFonts w:ascii="Arial" w:hAnsi="Arial" w:cs="Arial"/>
        </w:rPr>
        <w:t>nestanoví-li pronajímatel termín dřívější</w:t>
      </w:r>
      <w:r w:rsidRPr="006A368E">
        <w:rPr>
          <w:rFonts w:ascii="Arial" w:hAnsi="Arial" w:cs="Arial"/>
          <w:i/>
        </w:rPr>
        <w:t>.</w:t>
      </w:r>
    </w:p>
    <w:p w14:paraId="0DEEFFEE" w14:textId="77777777" w:rsidR="001F7CF3" w:rsidRPr="006A368E" w:rsidRDefault="001F7CF3" w:rsidP="008B0EE5">
      <w:pPr>
        <w:pStyle w:val="Odstavecseseznamem"/>
        <w:spacing w:line="259" w:lineRule="auto"/>
        <w:ind w:left="426" w:hanging="426"/>
        <w:jc w:val="both"/>
        <w:rPr>
          <w:rFonts w:ascii="Arial" w:hAnsi="Arial" w:cs="Arial"/>
        </w:rPr>
      </w:pPr>
    </w:p>
    <w:p w14:paraId="24DCF374" w14:textId="77777777"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není oprávněn předmět nájmu bez předchozího písemného souhlasu pronajímatele přenechat do podnájmu třetím osobám.</w:t>
      </w:r>
    </w:p>
    <w:p w14:paraId="4B746023" w14:textId="77777777" w:rsidR="001F7CF3" w:rsidRPr="006A368E" w:rsidRDefault="001F7CF3" w:rsidP="008B0EE5">
      <w:pPr>
        <w:pStyle w:val="Odstavecseseznamem"/>
        <w:spacing w:line="259" w:lineRule="auto"/>
        <w:ind w:left="426" w:hanging="426"/>
        <w:jc w:val="both"/>
        <w:rPr>
          <w:rFonts w:ascii="Arial" w:hAnsi="Arial" w:cs="Arial"/>
        </w:rPr>
      </w:pPr>
    </w:p>
    <w:p w14:paraId="4A9904FE" w14:textId="77777777"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případě, že je nájemce plátcem DPH, je povinen poskytnout pronajímateli kopii osvědčení plátce DPH. Stane-li se plátcem DPH v době trvání nájemního vztahu, je povinen neprodleně oznámit tuto změnu pronajímateli a doložit kopii osvědčení.</w:t>
      </w:r>
    </w:p>
    <w:p w14:paraId="6B615BCA" w14:textId="77777777" w:rsidR="00014744" w:rsidRPr="006A368E" w:rsidRDefault="00014744" w:rsidP="008B0EE5">
      <w:pPr>
        <w:pStyle w:val="Odstavecseseznamem"/>
        <w:spacing w:line="259" w:lineRule="auto"/>
        <w:rPr>
          <w:rFonts w:ascii="Arial" w:hAnsi="Arial" w:cs="Arial"/>
        </w:rPr>
      </w:pPr>
    </w:p>
    <w:p w14:paraId="0846E3C1" w14:textId="77777777" w:rsidR="001F7CF3" w:rsidRPr="006A368E" w:rsidRDefault="001F7CF3" w:rsidP="008B0EE5">
      <w:pPr>
        <w:spacing w:line="259" w:lineRule="auto"/>
        <w:ind w:left="284" w:hanging="284"/>
        <w:jc w:val="both"/>
        <w:rPr>
          <w:rFonts w:ascii="Arial" w:hAnsi="Arial" w:cs="Arial"/>
        </w:rPr>
      </w:pPr>
    </w:p>
    <w:p w14:paraId="229C24FA" w14:textId="77777777" w:rsidR="001F7CF3" w:rsidRPr="006A368E" w:rsidRDefault="001F4F81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</w:t>
      </w:r>
      <w:r w:rsidR="001F7CF3" w:rsidRPr="006A368E">
        <w:rPr>
          <w:rFonts w:ascii="Arial" w:hAnsi="Arial" w:cs="Arial"/>
          <w:b/>
        </w:rPr>
        <w:t>. Majetkové sankce</w:t>
      </w:r>
    </w:p>
    <w:p w14:paraId="5B4357B2" w14:textId="77777777" w:rsidR="001F7CF3" w:rsidRPr="006A368E" w:rsidRDefault="001F7CF3" w:rsidP="008B0EE5">
      <w:pPr>
        <w:pStyle w:val="Odstavecseseznamem"/>
        <w:spacing w:line="259" w:lineRule="auto"/>
        <w:jc w:val="both"/>
        <w:rPr>
          <w:rFonts w:ascii="Arial" w:hAnsi="Arial" w:cs="Arial"/>
        </w:rPr>
      </w:pPr>
    </w:p>
    <w:p w14:paraId="41882F71" w14:textId="416568C9" w:rsidR="001F7CF3" w:rsidRPr="006A368E" w:rsidRDefault="001F7CF3" w:rsidP="008B0EE5">
      <w:pPr>
        <w:pStyle w:val="Odstavecseseznamem"/>
        <w:numPr>
          <w:ilvl w:val="0"/>
          <w:numId w:val="6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Pokud nájemce nevyklidí předmět nájmu ke dni skončení nájmu, je pronajímatel oprávněn požadovat smluvní </w:t>
      </w:r>
      <w:r w:rsidRPr="00A53AAF">
        <w:rPr>
          <w:rFonts w:ascii="Arial" w:hAnsi="Arial" w:cs="Arial"/>
        </w:rPr>
        <w:t xml:space="preserve">pokutu ve výši </w:t>
      </w:r>
      <w:r w:rsidR="00916A7D" w:rsidRPr="00A53AAF">
        <w:rPr>
          <w:rFonts w:ascii="Arial" w:hAnsi="Arial" w:cs="Arial"/>
        </w:rPr>
        <w:t>1</w:t>
      </w:r>
      <w:r w:rsidR="0091529E" w:rsidRPr="00A53AAF">
        <w:rPr>
          <w:rFonts w:ascii="Arial" w:hAnsi="Arial" w:cs="Arial"/>
        </w:rPr>
        <w:t>0</w:t>
      </w:r>
      <w:r w:rsidR="00565BE7" w:rsidRPr="00A53AAF">
        <w:rPr>
          <w:rFonts w:ascii="Arial" w:hAnsi="Arial" w:cs="Arial"/>
        </w:rPr>
        <w:t xml:space="preserve">00,- </w:t>
      </w:r>
      <w:r w:rsidRPr="00A53AAF">
        <w:rPr>
          <w:rFonts w:ascii="Arial" w:hAnsi="Arial" w:cs="Arial"/>
        </w:rPr>
        <w:t xml:space="preserve">Kč (slovy: </w:t>
      </w:r>
      <w:r w:rsidR="00916A7D" w:rsidRPr="00A53AAF">
        <w:rPr>
          <w:rFonts w:ascii="Arial" w:hAnsi="Arial" w:cs="Arial"/>
        </w:rPr>
        <w:t>tisíc</w:t>
      </w:r>
      <w:r w:rsidR="00A71CB5" w:rsidRPr="00A53AAF">
        <w:rPr>
          <w:rFonts w:ascii="Arial" w:hAnsi="Arial" w:cs="Arial"/>
        </w:rPr>
        <w:t xml:space="preserve"> </w:t>
      </w:r>
      <w:r w:rsidRPr="00A53AAF">
        <w:rPr>
          <w:rFonts w:ascii="Arial" w:hAnsi="Arial" w:cs="Arial"/>
        </w:rPr>
        <w:t>korun českých) za každý</w:t>
      </w:r>
      <w:r w:rsidRPr="006A368E">
        <w:rPr>
          <w:rFonts w:ascii="Arial" w:hAnsi="Arial" w:cs="Arial"/>
        </w:rPr>
        <w:t xml:space="preserve"> jednotlivý den prodlení. Zaplacením smluvní pokuty se nezbavuje nájemce povinnosti uhradit pronajímateli vzniklou škodu</w:t>
      </w:r>
      <w:r w:rsidR="00916A7D" w:rsidRPr="006A368E">
        <w:rPr>
          <w:rFonts w:ascii="Arial" w:hAnsi="Arial" w:cs="Arial"/>
        </w:rPr>
        <w:t xml:space="preserve"> v plné výši</w:t>
      </w:r>
      <w:r w:rsidRPr="006A368E">
        <w:rPr>
          <w:rFonts w:ascii="Arial" w:hAnsi="Arial" w:cs="Arial"/>
        </w:rPr>
        <w:t>.</w:t>
      </w:r>
    </w:p>
    <w:p w14:paraId="53959CD2" w14:textId="77777777" w:rsidR="003D435F" w:rsidRPr="006A368E" w:rsidRDefault="003D435F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14:paraId="40ED24A7" w14:textId="28C53D36" w:rsidR="003D435F" w:rsidRPr="006A368E" w:rsidRDefault="003D435F" w:rsidP="008B0EE5">
      <w:pPr>
        <w:pStyle w:val="Odstavecseseznamem"/>
        <w:numPr>
          <w:ilvl w:val="0"/>
          <w:numId w:val="6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 prodlení nájemce se zaplacením nájemného a služeb je pronajímatel oprávněn požadovat zaplacení úroku z prodlení v zákonné výši</w:t>
      </w:r>
      <w:r w:rsidRPr="006A368E">
        <w:rPr>
          <w:rFonts w:ascii="Arial" w:hAnsi="Arial" w:cs="Arial"/>
          <w:i/>
        </w:rPr>
        <w:t>.</w:t>
      </w:r>
      <w:r w:rsidRPr="006A368E" w:rsidDel="005C7B3D">
        <w:rPr>
          <w:rFonts w:ascii="Arial" w:hAnsi="Arial" w:cs="Arial"/>
          <w:i/>
          <w:color w:val="00B050"/>
        </w:rPr>
        <w:t xml:space="preserve"> </w:t>
      </w:r>
    </w:p>
    <w:p w14:paraId="2090CB7C" w14:textId="77777777" w:rsidR="001F7CF3" w:rsidRPr="006A368E" w:rsidRDefault="001F7CF3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14:paraId="6DDB07D2" w14:textId="1A6E82DA" w:rsidR="001F7CF3" w:rsidRPr="006A368E" w:rsidRDefault="001F7CF3" w:rsidP="008B0EE5">
      <w:pPr>
        <w:pStyle w:val="Odstavecseseznamem"/>
        <w:numPr>
          <w:ilvl w:val="0"/>
          <w:numId w:val="6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Pronajímatel má právo na úhradu pohledávky vůči nájemci zadržet movité věci, které má nájemce na </w:t>
      </w:r>
      <w:r w:rsidR="00492DEB" w:rsidRPr="006A368E">
        <w:rPr>
          <w:rFonts w:ascii="Arial" w:hAnsi="Arial" w:cs="Arial"/>
        </w:rPr>
        <w:t> předmětu nájmu nebo v něm</w:t>
      </w:r>
      <w:r w:rsidRPr="006A368E">
        <w:rPr>
          <w:rFonts w:ascii="Arial" w:hAnsi="Arial" w:cs="Arial"/>
        </w:rPr>
        <w:t>.</w:t>
      </w:r>
    </w:p>
    <w:p w14:paraId="21FE11C6" w14:textId="77777777" w:rsidR="002F4CCB" w:rsidRPr="006A368E" w:rsidRDefault="002F4CCB" w:rsidP="008B0EE5">
      <w:pPr>
        <w:spacing w:line="259" w:lineRule="auto"/>
        <w:rPr>
          <w:rFonts w:ascii="Arial" w:hAnsi="Arial" w:cs="Arial"/>
        </w:rPr>
      </w:pPr>
    </w:p>
    <w:p w14:paraId="2AFC8E5B" w14:textId="77777777" w:rsidR="002F4CCB" w:rsidRPr="006A368E" w:rsidRDefault="002F4CCB" w:rsidP="008B0EE5">
      <w:pPr>
        <w:spacing w:line="259" w:lineRule="auto"/>
        <w:rPr>
          <w:rFonts w:ascii="Arial" w:hAnsi="Arial" w:cs="Arial"/>
        </w:rPr>
      </w:pPr>
    </w:p>
    <w:p w14:paraId="35EE0017" w14:textId="77777777" w:rsidR="001F7CF3" w:rsidRPr="006A368E" w:rsidRDefault="001F7CF3" w:rsidP="008B0EE5">
      <w:pPr>
        <w:pStyle w:val="Bezmezer"/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VII. Ukončení nájmu</w:t>
      </w:r>
    </w:p>
    <w:p w14:paraId="068653B1" w14:textId="77777777" w:rsidR="001F7CF3" w:rsidRPr="006A368E" w:rsidRDefault="001F7CF3" w:rsidP="008B0EE5">
      <w:pPr>
        <w:pStyle w:val="Bezmezer"/>
        <w:spacing w:line="259" w:lineRule="auto"/>
        <w:jc w:val="center"/>
        <w:rPr>
          <w:rFonts w:ascii="Arial" w:hAnsi="Arial" w:cs="Arial"/>
          <w:b/>
        </w:rPr>
      </w:pPr>
    </w:p>
    <w:p w14:paraId="6A455EE7" w14:textId="77777777"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Právní vztah založený touto smlouvou zanikne:</w:t>
      </w:r>
    </w:p>
    <w:p w14:paraId="51591CDA" w14:textId="3C1C796F" w:rsidR="00963C24" w:rsidRPr="006A368E" w:rsidRDefault="00963C24" w:rsidP="008B0EE5">
      <w:pPr>
        <w:spacing w:line="259" w:lineRule="auto"/>
        <w:ind w:left="1560" w:hanging="426"/>
        <w:jc w:val="both"/>
        <w:rPr>
          <w:rFonts w:ascii="Arial" w:eastAsia="Calibri" w:hAnsi="Arial" w:cs="Arial"/>
          <w:lang w:eastAsia="en-US"/>
        </w:rPr>
      </w:pPr>
      <w:r w:rsidRPr="006A368E">
        <w:rPr>
          <w:rFonts w:ascii="Arial" w:eastAsia="Calibri" w:hAnsi="Arial" w:cs="Arial"/>
          <w:lang w:eastAsia="en-US"/>
        </w:rPr>
        <w:t>-      písemnou dohodou smluvních stran</w:t>
      </w:r>
      <w:r w:rsidR="00C27141" w:rsidRPr="006A368E">
        <w:rPr>
          <w:rFonts w:ascii="Arial" w:eastAsia="Calibri" w:hAnsi="Arial" w:cs="Arial"/>
          <w:lang w:eastAsia="en-US"/>
        </w:rPr>
        <w:t>,</w:t>
      </w:r>
    </w:p>
    <w:p w14:paraId="62B4C26B" w14:textId="5DC822D6" w:rsidR="00963C24" w:rsidRPr="006A368E" w:rsidRDefault="00963C24" w:rsidP="008B0EE5">
      <w:pPr>
        <w:spacing w:line="259" w:lineRule="auto"/>
        <w:ind w:left="1560" w:hanging="426"/>
        <w:jc w:val="both"/>
        <w:rPr>
          <w:rFonts w:ascii="Arial" w:eastAsia="Calibri" w:hAnsi="Arial" w:cs="Arial"/>
          <w:lang w:eastAsia="en-US"/>
        </w:rPr>
      </w:pPr>
      <w:r w:rsidRPr="006A368E">
        <w:rPr>
          <w:rFonts w:ascii="Arial" w:eastAsia="Calibri" w:hAnsi="Arial" w:cs="Arial"/>
          <w:lang w:eastAsia="en-US"/>
        </w:rPr>
        <w:t>-     písemnou výpovědí s </w:t>
      </w:r>
      <w:r w:rsidR="00061AD5" w:rsidRPr="006A368E">
        <w:rPr>
          <w:rFonts w:ascii="Arial" w:eastAsia="Calibri" w:hAnsi="Arial" w:cs="Arial"/>
          <w:lang w:eastAsia="en-US"/>
        </w:rPr>
        <w:t>šestiměsíční</w:t>
      </w:r>
      <w:r w:rsidRPr="006A368E">
        <w:rPr>
          <w:rFonts w:ascii="Arial" w:eastAsia="Calibri" w:hAnsi="Arial" w:cs="Arial"/>
          <w:lang w:eastAsia="en-US"/>
        </w:rPr>
        <w:t xml:space="preserve"> výpovědní dobou, která počíná běžet první den měsíce následujícího po měsíci, ve kterém byla výpověď doručena smluvní straně, která může být dána kt</w:t>
      </w:r>
      <w:r w:rsidR="00C27141" w:rsidRPr="006A368E">
        <w:rPr>
          <w:rFonts w:ascii="Arial" w:eastAsia="Calibri" w:hAnsi="Arial" w:cs="Arial"/>
          <w:lang w:eastAsia="en-US"/>
        </w:rPr>
        <w:t xml:space="preserve">eroukoliv ze smluvních stran z jakýchkoliv </w:t>
      </w:r>
      <w:r w:rsidRPr="006A368E">
        <w:rPr>
          <w:rFonts w:ascii="Arial" w:eastAsia="Calibri" w:hAnsi="Arial" w:cs="Arial"/>
          <w:lang w:eastAsia="en-US"/>
        </w:rPr>
        <w:t xml:space="preserve">důvodů nebo </w:t>
      </w:r>
      <w:r w:rsidR="00C27141" w:rsidRPr="006A368E">
        <w:rPr>
          <w:rFonts w:ascii="Arial" w:eastAsia="Calibri" w:hAnsi="Arial" w:cs="Arial"/>
          <w:lang w:eastAsia="en-US"/>
        </w:rPr>
        <w:t xml:space="preserve">i </w:t>
      </w:r>
      <w:r w:rsidRPr="006A368E">
        <w:rPr>
          <w:rFonts w:ascii="Arial" w:eastAsia="Calibri" w:hAnsi="Arial" w:cs="Arial"/>
          <w:lang w:eastAsia="en-US"/>
        </w:rPr>
        <w:t>b</w:t>
      </w:r>
      <w:r w:rsidR="00C27141" w:rsidRPr="006A368E">
        <w:rPr>
          <w:rFonts w:ascii="Arial" w:eastAsia="Calibri" w:hAnsi="Arial" w:cs="Arial"/>
          <w:lang w:eastAsia="en-US"/>
        </w:rPr>
        <w:t>ez uvedení důvodů,</w:t>
      </w:r>
    </w:p>
    <w:p w14:paraId="7260A0DE" w14:textId="3F80106C" w:rsidR="00963C24" w:rsidRPr="006A368E" w:rsidRDefault="00963C24" w:rsidP="008B0EE5">
      <w:pPr>
        <w:pStyle w:val="Odstavecseseznamem"/>
        <w:numPr>
          <w:ilvl w:val="0"/>
          <w:numId w:val="9"/>
        </w:numPr>
        <w:spacing w:line="259" w:lineRule="auto"/>
        <w:ind w:left="1494"/>
        <w:rPr>
          <w:rFonts w:ascii="Arial" w:hAnsi="Arial" w:cs="Arial"/>
        </w:rPr>
      </w:pPr>
      <w:r w:rsidRPr="006A368E">
        <w:rPr>
          <w:rFonts w:ascii="Arial" w:hAnsi="Arial" w:cs="Arial"/>
        </w:rPr>
        <w:t>výpovědí nájmu bez výpovědní doby; výpověď může podat každá ze smluvních stran pouze z důvodů dle odst. 2 a 3</w:t>
      </w:r>
      <w:r w:rsidR="00C27141" w:rsidRPr="006A368E">
        <w:rPr>
          <w:rFonts w:ascii="Arial" w:hAnsi="Arial" w:cs="Arial"/>
        </w:rPr>
        <w:t xml:space="preserve"> tohoto článku</w:t>
      </w:r>
      <w:r w:rsidRPr="006A368E">
        <w:rPr>
          <w:rFonts w:ascii="Arial" w:hAnsi="Arial" w:cs="Arial"/>
        </w:rPr>
        <w:t>.</w:t>
      </w:r>
    </w:p>
    <w:p w14:paraId="00086441" w14:textId="77777777" w:rsidR="001F7CF3" w:rsidRPr="006A368E" w:rsidRDefault="001F7CF3" w:rsidP="008B0EE5">
      <w:pPr>
        <w:pStyle w:val="Odstavecseseznamem"/>
        <w:spacing w:line="259" w:lineRule="auto"/>
        <w:ind w:left="1494"/>
        <w:jc w:val="both"/>
        <w:rPr>
          <w:rFonts w:ascii="Arial" w:hAnsi="Arial" w:cs="Arial"/>
        </w:rPr>
      </w:pPr>
    </w:p>
    <w:p w14:paraId="5CFAD1FA" w14:textId="77777777"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může vypovědět nájem bez výpovědní doby:</w:t>
      </w:r>
    </w:p>
    <w:p w14:paraId="1D563EC9" w14:textId="6353AE02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je-li nájemce v prodlení s placením nájemného nebo služeb spojených s užíváním předmětu nájmu po dobu delší než 1 měsíc</w:t>
      </w:r>
      <w:r w:rsidR="00C27141" w:rsidRPr="006A368E">
        <w:rPr>
          <w:rFonts w:ascii="Arial" w:hAnsi="Arial" w:cs="Arial"/>
        </w:rPr>
        <w:t>,</w:t>
      </w:r>
    </w:p>
    <w:p w14:paraId="10B379C4" w14:textId="75BCAE08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porušuje-li nájemce zvlášť závažným způsobem své povinnosti, a tím působí značnou újmu druhé straně (</w:t>
      </w:r>
      <w:r w:rsidR="00C830CE" w:rsidRPr="006A368E">
        <w:rPr>
          <w:rFonts w:ascii="Arial" w:hAnsi="Arial" w:cs="Arial"/>
        </w:rPr>
        <w:t xml:space="preserve">nájemce si </w:t>
      </w:r>
      <w:r w:rsidRPr="006A368E">
        <w:rPr>
          <w:rFonts w:ascii="Arial" w:hAnsi="Arial" w:cs="Arial"/>
        </w:rPr>
        <w:t xml:space="preserve">například nevyžádá předchozí souhlas pronajímatele při provádění změn na předmětu nájmu, při převodu nájmu na třetí osobu či při opatřování předmětu nájmu </w:t>
      </w:r>
      <w:r w:rsidR="002715CC" w:rsidRPr="006A368E">
        <w:rPr>
          <w:rFonts w:ascii="Arial" w:hAnsi="Arial" w:cs="Arial"/>
        </w:rPr>
        <w:t>štíty, návěstími a podobnými znameními</w:t>
      </w:r>
      <w:r w:rsidRPr="006A368E">
        <w:rPr>
          <w:rFonts w:ascii="Arial" w:hAnsi="Arial" w:cs="Arial"/>
        </w:rPr>
        <w:t>)</w:t>
      </w:r>
      <w:r w:rsidR="00C27141" w:rsidRPr="006A368E">
        <w:rPr>
          <w:rFonts w:ascii="Arial" w:hAnsi="Arial" w:cs="Arial"/>
        </w:rPr>
        <w:t>,</w:t>
      </w:r>
    </w:p>
    <w:p w14:paraId="50531863" w14:textId="687674A9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neuvede-li nájemce na žádost pronajímatele </w:t>
      </w:r>
      <w:r w:rsidR="00C27141" w:rsidRPr="006A368E">
        <w:rPr>
          <w:rFonts w:ascii="Arial" w:hAnsi="Arial" w:cs="Arial"/>
        </w:rPr>
        <w:t>předmět nájmu</w:t>
      </w:r>
      <w:r w:rsidRPr="006A368E">
        <w:rPr>
          <w:rFonts w:ascii="Arial" w:hAnsi="Arial" w:cs="Arial"/>
        </w:rPr>
        <w:t xml:space="preserve"> do původního stavu</w:t>
      </w:r>
      <w:r w:rsidR="00C27141" w:rsidRPr="006A368E">
        <w:rPr>
          <w:rFonts w:ascii="Arial" w:hAnsi="Arial" w:cs="Arial"/>
        </w:rPr>
        <w:t>,</w:t>
      </w:r>
    </w:p>
    <w:p w14:paraId="1EDB730C" w14:textId="77777777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užívá-li nájemce věc takovým způsobem, že se opotřebovává nad míru přiměřenou okolnostem nebo že hrozí zničení věci; pronajímatel není v tomto případě povinen vyzvat nájemce ke sjednání nápravy,</w:t>
      </w:r>
    </w:p>
    <w:p w14:paraId="63D9481B" w14:textId="47F2B201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 dalších zákonem stanovených a v této smlouvě neuvedených důvodů</w:t>
      </w:r>
      <w:r w:rsidR="009E6B3E" w:rsidRPr="006A368E">
        <w:rPr>
          <w:rFonts w:ascii="Arial" w:hAnsi="Arial" w:cs="Arial"/>
        </w:rPr>
        <w:t>.</w:t>
      </w:r>
    </w:p>
    <w:p w14:paraId="21B02F38" w14:textId="77777777" w:rsidR="001F7CF3" w:rsidRPr="006A368E" w:rsidRDefault="001F7CF3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14:paraId="7F103109" w14:textId="77777777"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může vypovědět nájem bez výpovědní doby:</w:t>
      </w:r>
    </w:p>
    <w:p w14:paraId="2B36213A" w14:textId="326A0A04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zanikne-li </w:t>
      </w:r>
      <w:r w:rsidR="00252305" w:rsidRPr="006A368E">
        <w:rPr>
          <w:rFonts w:ascii="Arial" w:hAnsi="Arial" w:cs="Arial"/>
        </w:rPr>
        <w:t>předmět nájmu zcela nebo</w:t>
      </w:r>
      <w:r w:rsidRPr="006A368E">
        <w:rPr>
          <w:rFonts w:ascii="Arial" w:hAnsi="Arial" w:cs="Arial"/>
        </w:rPr>
        <w:t xml:space="preserve"> zčásti</w:t>
      </w:r>
      <w:r w:rsidR="00C27141" w:rsidRPr="006A368E">
        <w:rPr>
          <w:rFonts w:ascii="Arial" w:hAnsi="Arial" w:cs="Arial"/>
        </w:rPr>
        <w:t>,</w:t>
      </w:r>
    </w:p>
    <w:p w14:paraId="56A58AC1" w14:textId="315CFDE0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stane-li se </w:t>
      </w:r>
      <w:r w:rsidR="00252305" w:rsidRPr="006A368E">
        <w:rPr>
          <w:rFonts w:ascii="Arial" w:hAnsi="Arial" w:cs="Arial"/>
        </w:rPr>
        <w:t>předmět nájmu nepoužitelným</w:t>
      </w:r>
      <w:r w:rsidRPr="006A368E">
        <w:rPr>
          <w:rFonts w:ascii="Arial" w:hAnsi="Arial" w:cs="Arial"/>
        </w:rPr>
        <w:t xml:space="preserve"> k ujednanému účelu z důvodů, které nejsou na straně nájemce</w:t>
      </w:r>
      <w:r w:rsidR="00C27141" w:rsidRPr="006A368E">
        <w:rPr>
          <w:rFonts w:ascii="Arial" w:hAnsi="Arial" w:cs="Arial"/>
        </w:rPr>
        <w:t>,</w:t>
      </w:r>
    </w:p>
    <w:p w14:paraId="656DFFA9" w14:textId="768D4C72"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 dalších zákonem stanovených a v této smlouvě neuvedených důvodů</w:t>
      </w:r>
      <w:r w:rsidR="009E6B3E" w:rsidRPr="006A368E">
        <w:rPr>
          <w:rFonts w:ascii="Arial" w:hAnsi="Arial" w:cs="Arial"/>
        </w:rPr>
        <w:t>.</w:t>
      </w:r>
    </w:p>
    <w:p w14:paraId="47F5D2DB" w14:textId="77777777" w:rsidR="00963C24" w:rsidRPr="006A368E" w:rsidRDefault="00963C24" w:rsidP="008B0EE5">
      <w:pPr>
        <w:pStyle w:val="Odstavecseseznamem"/>
        <w:spacing w:line="259" w:lineRule="auto"/>
        <w:ind w:left="1494"/>
        <w:jc w:val="both"/>
        <w:rPr>
          <w:rFonts w:ascii="Arial" w:hAnsi="Arial" w:cs="Arial"/>
        </w:rPr>
      </w:pPr>
    </w:p>
    <w:p w14:paraId="2D4DCD8E" w14:textId="77777777"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lastRenderedPageBreak/>
        <w:t>Po skončení nájmu odevzdá nájemce pronajímateli nebo jím určenému správci předmět nájmu ve stavu, v jakém jej převzal, s přihlédnutím k obvyklému opotřebení, případně se  změnami, jejichž provedení a ponechání i po skončení nájmu pronajímatel odsouhlasil. O odevzdání předmětu nájmu nájemcem bude pořízen protokol.</w:t>
      </w:r>
    </w:p>
    <w:p w14:paraId="1CD37A95" w14:textId="77777777" w:rsidR="001F7CF3" w:rsidRPr="006A368E" w:rsidRDefault="001F7CF3" w:rsidP="008B0EE5">
      <w:pPr>
        <w:spacing w:line="259" w:lineRule="auto"/>
        <w:jc w:val="both"/>
        <w:rPr>
          <w:rFonts w:ascii="Arial" w:hAnsi="Arial" w:cs="Arial"/>
        </w:rPr>
      </w:pPr>
    </w:p>
    <w:p w14:paraId="7812703B" w14:textId="324BD469"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Smluvní strany se dále dohodly s ohledem na specifičnost umístění prostoru/místnosti, že nájemce nemá právo v případě ukončení nájemního vztahu požadovat po pronajímateli náhradu </w:t>
      </w:r>
      <w:r w:rsidR="00212D9C" w:rsidRPr="006A368E">
        <w:rPr>
          <w:rFonts w:ascii="Arial" w:hAnsi="Arial" w:cs="Arial"/>
        </w:rPr>
        <w:t xml:space="preserve">za převzetí zákaznické základny </w:t>
      </w:r>
      <w:r w:rsidRPr="006A368E">
        <w:rPr>
          <w:rFonts w:ascii="Arial" w:hAnsi="Arial" w:cs="Arial"/>
        </w:rPr>
        <w:t xml:space="preserve">specifikovanou v § 2315 </w:t>
      </w:r>
      <w:r w:rsidR="00635795" w:rsidRPr="006A368E">
        <w:rPr>
          <w:rFonts w:ascii="Arial" w:hAnsi="Arial" w:cs="Arial"/>
        </w:rPr>
        <w:t>občanského zákoníku</w:t>
      </w:r>
      <w:r w:rsidR="00212D9C" w:rsidRPr="006A368E">
        <w:rPr>
          <w:rFonts w:ascii="Arial" w:hAnsi="Arial" w:cs="Arial"/>
        </w:rPr>
        <w:t>.</w:t>
      </w:r>
    </w:p>
    <w:p w14:paraId="766879EC" w14:textId="0CA346E8" w:rsidR="007E456B" w:rsidRPr="006A368E" w:rsidRDefault="007E456B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6EE3DDED" w14:textId="77777777" w:rsidR="007E65A7" w:rsidRPr="006A368E" w:rsidRDefault="007E65A7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211A418E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VIII. Závěrečná ujednání</w:t>
      </w:r>
    </w:p>
    <w:p w14:paraId="0751B0F1" w14:textId="77777777"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14:paraId="63FDC48C" w14:textId="2D6EE807" w:rsidR="001F7CF3" w:rsidRPr="006A368E" w:rsidRDefault="00F15D6A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Tato smlouva nabývá platnosti dnem jejího podpisu poslední smluvní stranou a účinnosti </w:t>
      </w:r>
      <w:r w:rsidR="007E65A7" w:rsidRPr="006A368E">
        <w:rPr>
          <w:rFonts w:ascii="Arial" w:hAnsi="Arial" w:cs="Arial"/>
        </w:rPr>
        <w:t xml:space="preserve">dle čl. III odst. 1 této smlouvy, ne však dříve než dnem zveřejnění </w:t>
      </w:r>
      <w:r w:rsidR="009C25D6" w:rsidRPr="006A368E">
        <w:rPr>
          <w:rFonts w:ascii="Arial" w:hAnsi="Arial" w:cs="Arial"/>
        </w:rPr>
        <w:t>smlouvy</w:t>
      </w:r>
      <w:r w:rsidR="008D4C59" w:rsidRPr="006A368E">
        <w:rPr>
          <w:rFonts w:ascii="Arial" w:hAnsi="Arial" w:cs="Arial"/>
        </w:rPr>
        <w:t xml:space="preserve"> v Registru smluv. </w:t>
      </w:r>
    </w:p>
    <w:p w14:paraId="196A1524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15B9B73C" w14:textId="75C95D1A"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Vztahy mezi pronajímatelem a nájemcem v této smlouvě neupravené se řídí příslušnými ustanoveními obecných právních předpisů, zejména </w:t>
      </w:r>
      <w:r w:rsidR="007E65A7" w:rsidRPr="006A368E">
        <w:rPr>
          <w:rFonts w:ascii="Arial" w:hAnsi="Arial" w:cs="Arial"/>
        </w:rPr>
        <w:t>občanským zákoníkem</w:t>
      </w:r>
      <w:r w:rsidRPr="006A368E">
        <w:rPr>
          <w:rFonts w:ascii="Arial" w:hAnsi="Arial" w:cs="Arial"/>
        </w:rPr>
        <w:t>.</w:t>
      </w:r>
    </w:p>
    <w:p w14:paraId="10B73245" w14:textId="77777777" w:rsidR="001F7CF3" w:rsidRPr="006A368E" w:rsidRDefault="001F7CF3" w:rsidP="008B0EE5">
      <w:pPr>
        <w:pStyle w:val="Bezmezer"/>
        <w:spacing w:line="259" w:lineRule="auto"/>
        <w:rPr>
          <w:rFonts w:ascii="Arial" w:hAnsi="Arial" w:cs="Arial"/>
        </w:rPr>
      </w:pPr>
    </w:p>
    <w:p w14:paraId="5F1040C1" w14:textId="77777777"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Smlouvu lze měnit pouze formou písemných, vzestupně číslovaných dodatků podepsaných oběma smluvními stranami.</w:t>
      </w:r>
    </w:p>
    <w:p w14:paraId="0D911517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11E2D931" w14:textId="78F65363"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Tato smlouva je vyhotovena ve </w:t>
      </w:r>
      <w:r w:rsidR="007E65A7" w:rsidRPr="006A368E">
        <w:rPr>
          <w:rFonts w:ascii="Arial" w:hAnsi="Arial" w:cs="Arial"/>
        </w:rPr>
        <w:t>třech</w:t>
      </w:r>
      <w:r w:rsidR="009E6B3E" w:rsidRPr="006A368E">
        <w:rPr>
          <w:rFonts w:ascii="Arial" w:hAnsi="Arial" w:cs="Arial"/>
        </w:rPr>
        <w:t xml:space="preserve"> </w:t>
      </w:r>
      <w:r w:rsidRPr="006A368E">
        <w:rPr>
          <w:rFonts w:ascii="Arial" w:hAnsi="Arial" w:cs="Arial"/>
        </w:rPr>
        <w:t xml:space="preserve">stejnopisech s platností originálu, z nichž </w:t>
      </w:r>
      <w:r w:rsidR="007E65A7" w:rsidRPr="006A368E">
        <w:rPr>
          <w:rFonts w:ascii="Arial" w:hAnsi="Arial" w:cs="Arial"/>
        </w:rPr>
        <w:t>pronajímatel</w:t>
      </w:r>
      <w:r w:rsidRPr="006A368E">
        <w:rPr>
          <w:rFonts w:ascii="Arial" w:hAnsi="Arial" w:cs="Arial"/>
        </w:rPr>
        <w:t xml:space="preserve"> obdrží </w:t>
      </w:r>
      <w:r w:rsidR="009E6B3E" w:rsidRPr="006A368E">
        <w:rPr>
          <w:rFonts w:ascii="Arial" w:hAnsi="Arial" w:cs="Arial"/>
        </w:rPr>
        <w:t>2</w:t>
      </w:r>
      <w:r w:rsidRPr="006A368E">
        <w:rPr>
          <w:rFonts w:ascii="Arial" w:hAnsi="Arial" w:cs="Arial"/>
        </w:rPr>
        <w:t xml:space="preserve"> </w:t>
      </w:r>
      <w:r w:rsidR="007E65A7" w:rsidRPr="006A368E">
        <w:rPr>
          <w:rFonts w:ascii="Arial" w:hAnsi="Arial" w:cs="Arial"/>
        </w:rPr>
        <w:t xml:space="preserve">a nájemce 1 </w:t>
      </w:r>
      <w:r w:rsidRPr="006A368E">
        <w:rPr>
          <w:rFonts w:ascii="Arial" w:hAnsi="Arial" w:cs="Arial"/>
        </w:rPr>
        <w:t>vyhotovení.</w:t>
      </w:r>
    </w:p>
    <w:p w14:paraId="46B2EB5E" w14:textId="77777777"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14:paraId="58FC4253" w14:textId="77777777" w:rsidR="001F7CF3" w:rsidRPr="006A368E" w:rsidRDefault="001F7CF3" w:rsidP="008B0EE5">
      <w:pPr>
        <w:pStyle w:val="Zkladntext"/>
        <w:numPr>
          <w:ilvl w:val="0"/>
          <w:numId w:val="8"/>
        </w:numPr>
        <w:autoSpaceDE/>
        <w:autoSpaceDN/>
        <w:adjustRightInd/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Smluvní strany prohlašují, že se s obsahem této smlouvy před jejím podpisem důkladně seznámily, a že tuto smlouvu uzavírají na základě své pravé, svobodné a vážné vůle, prosté omylu, nikoli v tísni za nápadně nevýhodných podmínek. Svými podpisy potvrzují svůj bezvýhradný souhlas s celým obsahem této smlouvy.</w:t>
      </w:r>
    </w:p>
    <w:p w14:paraId="60894770" w14:textId="77777777" w:rsidR="001F7CF3" w:rsidRPr="006A368E" w:rsidRDefault="001F7CF3" w:rsidP="008B0EE5">
      <w:pPr>
        <w:pStyle w:val="Bezmezer"/>
        <w:spacing w:line="259" w:lineRule="auto"/>
        <w:rPr>
          <w:rFonts w:ascii="Arial" w:hAnsi="Arial" w:cs="Arial"/>
        </w:rPr>
      </w:pPr>
    </w:p>
    <w:p w14:paraId="46CBADC9" w14:textId="77777777" w:rsidR="007E65A7" w:rsidRPr="006A368E" w:rsidRDefault="001F7CF3" w:rsidP="008B0EE5">
      <w:pPr>
        <w:pStyle w:val="Zkladntext"/>
        <w:numPr>
          <w:ilvl w:val="0"/>
          <w:numId w:val="8"/>
        </w:numPr>
        <w:autoSpaceDE/>
        <w:autoSpaceDN/>
        <w:adjustRightInd/>
        <w:spacing w:line="259" w:lineRule="auto"/>
        <w:jc w:val="both"/>
        <w:outlineLvl w:val="0"/>
        <w:rPr>
          <w:rFonts w:ascii="Arial" w:hAnsi="Arial" w:cs="Arial"/>
          <w:b/>
          <w:color w:val="00B050"/>
          <w:szCs w:val="20"/>
        </w:rPr>
      </w:pPr>
      <w:r w:rsidRPr="006A368E">
        <w:rPr>
          <w:rFonts w:ascii="Arial" w:hAnsi="Arial" w:cs="Arial"/>
          <w:szCs w:val="20"/>
        </w:rPr>
        <w:t>Nedílnou součástí této smlouvy je</w:t>
      </w:r>
      <w:r w:rsidR="007E65A7" w:rsidRPr="006A368E">
        <w:rPr>
          <w:rFonts w:ascii="Arial" w:hAnsi="Arial" w:cs="Arial"/>
          <w:szCs w:val="20"/>
        </w:rPr>
        <w:t>:</w:t>
      </w:r>
      <w:r w:rsidRPr="006A368E">
        <w:rPr>
          <w:rFonts w:ascii="Arial" w:hAnsi="Arial" w:cs="Arial"/>
          <w:szCs w:val="20"/>
        </w:rPr>
        <w:t xml:space="preserve"> </w:t>
      </w:r>
    </w:p>
    <w:p w14:paraId="11A9113D" w14:textId="77777777" w:rsidR="007E65A7" w:rsidRPr="006A368E" w:rsidRDefault="001F7CF3" w:rsidP="008B0EE5">
      <w:pPr>
        <w:pStyle w:val="Zkladntext"/>
        <w:autoSpaceDE/>
        <w:autoSpaceDN/>
        <w:adjustRightInd/>
        <w:spacing w:line="259" w:lineRule="auto"/>
        <w:ind w:left="360"/>
        <w:jc w:val="both"/>
        <w:outlineLvl w:val="0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 xml:space="preserve">Příloha č. 1 </w:t>
      </w:r>
      <w:r w:rsidR="005E3984" w:rsidRPr="006A368E">
        <w:rPr>
          <w:rFonts w:ascii="Arial" w:hAnsi="Arial" w:cs="Arial"/>
          <w:szCs w:val="20"/>
        </w:rPr>
        <w:t>– Plánek nebytových pro</w:t>
      </w:r>
      <w:r w:rsidR="007E65A7" w:rsidRPr="006A368E">
        <w:rPr>
          <w:rFonts w:ascii="Arial" w:hAnsi="Arial" w:cs="Arial"/>
          <w:szCs w:val="20"/>
        </w:rPr>
        <w:t>stor</w:t>
      </w:r>
    </w:p>
    <w:p w14:paraId="79F67C45" w14:textId="77777777" w:rsidR="00C14098" w:rsidRPr="006A368E" w:rsidRDefault="00C14098" w:rsidP="008B0EE5">
      <w:pPr>
        <w:pStyle w:val="Odstavecseseznamem"/>
        <w:spacing w:line="259" w:lineRule="auto"/>
        <w:rPr>
          <w:rFonts w:ascii="Arial" w:hAnsi="Arial" w:cs="Arial"/>
          <w:b/>
          <w:color w:val="00B050"/>
        </w:rPr>
      </w:pPr>
    </w:p>
    <w:p w14:paraId="000A68E4" w14:textId="58B55DB1" w:rsidR="001F7CF3" w:rsidRPr="006A368E" w:rsidRDefault="00C14098" w:rsidP="008B0EE5">
      <w:pPr>
        <w:pStyle w:val="Odstavecseseznamem"/>
        <w:numPr>
          <w:ilvl w:val="0"/>
          <w:numId w:val="8"/>
        </w:numPr>
        <w:spacing w:line="259" w:lineRule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Záměr pronájmu </w:t>
      </w:r>
      <w:r w:rsidR="0072108A" w:rsidRPr="006A368E">
        <w:rPr>
          <w:rFonts w:ascii="Arial" w:hAnsi="Arial" w:cs="Arial"/>
        </w:rPr>
        <w:t>předmětu nájmu</w:t>
      </w:r>
      <w:r w:rsidR="001F1A3B" w:rsidRPr="006A368E">
        <w:rPr>
          <w:rFonts w:ascii="Arial" w:hAnsi="Arial" w:cs="Arial"/>
        </w:rPr>
        <w:t xml:space="preserve"> byl vyvěšen na úřední desce krajského úřadu od</w:t>
      </w:r>
      <w:r w:rsidR="00A53AAF">
        <w:rPr>
          <w:rFonts w:ascii="Arial" w:hAnsi="Arial" w:cs="Arial"/>
        </w:rPr>
        <w:t xml:space="preserve"> 20.10.2021</w:t>
      </w:r>
      <w:r w:rsidR="007E65A7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>do</w:t>
      </w:r>
      <w:r w:rsidR="00962BCC" w:rsidRPr="006A368E">
        <w:rPr>
          <w:rFonts w:ascii="Arial" w:hAnsi="Arial" w:cs="Arial"/>
        </w:rPr>
        <w:t xml:space="preserve"> </w:t>
      </w:r>
      <w:r w:rsidR="00A53AAF">
        <w:rPr>
          <w:rFonts w:ascii="Arial" w:hAnsi="Arial" w:cs="Arial"/>
        </w:rPr>
        <w:t>21.11.2021</w:t>
      </w:r>
      <w:r w:rsidR="007E65A7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>evid. č.</w:t>
      </w:r>
      <w:r w:rsidR="00962BCC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 xml:space="preserve">záměru </w:t>
      </w:r>
      <w:r w:rsidR="00A53AAF">
        <w:rPr>
          <w:rFonts w:ascii="Arial" w:hAnsi="Arial" w:cs="Arial"/>
        </w:rPr>
        <w:t>KŘ/007/21</w:t>
      </w:r>
      <w:r w:rsidR="001F1A3B" w:rsidRPr="006A368E">
        <w:rPr>
          <w:rFonts w:ascii="Arial" w:hAnsi="Arial" w:cs="Arial"/>
        </w:rPr>
        <w:t>.</w:t>
      </w:r>
      <w:r w:rsidRPr="006A368E">
        <w:rPr>
          <w:rFonts w:ascii="Arial" w:hAnsi="Arial" w:cs="Arial"/>
        </w:rPr>
        <w:t xml:space="preserve"> </w:t>
      </w:r>
    </w:p>
    <w:p w14:paraId="2A66B631" w14:textId="77777777" w:rsidR="001F7CF3" w:rsidRPr="006A368E" w:rsidRDefault="001F7CF3" w:rsidP="008B0EE5">
      <w:pPr>
        <w:spacing w:line="259" w:lineRule="auto"/>
        <w:jc w:val="both"/>
        <w:rPr>
          <w:rFonts w:ascii="Arial" w:hAnsi="Arial" w:cs="Arial"/>
        </w:rPr>
      </w:pPr>
    </w:p>
    <w:p w14:paraId="41683498" w14:textId="77777777" w:rsidR="00963C24" w:rsidRPr="006A368E" w:rsidRDefault="00963C24" w:rsidP="008B0EE5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  <w:snapToGrid w:val="0"/>
        </w:rPr>
        <w:t>Smlouva podléhá zveřejnění v Registru smluv v souladu se zákonem č. 340/2015 Sb., o zvláštních podmínkách účinnosti některých smluv, uveřejňování těchto smluv a o registru smluv (zákon o registru smluv).</w:t>
      </w:r>
    </w:p>
    <w:p w14:paraId="55B67493" w14:textId="77777777" w:rsidR="00963C24" w:rsidRPr="006A368E" w:rsidRDefault="00963C24" w:rsidP="008B0EE5">
      <w:pPr>
        <w:pStyle w:val="Odstavecseseznamem"/>
        <w:spacing w:line="259" w:lineRule="auto"/>
        <w:jc w:val="both"/>
        <w:rPr>
          <w:rFonts w:ascii="Arial" w:hAnsi="Arial" w:cs="Arial"/>
        </w:rPr>
      </w:pPr>
    </w:p>
    <w:p w14:paraId="53A2FE92" w14:textId="77546B6E" w:rsidR="00963C24" w:rsidRPr="006A368E" w:rsidRDefault="00963C24" w:rsidP="008B0EE5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Smluvní strany se dohodly, že zveřejnění smlouvy prostřednictvím registru smluv dle zákona č.  340/2015 Sb., o zvláštních podmínkách účinnosti některých smluv, uveřejňování těchto smluv a o registru smluv (zákon o registru smluv), provede pronajímatel a to nejpozději do 30 dnů od podpisu smlouvy. </w:t>
      </w:r>
    </w:p>
    <w:p w14:paraId="48FBDC43" w14:textId="77777777" w:rsidR="00635795" w:rsidRPr="006A368E" w:rsidRDefault="00635795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14:paraId="64B92CF4" w14:textId="77777777"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Doložka dle § 23 zákona č. 129/2000 Sb., o krajích, ve znění pozdějších předpisů</w:t>
      </w:r>
    </w:p>
    <w:p w14:paraId="2EFE8C06" w14:textId="77777777"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6A368E">
        <w:rPr>
          <w:rFonts w:ascii="Arial" w:hAnsi="Arial" w:cs="Arial"/>
        </w:rPr>
        <w:t>Rozhodnuto orgánem kraje:</w:t>
      </w:r>
      <w:r w:rsidRPr="006A368E">
        <w:rPr>
          <w:rFonts w:ascii="Arial" w:hAnsi="Arial" w:cs="Arial"/>
        </w:rPr>
        <w:tab/>
        <w:t>Rada Zlínského kraje</w:t>
      </w:r>
    </w:p>
    <w:p w14:paraId="764E8490" w14:textId="0185F114"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6A368E">
        <w:rPr>
          <w:rFonts w:ascii="Arial" w:hAnsi="Arial" w:cs="Arial"/>
          <w:i/>
        </w:rPr>
        <w:t xml:space="preserve">Datum a číslo usnesení:          </w:t>
      </w:r>
      <w:r w:rsidR="00426B25">
        <w:rPr>
          <w:rFonts w:ascii="Arial" w:hAnsi="Arial" w:cs="Arial"/>
          <w:i/>
        </w:rPr>
        <w:t>6.12.2021, 0994/R30/21</w:t>
      </w:r>
    </w:p>
    <w:p w14:paraId="2F0D18B5" w14:textId="77777777" w:rsidR="00963C24" w:rsidRPr="006A368E" w:rsidRDefault="00963C24" w:rsidP="008B0EE5">
      <w:pPr>
        <w:spacing w:line="259" w:lineRule="auto"/>
        <w:jc w:val="both"/>
        <w:rPr>
          <w:rFonts w:ascii="Arial" w:hAnsi="Arial" w:cs="Arial"/>
        </w:rPr>
      </w:pPr>
    </w:p>
    <w:p w14:paraId="2479A049" w14:textId="70232D85" w:rsidR="00EA0FBE" w:rsidRPr="006A368E" w:rsidRDefault="00635795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Ve Zlíně, dne</w:t>
      </w:r>
      <w:r w:rsidR="00EA0FBE" w:rsidRPr="006A368E">
        <w:rPr>
          <w:rFonts w:ascii="Arial" w:hAnsi="Arial" w:cs="Arial"/>
        </w:rPr>
        <w:t xml:space="preserve"> ….…….</w:t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  <w:t xml:space="preserve">     </w:t>
      </w:r>
      <w:r w:rsidR="00EA0FBE"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 xml:space="preserve">Ve Zlíně, </w:t>
      </w:r>
      <w:r w:rsidR="00EA0FBE" w:rsidRPr="006A368E">
        <w:rPr>
          <w:rFonts w:ascii="Arial" w:hAnsi="Arial" w:cs="Arial"/>
        </w:rPr>
        <w:t>dne ……….</w:t>
      </w:r>
    </w:p>
    <w:p w14:paraId="6906E3C3" w14:textId="219832EB"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</w:t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  <w:t>nájemce</w:t>
      </w:r>
    </w:p>
    <w:p w14:paraId="485CA879" w14:textId="77777777"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</w:p>
    <w:p w14:paraId="25B814BB" w14:textId="77777777" w:rsidR="00EA0FBE" w:rsidRPr="006A368E" w:rsidRDefault="001A717B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</w:p>
    <w:p w14:paraId="22001D8E" w14:textId="0D998270"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>...........................................................</w:t>
      </w:r>
    </w:p>
    <w:p w14:paraId="0F21A0BC" w14:textId="778C689D" w:rsidR="007F48D9" w:rsidRPr="006A368E" w:rsidRDefault="007F48D9" w:rsidP="007F48D9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6A368E">
        <w:rPr>
          <w:rFonts w:ascii="Arial" w:hAnsi="Arial" w:cs="Arial"/>
          <w:color w:val="000000"/>
          <w:sz w:val="20"/>
          <w:szCs w:val="20"/>
        </w:rPr>
        <w:t>Ing. Radim Holiš</w:t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="00A53AAF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426B25">
        <w:rPr>
          <w:rFonts w:ascii="Arial" w:hAnsi="Arial" w:cs="Arial"/>
          <w:sz w:val="20"/>
          <w:szCs w:val="20"/>
        </w:rPr>
        <w:t>XXXXXXXX</w:t>
      </w:r>
    </w:p>
    <w:p w14:paraId="179D9FCF" w14:textId="1FC54015" w:rsidR="00D365EC" w:rsidRPr="006A368E" w:rsidRDefault="007F48D9" w:rsidP="00251BFC">
      <w:pPr>
        <w:pStyle w:val="Zkladntext"/>
        <w:tabs>
          <w:tab w:val="left" w:pos="4820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hejtman</w:t>
      </w:r>
      <w:r w:rsidR="00635795" w:rsidRPr="006A368E">
        <w:rPr>
          <w:rFonts w:ascii="Arial" w:hAnsi="Arial" w:cs="Arial"/>
          <w:szCs w:val="20"/>
        </w:rPr>
        <w:tab/>
      </w:r>
      <w:r w:rsidR="00635795" w:rsidRPr="006A368E">
        <w:rPr>
          <w:rFonts w:ascii="Arial" w:hAnsi="Arial" w:cs="Arial"/>
          <w:szCs w:val="20"/>
        </w:rPr>
        <w:tab/>
      </w:r>
      <w:r w:rsidR="00A53AAF">
        <w:rPr>
          <w:rFonts w:ascii="Arial" w:hAnsi="Arial" w:cs="Arial"/>
          <w:szCs w:val="20"/>
        </w:rPr>
        <w:t xml:space="preserve">  jednatel</w:t>
      </w:r>
      <w:r w:rsidR="00251BFC">
        <w:rPr>
          <w:rFonts w:ascii="Arial" w:hAnsi="Arial" w:cs="Arial"/>
          <w:szCs w:val="20"/>
        </w:rPr>
        <w:tab/>
      </w:r>
      <w:r w:rsidR="00251BFC">
        <w:rPr>
          <w:rFonts w:ascii="Arial" w:hAnsi="Arial" w:cs="Arial"/>
          <w:szCs w:val="20"/>
        </w:rPr>
        <w:tab/>
      </w:r>
      <w:r w:rsidR="00251BFC">
        <w:rPr>
          <w:rFonts w:ascii="Arial" w:hAnsi="Arial" w:cs="Arial"/>
          <w:szCs w:val="20"/>
        </w:rPr>
        <w:tab/>
      </w:r>
      <w:r w:rsidR="00251BFC">
        <w:rPr>
          <w:rFonts w:ascii="Arial" w:hAnsi="Arial" w:cs="Arial"/>
          <w:szCs w:val="20"/>
        </w:rPr>
        <w:tab/>
      </w:r>
    </w:p>
    <w:sectPr w:rsidR="00D365EC" w:rsidRPr="006A368E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E6DA" w14:textId="77777777" w:rsidR="00C629CC" w:rsidRDefault="00C629CC">
      <w:r>
        <w:separator/>
      </w:r>
    </w:p>
  </w:endnote>
  <w:endnote w:type="continuationSeparator" w:id="0">
    <w:p w14:paraId="206699E4" w14:textId="77777777" w:rsidR="00C629CC" w:rsidRDefault="00C6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4319AC5" w14:textId="4A176763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25">
          <w:rPr>
            <w:noProof/>
          </w:rPr>
          <w:t>2</w:t>
        </w:r>
        <w:r>
          <w:fldChar w:fldCharType="end"/>
        </w:r>
      </w:p>
    </w:sdtContent>
  </w:sdt>
  <w:p w14:paraId="2E0B7E97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F920" w14:textId="77777777" w:rsidR="00C629CC" w:rsidRDefault="00C629CC">
      <w:r>
        <w:separator/>
      </w:r>
    </w:p>
  </w:footnote>
  <w:footnote w:type="continuationSeparator" w:id="0">
    <w:p w14:paraId="62D87833" w14:textId="77777777" w:rsidR="00C629CC" w:rsidRDefault="00C6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A20C" w14:textId="77777777" w:rsidR="008D42F9" w:rsidRDefault="008D42F9">
    <w:pPr>
      <w:pStyle w:val="Zhlav"/>
    </w:pPr>
    <w:r>
      <w:tab/>
    </w:r>
    <w:r>
      <w:tab/>
    </w:r>
  </w:p>
  <w:p w14:paraId="7F7DA775" w14:textId="3FFD1393" w:rsidR="008D42F9" w:rsidRPr="00204CE1" w:rsidRDefault="008D42F9">
    <w:pPr>
      <w:pStyle w:val="Zhlav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204CE1">
      <w:rPr>
        <w:sz w:val="28"/>
        <w:szCs w:val="28"/>
      </w:rPr>
      <w:tab/>
    </w:r>
    <w:r w:rsidRPr="00204CE1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22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11"/>
  </w:num>
  <w:num w:numId="9">
    <w:abstractNumId w:val="19"/>
  </w:num>
  <w:num w:numId="10">
    <w:abstractNumId w:val="13"/>
  </w:num>
  <w:num w:numId="11">
    <w:abstractNumId w:val="14"/>
  </w:num>
  <w:num w:numId="12">
    <w:abstractNumId w:val="3"/>
  </w:num>
  <w:num w:numId="13">
    <w:abstractNumId w:val="20"/>
  </w:num>
  <w:num w:numId="14">
    <w:abstractNumId w:val="4"/>
  </w:num>
  <w:num w:numId="15">
    <w:abstractNumId w:val="17"/>
  </w:num>
  <w:num w:numId="16">
    <w:abstractNumId w:val="2"/>
  </w:num>
  <w:num w:numId="17">
    <w:abstractNumId w:val="0"/>
  </w:num>
  <w:num w:numId="18">
    <w:abstractNumId w:val="9"/>
  </w:num>
  <w:num w:numId="19">
    <w:abstractNumId w:val="1"/>
  </w:num>
  <w:num w:numId="20">
    <w:abstractNumId w:val="7"/>
  </w:num>
  <w:num w:numId="21">
    <w:abstractNumId w:val="12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1221"/>
    <w:rsid w:val="00014744"/>
    <w:rsid w:val="00017AAE"/>
    <w:rsid w:val="00020B9F"/>
    <w:rsid w:val="000371F3"/>
    <w:rsid w:val="00061AD5"/>
    <w:rsid w:val="000721A9"/>
    <w:rsid w:val="00073959"/>
    <w:rsid w:val="00096D9C"/>
    <w:rsid w:val="000D166D"/>
    <w:rsid w:val="000E2B6E"/>
    <w:rsid w:val="000E69C8"/>
    <w:rsid w:val="000F04FD"/>
    <w:rsid w:val="000F5783"/>
    <w:rsid w:val="00106A8E"/>
    <w:rsid w:val="00110F70"/>
    <w:rsid w:val="00120904"/>
    <w:rsid w:val="0014743D"/>
    <w:rsid w:val="00150571"/>
    <w:rsid w:val="00151E29"/>
    <w:rsid w:val="0015569A"/>
    <w:rsid w:val="00160C3C"/>
    <w:rsid w:val="00167E68"/>
    <w:rsid w:val="001708F1"/>
    <w:rsid w:val="0017496F"/>
    <w:rsid w:val="0018573B"/>
    <w:rsid w:val="00197E1D"/>
    <w:rsid w:val="001A1E52"/>
    <w:rsid w:val="001A35A6"/>
    <w:rsid w:val="001A6DC3"/>
    <w:rsid w:val="001A6DF3"/>
    <w:rsid w:val="001A717B"/>
    <w:rsid w:val="001B4DC2"/>
    <w:rsid w:val="001C1C28"/>
    <w:rsid w:val="001C6B1F"/>
    <w:rsid w:val="001D3EB6"/>
    <w:rsid w:val="001E57E3"/>
    <w:rsid w:val="001E6553"/>
    <w:rsid w:val="001F1A3B"/>
    <w:rsid w:val="001F4F81"/>
    <w:rsid w:val="001F6229"/>
    <w:rsid w:val="001F7CF3"/>
    <w:rsid w:val="00203AA1"/>
    <w:rsid w:val="00204CE1"/>
    <w:rsid w:val="00210D4E"/>
    <w:rsid w:val="00212D9C"/>
    <w:rsid w:val="00214AB2"/>
    <w:rsid w:val="00224CD0"/>
    <w:rsid w:val="00250C3F"/>
    <w:rsid w:val="00251BFC"/>
    <w:rsid w:val="00252305"/>
    <w:rsid w:val="002715CC"/>
    <w:rsid w:val="00276406"/>
    <w:rsid w:val="00290B13"/>
    <w:rsid w:val="002A0633"/>
    <w:rsid w:val="002E3BA9"/>
    <w:rsid w:val="002F43C2"/>
    <w:rsid w:val="002F4CCB"/>
    <w:rsid w:val="00307579"/>
    <w:rsid w:val="00315A29"/>
    <w:rsid w:val="0032364B"/>
    <w:rsid w:val="00341977"/>
    <w:rsid w:val="00351517"/>
    <w:rsid w:val="00355F3C"/>
    <w:rsid w:val="00357863"/>
    <w:rsid w:val="0035794E"/>
    <w:rsid w:val="003670AC"/>
    <w:rsid w:val="003731AD"/>
    <w:rsid w:val="00374B3A"/>
    <w:rsid w:val="00375959"/>
    <w:rsid w:val="00382CAE"/>
    <w:rsid w:val="00383C39"/>
    <w:rsid w:val="003C3E41"/>
    <w:rsid w:val="003C49EE"/>
    <w:rsid w:val="003C65F5"/>
    <w:rsid w:val="003D205F"/>
    <w:rsid w:val="003D435F"/>
    <w:rsid w:val="003D5105"/>
    <w:rsid w:val="003D641A"/>
    <w:rsid w:val="003F2D77"/>
    <w:rsid w:val="004047C5"/>
    <w:rsid w:val="004111F6"/>
    <w:rsid w:val="00413142"/>
    <w:rsid w:val="00426B25"/>
    <w:rsid w:val="004306FD"/>
    <w:rsid w:val="00431BC8"/>
    <w:rsid w:val="004353F4"/>
    <w:rsid w:val="00437027"/>
    <w:rsid w:val="00442387"/>
    <w:rsid w:val="00450DC5"/>
    <w:rsid w:val="004718FE"/>
    <w:rsid w:val="00491A3F"/>
    <w:rsid w:val="00492DEB"/>
    <w:rsid w:val="0049464E"/>
    <w:rsid w:val="00495719"/>
    <w:rsid w:val="004C3F3C"/>
    <w:rsid w:val="004C68BD"/>
    <w:rsid w:val="004D716A"/>
    <w:rsid w:val="004D76EB"/>
    <w:rsid w:val="004E4C4D"/>
    <w:rsid w:val="004E789E"/>
    <w:rsid w:val="004F4DD7"/>
    <w:rsid w:val="004F7840"/>
    <w:rsid w:val="005235CC"/>
    <w:rsid w:val="00532E6D"/>
    <w:rsid w:val="00536663"/>
    <w:rsid w:val="005433C8"/>
    <w:rsid w:val="00544DCF"/>
    <w:rsid w:val="00565BE7"/>
    <w:rsid w:val="00577F07"/>
    <w:rsid w:val="005813D1"/>
    <w:rsid w:val="005947CB"/>
    <w:rsid w:val="005C7B3D"/>
    <w:rsid w:val="005E3984"/>
    <w:rsid w:val="005F3753"/>
    <w:rsid w:val="005F3D39"/>
    <w:rsid w:val="005F6A14"/>
    <w:rsid w:val="006006C1"/>
    <w:rsid w:val="0061562C"/>
    <w:rsid w:val="00622C2F"/>
    <w:rsid w:val="00635795"/>
    <w:rsid w:val="00642BEB"/>
    <w:rsid w:val="00663013"/>
    <w:rsid w:val="0066426A"/>
    <w:rsid w:val="00685664"/>
    <w:rsid w:val="00692636"/>
    <w:rsid w:val="006A17D0"/>
    <w:rsid w:val="006A368E"/>
    <w:rsid w:val="006C1214"/>
    <w:rsid w:val="006D1A56"/>
    <w:rsid w:val="006E0CD3"/>
    <w:rsid w:val="006E1123"/>
    <w:rsid w:val="006E14ED"/>
    <w:rsid w:val="006F5DD6"/>
    <w:rsid w:val="00704A88"/>
    <w:rsid w:val="00710B77"/>
    <w:rsid w:val="0072066B"/>
    <w:rsid w:val="0072108A"/>
    <w:rsid w:val="00750858"/>
    <w:rsid w:val="00756856"/>
    <w:rsid w:val="007659F2"/>
    <w:rsid w:val="00774313"/>
    <w:rsid w:val="00775698"/>
    <w:rsid w:val="00775940"/>
    <w:rsid w:val="0079715B"/>
    <w:rsid w:val="007D319A"/>
    <w:rsid w:val="007E456B"/>
    <w:rsid w:val="007E65A7"/>
    <w:rsid w:val="007F2B44"/>
    <w:rsid w:val="007F48D9"/>
    <w:rsid w:val="007F6BDF"/>
    <w:rsid w:val="008010F0"/>
    <w:rsid w:val="00815E26"/>
    <w:rsid w:val="00817341"/>
    <w:rsid w:val="00820398"/>
    <w:rsid w:val="00846420"/>
    <w:rsid w:val="00851EC4"/>
    <w:rsid w:val="00852855"/>
    <w:rsid w:val="00860C42"/>
    <w:rsid w:val="00866CE6"/>
    <w:rsid w:val="00874432"/>
    <w:rsid w:val="00884F71"/>
    <w:rsid w:val="00892660"/>
    <w:rsid w:val="00894D74"/>
    <w:rsid w:val="008967FB"/>
    <w:rsid w:val="008B0AD8"/>
    <w:rsid w:val="008B0EE5"/>
    <w:rsid w:val="008B5EA1"/>
    <w:rsid w:val="008C311B"/>
    <w:rsid w:val="008D42F9"/>
    <w:rsid w:val="008D4C59"/>
    <w:rsid w:val="008F442B"/>
    <w:rsid w:val="008F46E7"/>
    <w:rsid w:val="00901CA6"/>
    <w:rsid w:val="00906F91"/>
    <w:rsid w:val="0090713E"/>
    <w:rsid w:val="00913965"/>
    <w:rsid w:val="0091529E"/>
    <w:rsid w:val="00916A7D"/>
    <w:rsid w:val="009173BD"/>
    <w:rsid w:val="00933E4F"/>
    <w:rsid w:val="009353D1"/>
    <w:rsid w:val="00953E85"/>
    <w:rsid w:val="00954B37"/>
    <w:rsid w:val="00962BCC"/>
    <w:rsid w:val="00963C24"/>
    <w:rsid w:val="0096519C"/>
    <w:rsid w:val="0096680D"/>
    <w:rsid w:val="00971C75"/>
    <w:rsid w:val="00981029"/>
    <w:rsid w:val="0099693A"/>
    <w:rsid w:val="009A1DB3"/>
    <w:rsid w:val="009C25D6"/>
    <w:rsid w:val="009D68C6"/>
    <w:rsid w:val="009E552D"/>
    <w:rsid w:val="009E6B3E"/>
    <w:rsid w:val="00A040D4"/>
    <w:rsid w:val="00A15FDC"/>
    <w:rsid w:val="00A171E8"/>
    <w:rsid w:val="00A41304"/>
    <w:rsid w:val="00A53AAF"/>
    <w:rsid w:val="00A713EF"/>
    <w:rsid w:val="00A71CB5"/>
    <w:rsid w:val="00A761FC"/>
    <w:rsid w:val="00A8217E"/>
    <w:rsid w:val="00A90C21"/>
    <w:rsid w:val="00AA7C41"/>
    <w:rsid w:val="00AB39C5"/>
    <w:rsid w:val="00AB701E"/>
    <w:rsid w:val="00AC434E"/>
    <w:rsid w:val="00AC5C53"/>
    <w:rsid w:val="00AD372D"/>
    <w:rsid w:val="00AF4CCE"/>
    <w:rsid w:val="00B0565B"/>
    <w:rsid w:val="00B27F79"/>
    <w:rsid w:val="00B33DD0"/>
    <w:rsid w:val="00B3642D"/>
    <w:rsid w:val="00B41FCE"/>
    <w:rsid w:val="00B55640"/>
    <w:rsid w:val="00B6470B"/>
    <w:rsid w:val="00B660A6"/>
    <w:rsid w:val="00B74B1A"/>
    <w:rsid w:val="00B76388"/>
    <w:rsid w:val="00B810EC"/>
    <w:rsid w:val="00B81E4F"/>
    <w:rsid w:val="00B87E7E"/>
    <w:rsid w:val="00B9678F"/>
    <w:rsid w:val="00BA0877"/>
    <w:rsid w:val="00BA62DE"/>
    <w:rsid w:val="00BE6BFD"/>
    <w:rsid w:val="00C14098"/>
    <w:rsid w:val="00C16E06"/>
    <w:rsid w:val="00C27141"/>
    <w:rsid w:val="00C41318"/>
    <w:rsid w:val="00C4236D"/>
    <w:rsid w:val="00C42B18"/>
    <w:rsid w:val="00C4569D"/>
    <w:rsid w:val="00C50703"/>
    <w:rsid w:val="00C511CC"/>
    <w:rsid w:val="00C629CC"/>
    <w:rsid w:val="00C62F47"/>
    <w:rsid w:val="00C67D2A"/>
    <w:rsid w:val="00C70424"/>
    <w:rsid w:val="00C7504A"/>
    <w:rsid w:val="00C830CE"/>
    <w:rsid w:val="00C9001D"/>
    <w:rsid w:val="00C922DF"/>
    <w:rsid w:val="00C97D4D"/>
    <w:rsid w:val="00CC2905"/>
    <w:rsid w:val="00CF07CA"/>
    <w:rsid w:val="00CF3831"/>
    <w:rsid w:val="00CF60E5"/>
    <w:rsid w:val="00D05870"/>
    <w:rsid w:val="00D22BD1"/>
    <w:rsid w:val="00D25174"/>
    <w:rsid w:val="00D300CD"/>
    <w:rsid w:val="00D34E6A"/>
    <w:rsid w:val="00D365EC"/>
    <w:rsid w:val="00D41102"/>
    <w:rsid w:val="00D525F4"/>
    <w:rsid w:val="00D540E6"/>
    <w:rsid w:val="00D54768"/>
    <w:rsid w:val="00D61655"/>
    <w:rsid w:val="00D63061"/>
    <w:rsid w:val="00D64B72"/>
    <w:rsid w:val="00D8005D"/>
    <w:rsid w:val="00D84FE6"/>
    <w:rsid w:val="00D8737C"/>
    <w:rsid w:val="00D9319D"/>
    <w:rsid w:val="00DA5669"/>
    <w:rsid w:val="00DB148B"/>
    <w:rsid w:val="00DD0388"/>
    <w:rsid w:val="00DD2927"/>
    <w:rsid w:val="00DF139D"/>
    <w:rsid w:val="00DF25EE"/>
    <w:rsid w:val="00DF3ACB"/>
    <w:rsid w:val="00E00D7A"/>
    <w:rsid w:val="00E0244A"/>
    <w:rsid w:val="00E06E3A"/>
    <w:rsid w:val="00E16709"/>
    <w:rsid w:val="00E2363B"/>
    <w:rsid w:val="00E246D4"/>
    <w:rsid w:val="00E3065E"/>
    <w:rsid w:val="00E36F2D"/>
    <w:rsid w:val="00E43F9F"/>
    <w:rsid w:val="00E54EF0"/>
    <w:rsid w:val="00E71644"/>
    <w:rsid w:val="00E726B7"/>
    <w:rsid w:val="00E77A5C"/>
    <w:rsid w:val="00E96A1D"/>
    <w:rsid w:val="00EA0FBE"/>
    <w:rsid w:val="00EA459F"/>
    <w:rsid w:val="00EB3DC3"/>
    <w:rsid w:val="00EC0E43"/>
    <w:rsid w:val="00EC39CE"/>
    <w:rsid w:val="00EE0F67"/>
    <w:rsid w:val="00EE70B6"/>
    <w:rsid w:val="00F119CE"/>
    <w:rsid w:val="00F15D6A"/>
    <w:rsid w:val="00F26F78"/>
    <w:rsid w:val="00F30883"/>
    <w:rsid w:val="00F32A94"/>
    <w:rsid w:val="00F56363"/>
    <w:rsid w:val="00F70888"/>
    <w:rsid w:val="00F76906"/>
    <w:rsid w:val="00F87E7B"/>
    <w:rsid w:val="00F96AC4"/>
    <w:rsid w:val="00FA6C38"/>
    <w:rsid w:val="00FB27EF"/>
    <w:rsid w:val="00FB33B6"/>
    <w:rsid w:val="00FB3D28"/>
    <w:rsid w:val="00FD571E"/>
    <w:rsid w:val="00FD6FA6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68885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FCF5-3586-4066-A724-4319214E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2021-06-01T10:57:00Z</cp:lastPrinted>
  <dcterms:created xsi:type="dcterms:W3CDTF">2021-12-30T12:23:00Z</dcterms:created>
  <dcterms:modified xsi:type="dcterms:W3CDTF">2021-12-30T12:23:00Z</dcterms:modified>
</cp:coreProperties>
</file>