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A8" w:rsidRPr="0073061E" w:rsidRDefault="008F5460" w:rsidP="008F5460">
      <w:pPr>
        <w:jc w:val="center"/>
        <w:rPr>
          <w:b/>
        </w:rPr>
      </w:pPr>
      <w:r w:rsidRPr="0073061E">
        <w:rPr>
          <w:b/>
        </w:rPr>
        <w:t>Dodatek č. 1 smlouvy o dílo č. II-169/2021 ze dne 9. listopadu 2021</w:t>
      </w:r>
    </w:p>
    <w:p w:rsidR="008F5460" w:rsidRDefault="008F5460" w:rsidP="008F5460">
      <w:pPr>
        <w:jc w:val="center"/>
      </w:pPr>
    </w:p>
    <w:p w:rsidR="008F5460" w:rsidRPr="006C318B" w:rsidRDefault="008F5460" w:rsidP="008F5460">
      <w:pPr>
        <w:spacing w:after="0"/>
        <w:jc w:val="center"/>
        <w:rPr>
          <w:b/>
          <w:bCs/>
        </w:rPr>
      </w:pPr>
      <w:r w:rsidRPr="006C318B">
        <w:rPr>
          <w:b/>
          <w:bCs/>
        </w:rPr>
        <w:t>I.</w:t>
      </w:r>
    </w:p>
    <w:p w:rsidR="008F5460" w:rsidRPr="00A42965" w:rsidRDefault="008F5460" w:rsidP="008F5460">
      <w:pPr>
        <w:pStyle w:val="Nadpis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</w:t>
      </w:r>
    </w:p>
    <w:p w:rsidR="008F5460" w:rsidRPr="005B2BF0" w:rsidRDefault="008F5460" w:rsidP="008F5460">
      <w:pPr>
        <w:spacing w:after="0"/>
        <w:rPr>
          <w:vanish/>
        </w:rPr>
      </w:pPr>
    </w:p>
    <w:p w:rsidR="008F5460" w:rsidRPr="005B2BF0" w:rsidRDefault="008F5460" w:rsidP="008F5460">
      <w:pPr>
        <w:spacing w:after="0"/>
        <w:jc w:val="both"/>
        <w:rPr>
          <w:b/>
          <w:bCs/>
        </w:rPr>
      </w:pPr>
      <w:r w:rsidRPr="005B2BF0">
        <w:rPr>
          <w:b/>
          <w:bCs/>
        </w:rPr>
        <w:t>Muzeum města Brna, příspěvková organizace</w:t>
      </w:r>
    </w:p>
    <w:p w:rsidR="008F5460" w:rsidRPr="005B2BF0" w:rsidRDefault="008F5460" w:rsidP="008F5460">
      <w:pPr>
        <w:spacing w:after="0"/>
        <w:jc w:val="both"/>
      </w:pPr>
      <w:r w:rsidRPr="005B2BF0">
        <w:t>se sídlem: Špilberk 210/1, 662 24 Brno</w:t>
      </w:r>
    </w:p>
    <w:p w:rsidR="008F5460" w:rsidRPr="005B2BF0" w:rsidRDefault="008F5460" w:rsidP="008F5460">
      <w:pPr>
        <w:spacing w:after="0"/>
        <w:jc w:val="both"/>
      </w:pPr>
      <w:r w:rsidRPr="005B2BF0">
        <w:t>IČ: 00101427</w:t>
      </w:r>
    </w:p>
    <w:p w:rsidR="008F5460" w:rsidRPr="005B2BF0" w:rsidRDefault="008F5460" w:rsidP="008F5460">
      <w:pPr>
        <w:spacing w:after="0"/>
        <w:jc w:val="both"/>
      </w:pPr>
      <w:r w:rsidRPr="005B2BF0">
        <w:t>DIČ: CZ00101427</w:t>
      </w:r>
    </w:p>
    <w:p w:rsidR="008F5460" w:rsidRPr="005B2BF0" w:rsidRDefault="008F5460" w:rsidP="008F5460">
      <w:pPr>
        <w:spacing w:after="0"/>
        <w:jc w:val="both"/>
      </w:pPr>
      <w:r w:rsidRPr="005B2BF0">
        <w:t>zapsaná v obchodním rejstříku</w:t>
      </w:r>
      <w:r>
        <w:t xml:space="preserve"> vedeném Krajským soudem v Brně, </w:t>
      </w:r>
      <w:r>
        <w:rPr>
          <w:spacing w:val="-4"/>
        </w:rPr>
        <w:t xml:space="preserve">spis. zn. </w:t>
      </w:r>
      <w:proofErr w:type="spellStart"/>
      <w:r w:rsidRPr="005B2BF0">
        <w:t>Pr</w:t>
      </w:r>
      <w:proofErr w:type="spellEnd"/>
      <w:r>
        <w:t>. vložka</w:t>
      </w:r>
      <w:r w:rsidRPr="005B2BF0">
        <w:t xml:space="preserve"> 34 </w:t>
      </w:r>
    </w:p>
    <w:p w:rsidR="008F5460" w:rsidRPr="005B2BF0" w:rsidRDefault="008F5460" w:rsidP="008F5460">
      <w:pPr>
        <w:spacing w:after="0"/>
        <w:jc w:val="both"/>
      </w:pPr>
      <w:r w:rsidRPr="005B2BF0">
        <w:t>bankovní spojení: KB Brno-město, č.</w:t>
      </w:r>
      <w:r>
        <w:t xml:space="preserve"> </w:t>
      </w:r>
      <w:proofErr w:type="spellStart"/>
      <w:r w:rsidRPr="005B2BF0">
        <w:t>ú.</w:t>
      </w:r>
      <w:proofErr w:type="spellEnd"/>
      <w:r w:rsidRPr="005B2BF0">
        <w:t xml:space="preserve"> </w:t>
      </w:r>
      <w:r w:rsidR="00DB58F6">
        <w:t>***</w:t>
      </w:r>
    </w:p>
    <w:p w:rsidR="008F5460" w:rsidRPr="005B2BF0" w:rsidRDefault="008F5460" w:rsidP="008F5460">
      <w:pPr>
        <w:spacing w:after="0"/>
      </w:pPr>
      <w:r w:rsidRPr="005B2BF0">
        <w:t xml:space="preserve">zastoupená: </w:t>
      </w:r>
      <w:r>
        <w:t>Mgr. Zbyňkem Šolcem</w:t>
      </w:r>
      <w:r w:rsidRPr="005B2BF0">
        <w:t>, ředitelem</w:t>
      </w:r>
    </w:p>
    <w:p w:rsidR="008F5460" w:rsidRDefault="008F5460" w:rsidP="008F5460">
      <w:pPr>
        <w:spacing w:after="0"/>
        <w:rPr>
          <w:b/>
          <w:bCs/>
        </w:rPr>
      </w:pPr>
      <w:r w:rsidRPr="005B2BF0">
        <w:rPr>
          <w:b/>
          <w:bCs/>
        </w:rPr>
        <w:t>jako objednatel</w:t>
      </w:r>
    </w:p>
    <w:p w:rsidR="008F5460" w:rsidRDefault="008F5460" w:rsidP="008F5460">
      <w:pPr>
        <w:spacing w:after="0"/>
      </w:pPr>
      <w:r w:rsidRPr="00C064BA">
        <w:t>a</w:t>
      </w:r>
    </w:p>
    <w:p w:rsidR="008F5460" w:rsidRPr="00400ED2" w:rsidRDefault="008F5460" w:rsidP="008F5460">
      <w:pPr>
        <w:spacing w:after="0"/>
        <w:rPr>
          <w:b/>
        </w:rPr>
      </w:pPr>
      <w:bookmarkStart w:id="0" w:name="_Hlk87352348"/>
      <w:r>
        <w:rPr>
          <w:b/>
        </w:rPr>
        <w:t>PORTICO</w:t>
      </w:r>
      <w:r w:rsidRPr="00400ED2">
        <w:rPr>
          <w:b/>
        </w:rPr>
        <w:t xml:space="preserve"> s.r.o.</w:t>
      </w:r>
    </w:p>
    <w:bookmarkEnd w:id="0"/>
    <w:p w:rsidR="008F5460" w:rsidRPr="00400ED2" w:rsidRDefault="008F5460" w:rsidP="008F5460">
      <w:pPr>
        <w:spacing w:after="0"/>
        <w:rPr>
          <w:vanish/>
        </w:rPr>
      </w:pPr>
    </w:p>
    <w:p w:rsidR="008F5460" w:rsidRPr="00400ED2" w:rsidRDefault="008F5460" w:rsidP="008F5460">
      <w:pPr>
        <w:spacing w:after="0"/>
      </w:pPr>
      <w:r w:rsidRPr="00400ED2">
        <w:t xml:space="preserve">se sídlem: </w:t>
      </w:r>
      <w:r w:rsidRPr="001A4A44">
        <w:t>Táborská 208, Brno, 615 00</w:t>
      </w:r>
    </w:p>
    <w:p w:rsidR="008F5460" w:rsidRPr="00400ED2" w:rsidRDefault="008F5460" w:rsidP="008F5460">
      <w:pPr>
        <w:spacing w:after="0"/>
        <w:rPr>
          <w:vanish/>
        </w:rPr>
      </w:pPr>
    </w:p>
    <w:p w:rsidR="008F5460" w:rsidRDefault="008F5460" w:rsidP="008F5460">
      <w:pPr>
        <w:spacing w:after="0"/>
      </w:pPr>
      <w:r w:rsidRPr="00400ED2">
        <w:t xml:space="preserve">IČ: </w:t>
      </w:r>
      <w:r>
        <w:rPr>
          <w:rStyle w:val="nowrap"/>
        </w:rPr>
        <w:t>25555031</w:t>
      </w:r>
    </w:p>
    <w:p w:rsidR="008F5460" w:rsidRPr="00400ED2" w:rsidRDefault="008F5460" w:rsidP="008F5460">
      <w:pPr>
        <w:spacing w:after="0"/>
      </w:pPr>
      <w:r w:rsidRPr="00400ED2">
        <w:rPr>
          <w:rStyle w:val="nowrap"/>
        </w:rPr>
        <w:t>DIČ: CZ</w:t>
      </w:r>
      <w:r>
        <w:rPr>
          <w:rStyle w:val="nowrap"/>
        </w:rPr>
        <w:t>25555031</w:t>
      </w:r>
    </w:p>
    <w:p w:rsidR="008F5460" w:rsidRDefault="008F5460" w:rsidP="008F5460">
      <w:pPr>
        <w:spacing w:after="0"/>
      </w:pPr>
      <w:r w:rsidRPr="00E828EF">
        <w:t xml:space="preserve">zapsaná v obchodním rejstříku </w:t>
      </w:r>
      <w:r w:rsidRPr="008F75B5">
        <w:t>C 32879 vedená u Krajského soudu v Brně</w:t>
      </w:r>
    </w:p>
    <w:p w:rsidR="008F5460" w:rsidRDefault="008F5460" w:rsidP="008F5460">
      <w:pPr>
        <w:spacing w:after="0"/>
      </w:pPr>
      <w:r w:rsidRPr="00E828EF">
        <w:t xml:space="preserve">bankovní spojení: </w:t>
      </w:r>
      <w:r w:rsidRPr="00281316">
        <w:t>Č</w:t>
      </w:r>
      <w:r>
        <w:t>SOB,</w:t>
      </w:r>
      <w:r w:rsidRPr="00281316">
        <w:t xml:space="preserve"> a.s.</w:t>
      </w:r>
      <w:r>
        <w:t xml:space="preserve">, </w:t>
      </w:r>
      <w:proofErr w:type="spellStart"/>
      <w:r>
        <w:t>č.ú</w:t>
      </w:r>
      <w:proofErr w:type="spellEnd"/>
      <w:r>
        <w:t xml:space="preserve">.: </w:t>
      </w:r>
      <w:r w:rsidR="00DB58F6">
        <w:t>***</w:t>
      </w:r>
      <w:bookmarkStart w:id="1" w:name="_GoBack"/>
      <w:bookmarkEnd w:id="1"/>
    </w:p>
    <w:p w:rsidR="008F5460" w:rsidRPr="00400ED2" w:rsidRDefault="008F5460" w:rsidP="008F5460">
      <w:pPr>
        <w:tabs>
          <w:tab w:val="left" w:pos="2245"/>
        </w:tabs>
        <w:spacing w:after="0"/>
      </w:pPr>
      <w:r>
        <w:t xml:space="preserve">zastoupená: </w:t>
      </w:r>
      <w:r w:rsidRPr="008F75B5">
        <w:t>Ing. Zde</w:t>
      </w:r>
      <w:r>
        <w:t>ňkem</w:t>
      </w:r>
      <w:r w:rsidRPr="008F75B5">
        <w:t xml:space="preserve"> Hýsk</w:t>
      </w:r>
      <w:r>
        <w:t>em</w:t>
      </w:r>
    </w:p>
    <w:p w:rsidR="008F5460" w:rsidRPr="003410F8" w:rsidRDefault="008F5460" w:rsidP="008F5460">
      <w:pPr>
        <w:spacing w:after="0"/>
        <w:rPr>
          <w:b/>
          <w:bCs/>
        </w:rPr>
      </w:pPr>
      <w:r w:rsidRPr="002509A6">
        <w:rPr>
          <w:b/>
          <w:bCs/>
        </w:rPr>
        <w:t>jako zhotovitel</w:t>
      </w:r>
    </w:p>
    <w:p w:rsidR="008F5460" w:rsidRDefault="008F5460" w:rsidP="008F5460">
      <w:pPr>
        <w:spacing w:after="0"/>
      </w:pPr>
    </w:p>
    <w:p w:rsidR="008F5460" w:rsidRDefault="008F5460" w:rsidP="008F5460">
      <w:pPr>
        <w:spacing w:after="0"/>
      </w:pPr>
    </w:p>
    <w:p w:rsidR="008F5460" w:rsidRPr="006C318B" w:rsidRDefault="008F5460" w:rsidP="008F5460">
      <w:pPr>
        <w:spacing w:after="0"/>
        <w:jc w:val="center"/>
        <w:rPr>
          <w:b/>
          <w:bCs/>
        </w:rPr>
      </w:pPr>
      <w:r>
        <w:rPr>
          <w:b/>
          <w:bCs/>
        </w:rPr>
        <w:t>I</w:t>
      </w:r>
      <w:r w:rsidRPr="006C318B">
        <w:rPr>
          <w:b/>
          <w:bCs/>
        </w:rPr>
        <w:t>I.</w:t>
      </w:r>
    </w:p>
    <w:p w:rsidR="008F5460" w:rsidRDefault="008F5460" w:rsidP="008F5460">
      <w:pPr>
        <w:pStyle w:val="Nadpis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 dodatku</w:t>
      </w:r>
    </w:p>
    <w:p w:rsidR="008F5460" w:rsidRDefault="008F5460" w:rsidP="008F5460">
      <w:pPr>
        <w:spacing w:after="0"/>
        <w:rPr>
          <w:lang w:eastAsia="cs-CZ"/>
        </w:rPr>
      </w:pPr>
    </w:p>
    <w:p w:rsidR="008F5460" w:rsidRDefault="008F5460" w:rsidP="008F5460">
      <w:pPr>
        <w:spacing w:after="0"/>
        <w:rPr>
          <w:lang w:eastAsia="cs-CZ"/>
        </w:rPr>
      </w:pPr>
      <w:r>
        <w:rPr>
          <w:lang w:eastAsia="cs-CZ"/>
        </w:rPr>
        <w:t>Smluvní strany se dohodly na změně smlouvy v následující podobě:</w:t>
      </w:r>
    </w:p>
    <w:p w:rsidR="008F5460" w:rsidRDefault="008F5460" w:rsidP="008F5460">
      <w:pPr>
        <w:spacing w:after="0"/>
        <w:rPr>
          <w:lang w:eastAsia="cs-CZ"/>
        </w:rPr>
      </w:pPr>
      <w:r>
        <w:rPr>
          <w:lang w:eastAsia="cs-CZ"/>
        </w:rPr>
        <w:t xml:space="preserve">V článku </w:t>
      </w:r>
      <w:r w:rsidRPr="000B6118">
        <w:rPr>
          <w:b/>
          <w:lang w:eastAsia="cs-CZ"/>
        </w:rPr>
        <w:t>V. smlouvy</w:t>
      </w:r>
      <w:r>
        <w:rPr>
          <w:lang w:eastAsia="cs-CZ"/>
        </w:rPr>
        <w:t xml:space="preserve">, v bodu </w:t>
      </w:r>
      <w:r w:rsidRPr="000B6118">
        <w:rPr>
          <w:b/>
          <w:lang w:eastAsia="cs-CZ"/>
        </w:rPr>
        <w:t>2. Termíny dodání díla</w:t>
      </w:r>
      <w:r>
        <w:rPr>
          <w:lang w:eastAsia="cs-CZ"/>
        </w:rPr>
        <w:t xml:space="preserve"> se mění datum splnění zakázky na </w:t>
      </w:r>
      <w:r w:rsidRPr="005F3BFB">
        <w:rPr>
          <w:b/>
          <w:lang w:eastAsia="cs-CZ"/>
        </w:rPr>
        <w:t>31. 3. 2022</w:t>
      </w:r>
      <w:r>
        <w:rPr>
          <w:lang w:eastAsia="cs-CZ"/>
        </w:rPr>
        <w:t>.</w:t>
      </w:r>
    </w:p>
    <w:p w:rsidR="008F5460" w:rsidRPr="008F5460" w:rsidRDefault="008F5460" w:rsidP="008F5460">
      <w:pPr>
        <w:rPr>
          <w:lang w:eastAsia="cs-CZ"/>
        </w:rPr>
      </w:pPr>
    </w:p>
    <w:p w:rsidR="008F5460" w:rsidRPr="006C318B" w:rsidRDefault="008F5460" w:rsidP="008F5460">
      <w:pPr>
        <w:spacing w:after="0"/>
        <w:jc w:val="center"/>
        <w:rPr>
          <w:b/>
          <w:bCs/>
        </w:rPr>
      </w:pPr>
      <w:r>
        <w:rPr>
          <w:b/>
          <w:bCs/>
        </w:rPr>
        <w:t>II</w:t>
      </w:r>
      <w:r w:rsidRPr="006C318B">
        <w:rPr>
          <w:b/>
          <w:bCs/>
        </w:rPr>
        <w:t>I.</w:t>
      </w:r>
    </w:p>
    <w:p w:rsidR="008F5460" w:rsidRDefault="008F5460" w:rsidP="008F5460">
      <w:pPr>
        <w:pStyle w:val="Nadpis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Ostatní ujednání</w:t>
      </w:r>
    </w:p>
    <w:p w:rsidR="008F5460" w:rsidRDefault="008F5460" w:rsidP="008F5460">
      <w:pPr>
        <w:spacing w:after="0"/>
      </w:pPr>
    </w:p>
    <w:p w:rsidR="008F5460" w:rsidRDefault="008F5460" w:rsidP="005F3BFB">
      <w:pPr>
        <w:pStyle w:val="Odstavecseseznamem"/>
        <w:numPr>
          <w:ilvl w:val="0"/>
          <w:numId w:val="1"/>
        </w:numPr>
        <w:spacing w:after="0"/>
        <w:ind w:left="426"/>
      </w:pPr>
      <w:r>
        <w:t>Ostatní ujednání smlouvy zůstávají bez změny.</w:t>
      </w:r>
    </w:p>
    <w:p w:rsidR="0073061E" w:rsidRDefault="0073061E" w:rsidP="005F3BFB">
      <w:pPr>
        <w:pStyle w:val="Odstavecseseznamem"/>
        <w:numPr>
          <w:ilvl w:val="0"/>
          <w:numId w:val="1"/>
        </w:numPr>
        <w:spacing w:after="0"/>
        <w:ind w:left="426"/>
      </w:pPr>
      <w:r>
        <w:t>Tento dodatek se vyhotovuje ve 2 výtiscích, přičemž každá strana obdrží po jednom výtisku.</w:t>
      </w:r>
    </w:p>
    <w:p w:rsidR="0073061E" w:rsidRDefault="0073061E" w:rsidP="005F3BFB">
      <w:pPr>
        <w:pStyle w:val="Odstavecseseznamem"/>
        <w:numPr>
          <w:ilvl w:val="0"/>
          <w:numId w:val="1"/>
        </w:numPr>
        <w:spacing w:after="0"/>
        <w:ind w:left="426"/>
      </w:pPr>
      <w:r>
        <w:t xml:space="preserve">Dodatek nabývá platnosti </w:t>
      </w:r>
      <w:r w:rsidR="005F3BFB">
        <w:t>í účinnosti po podpisu smluvních stran a zveřejnění v registru smluv.</w:t>
      </w:r>
    </w:p>
    <w:p w:rsidR="0073061E" w:rsidRDefault="0073061E" w:rsidP="005F3BFB">
      <w:pPr>
        <w:spacing w:after="0"/>
        <w:ind w:left="426"/>
      </w:pPr>
    </w:p>
    <w:p w:rsidR="0073061E" w:rsidRDefault="0073061E" w:rsidP="0073061E">
      <w:pPr>
        <w:spacing w:after="0"/>
      </w:pPr>
    </w:p>
    <w:p w:rsidR="0073061E" w:rsidRDefault="0073061E" w:rsidP="0073061E">
      <w:pPr>
        <w:spacing w:after="0"/>
      </w:pPr>
    </w:p>
    <w:p w:rsidR="0073061E" w:rsidRPr="00BB525F" w:rsidRDefault="0073061E" w:rsidP="0073061E">
      <w:pPr>
        <w:pStyle w:val="Zkladntext2"/>
        <w:jc w:val="both"/>
        <w:rPr>
          <w:i/>
        </w:rPr>
      </w:pPr>
      <w:r w:rsidRPr="00F94447">
        <w:t xml:space="preserve">V Brně dne: </w:t>
      </w:r>
      <w:r>
        <w:t>30.12.2021</w:t>
      </w:r>
    </w:p>
    <w:p w:rsidR="0073061E" w:rsidRPr="005352D0" w:rsidRDefault="0073061E" w:rsidP="0073061E">
      <w:pPr>
        <w:pStyle w:val="Zkladntext2"/>
        <w:jc w:val="both"/>
        <w:rPr>
          <w:i/>
        </w:rPr>
      </w:pPr>
    </w:p>
    <w:p w:rsidR="0073061E" w:rsidRPr="005352D0" w:rsidRDefault="0073061E" w:rsidP="0073061E">
      <w:pPr>
        <w:pStyle w:val="Zkladntext2"/>
        <w:jc w:val="both"/>
      </w:pPr>
    </w:p>
    <w:p w:rsidR="0073061E" w:rsidRPr="005352D0" w:rsidRDefault="0073061E" w:rsidP="0073061E">
      <w:pPr>
        <w:pStyle w:val="Zkladntext2"/>
        <w:jc w:val="both"/>
      </w:pPr>
    </w:p>
    <w:p w:rsidR="0073061E" w:rsidRPr="005352D0" w:rsidRDefault="0073061E" w:rsidP="0073061E">
      <w:pPr>
        <w:pStyle w:val="Zkladntext2"/>
        <w:jc w:val="both"/>
      </w:pPr>
    </w:p>
    <w:p w:rsidR="0073061E" w:rsidRPr="005B2BF0" w:rsidRDefault="0073061E" w:rsidP="0073061E">
      <w:pPr>
        <w:pStyle w:val="Zkladntext2"/>
        <w:jc w:val="both"/>
        <w:rPr>
          <w:i/>
          <w:iCs/>
        </w:rPr>
      </w:pPr>
      <w:r w:rsidRPr="005B2BF0">
        <w:t xml:space="preserve">…………………………………….              </w:t>
      </w:r>
      <w:r>
        <w:tab/>
      </w:r>
      <w:r w:rsidRPr="005B2BF0">
        <w:t xml:space="preserve"> ……………………………………….</w:t>
      </w:r>
    </w:p>
    <w:p w:rsidR="0073061E" w:rsidRPr="005B2BF0" w:rsidRDefault="0073061E" w:rsidP="0073061E">
      <w:pPr>
        <w:pStyle w:val="Zkladntext2"/>
        <w:ind w:firstLine="708"/>
        <w:jc w:val="both"/>
      </w:pPr>
      <w:r w:rsidRPr="005B2BF0">
        <w:t xml:space="preserve"> </w:t>
      </w:r>
      <w:r w:rsidRPr="0073061E">
        <w:rPr>
          <w:sz w:val="22"/>
          <w:szCs w:val="22"/>
        </w:rPr>
        <w:t>za objednatele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73061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73061E">
        <w:rPr>
          <w:sz w:val="22"/>
          <w:szCs w:val="22"/>
        </w:rPr>
        <w:t>za zhotovitele</w:t>
      </w:r>
    </w:p>
    <w:p w:rsidR="0073061E" w:rsidRPr="00400ED2" w:rsidRDefault="0073061E" w:rsidP="0073061E">
      <w:pPr>
        <w:tabs>
          <w:tab w:val="left" w:pos="2245"/>
        </w:tabs>
        <w:spacing w:after="0"/>
      </w:pPr>
      <w:r>
        <w:t xml:space="preserve">              Mgr. Zbyněk Šolc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>
        <w:t xml:space="preserve">       </w:t>
      </w:r>
      <w:r w:rsidRPr="00BE5E06">
        <w:t>Ing. Zdeněk Hýsek</w:t>
      </w:r>
    </w:p>
    <w:p w:rsidR="0073061E" w:rsidRPr="005B2BF0" w:rsidRDefault="0073061E" w:rsidP="0073061E">
      <w:pPr>
        <w:spacing w:after="0"/>
      </w:pPr>
      <w:r w:rsidRPr="005B2BF0">
        <w:t xml:space="preserve">      </w:t>
      </w:r>
      <w:r>
        <w:t xml:space="preserve">         ř</w:t>
      </w:r>
      <w:r w:rsidRPr="005B2BF0">
        <w:t>editel</w:t>
      </w:r>
      <w:r>
        <w:t xml:space="preserve"> MuMB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>
        <w:t xml:space="preserve"> </w:t>
      </w:r>
      <w:r>
        <w:tab/>
        <w:t xml:space="preserve">      </w:t>
      </w:r>
      <w:r w:rsidRPr="002509A6">
        <w:t>jednatel společnosti</w:t>
      </w:r>
      <w:r>
        <w:tab/>
      </w:r>
    </w:p>
    <w:p w:rsidR="0073061E" w:rsidRDefault="0073061E" w:rsidP="0073061E">
      <w:pPr>
        <w:spacing w:after="0"/>
      </w:pPr>
    </w:p>
    <w:sectPr w:rsidR="0073061E" w:rsidSect="0073061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B7FEA"/>
    <w:multiLevelType w:val="hybridMultilevel"/>
    <w:tmpl w:val="9EC698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f767dae-d358-479c-a5dc-b1757d941a7c"/>
  </w:docVars>
  <w:rsids>
    <w:rsidRoot w:val="008F5460"/>
    <w:rsid w:val="000B6118"/>
    <w:rsid w:val="002F11A8"/>
    <w:rsid w:val="005F3BFB"/>
    <w:rsid w:val="0073061E"/>
    <w:rsid w:val="008F5460"/>
    <w:rsid w:val="00BC6D3D"/>
    <w:rsid w:val="00D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C73"/>
  <w15:chartTrackingRefBased/>
  <w15:docId w15:val="{AD8CF2E7-E71B-40E9-9D63-3466AE6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F546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F5460"/>
    <w:rPr>
      <w:rFonts w:ascii="Cambria" w:eastAsia="Times New Roman" w:hAnsi="Cambria" w:cs="Times New Roman"/>
      <w:b/>
      <w:kern w:val="32"/>
      <w:sz w:val="32"/>
      <w:szCs w:val="20"/>
      <w:lang w:eastAsia="cs-CZ"/>
    </w:rPr>
  </w:style>
  <w:style w:type="character" w:customStyle="1" w:styleId="nowrap">
    <w:name w:val="nowrap"/>
    <w:rsid w:val="008F5460"/>
  </w:style>
  <w:style w:type="paragraph" w:styleId="Prosttext">
    <w:name w:val="Plain Text"/>
    <w:basedOn w:val="Normln"/>
    <w:link w:val="ProsttextChar"/>
    <w:uiPriority w:val="99"/>
    <w:semiHidden/>
    <w:rsid w:val="008F5460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5460"/>
    <w:rPr>
      <w:rFonts w:ascii="Courier" w:eastAsia="Times New Roman" w:hAnsi="Courier" w:cs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73061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730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3061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Macháň, Ivo</dc:creator>
  <cp:keywords/>
  <dc:description/>
  <cp:lastModifiedBy>Lavingrová, Veronika</cp:lastModifiedBy>
  <cp:revision>2</cp:revision>
  <cp:lastPrinted>2021-12-30T09:18:00Z</cp:lastPrinted>
  <dcterms:created xsi:type="dcterms:W3CDTF">2021-12-30T11:49:00Z</dcterms:created>
  <dcterms:modified xsi:type="dcterms:W3CDTF">2021-12-30T11:49:00Z</dcterms:modified>
</cp:coreProperties>
</file>