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46E23" w14:textId="77777777" w:rsidR="007556BD" w:rsidRPr="007556BD" w:rsidRDefault="00031814" w:rsidP="007556BD">
      <w:pPr>
        <w:pStyle w:val="Nzev"/>
        <w:tabs>
          <w:tab w:val="clear" w:pos="720"/>
        </w:tabs>
        <w:ind w:left="0" w:right="21"/>
        <w:rPr>
          <w:sz w:val="32"/>
          <w:szCs w:val="32"/>
        </w:rPr>
      </w:pPr>
      <w:r w:rsidRPr="007556BD">
        <w:rPr>
          <w:sz w:val="32"/>
          <w:szCs w:val="32"/>
        </w:rPr>
        <w:t xml:space="preserve">Dodatek č. </w:t>
      </w:r>
      <w:r w:rsidR="001B151E" w:rsidRPr="007556BD">
        <w:rPr>
          <w:sz w:val="32"/>
          <w:szCs w:val="32"/>
        </w:rPr>
        <w:t>3</w:t>
      </w:r>
      <w:r w:rsidRPr="007556BD">
        <w:rPr>
          <w:sz w:val="32"/>
          <w:szCs w:val="32"/>
        </w:rPr>
        <w:t xml:space="preserve"> </w:t>
      </w:r>
    </w:p>
    <w:p w14:paraId="195975A5" w14:textId="42EE9953" w:rsidR="00031814" w:rsidRPr="00C84999" w:rsidRDefault="00031814" w:rsidP="007556BD">
      <w:pPr>
        <w:pStyle w:val="Nzev"/>
        <w:tabs>
          <w:tab w:val="clear" w:pos="720"/>
        </w:tabs>
        <w:ind w:left="0" w:right="21"/>
        <w:rPr>
          <w:sz w:val="28"/>
          <w:szCs w:val="22"/>
        </w:rPr>
      </w:pPr>
      <w:r w:rsidRPr="00BC788B">
        <w:rPr>
          <w:sz w:val="28"/>
          <w:szCs w:val="28"/>
        </w:rPr>
        <w:t xml:space="preserve">ke </w:t>
      </w:r>
      <w:r w:rsidR="00BC788B" w:rsidRPr="00BC788B">
        <w:rPr>
          <w:color w:val="auto"/>
          <w:sz w:val="28"/>
          <w:szCs w:val="28"/>
        </w:rPr>
        <w:t>Smlou</w:t>
      </w:r>
      <w:r w:rsidR="001B151E">
        <w:rPr>
          <w:color w:val="auto"/>
          <w:sz w:val="28"/>
          <w:szCs w:val="28"/>
        </w:rPr>
        <w:t>vě</w:t>
      </w:r>
      <w:r w:rsidR="00BC788B" w:rsidRPr="00BC788B">
        <w:rPr>
          <w:color w:val="auto"/>
          <w:sz w:val="28"/>
          <w:szCs w:val="28"/>
        </w:rPr>
        <w:t xml:space="preserve"> o </w:t>
      </w:r>
      <w:r w:rsidR="00BC788B" w:rsidRPr="00BC788B">
        <w:rPr>
          <w:sz w:val="28"/>
          <w:szCs w:val="28"/>
        </w:rPr>
        <w:t>provádění údržbářských a opravářských služeb</w:t>
      </w:r>
      <w:r w:rsidRPr="00BC788B">
        <w:rPr>
          <w:sz w:val="28"/>
          <w:szCs w:val="28"/>
        </w:rPr>
        <w:t xml:space="preserve"> </w:t>
      </w:r>
    </w:p>
    <w:p w14:paraId="180302CD" w14:textId="15E1A46F" w:rsidR="00031814" w:rsidRPr="009C73CC" w:rsidRDefault="00031814" w:rsidP="00031814">
      <w:pPr>
        <w:pStyle w:val="Nadpis1"/>
        <w:ind w:left="851" w:right="21"/>
        <w:rPr>
          <w:sz w:val="24"/>
        </w:rPr>
      </w:pPr>
      <w:r w:rsidRPr="009C73CC">
        <w:rPr>
          <w:sz w:val="24"/>
        </w:rPr>
        <w:t xml:space="preserve">Číslo smlouvy objednatele: </w:t>
      </w:r>
      <w:r w:rsidRPr="00B2077B">
        <w:rPr>
          <w:sz w:val="24"/>
        </w:rPr>
        <w:t>DOD20</w:t>
      </w:r>
      <w:r w:rsidR="001B151E">
        <w:rPr>
          <w:sz w:val="24"/>
        </w:rPr>
        <w:t>160</w:t>
      </w:r>
      <w:r w:rsidRPr="00B2077B">
        <w:rPr>
          <w:sz w:val="24"/>
        </w:rPr>
        <w:t>2</w:t>
      </w:r>
      <w:r w:rsidR="001B151E">
        <w:rPr>
          <w:sz w:val="24"/>
        </w:rPr>
        <w:t>24</w:t>
      </w:r>
    </w:p>
    <w:p w14:paraId="7DCC4024" w14:textId="50847273" w:rsidR="00031814" w:rsidRDefault="00031814" w:rsidP="001B151E">
      <w:pPr>
        <w:pStyle w:val="Nadpis1"/>
        <w:spacing w:before="0"/>
        <w:ind w:left="851" w:right="21"/>
        <w:rPr>
          <w:sz w:val="24"/>
        </w:rPr>
      </w:pPr>
      <w:r w:rsidRPr="009C73CC">
        <w:rPr>
          <w:sz w:val="24"/>
        </w:rPr>
        <w:t xml:space="preserve">Číslo smlouvy </w:t>
      </w:r>
      <w:r w:rsidR="008E75DD">
        <w:rPr>
          <w:sz w:val="24"/>
        </w:rPr>
        <w:t>dodavatele</w:t>
      </w:r>
      <w:r w:rsidRPr="009C73CC">
        <w:rPr>
          <w:sz w:val="24"/>
        </w:rPr>
        <w:t xml:space="preserve">: </w:t>
      </w:r>
      <w:r w:rsidR="001B151E">
        <w:rPr>
          <w:sz w:val="24"/>
        </w:rPr>
        <w:t>SODB-2016-000027</w:t>
      </w:r>
    </w:p>
    <w:p w14:paraId="04278038" w14:textId="77777777" w:rsidR="006A72FF" w:rsidRPr="006A72FF" w:rsidRDefault="006A72FF" w:rsidP="006A72FF"/>
    <w:p w14:paraId="112D5A1F" w14:textId="6B26F4A6" w:rsidR="006A72FF" w:rsidRPr="006A72FF" w:rsidRDefault="00031814" w:rsidP="006A72FF">
      <w:pPr>
        <w:pStyle w:val="Odstavecseseznamem"/>
        <w:numPr>
          <w:ilvl w:val="0"/>
          <w:numId w:val="1"/>
        </w:numPr>
        <w:spacing w:before="120"/>
        <w:ind w:left="0" w:right="21" w:firstLine="0"/>
        <w:jc w:val="center"/>
        <w:rPr>
          <w:rFonts w:ascii="Times New Roman" w:hAnsi="Times New Roman"/>
          <w:b/>
          <w:sz w:val="24"/>
        </w:rPr>
      </w:pPr>
      <w:r w:rsidRPr="009C73CC">
        <w:rPr>
          <w:rFonts w:ascii="Times New Roman" w:hAnsi="Times New Roman"/>
          <w:b/>
          <w:sz w:val="24"/>
        </w:rPr>
        <w:t>Smluvní strany</w:t>
      </w:r>
    </w:p>
    <w:p w14:paraId="7E6AD56B" w14:textId="6995F831" w:rsidR="00031814" w:rsidRPr="009C73CC" w:rsidRDefault="00031814" w:rsidP="00031814">
      <w:pPr>
        <w:numPr>
          <w:ilvl w:val="0"/>
          <w:numId w:val="2"/>
        </w:numPr>
        <w:spacing w:before="240"/>
        <w:ind w:left="426" w:hanging="426"/>
        <w:rPr>
          <w:rFonts w:ascii="Times New Roman" w:hAnsi="Times New Roman"/>
          <w:b/>
        </w:rPr>
      </w:pPr>
      <w:r w:rsidRPr="009C73CC">
        <w:rPr>
          <w:rFonts w:ascii="Times New Roman" w:hAnsi="Times New Roman"/>
          <w:b/>
        </w:rPr>
        <w:t>Objednatel:</w:t>
      </w:r>
      <w:r w:rsidRPr="009C73CC">
        <w:rPr>
          <w:rFonts w:ascii="Times New Roman" w:hAnsi="Times New Roman"/>
          <w:b/>
        </w:rPr>
        <w:tab/>
        <w:t xml:space="preserve">                              </w:t>
      </w:r>
      <w:r w:rsidR="00A6020A">
        <w:rPr>
          <w:rFonts w:ascii="Times New Roman" w:hAnsi="Times New Roman"/>
          <w:b/>
        </w:rPr>
        <w:t xml:space="preserve"> </w:t>
      </w:r>
      <w:r w:rsidRPr="009C73CC">
        <w:rPr>
          <w:rFonts w:ascii="Times New Roman" w:hAnsi="Times New Roman"/>
          <w:b/>
        </w:rPr>
        <w:t>Dopravní podnik Ostrava a.s.</w:t>
      </w:r>
    </w:p>
    <w:p w14:paraId="638A589D" w14:textId="77777777" w:rsidR="00031814" w:rsidRDefault="00031814" w:rsidP="00031814">
      <w:pPr>
        <w:tabs>
          <w:tab w:val="left" w:pos="3969"/>
        </w:tabs>
        <w:ind w:right="21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 xml:space="preserve">se sídlem: </w:t>
      </w:r>
      <w:r w:rsidRPr="009C73CC">
        <w:rPr>
          <w:rFonts w:ascii="Times New Roman" w:hAnsi="Times New Roman"/>
        </w:rPr>
        <w:tab/>
        <w:t>Poděbradova 494/2, Moravská Ostrava, PSČ 702 00 Ostrava</w:t>
      </w:r>
    </w:p>
    <w:p w14:paraId="4D766ADB" w14:textId="77777777" w:rsidR="00031814" w:rsidRPr="009C73CC" w:rsidRDefault="00031814" w:rsidP="00031814">
      <w:pPr>
        <w:tabs>
          <w:tab w:val="left" w:pos="3969"/>
        </w:tabs>
        <w:ind w:right="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kontaktní adresa:</w:t>
      </w:r>
      <w:r>
        <w:rPr>
          <w:rFonts w:ascii="Times New Roman" w:hAnsi="Times New Roman"/>
        </w:rPr>
        <w:tab/>
        <w:t xml:space="preserve">Masarykovo náměstí 15, Moravská Ostrava, PSČ 702 00 </w:t>
      </w:r>
    </w:p>
    <w:p w14:paraId="52EE3C02" w14:textId="77777777" w:rsidR="00031814" w:rsidRPr="009C73CC" w:rsidRDefault="00031814" w:rsidP="00031814">
      <w:pPr>
        <w:tabs>
          <w:tab w:val="left" w:pos="3969"/>
        </w:tabs>
        <w:ind w:right="21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>právní forma:</w:t>
      </w:r>
      <w:r w:rsidRPr="009C73CC">
        <w:rPr>
          <w:rFonts w:ascii="Times New Roman" w:hAnsi="Times New Roman"/>
        </w:rPr>
        <w:tab/>
        <w:t>akciová společnost</w:t>
      </w:r>
    </w:p>
    <w:p w14:paraId="1880FA83" w14:textId="156C285D" w:rsidR="00031814" w:rsidRPr="009C73CC" w:rsidRDefault="00031814" w:rsidP="00031814">
      <w:pPr>
        <w:tabs>
          <w:tab w:val="left" w:pos="3969"/>
        </w:tabs>
        <w:ind w:right="21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 xml:space="preserve">zapsaná v obch. </w:t>
      </w:r>
      <w:proofErr w:type="gramStart"/>
      <w:r w:rsidRPr="009C73CC">
        <w:rPr>
          <w:rFonts w:ascii="Times New Roman" w:hAnsi="Times New Roman"/>
        </w:rPr>
        <w:t>rejstříku</w:t>
      </w:r>
      <w:proofErr w:type="gramEnd"/>
      <w:r w:rsidRPr="009C73CC">
        <w:rPr>
          <w:rFonts w:ascii="Times New Roman" w:hAnsi="Times New Roman"/>
        </w:rPr>
        <w:t xml:space="preserve">:    </w:t>
      </w:r>
      <w:r w:rsidRPr="009C73CC">
        <w:rPr>
          <w:rFonts w:ascii="Times New Roman" w:hAnsi="Times New Roman"/>
        </w:rPr>
        <w:tab/>
        <w:t>vedeném u Krajského soudu</w:t>
      </w:r>
      <w:r w:rsidR="006A72FF">
        <w:rPr>
          <w:rFonts w:ascii="Times New Roman" w:hAnsi="Times New Roman"/>
        </w:rPr>
        <w:t xml:space="preserve"> v Ostravě</w:t>
      </w:r>
      <w:r w:rsidRPr="009C73CC">
        <w:rPr>
          <w:rFonts w:ascii="Times New Roman" w:hAnsi="Times New Roman"/>
        </w:rPr>
        <w:t>, oddíl B., vložka 1104</w:t>
      </w:r>
    </w:p>
    <w:p w14:paraId="271728A4" w14:textId="77777777" w:rsidR="00031814" w:rsidRPr="009C73CC" w:rsidRDefault="00031814" w:rsidP="00031814">
      <w:pPr>
        <w:tabs>
          <w:tab w:val="left" w:pos="3969"/>
        </w:tabs>
        <w:ind w:right="21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 xml:space="preserve">IČ: </w:t>
      </w:r>
      <w:r w:rsidRPr="009C73CC">
        <w:rPr>
          <w:rFonts w:ascii="Times New Roman" w:hAnsi="Times New Roman"/>
        </w:rPr>
        <w:tab/>
        <w:t>61974757</w:t>
      </w:r>
    </w:p>
    <w:p w14:paraId="3E7EE622" w14:textId="740D0F59" w:rsidR="00031814" w:rsidRPr="009C73CC" w:rsidRDefault="00031814" w:rsidP="00031814">
      <w:pPr>
        <w:tabs>
          <w:tab w:val="left" w:pos="3969"/>
        </w:tabs>
        <w:ind w:right="21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>DIČ:</w:t>
      </w:r>
      <w:r w:rsidRPr="009C73CC">
        <w:rPr>
          <w:rFonts w:ascii="Times New Roman" w:hAnsi="Times New Roman"/>
        </w:rPr>
        <w:tab/>
        <w:t>CZ61974757</w:t>
      </w:r>
    </w:p>
    <w:p w14:paraId="254F75ED" w14:textId="77777777" w:rsidR="00031814" w:rsidRPr="009C73CC" w:rsidRDefault="00031814" w:rsidP="00031814">
      <w:pPr>
        <w:tabs>
          <w:tab w:val="left" w:pos="3969"/>
        </w:tabs>
        <w:ind w:right="21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>bankovní spojení:</w:t>
      </w:r>
      <w:r w:rsidRPr="009C73CC">
        <w:rPr>
          <w:rFonts w:ascii="Times New Roman" w:hAnsi="Times New Roman"/>
        </w:rPr>
        <w:tab/>
        <w:t>Komerční banka, a.s., pobočka Ostrava, Nádražní 12</w:t>
      </w:r>
    </w:p>
    <w:p w14:paraId="746BDB30" w14:textId="77777777" w:rsidR="00031814" w:rsidRPr="009C73CC" w:rsidRDefault="00031814" w:rsidP="00031814">
      <w:pPr>
        <w:tabs>
          <w:tab w:val="left" w:pos="3969"/>
        </w:tabs>
        <w:ind w:right="21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>číslo účtu:</w:t>
      </w:r>
      <w:r w:rsidRPr="009C73CC">
        <w:rPr>
          <w:rFonts w:ascii="Times New Roman" w:hAnsi="Times New Roman"/>
        </w:rPr>
        <w:tab/>
        <w:t>5708761/0100</w:t>
      </w:r>
    </w:p>
    <w:p w14:paraId="68C4B553" w14:textId="77777777" w:rsidR="00031814" w:rsidRPr="009C73CC" w:rsidRDefault="00031814" w:rsidP="00031814">
      <w:pPr>
        <w:tabs>
          <w:tab w:val="left" w:pos="3969"/>
        </w:tabs>
        <w:ind w:right="21"/>
        <w:rPr>
          <w:rFonts w:ascii="Times New Roman" w:hAnsi="Times New Roman"/>
        </w:rPr>
      </w:pPr>
      <w:r w:rsidRPr="009C73CC">
        <w:rPr>
          <w:rFonts w:ascii="Times New Roman" w:hAnsi="Times New Roman"/>
        </w:rPr>
        <w:t>datová schránka:</w:t>
      </w:r>
      <w:r w:rsidRPr="009C73CC">
        <w:rPr>
          <w:rFonts w:ascii="Times New Roman" w:hAnsi="Times New Roman"/>
        </w:rPr>
        <w:tab/>
        <w:t>f7mdrpg</w:t>
      </w:r>
    </w:p>
    <w:p w14:paraId="071F7157" w14:textId="3428025D" w:rsidR="00E97592" w:rsidRPr="009C73CC" w:rsidRDefault="00031814" w:rsidP="00E97592">
      <w:pPr>
        <w:tabs>
          <w:tab w:val="left" w:pos="3969"/>
        </w:tabs>
        <w:spacing w:line="240" w:lineRule="auto"/>
        <w:ind w:right="21"/>
        <w:rPr>
          <w:rFonts w:ascii="Times New Roman" w:hAnsi="Times New Roman"/>
        </w:rPr>
      </w:pPr>
      <w:r w:rsidRPr="009C73CC">
        <w:rPr>
          <w:rFonts w:ascii="Times New Roman" w:hAnsi="Times New Roman"/>
        </w:rPr>
        <w:t>zastoupen:</w:t>
      </w:r>
      <w:r w:rsidR="00E97592" w:rsidRPr="00E97592">
        <w:rPr>
          <w:rFonts w:ascii="Times New Roman" w:hAnsi="Times New Roman"/>
          <w:szCs w:val="24"/>
        </w:rPr>
        <w:t xml:space="preserve"> </w:t>
      </w:r>
      <w:r w:rsidR="00E97592">
        <w:rPr>
          <w:rFonts w:ascii="Times New Roman" w:hAnsi="Times New Roman"/>
          <w:szCs w:val="24"/>
        </w:rPr>
        <w:tab/>
      </w:r>
      <w:r w:rsidR="00E97592" w:rsidRPr="005F43BE">
        <w:rPr>
          <w:rFonts w:ascii="Times New Roman" w:hAnsi="Times New Roman"/>
          <w:szCs w:val="24"/>
        </w:rPr>
        <w:t>Ing.</w:t>
      </w:r>
      <w:r w:rsidR="00E97592" w:rsidRPr="009C73CC">
        <w:rPr>
          <w:rFonts w:ascii="Times New Roman" w:hAnsi="Times New Roman"/>
        </w:rPr>
        <w:t xml:space="preserve"> Daniel Morys, MBA, předsed</w:t>
      </w:r>
      <w:r w:rsidR="00E97592">
        <w:rPr>
          <w:rFonts w:ascii="Times New Roman" w:hAnsi="Times New Roman"/>
        </w:rPr>
        <w:t>a</w:t>
      </w:r>
      <w:r w:rsidR="00E97592" w:rsidRPr="009C73CC">
        <w:rPr>
          <w:rFonts w:ascii="Times New Roman" w:hAnsi="Times New Roman"/>
        </w:rPr>
        <w:t xml:space="preserve"> představenstva</w:t>
      </w:r>
    </w:p>
    <w:p w14:paraId="5D6D18C7" w14:textId="5C4BCEA7" w:rsidR="00031814" w:rsidRPr="005F43BE" w:rsidRDefault="00E97592" w:rsidP="00E97592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Cs w:val="24"/>
        </w:rPr>
      </w:pPr>
      <w:r w:rsidRPr="009C73CC">
        <w:rPr>
          <w:rFonts w:ascii="Times New Roman" w:hAnsi="Times New Roman"/>
        </w:rPr>
        <w:tab/>
        <w:t>Ing. Martin Chovan</w:t>
      </w:r>
      <w:r>
        <w:rPr>
          <w:rFonts w:ascii="Times New Roman" w:hAnsi="Times New Roman"/>
        </w:rPr>
        <w:t>ec</w:t>
      </w:r>
      <w:r w:rsidRPr="009C73CC">
        <w:rPr>
          <w:rFonts w:ascii="Times New Roman" w:hAnsi="Times New Roman"/>
        </w:rPr>
        <w:t>, člen představenstva</w:t>
      </w:r>
    </w:p>
    <w:p w14:paraId="3D5C6C26" w14:textId="7FC810FB" w:rsidR="00E97592" w:rsidRPr="009C73CC" w:rsidRDefault="00031814" w:rsidP="00E97592">
      <w:pPr>
        <w:tabs>
          <w:tab w:val="left" w:pos="3969"/>
        </w:tabs>
        <w:spacing w:line="240" w:lineRule="auto"/>
        <w:ind w:right="21"/>
        <w:rPr>
          <w:rFonts w:ascii="Times New Roman" w:hAnsi="Times New Roman"/>
        </w:rPr>
      </w:pPr>
      <w:r w:rsidRPr="005F43BE">
        <w:rPr>
          <w:rFonts w:ascii="Times New Roman" w:hAnsi="Times New Roman"/>
          <w:szCs w:val="24"/>
        </w:rPr>
        <w:t xml:space="preserve">kontaktní osoba ve věcech smluvních:     </w:t>
      </w:r>
      <w:r w:rsidR="00E97592">
        <w:rPr>
          <w:rFonts w:ascii="Times New Roman" w:hAnsi="Times New Roman"/>
        </w:rPr>
        <w:t>XXX</w:t>
      </w:r>
      <w:r w:rsidR="00E97592" w:rsidRPr="009C73CC">
        <w:rPr>
          <w:rFonts w:ascii="Times New Roman" w:hAnsi="Times New Roman"/>
        </w:rPr>
        <w:t xml:space="preserve">, </w:t>
      </w:r>
      <w:r w:rsidR="00E97592">
        <w:rPr>
          <w:rFonts w:ascii="Times New Roman" w:hAnsi="Times New Roman"/>
        </w:rPr>
        <w:t>XXX</w:t>
      </w:r>
    </w:p>
    <w:p w14:paraId="1DADD030" w14:textId="1A868833" w:rsidR="00031814" w:rsidRPr="009C73CC" w:rsidRDefault="00E97592" w:rsidP="00031814">
      <w:pPr>
        <w:tabs>
          <w:tab w:val="left" w:pos="3969"/>
        </w:tabs>
        <w:spacing w:line="240" w:lineRule="auto"/>
        <w:ind w:right="2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C73CC">
        <w:rPr>
          <w:rFonts w:ascii="Times New Roman" w:hAnsi="Times New Roman"/>
        </w:rPr>
        <w:t xml:space="preserve">tel.: </w:t>
      </w:r>
      <w:r>
        <w:rPr>
          <w:rFonts w:ascii="Times New Roman" w:hAnsi="Times New Roman"/>
        </w:rPr>
        <w:t>XXX, 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mail: XXX</w:t>
      </w:r>
    </w:p>
    <w:p w14:paraId="301887DF" w14:textId="00EBF25C" w:rsidR="00031814" w:rsidRPr="009C73CC" w:rsidRDefault="00031814" w:rsidP="00031814">
      <w:pPr>
        <w:tabs>
          <w:tab w:val="left" w:pos="3969"/>
        </w:tabs>
        <w:spacing w:line="240" w:lineRule="auto"/>
        <w:ind w:right="21"/>
        <w:rPr>
          <w:rFonts w:ascii="Times New Roman" w:hAnsi="Times New Roman"/>
        </w:rPr>
      </w:pPr>
      <w:r w:rsidRPr="009C73CC">
        <w:rPr>
          <w:rFonts w:ascii="Times New Roman" w:hAnsi="Times New Roman"/>
        </w:rPr>
        <w:t xml:space="preserve">kontaktní </w:t>
      </w:r>
      <w:r w:rsidRPr="005F43BE">
        <w:rPr>
          <w:rFonts w:ascii="Times New Roman" w:hAnsi="Times New Roman"/>
          <w:szCs w:val="24"/>
        </w:rPr>
        <w:t>osoby</w:t>
      </w:r>
      <w:r w:rsidRPr="009C73CC">
        <w:rPr>
          <w:rFonts w:ascii="Times New Roman" w:hAnsi="Times New Roman"/>
        </w:rPr>
        <w:t xml:space="preserve"> ve věcech </w:t>
      </w:r>
      <w:r w:rsidRPr="005F43BE">
        <w:rPr>
          <w:rFonts w:ascii="Times New Roman" w:hAnsi="Times New Roman"/>
          <w:szCs w:val="24"/>
        </w:rPr>
        <w:t>technických:</w:t>
      </w:r>
      <w:r w:rsidRPr="005F43BE">
        <w:rPr>
          <w:rFonts w:ascii="Times New Roman" w:hAnsi="Times New Roman"/>
          <w:szCs w:val="24"/>
        </w:rPr>
        <w:tab/>
      </w:r>
      <w:r w:rsidR="00E97592">
        <w:rPr>
          <w:rFonts w:ascii="Times New Roman" w:hAnsi="Times New Roman"/>
        </w:rPr>
        <w:t>XXX</w:t>
      </w:r>
      <w:r w:rsidRPr="009C73CC">
        <w:rPr>
          <w:rFonts w:ascii="Times New Roman" w:hAnsi="Times New Roman"/>
        </w:rPr>
        <w:t xml:space="preserve">, </w:t>
      </w:r>
      <w:r w:rsidR="00E97592">
        <w:rPr>
          <w:rFonts w:ascii="Times New Roman" w:hAnsi="Times New Roman"/>
        </w:rPr>
        <w:t>XXX</w:t>
      </w:r>
    </w:p>
    <w:p w14:paraId="382145F6" w14:textId="611EC2C6" w:rsidR="00031814" w:rsidRPr="009C73CC" w:rsidRDefault="00031814" w:rsidP="00031814">
      <w:pPr>
        <w:tabs>
          <w:tab w:val="left" w:pos="3969"/>
        </w:tabs>
        <w:spacing w:line="240" w:lineRule="auto"/>
        <w:ind w:right="21"/>
        <w:rPr>
          <w:rFonts w:ascii="Times New Roman" w:hAnsi="Times New Roman"/>
        </w:rPr>
      </w:pPr>
      <w:r w:rsidRPr="009C73CC">
        <w:rPr>
          <w:rFonts w:ascii="Times New Roman" w:hAnsi="Times New Roman"/>
        </w:rPr>
        <w:tab/>
        <w:t xml:space="preserve">tel.: </w:t>
      </w:r>
      <w:r w:rsidR="00E97592">
        <w:rPr>
          <w:rFonts w:ascii="Times New Roman" w:hAnsi="Times New Roman"/>
        </w:rPr>
        <w:t>XXX, e-mail: XXX</w:t>
      </w:r>
    </w:p>
    <w:p w14:paraId="0491C3F1" w14:textId="7E45A3E6" w:rsidR="00031814" w:rsidRPr="001843DE" w:rsidRDefault="00031814" w:rsidP="001669D8">
      <w:pPr>
        <w:tabs>
          <w:tab w:val="left" w:pos="3969"/>
        </w:tabs>
        <w:spacing w:line="240" w:lineRule="auto"/>
        <w:ind w:right="21"/>
        <w:rPr>
          <w:rFonts w:ascii="Times New Roman" w:hAnsi="Times New Roman"/>
        </w:rPr>
      </w:pPr>
      <w:r w:rsidRPr="009C73CC">
        <w:rPr>
          <w:rFonts w:ascii="Times New Roman" w:hAnsi="Times New Roman"/>
        </w:rPr>
        <w:t xml:space="preserve">                                                                  </w:t>
      </w:r>
    </w:p>
    <w:p w14:paraId="67169A3D" w14:textId="528C108C" w:rsidR="00031814" w:rsidRPr="009C73CC" w:rsidRDefault="00031814" w:rsidP="00031814">
      <w:pPr>
        <w:tabs>
          <w:tab w:val="left" w:pos="3969"/>
        </w:tabs>
        <w:spacing w:before="120"/>
        <w:ind w:right="23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 xml:space="preserve">(dále jen </w:t>
      </w:r>
      <w:r w:rsidRPr="009C73CC">
        <w:rPr>
          <w:rFonts w:ascii="Times New Roman" w:hAnsi="Times New Roman"/>
          <w:b/>
        </w:rPr>
        <w:t>„</w:t>
      </w:r>
      <w:r w:rsidR="00BC788B">
        <w:rPr>
          <w:rFonts w:ascii="Times New Roman" w:hAnsi="Times New Roman"/>
          <w:b/>
          <w:i/>
        </w:rPr>
        <w:t>O</w:t>
      </w:r>
      <w:r w:rsidRPr="009C73CC">
        <w:rPr>
          <w:rFonts w:ascii="Times New Roman" w:hAnsi="Times New Roman"/>
          <w:b/>
          <w:i/>
        </w:rPr>
        <w:t>bjednatel</w:t>
      </w:r>
      <w:r w:rsidRPr="009C73CC">
        <w:rPr>
          <w:rFonts w:ascii="Times New Roman" w:hAnsi="Times New Roman"/>
          <w:b/>
        </w:rPr>
        <w:t>“</w:t>
      </w:r>
      <w:r w:rsidRPr="009C73CC">
        <w:rPr>
          <w:rFonts w:ascii="Times New Roman" w:hAnsi="Times New Roman"/>
        </w:rPr>
        <w:t xml:space="preserve">) </w:t>
      </w:r>
    </w:p>
    <w:p w14:paraId="6927FE02" w14:textId="77777777" w:rsidR="00031814" w:rsidRPr="009C73CC" w:rsidRDefault="00031814" w:rsidP="00031814">
      <w:pPr>
        <w:widowControl w:val="0"/>
        <w:ind w:right="21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>na straně jedné</w:t>
      </w:r>
    </w:p>
    <w:p w14:paraId="3E48897D" w14:textId="77777777" w:rsidR="00031814" w:rsidRPr="009C73CC" w:rsidRDefault="00031814" w:rsidP="00031814">
      <w:pPr>
        <w:widowControl w:val="0"/>
        <w:spacing w:before="240" w:after="240"/>
        <w:ind w:right="21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>a</w:t>
      </w:r>
    </w:p>
    <w:p w14:paraId="7FCF566D" w14:textId="1C03BA6E" w:rsidR="00031814" w:rsidRPr="009C73CC" w:rsidRDefault="008463C1" w:rsidP="00031814">
      <w:pPr>
        <w:pStyle w:val="Odstavecseseznamem"/>
        <w:numPr>
          <w:ilvl w:val="0"/>
          <w:numId w:val="2"/>
        </w:numPr>
        <w:tabs>
          <w:tab w:val="left" w:pos="3969"/>
        </w:tabs>
        <w:ind w:left="426" w:right="21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Dodavatel</w:t>
      </w:r>
      <w:r w:rsidR="00031814" w:rsidRPr="009C73CC">
        <w:rPr>
          <w:rFonts w:ascii="Times New Roman" w:hAnsi="Times New Roman"/>
          <w:b/>
          <w:sz w:val="24"/>
        </w:rPr>
        <w:t xml:space="preserve">: </w:t>
      </w:r>
      <w:r w:rsidR="00031814" w:rsidRPr="009C73CC">
        <w:rPr>
          <w:rFonts w:ascii="Times New Roman" w:hAnsi="Times New Roman"/>
          <w:b/>
          <w:sz w:val="24"/>
        </w:rPr>
        <w:tab/>
      </w:r>
      <w:r w:rsidR="005168C8">
        <w:rPr>
          <w:rFonts w:ascii="Times New Roman" w:hAnsi="Times New Roman"/>
          <w:b/>
          <w:sz w:val="24"/>
        </w:rPr>
        <w:t>ŠKODA EKOVA</w:t>
      </w:r>
      <w:r w:rsidR="00031814">
        <w:rPr>
          <w:rFonts w:ascii="Times New Roman" w:hAnsi="Times New Roman"/>
          <w:b/>
          <w:sz w:val="24"/>
        </w:rPr>
        <w:t xml:space="preserve"> a. s.</w:t>
      </w:r>
      <w:r w:rsidR="00031814" w:rsidRPr="009C73CC">
        <w:rPr>
          <w:rFonts w:ascii="Times New Roman" w:hAnsi="Times New Roman"/>
          <w:b/>
          <w:sz w:val="24"/>
        </w:rPr>
        <w:tab/>
      </w:r>
    </w:p>
    <w:p w14:paraId="50338184" w14:textId="64615746" w:rsidR="00031814" w:rsidRPr="009C73CC" w:rsidRDefault="00031814" w:rsidP="00031814">
      <w:pPr>
        <w:tabs>
          <w:tab w:val="left" w:pos="3969"/>
        </w:tabs>
        <w:ind w:right="21"/>
        <w:rPr>
          <w:rFonts w:ascii="Times New Roman" w:hAnsi="Times New Roman"/>
        </w:rPr>
      </w:pPr>
      <w:r w:rsidRPr="009C73CC">
        <w:rPr>
          <w:rFonts w:ascii="Times New Roman" w:hAnsi="Times New Roman"/>
        </w:rPr>
        <w:t xml:space="preserve">se sídlem: </w:t>
      </w:r>
      <w:r w:rsidRPr="009C73CC">
        <w:rPr>
          <w:rFonts w:ascii="Times New Roman" w:hAnsi="Times New Roman"/>
        </w:rPr>
        <w:tab/>
      </w:r>
      <w:r w:rsidR="005168C8">
        <w:rPr>
          <w:rFonts w:ascii="Times New Roman" w:hAnsi="Times New Roman"/>
        </w:rPr>
        <w:t xml:space="preserve">Martinovská 3244/42, Martinov, 723 00 Ostrava </w:t>
      </w:r>
    </w:p>
    <w:p w14:paraId="62FC90C6" w14:textId="77777777" w:rsidR="00031814" w:rsidRPr="009C73CC" w:rsidRDefault="00031814" w:rsidP="00031814">
      <w:pPr>
        <w:tabs>
          <w:tab w:val="left" w:pos="3969"/>
        </w:tabs>
        <w:ind w:right="21"/>
        <w:rPr>
          <w:rFonts w:ascii="Times New Roman" w:hAnsi="Times New Roman"/>
        </w:rPr>
      </w:pPr>
      <w:r w:rsidRPr="009C73CC">
        <w:rPr>
          <w:rFonts w:ascii="Times New Roman" w:hAnsi="Times New Roman"/>
        </w:rPr>
        <w:t xml:space="preserve">právní forma: </w:t>
      </w:r>
      <w:r w:rsidRPr="009C73CC">
        <w:rPr>
          <w:rFonts w:ascii="Times New Roman" w:hAnsi="Times New Roman"/>
        </w:rPr>
        <w:tab/>
      </w:r>
      <w:r>
        <w:rPr>
          <w:rFonts w:ascii="Times New Roman" w:hAnsi="Times New Roman"/>
        </w:rPr>
        <w:t>akciová společnost</w:t>
      </w:r>
    </w:p>
    <w:p w14:paraId="0E4AE462" w14:textId="57BD7B27" w:rsidR="00031814" w:rsidRPr="009C73CC" w:rsidRDefault="00031814" w:rsidP="00031814">
      <w:pPr>
        <w:tabs>
          <w:tab w:val="left" w:pos="3969"/>
        </w:tabs>
        <w:ind w:right="21"/>
        <w:rPr>
          <w:rFonts w:ascii="Times New Roman" w:hAnsi="Times New Roman"/>
        </w:rPr>
      </w:pPr>
      <w:r w:rsidRPr="009C73CC">
        <w:rPr>
          <w:rFonts w:ascii="Times New Roman" w:hAnsi="Times New Roman"/>
        </w:rPr>
        <w:t xml:space="preserve">zapsaná v obch. </w:t>
      </w:r>
      <w:proofErr w:type="gramStart"/>
      <w:r w:rsidRPr="009C73CC">
        <w:rPr>
          <w:rFonts w:ascii="Times New Roman" w:hAnsi="Times New Roman"/>
        </w:rPr>
        <w:t>rejstříku</w:t>
      </w:r>
      <w:proofErr w:type="gramEnd"/>
      <w:r w:rsidRPr="009C73CC">
        <w:rPr>
          <w:rFonts w:ascii="Times New Roman" w:hAnsi="Times New Roman"/>
        </w:rPr>
        <w:t xml:space="preserve">: </w:t>
      </w:r>
      <w:r w:rsidRPr="009C73CC">
        <w:rPr>
          <w:rFonts w:ascii="Times New Roman" w:hAnsi="Times New Roman"/>
        </w:rPr>
        <w:tab/>
      </w:r>
      <w:r w:rsidR="00410CEF">
        <w:rPr>
          <w:rFonts w:ascii="Times New Roman" w:hAnsi="Times New Roman"/>
        </w:rPr>
        <w:t>vedeném u</w:t>
      </w:r>
      <w:r>
        <w:rPr>
          <w:rFonts w:ascii="Times New Roman" w:hAnsi="Times New Roman"/>
        </w:rPr>
        <w:t xml:space="preserve"> </w:t>
      </w:r>
      <w:r w:rsidR="005168C8">
        <w:rPr>
          <w:rFonts w:ascii="Times New Roman" w:hAnsi="Times New Roman"/>
        </w:rPr>
        <w:t>Krajs</w:t>
      </w:r>
      <w:r w:rsidR="00410CEF">
        <w:rPr>
          <w:rFonts w:ascii="Times New Roman" w:hAnsi="Times New Roman"/>
        </w:rPr>
        <w:t>kého</w:t>
      </w:r>
      <w:r w:rsidR="005168C8">
        <w:rPr>
          <w:rFonts w:ascii="Times New Roman" w:hAnsi="Times New Roman"/>
        </w:rPr>
        <w:t xml:space="preserve"> soud</w:t>
      </w:r>
      <w:r w:rsidR="00410CEF">
        <w:rPr>
          <w:rFonts w:ascii="Times New Roman" w:hAnsi="Times New Roman"/>
        </w:rPr>
        <w:t>u</w:t>
      </w:r>
      <w:r w:rsidR="005168C8">
        <w:rPr>
          <w:rFonts w:ascii="Times New Roman" w:hAnsi="Times New Roman"/>
        </w:rPr>
        <w:t xml:space="preserve"> v Ostravě</w:t>
      </w:r>
      <w:r>
        <w:rPr>
          <w:rFonts w:ascii="Times New Roman" w:hAnsi="Times New Roman"/>
        </w:rPr>
        <w:t xml:space="preserve">, oddíl B, vložka </w:t>
      </w:r>
      <w:r w:rsidR="005168C8">
        <w:rPr>
          <w:rFonts w:ascii="Times New Roman" w:hAnsi="Times New Roman"/>
        </w:rPr>
        <w:t>4374</w:t>
      </w:r>
    </w:p>
    <w:p w14:paraId="25067E3B" w14:textId="656F5A71" w:rsidR="00031814" w:rsidRDefault="00031814" w:rsidP="00031814">
      <w:pPr>
        <w:tabs>
          <w:tab w:val="left" w:pos="3969"/>
        </w:tabs>
        <w:ind w:right="21"/>
        <w:rPr>
          <w:rFonts w:ascii="Times New Roman" w:hAnsi="Times New Roman"/>
        </w:rPr>
      </w:pPr>
      <w:r w:rsidRPr="009C73CC">
        <w:rPr>
          <w:rFonts w:ascii="Times New Roman" w:hAnsi="Times New Roman"/>
        </w:rPr>
        <w:t>IČ:</w:t>
      </w:r>
      <w:r w:rsidRPr="009C73CC">
        <w:rPr>
          <w:rFonts w:ascii="Times New Roman" w:hAnsi="Times New Roman"/>
        </w:rPr>
        <w:tab/>
      </w:r>
      <w:r w:rsidR="005168C8">
        <w:rPr>
          <w:rFonts w:ascii="Times New Roman" w:hAnsi="Times New Roman"/>
        </w:rPr>
        <w:t>28642457</w:t>
      </w:r>
    </w:p>
    <w:p w14:paraId="7BED7C3C" w14:textId="56390108" w:rsidR="007E7D8D" w:rsidRPr="009C73CC" w:rsidRDefault="007E7D8D" w:rsidP="007E7D8D">
      <w:pPr>
        <w:tabs>
          <w:tab w:val="left" w:pos="3969"/>
        </w:tabs>
        <w:ind w:right="21"/>
        <w:rPr>
          <w:rFonts w:ascii="Times New Roman" w:hAnsi="Times New Roman"/>
        </w:rPr>
      </w:pPr>
      <w:r w:rsidRPr="009C73C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ab/>
        <w:t>CZ28642457</w:t>
      </w:r>
    </w:p>
    <w:p w14:paraId="1733DBEB" w14:textId="6DC752B2" w:rsidR="001843DE" w:rsidRDefault="001843DE" w:rsidP="001843DE">
      <w:pPr>
        <w:tabs>
          <w:tab w:val="left" w:pos="3969"/>
        </w:tabs>
        <w:ind w:right="21"/>
        <w:rPr>
          <w:rFonts w:ascii="Arial" w:hAnsi="Arial" w:cs="Arial"/>
          <w:sz w:val="20"/>
        </w:rPr>
      </w:pPr>
      <w:r>
        <w:rPr>
          <w:rFonts w:ascii="Times New Roman" w:hAnsi="Times New Roman"/>
        </w:rPr>
        <w:t>bankovní spojení</w:t>
      </w:r>
      <w:r w:rsidRPr="009C73CC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="00CB5E35" w:rsidRPr="004F49E2">
        <w:rPr>
          <w:sz w:val="22"/>
          <w:szCs w:val="22"/>
        </w:rPr>
        <w:t>Komerční banka, a.s., pobočka Ostrava</w:t>
      </w:r>
    </w:p>
    <w:p w14:paraId="0713247D" w14:textId="12BC75D2" w:rsidR="00031814" w:rsidRDefault="00031814" w:rsidP="00031814">
      <w:pPr>
        <w:tabs>
          <w:tab w:val="left" w:pos="3969"/>
        </w:tabs>
        <w:ind w:right="21"/>
        <w:rPr>
          <w:rFonts w:ascii="Arial" w:hAnsi="Arial" w:cs="Arial"/>
          <w:sz w:val="20"/>
        </w:rPr>
      </w:pPr>
      <w:r w:rsidRPr="009C73CC">
        <w:rPr>
          <w:rFonts w:ascii="Times New Roman" w:hAnsi="Times New Roman"/>
        </w:rPr>
        <w:t xml:space="preserve">číslo účtu: </w:t>
      </w:r>
      <w:r w:rsidR="001843DE">
        <w:rPr>
          <w:rFonts w:ascii="Times New Roman" w:hAnsi="Times New Roman"/>
        </w:rPr>
        <w:tab/>
      </w:r>
      <w:r w:rsidR="00CB5E35">
        <w:rPr>
          <w:sz w:val="22"/>
          <w:szCs w:val="22"/>
        </w:rPr>
        <w:t>43-8504740287/0100</w:t>
      </w:r>
    </w:p>
    <w:p w14:paraId="2AF9569B" w14:textId="10B4CEBC" w:rsidR="00031814" w:rsidRDefault="00031814" w:rsidP="008463C1">
      <w:pPr>
        <w:tabs>
          <w:tab w:val="left" w:pos="3969"/>
        </w:tabs>
        <w:ind w:right="21"/>
        <w:rPr>
          <w:rFonts w:ascii="Times New Roman" w:hAnsi="Times New Roman"/>
        </w:rPr>
      </w:pPr>
      <w:r w:rsidRPr="009C73CC">
        <w:rPr>
          <w:rFonts w:ascii="Times New Roman" w:hAnsi="Times New Roman"/>
        </w:rPr>
        <w:t xml:space="preserve">jednající: </w:t>
      </w:r>
      <w:r w:rsidR="00BC788B">
        <w:rPr>
          <w:rFonts w:ascii="Times New Roman" w:hAnsi="Times New Roman"/>
        </w:rPr>
        <w:tab/>
        <w:t xml:space="preserve">Ing. Miroslav Mareš, předseda představenstva </w:t>
      </w:r>
    </w:p>
    <w:p w14:paraId="036BCB48" w14:textId="7D6D2E24" w:rsidR="00BC788B" w:rsidRPr="00352C0A" w:rsidRDefault="00BC788B" w:rsidP="008463C1">
      <w:pPr>
        <w:tabs>
          <w:tab w:val="left" w:pos="3969"/>
        </w:tabs>
        <w:ind w:right="2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52C0A">
        <w:rPr>
          <w:rFonts w:ascii="Times New Roman" w:hAnsi="Times New Roman"/>
        </w:rPr>
        <w:t xml:space="preserve">Ing. Martin </w:t>
      </w:r>
      <w:proofErr w:type="spellStart"/>
      <w:r w:rsidRPr="00352C0A">
        <w:rPr>
          <w:rFonts w:ascii="Times New Roman" w:hAnsi="Times New Roman"/>
        </w:rPr>
        <w:t>Bednarz</w:t>
      </w:r>
      <w:proofErr w:type="spellEnd"/>
      <w:r w:rsidRPr="00352C0A">
        <w:rPr>
          <w:rFonts w:ascii="Times New Roman" w:hAnsi="Times New Roman"/>
        </w:rPr>
        <w:t xml:space="preserve">, místopředseda představenstva </w:t>
      </w:r>
    </w:p>
    <w:p w14:paraId="3A7C3992" w14:textId="77777777" w:rsidR="00031814" w:rsidRPr="00352C0A" w:rsidRDefault="00031814" w:rsidP="00031814">
      <w:pPr>
        <w:tabs>
          <w:tab w:val="left" w:pos="3969"/>
        </w:tabs>
        <w:ind w:left="3969" w:right="21"/>
        <w:rPr>
          <w:rFonts w:ascii="Times New Roman" w:hAnsi="Times New Roman"/>
        </w:rPr>
      </w:pPr>
    </w:p>
    <w:p w14:paraId="35A3E0D9" w14:textId="6E768629" w:rsidR="00CB5E35" w:rsidRPr="00352C0A" w:rsidRDefault="00031814" w:rsidP="008463C1">
      <w:pPr>
        <w:tabs>
          <w:tab w:val="left" w:pos="3969"/>
        </w:tabs>
        <w:ind w:left="3969" w:right="21" w:hanging="3969"/>
        <w:rPr>
          <w:rFonts w:ascii="Times New Roman" w:hAnsi="Times New Roman"/>
        </w:rPr>
      </w:pPr>
      <w:r w:rsidRPr="00352C0A">
        <w:rPr>
          <w:rFonts w:ascii="Times New Roman" w:hAnsi="Times New Roman"/>
        </w:rPr>
        <w:t xml:space="preserve">kontaktní osoba ve věcech smluvních: </w:t>
      </w:r>
      <w:r w:rsidRPr="00352C0A">
        <w:rPr>
          <w:rFonts w:ascii="Times New Roman" w:hAnsi="Times New Roman"/>
        </w:rPr>
        <w:tab/>
      </w:r>
      <w:r w:rsidR="00E97592">
        <w:rPr>
          <w:sz w:val="22"/>
          <w:szCs w:val="22"/>
        </w:rPr>
        <w:t>XXX</w:t>
      </w:r>
      <w:r w:rsidR="00CB5E35" w:rsidRPr="00352C0A">
        <w:rPr>
          <w:sz w:val="22"/>
          <w:szCs w:val="22"/>
        </w:rPr>
        <w:t xml:space="preserve">, </w:t>
      </w:r>
      <w:r w:rsidR="00E97592">
        <w:rPr>
          <w:sz w:val="22"/>
          <w:szCs w:val="22"/>
        </w:rPr>
        <w:t>XXX</w:t>
      </w:r>
      <w:r w:rsidR="00CB5E35" w:rsidRPr="00352C0A" w:rsidDel="00CB5E35">
        <w:rPr>
          <w:rFonts w:ascii="Times New Roman" w:hAnsi="Times New Roman"/>
        </w:rPr>
        <w:t xml:space="preserve"> </w:t>
      </w:r>
    </w:p>
    <w:p w14:paraId="48396E92" w14:textId="71C8F996" w:rsidR="00031814" w:rsidRPr="00352C0A" w:rsidRDefault="00CB5E35" w:rsidP="008463C1">
      <w:pPr>
        <w:tabs>
          <w:tab w:val="left" w:pos="3969"/>
        </w:tabs>
        <w:ind w:left="3969" w:right="21" w:hanging="3969"/>
        <w:rPr>
          <w:rFonts w:ascii="Times New Roman" w:hAnsi="Times New Roman"/>
        </w:rPr>
      </w:pPr>
      <w:r w:rsidRPr="00352C0A">
        <w:rPr>
          <w:rFonts w:ascii="Times New Roman" w:hAnsi="Times New Roman"/>
        </w:rPr>
        <w:tab/>
      </w:r>
      <w:r w:rsidRPr="00352C0A">
        <w:rPr>
          <w:sz w:val="22"/>
          <w:szCs w:val="22"/>
        </w:rPr>
        <w:t xml:space="preserve">tel. </w:t>
      </w:r>
      <w:r w:rsidR="00E97592">
        <w:rPr>
          <w:sz w:val="22"/>
          <w:szCs w:val="22"/>
        </w:rPr>
        <w:t>XXX</w:t>
      </w:r>
      <w:r w:rsidRPr="00352C0A">
        <w:rPr>
          <w:sz w:val="22"/>
          <w:szCs w:val="22"/>
        </w:rPr>
        <w:t xml:space="preserve">, e-mail: </w:t>
      </w:r>
      <w:r w:rsidR="00E97592">
        <w:rPr>
          <w:sz w:val="22"/>
          <w:szCs w:val="22"/>
        </w:rPr>
        <w:t>XXX</w:t>
      </w:r>
      <w:r w:rsidRPr="00352C0A" w:rsidDel="00CB5E35">
        <w:rPr>
          <w:rFonts w:ascii="Times New Roman" w:hAnsi="Times New Roman"/>
        </w:rPr>
        <w:t xml:space="preserve"> </w:t>
      </w:r>
    </w:p>
    <w:p w14:paraId="29B7362A" w14:textId="77777777" w:rsidR="00E97592" w:rsidRDefault="00031814" w:rsidP="00031814">
      <w:pPr>
        <w:tabs>
          <w:tab w:val="left" w:pos="3969"/>
        </w:tabs>
        <w:ind w:left="3969" w:right="21" w:hanging="3969"/>
        <w:rPr>
          <w:sz w:val="22"/>
          <w:szCs w:val="22"/>
        </w:rPr>
      </w:pPr>
      <w:r w:rsidRPr="00352C0A">
        <w:rPr>
          <w:rFonts w:ascii="Times New Roman" w:hAnsi="Times New Roman"/>
        </w:rPr>
        <w:t xml:space="preserve">kontaktní osoba ve věcech technických: </w:t>
      </w:r>
      <w:r w:rsidRPr="00352C0A">
        <w:rPr>
          <w:rFonts w:ascii="Times New Roman" w:hAnsi="Times New Roman"/>
        </w:rPr>
        <w:tab/>
      </w:r>
      <w:r w:rsidR="00E97592">
        <w:rPr>
          <w:sz w:val="22"/>
          <w:szCs w:val="22"/>
        </w:rPr>
        <w:t>XXX</w:t>
      </w:r>
      <w:r w:rsidR="00CB5E35" w:rsidRPr="00352C0A">
        <w:rPr>
          <w:sz w:val="22"/>
          <w:szCs w:val="22"/>
        </w:rPr>
        <w:t xml:space="preserve">, </w:t>
      </w:r>
      <w:r w:rsidR="00E97592">
        <w:rPr>
          <w:sz w:val="22"/>
          <w:szCs w:val="22"/>
        </w:rPr>
        <w:t>XXX</w:t>
      </w:r>
    </w:p>
    <w:p w14:paraId="5E53C3D5" w14:textId="193161ED" w:rsidR="00031814" w:rsidRPr="00352C0A" w:rsidRDefault="00E97592" w:rsidP="00031814">
      <w:pPr>
        <w:tabs>
          <w:tab w:val="left" w:pos="3969"/>
        </w:tabs>
        <w:ind w:left="3969" w:right="21" w:hanging="3969"/>
        <w:rPr>
          <w:rFonts w:ascii="Times New Roman" w:hAnsi="Times New Roman"/>
        </w:rPr>
      </w:pPr>
      <w:r>
        <w:rPr>
          <w:sz w:val="22"/>
          <w:szCs w:val="22"/>
        </w:rPr>
        <w:tab/>
      </w:r>
      <w:r w:rsidR="00CB5E35" w:rsidRPr="00352C0A">
        <w:rPr>
          <w:sz w:val="22"/>
          <w:szCs w:val="22"/>
        </w:rPr>
        <w:t xml:space="preserve">tel. </w:t>
      </w:r>
      <w:r>
        <w:rPr>
          <w:sz w:val="22"/>
          <w:szCs w:val="22"/>
        </w:rPr>
        <w:t>XXX</w:t>
      </w:r>
      <w:r w:rsidR="00CB5E35" w:rsidRPr="00352C0A">
        <w:rPr>
          <w:sz w:val="22"/>
          <w:szCs w:val="22"/>
        </w:rPr>
        <w:t xml:space="preserve">, e-mail: </w:t>
      </w:r>
      <w:r>
        <w:rPr>
          <w:sz w:val="22"/>
          <w:szCs w:val="22"/>
        </w:rPr>
        <w:t>XXX</w:t>
      </w:r>
      <w:r w:rsidR="00CB5E35" w:rsidRPr="00352C0A" w:rsidDel="00CB5E35">
        <w:rPr>
          <w:rFonts w:ascii="Times New Roman" w:hAnsi="Times New Roman"/>
        </w:rPr>
        <w:t xml:space="preserve"> </w:t>
      </w:r>
    </w:p>
    <w:p w14:paraId="0EE8B151" w14:textId="54513DE4" w:rsidR="00CB5E35" w:rsidRPr="00352C0A" w:rsidRDefault="00031814" w:rsidP="00CB5E35">
      <w:pPr>
        <w:tabs>
          <w:tab w:val="left" w:pos="3969"/>
        </w:tabs>
        <w:ind w:left="3969" w:right="21" w:hanging="3969"/>
        <w:rPr>
          <w:rFonts w:ascii="Times New Roman" w:hAnsi="Times New Roman"/>
        </w:rPr>
      </w:pPr>
      <w:r w:rsidRPr="00352C0A">
        <w:rPr>
          <w:rFonts w:ascii="Times New Roman" w:hAnsi="Times New Roman"/>
        </w:rPr>
        <w:t xml:space="preserve">osoba oprávněná pro změny díla: </w:t>
      </w:r>
      <w:r w:rsidRPr="00352C0A">
        <w:rPr>
          <w:rFonts w:ascii="Times New Roman" w:hAnsi="Times New Roman"/>
        </w:rPr>
        <w:tab/>
      </w:r>
      <w:r w:rsidR="00E97592">
        <w:rPr>
          <w:sz w:val="22"/>
          <w:szCs w:val="22"/>
        </w:rPr>
        <w:t>XXX</w:t>
      </w:r>
      <w:r w:rsidR="00CB5E35" w:rsidRPr="00352C0A">
        <w:rPr>
          <w:sz w:val="22"/>
          <w:szCs w:val="22"/>
        </w:rPr>
        <w:t xml:space="preserve">, </w:t>
      </w:r>
      <w:r w:rsidR="00E97592">
        <w:rPr>
          <w:sz w:val="22"/>
          <w:szCs w:val="22"/>
        </w:rPr>
        <w:t>XXX</w:t>
      </w:r>
      <w:r w:rsidR="00CB5E35" w:rsidRPr="00352C0A" w:rsidDel="00CB5E35">
        <w:rPr>
          <w:rFonts w:ascii="Times New Roman" w:hAnsi="Times New Roman"/>
        </w:rPr>
        <w:t xml:space="preserve"> </w:t>
      </w:r>
    </w:p>
    <w:p w14:paraId="4E8CB8B1" w14:textId="75DD0785" w:rsidR="00031814" w:rsidRPr="00352C0A" w:rsidRDefault="00CB5E35" w:rsidP="00CB5E35">
      <w:pPr>
        <w:tabs>
          <w:tab w:val="left" w:pos="3969"/>
        </w:tabs>
        <w:ind w:left="3969" w:right="21" w:hanging="3969"/>
        <w:rPr>
          <w:rFonts w:ascii="Times New Roman" w:hAnsi="Times New Roman"/>
        </w:rPr>
      </w:pPr>
      <w:r w:rsidRPr="00352C0A">
        <w:rPr>
          <w:rFonts w:ascii="Times New Roman" w:hAnsi="Times New Roman"/>
        </w:rPr>
        <w:lastRenderedPageBreak/>
        <w:tab/>
      </w:r>
      <w:r w:rsidRPr="00352C0A">
        <w:rPr>
          <w:sz w:val="22"/>
          <w:szCs w:val="22"/>
        </w:rPr>
        <w:t xml:space="preserve">tel. </w:t>
      </w:r>
      <w:r w:rsidR="00E97592">
        <w:rPr>
          <w:sz w:val="22"/>
          <w:szCs w:val="22"/>
        </w:rPr>
        <w:t>XXX</w:t>
      </w:r>
      <w:r w:rsidRPr="00352C0A">
        <w:rPr>
          <w:sz w:val="22"/>
          <w:szCs w:val="22"/>
        </w:rPr>
        <w:t xml:space="preserve">, e-mail: </w:t>
      </w:r>
      <w:r w:rsidR="00E97592">
        <w:rPr>
          <w:sz w:val="22"/>
          <w:szCs w:val="22"/>
        </w:rPr>
        <w:t>XXX</w:t>
      </w:r>
      <w:r w:rsidRPr="00352C0A" w:rsidDel="00CB5E35">
        <w:rPr>
          <w:rFonts w:ascii="Times New Roman" w:hAnsi="Times New Roman"/>
        </w:rPr>
        <w:t xml:space="preserve"> </w:t>
      </w:r>
    </w:p>
    <w:p w14:paraId="27DDBB4C" w14:textId="32504742" w:rsidR="00031814" w:rsidRPr="009C73CC" w:rsidRDefault="00031814" w:rsidP="00BC788B">
      <w:pPr>
        <w:tabs>
          <w:tab w:val="left" w:pos="3969"/>
        </w:tabs>
        <w:ind w:left="3969" w:right="21" w:hanging="3969"/>
        <w:rPr>
          <w:rFonts w:ascii="Times New Roman" w:hAnsi="Times New Roman"/>
        </w:rPr>
      </w:pPr>
      <w:r w:rsidRPr="00352C0A">
        <w:rPr>
          <w:rFonts w:ascii="Times New Roman" w:hAnsi="Times New Roman"/>
        </w:rPr>
        <w:t>kontaktní doručovací adresa:</w:t>
      </w:r>
      <w:r w:rsidRPr="009C73CC">
        <w:rPr>
          <w:rFonts w:ascii="Times New Roman" w:hAnsi="Times New Roman"/>
        </w:rPr>
        <w:tab/>
      </w:r>
    </w:p>
    <w:p w14:paraId="006715C0" w14:textId="2F88CFFF" w:rsidR="00031814" w:rsidRPr="009C73CC" w:rsidRDefault="00031814" w:rsidP="00031814">
      <w:pPr>
        <w:widowControl w:val="0"/>
        <w:spacing w:before="120"/>
        <w:ind w:right="23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 xml:space="preserve">(dále jen </w:t>
      </w:r>
      <w:r w:rsidRPr="009C73CC">
        <w:rPr>
          <w:rFonts w:ascii="Times New Roman" w:hAnsi="Times New Roman"/>
          <w:b/>
        </w:rPr>
        <w:t>„</w:t>
      </w:r>
      <w:r w:rsidR="00BC788B">
        <w:rPr>
          <w:rFonts w:ascii="Times New Roman" w:hAnsi="Times New Roman"/>
          <w:b/>
          <w:i/>
        </w:rPr>
        <w:t>Dodavatel</w:t>
      </w:r>
      <w:r w:rsidRPr="009C73CC">
        <w:rPr>
          <w:rFonts w:ascii="Times New Roman" w:hAnsi="Times New Roman"/>
          <w:b/>
        </w:rPr>
        <w:t>“</w:t>
      </w:r>
      <w:r w:rsidRPr="009C73CC">
        <w:rPr>
          <w:rFonts w:ascii="Times New Roman" w:hAnsi="Times New Roman"/>
        </w:rPr>
        <w:t xml:space="preserve">) </w:t>
      </w:r>
    </w:p>
    <w:p w14:paraId="0DBA10A3" w14:textId="77777777" w:rsidR="00031814" w:rsidRPr="009C73CC" w:rsidRDefault="00031814" w:rsidP="00031814">
      <w:pPr>
        <w:widowControl w:val="0"/>
        <w:ind w:right="21"/>
        <w:jc w:val="both"/>
        <w:rPr>
          <w:rFonts w:ascii="Times New Roman" w:hAnsi="Times New Roman"/>
        </w:rPr>
      </w:pPr>
      <w:r w:rsidRPr="009C73CC">
        <w:rPr>
          <w:rFonts w:ascii="Times New Roman" w:hAnsi="Times New Roman"/>
        </w:rPr>
        <w:t>na straně druhé</w:t>
      </w:r>
    </w:p>
    <w:p w14:paraId="361D054C" w14:textId="77777777" w:rsidR="00031814" w:rsidRPr="009C73CC" w:rsidRDefault="00031814" w:rsidP="00031814">
      <w:pPr>
        <w:widowControl w:val="0"/>
        <w:ind w:right="21"/>
        <w:jc w:val="both"/>
        <w:rPr>
          <w:rFonts w:ascii="Times New Roman" w:hAnsi="Times New Roman"/>
        </w:rPr>
      </w:pPr>
    </w:p>
    <w:p w14:paraId="126112C7" w14:textId="1A9CDBE0" w:rsidR="00031814" w:rsidRPr="00031814" w:rsidRDefault="00031814" w:rsidP="00031814">
      <w:pPr>
        <w:spacing w:line="240" w:lineRule="auto"/>
        <w:jc w:val="both"/>
        <w:rPr>
          <w:rFonts w:ascii="Times New Roman" w:hAnsi="Times New Roman"/>
          <w:color w:val="auto"/>
          <w:szCs w:val="24"/>
        </w:rPr>
      </w:pPr>
      <w:r w:rsidRPr="00031814">
        <w:rPr>
          <w:rFonts w:ascii="Times New Roman" w:hAnsi="Times New Roman"/>
          <w:color w:val="auto"/>
          <w:szCs w:val="24"/>
        </w:rPr>
        <w:t xml:space="preserve">Objednatel a </w:t>
      </w:r>
      <w:r w:rsidR="001B151E">
        <w:rPr>
          <w:rFonts w:ascii="Times New Roman" w:hAnsi="Times New Roman"/>
          <w:color w:val="auto"/>
          <w:szCs w:val="24"/>
        </w:rPr>
        <w:t>Dodavatel</w:t>
      </w:r>
      <w:r w:rsidRPr="00031814">
        <w:rPr>
          <w:rFonts w:ascii="Times New Roman" w:hAnsi="Times New Roman"/>
          <w:color w:val="auto"/>
          <w:szCs w:val="24"/>
        </w:rPr>
        <w:t xml:space="preserve">, dále společně jako </w:t>
      </w:r>
      <w:r w:rsidRPr="00031814">
        <w:rPr>
          <w:rFonts w:ascii="Times New Roman" w:hAnsi="Times New Roman"/>
          <w:b/>
          <w:bCs/>
          <w:i/>
          <w:iCs/>
          <w:color w:val="auto"/>
          <w:szCs w:val="24"/>
        </w:rPr>
        <w:t>„Smluvní strany“</w:t>
      </w:r>
      <w:r w:rsidRPr="00031814">
        <w:rPr>
          <w:rFonts w:ascii="Times New Roman" w:hAnsi="Times New Roman"/>
          <w:color w:val="auto"/>
          <w:szCs w:val="24"/>
        </w:rPr>
        <w:t xml:space="preserve"> spolu uzavřely níže uvedeného dne, měsíce a roku tento:</w:t>
      </w:r>
    </w:p>
    <w:p w14:paraId="311A2400" w14:textId="77777777" w:rsidR="00031814" w:rsidRPr="00031814" w:rsidRDefault="00031814" w:rsidP="00031814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52E3E752" w14:textId="27FB64C8" w:rsidR="00031814" w:rsidRPr="00031814" w:rsidRDefault="00031814" w:rsidP="00031814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031814">
        <w:rPr>
          <w:rFonts w:ascii="Times New Roman" w:hAnsi="Times New Roman"/>
          <w:color w:val="auto"/>
          <w:szCs w:val="24"/>
        </w:rPr>
        <w:t xml:space="preserve">Dodatek č. </w:t>
      </w:r>
      <w:r w:rsidR="001B151E">
        <w:rPr>
          <w:rFonts w:ascii="Times New Roman" w:hAnsi="Times New Roman"/>
          <w:color w:val="auto"/>
          <w:szCs w:val="24"/>
        </w:rPr>
        <w:t>3</w:t>
      </w:r>
      <w:r w:rsidRPr="00031814">
        <w:rPr>
          <w:rFonts w:ascii="Times New Roman" w:hAnsi="Times New Roman"/>
          <w:color w:val="auto"/>
          <w:szCs w:val="24"/>
        </w:rPr>
        <w:t xml:space="preserve"> ke Smlouvě </w:t>
      </w:r>
      <w:r w:rsidRPr="001B151E">
        <w:rPr>
          <w:rFonts w:ascii="Times New Roman" w:hAnsi="Times New Roman"/>
          <w:color w:val="auto"/>
          <w:szCs w:val="24"/>
        </w:rPr>
        <w:t>o</w:t>
      </w:r>
      <w:r w:rsidR="001B151E" w:rsidRPr="001B151E">
        <w:rPr>
          <w:rFonts w:ascii="Times New Roman" w:hAnsi="Times New Roman"/>
          <w:color w:val="auto"/>
          <w:szCs w:val="24"/>
        </w:rPr>
        <w:t xml:space="preserve"> </w:t>
      </w:r>
      <w:r w:rsidR="001B151E" w:rsidRPr="001B151E">
        <w:rPr>
          <w:rFonts w:ascii="Times New Roman" w:hAnsi="Times New Roman"/>
          <w:szCs w:val="24"/>
        </w:rPr>
        <w:t>provádění údržbářských a opravářských služeb</w:t>
      </w:r>
    </w:p>
    <w:p w14:paraId="0C2E0E08" w14:textId="2A7FD68C" w:rsidR="00031814" w:rsidRPr="00031814" w:rsidRDefault="00031814" w:rsidP="00031814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031814">
        <w:rPr>
          <w:rFonts w:ascii="Times New Roman" w:hAnsi="Times New Roman"/>
          <w:color w:val="auto"/>
          <w:szCs w:val="24"/>
        </w:rPr>
        <w:t xml:space="preserve">(dále jen </w:t>
      </w:r>
      <w:r w:rsidRPr="00031814">
        <w:rPr>
          <w:rFonts w:ascii="Times New Roman" w:hAnsi="Times New Roman"/>
          <w:b/>
          <w:bCs/>
          <w:i/>
          <w:iCs/>
          <w:color w:val="auto"/>
          <w:szCs w:val="24"/>
        </w:rPr>
        <w:t>„</w:t>
      </w:r>
      <w:r w:rsidR="001B151E">
        <w:rPr>
          <w:rFonts w:ascii="Times New Roman" w:hAnsi="Times New Roman"/>
          <w:b/>
          <w:bCs/>
          <w:i/>
          <w:iCs/>
          <w:color w:val="auto"/>
          <w:szCs w:val="24"/>
        </w:rPr>
        <w:t>D</w:t>
      </w:r>
      <w:r w:rsidRPr="00031814">
        <w:rPr>
          <w:rFonts w:ascii="Times New Roman" w:hAnsi="Times New Roman"/>
          <w:b/>
          <w:bCs/>
          <w:i/>
          <w:iCs/>
          <w:color w:val="auto"/>
          <w:szCs w:val="24"/>
        </w:rPr>
        <w:t>odatek“</w:t>
      </w:r>
      <w:r w:rsidRPr="00031814">
        <w:rPr>
          <w:rFonts w:ascii="Times New Roman" w:hAnsi="Times New Roman"/>
          <w:color w:val="auto"/>
          <w:szCs w:val="24"/>
        </w:rPr>
        <w:t>)</w:t>
      </w:r>
    </w:p>
    <w:p w14:paraId="5DDD0931" w14:textId="77777777" w:rsidR="00031814" w:rsidRPr="00327495" w:rsidRDefault="00031814" w:rsidP="00031814">
      <w:pPr>
        <w:spacing w:line="240" w:lineRule="auto"/>
        <w:rPr>
          <w:rFonts w:ascii="Times New Roman" w:hAnsi="Times New Roman"/>
          <w:color w:val="auto"/>
          <w:sz w:val="20"/>
        </w:rPr>
      </w:pPr>
    </w:p>
    <w:p w14:paraId="03B6972A" w14:textId="77777777" w:rsidR="00031814" w:rsidRPr="009C73CC" w:rsidRDefault="00031814" w:rsidP="00031814">
      <w:pPr>
        <w:widowControl w:val="0"/>
        <w:ind w:right="21"/>
        <w:jc w:val="both"/>
        <w:rPr>
          <w:rFonts w:ascii="Times New Roman" w:hAnsi="Times New Roman"/>
        </w:rPr>
      </w:pPr>
    </w:p>
    <w:p w14:paraId="0ED1CB20" w14:textId="77777777" w:rsidR="00031814" w:rsidRPr="009C73CC" w:rsidRDefault="00031814" w:rsidP="00031814">
      <w:pPr>
        <w:pStyle w:val="Odstavecseseznamem"/>
        <w:widowControl w:val="0"/>
        <w:numPr>
          <w:ilvl w:val="0"/>
          <w:numId w:val="1"/>
        </w:numPr>
        <w:spacing w:after="120"/>
        <w:ind w:left="4554" w:right="23" w:hanging="301"/>
        <w:jc w:val="both"/>
        <w:rPr>
          <w:rFonts w:ascii="Times New Roman" w:hAnsi="Times New Roman"/>
          <w:b/>
          <w:sz w:val="24"/>
        </w:rPr>
      </w:pPr>
      <w:r w:rsidRPr="009C73CC">
        <w:rPr>
          <w:rFonts w:ascii="Times New Roman" w:hAnsi="Times New Roman"/>
          <w:b/>
          <w:sz w:val="24"/>
        </w:rPr>
        <w:t>Preambule</w:t>
      </w:r>
    </w:p>
    <w:p w14:paraId="216A4C30" w14:textId="25F969AA" w:rsidR="00031814" w:rsidRPr="00472F0C" w:rsidRDefault="00031814" w:rsidP="001B151E">
      <w:pPr>
        <w:pStyle w:val="Odstavecseseznamem"/>
        <w:numPr>
          <w:ilvl w:val="0"/>
          <w:numId w:val="3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472F0C">
        <w:rPr>
          <w:rFonts w:ascii="Times New Roman" w:hAnsi="Times New Roman"/>
          <w:sz w:val="24"/>
          <w:szCs w:val="24"/>
        </w:rPr>
        <w:t xml:space="preserve">Smluvní strany spolu uzavřely dne </w:t>
      </w:r>
      <w:r w:rsidR="006605EE" w:rsidRPr="00472F0C">
        <w:rPr>
          <w:rFonts w:ascii="Times New Roman" w:hAnsi="Times New Roman"/>
          <w:sz w:val="24"/>
          <w:szCs w:val="24"/>
        </w:rPr>
        <w:t>20. 12. 2016</w:t>
      </w:r>
      <w:r w:rsidRPr="00472F0C">
        <w:rPr>
          <w:rFonts w:ascii="Times New Roman" w:hAnsi="Times New Roman"/>
          <w:sz w:val="24"/>
          <w:szCs w:val="24"/>
        </w:rPr>
        <w:t xml:space="preserve"> Smlouvu o </w:t>
      </w:r>
      <w:r w:rsidR="006605EE" w:rsidRPr="00472F0C">
        <w:rPr>
          <w:rFonts w:ascii="Times New Roman" w:hAnsi="Times New Roman"/>
          <w:sz w:val="24"/>
          <w:szCs w:val="24"/>
        </w:rPr>
        <w:t xml:space="preserve">provádění údržbářských </w:t>
      </w:r>
      <w:r w:rsidR="00141FDA">
        <w:rPr>
          <w:rFonts w:ascii="Times New Roman" w:hAnsi="Times New Roman"/>
          <w:sz w:val="24"/>
          <w:szCs w:val="24"/>
        </w:rPr>
        <w:br/>
      </w:r>
      <w:r w:rsidR="006605EE" w:rsidRPr="00472F0C">
        <w:rPr>
          <w:rFonts w:ascii="Times New Roman" w:hAnsi="Times New Roman"/>
          <w:sz w:val="24"/>
          <w:szCs w:val="24"/>
        </w:rPr>
        <w:t>a opravářských služeb</w:t>
      </w:r>
      <w:r w:rsidRPr="00472F0C">
        <w:rPr>
          <w:rFonts w:ascii="Times New Roman" w:hAnsi="Times New Roman"/>
          <w:sz w:val="24"/>
          <w:szCs w:val="24"/>
        </w:rPr>
        <w:t xml:space="preserve"> (dále též jen </w:t>
      </w:r>
      <w:r w:rsidRPr="00472F0C">
        <w:rPr>
          <w:rFonts w:ascii="Times New Roman" w:hAnsi="Times New Roman"/>
          <w:b/>
          <w:bCs/>
          <w:i/>
          <w:iCs/>
          <w:sz w:val="24"/>
          <w:szCs w:val="24"/>
        </w:rPr>
        <w:t>„Smlouva“</w:t>
      </w:r>
      <w:r w:rsidRPr="00472F0C">
        <w:rPr>
          <w:rFonts w:ascii="Times New Roman" w:hAnsi="Times New Roman"/>
          <w:sz w:val="24"/>
          <w:szCs w:val="24"/>
        </w:rPr>
        <w:t xml:space="preserve">), přičemž předmětem Smlouvy byl závazek </w:t>
      </w:r>
      <w:r w:rsidR="001B151E" w:rsidRPr="00472F0C">
        <w:rPr>
          <w:rFonts w:ascii="Times New Roman" w:hAnsi="Times New Roman"/>
          <w:sz w:val="24"/>
          <w:szCs w:val="24"/>
        </w:rPr>
        <w:t xml:space="preserve">Dodavatele </w:t>
      </w:r>
      <w:r w:rsidRPr="00472F0C">
        <w:rPr>
          <w:rFonts w:ascii="Times New Roman" w:hAnsi="Times New Roman"/>
          <w:sz w:val="24"/>
          <w:szCs w:val="24"/>
        </w:rPr>
        <w:t>p</w:t>
      </w:r>
      <w:r w:rsidR="00B512C7" w:rsidRPr="00472F0C">
        <w:rPr>
          <w:rFonts w:ascii="Times New Roman" w:hAnsi="Times New Roman"/>
          <w:sz w:val="24"/>
          <w:szCs w:val="24"/>
        </w:rPr>
        <w:t>oskytnout</w:t>
      </w:r>
      <w:r w:rsidRPr="00472F0C">
        <w:rPr>
          <w:rFonts w:ascii="Times New Roman" w:hAnsi="Times New Roman"/>
          <w:sz w:val="24"/>
          <w:szCs w:val="24"/>
        </w:rPr>
        <w:t xml:space="preserve"> na svůj náklad a nebezpečí </w:t>
      </w:r>
      <w:r w:rsidR="001B151E" w:rsidRPr="00472F0C">
        <w:rPr>
          <w:rFonts w:ascii="Times New Roman" w:hAnsi="Times New Roman"/>
          <w:sz w:val="24"/>
          <w:szCs w:val="24"/>
        </w:rPr>
        <w:t>O</w:t>
      </w:r>
      <w:r w:rsidRPr="00472F0C">
        <w:rPr>
          <w:rFonts w:ascii="Times New Roman" w:hAnsi="Times New Roman"/>
          <w:sz w:val="24"/>
          <w:szCs w:val="24"/>
        </w:rPr>
        <w:t>bjednatel</w:t>
      </w:r>
      <w:r w:rsidR="00B512C7" w:rsidRPr="00472F0C">
        <w:rPr>
          <w:rFonts w:ascii="Times New Roman" w:hAnsi="Times New Roman"/>
          <w:sz w:val="24"/>
          <w:szCs w:val="24"/>
        </w:rPr>
        <w:t xml:space="preserve">i </w:t>
      </w:r>
      <w:r w:rsidR="003C7234">
        <w:rPr>
          <w:rFonts w:ascii="Times New Roman" w:hAnsi="Times New Roman"/>
          <w:sz w:val="24"/>
          <w:szCs w:val="24"/>
        </w:rPr>
        <w:t>Ú</w:t>
      </w:r>
      <w:r w:rsidR="00B512C7" w:rsidRPr="00472F0C">
        <w:rPr>
          <w:rFonts w:ascii="Times New Roman" w:hAnsi="Times New Roman"/>
          <w:sz w:val="24"/>
          <w:szCs w:val="24"/>
        </w:rPr>
        <w:t>držbářsk</w:t>
      </w:r>
      <w:r w:rsidR="003C7234">
        <w:rPr>
          <w:rFonts w:ascii="Times New Roman" w:hAnsi="Times New Roman"/>
          <w:sz w:val="24"/>
          <w:szCs w:val="24"/>
        </w:rPr>
        <w:t>é</w:t>
      </w:r>
      <w:r w:rsidR="00B512C7" w:rsidRPr="00472F0C">
        <w:rPr>
          <w:rFonts w:ascii="Times New Roman" w:hAnsi="Times New Roman"/>
          <w:sz w:val="24"/>
          <w:szCs w:val="24"/>
        </w:rPr>
        <w:t xml:space="preserve"> a opravářs</w:t>
      </w:r>
      <w:r w:rsidR="003C7234">
        <w:rPr>
          <w:rFonts w:ascii="Times New Roman" w:hAnsi="Times New Roman"/>
          <w:sz w:val="24"/>
          <w:szCs w:val="24"/>
        </w:rPr>
        <w:t>ké</w:t>
      </w:r>
      <w:r w:rsidR="00B512C7" w:rsidRPr="00472F0C">
        <w:rPr>
          <w:rFonts w:ascii="Times New Roman" w:hAnsi="Times New Roman"/>
          <w:sz w:val="24"/>
          <w:szCs w:val="24"/>
        </w:rPr>
        <w:t xml:space="preserve"> služb</w:t>
      </w:r>
      <w:r w:rsidR="00141FDA">
        <w:rPr>
          <w:rFonts w:ascii="Times New Roman" w:hAnsi="Times New Roman"/>
          <w:sz w:val="24"/>
          <w:szCs w:val="24"/>
        </w:rPr>
        <w:t>y</w:t>
      </w:r>
      <w:r w:rsidR="00B512C7" w:rsidRPr="00472F0C">
        <w:rPr>
          <w:rFonts w:ascii="Times New Roman" w:hAnsi="Times New Roman"/>
          <w:sz w:val="24"/>
          <w:szCs w:val="24"/>
        </w:rPr>
        <w:t xml:space="preserve"> pro Kolejová vozidla</w:t>
      </w:r>
      <w:r w:rsidRPr="00472F0C">
        <w:rPr>
          <w:rFonts w:ascii="Times New Roman" w:hAnsi="Times New Roman"/>
          <w:sz w:val="24"/>
          <w:szCs w:val="24"/>
        </w:rPr>
        <w:t xml:space="preserve"> </w:t>
      </w:r>
      <w:r w:rsidR="001B151E" w:rsidRPr="00472F0C">
        <w:rPr>
          <w:rFonts w:ascii="Times New Roman" w:hAnsi="Times New Roman"/>
          <w:sz w:val="24"/>
          <w:szCs w:val="24"/>
        </w:rPr>
        <w:t xml:space="preserve">(dále jen </w:t>
      </w:r>
      <w:r w:rsidR="001B151E" w:rsidRPr="009774D3">
        <w:rPr>
          <w:rFonts w:ascii="Times New Roman" w:hAnsi="Times New Roman"/>
          <w:b/>
          <w:bCs/>
          <w:i/>
          <w:iCs/>
          <w:sz w:val="24"/>
          <w:szCs w:val="24"/>
        </w:rPr>
        <w:t>„Služby“</w:t>
      </w:r>
      <w:r w:rsidR="001B151E" w:rsidRPr="00472F0C">
        <w:rPr>
          <w:rFonts w:ascii="Times New Roman" w:hAnsi="Times New Roman"/>
          <w:sz w:val="24"/>
          <w:szCs w:val="24"/>
        </w:rPr>
        <w:t xml:space="preserve">) </w:t>
      </w:r>
      <w:r w:rsidRPr="00472F0C">
        <w:rPr>
          <w:rFonts w:ascii="Times New Roman" w:hAnsi="Times New Roman"/>
          <w:sz w:val="24"/>
          <w:szCs w:val="24"/>
        </w:rPr>
        <w:t xml:space="preserve">a závazek </w:t>
      </w:r>
      <w:r w:rsidR="001B151E" w:rsidRPr="00472F0C">
        <w:rPr>
          <w:rFonts w:ascii="Times New Roman" w:hAnsi="Times New Roman"/>
          <w:sz w:val="24"/>
          <w:szCs w:val="24"/>
        </w:rPr>
        <w:t>O</w:t>
      </w:r>
      <w:r w:rsidRPr="00472F0C">
        <w:rPr>
          <w:rFonts w:ascii="Times New Roman" w:hAnsi="Times New Roman"/>
          <w:sz w:val="24"/>
          <w:szCs w:val="24"/>
        </w:rPr>
        <w:t xml:space="preserve">bjednatele </w:t>
      </w:r>
      <w:r w:rsidR="00B512C7" w:rsidRPr="00472F0C">
        <w:rPr>
          <w:rFonts w:ascii="Times New Roman" w:hAnsi="Times New Roman"/>
          <w:sz w:val="24"/>
          <w:szCs w:val="24"/>
        </w:rPr>
        <w:t>Služby převzít a zaplatit</w:t>
      </w:r>
      <w:r w:rsidR="001B151E" w:rsidRPr="00472F0C">
        <w:rPr>
          <w:rFonts w:ascii="Times New Roman" w:hAnsi="Times New Roman"/>
          <w:sz w:val="24"/>
          <w:szCs w:val="24"/>
        </w:rPr>
        <w:t xml:space="preserve"> Dodavateli</w:t>
      </w:r>
      <w:r w:rsidRPr="00472F0C">
        <w:rPr>
          <w:rFonts w:ascii="Times New Roman" w:hAnsi="Times New Roman"/>
          <w:sz w:val="24"/>
          <w:szCs w:val="24"/>
        </w:rPr>
        <w:t xml:space="preserve"> dohodnutou cenu</w:t>
      </w:r>
      <w:r w:rsidR="001B151E" w:rsidRPr="00472F0C">
        <w:rPr>
          <w:rFonts w:ascii="Times New Roman" w:hAnsi="Times New Roman"/>
          <w:sz w:val="24"/>
          <w:szCs w:val="24"/>
        </w:rPr>
        <w:t xml:space="preserve">. </w:t>
      </w:r>
    </w:p>
    <w:p w14:paraId="2C949F30" w14:textId="4349043C" w:rsidR="00472F0C" w:rsidRPr="00667FF5" w:rsidRDefault="00472F0C" w:rsidP="001053AC">
      <w:pPr>
        <w:pStyle w:val="Odstavecseseznamem"/>
        <w:numPr>
          <w:ilvl w:val="0"/>
          <w:numId w:val="3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472F0C">
        <w:rPr>
          <w:rFonts w:ascii="Times New Roman" w:hAnsi="Times New Roman"/>
          <w:sz w:val="24"/>
          <w:szCs w:val="24"/>
        </w:rPr>
        <w:t>V důsledku nastalých okolností vyvstala potřeba prodloužit účinnost Smlouvy</w:t>
      </w:r>
      <w:r w:rsidR="009774D3">
        <w:rPr>
          <w:rFonts w:ascii="Times New Roman" w:hAnsi="Times New Roman"/>
          <w:sz w:val="24"/>
          <w:szCs w:val="24"/>
        </w:rPr>
        <w:t xml:space="preserve"> </w:t>
      </w:r>
      <w:r w:rsidRPr="00472F0C">
        <w:rPr>
          <w:rFonts w:ascii="Times New Roman" w:hAnsi="Times New Roman"/>
          <w:sz w:val="24"/>
          <w:szCs w:val="24"/>
        </w:rPr>
        <w:t>za účelem zajištění poskytování Služeb</w:t>
      </w:r>
      <w:r w:rsidR="00CE703D">
        <w:rPr>
          <w:rFonts w:ascii="Times New Roman" w:hAnsi="Times New Roman"/>
          <w:sz w:val="24"/>
          <w:szCs w:val="24"/>
        </w:rPr>
        <w:t>, a to s přihlédnutím k </w:t>
      </w:r>
      <w:proofErr w:type="spellStart"/>
      <w:r w:rsidR="00CE703D">
        <w:rPr>
          <w:rFonts w:ascii="Times New Roman" w:hAnsi="Times New Roman"/>
          <w:sz w:val="24"/>
          <w:szCs w:val="24"/>
        </w:rPr>
        <w:t>ust</w:t>
      </w:r>
      <w:proofErr w:type="spellEnd"/>
      <w:r w:rsidRPr="00472F0C">
        <w:rPr>
          <w:rFonts w:ascii="Times New Roman" w:hAnsi="Times New Roman"/>
          <w:sz w:val="24"/>
          <w:szCs w:val="24"/>
        </w:rPr>
        <w:t>.</w:t>
      </w:r>
      <w:r w:rsidR="00CE703D">
        <w:rPr>
          <w:rFonts w:ascii="Times New Roman" w:hAnsi="Times New Roman"/>
          <w:sz w:val="24"/>
          <w:szCs w:val="24"/>
        </w:rPr>
        <w:t xml:space="preserve"> §</w:t>
      </w:r>
      <w:r w:rsidRPr="00472F0C">
        <w:rPr>
          <w:rFonts w:ascii="Times New Roman" w:hAnsi="Times New Roman"/>
          <w:sz w:val="24"/>
          <w:szCs w:val="24"/>
        </w:rPr>
        <w:t xml:space="preserve"> §222 odst. 4</w:t>
      </w:r>
      <w:r w:rsidR="001053AC">
        <w:rPr>
          <w:rFonts w:ascii="Times New Roman" w:hAnsi="Times New Roman"/>
          <w:sz w:val="24"/>
          <w:szCs w:val="24"/>
        </w:rPr>
        <w:t xml:space="preserve"> </w:t>
      </w:r>
      <w:r w:rsidRPr="00667FF5">
        <w:rPr>
          <w:rFonts w:ascii="Times New Roman" w:hAnsi="Times New Roman"/>
          <w:sz w:val="24"/>
          <w:szCs w:val="24"/>
        </w:rPr>
        <w:t>zákona č. 134/2016 Sb., o zadávání veřejných zakázek</w:t>
      </w:r>
      <w:r w:rsidR="001053AC">
        <w:rPr>
          <w:rFonts w:ascii="Times New Roman" w:hAnsi="Times New Roman"/>
          <w:sz w:val="24"/>
          <w:szCs w:val="24"/>
        </w:rPr>
        <w:t xml:space="preserve"> (ZZVZ).</w:t>
      </w:r>
    </w:p>
    <w:p w14:paraId="553444BB" w14:textId="77777777" w:rsidR="00031814" w:rsidRPr="009C73CC" w:rsidRDefault="00031814" w:rsidP="00031814">
      <w:pPr>
        <w:widowControl w:val="0"/>
        <w:tabs>
          <w:tab w:val="left" w:pos="9498"/>
        </w:tabs>
        <w:ind w:right="21"/>
        <w:jc w:val="both"/>
        <w:rPr>
          <w:rFonts w:ascii="Times New Roman" w:hAnsi="Times New Roman"/>
        </w:rPr>
      </w:pPr>
    </w:p>
    <w:p w14:paraId="513DA83A" w14:textId="6F18F2D8" w:rsidR="00031814" w:rsidRPr="00C84999" w:rsidRDefault="00031814" w:rsidP="001B151E">
      <w:pPr>
        <w:pStyle w:val="Odstavecseseznamem"/>
        <w:widowControl w:val="0"/>
        <w:numPr>
          <w:ilvl w:val="0"/>
          <w:numId w:val="1"/>
        </w:numPr>
        <w:spacing w:after="120"/>
        <w:ind w:left="426" w:right="23"/>
        <w:jc w:val="center"/>
        <w:rPr>
          <w:rFonts w:ascii="Times New Roman" w:hAnsi="Times New Roman"/>
          <w:b/>
          <w:i/>
          <w:sz w:val="24"/>
        </w:rPr>
      </w:pPr>
      <w:r w:rsidRPr="00C84999">
        <w:rPr>
          <w:rFonts w:ascii="Times New Roman" w:hAnsi="Times New Roman"/>
          <w:b/>
          <w:sz w:val="24"/>
        </w:rPr>
        <w:t xml:space="preserve">Předmět </w:t>
      </w:r>
      <w:r w:rsidR="009774D3">
        <w:rPr>
          <w:rFonts w:ascii="Times New Roman" w:hAnsi="Times New Roman"/>
          <w:b/>
          <w:sz w:val="24"/>
        </w:rPr>
        <w:t>D</w:t>
      </w:r>
      <w:r w:rsidRPr="00C84999">
        <w:rPr>
          <w:rFonts w:ascii="Times New Roman" w:hAnsi="Times New Roman"/>
          <w:b/>
          <w:sz w:val="24"/>
        </w:rPr>
        <w:t>odatku</w:t>
      </w:r>
    </w:p>
    <w:p w14:paraId="0CAC0D09" w14:textId="6B36CC41" w:rsidR="001053AC" w:rsidRPr="00352C0A" w:rsidRDefault="00031814" w:rsidP="006F5344">
      <w:pPr>
        <w:pStyle w:val="Odstavecseseznamem"/>
        <w:numPr>
          <w:ilvl w:val="0"/>
          <w:numId w:val="4"/>
        </w:numPr>
        <w:spacing w:after="120"/>
        <w:ind w:hanging="578"/>
        <w:jc w:val="both"/>
        <w:rPr>
          <w:rFonts w:ascii="Times New Roman" w:hAnsi="Times New Roman"/>
          <w:sz w:val="24"/>
          <w:szCs w:val="24"/>
        </w:rPr>
      </w:pPr>
      <w:r w:rsidRPr="00C84999">
        <w:rPr>
          <w:rFonts w:ascii="Times New Roman" w:hAnsi="Times New Roman"/>
          <w:sz w:val="24"/>
          <w:szCs w:val="24"/>
        </w:rPr>
        <w:t>Smluvní strany se dohodly</w:t>
      </w:r>
      <w:r w:rsidR="001053AC">
        <w:rPr>
          <w:rFonts w:ascii="Times New Roman" w:hAnsi="Times New Roman"/>
          <w:sz w:val="24"/>
          <w:szCs w:val="24"/>
        </w:rPr>
        <w:t xml:space="preserve"> na tom, že Dodavatel bude poskytovat Služby dle Smlouvy v rozsahu dle požadavků Objednatele i po 31.</w:t>
      </w:r>
      <w:r w:rsidR="00E97592">
        <w:rPr>
          <w:rFonts w:ascii="Times New Roman" w:hAnsi="Times New Roman"/>
          <w:sz w:val="24"/>
          <w:szCs w:val="24"/>
        </w:rPr>
        <w:t xml:space="preserve"> </w:t>
      </w:r>
      <w:r w:rsidR="001053AC">
        <w:rPr>
          <w:rFonts w:ascii="Times New Roman" w:hAnsi="Times New Roman"/>
          <w:sz w:val="24"/>
          <w:szCs w:val="24"/>
        </w:rPr>
        <w:t>1</w:t>
      </w:r>
      <w:r w:rsidR="00352C0A">
        <w:rPr>
          <w:rFonts w:ascii="Times New Roman" w:hAnsi="Times New Roman"/>
          <w:sz w:val="24"/>
          <w:szCs w:val="24"/>
        </w:rPr>
        <w:t>2</w:t>
      </w:r>
      <w:r w:rsidR="001053AC">
        <w:rPr>
          <w:rFonts w:ascii="Times New Roman" w:hAnsi="Times New Roman"/>
          <w:sz w:val="24"/>
          <w:szCs w:val="24"/>
        </w:rPr>
        <w:t>.</w:t>
      </w:r>
      <w:r w:rsidR="00E9759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352C0A">
        <w:rPr>
          <w:rFonts w:ascii="Times New Roman" w:hAnsi="Times New Roman"/>
          <w:sz w:val="24"/>
          <w:szCs w:val="24"/>
        </w:rPr>
        <w:t>2021</w:t>
      </w:r>
      <w:r w:rsidR="002C0954">
        <w:rPr>
          <w:rFonts w:ascii="Times New Roman" w:hAnsi="Times New Roman"/>
          <w:sz w:val="24"/>
          <w:szCs w:val="24"/>
        </w:rPr>
        <w:t xml:space="preserve">, a to až do okamžiku účinnosti smlouvy na předmětné plnění (Služby) s nově vybraným dodavatelem/dodavateli, které je předmětem probíhajícího zadávacího </w:t>
      </w:r>
      <w:r w:rsidR="002C0954" w:rsidRPr="00352C0A">
        <w:rPr>
          <w:rFonts w:ascii="Times New Roman" w:hAnsi="Times New Roman"/>
          <w:sz w:val="24"/>
          <w:szCs w:val="24"/>
        </w:rPr>
        <w:t xml:space="preserve">řízení. O účinnosti takovéto nově uzavřené smlouvy bude Objednatel informovat Dodavatele nejméně 7 dnů předem. </w:t>
      </w:r>
    </w:p>
    <w:p w14:paraId="4334C014" w14:textId="54487C34" w:rsidR="002C0954" w:rsidRPr="00352C0A" w:rsidRDefault="002C0954" w:rsidP="006F5344">
      <w:pPr>
        <w:pStyle w:val="Odstavecseseznamem"/>
        <w:numPr>
          <w:ilvl w:val="0"/>
          <w:numId w:val="4"/>
        </w:numPr>
        <w:spacing w:after="120"/>
        <w:ind w:hanging="578"/>
        <w:jc w:val="both"/>
        <w:rPr>
          <w:rFonts w:ascii="Times New Roman" w:hAnsi="Times New Roman"/>
          <w:sz w:val="24"/>
          <w:szCs w:val="24"/>
        </w:rPr>
      </w:pPr>
      <w:r w:rsidRPr="00352C0A">
        <w:rPr>
          <w:rFonts w:ascii="Times New Roman" w:hAnsi="Times New Roman"/>
          <w:sz w:val="24"/>
          <w:szCs w:val="24"/>
        </w:rPr>
        <w:t xml:space="preserve">Dodavatel v této souvislosti bere na vědomí, že Objednatel může rozsah požadovaných Služeb v tomto období případně redukovat, </w:t>
      </w:r>
      <w:r w:rsidR="00CE124F" w:rsidRPr="00352C0A">
        <w:rPr>
          <w:rFonts w:ascii="Times New Roman" w:hAnsi="Times New Roman"/>
          <w:sz w:val="24"/>
          <w:szCs w:val="24"/>
        </w:rPr>
        <w:t xml:space="preserve">a to </w:t>
      </w:r>
      <w:r w:rsidRPr="00352C0A">
        <w:rPr>
          <w:rFonts w:ascii="Times New Roman" w:hAnsi="Times New Roman"/>
          <w:sz w:val="24"/>
          <w:szCs w:val="24"/>
        </w:rPr>
        <w:t xml:space="preserve">zejména s ohledem na zákonné limity předepsané v rámci </w:t>
      </w:r>
      <w:proofErr w:type="spellStart"/>
      <w:r w:rsidRPr="00352C0A">
        <w:rPr>
          <w:rFonts w:ascii="Times New Roman" w:hAnsi="Times New Roman"/>
          <w:sz w:val="24"/>
          <w:szCs w:val="24"/>
        </w:rPr>
        <w:t>ust</w:t>
      </w:r>
      <w:proofErr w:type="spellEnd"/>
      <w:r w:rsidRPr="00352C0A">
        <w:rPr>
          <w:rFonts w:ascii="Times New Roman" w:hAnsi="Times New Roman"/>
          <w:sz w:val="24"/>
          <w:szCs w:val="24"/>
        </w:rPr>
        <w:t>. §222 odst. 4 ZZVZ.</w:t>
      </w:r>
    </w:p>
    <w:p w14:paraId="1AE6F036" w14:textId="384B6140" w:rsidR="002C0954" w:rsidRPr="00352C0A" w:rsidRDefault="002C0954" w:rsidP="006F5344">
      <w:pPr>
        <w:pStyle w:val="Odstavecseseznamem"/>
        <w:numPr>
          <w:ilvl w:val="0"/>
          <w:numId w:val="4"/>
        </w:numPr>
        <w:spacing w:after="120"/>
        <w:ind w:hanging="578"/>
        <w:jc w:val="both"/>
        <w:rPr>
          <w:rFonts w:ascii="Times New Roman" w:hAnsi="Times New Roman"/>
          <w:sz w:val="24"/>
          <w:szCs w:val="24"/>
        </w:rPr>
      </w:pPr>
      <w:r w:rsidRPr="00352C0A">
        <w:rPr>
          <w:rFonts w:ascii="Times New Roman" w:hAnsi="Times New Roman"/>
          <w:sz w:val="24"/>
          <w:szCs w:val="24"/>
        </w:rPr>
        <w:t>Smluvní strany dále sjednávají, že v období od 1. 1. 2022 budou</w:t>
      </w:r>
      <w:r w:rsidR="006756BF" w:rsidRPr="00352C0A">
        <w:rPr>
          <w:rFonts w:ascii="Times New Roman" w:hAnsi="Times New Roman"/>
          <w:sz w:val="24"/>
          <w:szCs w:val="24"/>
        </w:rPr>
        <w:t xml:space="preserve"> </w:t>
      </w:r>
      <w:r w:rsidRPr="00352C0A">
        <w:rPr>
          <w:rFonts w:ascii="Times New Roman" w:hAnsi="Times New Roman"/>
          <w:sz w:val="24"/>
          <w:szCs w:val="24"/>
        </w:rPr>
        <w:t>Služby dle Smlouvy účtovány v cenách uvedených v příloze č. 1 tohoto dodatku.</w:t>
      </w:r>
    </w:p>
    <w:p w14:paraId="3D358875" w14:textId="77777777" w:rsidR="006756BF" w:rsidRPr="00C84999" w:rsidRDefault="006756BF" w:rsidP="006756BF">
      <w:pPr>
        <w:pStyle w:val="Odstavecseseznamem"/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239C83E" w14:textId="7F2D0603" w:rsidR="001B151E" w:rsidRPr="001B151E" w:rsidRDefault="00031814" w:rsidP="001B151E">
      <w:pPr>
        <w:pStyle w:val="Nadpis7"/>
        <w:keepLines w:val="0"/>
        <w:numPr>
          <w:ilvl w:val="0"/>
          <w:numId w:val="1"/>
        </w:numPr>
        <w:spacing w:before="0" w:after="120" w:line="264" w:lineRule="auto"/>
        <w:ind w:left="0" w:firstLine="0"/>
        <w:jc w:val="center"/>
        <w:rPr>
          <w:rFonts w:ascii="Times New Roman" w:hAnsi="Times New Roman" w:cs="Times New Roman"/>
          <w:b/>
          <w:i w:val="0"/>
          <w:color w:val="auto"/>
          <w:szCs w:val="24"/>
          <w:lang w:val="cs-CZ"/>
        </w:rPr>
      </w:pPr>
      <w:r w:rsidRPr="001B151E">
        <w:rPr>
          <w:rFonts w:ascii="Times New Roman" w:hAnsi="Times New Roman" w:cs="Times New Roman"/>
          <w:b/>
          <w:i w:val="0"/>
          <w:color w:val="auto"/>
          <w:szCs w:val="24"/>
          <w:lang w:val="cs-CZ"/>
        </w:rPr>
        <w:t>Závěrečná ustanovení</w:t>
      </w:r>
    </w:p>
    <w:p w14:paraId="72A64ADA" w14:textId="51333D67" w:rsidR="001B151E" w:rsidRDefault="001B151E" w:rsidP="001B151E">
      <w:pPr>
        <w:pStyle w:val="Odstavecseseznamem"/>
        <w:numPr>
          <w:ilvl w:val="0"/>
          <w:numId w:val="5"/>
        </w:numPr>
        <w:spacing w:after="120"/>
        <w:ind w:hanging="578"/>
        <w:jc w:val="both"/>
        <w:rPr>
          <w:rFonts w:ascii="Times New Roman" w:hAnsi="Times New Roman"/>
          <w:sz w:val="24"/>
          <w:szCs w:val="24"/>
        </w:rPr>
      </w:pPr>
      <w:r w:rsidRPr="00C84999">
        <w:rPr>
          <w:rFonts w:ascii="Times New Roman" w:hAnsi="Times New Roman"/>
          <w:sz w:val="24"/>
          <w:szCs w:val="24"/>
        </w:rPr>
        <w:t xml:space="preserve">Smluvní strany shodně prohlašují, že si tento </w:t>
      </w:r>
      <w:r>
        <w:rPr>
          <w:rFonts w:ascii="Times New Roman" w:hAnsi="Times New Roman"/>
          <w:sz w:val="24"/>
          <w:szCs w:val="24"/>
        </w:rPr>
        <w:t>D</w:t>
      </w:r>
      <w:r w:rsidRPr="00C84999">
        <w:rPr>
          <w:rFonts w:ascii="Times New Roman" w:hAnsi="Times New Roman"/>
          <w:sz w:val="24"/>
          <w:szCs w:val="24"/>
        </w:rPr>
        <w:t>odatek před jeho podpisem přečetly, a že byl uzavřen po vzájemném projednání podle jejich pravé a svobodné vůle určitě, vážně a srozumitelně, nikoliv v tísni za nápadně nevýhodných podmínek, a že se dohodly na celém jeho obsahu, což stvrzují svými podpisy.</w:t>
      </w:r>
    </w:p>
    <w:p w14:paraId="20F1FCB6" w14:textId="1F960463" w:rsidR="001B151E" w:rsidRDefault="00031814" w:rsidP="001B151E">
      <w:pPr>
        <w:pStyle w:val="Odstavecseseznamem"/>
        <w:numPr>
          <w:ilvl w:val="0"/>
          <w:numId w:val="5"/>
        </w:numPr>
        <w:spacing w:after="120"/>
        <w:ind w:hanging="578"/>
        <w:jc w:val="both"/>
        <w:rPr>
          <w:rFonts w:ascii="Times New Roman" w:hAnsi="Times New Roman"/>
          <w:sz w:val="24"/>
          <w:szCs w:val="24"/>
        </w:rPr>
      </w:pPr>
      <w:r w:rsidRPr="001B151E">
        <w:rPr>
          <w:rFonts w:ascii="Times New Roman" w:hAnsi="Times New Roman"/>
          <w:sz w:val="24"/>
          <w:szCs w:val="24"/>
        </w:rPr>
        <w:t xml:space="preserve">Ostatní ujednání smlouvy vč. příloh tímto </w:t>
      </w:r>
      <w:r w:rsidR="009774D3">
        <w:rPr>
          <w:rFonts w:ascii="Times New Roman" w:hAnsi="Times New Roman"/>
          <w:sz w:val="24"/>
          <w:szCs w:val="24"/>
        </w:rPr>
        <w:t>D</w:t>
      </w:r>
      <w:r w:rsidRPr="001B151E">
        <w:rPr>
          <w:rFonts w:ascii="Times New Roman" w:hAnsi="Times New Roman"/>
          <w:sz w:val="24"/>
          <w:szCs w:val="24"/>
        </w:rPr>
        <w:t>odatkem nedotčená se nemění a zůstávají v platnosti.</w:t>
      </w:r>
    </w:p>
    <w:p w14:paraId="46263553" w14:textId="35C54C1F" w:rsidR="00031814" w:rsidRPr="001B151E" w:rsidRDefault="00031814" w:rsidP="001B151E">
      <w:pPr>
        <w:pStyle w:val="Odstavecseseznamem"/>
        <w:numPr>
          <w:ilvl w:val="0"/>
          <w:numId w:val="5"/>
        </w:numPr>
        <w:spacing w:after="120"/>
        <w:ind w:hanging="578"/>
        <w:jc w:val="both"/>
        <w:rPr>
          <w:rFonts w:ascii="Times New Roman" w:hAnsi="Times New Roman"/>
          <w:sz w:val="24"/>
          <w:szCs w:val="24"/>
        </w:rPr>
      </w:pPr>
      <w:r w:rsidRPr="001B151E">
        <w:rPr>
          <w:rFonts w:ascii="Times New Roman" w:hAnsi="Times New Roman"/>
          <w:sz w:val="24"/>
          <w:szCs w:val="24"/>
        </w:rPr>
        <w:t xml:space="preserve">Tento </w:t>
      </w:r>
      <w:r w:rsidR="009774D3">
        <w:rPr>
          <w:rFonts w:ascii="Times New Roman" w:hAnsi="Times New Roman"/>
          <w:sz w:val="24"/>
          <w:szCs w:val="24"/>
        </w:rPr>
        <w:t>D</w:t>
      </w:r>
      <w:r w:rsidRPr="001B151E">
        <w:rPr>
          <w:rFonts w:ascii="Times New Roman" w:hAnsi="Times New Roman"/>
          <w:sz w:val="24"/>
          <w:szCs w:val="24"/>
        </w:rPr>
        <w:t xml:space="preserve">odatek je vyhotoven </w:t>
      </w:r>
      <w:r w:rsidR="00352C0A">
        <w:rPr>
          <w:rFonts w:ascii="Times New Roman" w:hAnsi="Times New Roman"/>
          <w:sz w:val="24"/>
          <w:szCs w:val="24"/>
        </w:rPr>
        <w:t>ve 2 stejnopisech s platností originálu, z nichž každá smluvní strana obdrží jedno vyhotovení</w:t>
      </w:r>
      <w:r w:rsidRPr="001B151E">
        <w:rPr>
          <w:rFonts w:ascii="Times New Roman" w:hAnsi="Times New Roman"/>
          <w:sz w:val="24"/>
          <w:szCs w:val="24"/>
        </w:rPr>
        <w:t>.</w:t>
      </w:r>
    </w:p>
    <w:p w14:paraId="0A728BC4" w14:textId="72560BAB" w:rsidR="00031814" w:rsidRDefault="00031814" w:rsidP="00031814">
      <w:pPr>
        <w:pStyle w:val="Text"/>
        <w:tabs>
          <w:tab w:val="clear" w:pos="227"/>
        </w:tabs>
        <w:spacing w:before="120" w:line="240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</w:p>
    <w:p w14:paraId="6A0A961B" w14:textId="332D74BB" w:rsidR="001B151E" w:rsidRDefault="001B151E" w:rsidP="00031814">
      <w:pPr>
        <w:pStyle w:val="Text"/>
        <w:tabs>
          <w:tab w:val="clear" w:pos="227"/>
        </w:tabs>
        <w:spacing w:before="120" w:line="240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</w:p>
    <w:p w14:paraId="71E40B7D" w14:textId="5499A748" w:rsidR="001B151E" w:rsidRDefault="001B151E" w:rsidP="00031814">
      <w:pPr>
        <w:pStyle w:val="Text"/>
        <w:tabs>
          <w:tab w:val="clear" w:pos="227"/>
        </w:tabs>
        <w:spacing w:before="120" w:line="240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</w:p>
    <w:p w14:paraId="25B34C26" w14:textId="6A7D2338" w:rsidR="001B151E" w:rsidRDefault="001B151E" w:rsidP="00031814">
      <w:pPr>
        <w:pStyle w:val="Text"/>
        <w:tabs>
          <w:tab w:val="clear" w:pos="227"/>
        </w:tabs>
        <w:spacing w:before="120" w:line="240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</w:p>
    <w:p w14:paraId="5DBD1E3E" w14:textId="3B3E16E0" w:rsidR="001B151E" w:rsidRDefault="001B151E" w:rsidP="00031814">
      <w:pPr>
        <w:pStyle w:val="Text"/>
        <w:tabs>
          <w:tab w:val="clear" w:pos="227"/>
        </w:tabs>
        <w:spacing w:before="120" w:line="240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</w:p>
    <w:p w14:paraId="58006DDC" w14:textId="23836CA3" w:rsidR="001B151E" w:rsidRDefault="001B151E" w:rsidP="00031814">
      <w:pPr>
        <w:pStyle w:val="Text"/>
        <w:tabs>
          <w:tab w:val="clear" w:pos="227"/>
        </w:tabs>
        <w:spacing w:before="120" w:line="240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</w:p>
    <w:p w14:paraId="03EB6948" w14:textId="77777777" w:rsidR="001B151E" w:rsidRPr="00C84999" w:rsidRDefault="001B151E" w:rsidP="00031814">
      <w:pPr>
        <w:pStyle w:val="Text"/>
        <w:tabs>
          <w:tab w:val="clear" w:pos="227"/>
        </w:tabs>
        <w:spacing w:before="120" w:line="240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</w:p>
    <w:p w14:paraId="1F3E09A9" w14:textId="77777777" w:rsidR="00031814" w:rsidRDefault="00031814" w:rsidP="00667FF5">
      <w:pPr>
        <w:tabs>
          <w:tab w:val="left" w:pos="426"/>
          <w:tab w:val="left" w:pos="1134"/>
        </w:tabs>
        <w:spacing w:line="240" w:lineRule="auto"/>
        <w:ind w:right="21"/>
        <w:jc w:val="both"/>
        <w:rPr>
          <w:rFonts w:ascii="Times New Roman" w:hAnsi="Times New Roman"/>
          <w:bCs/>
          <w:color w:val="auto"/>
          <w:sz w:val="22"/>
          <w:szCs w:val="22"/>
        </w:rPr>
      </w:pPr>
    </w:p>
    <w:p w14:paraId="2A0557EF" w14:textId="77777777" w:rsidR="00031814" w:rsidRDefault="00031814" w:rsidP="00031814">
      <w:pPr>
        <w:tabs>
          <w:tab w:val="left" w:pos="426"/>
          <w:tab w:val="left" w:pos="1134"/>
        </w:tabs>
        <w:spacing w:line="240" w:lineRule="auto"/>
        <w:ind w:left="426" w:right="21" w:hanging="426"/>
        <w:jc w:val="both"/>
        <w:rPr>
          <w:rFonts w:ascii="Times New Roman" w:hAnsi="Times New Roman"/>
          <w:bCs/>
          <w:color w:val="auto"/>
          <w:sz w:val="22"/>
          <w:szCs w:val="22"/>
        </w:rPr>
      </w:pP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694"/>
      </w:tblGrid>
      <w:tr w:rsidR="00031814" w:rsidRPr="005F43BE" w14:paraId="5B595F9A" w14:textId="77777777" w:rsidTr="00BC788B">
        <w:tc>
          <w:tcPr>
            <w:tcW w:w="4938" w:type="dxa"/>
          </w:tcPr>
          <w:p w14:paraId="2A0B46DD" w14:textId="28537E7B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Za </w:t>
            </w:r>
            <w:r w:rsidR="001B151E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>bjednatele:</w:t>
            </w:r>
          </w:p>
        </w:tc>
        <w:tc>
          <w:tcPr>
            <w:tcW w:w="4797" w:type="dxa"/>
          </w:tcPr>
          <w:p w14:paraId="0DAA5A5D" w14:textId="65F66810" w:rsidR="00031814" w:rsidRPr="009C73CC" w:rsidRDefault="00031814" w:rsidP="00BC788B">
            <w:pPr>
              <w:pStyle w:val="Text"/>
              <w:tabs>
                <w:tab w:val="clear" w:pos="227"/>
                <w:tab w:val="left" w:pos="5103"/>
              </w:tabs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Za </w:t>
            </w:r>
            <w:r w:rsidR="001B151E">
              <w:rPr>
                <w:rFonts w:ascii="Times New Roman" w:hAnsi="Times New Roman"/>
                <w:sz w:val="24"/>
              </w:rPr>
              <w:t>D</w:t>
            </w:r>
            <w:r w:rsidR="008463C1">
              <w:rPr>
                <w:rFonts w:ascii="Times New Roman" w:hAnsi="Times New Roman"/>
                <w:sz w:val="24"/>
              </w:rPr>
              <w:t>odavatele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031814" w:rsidRPr="005F43BE" w14:paraId="5911B25A" w14:textId="77777777" w:rsidTr="00BC788B">
        <w:tc>
          <w:tcPr>
            <w:tcW w:w="4938" w:type="dxa"/>
          </w:tcPr>
          <w:p w14:paraId="0EB56B2B" w14:textId="77777777" w:rsidR="00031814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60DD0A64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1AE479E5" w14:textId="77777777" w:rsidR="00031814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4A24F851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07572920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 w:rsidRPr="009C73CC">
              <w:rPr>
                <w:rFonts w:ascii="Times New Roman" w:hAnsi="Times New Roman"/>
                <w:sz w:val="24"/>
              </w:rPr>
              <w:t>………………………………….</w:t>
            </w:r>
          </w:p>
          <w:p w14:paraId="35D1611B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 w:rsidRPr="009C73CC">
              <w:rPr>
                <w:rFonts w:ascii="Times New Roman" w:hAnsi="Times New Roman"/>
                <w:sz w:val="24"/>
              </w:rPr>
              <w:t>Ing. Daniel Morys, MBA</w:t>
            </w:r>
          </w:p>
          <w:p w14:paraId="3C87104A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 w:rsidRPr="009C73CC">
              <w:rPr>
                <w:rFonts w:ascii="Times New Roman" w:hAnsi="Times New Roman"/>
                <w:sz w:val="24"/>
              </w:rPr>
              <w:t xml:space="preserve">předseda představenstva </w:t>
            </w:r>
          </w:p>
        </w:tc>
        <w:tc>
          <w:tcPr>
            <w:tcW w:w="4797" w:type="dxa"/>
          </w:tcPr>
          <w:p w14:paraId="2488CBAA" w14:textId="77777777" w:rsidR="00031814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2EF9F800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46ABD72A" w14:textId="77777777" w:rsidR="00031814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496A44D1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0CDEE89C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 w:rsidRPr="009C73CC">
              <w:rPr>
                <w:rFonts w:ascii="Times New Roman" w:hAnsi="Times New Roman"/>
                <w:sz w:val="24"/>
              </w:rPr>
              <w:t>………………………………….</w:t>
            </w:r>
          </w:p>
          <w:p w14:paraId="4370AD8D" w14:textId="2B03727F" w:rsidR="00031814" w:rsidRPr="00352C0A" w:rsidRDefault="00CE124F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 w:rsidRPr="00352C0A">
              <w:rPr>
                <w:rFonts w:ascii="Times New Roman" w:hAnsi="Times New Roman"/>
                <w:sz w:val="24"/>
              </w:rPr>
              <w:t>Ing. Miroslav Mareš</w:t>
            </w:r>
          </w:p>
          <w:p w14:paraId="17B6C0DE" w14:textId="45E6D569" w:rsidR="00CE124F" w:rsidRPr="009C73CC" w:rsidRDefault="00CE124F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  <w:r w:rsidRPr="00352C0A">
              <w:rPr>
                <w:rFonts w:ascii="Times New Roman" w:hAnsi="Times New Roman"/>
                <w:sz w:val="24"/>
              </w:rPr>
              <w:t>ředseda představenstva</w:t>
            </w:r>
          </w:p>
        </w:tc>
      </w:tr>
      <w:tr w:rsidR="00031814" w:rsidRPr="005F43BE" w14:paraId="01AF0B80" w14:textId="77777777" w:rsidTr="00BC788B">
        <w:tc>
          <w:tcPr>
            <w:tcW w:w="4938" w:type="dxa"/>
          </w:tcPr>
          <w:p w14:paraId="16F41F42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2E5FE46B" w14:textId="77777777" w:rsidR="00031814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2FCAB49D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0E7FB96A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54F8CAD5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 w:rsidRPr="009C73CC">
              <w:rPr>
                <w:rFonts w:ascii="Times New Roman" w:hAnsi="Times New Roman"/>
                <w:sz w:val="24"/>
              </w:rPr>
              <w:t>………………………………….</w:t>
            </w:r>
          </w:p>
          <w:p w14:paraId="678A377A" w14:textId="77777777" w:rsidR="00031814" w:rsidRPr="009C73CC" w:rsidRDefault="00031814" w:rsidP="00BC788B">
            <w:pPr>
              <w:pStyle w:val="Text"/>
              <w:tabs>
                <w:tab w:val="clear" w:pos="227"/>
                <w:tab w:val="center" w:pos="2552"/>
                <w:tab w:val="center" w:pos="7655"/>
              </w:tabs>
              <w:spacing w:line="240" w:lineRule="auto"/>
              <w:ind w:right="21"/>
              <w:rPr>
                <w:rFonts w:ascii="Times New Roman" w:hAnsi="Times New Roman"/>
                <w:color w:val="auto"/>
                <w:sz w:val="24"/>
              </w:rPr>
            </w:pPr>
            <w:r w:rsidRPr="009C73CC">
              <w:rPr>
                <w:rFonts w:ascii="Times New Roman" w:hAnsi="Times New Roman"/>
                <w:color w:val="auto"/>
                <w:sz w:val="24"/>
              </w:rPr>
              <w:t>Ing. Martin Chovanec</w:t>
            </w:r>
          </w:p>
          <w:p w14:paraId="3C7F24F4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 w:rsidRPr="009C73CC">
              <w:rPr>
                <w:rFonts w:ascii="Times New Roman" w:hAnsi="Times New Roman"/>
                <w:sz w:val="24"/>
              </w:rPr>
              <w:t>člen představenstva</w:t>
            </w:r>
          </w:p>
        </w:tc>
        <w:tc>
          <w:tcPr>
            <w:tcW w:w="4797" w:type="dxa"/>
          </w:tcPr>
          <w:p w14:paraId="74B9721D" w14:textId="77777777" w:rsidR="00031814" w:rsidRPr="009C73CC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095BBBB3" w14:textId="77777777" w:rsidR="00031814" w:rsidRDefault="00031814" w:rsidP="00BC788B">
            <w:pPr>
              <w:pStyle w:val="Text"/>
              <w:rPr>
                <w:rFonts w:ascii="Times New Roman" w:hAnsi="Times New Roman"/>
                <w:sz w:val="24"/>
              </w:rPr>
            </w:pPr>
          </w:p>
          <w:p w14:paraId="1F3C6A91" w14:textId="77777777" w:rsidR="00031814" w:rsidRPr="009C73CC" w:rsidRDefault="00031814" w:rsidP="00BC788B">
            <w:pPr>
              <w:pStyle w:val="Text"/>
              <w:rPr>
                <w:rFonts w:ascii="Times New Roman" w:hAnsi="Times New Roman"/>
                <w:sz w:val="24"/>
              </w:rPr>
            </w:pPr>
          </w:p>
          <w:p w14:paraId="6BD0FA6A" w14:textId="77777777" w:rsidR="00031814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</w:p>
          <w:p w14:paraId="4B23A81F" w14:textId="77777777" w:rsidR="00031814" w:rsidRDefault="00031814" w:rsidP="00BC788B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....................................................</w:t>
            </w:r>
          </w:p>
          <w:p w14:paraId="2D5D6F50" w14:textId="77777777" w:rsidR="00031814" w:rsidRDefault="00CE124F" w:rsidP="008463C1">
            <w:pPr>
              <w:pStyle w:val="Text"/>
              <w:spacing w:line="240" w:lineRule="auto"/>
              <w:ind w:right="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Ing. Martin </w:t>
            </w:r>
            <w:proofErr w:type="spellStart"/>
            <w:r>
              <w:rPr>
                <w:rFonts w:ascii="Times New Roman" w:hAnsi="Times New Roman"/>
                <w:sz w:val="24"/>
              </w:rPr>
              <w:t>Bednarz</w:t>
            </w:r>
            <w:proofErr w:type="spellEnd"/>
          </w:p>
          <w:p w14:paraId="7141BAFA" w14:textId="716D47A5" w:rsidR="00CE124F" w:rsidRPr="00CE124F" w:rsidRDefault="00CE124F" w:rsidP="00667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352C0A">
              <w:rPr>
                <w:rFonts w:ascii="Times New Roman" w:hAnsi="Times New Roman"/>
              </w:rPr>
              <w:t>ístopředseda představenstva</w:t>
            </w:r>
          </w:p>
        </w:tc>
      </w:tr>
    </w:tbl>
    <w:p w14:paraId="3358D896" w14:textId="77777777" w:rsidR="00031814" w:rsidRPr="009C73CC" w:rsidRDefault="00031814" w:rsidP="00031814">
      <w:pPr>
        <w:pStyle w:val="Text"/>
        <w:spacing w:line="240" w:lineRule="auto"/>
        <w:ind w:right="21"/>
        <w:rPr>
          <w:rFonts w:ascii="Times New Roman" w:hAnsi="Times New Roman"/>
          <w:sz w:val="24"/>
        </w:rPr>
      </w:pPr>
    </w:p>
    <w:p w14:paraId="653D9D18" w14:textId="77777777" w:rsidR="00AB6C1E" w:rsidRDefault="00AB6C1E"/>
    <w:sectPr w:rsidR="00AB6C1E" w:rsidSect="00BC7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2240" w:h="15840" w:code="1"/>
      <w:pgMar w:top="1560" w:right="1077" w:bottom="851" w:left="1077" w:header="709" w:footer="709" w:gutter="0"/>
      <w:cols w:space="708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50AA" w16cex:dateUtc="2021-11-23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B4C11F" w16cid:durableId="254750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68C0A" w14:textId="77777777" w:rsidR="002D1FBA" w:rsidRDefault="002D1FBA">
      <w:pPr>
        <w:spacing w:line="240" w:lineRule="auto"/>
      </w:pPr>
      <w:r>
        <w:separator/>
      </w:r>
    </w:p>
  </w:endnote>
  <w:endnote w:type="continuationSeparator" w:id="0">
    <w:p w14:paraId="765B6649" w14:textId="77777777" w:rsidR="002D1FBA" w:rsidRDefault="002D1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69B1" w14:textId="77777777" w:rsidR="00BC788B" w:rsidRDefault="00BC788B">
    <w:pPr>
      <w:pStyle w:val="Zpat"/>
      <w:jc w:val="right"/>
    </w:pPr>
    <w:r>
      <w:rPr>
        <w:i/>
        <w:sz w:val="22"/>
        <w:szCs w:val="22"/>
      </w:rPr>
      <w:t xml:space="preserve">Stránka </w:t>
    </w:r>
    <w:r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PAGE</w:instrText>
    </w:r>
    <w:r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12</w:t>
    </w:r>
    <w:r>
      <w:rPr>
        <w:i/>
        <w:sz w:val="22"/>
        <w:szCs w:val="22"/>
      </w:rPr>
      <w:fldChar w:fldCharType="end"/>
    </w:r>
    <w:r>
      <w:rPr>
        <w:i/>
        <w:sz w:val="22"/>
        <w:szCs w:val="22"/>
      </w:rPr>
      <w:t xml:space="preserve"> z </w:t>
    </w:r>
    <w:r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NUMPAGES</w:instrText>
    </w:r>
    <w:r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16</w:t>
    </w:r>
    <w:r>
      <w:rPr>
        <w:i/>
        <w:sz w:val="22"/>
        <w:szCs w:val="22"/>
      </w:rPr>
      <w:fldChar w:fldCharType="end"/>
    </w:r>
  </w:p>
  <w:p w14:paraId="34BD5DBB" w14:textId="77777777" w:rsidR="00BC788B" w:rsidRDefault="00BC78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17A7" w14:textId="6DB115A1" w:rsidR="00BC788B" w:rsidRPr="00AB15CA" w:rsidRDefault="00BC788B" w:rsidP="00BC788B">
    <w:pPr>
      <w:pStyle w:val="Zpat"/>
      <w:pBdr>
        <w:top w:val="single" w:sz="4" w:space="1" w:color="auto"/>
      </w:pBdr>
      <w:tabs>
        <w:tab w:val="clear" w:pos="9072"/>
        <w:tab w:val="right" w:pos="10065"/>
      </w:tabs>
      <w:rPr>
        <w:i/>
        <w:sz w:val="20"/>
      </w:rPr>
    </w:pPr>
    <w:r w:rsidRPr="00AB15CA"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</w:r>
    <w:r w:rsidRPr="00AB15CA">
      <w:rPr>
        <w:rFonts w:ascii="Times New Roman" w:hAnsi="Times New Roman"/>
        <w:i/>
        <w:sz w:val="20"/>
      </w:rPr>
      <w:t xml:space="preserve">Stránka </w:t>
    </w:r>
    <w:r w:rsidRPr="00AB15CA">
      <w:rPr>
        <w:rFonts w:ascii="Times New Roman" w:hAnsi="Times New Roman"/>
        <w:i/>
        <w:sz w:val="20"/>
      </w:rPr>
      <w:fldChar w:fldCharType="begin"/>
    </w:r>
    <w:r w:rsidRPr="00AB15CA">
      <w:rPr>
        <w:rFonts w:ascii="Times New Roman" w:hAnsi="Times New Roman"/>
        <w:i/>
        <w:sz w:val="20"/>
      </w:rPr>
      <w:instrText xml:space="preserve"> PAGE </w:instrText>
    </w:r>
    <w:r w:rsidRPr="00AB15CA">
      <w:rPr>
        <w:rFonts w:ascii="Times New Roman" w:hAnsi="Times New Roman"/>
        <w:i/>
        <w:sz w:val="20"/>
      </w:rPr>
      <w:fldChar w:fldCharType="separate"/>
    </w:r>
    <w:r w:rsidR="00E97592">
      <w:rPr>
        <w:rFonts w:ascii="Times New Roman" w:hAnsi="Times New Roman"/>
        <w:i/>
        <w:noProof/>
        <w:sz w:val="20"/>
      </w:rPr>
      <w:t>3</w:t>
    </w:r>
    <w:r w:rsidRPr="00AB15CA">
      <w:rPr>
        <w:rFonts w:ascii="Times New Roman" w:hAnsi="Times New Roman"/>
        <w:i/>
        <w:sz w:val="20"/>
      </w:rPr>
      <w:fldChar w:fldCharType="end"/>
    </w:r>
    <w:r w:rsidRPr="00AB15CA">
      <w:rPr>
        <w:rFonts w:ascii="Times New Roman" w:hAnsi="Times New Roman"/>
        <w:i/>
        <w:sz w:val="20"/>
      </w:rPr>
      <w:t xml:space="preserve"> z </w:t>
    </w:r>
    <w:r w:rsidRPr="00AB15CA">
      <w:rPr>
        <w:rFonts w:ascii="Times New Roman" w:hAnsi="Times New Roman"/>
        <w:i/>
        <w:sz w:val="20"/>
      </w:rPr>
      <w:fldChar w:fldCharType="begin"/>
    </w:r>
    <w:r w:rsidRPr="00AB15CA">
      <w:rPr>
        <w:rFonts w:ascii="Times New Roman" w:hAnsi="Times New Roman"/>
        <w:i/>
        <w:sz w:val="20"/>
      </w:rPr>
      <w:instrText xml:space="preserve"> NUMPAGES  </w:instrText>
    </w:r>
    <w:r w:rsidRPr="00AB15CA">
      <w:rPr>
        <w:rFonts w:ascii="Times New Roman" w:hAnsi="Times New Roman"/>
        <w:i/>
        <w:sz w:val="20"/>
      </w:rPr>
      <w:fldChar w:fldCharType="separate"/>
    </w:r>
    <w:r w:rsidR="00E97592">
      <w:rPr>
        <w:rFonts w:ascii="Times New Roman" w:hAnsi="Times New Roman"/>
        <w:i/>
        <w:noProof/>
        <w:sz w:val="20"/>
      </w:rPr>
      <w:t>3</w:t>
    </w:r>
    <w:r w:rsidRPr="00AB15CA">
      <w:rPr>
        <w:rFonts w:ascii="Times New Roman" w:hAnsi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67A98" w14:textId="77777777" w:rsidR="002D1FBA" w:rsidRDefault="002D1FBA">
      <w:pPr>
        <w:spacing w:line="240" w:lineRule="auto"/>
      </w:pPr>
      <w:r>
        <w:separator/>
      </w:r>
    </w:p>
  </w:footnote>
  <w:footnote w:type="continuationSeparator" w:id="0">
    <w:p w14:paraId="31B2C816" w14:textId="77777777" w:rsidR="002D1FBA" w:rsidRDefault="002D1F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8669" w14:textId="77777777" w:rsidR="00BC788B" w:rsidRDefault="00BC788B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>Příloha č. 1 – Návrh smlouvy</w:t>
    </w:r>
  </w:p>
  <w:p w14:paraId="7ECA5211" w14:textId="77777777" w:rsidR="00BC788B" w:rsidRDefault="00BC788B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32BB53E8" w14:textId="77777777" w:rsidR="00BC788B" w:rsidRDefault="00BC788B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45937784" wp14:editId="455CE7CE">
          <wp:extent cx="2956560" cy="876300"/>
          <wp:effectExtent l="19050" t="0" r="0" b="0"/>
          <wp:docPr id="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8EBD54" w14:textId="77777777" w:rsidR="00BC788B" w:rsidRDefault="00BC788B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B3095" w14:textId="77777777" w:rsidR="00BC788B" w:rsidRPr="00AB15CA" w:rsidRDefault="00BC788B" w:rsidP="00BC788B">
    <w:pPr>
      <w:pStyle w:val="Zkladntext"/>
      <w:spacing w:after="0" w:line="240" w:lineRule="auto"/>
      <w:ind w:left="720"/>
      <w:jc w:val="center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noProof/>
        <w:sz w:val="20"/>
      </w:rPr>
      <w:drawing>
        <wp:anchor distT="0" distB="0" distL="114300" distR="114300" simplePos="0" relativeHeight="251661312" behindDoc="0" locked="0" layoutInCell="1" allowOverlap="1" wp14:anchorId="1835B669" wp14:editId="5FA39530">
          <wp:simplePos x="0" y="0"/>
          <wp:positionH relativeFrom="margin">
            <wp:posOffset>4137660</wp:posOffset>
          </wp:positionH>
          <wp:positionV relativeFrom="page">
            <wp:posOffset>365760</wp:posOffset>
          </wp:positionV>
          <wp:extent cx="2170430" cy="612140"/>
          <wp:effectExtent l="19050" t="0" r="1270" b="0"/>
          <wp:wrapSquare wrapText="bothSides"/>
          <wp:docPr id="22" name="Obrázek 22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043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noProof/>
        <w:sz w:val="20"/>
      </w:rPr>
      <w:drawing>
        <wp:anchor distT="0" distB="0" distL="114300" distR="114300" simplePos="0" relativeHeight="251660288" behindDoc="0" locked="0" layoutInCell="1" allowOverlap="1" wp14:anchorId="219F3160" wp14:editId="7335E8AB">
          <wp:simplePos x="0" y="0"/>
          <wp:positionH relativeFrom="page">
            <wp:posOffset>710565</wp:posOffset>
          </wp:positionH>
          <wp:positionV relativeFrom="page">
            <wp:posOffset>365760</wp:posOffset>
          </wp:positionV>
          <wp:extent cx="1864995" cy="500380"/>
          <wp:effectExtent l="19050" t="0" r="1905" b="0"/>
          <wp:wrapSquare wrapText="bothSides"/>
          <wp:docPr id="2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499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15CA">
      <w:rPr>
        <w:rFonts w:ascii="Times New Roman" w:hAnsi="Times New Roman"/>
        <w:i/>
        <w:sz w:val="20"/>
      </w:rPr>
      <w:t xml:space="preserve"> </w:t>
    </w:r>
  </w:p>
  <w:p w14:paraId="2B83B81F" w14:textId="77777777" w:rsidR="00BC788B" w:rsidRDefault="00BC788B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773B37A1" w14:textId="77777777" w:rsidR="00BC788B" w:rsidRDefault="00BC788B">
    <w:pPr>
      <w:pStyle w:val="Zhlav"/>
      <w:tabs>
        <w:tab w:val="clear" w:pos="4536"/>
        <w:tab w:val="clear" w:pos="9072"/>
      </w:tabs>
      <w:jc w:val="center"/>
    </w:pPr>
  </w:p>
  <w:p w14:paraId="35D2086F" w14:textId="77777777" w:rsidR="00BC788B" w:rsidRDefault="00BC788B">
    <w:pPr>
      <w:pStyle w:val="Zhlav"/>
      <w:tabs>
        <w:tab w:val="clear" w:pos="4536"/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F8FF" w14:textId="77777777" w:rsidR="00BC788B" w:rsidRDefault="00BC788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2BDC2F" wp14:editId="0BAADEDA">
          <wp:simplePos x="0" y="0"/>
          <wp:positionH relativeFrom="column">
            <wp:posOffset>-608330</wp:posOffset>
          </wp:positionH>
          <wp:positionV relativeFrom="paragraph">
            <wp:posOffset>-447040</wp:posOffset>
          </wp:positionV>
          <wp:extent cx="546735" cy="10401300"/>
          <wp:effectExtent l="19050" t="0" r="5715" b="0"/>
          <wp:wrapNone/>
          <wp:docPr id="24" name="obrázek 1" descr="pruh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uh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1040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0B7F"/>
    <w:multiLevelType w:val="multilevel"/>
    <w:tmpl w:val="44AAAA96"/>
    <w:lvl w:ilvl="0">
      <w:start w:val="1"/>
      <w:numFmt w:val="upperRoman"/>
      <w:lvlText w:val="%1."/>
      <w:lvlJc w:val="left"/>
      <w:pPr>
        <w:ind w:left="5687" w:hanging="300"/>
      </w:pPr>
      <w:rPr>
        <w:rFonts w:cs="Times New Roman"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3BF15AD2"/>
    <w:multiLevelType w:val="hybridMultilevel"/>
    <w:tmpl w:val="CD68C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20EB"/>
    <w:multiLevelType w:val="hybridMultilevel"/>
    <w:tmpl w:val="DD161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43BB0"/>
    <w:multiLevelType w:val="hybridMultilevel"/>
    <w:tmpl w:val="DD161E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81329"/>
    <w:multiLevelType w:val="hybridMultilevel"/>
    <w:tmpl w:val="D00E6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A7F04"/>
    <w:multiLevelType w:val="hybridMultilevel"/>
    <w:tmpl w:val="DD161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14"/>
    <w:rsid w:val="00027812"/>
    <w:rsid w:val="00031814"/>
    <w:rsid w:val="001053AC"/>
    <w:rsid w:val="00141FDA"/>
    <w:rsid w:val="001669D8"/>
    <w:rsid w:val="001843DE"/>
    <w:rsid w:val="001B151E"/>
    <w:rsid w:val="00283618"/>
    <w:rsid w:val="002C0954"/>
    <w:rsid w:val="002D1FBA"/>
    <w:rsid w:val="00352C0A"/>
    <w:rsid w:val="003C7234"/>
    <w:rsid w:val="0040544E"/>
    <w:rsid w:val="00410CEF"/>
    <w:rsid w:val="00472F0C"/>
    <w:rsid w:val="00476834"/>
    <w:rsid w:val="00487475"/>
    <w:rsid w:val="004E0AAC"/>
    <w:rsid w:val="005168C8"/>
    <w:rsid w:val="00552004"/>
    <w:rsid w:val="006605EE"/>
    <w:rsid w:val="00667FF5"/>
    <w:rsid w:val="006756BF"/>
    <w:rsid w:val="006A72FF"/>
    <w:rsid w:val="006F5344"/>
    <w:rsid w:val="007556BD"/>
    <w:rsid w:val="007E7D8D"/>
    <w:rsid w:val="008463C1"/>
    <w:rsid w:val="00855C89"/>
    <w:rsid w:val="008A634C"/>
    <w:rsid w:val="008E75DD"/>
    <w:rsid w:val="009774D3"/>
    <w:rsid w:val="009B52F7"/>
    <w:rsid w:val="00A24DA8"/>
    <w:rsid w:val="00A6020A"/>
    <w:rsid w:val="00A872FE"/>
    <w:rsid w:val="00AB6C1E"/>
    <w:rsid w:val="00B512C7"/>
    <w:rsid w:val="00BC788B"/>
    <w:rsid w:val="00C4795A"/>
    <w:rsid w:val="00CB5E35"/>
    <w:rsid w:val="00CC7176"/>
    <w:rsid w:val="00CE124F"/>
    <w:rsid w:val="00CE703D"/>
    <w:rsid w:val="00E71191"/>
    <w:rsid w:val="00E97592"/>
    <w:rsid w:val="00ED5696"/>
    <w:rsid w:val="00FA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2286"/>
  <w15:docId w15:val="{BBEBCC21-8B63-4354-A856-C3C6397F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814"/>
    <w:pPr>
      <w:spacing w:after="0" w:line="240" w:lineRule="atLeast"/>
    </w:pPr>
    <w:rPr>
      <w:rFonts w:ascii="Book Antiqua" w:eastAsia="Times New Roman" w:hAnsi="Book Antiqua" w:cs="Times New Roman"/>
      <w:color w:val="00000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31814"/>
    <w:pPr>
      <w:keepNext/>
      <w:spacing w:before="120"/>
      <w:jc w:val="center"/>
      <w:outlineLvl w:val="0"/>
    </w:pPr>
    <w:rPr>
      <w:rFonts w:ascii="Times New Roman" w:hAnsi="Times New Roman"/>
      <w:bCs/>
      <w:sz w:val="18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03181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1814"/>
    <w:rPr>
      <w:rFonts w:ascii="Times New Roman" w:eastAsia="Times New Roman" w:hAnsi="Times New Roman" w:cs="Times New Roman"/>
      <w:bCs/>
      <w:color w:val="000000"/>
      <w:sz w:val="18"/>
      <w:lang w:eastAsia="cs-CZ"/>
    </w:rPr>
  </w:style>
  <w:style w:type="character" w:customStyle="1" w:styleId="Nadpis7Char">
    <w:name w:val="Nadpis 7 Char"/>
    <w:basedOn w:val="Standardnpsmoodstavce"/>
    <w:link w:val="Nadpis7"/>
    <w:rsid w:val="0003181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US" w:eastAsia="cs-CZ"/>
    </w:rPr>
  </w:style>
  <w:style w:type="paragraph" w:customStyle="1" w:styleId="Text">
    <w:name w:val="Text"/>
    <w:basedOn w:val="Normln"/>
    <w:uiPriority w:val="99"/>
    <w:rsid w:val="00031814"/>
    <w:pPr>
      <w:tabs>
        <w:tab w:val="left" w:pos="227"/>
      </w:tabs>
      <w:spacing w:line="220" w:lineRule="exact"/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031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814"/>
    <w:rPr>
      <w:rFonts w:ascii="Book Antiqua" w:eastAsia="Times New Roman" w:hAnsi="Book Antiqua" w:cs="Times New Roman"/>
      <w:color w:val="000000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031814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uiPriority w:val="99"/>
    <w:rsid w:val="00031814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rsid w:val="00031814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</w:rPr>
  </w:style>
  <w:style w:type="character" w:customStyle="1" w:styleId="ZhlavChar">
    <w:name w:val="Záhlaví Char"/>
    <w:basedOn w:val="Standardnpsmoodstavce"/>
    <w:uiPriority w:val="99"/>
    <w:semiHidden/>
    <w:rsid w:val="00031814"/>
    <w:rPr>
      <w:rFonts w:ascii="Book Antiqua" w:eastAsia="Times New Roman" w:hAnsi="Book Antiqua" w:cs="Times New Roman"/>
      <w:color w:val="000000"/>
      <w:sz w:val="24"/>
      <w:szCs w:val="20"/>
      <w:lang w:eastAsia="cs-CZ"/>
    </w:r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0318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031814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rsid w:val="000318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3181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1814"/>
    <w:rPr>
      <w:rFonts w:ascii="Book Antiqua" w:eastAsia="Times New Roman" w:hAnsi="Book Antiqua" w:cs="Times New Roman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318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31814"/>
    <w:rPr>
      <w:rFonts w:ascii="Book Antiqua" w:eastAsia="Times New Roman" w:hAnsi="Book Antiqua" w:cs="Times New Roman"/>
      <w:color w:val="000000"/>
      <w:sz w:val="24"/>
      <w:szCs w:val="20"/>
      <w:lang w:eastAsia="cs-CZ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031814"/>
    <w:pPr>
      <w:spacing w:line="240" w:lineRule="auto"/>
      <w:ind w:left="720"/>
    </w:pPr>
    <w:rPr>
      <w:rFonts w:ascii="Calibri" w:hAnsi="Calibri"/>
      <w:color w:val="auto"/>
      <w:sz w:val="22"/>
      <w:szCs w:val="22"/>
    </w:rPr>
  </w:style>
  <w:style w:type="table" w:styleId="Mkatabulky">
    <w:name w:val="Table Grid"/>
    <w:basedOn w:val="Normlntabulka"/>
    <w:uiPriority w:val="99"/>
    <w:rsid w:val="00031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rsid w:val="00031814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CE703D"/>
    <w:pPr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24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24F"/>
    <w:rPr>
      <w:rFonts w:ascii="Book Antiqua" w:eastAsia="Times New Roman" w:hAnsi="Book Antiqua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9D8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609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ZO</dc:creator>
  <cp:keywords/>
  <dc:description/>
  <cp:lastModifiedBy>Klimša Jan, Mgr.</cp:lastModifiedBy>
  <cp:revision>7</cp:revision>
  <dcterms:created xsi:type="dcterms:W3CDTF">2021-11-23T09:59:00Z</dcterms:created>
  <dcterms:modified xsi:type="dcterms:W3CDTF">2021-12-29T10:24:00Z</dcterms:modified>
</cp:coreProperties>
</file>