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F80A" w14:textId="77777777" w:rsidR="00FD6387" w:rsidRDefault="00865A2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SMLOUVA O DÍLO</w:t>
      </w:r>
    </w:p>
    <w:p w14:paraId="4C7F4B1C" w14:textId="77777777" w:rsidR="00FD6387" w:rsidRDefault="00FD6387">
      <w:pPr>
        <w:jc w:val="center"/>
        <w:rPr>
          <w:rFonts w:cs="Arial"/>
          <w:b/>
          <w:sz w:val="22"/>
          <w:szCs w:val="22"/>
        </w:rPr>
      </w:pPr>
    </w:p>
    <w:p w14:paraId="4A7142D8" w14:textId="77777777" w:rsidR="00FD6387" w:rsidRDefault="00865A2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uzavřená dle ustanovení § 2586 a násl. </w:t>
      </w:r>
    </w:p>
    <w:p w14:paraId="761E31DB" w14:textId="77777777" w:rsidR="00FD6387" w:rsidRDefault="00865A2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zákona č. 89/2012Sb., občanský zákoník, ve znění pozdějších předpisů</w:t>
      </w:r>
    </w:p>
    <w:p w14:paraId="7F6B9325" w14:textId="77777777" w:rsidR="00FD6387" w:rsidRDefault="00FD6387">
      <w:pPr>
        <w:jc w:val="center"/>
        <w:rPr>
          <w:rFonts w:cs="Arial"/>
          <w:b/>
          <w:sz w:val="22"/>
          <w:szCs w:val="22"/>
        </w:rPr>
      </w:pPr>
    </w:p>
    <w:p w14:paraId="5CF8E48E" w14:textId="77777777" w:rsidR="00FD6387" w:rsidRDefault="00865A2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mezi smluvními stranami:</w:t>
      </w:r>
    </w:p>
    <w:p w14:paraId="53650E00" w14:textId="77777777" w:rsidR="00FD6387" w:rsidRDefault="00FD6387">
      <w:pPr>
        <w:jc w:val="center"/>
        <w:rPr>
          <w:rFonts w:cs="Arial"/>
          <w:b/>
          <w:sz w:val="22"/>
          <w:szCs w:val="22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673"/>
        <w:gridCol w:w="2269"/>
        <w:gridCol w:w="6380"/>
      </w:tblGrid>
      <w:tr w:rsidR="00FD6387" w14:paraId="6EB378B7" w14:textId="77777777">
        <w:tc>
          <w:tcPr>
            <w:tcW w:w="673" w:type="dxa"/>
            <w:shd w:val="clear" w:color="auto" w:fill="auto"/>
          </w:tcPr>
          <w:p w14:paraId="66D6FDD9" w14:textId="77777777" w:rsidR="00FD6387" w:rsidRDefault="00FD6387">
            <w:pPr>
              <w:widowControl w:val="0"/>
              <w:rPr>
                <w:rFonts w:cs="Arial"/>
                <w:b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D56497" w14:textId="77777777" w:rsidR="00FD6387" w:rsidRDefault="00865A23">
            <w:pPr>
              <w:widowContro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6380" w:type="dxa"/>
            <w:shd w:val="clear" w:color="auto" w:fill="auto"/>
          </w:tcPr>
          <w:p w14:paraId="7580F13C" w14:textId="77777777" w:rsidR="00FD6387" w:rsidRDefault="00865A23">
            <w:pPr>
              <w:widowControl w:val="0"/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Integrované centrum pro osoby se zdravotním postižením Horní </w:t>
            </w:r>
            <w:proofErr w:type="spellStart"/>
            <w:proofErr w:type="gramStart"/>
            <w:r>
              <w:rPr>
                <w:rFonts w:cs="Arial"/>
                <w:b/>
                <w:bCs/>
                <w:sz w:val="22"/>
                <w:szCs w:val="22"/>
              </w:rPr>
              <w:t>Poustevna,příspěvková</w:t>
            </w:r>
            <w:proofErr w:type="spellEnd"/>
            <w:proofErr w:type="gramEnd"/>
            <w:r>
              <w:rPr>
                <w:rFonts w:cs="Arial"/>
                <w:b/>
                <w:bCs/>
                <w:sz w:val="22"/>
                <w:szCs w:val="22"/>
              </w:rPr>
              <w:t xml:space="preserve"> organizace</w:t>
            </w:r>
          </w:p>
        </w:tc>
      </w:tr>
      <w:tr w:rsidR="00FD6387" w14:paraId="3E1E1DA1" w14:textId="77777777">
        <w:tc>
          <w:tcPr>
            <w:tcW w:w="673" w:type="dxa"/>
            <w:shd w:val="clear" w:color="auto" w:fill="auto"/>
          </w:tcPr>
          <w:p w14:paraId="762AF04D" w14:textId="77777777" w:rsidR="00FD6387" w:rsidRDefault="00FD6387">
            <w:pPr>
              <w:widowControl w:val="0"/>
              <w:rPr>
                <w:rFonts w:cs="Arial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51A27F" w14:textId="77777777" w:rsidR="00FD6387" w:rsidRDefault="00865A23">
            <w:pPr>
              <w:widowContro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6380" w:type="dxa"/>
            <w:shd w:val="clear" w:color="auto" w:fill="auto"/>
          </w:tcPr>
          <w:p w14:paraId="1ED3CAF7" w14:textId="77777777" w:rsidR="00FD6387" w:rsidRDefault="00865A23">
            <w:pPr>
              <w:widowControl w:val="0"/>
              <w:jc w:val="both"/>
            </w:pPr>
            <w:r>
              <w:rPr>
                <w:rFonts w:cs="Arial"/>
                <w:szCs w:val="22"/>
              </w:rPr>
              <w:t>Horní Poustevna č.p.40,407 82 Dolní Poustevna</w:t>
            </w:r>
          </w:p>
        </w:tc>
      </w:tr>
      <w:tr w:rsidR="00FD6387" w14:paraId="333CD8BD" w14:textId="77777777">
        <w:tc>
          <w:tcPr>
            <w:tcW w:w="673" w:type="dxa"/>
            <w:shd w:val="clear" w:color="auto" w:fill="auto"/>
          </w:tcPr>
          <w:p w14:paraId="2463704C" w14:textId="77777777" w:rsidR="00FD6387" w:rsidRDefault="00FD6387">
            <w:pPr>
              <w:widowControl w:val="0"/>
              <w:rPr>
                <w:rFonts w:cs="Arial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5D7E00A" w14:textId="77777777" w:rsidR="00FD6387" w:rsidRDefault="00865A23">
            <w:pPr>
              <w:widowContro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Statutární zástupce:</w:t>
            </w:r>
          </w:p>
        </w:tc>
        <w:tc>
          <w:tcPr>
            <w:tcW w:w="6380" w:type="dxa"/>
            <w:shd w:val="clear" w:color="auto" w:fill="auto"/>
          </w:tcPr>
          <w:p w14:paraId="15BA9D9A" w14:textId="77777777" w:rsidR="00FD6387" w:rsidRDefault="00865A23">
            <w:pPr>
              <w:widowControl w:val="0"/>
            </w:pPr>
            <w:proofErr w:type="spellStart"/>
            <w:r>
              <w:rPr>
                <w:rFonts w:cs="Arial"/>
                <w:sz w:val="22"/>
                <w:szCs w:val="22"/>
              </w:rPr>
              <w:t>Ing.Ilona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sz w:val="22"/>
                <w:szCs w:val="22"/>
              </w:rPr>
              <w:t>Chrtová - ředitelka</w:t>
            </w:r>
            <w:proofErr w:type="gramEnd"/>
          </w:p>
        </w:tc>
      </w:tr>
      <w:tr w:rsidR="00FD6387" w14:paraId="30134CD4" w14:textId="77777777">
        <w:tc>
          <w:tcPr>
            <w:tcW w:w="673" w:type="dxa"/>
            <w:shd w:val="clear" w:color="auto" w:fill="auto"/>
          </w:tcPr>
          <w:p w14:paraId="4053A28D" w14:textId="77777777" w:rsidR="00FD6387" w:rsidRDefault="00FD6387">
            <w:pPr>
              <w:widowControl w:val="0"/>
              <w:rPr>
                <w:rFonts w:cs="Arial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38FD788" w14:textId="77777777" w:rsidR="00FD6387" w:rsidRDefault="00865A23">
            <w:pPr>
              <w:widowContro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IČO:</w:t>
            </w:r>
          </w:p>
        </w:tc>
        <w:tc>
          <w:tcPr>
            <w:tcW w:w="6380" w:type="dxa"/>
            <w:shd w:val="clear" w:color="auto" w:fill="auto"/>
          </w:tcPr>
          <w:p w14:paraId="204C7438" w14:textId="77777777" w:rsidR="00FD6387" w:rsidRDefault="00865A23">
            <w:pPr>
              <w:widowControl w:val="0"/>
            </w:pPr>
            <w:r>
              <w:rPr>
                <w:rFonts w:cs="Arial"/>
                <w:sz w:val="22"/>
                <w:szCs w:val="22"/>
              </w:rPr>
              <w:t>70872686</w:t>
            </w:r>
          </w:p>
        </w:tc>
      </w:tr>
      <w:tr w:rsidR="00FD6387" w14:paraId="10F89BE9" w14:textId="77777777">
        <w:tc>
          <w:tcPr>
            <w:tcW w:w="673" w:type="dxa"/>
            <w:shd w:val="clear" w:color="auto" w:fill="auto"/>
          </w:tcPr>
          <w:p w14:paraId="6F773B9A" w14:textId="77777777" w:rsidR="00FD6387" w:rsidRDefault="00FD6387">
            <w:pPr>
              <w:widowControl w:val="0"/>
              <w:rPr>
                <w:rFonts w:cs="Arial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3673F0" w14:textId="77777777" w:rsidR="00FD6387" w:rsidRDefault="00865A23">
            <w:pPr>
              <w:widowContro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Bankovní spojení:</w:t>
            </w:r>
          </w:p>
        </w:tc>
        <w:tc>
          <w:tcPr>
            <w:tcW w:w="6380" w:type="dxa"/>
            <w:shd w:val="clear" w:color="auto" w:fill="auto"/>
          </w:tcPr>
          <w:p w14:paraId="600A94BA" w14:textId="77777777" w:rsidR="00FD6387" w:rsidRDefault="00865A23">
            <w:pPr>
              <w:widowControl w:val="0"/>
            </w:pPr>
            <w:r>
              <w:rPr>
                <w:rFonts w:cs="Arial"/>
                <w:sz w:val="22"/>
                <w:szCs w:val="22"/>
              </w:rPr>
              <w:t>PPF banka a.s.</w:t>
            </w:r>
          </w:p>
        </w:tc>
      </w:tr>
      <w:tr w:rsidR="00FD6387" w14:paraId="38FE579A" w14:textId="77777777">
        <w:tc>
          <w:tcPr>
            <w:tcW w:w="673" w:type="dxa"/>
            <w:shd w:val="clear" w:color="auto" w:fill="auto"/>
          </w:tcPr>
          <w:p w14:paraId="2C81E22F" w14:textId="77777777" w:rsidR="00FD6387" w:rsidRDefault="00FD6387">
            <w:pPr>
              <w:widowControl w:val="0"/>
              <w:rPr>
                <w:rFonts w:cs="Arial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DCEE2D2" w14:textId="77777777" w:rsidR="00FD6387" w:rsidRDefault="00865A23">
            <w:pPr>
              <w:widowContro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sz w:val="22"/>
                <w:szCs w:val="22"/>
              </w:rPr>
              <w:t>Číslo účtu:</w:t>
            </w:r>
          </w:p>
        </w:tc>
        <w:tc>
          <w:tcPr>
            <w:tcW w:w="6380" w:type="dxa"/>
            <w:shd w:val="clear" w:color="auto" w:fill="auto"/>
          </w:tcPr>
          <w:p w14:paraId="54E0392D" w14:textId="77777777" w:rsidR="00FD6387" w:rsidRDefault="00865A23">
            <w:pPr>
              <w:widowControl w:val="0"/>
            </w:pPr>
            <w:r>
              <w:rPr>
                <w:rFonts w:cs="Arial"/>
                <w:sz w:val="22"/>
                <w:szCs w:val="22"/>
              </w:rPr>
              <w:t>2001380008/6000</w:t>
            </w:r>
          </w:p>
        </w:tc>
      </w:tr>
    </w:tbl>
    <w:p w14:paraId="10738A23" w14:textId="77777777" w:rsidR="00FD6387" w:rsidRDefault="00865A2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3B87165D" w14:textId="77777777" w:rsidR="00FD6387" w:rsidRDefault="00865A23">
      <w:pPr>
        <w:ind w:firstLine="708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 dalším textu smlouvy uváděna rovněž jako </w:t>
      </w:r>
      <w:r>
        <w:rPr>
          <w:rFonts w:cs="Arial"/>
          <w:b/>
          <w:sz w:val="22"/>
          <w:szCs w:val="22"/>
        </w:rPr>
        <w:t>„objednatel“</w:t>
      </w:r>
    </w:p>
    <w:p w14:paraId="4871C9B9" w14:textId="77777777" w:rsidR="00FD6387" w:rsidRDefault="00FD6387">
      <w:pPr>
        <w:rPr>
          <w:rFonts w:cs="Arial"/>
          <w:sz w:val="22"/>
          <w:szCs w:val="22"/>
        </w:rPr>
      </w:pPr>
    </w:p>
    <w:p w14:paraId="5054932D" w14:textId="77777777" w:rsidR="00FD6387" w:rsidRDefault="00865A2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579EFE70" w14:textId="77777777" w:rsidR="00FD6387" w:rsidRDefault="00FD6387">
      <w:pPr>
        <w:rPr>
          <w:rFonts w:cs="Arial"/>
          <w:sz w:val="22"/>
          <w:szCs w:val="22"/>
        </w:rPr>
      </w:pPr>
    </w:p>
    <w:tbl>
      <w:tblPr>
        <w:tblW w:w="9085" w:type="dxa"/>
        <w:tblLayout w:type="fixed"/>
        <w:tblLook w:val="00A0" w:firstRow="1" w:lastRow="0" w:firstColumn="1" w:lastColumn="0" w:noHBand="0" w:noVBand="0"/>
      </w:tblPr>
      <w:tblGrid>
        <w:gridCol w:w="675"/>
        <w:gridCol w:w="3544"/>
        <w:gridCol w:w="4866"/>
      </w:tblGrid>
      <w:tr w:rsidR="00FD6387" w14:paraId="5D868B32" w14:textId="77777777">
        <w:tc>
          <w:tcPr>
            <w:tcW w:w="675" w:type="dxa"/>
            <w:shd w:val="clear" w:color="auto" w:fill="auto"/>
          </w:tcPr>
          <w:p w14:paraId="0993E768" w14:textId="77777777" w:rsidR="00FD6387" w:rsidRDefault="00FD6387">
            <w:pPr>
              <w:widowControl w:val="0"/>
              <w:rPr>
                <w:rFonts w:cs="Arial"/>
                <w:b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A2136A9" w14:textId="77777777" w:rsidR="00FD6387" w:rsidRDefault="00865A23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4866" w:type="dxa"/>
            <w:shd w:val="clear" w:color="auto" w:fill="auto"/>
          </w:tcPr>
          <w:p w14:paraId="373A9583" w14:textId="77777777" w:rsidR="00FD6387" w:rsidRDefault="00865A23">
            <w:pPr>
              <w:widowControl w:val="0"/>
            </w:pPr>
            <w:proofErr w:type="spellStart"/>
            <w:r>
              <w:rPr>
                <w:rFonts w:cs="Arial"/>
                <w:b/>
                <w:bCs/>
                <w:szCs w:val="22"/>
              </w:rPr>
              <w:t>Painting</w:t>
            </w:r>
            <w:proofErr w:type="spellEnd"/>
            <w:r>
              <w:rPr>
                <w:rFonts w:cs="Arial"/>
                <w:b/>
                <w:bCs/>
                <w:szCs w:val="22"/>
              </w:rPr>
              <w:t xml:space="preserve"> Pro s.r.o.</w:t>
            </w:r>
          </w:p>
        </w:tc>
      </w:tr>
      <w:tr w:rsidR="00FD6387" w14:paraId="4468C7C9" w14:textId="77777777">
        <w:tc>
          <w:tcPr>
            <w:tcW w:w="675" w:type="dxa"/>
            <w:shd w:val="clear" w:color="auto" w:fill="auto"/>
          </w:tcPr>
          <w:p w14:paraId="0D96D762" w14:textId="77777777" w:rsidR="00FD6387" w:rsidRDefault="00FD6387">
            <w:pPr>
              <w:widowControl w:val="0"/>
              <w:rPr>
                <w:rFonts w:cs="Arial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ED17263" w14:textId="77777777" w:rsidR="00FD6387" w:rsidRDefault="00865A23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4866" w:type="dxa"/>
            <w:shd w:val="clear" w:color="auto" w:fill="auto"/>
          </w:tcPr>
          <w:p w14:paraId="741E2B1C" w14:textId="77777777" w:rsidR="00FD6387" w:rsidRDefault="00865A23">
            <w:pPr>
              <w:widowControl w:val="0"/>
            </w:pPr>
            <w:proofErr w:type="spellStart"/>
            <w:r>
              <w:rPr>
                <w:rFonts w:cs="Arial"/>
                <w:szCs w:val="22"/>
              </w:rPr>
              <w:t>Maxičky</w:t>
            </w:r>
            <w:proofErr w:type="spellEnd"/>
            <w:r>
              <w:rPr>
                <w:rFonts w:cs="Arial"/>
                <w:szCs w:val="22"/>
              </w:rPr>
              <w:t xml:space="preserve"> 13,405 02 Děčín 18</w:t>
            </w:r>
          </w:p>
        </w:tc>
      </w:tr>
      <w:tr w:rsidR="00FD6387" w14:paraId="3505960C" w14:textId="77777777">
        <w:tc>
          <w:tcPr>
            <w:tcW w:w="675" w:type="dxa"/>
            <w:shd w:val="clear" w:color="auto" w:fill="auto"/>
          </w:tcPr>
          <w:p w14:paraId="02C5322E" w14:textId="77777777" w:rsidR="00FD6387" w:rsidRDefault="00FD6387">
            <w:pPr>
              <w:widowControl w:val="0"/>
              <w:rPr>
                <w:rFonts w:cs="Arial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222BF1D" w14:textId="77777777" w:rsidR="00FD6387" w:rsidRDefault="00865A23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Zastoupen pro věci smluvní:</w:t>
            </w:r>
          </w:p>
        </w:tc>
        <w:tc>
          <w:tcPr>
            <w:tcW w:w="4866" w:type="dxa"/>
            <w:shd w:val="clear" w:color="auto" w:fill="auto"/>
          </w:tcPr>
          <w:p w14:paraId="6A0AA269" w14:textId="77777777" w:rsidR="00FD6387" w:rsidRDefault="00865A23">
            <w:pPr>
              <w:widowControl w:val="0"/>
            </w:pPr>
            <w:r>
              <w:rPr>
                <w:rFonts w:cs="Arial"/>
                <w:szCs w:val="22"/>
              </w:rPr>
              <w:t xml:space="preserve">Lenka </w:t>
            </w:r>
            <w:proofErr w:type="gramStart"/>
            <w:r>
              <w:rPr>
                <w:rFonts w:cs="Arial"/>
                <w:szCs w:val="22"/>
              </w:rPr>
              <w:t>Kindlová</w:t>
            </w:r>
            <w:r>
              <w:rPr>
                <w:rFonts w:cs="Arial"/>
                <w:szCs w:val="22"/>
              </w:rPr>
              <w:t xml:space="preserve"> - jednatelka</w:t>
            </w:r>
            <w:proofErr w:type="gramEnd"/>
          </w:p>
        </w:tc>
      </w:tr>
      <w:tr w:rsidR="00FD6387" w14:paraId="5E7E7EE1" w14:textId="77777777">
        <w:tc>
          <w:tcPr>
            <w:tcW w:w="675" w:type="dxa"/>
            <w:shd w:val="clear" w:color="auto" w:fill="auto"/>
          </w:tcPr>
          <w:p w14:paraId="325A2686" w14:textId="77777777" w:rsidR="00FD6387" w:rsidRDefault="00FD6387">
            <w:pPr>
              <w:widowControl w:val="0"/>
              <w:rPr>
                <w:rFonts w:cs="Arial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784A631" w14:textId="77777777" w:rsidR="00FD6387" w:rsidRDefault="00865A23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IČO:</w:t>
            </w:r>
          </w:p>
        </w:tc>
        <w:tc>
          <w:tcPr>
            <w:tcW w:w="4866" w:type="dxa"/>
            <w:shd w:val="clear" w:color="auto" w:fill="auto"/>
          </w:tcPr>
          <w:p w14:paraId="46E87287" w14:textId="77777777" w:rsidR="00FD6387" w:rsidRDefault="00865A23">
            <w:pPr>
              <w:widowControl w:val="0"/>
            </w:pPr>
            <w:r>
              <w:rPr>
                <w:rFonts w:cs="Arial"/>
                <w:szCs w:val="22"/>
              </w:rPr>
              <w:t>27297152</w:t>
            </w:r>
          </w:p>
        </w:tc>
      </w:tr>
      <w:tr w:rsidR="00FD6387" w14:paraId="27E6D335" w14:textId="77777777">
        <w:tc>
          <w:tcPr>
            <w:tcW w:w="675" w:type="dxa"/>
            <w:shd w:val="clear" w:color="auto" w:fill="auto"/>
          </w:tcPr>
          <w:p w14:paraId="35D675C6" w14:textId="77777777" w:rsidR="00FD6387" w:rsidRDefault="00FD6387">
            <w:pPr>
              <w:widowControl w:val="0"/>
              <w:rPr>
                <w:rFonts w:cs="Arial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F710651" w14:textId="77777777" w:rsidR="00FD6387" w:rsidRDefault="00865A23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4866" w:type="dxa"/>
            <w:shd w:val="clear" w:color="auto" w:fill="auto"/>
          </w:tcPr>
          <w:p w14:paraId="2E0C4604" w14:textId="77777777" w:rsidR="00FD6387" w:rsidRDefault="00865A23">
            <w:pPr>
              <w:widowControl w:val="0"/>
            </w:pPr>
            <w:r>
              <w:rPr>
                <w:rFonts w:cs="Arial"/>
                <w:szCs w:val="22"/>
              </w:rPr>
              <w:t>CZ27297152</w:t>
            </w:r>
          </w:p>
        </w:tc>
      </w:tr>
      <w:tr w:rsidR="00FD6387" w14:paraId="1139408F" w14:textId="77777777">
        <w:tc>
          <w:tcPr>
            <w:tcW w:w="675" w:type="dxa"/>
            <w:shd w:val="clear" w:color="auto" w:fill="auto"/>
          </w:tcPr>
          <w:p w14:paraId="5D41643B" w14:textId="77777777" w:rsidR="00FD6387" w:rsidRDefault="00FD6387">
            <w:pPr>
              <w:widowControl w:val="0"/>
              <w:rPr>
                <w:rFonts w:cs="Arial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0AF0C51" w14:textId="77777777" w:rsidR="00FD6387" w:rsidRDefault="00865A23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Číslo účtu:</w:t>
            </w:r>
          </w:p>
        </w:tc>
        <w:tc>
          <w:tcPr>
            <w:tcW w:w="4866" w:type="dxa"/>
            <w:shd w:val="clear" w:color="auto" w:fill="auto"/>
          </w:tcPr>
          <w:p w14:paraId="467853F2" w14:textId="77777777" w:rsidR="00FD6387" w:rsidRDefault="00865A23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2000572171/2010</w:t>
            </w:r>
          </w:p>
        </w:tc>
      </w:tr>
    </w:tbl>
    <w:p w14:paraId="5C6E7907" w14:textId="77777777" w:rsidR="00FD6387" w:rsidRDefault="00865A23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</w:p>
    <w:p w14:paraId="1525DB89" w14:textId="77777777" w:rsidR="00FD6387" w:rsidRDefault="00865A23">
      <w:pPr>
        <w:ind w:left="708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 dalším textu smlouvy uváděna rovněž jako </w:t>
      </w:r>
      <w:r>
        <w:rPr>
          <w:rFonts w:cs="Arial"/>
          <w:b/>
          <w:sz w:val="22"/>
          <w:szCs w:val="22"/>
        </w:rPr>
        <w:t>„zhotovitel“</w:t>
      </w:r>
      <w:r>
        <w:rPr>
          <w:rFonts w:cs="Arial"/>
          <w:sz w:val="22"/>
          <w:szCs w:val="22"/>
        </w:rPr>
        <w:t xml:space="preserve">, společně s objednatelem dále jen </w:t>
      </w:r>
      <w:r>
        <w:rPr>
          <w:rFonts w:cs="Arial"/>
          <w:b/>
          <w:sz w:val="22"/>
          <w:szCs w:val="22"/>
        </w:rPr>
        <w:t>„smluvní strany“</w:t>
      </w:r>
    </w:p>
    <w:p w14:paraId="6863D003" w14:textId="77777777" w:rsidR="00FD6387" w:rsidRDefault="00FD6387">
      <w:pPr>
        <w:ind w:left="708"/>
        <w:jc w:val="both"/>
        <w:rPr>
          <w:rFonts w:cs="Arial"/>
          <w:b/>
          <w:sz w:val="22"/>
          <w:szCs w:val="22"/>
        </w:rPr>
      </w:pPr>
    </w:p>
    <w:p w14:paraId="582FFA99" w14:textId="77777777" w:rsidR="00FD6387" w:rsidRDefault="00FD6387">
      <w:pPr>
        <w:ind w:left="708"/>
        <w:jc w:val="both"/>
        <w:rPr>
          <w:rFonts w:cs="Arial"/>
          <w:sz w:val="22"/>
          <w:szCs w:val="22"/>
        </w:rPr>
      </w:pPr>
    </w:p>
    <w:p w14:paraId="43ADB4EB" w14:textId="77777777" w:rsidR="00FD6387" w:rsidRDefault="00865A2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Výše uvedené smluvní strany uzavírají tuto smlouvu o dílo, kterou se zhotovitel zavazuje k provedení díla a objednatel se zavaz</w:t>
      </w:r>
      <w:r>
        <w:rPr>
          <w:rFonts w:cs="Arial"/>
          <w:sz w:val="22"/>
          <w:szCs w:val="22"/>
        </w:rPr>
        <w:t>uje k jeho převzetí a zaplacení sjednané ceny. To vše v rozsahu a za podmínek uvedených dále.</w:t>
      </w:r>
    </w:p>
    <w:p w14:paraId="7A028671" w14:textId="77777777" w:rsidR="00FD6387" w:rsidRDefault="00865A2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I.</w:t>
      </w:r>
    </w:p>
    <w:p w14:paraId="4DEC8C8B" w14:textId="77777777" w:rsidR="00FD6387" w:rsidRDefault="00865A23"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Předmět díla</w:t>
      </w:r>
    </w:p>
    <w:p w14:paraId="06D89521" w14:textId="77777777" w:rsidR="00FD6387" w:rsidRDefault="00865A23">
      <w:r>
        <w:rPr>
          <w:rFonts w:cs="Arial"/>
          <w:sz w:val="22"/>
          <w:szCs w:val="22"/>
        </w:rPr>
        <w:t>1. Dílem dle této smlouvy je „</w:t>
      </w:r>
      <w:r>
        <w:rPr>
          <w:rFonts w:cs="Arial"/>
          <w:sz w:val="22"/>
          <w:szCs w:val="22"/>
        </w:rPr>
        <w:t>Výmalby v č.p.252 Vilémov</w:t>
      </w:r>
      <w:r>
        <w:rPr>
          <w:rFonts w:cs="Arial"/>
          <w:sz w:val="22"/>
          <w:szCs w:val="22"/>
        </w:rPr>
        <w:t>“. Předmět a rozsah díla je vymezen nabídkou zhotovitele.</w:t>
      </w:r>
    </w:p>
    <w:p w14:paraId="3DDDC44B" w14:textId="77777777" w:rsidR="00FD6387" w:rsidRDefault="00865A2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</w:t>
      </w:r>
      <w:r>
        <w:rPr>
          <w:rFonts w:cs="Arial"/>
          <w:sz w:val="22"/>
          <w:szCs w:val="22"/>
        </w:rPr>
        <w:tab/>
        <w:t xml:space="preserve">Provedení a kvalita díla bude </w:t>
      </w:r>
      <w:r>
        <w:rPr>
          <w:rFonts w:cs="Arial"/>
          <w:sz w:val="22"/>
          <w:szCs w:val="22"/>
        </w:rPr>
        <w:t>odpovídat předpisům a normám platným v ČR a požadavkům výrobců užitých součástí.</w:t>
      </w:r>
    </w:p>
    <w:p w14:paraId="7FC038A6" w14:textId="77777777" w:rsidR="00FD6387" w:rsidRDefault="00865A2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</w:t>
      </w:r>
      <w:r>
        <w:rPr>
          <w:rFonts w:cs="Arial"/>
          <w:sz w:val="22"/>
          <w:szCs w:val="22"/>
        </w:rPr>
        <w:tab/>
        <w:t xml:space="preserve">Předmět a rozsah díla je možno v průběhu prací změnit pouze formou písemného dodatku k této smlouvě, ten musí obsahovat věcnou, termínovou a cenovou specifikace sjednaných </w:t>
      </w:r>
      <w:r>
        <w:rPr>
          <w:rFonts w:cs="Arial"/>
          <w:sz w:val="22"/>
          <w:szCs w:val="22"/>
        </w:rPr>
        <w:t>změn.</w:t>
      </w:r>
    </w:p>
    <w:p w14:paraId="0C4A3C7B" w14:textId="77777777" w:rsidR="00FD6387" w:rsidRDefault="00FD6387">
      <w:pPr>
        <w:jc w:val="center"/>
        <w:rPr>
          <w:rFonts w:cs="Arial"/>
          <w:b/>
          <w:sz w:val="22"/>
          <w:szCs w:val="22"/>
        </w:rPr>
      </w:pPr>
    </w:p>
    <w:p w14:paraId="16FEFE0C" w14:textId="77777777" w:rsidR="00FD6387" w:rsidRDefault="00865A2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II.</w:t>
      </w:r>
    </w:p>
    <w:p w14:paraId="4F64D126" w14:textId="77777777" w:rsidR="00FD6387" w:rsidRDefault="00865A2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Místo plnění zhotovitele</w:t>
      </w:r>
    </w:p>
    <w:p w14:paraId="69B880E2" w14:textId="77777777" w:rsidR="00FD6387" w:rsidRDefault="00FD638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6355563" w14:textId="77777777" w:rsidR="00FD6387" w:rsidRDefault="00865A2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realizace díla je objekt </w:t>
      </w:r>
    </w:p>
    <w:p w14:paraId="27199766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1BD1F521" w14:textId="77777777" w:rsidR="00FD6387" w:rsidRDefault="00865A23">
      <w:proofErr w:type="gramStart"/>
      <w:r>
        <w:rPr>
          <w:rFonts w:cs="Arial"/>
          <w:bCs/>
          <w:sz w:val="22"/>
          <w:szCs w:val="22"/>
        </w:rPr>
        <w:t>Vilémov  č.p.252</w:t>
      </w:r>
      <w:proofErr w:type="gramEnd"/>
    </w:p>
    <w:p w14:paraId="60B5BAFE" w14:textId="77777777" w:rsidR="00FD6387" w:rsidRDefault="00FD6387">
      <w:pPr>
        <w:rPr>
          <w:rFonts w:cs="Arial"/>
          <w:bCs/>
          <w:sz w:val="22"/>
          <w:szCs w:val="22"/>
        </w:rPr>
      </w:pPr>
    </w:p>
    <w:p w14:paraId="36D39178" w14:textId="77777777" w:rsidR="00FD6387" w:rsidRDefault="00FD6387">
      <w:pPr>
        <w:rPr>
          <w:rFonts w:cs="Arial"/>
          <w:bCs/>
          <w:sz w:val="22"/>
          <w:szCs w:val="22"/>
        </w:rPr>
      </w:pPr>
    </w:p>
    <w:p w14:paraId="6D807159" w14:textId="77777777" w:rsidR="00FD6387" w:rsidRDefault="00FD6387">
      <w:pPr>
        <w:rPr>
          <w:rFonts w:cs="Arial"/>
          <w:bCs/>
          <w:sz w:val="22"/>
          <w:szCs w:val="22"/>
        </w:rPr>
      </w:pPr>
    </w:p>
    <w:p w14:paraId="73894B7B" w14:textId="77777777" w:rsidR="00FD6387" w:rsidRDefault="00FD6387">
      <w:pPr>
        <w:rPr>
          <w:rFonts w:cs="Arial"/>
          <w:bCs/>
          <w:sz w:val="22"/>
          <w:szCs w:val="22"/>
        </w:rPr>
      </w:pPr>
    </w:p>
    <w:p w14:paraId="75219A1A" w14:textId="77777777" w:rsidR="00FD6387" w:rsidRDefault="00FD6387">
      <w:pPr>
        <w:rPr>
          <w:rFonts w:cs="Arial"/>
          <w:sz w:val="20"/>
        </w:rPr>
      </w:pPr>
    </w:p>
    <w:p w14:paraId="2521D15B" w14:textId="77777777" w:rsidR="00FD6387" w:rsidRDefault="00865A2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III.</w:t>
      </w:r>
    </w:p>
    <w:p w14:paraId="1D6957EB" w14:textId="77777777" w:rsidR="00FD6387" w:rsidRDefault="00865A23"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Doba provedení díla zhotovitelem</w:t>
      </w:r>
    </w:p>
    <w:p w14:paraId="6D5E8D43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5F5E3AB3" w14:textId="77777777" w:rsidR="00FD6387" w:rsidRDefault="00865A23">
      <w:pPr>
        <w:pStyle w:val="Odstavecseseznamem"/>
        <w:numPr>
          <w:ilvl w:val="6"/>
          <w:numId w:val="15"/>
        </w:numPr>
        <w:ind w:left="426"/>
        <w:contextualSpacing/>
        <w:jc w:val="both"/>
      </w:pPr>
      <w:bookmarkStart w:id="0" w:name="cl_3_odst_1"/>
      <w:r>
        <w:rPr>
          <w:sz w:val="22"/>
          <w:szCs w:val="22"/>
        </w:rPr>
        <w:t>Zhotovitel se zavazuje provést dílo, tj. dokončené dílo bez jakýchkoli vad a nedodělků předat obj</w:t>
      </w:r>
      <w:bookmarkEnd w:id="0"/>
      <w:r>
        <w:rPr>
          <w:sz w:val="22"/>
          <w:szCs w:val="22"/>
        </w:rPr>
        <w:t xml:space="preserve">ednateli do </w:t>
      </w:r>
      <w:r>
        <w:rPr>
          <w:sz w:val="22"/>
          <w:szCs w:val="22"/>
        </w:rPr>
        <w:t>31.3.2022</w:t>
      </w:r>
      <w:r>
        <w:rPr>
          <w:sz w:val="22"/>
          <w:szCs w:val="22"/>
        </w:rPr>
        <w:t xml:space="preserve">. </w:t>
      </w:r>
    </w:p>
    <w:p w14:paraId="3CFECC81" w14:textId="77777777" w:rsidR="00FD6387" w:rsidRDefault="00FD6387">
      <w:pPr>
        <w:pStyle w:val="Odstavecseseznamem"/>
        <w:ind w:left="426"/>
        <w:contextualSpacing/>
        <w:jc w:val="both"/>
        <w:rPr>
          <w:sz w:val="22"/>
          <w:szCs w:val="22"/>
        </w:rPr>
      </w:pPr>
    </w:p>
    <w:p w14:paraId="15F844C9" w14:textId="77777777" w:rsidR="00FD6387" w:rsidRDefault="00FD6387">
      <w:pPr>
        <w:jc w:val="center"/>
        <w:rPr>
          <w:rFonts w:cs="Arial"/>
          <w:b/>
          <w:sz w:val="22"/>
          <w:szCs w:val="22"/>
        </w:rPr>
      </w:pPr>
    </w:p>
    <w:p w14:paraId="70739747" w14:textId="77777777" w:rsidR="00FD6387" w:rsidRDefault="00865A2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IV.</w:t>
      </w:r>
    </w:p>
    <w:p w14:paraId="1D7F6AD8" w14:textId="77777777" w:rsidR="00FD6387" w:rsidRDefault="00865A23">
      <w:pPr>
        <w:pStyle w:val="Nadpis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Cena za dílo</w:t>
      </w:r>
    </w:p>
    <w:p w14:paraId="3C32913F" w14:textId="77777777" w:rsidR="00FD6387" w:rsidRDefault="00FD6387">
      <w:pPr>
        <w:rPr>
          <w:rFonts w:cs="Arial"/>
          <w:sz w:val="22"/>
          <w:szCs w:val="22"/>
        </w:rPr>
      </w:pPr>
    </w:p>
    <w:p w14:paraId="7AFB013D" w14:textId="77777777" w:rsidR="00FD6387" w:rsidRDefault="00865A23">
      <w:pPr>
        <w:pStyle w:val="Zkladntext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 xml:space="preserve">Cena za provedení díla dle této smlouvy byla stanovena ve výši </w:t>
      </w:r>
    </w:p>
    <w:p w14:paraId="0A6B7BD2" w14:textId="77777777" w:rsidR="00FD6387" w:rsidRDefault="00865A23">
      <w:pPr>
        <w:pStyle w:val="Zkladntext"/>
        <w:jc w:val="center"/>
      </w:pPr>
      <w:proofErr w:type="gramStart"/>
      <w:r>
        <w:rPr>
          <w:rFonts w:ascii="Arial" w:hAnsi="Arial" w:cs="Arial"/>
          <w:b/>
          <w:sz w:val="22"/>
          <w:szCs w:val="22"/>
        </w:rPr>
        <w:t>323.618</w:t>
      </w:r>
      <w:r>
        <w:rPr>
          <w:rFonts w:ascii="Arial" w:hAnsi="Arial" w:cs="Arial"/>
          <w:b/>
          <w:sz w:val="22"/>
          <w:szCs w:val="22"/>
        </w:rPr>
        <w:t>,-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Kč bez DPH</w:t>
      </w:r>
    </w:p>
    <w:p w14:paraId="5879E81A" w14:textId="77777777" w:rsidR="00FD6387" w:rsidRDefault="00865A23">
      <w:pPr>
        <w:pStyle w:val="Zkladntext"/>
        <w:jc w:val="center"/>
      </w:pPr>
      <w:r>
        <w:rPr>
          <w:rFonts w:ascii="Arial" w:hAnsi="Arial" w:cs="Arial"/>
          <w:b/>
          <w:sz w:val="22"/>
          <w:szCs w:val="22"/>
        </w:rPr>
        <w:t>+ 15 % DPH</w:t>
      </w:r>
    </w:p>
    <w:p w14:paraId="57CA0BDB" w14:textId="77777777" w:rsidR="00FD6387" w:rsidRDefault="00865A23">
      <w:pPr>
        <w:pStyle w:val="Zkladntext"/>
        <w:jc w:val="center"/>
      </w:pPr>
      <w:proofErr w:type="gramStart"/>
      <w:r>
        <w:rPr>
          <w:rFonts w:ascii="Arial" w:hAnsi="Arial" w:cs="Arial"/>
          <w:b/>
          <w:sz w:val="22"/>
          <w:szCs w:val="22"/>
        </w:rPr>
        <w:t>372.161</w:t>
      </w:r>
      <w:r>
        <w:rPr>
          <w:rFonts w:ascii="Arial" w:hAnsi="Arial" w:cs="Arial"/>
          <w:b/>
          <w:sz w:val="22"/>
          <w:szCs w:val="22"/>
        </w:rPr>
        <w:t>,-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Kč </w:t>
      </w:r>
      <w:proofErr w:type="spellStart"/>
      <w:r>
        <w:rPr>
          <w:rFonts w:ascii="Arial" w:hAnsi="Arial" w:cs="Arial"/>
          <w:b/>
          <w:sz w:val="22"/>
          <w:szCs w:val="22"/>
        </w:rPr>
        <w:t>vč.DPH</w:t>
      </w:r>
      <w:proofErr w:type="spellEnd"/>
    </w:p>
    <w:p w14:paraId="7D35A54D" w14:textId="77777777" w:rsidR="00FD6387" w:rsidRDefault="00FD6387">
      <w:pPr>
        <w:pStyle w:val="Zkladntext"/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0E136586" w14:textId="77777777" w:rsidR="00FD6387" w:rsidRDefault="00865A23">
      <w:pPr>
        <w:pStyle w:val="Zkladntext"/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 ceně díla je zhotovitel oprávněn účtovat daň z přidané hodnoty v souladu s příslušnými právními </w:t>
      </w:r>
      <w:r>
        <w:rPr>
          <w:rFonts w:ascii="Arial" w:hAnsi="Arial" w:cs="Arial"/>
          <w:iCs/>
          <w:sz w:val="22"/>
          <w:szCs w:val="22"/>
        </w:rPr>
        <w:t>předpisy.</w:t>
      </w:r>
    </w:p>
    <w:p w14:paraId="192A848C" w14:textId="77777777" w:rsidR="00FD6387" w:rsidRDefault="00865A23">
      <w:pPr>
        <w:pStyle w:val="Zkladntext"/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Zhotovitel si před podpisem této smlouvy o dílo pečlivě seznámil s prostory k výmalbě a plně porozuměl dílu a v ceně díla zohlednil vše potřebné pro následné náležité provedení prací, tak aby předávané dílo bylo kompletní co do rozsahu a kvality.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0F2BB18D" w14:textId="77777777" w:rsidR="00FD6387" w:rsidRDefault="00865A2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rovněž ručí za kompletní provedení díla za cenu stanovenou dle čl. IV. odst. 1 této smlouvy. Cena za dílo kryje veškeré náklady, které jsou pro potřebné pro řádné dokončení díla dle této smlouvy a je tedy cenou pevnou a maximálně </w:t>
      </w:r>
      <w:r>
        <w:rPr>
          <w:rFonts w:ascii="Arial" w:hAnsi="Arial" w:cs="Arial"/>
          <w:sz w:val="22"/>
          <w:szCs w:val="22"/>
        </w:rPr>
        <w:t>přípustnou, kterou je možné měnit jen postupy výslovně předvídanými v této smlouvě.</w:t>
      </w:r>
    </w:p>
    <w:p w14:paraId="1A4714AA" w14:textId="77777777" w:rsidR="00FD6387" w:rsidRDefault="00865A2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dílo je platná po celou dobu realizace díla. </w:t>
      </w:r>
    </w:p>
    <w:p w14:paraId="33F07834" w14:textId="77777777" w:rsidR="00FD6387" w:rsidRDefault="00FD6387">
      <w:pPr>
        <w:pStyle w:val="Zkladntext"/>
        <w:rPr>
          <w:rFonts w:ascii="Arial" w:hAnsi="Arial" w:cs="Arial"/>
          <w:sz w:val="22"/>
          <w:szCs w:val="22"/>
        </w:rPr>
      </w:pPr>
    </w:p>
    <w:p w14:paraId="2B403071" w14:textId="77777777" w:rsidR="00FD6387" w:rsidRDefault="00FD6387">
      <w:pPr>
        <w:pStyle w:val="Zkladntext"/>
        <w:rPr>
          <w:rFonts w:ascii="Arial" w:hAnsi="Arial" w:cs="Arial"/>
          <w:sz w:val="22"/>
          <w:szCs w:val="22"/>
        </w:rPr>
      </w:pPr>
    </w:p>
    <w:p w14:paraId="588F38D0" w14:textId="77777777" w:rsidR="00FD6387" w:rsidRDefault="00865A23">
      <w:pPr>
        <w:pStyle w:val="Zkladntextodsazen"/>
        <w:ind w:left="0" w:firstLine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V.</w:t>
      </w:r>
    </w:p>
    <w:p w14:paraId="098374A2" w14:textId="77777777" w:rsidR="00FD6387" w:rsidRDefault="00865A23"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Platební podmínky</w:t>
      </w:r>
    </w:p>
    <w:p w14:paraId="131E2200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060B27DB" w14:textId="77777777" w:rsidR="00FD6387" w:rsidRDefault="00865A23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Smluvní strany se dohodly na následujícím režimu úhrady ceny za dílo:</w:t>
      </w:r>
    </w:p>
    <w:p w14:paraId="7504A577" w14:textId="77777777" w:rsidR="00FD6387" w:rsidRDefault="00865A23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Faktura vystavená po dok</w:t>
      </w:r>
      <w:r>
        <w:rPr>
          <w:rFonts w:cs="Arial"/>
          <w:sz w:val="22"/>
          <w:szCs w:val="22"/>
        </w:rPr>
        <w:t>ončení a předání díla bez vad a nedodělků.</w:t>
      </w:r>
    </w:p>
    <w:p w14:paraId="4E4CCD2D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7368166E" w14:textId="77777777" w:rsidR="00FD6387" w:rsidRDefault="00865A23">
      <w:pPr>
        <w:numPr>
          <w:ilvl w:val="0"/>
          <w:numId w:val="2"/>
        </w:numPr>
        <w:tabs>
          <w:tab w:val="left" w:pos="5115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Splatnost všech daňových dokladů vystavených podle odst. 1 tohoto článku smlouvy dohodly smluvní strany na 14 dnů ode dne doručení daňového dokladu objednateli, když dnem splnění se rozumí den připsání příslušné </w:t>
      </w:r>
      <w:r>
        <w:rPr>
          <w:rFonts w:cs="Arial"/>
          <w:sz w:val="22"/>
          <w:szCs w:val="22"/>
        </w:rPr>
        <w:t xml:space="preserve">částky na účet zhotovitele. </w:t>
      </w:r>
    </w:p>
    <w:p w14:paraId="7B31670E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314B6FE9" w14:textId="77777777" w:rsidR="00FD6387" w:rsidRDefault="00865A23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Podmínkou úhrady jakékoliv částky objednatelem zhotoviteli je věcná správnost všech údajů uvedených na daňových dokladech a účetní úplnost vyžadovaná zákonem </w:t>
      </w:r>
      <w:r>
        <w:rPr>
          <w:rFonts w:cs="Arial"/>
          <w:sz w:val="22"/>
          <w:szCs w:val="22"/>
        </w:rPr>
        <w:br/>
        <w:t xml:space="preserve">o účetnictví. </w:t>
      </w:r>
    </w:p>
    <w:p w14:paraId="3610FFCF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45326A96" w14:textId="77777777" w:rsidR="00FD6387" w:rsidRDefault="00865A23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případě, že faktury budou obsahovat neúplné nebo </w:t>
      </w:r>
      <w:r>
        <w:rPr>
          <w:rFonts w:cs="Arial"/>
          <w:sz w:val="22"/>
          <w:szCs w:val="22"/>
        </w:rPr>
        <w:t>nesprávné údaje a náležitosti, je objednatel neprodleně po takovém zjištění povinen vrátit příslušnou fakturu zhotoviteli k přepracování s tím, že lhůta splatnosti běží až ode dne doručení přepracované faktury.</w:t>
      </w:r>
    </w:p>
    <w:p w14:paraId="3A2FD3C9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57DC90F2" w14:textId="77777777" w:rsidR="00FD6387" w:rsidRDefault="00865A2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VI.</w:t>
      </w:r>
    </w:p>
    <w:p w14:paraId="43B18654" w14:textId="77777777" w:rsidR="00FD6387" w:rsidRDefault="00865A23"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Podmínky provádění díla</w:t>
      </w:r>
    </w:p>
    <w:p w14:paraId="0C7B2C5F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6C61E28B" w14:textId="77777777" w:rsidR="00FD6387" w:rsidRDefault="00865A23">
      <w:pPr>
        <w:pStyle w:val="Zkladntext"/>
        <w:numPr>
          <w:ilvl w:val="0"/>
          <w:numId w:val="3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provádět dílo odborně a v souladu se svými povinnostmi vyplývajících z této smlouvy a obecně platných právních předpisů.</w:t>
      </w:r>
    </w:p>
    <w:p w14:paraId="023CEAE2" w14:textId="77777777" w:rsidR="00FD6387" w:rsidRDefault="00FD6387">
      <w:pPr>
        <w:pStyle w:val="Zkladntext"/>
        <w:rPr>
          <w:rFonts w:ascii="Arial" w:hAnsi="Arial" w:cs="Arial"/>
          <w:sz w:val="22"/>
          <w:szCs w:val="22"/>
        </w:rPr>
      </w:pPr>
    </w:p>
    <w:p w14:paraId="760B814B" w14:textId="77777777" w:rsidR="00FD6387" w:rsidRDefault="00865A23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se zavazuje přiměřeným anebo dohodnutým způsobem při výstavbě díla spolupůsobit a napomáhat. </w:t>
      </w:r>
    </w:p>
    <w:p w14:paraId="326C05FF" w14:textId="77777777" w:rsidR="00FD6387" w:rsidRDefault="00FD6387">
      <w:pPr>
        <w:pStyle w:val="Zkladntext"/>
        <w:rPr>
          <w:rFonts w:ascii="Arial" w:hAnsi="Arial" w:cs="Arial"/>
          <w:sz w:val="22"/>
          <w:szCs w:val="22"/>
        </w:rPr>
      </w:pPr>
    </w:p>
    <w:p w14:paraId="752ED9D5" w14:textId="77777777" w:rsidR="00FD6387" w:rsidRDefault="00865A23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Zhotovitel je povinen na staveništi zachovávat čistotu a pořádek, neprodleně odstraňovat na svůj náklad odpady a nečistoty vzniklé v souvislosti s pro</w:t>
      </w:r>
      <w:r>
        <w:rPr>
          <w:rFonts w:ascii="Arial" w:hAnsi="Arial" w:cs="Arial"/>
          <w:sz w:val="22"/>
          <w:szCs w:val="22"/>
        </w:rPr>
        <w:t xml:space="preserve">váděním díla, neznečišťovat veřejné prostory a v případě jejich znečištění je uklízet. Zhotovitel je zároveň povinen zajistit dodržování bezpečnostních, požárních, ekologických event. dalších předpisů platných v ČR v době provádění stavby. </w:t>
      </w:r>
    </w:p>
    <w:p w14:paraId="2167A430" w14:textId="77777777" w:rsidR="00FD6387" w:rsidRDefault="00FD6387">
      <w:pPr>
        <w:pStyle w:val="Zkladntext"/>
        <w:rPr>
          <w:rFonts w:ascii="Arial" w:hAnsi="Arial" w:cs="Arial"/>
          <w:sz w:val="22"/>
          <w:szCs w:val="22"/>
        </w:rPr>
      </w:pPr>
    </w:p>
    <w:p w14:paraId="201276D1" w14:textId="77777777" w:rsidR="00FD6387" w:rsidRDefault="00865A23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zaj</w:t>
      </w:r>
      <w:r>
        <w:rPr>
          <w:rFonts w:ascii="Arial" w:hAnsi="Arial" w:cs="Arial"/>
          <w:sz w:val="22"/>
          <w:szCs w:val="22"/>
        </w:rPr>
        <w:t>istí dodržování předpisů bezpečnosti a organizace práce a požární ochrany všemi svými pracovníky pověřenými prováděním díla a rovněž i pracovníky případných subdodavatelů včetně používání ochranných pomůcek. Zhotovitel jmenuje osobu odpovědnou za dodržován</w:t>
      </w:r>
      <w:r>
        <w:rPr>
          <w:rFonts w:ascii="Arial" w:hAnsi="Arial" w:cs="Arial"/>
          <w:sz w:val="22"/>
          <w:szCs w:val="22"/>
        </w:rPr>
        <w:t xml:space="preserve">í bezpečnostních předpisů a předpisů o ochraně zdraví. Škody způsobené nedodržením předpisů o bezpečnosti práce a ochraně zdraví při práci zhotovitelem nebo jeho subdodavatelů hradí beze zbytku zhotovitel. </w:t>
      </w:r>
    </w:p>
    <w:p w14:paraId="7F64FE4C" w14:textId="77777777" w:rsidR="00FD6387" w:rsidRDefault="00FD6387">
      <w:pPr>
        <w:pStyle w:val="Zkladntext"/>
        <w:rPr>
          <w:rFonts w:ascii="Arial" w:hAnsi="Arial" w:cs="Arial"/>
          <w:sz w:val="22"/>
          <w:szCs w:val="22"/>
        </w:rPr>
      </w:pPr>
    </w:p>
    <w:p w14:paraId="607CA9A9" w14:textId="77777777" w:rsidR="00FD6387" w:rsidRDefault="00865A23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uvede, pozemky a prostory využívané p</w:t>
      </w:r>
      <w:r>
        <w:rPr>
          <w:rFonts w:ascii="Arial" w:hAnsi="Arial" w:cs="Arial"/>
          <w:sz w:val="22"/>
          <w:szCs w:val="22"/>
        </w:rPr>
        <w:t xml:space="preserve">ro zařízení staveniště do původního stavu, a to na své náklady. </w:t>
      </w:r>
    </w:p>
    <w:p w14:paraId="2985A292" w14:textId="77777777" w:rsidR="00FD6387" w:rsidRDefault="00FD6387">
      <w:pPr>
        <w:pStyle w:val="Zkladntext"/>
        <w:rPr>
          <w:rFonts w:ascii="Arial" w:hAnsi="Arial" w:cs="Arial"/>
          <w:sz w:val="22"/>
          <w:szCs w:val="22"/>
        </w:rPr>
      </w:pPr>
    </w:p>
    <w:p w14:paraId="06BA7D48" w14:textId="77777777" w:rsidR="00FD6387" w:rsidRDefault="00865A23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likvidovat odpady související s prováděním díla v souladu </w:t>
      </w:r>
      <w:r>
        <w:rPr>
          <w:rFonts w:ascii="Arial" w:hAnsi="Arial" w:cs="Arial"/>
          <w:sz w:val="22"/>
          <w:szCs w:val="22"/>
        </w:rPr>
        <w:br/>
        <w:t>se zákonem č. 185/2001 Sb., v platném znění, a v souladu s předpisy souvisejícími.</w:t>
      </w:r>
    </w:p>
    <w:p w14:paraId="3B64D626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267842FA" w14:textId="77777777" w:rsidR="00FD6387" w:rsidRDefault="00865A23">
      <w:pPr>
        <w:numPr>
          <w:ilvl w:val="0"/>
          <w:numId w:val="3"/>
        </w:numPr>
        <w:spacing w:before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Použité materiály a výrob</w:t>
      </w:r>
      <w:r>
        <w:rPr>
          <w:rFonts w:cs="Arial"/>
          <w:sz w:val="22"/>
          <w:szCs w:val="22"/>
        </w:rPr>
        <w:t>ky musejí odpovídat kvalitativním požadavkům objednatele.</w:t>
      </w:r>
      <w:r>
        <w:rPr>
          <w:rFonts w:cs="Arial"/>
          <w:sz w:val="22"/>
          <w:szCs w:val="22"/>
        </w:rPr>
        <w:br/>
      </w:r>
    </w:p>
    <w:p w14:paraId="6EAE3C1F" w14:textId="77777777" w:rsidR="00FD6387" w:rsidRDefault="00865A23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může pro splnění smlouvy využít i třetí osoby. V tomto případě ručí za řádné plnění stejně, jako kdyby příslušné plnění prováděl sám. Objednatel si vyhrazuje právo na odsouhlasení jakých</w:t>
      </w:r>
      <w:r>
        <w:rPr>
          <w:rFonts w:ascii="Arial" w:hAnsi="Arial" w:cs="Arial"/>
          <w:sz w:val="22"/>
          <w:szCs w:val="22"/>
        </w:rPr>
        <w:t>koliv poddodavatelů zhotovitele, včetně práva předem odmítnout plnění zhotovitele prostřednictvím konkrétně určeného poddodavatele.</w:t>
      </w:r>
    </w:p>
    <w:p w14:paraId="2D456028" w14:textId="77777777" w:rsidR="00FD6387" w:rsidRDefault="00865A23">
      <w:pPr>
        <w:pStyle w:val="Odstavecseseznamem"/>
        <w:tabs>
          <w:tab w:val="left" w:pos="360"/>
        </w:tabs>
        <w:spacing w:before="120"/>
        <w:ind w:left="426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Zhotovitel je dále povinen vést a průběžně aktualizovat reálný seznam všech subdodavatelů včetně výše jejich podílu na plněn</w:t>
      </w:r>
      <w:r>
        <w:rPr>
          <w:rFonts w:cs="Arial"/>
          <w:sz w:val="22"/>
          <w:szCs w:val="22"/>
        </w:rPr>
        <w:t xml:space="preserve">í smlouvy. </w:t>
      </w:r>
    </w:p>
    <w:p w14:paraId="5986B1C6" w14:textId="77777777" w:rsidR="00FD6387" w:rsidRDefault="00FD6387">
      <w:pPr>
        <w:pStyle w:val="Zkladntext"/>
        <w:rPr>
          <w:rFonts w:ascii="Arial" w:hAnsi="Arial" w:cs="Arial"/>
          <w:sz w:val="22"/>
          <w:szCs w:val="22"/>
        </w:rPr>
      </w:pPr>
    </w:p>
    <w:p w14:paraId="1F5EF191" w14:textId="77777777" w:rsidR="00FD6387" w:rsidRDefault="00865A23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odpovídá objednateli a třetím osobám za škody vzniklé porušením jakýchkoliv svých povinností uvedených v tomto článku VI. smlouvy.</w:t>
      </w:r>
    </w:p>
    <w:p w14:paraId="18660C17" w14:textId="77777777" w:rsidR="00FD6387" w:rsidRDefault="00FD6387">
      <w:pPr>
        <w:pStyle w:val="Zkladntext"/>
        <w:rPr>
          <w:rFonts w:ascii="Arial" w:hAnsi="Arial" w:cs="Arial"/>
          <w:sz w:val="22"/>
          <w:szCs w:val="22"/>
        </w:rPr>
      </w:pPr>
    </w:p>
    <w:p w14:paraId="1DEA7B9D" w14:textId="77777777" w:rsidR="00FD6387" w:rsidRDefault="00865A23">
      <w:pPr>
        <w:widowControl w:val="0"/>
        <w:numPr>
          <w:ilvl w:val="0"/>
          <w:numId w:val="3"/>
        </w:numPr>
        <w:tabs>
          <w:tab w:val="left" w:pos="142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Všechny škody a ztráty, které vzniknou na stavebních materiálech a pracích, až do doby předání a pře</w:t>
      </w:r>
      <w:r>
        <w:rPr>
          <w:rFonts w:cs="Arial"/>
          <w:sz w:val="22"/>
          <w:szCs w:val="22"/>
        </w:rPr>
        <w:t>vzetí díla objednatelem, jdou k tíži zhotovitele.</w:t>
      </w:r>
    </w:p>
    <w:p w14:paraId="479504C9" w14:textId="77777777" w:rsidR="00FD6387" w:rsidRDefault="00FD6387">
      <w:pPr>
        <w:pStyle w:val="Odstavecseseznamem"/>
        <w:rPr>
          <w:rFonts w:cs="Arial"/>
          <w:sz w:val="22"/>
          <w:szCs w:val="22"/>
        </w:rPr>
      </w:pPr>
    </w:p>
    <w:p w14:paraId="3AE56930" w14:textId="77777777" w:rsidR="00FD6387" w:rsidRDefault="00865A2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VII.</w:t>
      </w:r>
    </w:p>
    <w:p w14:paraId="0E012BEF" w14:textId="77777777" w:rsidR="00FD6387" w:rsidRDefault="00865A23"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Předání a převzetí</w:t>
      </w:r>
    </w:p>
    <w:p w14:paraId="5DFF2CF7" w14:textId="77777777" w:rsidR="00FD6387" w:rsidRDefault="00FD6387">
      <w:pPr>
        <w:pStyle w:val="Zhlav"/>
        <w:rPr>
          <w:rFonts w:ascii="Arial" w:hAnsi="Arial" w:cs="Arial"/>
          <w:sz w:val="22"/>
          <w:szCs w:val="22"/>
        </w:rPr>
      </w:pPr>
    </w:p>
    <w:p w14:paraId="216CE1F7" w14:textId="77777777" w:rsidR="00FD6387" w:rsidRDefault="00FD6387">
      <w:pPr>
        <w:ind w:left="426"/>
        <w:jc w:val="both"/>
        <w:rPr>
          <w:rFonts w:cs="Arial"/>
          <w:sz w:val="22"/>
          <w:szCs w:val="22"/>
        </w:rPr>
      </w:pPr>
    </w:p>
    <w:p w14:paraId="69257939" w14:textId="77777777" w:rsidR="00FD6387" w:rsidRDefault="00865A23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Zhotovitel předá dokončené a úplné dílo objednateli </w:t>
      </w:r>
      <w:proofErr w:type="gramStart"/>
      <w:r>
        <w:rPr>
          <w:rFonts w:ascii="Arial" w:hAnsi="Arial" w:cs="Arial"/>
          <w:iCs/>
          <w:sz w:val="22"/>
          <w:szCs w:val="22"/>
        </w:rPr>
        <w:t>protokolárně - zápisem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o předání díla. V případě, že objednatel odmítne dílo převzít, musí písemně nejpozději do 5 dnů ode dne, kdy odmítl dílo převzít sdělit zhotoviteli důvody, pro které dílo nepřevzal.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5DA87E42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2400A22A" w14:textId="77777777" w:rsidR="00FD6387" w:rsidRDefault="00FD6387">
      <w:pPr>
        <w:rPr>
          <w:rFonts w:cs="Arial"/>
          <w:b/>
          <w:sz w:val="22"/>
          <w:szCs w:val="22"/>
        </w:rPr>
      </w:pPr>
    </w:p>
    <w:p w14:paraId="4759E638" w14:textId="77777777" w:rsidR="00FD6387" w:rsidRDefault="00865A2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VIII.</w:t>
      </w:r>
    </w:p>
    <w:p w14:paraId="5EE1DEB0" w14:textId="77777777" w:rsidR="00FD6387" w:rsidRDefault="00865A23">
      <w:pPr>
        <w:pStyle w:val="Zkladntex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Vady díla a záruky za předmět plnění</w:t>
      </w:r>
    </w:p>
    <w:p w14:paraId="1A28F8CE" w14:textId="77777777" w:rsidR="00FD6387" w:rsidRDefault="00FD6387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14:paraId="30DDBBC5" w14:textId="77777777" w:rsidR="00FD6387" w:rsidRDefault="00865A23">
      <w:pPr>
        <w:pStyle w:val="Zkladntext"/>
        <w:numPr>
          <w:ilvl w:val="0"/>
          <w:numId w:val="11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odpovídá za to, že dílo v době předání má a po stanovenou dobu bude mít vlastnosti stanovené obecně závaznými předpisy, technickými normami, projektovou dokumentací a touto smlouvou, případně vlast</w:t>
      </w:r>
      <w:r>
        <w:rPr>
          <w:rFonts w:ascii="Arial" w:hAnsi="Arial" w:cs="Arial"/>
          <w:sz w:val="22"/>
          <w:szCs w:val="22"/>
        </w:rPr>
        <w:t>nosti obvyklé.</w:t>
      </w:r>
    </w:p>
    <w:p w14:paraId="4579529A" w14:textId="77777777" w:rsidR="00FD6387" w:rsidRDefault="00865A23">
      <w:pPr>
        <w:numPr>
          <w:ilvl w:val="0"/>
          <w:numId w:val="11"/>
        </w:numPr>
        <w:tabs>
          <w:tab w:val="clear" w:pos="720"/>
          <w:tab w:val="left" w:pos="360"/>
        </w:tabs>
        <w:spacing w:before="12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Zhotovitel poskytne objednateli na dokončené dílo záruční lhůtu v délce trvání </w:t>
      </w:r>
      <w:r>
        <w:rPr>
          <w:rFonts w:cs="Arial"/>
          <w:b/>
          <w:color w:val="FF0000"/>
          <w:sz w:val="22"/>
          <w:szCs w:val="22"/>
        </w:rPr>
        <w:t>24</w:t>
      </w:r>
      <w:r>
        <w:rPr>
          <w:rFonts w:cs="Arial"/>
          <w:sz w:val="22"/>
          <w:szCs w:val="22"/>
        </w:rPr>
        <w:t xml:space="preserve"> měsíců ode dne předání a převzetí díla.</w:t>
      </w:r>
    </w:p>
    <w:p w14:paraId="5A62B636" w14:textId="77777777" w:rsidR="00FD6387" w:rsidRDefault="00FD6387">
      <w:pPr>
        <w:pStyle w:val="Zkladntext2"/>
        <w:rPr>
          <w:rFonts w:ascii="Arial" w:hAnsi="Arial" w:cs="Arial"/>
          <w:sz w:val="22"/>
          <w:szCs w:val="22"/>
        </w:rPr>
      </w:pPr>
    </w:p>
    <w:p w14:paraId="17F50E69" w14:textId="77777777" w:rsidR="00FD6387" w:rsidRDefault="00865A23">
      <w:pPr>
        <w:numPr>
          <w:ilvl w:val="0"/>
          <w:numId w:val="11"/>
        </w:numPr>
        <w:tabs>
          <w:tab w:val="clear" w:pos="720"/>
          <w:tab w:val="left" w:pos="360"/>
        </w:tabs>
        <w:spacing w:before="12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Zhotovitel odpovídá za to, že dílo bude zcela kompletní a bez právních vad. </w:t>
      </w:r>
    </w:p>
    <w:p w14:paraId="2F368EFD" w14:textId="77777777" w:rsidR="00FD6387" w:rsidRDefault="00865A23">
      <w:pPr>
        <w:numPr>
          <w:ilvl w:val="0"/>
          <w:numId w:val="11"/>
        </w:numPr>
        <w:tabs>
          <w:tab w:val="clear" w:pos="720"/>
          <w:tab w:val="left" w:pos="360"/>
        </w:tabs>
        <w:spacing w:before="12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Objednatel má právo volby způsobu odstranění důsledku vadného plnění a dle svého uvážení je oprávněn v případě výskytu jakékoli vady požadovat odstranění vady opravou, slevu z cen</w:t>
      </w:r>
      <w:r>
        <w:rPr>
          <w:rFonts w:cs="Arial"/>
          <w:sz w:val="22"/>
          <w:szCs w:val="22"/>
        </w:rPr>
        <w:t>y díla anebo od smlouvy odstoupit. Zhotovitel je povinen odpovědět písemně na reklamaci objednatele:</w:t>
      </w:r>
    </w:p>
    <w:p w14:paraId="5B184644" w14:textId="77777777" w:rsidR="00FD6387" w:rsidRDefault="00865A23">
      <w:pPr>
        <w:pStyle w:val="Zkladntext2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běžných vad v záruce neohrožujících užívání díla do </w:t>
      </w:r>
      <w:proofErr w:type="gramStart"/>
      <w:r>
        <w:rPr>
          <w:rFonts w:ascii="Arial" w:hAnsi="Arial" w:cs="Arial"/>
          <w:sz w:val="22"/>
          <w:szCs w:val="22"/>
        </w:rPr>
        <w:t>5-ti</w:t>
      </w:r>
      <w:proofErr w:type="gramEnd"/>
      <w:r>
        <w:rPr>
          <w:rFonts w:ascii="Arial" w:hAnsi="Arial" w:cs="Arial"/>
          <w:sz w:val="22"/>
          <w:szCs w:val="22"/>
        </w:rPr>
        <w:t xml:space="preserve"> dnů, </w:t>
      </w:r>
    </w:p>
    <w:p w14:paraId="4D4C8E0C" w14:textId="77777777" w:rsidR="00FD6387" w:rsidRDefault="00865A23">
      <w:pPr>
        <w:pStyle w:val="Zkladntext2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vad v záruce ohrožujících užívání díla do 24 hodin,   </w:t>
      </w:r>
    </w:p>
    <w:p w14:paraId="0CF2390E" w14:textId="77777777" w:rsidR="00FD6387" w:rsidRDefault="00865A23">
      <w:pPr>
        <w:pStyle w:val="Zkladntext2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to vždy od okamžiku prokazateln</w:t>
      </w:r>
      <w:r>
        <w:rPr>
          <w:rFonts w:ascii="Arial" w:hAnsi="Arial" w:cs="Arial"/>
          <w:sz w:val="22"/>
          <w:szCs w:val="22"/>
        </w:rPr>
        <w:t>ého doručení reklamačního dopisu objednatele zhotoviteli.</w:t>
      </w:r>
    </w:p>
    <w:p w14:paraId="438387A2" w14:textId="77777777" w:rsidR="00FD6387" w:rsidRDefault="00FD6387">
      <w:pPr>
        <w:pStyle w:val="Zkladntext2"/>
        <w:ind w:left="708"/>
        <w:rPr>
          <w:rFonts w:ascii="Arial" w:hAnsi="Arial" w:cs="Arial"/>
          <w:sz w:val="22"/>
          <w:szCs w:val="22"/>
        </w:rPr>
      </w:pPr>
    </w:p>
    <w:p w14:paraId="27F71883" w14:textId="77777777" w:rsidR="00FD6387" w:rsidRDefault="00865A23">
      <w:pPr>
        <w:numPr>
          <w:ilvl w:val="0"/>
          <w:numId w:val="11"/>
        </w:numPr>
        <w:tabs>
          <w:tab w:val="clear" w:pos="720"/>
          <w:tab w:val="left" w:pos="360"/>
        </w:tabs>
        <w:ind w:left="357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Termíny pro odstranění oprávněně reklamovaných vad, které se na dokončeném díle vyskytnou v záruční lhůtě a jejichž projev neohrožuje užívání díla, budou sjednány </w:t>
      </w:r>
      <w:r>
        <w:rPr>
          <w:rFonts w:cs="Arial"/>
          <w:sz w:val="22"/>
          <w:szCs w:val="22"/>
        </w:rPr>
        <w:br/>
        <w:t>při reklamačním řízení ve vazbě n</w:t>
      </w:r>
      <w:r>
        <w:rPr>
          <w:rFonts w:cs="Arial"/>
          <w:sz w:val="22"/>
          <w:szCs w:val="22"/>
        </w:rPr>
        <w:t xml:space="preserve">a charakter a rozsah výskytu těchto vad, přičemž však tyto termíny nesmějí být sjednány ve lhůtách delších než do </w:t>
      </w:r>
      <w:proofErr w:type="gramStart"/>
      <w:r>
        <w:rPr>
          <w:rFonts w:cs="Arial"/>
          <w:sz w:val="22"/>
          <w:szCs w:val="22"/>
        </w:rPr>
        <w:t>21-ti</w:t>
      </w:r>
      <w:proofErr w:type="gramEnd"/>
      <w:r>
        <w:rPr>
          <w:rFonts w:cs="Arial"/>
          <w:sz w:val="22"/>
          <w:szCs w:val="22"/>
        </w:rPr>
        <w:t xml:space="preserve"> dnů od data doručení reklamačního dopisu objednatele zhotoviteli, pokud to bude technicky nebo v závislosti na klimatických podmínkách m</w:t>
      </w:r>
      <w:r>
        <w:rPr>
          <w:rFonts w:cs="Arial"/>
          <w:sz w:val="22"/>
          <w:szCs w:val="22"/>
        </w:rPr>
        <w:t>ožné.</w:t>
      </w:r>
    </w:p>
    <w:p w14:paraId="4D741814" w14:textId="77777777" w:rsidR="00FD6387" w:rsidRDefault="00865A23">
      <w:pPr>
        <w:numPr>
          <w:ilvl w:val="0"/>
          <w:numId w:val="11"/>
        </w:numPr>
        <w:tabs>
          <w:tab w:val="clear" w:pos="720"/>
          <w:tab w:val="left" w:pos="360"/>
        </w:tabs>
        <w:spacing w:before="120"/>
        <w:ind w:left="357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Zhotovitel se zavazuje zahájit bezplatné odstranění vad díla, které svým projevem ohrožují nebo ovlivňují jeho užívání, nejpozději do 24 hodin od obdržení reklamačního dopisu dle odstavce 5 tohoto článku smlouvy. </w:t>
      </w:r>
    </w:p>
    <w:p w14:paraId="79CCA3D5" w14:textId="77777777" w:rsidR="00FD6387" w:rsidRDefault="00865A23">
      <w:pPr>
        <w:numPr>
          <w:ilvl w:val="0"/>
          <w:numId w:val="11"/>
        </w:numPr>
        <w:tabs>
          <w:tab w:val="clear" w:pos="720"/>
          <w:tab w:val="left" w:pos="360"/>
        </w:tabs>
        <w:spacing w:before="12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Zhotovitel se zavazuje odstranit případné </w:t>
      </w:r>
      <w:r>
        <w:rPr>
          <w:rFonts w:cs="Arial"/>
          <w:sz w:val="22"/>
          <w:szCs w:val="22"/>
        </w:rPr>
        <w:t>vady díla reklamované objednatelem, za které odpovídá z důvodu poskytnuté záruky za jakost díla dle této smlouvy, ve lhůtách shora uvedených. Pokud reklamované vady díla ve shora uvedených lhůtách zhotovitel neodstraní, je objednatel oprávněn odstranit tyt</w:t>
      </w:r>
      <w:r>
        <w:rPr>
          <w:rFonts w:cs="Arial"/>
          <w:sz w:val="22"/>
          <w:szCs w:val="22"/>
        </w:rPr>
        <w:t xml:space="preserve">o vady sám, resp. zajistit jejich odstranění třetí osobou. Zhotovitel je v takovém </w:t>
      </w:r>
      <w:proofErr w:type="gramStart"/>
      <w:r>
        <w:rPr>
          <w:rFonts w:cs="Arial"/>
          <w:sz w:val="22"/>
          <w:szCs w:val="22"/>
        </w:rPr>
        <w:t>případe</w:t>
      </w:r>
      <w:proofErr w:type="gramEnd"/>
      <w:r>
        <w:rPr>
          <w:rFonts w:cs="Arial"/>
          <w:sz w:val="22"/>
          <w:szCs w:val="22"/>
        </w:rPr>
        <w:t xml:space="preserve"> povinen uhradit objednateli veškeré náklady, které objednateli v souvislosti s odstraněním reklamovaných vad díla vzniknou, včetně smluvní pokuty dle článku X, odst.</w:t>
      </w:r>
      <w:r>
        <w:rPr>
          <w:rFonts w:cs="Arial"/>
          <w:sz w:val="22"/>
          <w:szCs w:val="22"/>
        </w:rPr>
        <w:t xml:space="preserve"> 3. této </w:t>
      </w:r>
      <w:proofErr w:type="spellStart"/>
      <w:r>
        <w:rPr>
          <w:rFonts w:cs="Arial"/>
          <w:sz w:val="22"/>
          <w:szCs w:val="22"/>
        </w:rPr>
        <w:t>SoD</w:t>
      </w:r>
      <w:proofErr w:type="spellEnd"/>
      <w:r>
        <w:rPr>
          <w:rFonts w:cs="Arial"/>
          <w:sz w:val="22"/>
          <w:szCs w:val="22"/>
        </w:rPr>
        <w:t xml:space="preserve">.   </w:t>
      </w:r>
    </w:p>
    <w:p w14:paraId="3AB62A26" w14:textId="77777777" w:rsidR="00FD6387" w:rsidRDefault="00865A23">
      <w:pPr>
        <w:numPr>
          <w:ilvl w:val="0"/>
          <w:numId w:val="11"/>
        </w:numPr>
        <w:tabs>
          <w:tab w:val="clear" w:pos="720"/>
          <w:tab w:val="left" w:pos="360"/>
        </w:tabs>
        <w:spacing w:before="12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Uplatněním vady díla v záruční lhůtě přestává běžet původní záruční lhůta </w:t>
      </w:r>
      <w:r>
        <w:rPr>
          <w:rFonts w:cs="Arial"/>
          <w:sz w:val="22"/>
          <w:szCs w:val="22"/>
        </w:rPr>
        <w:br/>
        <w:t xml:space="preserve">a pro příslušnou součást stavebního díla běží nová záruční lhůta. </w:t>
      </w:r>
    </w:p>
    <w:p w14:paraId="797BD2BC" w14:textId="77777777" w:rsidR="00FD6387" w:rsidRDefault="00865A23">
      <w:pPr>
        <w:numPr>
          <w:ilvl w:val="0"/>
          <w:numId w:val="11"/>
        </w:numPr>
        <w:tabs>
          <w:tab w:val="clear" w:pos="720"/>
          <w:tab w:val="left" w:pos="360"/>
        </w:tabs>
        <w:spacing w:before="12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Zhotovitel je zavázán odstraňovat vady díla, které se projeví v záruční lhůtě na své náklady. </w:t>
      </w:r>
    </w:p>
    <w:p w14:paraId="1E507BD2" w14:textId="77777777" w:rsidR="00FD6387" w:rsidRDefault="00FD6387">
      <w:pPr>
        <w:spacing w:before="120"/>
        <w:ind w:left="360"/>
        <w:jc w:val="center"/>
        <w:rPr>
          <w:rFonts w:cs="Arial"/>
          <w:sz w:val="22"/>
          <w:szCs w:val="22"/>
        </w:rPr>
      </w:pPr>
    </w:p>
    <w:p w14:paraId="10AAF525" w14:textId="77777777" w:rsidR="00FD6387" w:rsidRDefault="00865A23">
      <w:pPr>
        <w:spacing w:before="120"/>
        <w:ind w:left="36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</w:t>
      </w:r>
      <w:r>
        <w:rPr>
          <w:rFonts w:cs="Arial"/>
          <w:b/>
          <w:sz w:val="22"/>
          <w:szCs w:val="22"/>
        </w:rPr>
        <w:t>X.</w:t>
      </w:r>
    </w:p>
    <w:p w14:paraId="098B355B" w14:textId="77777777" w:rsidR="00FD6387" w:rsidRDefault="00865A23">
      <w:pPr>
        <w:pStyle w:val="Nadpis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Vlastnictví díla a odpovědnost za škodu</w:t>
      </w:r>
    </w:p>
    <w:p w14:paraId="3C8A9E47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2CE6E8CE" w14:textId="77777777" w:rsidR="00FD6387" w:rsidRDefault="00865A23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Vlastnické právo ke zhotovovanému dílu má od počátku objednatel, přičemž vlastnické právo na jakoukoliv část stavebního díla či jeho poddodávku přechází na objednatele jeho zabudováním. </w:t>
      </w:r>
    </w:p>
    <w:p w14:paraId="317DE69A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46046B86" w14:textId="77777777" w:rsidR="00FD6387" w:rsidRDefault="00865A23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Nebezpečí škody na předm</w:t>
      </w:r>
      <w:r>
        <w:rPr>
          <w:rFonts w:cs="Arial"/>
          <w:sz w:val="22"/>
          <w:szCs w:val="22"/>
        </w:rPr>
        <w:t>ětu díla nese zhotovitel až do jeho převzetí objednatelem. Stejně tak nese zhotovitel i nebezpečí škody (ztrát) na veškerých materiálech, výrobcích a zařízeních, které používá nebo použije k provedení díla, ať už se nacházejí kdekoliv.</w:t>
      </w:r>
    </w:p>
    <w:p w14:paraId="329DDBC2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6D04606A" w14:textId="77777777" w:rsidR="00FD6387" w:rsidRDefault="00865A23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 nese odp</w:t>
      </w:r>
      <w:r>
        <w:rPr>
          <w:rFonts w:cs="Arial"/>
          <w:sz w:val="22"/>
          <w:szCs w:val="22"/>
        </w:rPr>
        <w:t>ovědnost za škody způsobené jeho činností, či činností jeho poddodavatelů na majetku objednatele, popř. třetích osob a hradí ji ze svých prostředků.</w:t>
      </w:r>
    </w:p>
    <w:p w14:paraId="5BF3B286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2F14ADCD" w14:textId="77777777" w:rsidR="00FD6387" w:rsidRDefault="00865A23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Případné dřívější převzetí části díla dle této smlouvy nemá vztah na vlastnictví díla </w:t>
      </w:r>
      <w:r>
        <w:rPr>
          <w:rFonts w:cs="Arial"/>
          <w:sz w:val="22"/>
          <w:szCs w:val="22"/>
        </w:rPr>
        <w:br/>
        <w:t>a nebezpečí škody n</w:t>
      </w:r>
      <w:r>
        <w:rPr>
          <w:rFonts w:cs="Arial"/>
          <w:sz w:val="22"/>
          <w:szCs w:val="22"/>
        </w:rPr>
        <w:t>a něm. Nebezpečí škody až do úplného převzetí celého díla vymezeného v článku I. této smlouvy objednatelem nese zhotovitel.</w:t>
      </w:r>
    </w:p>
    <w:p w14:paraId="475C5342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3BF2F740" w14:textId="77777777" w:rsidR="00FD6387" w:rsidRDefault="00FD6387">
      <w:pPr>
        <w:jc w:val="center"/>
        <w:rPr>
          <w:rFonts w:cs="Arial"/>
          <w:b/>
          <w:sz w:val="22"/>
          <w:szCs w:val="22"/>
        </w:rPr>
      </w:pPr>
    </w:p>
    <w:p w14:paraId="730417C8" w14:textId="77777777" w:rsidR="00FD6387" w:rsidRDefault="00FD6387">
      <w:pPr>
        <w:jc w:val="center"/>
        <w:rPr>
          <w:rFonts w:cs="Arial"/>
          <w:b/>
          <w:sz w:val="22"/>
          <w:szCs w:val="22"/>
        </w:rPr>
      </w:pPr>
    </w:p>
    <w:p w14:paraId="7F114312" w14:textId="77777777" w:rsidR="00FD6387" w:rsidRDefault="00FD6387">
      <w:pPr>
        <w:jc w:val="center"/>
        <w:rPr>
          <w:rFonts w:cs="Arial"/>
          <w:b/>
          <w:sz w:val="22"/>
          <w:szCs w:val="22"/>
        </w:rPr>
      </w:pPr>
    </w:p>
    <w:p w14:paraId="54470DA3" w14:textId="77777777" w:rsidR="00FD6387" w:rsidRDefault="00FD6387">
      <w:pPr>
        <w:jc w:val="center"/>
        <w:rPr>
          <w:rFonts w:cs="Arial"/>
          <w:b/>
          <w:sz w:val="22"/>
          <w:szCs w:val="22"/>
        </w:rPr>
      </w:pPr>
    </w:p>
    <w:p w14:paraId="44E3090C" w14:textId="77777777" w:rsidR="00FD6387" w:rsidRDefault="00FD6387">
      <w:pPr>
        <w:jc w:val="center"/>
        <w:rPr>
          <w:rFonts w:cs="Arial"/>
          <w:b/>
          <w:sz w:val="22"/>
          <w:szCs w:val="22"/>
        </w:rPr>
      </w:pPr>
    </w:p>
    <w:p w14:paraId="54DEDB3D" w14:textId="77777777" w:rsidR="00FD6387" w:rsidRDefault="00FD6387">
      <w:pPr>
        <w:jc w:val="center"/>
        <w:rPr>
          <w:rFonts w:cs="Arial"/>
          <w:b/>
          <w:sz w:val="22"/>
          <w:szCs w:val="22"/>
        </w:rPr>
      </w:pPr>
    </w:p>
    <w:p w14:paraId="048D90C0" w14:textId="77777777" w:rsidR="00FD6387" w:rsidRDefault="00865A2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X.</w:t>
      </w:r>
    </w:p>
    <w:p w14:paraId="45F6C435" w14:textId="77777777" w:rsidR="00FD6387" w:rsidRDefault="00865A23"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Smluvní pokuty</w:t>
      </w:r>
    </w:p>
    <w:p w14:paraId="26D1F069" w14:textId="77777777" w:rsidR="00FD6387" w:rsidRDefault="00FD6387">
      <w:pPr>
        <w:jc w:val="center"/>
        <w:rPr>
          <w:rFonts w:cs="Arial"/>
          <w:sz w:val="22"/>
          <w:szCs w:val="22"/>
        </w:rPr>
      </w:pPr>
    </w:p>
    <w:p w14:paraId="5F00A6BD" w14:textId="77777777" w:rsidR="00FD6387" w:rsidRDefault="00865A23">
      <w:pPr>
        <w:pStyle w:val="Zkladntext2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zhotovitel nesplní svůj závazek provést dílo dle článku III. odst. 1 této smlouvy, uhradí zhotovitel objednateli smluvní pokutu ve výši 0,1 % z celkové ceny díla (bez DPH) za každý den prodlení se splněním tohoto závazku. Vyúčtovaná smluvní p</w:t>
      </w:r>
      <w:r>
        <w:rPr>
          <w:rFonts w:ascii="Arial" w:hAnsi="Arial" w:cs="Arial"/>
          <w:sz w:val="22"/>
          <w:szCs w:val="22"/>
        </w:rPr>
        <w:t xml:space="preserve">okuta může být uhrazena formou započtení oproti vyúčtované ceně díla. </w:t>
      </w:r>
    </w:p>
    <w:p w14:paraId="37097C26" w14:textId="77777777" w:rsidR="00FD6387" w:rsidRDefault="00FD6387">
      <w:pPr>
        <w:pStyle w:val="Zkladntext2"/>
        <w:rPr>
          <w:rFonts w:ascii="Arial" w:hAnsi="Arial" w:cs="Arial"/>
          <w:sz w:val="22"/>
          <w:szCs w:val="22"/>
        </w:rPr>
      </w:pPr>
    </w:p>
    <w:p w14:paraId="01EC8F55" w14:textId="77777777" w:rsidR="00FD6387" w:rsidRDefault="00865A23">
      <w:pPr>
        <w:numPr>
          <w:ilvl w:val="0"/>
          <w:numId w:val="6"/>
        </w:num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 případě prodlení zhotovitele s termínem vyklizení staveniště uhradí smluvní pokutu </w:t>
      </w:r>
      <w:r>
        <w:rPr>
          <w:rFonts w:cs="Arial"/>
          <w:sz w:val="22"/>
          <w:szCs w:val="22"/>
        </w:rPr>
        <w:br/>
        <w:t>ve výši 500 Kč za nedodržení této povinnosti za každý započatý den prodlení.</w:t>
      </w:r>
    </w:p>
    <w:p w14:paraId="6B4354F7" w14:textId="77777777" w:rsidR="00FD6387" w:rsidRDefault="00865A23">
      <w:pPr>
        <w:numPr>
          <w:ilvl w:val="0"/>
          <w:numId w:val="6"/>
        </w:num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případě prodlení zh</w:t>
      </w:r>
      <w:r>
        <w:rPr>
          <w:rFonts w:cs="Arial"/>
          <w:sz w:val="22"/>
          <w:szCs w:val="22"/>
        </w:rPr>
        <w:t xml:space="preserve">otovitele s odstraněním vad v záruční době uhradí zhotovitel objednateli smluvní pokutu ve výši 500 Kč za nedodržení této povinnosti za každý započatý den prodlení. </w:t>
      </w:r>
    </w:p>
    <w:p w14:paraId="111F8491" w14:textId="77777777" w:rsidR="00FD6387" w:rsidRDefault="00865A23">
      <w:pPr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 případ prodlení objednatele s úhradou ceny díla se strany dohodly na tom, že zhotovite</w:t>
      </w:r>
      <w:r>
        <w:rPr>
          <w:rFonts w:cs="Arial"/>
          <w:sz w:val="22"/>
          <w:szCs w:val="22"/>
        </w:rPr>
        <w:t xml:space="preserve">li náleží úrok z prodlení z dlužné částky ve výši </w:t>
      </w:r>
      <w:proofErr w:type="gramStart"/>
      <w:r>
        <w:rPr>
          <w:rFonts w:cs="Arial"/>
          <w:sz w:val="22"/>
          <w:szCs w:val="22"/>
        </w:rPr>
        <w:t>1%</w:t>
      </w:r>
      <w:proofErr w:type="gram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p.a</w:t>
      </w:r>
      <w:proofErr w:type="spellEnd"/>
      <w:r>
        <w:rPr>
          <w:rFonts w:cs="Arial"/>
          <w:sz w:val="22"/>
          <w:szCs w:val="22"/>
        </w:rPr>
        <w:t xml:space="preserve">. po dobu prvních 30 dnů prodlení objednatele s úhradou ceny díla a dále pak ve výši stanovené předpisy práva občanského. </w:t>
      </w:r>
    </w:p>
    <w:p w14:paraId="012D6A66" w14:textId="77777777" w:rsidR="00FD6387" w:rsidRDefault="00FD6387">
      <w:pPr>
        <w:pStyle w:val="Odstavecseseznamem"/>
        <w:spacing w:before="120"/>
        <w:jc w:val="both"/>
        <w:rPr>
          <w:color w:val="000000"/>
          <w:sz w:val="22"/>
          <w:szCs w:val="22"/>
        </w:rPr>
      </w:pPr>
    </w:p>
    <w:p w14:paraId="4657759D" w14:textId="77777777" w:rsidR="00FD6387" w:rsidRDefault="00FD6387">
      <w:pPr>
        <w:rPr>
          <w:sz w:val="22"/>
          <w:szCs w:val="22"/>
        </w:rPr>
      </w:pPr>
    </w:p>
    <w:p w14:paraId="2447E879" w14:textId="77777777" w:rsidR="00FD6387" w:rsidRDefault="00865A2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XI.</w:t>
      </w:r>
    </w:p>
    <w:p w14:paraId="75AE2021" w14:textId="77777777" w:rsidR="00FD6387" w:rsidRDefault="00865A23">
      <w:pPr>
        <w:spacing w:after="120"/>
        <w:jc w:val="center"/>
        <w:rPr>
          <w:rFonts w:cs="Arial"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Odstoupení od smlouvy</w:t>
      </w:r>
    </w:p>
    <w:p w14:paraId="34137857" w14:textId="77777777" w:rsidR="00FD6387" w:rsidRDefault="00865A23">
      <w:pPr>
        <w:numPr>
          <w:ilvl w:val="0"/>
          <w:numId w:val="7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Mimo jiných případů uvedených v této </w:t>
      </w:r>
      <w:r>
        <w:rPr>
          <w:rFonts w:cs="Arial"/>
          <w:sz w:val="22"/>
          <w:szCs w:val="22"/>
        </w:rPr>
        <w:t>smlouvě nebo příslušných ustanoveních občanského zákoníku má objednatel právo odstoupit od smlouvy jestliže:</w:t>
      </w:r>
    </w:p>
    <w:p w14:paraId="69FC803D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16D08DD0" w14:textId="77777777" w:rsidR="00FD6387" w:rsidRDefault="00865A23">
      <w:pPr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bude zahájeno insolvenční řízení na majetek zhotovitele nebo bylo takové řízení z důvodu nedostatečného majetku zhotoviteli odmítnuto nebo bylo ta</w:t>
      </w:r>
      <w:r>
        <w:rPr>
          <w:rFonts w:cs="Arial"/>
          <w:sz w:val="22"/>
          <w:szCs w:val="22"/>
        </w:rPr>
        <w:t xml:space="preserve">kové řízení </w:t>
      </w:r>
      <w:r>
        <w:rPr>
          <w:rFonts w:cs="Arial"/>
          <w:sz w:val="22"/>
          <w:szCs w:val="22"/>
        </w:rPr>
        <w:br/>
        <w:t>ze strany soudu staženo z důvodů nedostatečného krytí majetkem zhotovitele,</w:t>
      </w:r>
    </w:p>
    <w:p w14:paraId="59DD1C62" w14:textId="77777777" w:rsidR="00FD6387" w:rsidRDefault="00865A23">
      <w:pPr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existují skutečnosti, které zřejmě znemožňují řádné plnění smlouvy, pokud </w:t>
      </w:r>
      <w:r>
        <w:rPr>
          <w:rFonts w:cs="Arial"/>
          <w:sz w:val="22"/>
          <w:szCs w:val="22"/>
        </w:rPr>
        <w:br/>
        <w:t xml:space="preserve">je objednatel nezavinil, </w:t>
      </w:r>
    </w:p>
    <w:p w14:paraId="1296C1CF" w14:textId="77777777" w:rsidR="00FD6387" w:rsidRDefault="00865A23">
      <w:pPr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 bezdůvodně přerušil provádění prací na díle na dobu del</w:t>
      </w:r>
      <w:r>
        <w:rPr>
          <w:rFonts w:cs="Arial"/>
          <w:sz w:val="22"/>
          <w:szCs w:val="22"/>
        </w:rPr>
        <w:t xml:space="preserve">ší než 3 týdny, </w:t>
      </w:r>
    </w:p>
    <w:p w14:paraId="3C95CC62" w14:textId="77777777" w:rsidR="00FD6387" w:rsidRDefault="00865A23">
      <w:pPr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 používá na zhotovení díla materiály a zařízení, které jsou v rozporu s požadovanou kvalitou díla a projektem a nezjedná nápravu ani přes písemné varování zástupce objednatele (postačí zápis do stavebního deníku stavby),</w:t>
      </w:r>
    </w:p>
    <w:p w14:paraId="59CEAF8E" w14:textId="77777777" w:rsidR="00FD6387" w:rsidRDefault="00865A23">
      <w:pPr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</w:t>
      </w:r>
      <w:r>
        <w:rPr>
          <w:rFonts w:cs="Arial"/>
          <w:sz w:val="22"/>
          <w:szCs w:val="22"/>
        </w:rPr>
        <w:t xml:space="preserve">el bude v prodlení s předáním dokončeného a úplného díla o více jak 10 dnů, ačkoliv na toto prodlení byl zhotovitel upozorněn, a to písemně s poskytnutím přiměřené lhůty k nápravě. </w:t>
      </w:r>
    </w:p>
    <w:p w14:paraId="6931C043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34A9B6D6" w14:textId="77777777" w:rsidR="00FD6387" w:rsidRDefault="00865A23">
      <w:pPr>
        <w:numPr>
          <w:ilvl w:val="0"/>
          <w:numId w:val="7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Mimo jiných případů uvedených v této smlouvě má zhotovitel právo </w:t>
      </w:r>
      <w:r>
        <w:rPr>
          <w:rFonts w:cs="Arial"/>
          <w:sz w:val="22"/>
          <w:szCs w:val="22"/>
        </w:rPr>
        <w:t>odstoupit od smlouvy v těchto případech:</w:t>
      </w:r>
    </w:p>
    <w:p w14:paraId="6DD80A2E" w14:textId="77777777" w:rsidR="00FD6387" w:rsidRDefault="00865A23">
      <w:pPr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existují skutečnosti, které zřejmě znemožňují řádné plnění smlouvy, pokud </w:t>
      </w:r>
      <w:r>
        <w:rPr>
          <w:rFonts w:cs="Arial"/>
          <w:sz w:val="22"/>
          <w:szCs w:val="22"/>
        </w:rPr>
        <w:br/>
        <w:t xml:space="preserve">je zhotovitel nezavinil, </w:t>
      </w:r>
    </w:p>
    <w:p w14:paraId="140B69C5" w14:textId="77777777" w:rsidR="00FD6387" w:rsidRDefault="00865A23">
      <w:pPr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objednatel bezdůvodně přerušil provádění prací na díle na dobu delší než 2 týdny, </w:t>
      </w:r>
    </w:p>
    <w:p w14:paraId="14E56324" w14:textId="77777777" w:rsidR="00FD6387" w:rsidRDefault="00865A23">
      <w:pPr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objednatel je v prodlení s plac</w:t>
      </w:r>
      <w:r>
        <w:rPr>
          <w:rFonts w:cs="Arial"/>
          <w:sz w:val="22"/>
          <w:szCs w:val="22"/>
        </w:rPr>
        <w:t xml:space="preserve">ením dle této smlouvy oprávněné platby zhotoviteli </w:t>
      </w:r>
      <w:r>
        <w:rPr>
          <w:rFonts w:cs="Arial"/>
          <w:sz w:val="22"/>
          <w:szCs w:val="22"/>
        </w:rPr>
        <w:br/>
        <w:t>o více než 15 dnů, ačkoliv na toto prodlení byl objednatel písemně upozorněn, pokud nebude dohodnuto jinak. V takovém případě má zhotovitel právo na úhradu prokazatelně účelně vynaložených nákladů na real</w:t>
      </w:r>
      <w:r>
        <w:rPr>
          <w:rFonts w:cs="Arial"/>
          <w:sz w:val="22"/>
          <w:szCs w:val="22"/>
        </w:rPr>
        <w:t>izaci díla.</w:t>
      </w:r>
    </w:p>
    <w:p w14:paraId="3F1914E0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4042A313" w14:textId="77777777" w:rsidR="00FD6387" w:rsidRDefault="00865A23">
      <w:pPr>
        <w:numPr>
          <w:ilvl w:val="0"/>
          <w:numId w:val="7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Odstoupí-li objednatel od této smlouvy o dílo, je zhotovitel povinen předat staveniště v termínu do </w:t>
      </w:r>
      <w:proofErr w:type="gramStart"/>
      <w:r>
        <w:rPr>
          <w:rFonts w:cs="Arial"/>
          <w:sz w:val="22"/>
          <w:szCs w:val="22"/>
        </w:rPr>
        <w:t>14-ti</w:t>
      </w:r>
      <w:proofErr w:type="gramEnd"/>
      <w:r>
        <w:rPr>
          <w:rFonts w:cs="Arial"/>
          <w:sz w:val="22"/>
          <w:szCs w:val="22"/>
        </w:rPr>
        <w:t xml:space="preserve"> dnů od obdržení oznámení o odstoupení od smlouvy. </w:t>
      </w:r>
    </w:p>
    <w:p w14:paraId="5776F79A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0A05B7C6" w14:textId="77777777" w:rsidR="00FD6387" w:rsidRDefault="00865A23">
      <w:pPr>
        <w:numPr>
          <w:ilvl w:val="0"/>
          <w:numId w:val="7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Zmaří-li objednatel provedení díla dle této smlouvy z důvodu, za nějž odpovídá, nálež</w:t>
      </w:r>
      <w:r>
        <w:rPr>
          <w:rFonts w:cs="Arial"/>
          <w:sz w:val="22"/>
          <w:szCs w:val="22"/>
        </w:rPr>
        <w:t xml:space="preserve">í objednateli pouze cena díla odpovídající pracím a dodávkám na díle do okamžiku zmaření provedeným. </w:t>
      </w:r>
    </w:p>
    <w:p w14:paraId="1867DED4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63DC31D2" w14:textId="77777777" w:rsidR="00FD6387" w:rsidRDefault="00FD6387">
      <w:pPr>
        <w:jc w:val="center"/>
        <w:rPr>
          <w:rFonts w:cs="Arial"/>
          <w:b/>
          <w:sz w:val="22"/>
          <w:szCs w:val="22"/>
        </w:rPr>
      </w:pPr>
    </w:p>
    <w:p w14:paraId="11703815" w14:textId="77777777" w:rsidR="00FD6387" w:rsidRDefault="00865A2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XII.</w:t>
      </w:r>
    </w:p>
    <w:p w14:paraId="19243B99" w14:textId="77777777" w:rsidR="00FD6387" w:rsidRDefault="00865A23"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Ostatní ujednání</w:t>
      </w:r>
    </w:p>
    <w:p w14:paraId="1E0F1861" w14:textId="77777777" w:rsidR="00FD6387" w:rsidRDefault="00FD6387">
      <w:pPr>
        <w:jc w:val="center"/>
        <w:rPr>
          <w:rFonts w:cs="Arial"/>
          <w:b/>
          <w:sz w:val="22"/>
          <w:szCs w:val="22"/>
          <w:u w:val="single"/>
        </w:rPr>
      </w:pPr>
    </w:p>
    <w:p w14:paraId="4426F2C4" w14:textId="77777777" w:rsidR="00FD6387" w:rsidRDefault="00865A23">
      <w:pPr>
        <w:pStyle w:val="Zkladntext"/>
        <w:numPr>
          <w:ilvl w:val="0"/>
          <w:numId w:val="8"/>
        </w:numPr>
        <w:spacing w:before="120" w:after="120"/>
        <w:ind w:left="426" w:hanging="426"/>
      </w:pPr>
      <w:r>
        <w:rPr>
          <w:rFonts w:ascii="Arial" w:hAnsi="Arial" w:cs="Arial"/>
          <w:color w:val="000000"/>
          <w:sz w:val="22"/>
          <w:szCs w:val="22"/>
        </w:rPr>
        <w:t>Smluvní strany souhlasí s tím, že tato smlouva bude veřejně přístupná a bude zveřejněna na profilu zadavatele po podpisu této sml</w:t>
      </w:r>
      <w:r>
        <w:rPr>
          <w:rFonts w:ascii="Arial" w:hAnsi="Arial" w:cs="Arial"/>
          <w:color w:val="000000"/>
          <w:sz w:val="22"/>
          <w:szCs w:val="22"/>
        </w:rPr>
        <w:t xml:space="preserve">ouvy oběma smluvními stranami. </w:t>
      </w:r>
    </w:p>
    <w:p w14:paraId="253C2584" w14:textId="77777777" w:rsidR="00FD6387" w:rsidRDefault="00FD6387">
      <w:pPr>
        <w:ind w:left="426" w:hanging="426"/>
        <w:jc w:val="both"/>
        <w:rPr>
          <w:rFonts w:cs="Arial"/>
          <w:sz w:val="22"/>
          <w:szCs w:val="22"/>
        </w:rPr>
      </w:pPr>
    </w:p>
    <w:p w14:paraId="0F780A67" w14:textId="77777777" w:rsidR="00FD6387" w:rsidRDefault="00865A23">
      <w:pPr>
        <w:numPr>
          <w:ilvl w:val="0"/>
          <w:numId w:val="8"/>
        </w:num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Zástupci smluvních stran ve věcech smluvních:</w:t>
      </w:r>
    </w:p>
    <w:p w14:paraId="0B33D5E8" w14:textId="77777777" w:rsidR="00FD6387" w:rsidRDefault="00FD6387">
      <w:pPr>
        <w:ind w:left="426" w:hanging="426"/>
        <w:jc w:val="both"/>
        <w:rPr>
          <w:rFonts w:cs="Arial"/>
          <w:sz w:val="22"/>
          <w:szCs w:val="22"/>
        </w:rPr>
      </w:pPr>
    </w:p>
    <w:tbl>
      <w:tblPr>
        <w:tblW w:w="8928" w:type="dxa"/>
        <w:tblInd w:w="360" w:type="dxa"/>
        <w:tblLayout w:type="fixed"/>
        <w:tblLook w:val="00A0" w:firstRow="1" w:lastRow="0" w:firstColumn="1" w:lastColumn="0" w:noHBand="0" w:noVBand="0"/>
      </w:tblPr>
      <w:tblGrid>
        <w:gridCol w:w="2298"/>
        <w:gridCol w:w="6630"/>
      </w:tblGrid>
      <w:tr w:rsidR="00FD6387" w14:paraId="716D1A19" w14:textId="77777777">
        <w:tc>
          <w:tcPr>
            <w:tcW w:w="2298" w:type="dxa"/>
            <w:shd w:val="clear" w:color="auto" w:fill="auto"/>
          </w:tcPr>
          <w:p w14:paraId="5EA1D981" w14:textId="77777777" w:rsidR="00FD6387" w:rsidRDefault="00865A23">
            <w:pPr>
              <w:widowControl w:val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za zhotovitele:</w:t>
            </w:r>
          </w:p>
        </w:tc>
        <w:tc>
          <w:tcPr>
            <w:tcW w:w="6629" w:type="dxa"/>
            <w:shd w:val="clear" w:color="auto" w:fill="auto"/>
          </w:tcPr>
          <w:p w14:paraId="02221ADC" w14:textId="77777777" w:rsidR="00FD6387" w:rsidRDefault="00865A23">
            <w:pPr>
              <w:widowControl w:val="0"/>
              <w:jc w:val="both"/>
            </w:pPr>
            <w:r>
              <w:rPr>
                <w:rFonts w:cs="Arial"/>
                <w:szCs w:val="22"/>
              </w:rPr>
              <w:t xml:space="preserve">Lenka </w:t>
            </w:r>
            <w:r>
              <w:rPr>
                <w:rFonts w:cs="Arial"/>
                <w:szCs w:val="22"/>
              </w:rPr>
              <w:t>Kindlová</w:t>
            </w:r>
          </w:p>
        </w:tc>
      </w:tr>
      <w:tr w:rsidR="00FD6387" w14:paraId="41B00DD7" w14:textId="77777777">
        <w:tc>
          <w:tcPr>
            <w:tcW w:w="2298" w:type="dxa"/>
            <w:shd w:val="clear" w:color="auto" w:fill="auto"/>
          </w:tcPr>
          <w:p w14:paraId="018F296C" w14:textId="77777777" w:rsidR="00FD6387" w:rsidRDefault="00865A23">
            <w:pPr>
              <w:widowControl w:val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za objednatele:</w:t>
            </w:r>
          </w:p>
        </w:tc>
        <w:tc>
          <w:tcPr>
            <w:tcW w:w="6629" w:type="dxa"/>
            <w:shd w:val="clear" w:color="auto" w:fill="auto"/>
          </w:tcPr>
          <w:p w14:paraId="6C34D3D9" w14:textId="77777777" w:rsidR="00FD6387" w:rsidRDefault="00865A23">
            <w:pPr>
              <w:widowControl w:val="0"/>
              <w:jc w:val="both"/>
            </w:pPr>
            <w:proofErr w:type="spellStart"/>
            <w:r>
              <w:rPr>
                <w:rFonts w:cs="Arial"/>
                <w:sz w:val="22"/>
                <w:szCs w:val="22"/>
              </w:rPr>
              <w:t>Ing.Ilona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Chrtová</w:t>
            </w:r>
          </w:p>
        </w:tc>
      </w:tr>
    </w:tbl>
    <w:p w14:paraId="1A0FC69A" w14:textId="77777777" w:rsidR="00FD6387" w:rsidRDefault="00FD6387">
      <w:pPr>
        <w:ind w:left="360"/>
        <w:jc w:val="both"/>
        <w:rPr>
          <w:rFonts w:cs="Arial"/>
          <w:sz w:val="22"/>
          <w:szCs w:val="22"/>
        </w:rPr>
      </w:pPr>
    </w:p>
    <w:p w14:paraId="6A42BF16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1DA9913A" w14:textId="77777777" w:rsidR="00FD6387" w:rsidRDefault="00865A23">
      <w:pPr>
        <w:pStyle w:val="Nadpis2"/>
        <w:keepLines/>
        <w:numPr>
          <w:ilvl w:val="0"/>
          <w:numId w:val="8"/>
        </w:numPr>
        <w:spacing w:before="0" w:after="120"/>
        <w:ind w:left="426" w:hanging="426"/>
        <w:jc w:val="both"/>
        <w:rPr>
          <w:rFonts w:cs="Arial"/>
          <w:b w:val="0"/>
          <w:i w:val="0"/>
          <w:sz w:val="22"/>
          <w:szCs w:val="22"/>
        </w:rPr>
      </w:pPr>
      <w:r>
        <w:rPr>
          <w:rFonts w:cs="Arial"/>
          <w:b w:val="0"/>
          <w:i w:val="0"/>
          <w:sz w:val="22"/>
          <w:szCs w:val="22"/>
        </w:rPr>
        <w:t xml:space="preserve">Technický dozor ve smyslu § 46d) odst. 2 zákona č. 137/2006 Sb. v platném znění provádí sám </w:t>
      </w:r>
      <w:r>
        <w:rPr>
          <w:rFonts w:cs="Arial"/>
          <w:b w:val="0"/>
          <w:i w:val="0"/>
          <w:sz w:val="22"/>
          <w:szCs w:val="22"/>
        </w:rPr>
        <w:t>objednatel.</w:t>
      </w:r>
    </w:p>
    <w:p w14:paraId="0D351692" w14:textId="77777777" w:rsidR="00FD6387" w:rsidRDefault="00FD6387"/>
    <w:p w14:paraId="48AF90DE" w14:textId="77777777" w:rsidR="00FD6387" w:rsidRDefault="00865A2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XIII.</w:t>
      </w:r>
    </w:p>
    <w:p w14:paraId="12556679" w14:textId="77777777" w:rsidR="00FD6387" w:rsidRDefault="00865A23">
      <w:pPr>
        <w:jc w:val="center"/>
        <w:rPr>
          <w:rFonts w:cs="Arial"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Závěrečná ustanovení</w:t>
      </w:r>
    </w:p>
    <w:p w14:paraId="7148F0EB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164F53B8" w14:textId="77777777" w:rsidR="00FD6387" w:rsidRDefault="00865A23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Smlouvu lze měnit nebo doplňovat pouze písemnými dodatky podepsanými oprávněnými zástupci obou smluvních stran. </w:t>
      </w:r>
    </w:p>
    <w:p w14:paraId="7C4B867E" w14:textId="77777777" w:rsidR="00FD6387" w:rsidRDefault="00FD6387">
      <w:pPr>
        <w:pStyle w:val="Zkladntext"/>
        <w:rPr>
          <w:rFonts w:ascii="Arial" w:hAnsi="Arial" w:cs="Arial"/>
          <w:sz w:val="22"/>
          <w:szCs w:val="22"/>
        </w:rPr>
      </w:pPr>
    </w:p>
    <w:p w14:paraId="78738901" w14:textId="77777777" w:rsidR="00FD6387" w:rsidRDefault="00865A23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náležitostech, které nejsou touto smlouvou včetně všech jejích jednotlivých příloh výslovně řešeny,</w:t>
      </w:r>
      <w:r>
        <w:rPr>
          <w:rFonts w:cs="Arial"/>
          <w:sz w:val="22"/>
          <w:szCs w:val="22"/>
        </w:rPr>
        <w:t xml:space="preserve"> platí příslušná ustanovení občanského zákoníku v platném znění ke dni uzavření smlouvy.</w:t>
      </w:r>
    </w:p>
    <w:p w14:paraId="035BE7AC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77D37225" w14:textId="77777777" w:rsidR="00FD6387" w:rsidRDefault="00865A23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Pokud by se kterékoliv z ustanovení této smlouvy stalo podle platného práva v jakémkoliv ohledu neplatným, neúčinným nebo protiprávním, nebude tím dotčena nebo ovlivněna platnost, účinnost nebo právní bezvadnost ostatních ustanovení smlouvy. Jakákoliv vada</w:t>
      </w:r>
      <w:r>
        <w:rPr>
          <w:rFonts w:cs="Arial"/>
          <w:sz w:val="22"/>
          <w:szCs w:val="22"/>
        </w:rPr>
        <w:t xml:space="preserve"> této smlouvy, která by měla původ v takové neplatnosti nebo neúčinnosti, bude dodatečně zhojena výkladem této smlouvy, který musí respektovat ujednání a zájem smluvních stran. </w:t>
      </w:r>
    </w:p>
    <w:p w14:paraId="05CEEC48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6E4B3CED" w14:textId="77777777" w:rsidR="00FD6387" w:rsidRDefault="00865A23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Tato smlouva nabývá platnosti dnem podpisu oprávněnými zástupci obou smluvníc</w:t>
      </w:r>
      <w:r>
        <w:rPr>
          <w:rFonts w:cs="Arial"/>
          <w:sz w:val="22"/>
          <w:szCs w:val="22"/>
        </w:rPr>
        <w:t>h stran. Smlouva je vyhotovena ve dvou výtiscích, z nichž jedno vyhotovení obdrží objednatel a jedno zhotovitel.</w:t>
      </w:r>
    </w:p>
    <w:p w14:paraId="576D47D5" w14:textId="77777777" w:rsidR="00FD6387" w:rsidRDefault="00865A23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Nedílnou součástí této smlouvy je a bude tato příloha: oceněné výkazy výměr</w:t>
      </w:r>
    </w:p>
    <w:p w14:paraId="16699A69" w14:textId="77777777" w:rsidR="00FD6387" w:rsidRDefault="00FD6387">
      <w:pPr>
        <w:ind w:left="360"/>
        <w:jc w:val="both"/>
        <w:rPr>
          <w:rFonts w:cs="Arial"/>
          <w:sz w:val="22"/>
          <w:szCs w:val="22"/>
        </w:rPr>
      </w:pPr>
    </w:p>
    <w:p w14:paraId="6C55746D" w14:textId="77777777" w:rsidR="00FD6387" w:rsidRDefault="00FD6387">
      <w:pPr>
        <w:ind w:left="360"/>
        <w:jc w:val="both"/>
        <w:rPr>
          <w:rFonts w:cs="Arial"/>
          <w:sz w:val="22"/>
          <w:szCs w:val="22"/>
        </w:rPr>
      </w:pPr>
    </w:p>
    <w:p w14:paraId="256061FA" w14:textId="77777777" w:rsidR="00FD6387" w:rsidRDefault="00FD6387">
      <w:pPr>
        <w:jc w:val="center"/>
        <w:rPr>
          <w:rFonts w:cs="Arial"/>
          <w:b/>
          <w:sz w:val="22"/>
          <w:szCs w:val="22"/>
        </w:rPr>
      </w:pPr>
    </w:p>
    <w:p w14:paraId="7D9B6857" w14:textId="77777777" w:rsidR="00FD6387" w:rsidRDefault="00865A2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XIV.</w:t>
      </w:r>
    </w:p>
    <w:p w14:paraId="4DFEDE78" w14:textId="77777777" w:rsidR="00FD6387" w:rsidRDefault="00865A23"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Závěrečná prohlášení smluvních stran</w:t>
      </w:r>
    </w:p>
    <w:p w14:paraId="45A98E04" w14:textId="77777777" w:rsidR="00FD6387" w:rsidRDefault="00FD6387">
      <w:pPr>
        <w:jc w:val="center"/>
        <w:rPr>
          <w:rFonts w:cs="Arial"/>
          <w:b/>
          <w:sz w:val="22"/>
          <w:szCs w:val="22"/>
          <w:u w:val="single"/>
        </w:rPr>
      </w:pPr>
    </w:p>
    <w:p w14:paraId="14BA02ED" w14:textId="77777777" w:rsidR="00FD6387" w:rsidRDefault="00865A23">
      <w:pPr>
        <w:widowControl w:val="0"/>
        <w:numPr>
          <w:ilvl w:val="0"/>
          <w:numId w:val="10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Smluvní strany prohla</w:t>
      </w:r>
      <w:r>
        <w:rPr>
          <w:rFonts w:cs="Arial"/>
          <w:sz w:val="22"/>
          <w:szCs w:val="22"/>
        </w:rPr>
        <w:t>šují, že jsou způsobilé k právním úkonům, a že tato smlouva byla sepsána dle jejich svobodně a vážně projevené vůle, nikoli v tísni za nápadně nevýhodných podmínek.</w:t>
      </w:r>
    </w:p>
    <w:p w14:paraId="3F0EFEE9" w14:textId="77777777" w:rsidR="00FD6387" w:rsidRDefault="00FD6387">
      <w:pPr>
        <w:widowControl w:val="0"/>
        <w:jc w:val="both"/>
        <w:rPr>
          <w:rFonts w:cs="Arial"/>
          <w:sz w:val="22"/>
          <w:szCs w:val="22"/>
        </w:rPr>
      </w:pPr>
    </w:p>
    <w:p w14:paraId="3D560F0E" w14:textId="77777777" w:rsidR="00FD6387" w:rsidRDefault="00865A23">
      <w:pPr>
        <w:widowControl w:val="0"/>
        <w:numPr>
          <w:ilvl w:val="0"/>
          <w:numId w:val="10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Smluvní strany potvrzují rovněž převzetí všech dokumentů nebo podkladů, </w:t>
      </w:r>
      <w:r>
        <w:rPr>
          <w:rFonts w:cs="Arial"/>
          <w:sz w:val="22"/>
          <w:szCs w:val="22"/>
        </w:rPr>
        <w:br/>
        <w:t>ať už uvedených n</w:t>
      </w:r>
      <w:r>
        <w:rPr>
          <w:rFonts w:cs="Arial"/>
          <w:sz w:val="22"/>
          <w:szCs w:val="22"/>
        </w:rPr>
        <w:t xml:space="preserve">ebo neuvedených v této smlouvě, vyžadovaných k řádnému provedení </w:t>
      </w:r>
      <w:r>
        <w:rPr>
          <w:rFonts w:cs="Arial"/>
          <w:sz w:val="22"/>
          <w:szCs w:val="22"/>
        </w:rPr>
        <w:lastRenderedPageBreak/>
        <w:t xml:space="preserve">plnění dle této smlouvy. </w:t>
      </w:r>
    </w:p>
    <w:p w14:paraId="298C60D5" w14:textId="77777777" w:rsidR="00FD6387" w:rsidRDefault="00FD6387">
      <w:pPr>
        <w:widowControl w:val="0"/>
        <w:jc w:val="both"/>
        <w:rPr>
          <w:rFonts w:cs="Arial"/>
          <w:sz w:val="22"/>
          <w:szCs w:val="22"/>
        </w:rPr>
      </w:pPr>
    </w:p>
    <w:p w14:paraId="096B8F91" w14:textId="77777777" w:rsidR="00FD6387" w:rsidRDefault="00865A23">
      <w:pPr>
        <w:widowControl w:val="0"/>
        <w:numPr>
          <w:ilvl w:val="0"/>
          <w:numId w:val="10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důkaz bezvýhradného souhlasu se všemi ustanoveními této smlouvy připojují smluvní strany, po jejím důkladném přečtení, své vlastnoruční podpisy.</w:t>
      </w:r>
    </w:p>
    <w:p w14:paraId="7E6F6C63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139E1372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325CAB18" w14:textId="77777777" w:rsidR="00FD6387" w:rsidRDefault="00865A23">
      <w:pPr>
        <w:jc w:val="both"/>
      </w:pPr>
      <w:r>
        <w:rPr>
          <w:rFonts w:cs="Arial"/>
          <w:sz w:val="22"/>
          <w:szCs w:val="22"/>
        </w:rPr>
        <w:t>V Dolní Pouste</w:t>
      </w:r>
      <w:r>
        <w:rPr>
          <w:rFonts w:cs="Arial"/>
          <w:sz w:val="22"/>
          <w:szCs w:val="22"/>
        </w:rPr>
        <w:t xml:space="preserve">vně dne                                                       V Děčíně dne </w:t>
      </w:r>
    </w:p>
    <w:p w14:paraId="281C97C7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6BF781E2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113EBE14" w14:textId="77777777" w:rsidR="00FD6387" w:rsidRDefault="00FD6387">
      <w:pPr>
        <w:jc w:val="both"/>
        <w:rPr>
          <w:rFonts w:cs="Arial"/>
          <w:sz w:val="22"/>
          <w:szCs w:val="22"/>
        </w:rPr>
      </w:pPr>
    </w:p>
    <w:p w14:paraId="2F0ECC39" w14:textId="77777777" w:rsidR="00FD6387" w:rsidRDefault="00FD6387">
      <w:pPr>
        <w:rPr>
          <w:rFonts w:cs="Arial"/>
          <w:b/>
          <w:sz w:val="22"/>
          <w:szCs w:val="22"/>
        </w:rPr>
      </w:pPr>
    </w:p>
    <w:p w14:paraId="65BD8112" w14:textId="77777777" w:rsidR="00FD6387" w:rsidRDefault="00FD6387">
      <w:pPr>
        <w:rPr>
          <w:rFonts w:cs="Arial"/>
          <w:b/>
          <w:sz w:val="22"/>
          <w:szCs w:val="22"/>
        </w:rPr>
      </w:pPr>
    </w:p>
    <w:p w14:paraId="320D6BA1" w14:textId="77777777" w:rsidR="00FD6387" w:rsidRDefault="00FD6387">
      <w:pPr>
        <w:rPr>
          <w:rFonts w:cs="Arial"/>
          <w:b/>
          <w:sz w:val="22"/>
          <w:szCs w:val="22"/>
        </w:rPr>
      </w:pPr>
    </w:p>
    <w:p w14:paraId="47E6BC08" w14:textId="77777777" w:rsidR="00FD6387" w:rsidRDefault="00FD6387">
      <w:pPr>
        <w:rPr>
          <w:rFonts w:cs="Arial"/>
          <w:b/>
          <w:sz w:val="22"/>
          <w:szCs w:val="22"/>
        </w:rPr>
      </w:pPr>
    </w:p>
    <w:p w14:paraId="79C84FC0" w14:textId="77777777" w:rsidR="00FD6387" w:rsidRDefault="00FD6387">
      <w:pPr>
        <w:rPr>
          <w:rFonts w:cs="Arial"/>
          <w:b/>
          <w:sz w:val="22"/>
          <w:szCs w:val="22"/>
        </w:rPr>
      </w:pPr>
    </w:p>
    <w:p w14:paraId="14A87895" w14:textId="77777777" w:rsidR="00FD6387" w:rsidRDefault="00865A2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....................................................</w:t>
      </w:r>
      <w:r>
        <w:rPr>
          <w:rFonts w:cs="Arial"/>
          <w:b/>
          <w:sz w:val="22"/>
          <w:szCs w:val="22"/>
        </w:rPr>
        <w:tab/>
        <w:t xml:space="preserve">        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 xml:space="preserve"> .................................................</w:t>
      </w:r>
    </w:p>
    <w:p w14:paraId="1E269B1D" w14:textId="77777777" w:rsidR="00FD6387" w:rsidRDefault="00865A23">
      <w:r>
        <w:rPr>
          <w:rFonts w:cs="Arial"/>
          <w:sz w:val="22"/>
          <w:szCs w:val="22"/>
        </w:rPr>
        <w:t>Objednatel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                  Zhotovitel </w:t>
      </w:r>
    </w:p>
    <w:p w14:paraId="4A1956BD" w14:textId="77777777" w:rsidR="00FD6387" w:rsidRDefault="00865A23">
      <w:proofErr w:type="spellStart"/>
      <w:r>
        <w:rPr>
          <w:rFonts w:cs="Arial"/>
          <w:sz w:val="22"/>
          <w:szCs w:val="22"/>
        </w:rPr>
        <w:t>Ing.Ilona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gramStart"/>
      <w:r>
        <w:rPr>
          <w:rFonts w:cs="Arial"/>
          <w:sz w:val="22"/>
          <w:szCs w:val="22"/>
        </w:rPr>
        <w:t>Chrtová - ředitelka</w:t>
      </w:r>
      <w:proofErr w:type="gramEnd"/>
      <w:r>
        <w:rPr>
          <w:rFonts w:cs="Arial"/>
          <w:sz w:val="22"/>
          <w:szCs w:val="22"/>
        </w:rPr>
        <w:t xml:space="preserve">                                                 Lenka </w:t>
      </w:r>
      <w:r>
        <w:rPr>
          <w:rFonts w:cs="Arial"/>
          <w:sz w:val="22"/>
          <w:szCs w:val="22"/>
        </w:rPr>
        <w:t>Kindlová</w:t>
      </w:r>
      <w:r>
        <w:rPr>
          <w:rFonts w:cs="Arial"/>
          <w:sz w:val="22"/>
          <w:szCs w:val="22"/>
        </w:rPr>
        <w:t xml:space="preserve"> - jednatelka </w:t>
      </w:r>
    </w:p>
    <w:sectPr w:rsidR="00FD6387">
      <w:footerReference w:type="default" r:id="rId7"/>
      <w:pgSz w:w="11906" w:h="16838"/>
      <w:pgMar w:top="1417" w:right="1417" w:bottom="1417" w:left="1417" w:header="0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A4CE" w14:textId="77777777" w:rsidR="00865A23" w:rsidRDefault="00865A23">
      <w:r>
        <w:separator/>
      </w:r>
    </w:p>
  </w:endnote>
  <w:endnote w:type="continuationSeparator" w:id="0">
    <w:p w14:paraId="59DBCF99" w14:textId="77777777" w:rsidR="00865A23" w:rsidRDefault="0086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1DEE" w14:textId="77777777" w:rsidR="00FD6387" w:rsidRDefault="00865A23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  <w:r>
      <w:rPr>
        <w:sz w:val="18"/>
      </w:rPr>
      <w:t xml:space="preserve"> z </w:t>
    </w:r>
    <w:r>
      <w:fldChar w:fldCharType="begin"/>
    </w:r>
    <w:r>
      <w:instrText>NUMPAGES</w:instrText>
    </w:r>
    <w:r>
      <w:fldChar w:fldCharType="separate"/>
    </w:r>
    <w:r>
      <w:t>7</w:t>
    </w:r>
    <w:r>
      <w:fldChar w:fldCharType="end"/>
    </w:r>
  </w:p>
  <w:p w14:paraId="55E20A14" w14:textId="77777777" w:rsidR="00FD6387" w:rsidRDefault="00FD638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22AA8" w14:textId="77777777" w:rsidR="00865A23" w:rsidRDefault="00865A23">
      <w:r>
        <w:separator/>
      </w:r>
    </w:p>
  </w:footnote>
  <w:footnote w:type="continuationSeparator" w:id="0">
    <w:p w14:paraId="48494BCC" w14:textId="77777777" w:rsidR="00865A23" w:rsidRDefault="00865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5AA7"/>
    <w:multiLevelType w:val="multilevel"/>
    <w:tmpl w:val="15327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Times New Roman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Times New Roman"/>
        <w:b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Times New Roman"/>
        <w:b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Arial" w:hAnsi="Arial" w:cs="Times New Roman"/>
        <w:b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Times New Roman"/>
        <w:b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Arial" w:hAnsi="Arial" w:cs="Times New Roman"/>
        <w:b w:val="0"/>
        <w:sz w:val="22"/>
      </w:rPr>
    </w:lvl>
  </w:abstractNum>
  <w:abstractNum w:abstractNumId="1" w15:restartNumberingAfterBreak="0">
    <w:nsid w:val="18B6434C"/>
    <w:multiLevelType w:val="multilevel"/>
    <w:tmpl w:val="EDEAD39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ascii="Arial" w:hAnsi="Arial" w:cs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ascii="Arial" w:hAnsi="Arial" w:cs="Times New Roman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ascii="Arial" w:hAnsi="Arial" w:cs="Times New Roman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ascii="Arial" w:hAnsi="Arial" w:cs="Times New Roman"/>
        <w:b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ascii="Arial" w:hAnsi="Arial" w:cs="Times New Roman"/>
        <w:b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ascii="Arial" w:hAnsi="Arial" w:cs="Times New Roman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ascii="Arial" w:hAnsi="Arial" w:cs="Times New Roman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ascii="Arial" w:hAnsi="Arial" w:cs="Times New Roman"/>
        <w:b w:val="0"/>
        <w:sz w:val="22"/>
      </w:rPr>
    </w:lvl>
  </w:abstractNum>
  <w:abstractNum w:abstractNumId="2" w15:restartNumberingAfterBreak="0">
    <w:nsid w:val="313F0BE0"/>
    <w:multiLevelType w:val="multilevel"/>
    <w:tmpl w:val="8E68A5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b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b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b w:val="0"/>
        <w:sz w:val="22"/>
      </w:rPr>
    </w:lvl>
  </w:abstractNum>
  <w:abstractNum w:abstractNumId="3" w15:restartNumberingAfterBreak="0">
    <w:nsid w:val="37C53E34"/>
    <w:multiLevelType w:val="multilevel"/>
    <w:tmpl w:val="3758A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Times New Roman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Times New Roman"/>
        <w:b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Times New Roman"/>
        <w:b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Arial" w:hAnsi="Arial" w:cs="Times New Roman"/>
        <w:b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Times New Roman"/>
        <w:b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Arial" w:hAnsi="Arial" w:cs="Times New Roman"/>
        <w:b w:val="0"/>
        <w:sz w:val="22"/>
      </w:rPr>
    </w:lvl>
  </w:abstractNum>
  <w:abstractNum w:abstractNumId="4" w15:restartNumberingAfterBreak="0">
    <w:nsid w:val="3C0434C1"/>
    <w:multiLevelType w:val="multilevel"/>
    <w:tmpl w:val="1304B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0675BA"/>
    <w:multiLevelType w:val="multilevel"/>
    <w:tmpl w:val="66DEBF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F350E1C"/>
    <w:multiLevelType w:val="multilevel"/>
    <w:tmpl w:val="DA1854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b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b w:val="0"/>
        <w:sz w:val="22"/>
      </w:rPr>
    </w:lvl>
  </w:abstractNum>
  <w:abstractNum w:abstractNumId="7" w15:restartNumberingAfterBreak="0">
    <w:nsid w:val="433D3BDC"/>
    <w:multiLevelType w:val="multilevel"/>
    <w:tmpl w:val="65725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69A5691"/>
    <w:multiLevelType w:val="multilevel"/>
    <w:tmpl w:val="6A40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CC15FFE"/>
    <w:multiLevelType w:val="multilevel"/>
    <w:tmpl w:val="B07E7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F413FD3"/>
    <w:multiLevelType w:val="multilevel"/>
    <w:tmpl w:val="913064E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  <w:b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Times New Roman"/>
        <w:b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Times New Roman"/>
        <w:b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Times New Roman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b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  <w:b w:val="0"/>
        <w:sz w:val="22"/>
      </w:rPr>
    </w:lvl>
  </w:abstractNum>
  <w:abstractNum w:abstractNumId="11" w15:restartNumberingAfterBreak="0">
    <w:nsid w:val="4FE65DE9"/>
    <w:multiLevelType w:val="multilevel"/>
    <w:tmpl w:val="012C3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7F64C2D"/>
    <w:multiLevelType w:val="multilevel"/>
    <w:tmpl w:val="5E762B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E3B3FC4"/>
    <w:multiLevelType w:val="multilevel"/>
    <w:tmpl w:val="F43A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Times New Roman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Times New Roman"/>
        <w:b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Times New Roman"/>
        <w:b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Arial" w:hAnsi="Arial" w:cs="Times New Roman"/>
        <w:b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Times New Roman"/>
        <w:b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Arial" w:hAnsi="Arial" w:cs="Times New Roman"/>
        <w:b w:val="0"/>
        <w:sz w:val="22"/>
      </w:rPr>
    </w:lvl>
  </w:abstractNum>
  <w:abstractNum w:abstractNumId="14" w15:restartNumberingAfterBreak="0">
    <w:nsid w:val="5F1C7BEF"/>
    <w:multiLevelType w:val="multilevel"/>
    <w:tmpl w:val="AF4C7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E8E105B"/>
    <w:multiLevelType w:val="multilevel"/>
    <w:tmpl w:val="64BCE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0"/>
  </w:num>
  <w:num w:numId="5">
    <w:abstractNumId w:val="4"/>
  </w:num>
  <w:num w:numId="6">
    <w:abstractNumId w:val="15"/>
  </w:num>
  <w:num w:numId="7">
    <w:abstractNumId w:val="9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5"/>
  </w:num>
  <w:num w:numId="13">
    <w:abstractNumId w:val="1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87"/>
    <w:rsid w:val="001F7214"/>
    <w:rsid w:val="00865A23"/>
    <w:rsid w:val="00FD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F8B2"/>
  <w15:docId w15:val="{9E5C041C-C02E-471C-9A03-5C70085A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2CE"/>
    <w:rPr>
      <w:rFonts w:ascii="Arial" w:hAnsi="Arial"/>
      <w:color w:val="00000A"/>
      <w:sz w:val="24"/>
    </w:rPr>
  </w:style>
  <w:style w:type="paragraph" w:styleId="Nadpis1">
    <w:name w:val="heading 1"/>
    <w:basedOn w:val="Normln"/>
    <w:link w:val="Nadpis1Char"/>
    <w:uiPriority w:val="99"/>
    <w:qFormat/>
    <w:rsid w:val="007762CE"/>
    <w:pPr>
      <w:keepNext/>
      <w:jc w:val="center"/>
      <w:outlineLvl w:val="0"/>
    </w:pPr>
    <w:rPr>
      <w:rFonts w:ascii="Times New Roman" w:hAnsi="Times New Roman"/>
      <w:b/>
      <w:sz w:val="20"/>
    </w:rPr>
  </w:style>
  <w:style w:type="paragraph" w:styleId="Nadpis2">
    <w:name w:val="heading 2"/>
    <w:basedOn w:val="Normln"/>
    <w:link w:val="Nadpis2Char"/>
    <w:uiPriority w:val="99"/>
    <w:qFormat/>
    <w:rsid w:val="007762CE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link w:val="Nadpis3Char"/>
    <w:uiPriority w:val="99"/>
    <w:qFormat/>
    <w:rsid w:val="007762CE"/>
    <w:pPr>
      <w:keepNext/>
      <w:spacing w:before="240" w:after="60"/>
      <w:outlineLvl w:val="2"/>
    </w:pPr>
  </w:style>
  <w:style w:type="paragraph" w:styleId="Nadpis4">
    <w:name w:val="heading 4"/>
    <w:basedOn w:val="Normln"/>
    <w:link w:val="Nadpis4Char"/>
    <w:uiPriority w:val="99"/>
    <w:qFormat/>
    <w:rsid w:val="007762CE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link w:val="Nadpis5Char"/>
    <w:uiPriority w:val="99"/>
    <w:qFormat/>
    <w:rsid w:val="007762CE"/>
    <w:pPr>
      <w:spacing w:before="240" w:after="60"/>
      <w:outlineLvl w:val="4"/>
    </w:pPr>
    <w:rPr>
      <w:rFonts w:ascii="Times New Roman" w:hAnsi="Times New Roman"/>
      <w:sz w:val="22"/>
    </w:rPr>
  </w:style>
  <w:style w:type="paragraph" w:styleId="Nadpis6">
    <w:name w:val="heading 6"/>
    <w:basedOn w:val="Normln"/>
    <w:link w:val="Nadpis6Char"/>
    <w:uiPriority w:val="99"/>
    <w:qFormat/>
    <w:rsid w:val="007762CE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link w:val="Nadpis7Char"/>
    <w:uiPriority w:val="99"/>
    <w:qFormat/>
    <w:rsid w:val="007762CE"/>
    <w:p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link w:val="Nadpis8Char"/>
    <w:uiPriority w:val="99"/>
    <w:qFormat/>
    <w:rsid w:val="007762CE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link w:val="Nadpis9Char"/>
    <w:uiPriority w:val="99"/>
    <w:qFormat/>
    <w:rsid w:val="007762CE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A74CAA"/>
    <w:rPr>
      <w:rFonts w:ascii="Cambria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9"/>
    <w:semiHidden/>
    <w:qFormat/>
    <w:locked/>
    <w:rsid w:val="00A74C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qFormat/>
    <w:locked/>
    <w:rsid w:val="00A74CA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qFormat/>
    <w:locked/>
    <w:rsid w:val="00A74CA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qFormat/>
    <w:locked/>
    <w:rsid w:val="00A74CA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qFormat/>
    <w:locked/>
    <w:rsid w:val="00A74CAA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qFormat/>
    <w:locked/>
    <w:rsid w:val="00A74CAA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qFormat/>
    <w:locked/>
    <w:rsid w:val="00A74CAA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qFormat/>
    <w:locked/>
    <w:rsid w:val="00A74CAA"/>
    <w:rPr>
      <w:rFonts w:ascii="Cambria" w:hAnsi="Cambria" w:cs="Times New Roman"/>
    </w:rPr>
  </w:style>
  <w:style w:type="character" w:customStyle="1" w:styleId="ZkladntextChar">
    <w:name w:val="Základní text Char"/>
    <w:link w:val="Zkladntext"/>
    <w:uiPriority w:val="99"/>
    <w:qFormat/>
    <w:locked/>
    <w:rsid w:val="00A2058D"/>
    <w:rPr>
      <w:rFonts w:eastAsia="Times New Roman" w:cs="Times New Roman"/>
    </w:rPr>
  </w:style>
  <w:style w:type="character" w:customStyle="1" w:styleId="Zkladntextodsazen2Char">
    <w:name w:val="Základní text odsazený 2 Char"/>
    <w:link w:val="Zkladntextodsazen2"/>
    <w:uiPriority w:val="99"/>
    <w:semiHidden/>
    <w:qFormat/>
    <w:locked/>
    <w:rsid w:val="00A74CAA"/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semiHidden/>
    <w:qFormat/>
    <w:locked/>
    <w:rsid w:val="00A74CAA"/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locked/>
    <w:rsid w:val="00A74CAA"/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semiHidden/>
    <w:qFormat/>
    <w:locked/>
    <w:rsid w:val="00A74CAA"/>
    <w:rPr>
      <w:rFonts w:ascii="Arial" w:hAnsi="Arial" w:cs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qFormat/>
    <w:locked/>
    <w:rsid w:val="00A74CAA"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uiPriority w:val="99"/>
    <w:semiHidden/>
    <w:qFormat/>
    <w:rsid w:val="007762CE"/>
    <w:rPr>
      <w:rFonts w:cs="Times New Roman"/>
      <w:sz w:val="16"/>
    </w:rPr>
  </w:style>
  <w:style w:type="character" w:customStyle="1" w:styleId="TextkomenteChar">
    <w:name w:val="Text komentáře Char"/>
    <w:link w:val="Textkomente"/>
    <w:uiPriority w:val="99"/>
    <w:semiHidden/>
    <w:qFormat/>
    <w:locked/>
    <w:rsid w:val="00A74CAA"/>
    <w:rPr>
      <w:rFonts w:ascii="Arial" w:hAnsi="Arial" w:cs="Times New Roman"/>
      <w:sz w:val="20"/>
      <w:szCs w:val="20"/>
    </w:rPr>
  </w:style>
  <w:style w:type="character" w:customStyle="1" w:styleId="Zkladntext3Char">
    <w:name w:val="Základní text 3 Char"/>
    <w:link w:val="Zkladntext3"/>
    <w:uiPriority w:val="99"/>
    <w:semiHidden/>
    <w:qFormat/>
    <w:locked/>
    <w:rsid w:val="00A74CAA"/>
    <w:rPr>
      <w:rFonts w:ascii="Arial" w:hAnsi="Arial" w:cs="Times New Roman"/>
      <w:sz w:val="16"/>
      <w:szCs w:val="16"/>
    </w:rPr>
  </w:style>
  <w:style w:type="character" w:customStyle="1" w:styleId="ZpatChar">
    <w:name w:val="Zápatí Char"/>
    <w:link w:val="Zpat"/>
    <w:uiPriority w:val="99"/>
    <w:qFormat/>
    <w:locked/>
    <w:rsid w:val="009A7C9B"/>
    <w:rPr>
      <w:rFonts w:ascii="Arial" w:hAnsi="Arial" w:cs="Times New Roman"/>
      <w:sz w:val="24"/>
    </w:rPr>
  </w:style>
  <w:style w:type="character" w:styleId="slostrnky">
    <w:name w:val="page number"/>
    <w:uiPriority w:val="99"/>
    <w:qFormat/>
    <w:rsid w:val="007762CE"/>
    <w:rPr>
      <w:rFonts w:cs="Times New Roman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A74CAA"/>
    <w:rPr>
      <w:rFonts w:cs="Times New Roman"/>
      <w:sz w:val="2"/>
    </w:rPr>
  </w:style>
  <w:style w:type="character" w:customStyle="1" w:styleId="StylTahoma10b">
    <w:name w:val="Styl Tahoma 10 b."/>
    <w:uiPriority w:val="99"/>
    <w:qFormat/>
    <w:rsid w:val="00962A4A"/>
    <w:rPr>
      <w:rFonts w:ascii="Tahoma" w:hAnsi="Tahoma"/>
      <w:sz w:val="20"/>
    </w:rPr>
  </w:style>
  <w:style w:type="character" w:customStyle="1" w:styleId="PedmtkomenteChar">
    <w:name w:val="Předmět komentáře Char"/>
    <w:link w:val="Pedmtkomente"/>
    <w:uiPriority w:val="99"/>
    <w:semiHidden/>
    <w:qFormat/>
    <w:locked/>
    <w:rsid w:val="00A74CAA"/>
    <w:rPr>
      <w:rFonts w:ascii="Arial" w:hAnsi="Arial" w:cs="Times New Roman"/>
      <w:b/>
      <w:bCs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762CE"/>
    <w:pPr>
      <w:jc w:val="both"/>
    </w:pPr>
    <w:rPr>
      <w:rFonts w:ascii="Times New Roman" w:hAnsi="Times New Roman"/>
      <w:sz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2">
    <w:name w:val="Body Text Indent 2"/>
    <w:basedOn w:val="Normln"/>
    <w:link w:val="Zkladntextodsazen2Char"/>
    <w:uiPriority w:val="99"/>
    <w:qFormat/>
    <w:rsid w:val="007762CE"/>
    <w:pPr>
      <w:ind w:left="426" w:hanging="426"/>
      <w:jc w:val="both"/>
    </w:pPr>
    <w:rPr>
      <w:rFonts w:ascii="Garamond" w:hAnsi="Garamond"/>
    </w:rPr>
  </w:style>
  <w:style w:type="paragraph" w:styleId="Zkladntext2">
    <w:name w:val="Body Text 2"/>
    <w:basedOn w:val="Normln"/>
    <w:link w:val="Zkladntext2Char"/>
    <w:uiPriority w:val="99"/>
    <w:qFormat/>
    <w:rsid w:val="007762CE"/>
    <w:pPr>
      <w:jc w:val="both"/>
    </w:pPr>
    <w:rPr>
      <w:rFonts w:ascii="Garamond" w:hAnsi="Garamond"/>
    </w:rPr>
  </w:style>
  <w:style w:type="paragraph" w:styleId="Zkladntextodsazen">
    <w:name w:val="Body Text Indent"/>
    <w:basedOn w:val="Normln"/>
    <w:link w:val="ZkladntextodsazenChar"/>
    <w:uiPriority w:val="99"/>
    <w:rsid w:val="007762CE"/>
    <w:pPr>
      <w:ind w:left="426" w:hanging="426"/>
      <w:jc w:val="both"/>
    </w:pPr>
    <w:rPr>
      <w:rFonts w:ascii="Times New Roman" w:hAnsi="Times New Roman"/>
      <w:sz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7762CE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Prosttext">
    <w:name w:val="Plain Text"/>
    <w:basedOn w:val="Normln"/>
    <w:link w:val="ProsttextChar"/>
    <w:uiPriority w:val="99"/>
    <w:qFormat/>
    <w:rsid w:val="007762CE"/>
    <w:rPr>
      <w:rFonts w:ascii="Courier New" w:hAnsi="Courier New"/>
      <w:sz w:val="20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7762CE"/>
    <w:rPr>
      <w:sz w:val="20"/>
    </w:rPr>
  </w:style>
  <w:style w:type="paragraph" w:styleId="Zkladntext3">
    <w:name w:val="Body Text 3"/>
    <w:basedOn w:val="Normln"/>
    <w:link w:val="Zkladntext3Char"/>
    <w:uiPriority w:val="99"/>
    <w:qFormat/>
    <w:rsid w:val="007762CE"/>
    <w:pPr>
      <w:jc w:val="both"/>
    </w:pPr>
    <w:rPr>
      <w:rFonts w:ascii="Bookman Old Style" w:hAnsi="Bookman Old Style"/>
      <w:b/>
      <w:bCs/>
      <w:sz w:val="20"/>
    </w:rPr>
  </w:style>
  <w:style w:type="paragraph" w:styleId="Zpat">
    <w:name w:val="footer"/>
    <w:basedOn w:val="Normln"/>
    <w:link w:val="ZpatChar"/>
    <w:uiPriority w:val="99"/>
    <w:rsid w:val="007762C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qFormat/>
    <w:rsid w:val="007762CE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DB59F8"/>
    <w:pPr>
      <w:widowControl w:val="0"/>
    </w:pPr>
    <w:rPr>
      <w:color w:val="00000A"/>
      <w:sz w:val="24"/>
      <w:lang w:eastAsia="ar-SA"/>
    </w:rPr>
  </w:style>
  <w:style w:type="paragraph" w:styleId="Odstavecseseznamem">
    <w:name w:val="List Paragraph"/>
    <w:basedOn w:val="Normln"/>
    <w:uiPriority w:val="99"/>
    <w:qFormat/>
    <w:rsid w:val="00864B83"/>
    <w:pPr>
      <w:ind w:left="708"/>
    </w:pPr>
  </w:style>
  <w:style w:type="paragraph" w:styleId="Pedmtkomente">
    <w:name w:val="annotation subject"/>
    <w:basedOn w:val="Textkomente"/>
    <w:link w:val="PedmtkomenteChar"/>
    <w:uiPriority w:val="99"/>
    <w:semiHidden/>
    <w:qFormat/>
    <w:rsid w:val="00F31E37"/>
    <w:rPr>
      <w:b/>
      <w:bCs/>
    </w:rPr>
  </w:style>
  <w:style w:type="paragraph" w:customStyle="1" w:styleId="WW-Textvbloku">
    <w:name w:val="WW-Text v bloku"/>
    <w:basedOn w:val="Normln"/>
    <w:uiPriority w:val="99"/>
    <w:qFormat/>
    <w:rsid w:val="009105F3"/>
    <w:pPr>
      <w:widowControl w:val="0"/>
      <w:tabs>
        <w:tab w:val="left" w:pos="90"/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ind w:left="180" w:right="144" w:hanging="180"/>
      <w:jc w:val="both"/>
    </w:pPr>
    <w:rPr>
      <w:rFonts w:ascii="Times New Roman" w:hAnsi="Times New Roman"/>
      <w:lang w:val="en-US"/>
    </w:rPr>
  </w:style>
  <w:style w:type="paragraph" w:customStyle="1" w:styleId="Citace">
    <w:name w:val="Citace"/>
    <w:basedOn w:val="Normln"/>
    <w:qFormat/>
  </w:style>
  <w:style w:type="paragraph" w:styleId="Nzev">
    <w:name w:val="Title"/>
    <w:basedOn w:val="Nadpis"/>
    <w:qFormat/>
  </w:style>
  <w:style w:type="paragraph" w:styleId="Podnadpis">
    <w:name w:val="Subtitle"/>
    <w:basedOn w:val="Nadpis"/>
    <w:qFormat/>
  </w:style>
  <w:style w:type="table" w:styleId="Mkatabulky">
    <w:name w:val="Table Grid"/>
    <w:basedOn w:val="Normlntabulka"/>
    <w:uiPriority w:val="99"/>
    <w:rsid w:val="00CF6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2119</Words>
  <Characters>12503</Characters>
  <Application>Microsoft Office Word</Application>
  <DocSecurity>0</DocSecurity>
  <Lines>104</Lines>
  <Paragraphs>29</Paragraphs>
  <ScaleCrop>false</ScaleCrop>
  <Company>HP</Company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Aja</dc:creator>
  <dc:description/>
  <cp:lastModifiedBy>Ilona Chrtová</cp:lastModifiedBy>
  <cp:revision>2</cp:revision>
  <cp:lastPrinted>2016-08-16T11:08:00Z</cp:lastPrinted>
  <dcterms:created xsi:type="dcterms:W3CDTF">2021-12-29T13:20:00Z</dcterms:created>
  <dcterms:modified xsi:type="dcterms:W3CDTF">2021-12-29T13:20:00Z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