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DA" w:rsidRDefault="006959A4">
      <w:pPr>
        <w:spacing w:before="73"/>
        <w:ind w:left="10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1190600030</w:t>
      </w:r>
    </w:p>
    <w:p w:rsidR="007515DA" w:rsidRDefault="006959A4">
      <w:pPr>
        <w:spacing w:before="2" w:line="425" w:lineRule="exact"/>
        <w:ind w:left="10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515DA" w:rsidRDefault="006959A4">
      <w:pPr>
        <w:spacing w:line="425" w:lineRule="exact"/>
        <w:ind w:left="10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515DA" w:rsidRDefault="007515DA">
      <w:pPr>
        <w:pStyle w:val="Zkladntext"/>
        <w:ind w:left="0"/>
        <w:rPr>
          <w:sz w:val="60"/>
        </w:rPr>
      </w:pPr>
    </w:p>
    <w:p w:rsidR="007515DA" w:rsidRDefault="006959A4">
      <w:pPr>
        <w:pStyle w:val="Zkladntext"/>
        <w:ind w:left="1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515DA" w:rsidRDefault="007515DA">
      <w:pPr>
        <w:pStyle w:val="Zkladntext"/>
        <w:spacing w:before="1"/>
        <w:ind w:left="0"/>
      </w:pPr>
    </w:p>
    <w:p w:rsidR="007515DA" w:rsidRDefault="006959A4">
      <w:pPr>
        <w:pStyle w:val="Nadpis2"/>
        <w:spacing w:before="0" w:line="265" w:lineRule="exact"/>
        <w:ind w:left="1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515DA" w:rsidRDefault="006959A4">
      <w:pPr>
        <w:pStyle w:val="Zkladntext"/>
        <w:tabs>
          <w:tab w:val="left" w:pos="3022"/>
        </w:tabs>
        <w:spacing w:line="265" w:lineRule="exact"/>
        <w:ind w:left="1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515DA" w:rsidRDefault="006959A4">
      <w:pPr>
        <w:pStyle w:val="Zkladntext"/>
        <w:tabs>
          <w:tab w:val="left" w:pos="3022"/>
        </w:tabs>
        <w:ind w:left="14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515DA" w:rsidRDefault="006959A4">
      <w:pPr>
        <w:pStyle w:val="Zkladntext"/>
        <w:tabs>
          <w:tab w:val="right" w:pos="3886"/>
        </w:tabs>
        <w:spacing w:before="1"/>
        <w:ind w:left="142"/>
      </w:pPr>
      <w:r>
        <w:t>IČO:</w:t>
      </w:r>
      <w:r>
        <w:tab/>
        <w:t>00020729</w:t>
      </w:r>
    </w:p>
    <w:p w:rsidR="007515DA" w:rsidRDefault="006959A4">
      <w:pPr>
        <w:pStyle w:val="Zkladntext"/>
        <w:tabs>
          <w:tab w:val="left" w:pos="3022"/>
        </w:tabs>
        <w:ind w:left="14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7515DA" w:rsidRDefault="006959A4">
      <w:pPr>
        <w:pStyle w:val="Zkladntext"/>
        <w:tabs>
          <w:tab w:val="left" w:pos="3022"/>
        </w:tabs>
        <w:ind w:left="1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515DA" w:rsidRDefault="006959A4">
      <w:pPr>
        <w:pStyle w:val="Zkladntext"/>
        <w:tabs>
          <w:tab w:val="left" w:pos="3022"/>
        </w:tabs>
        <w:spacing w:before="1" w:line="265" w:lineRule="exact"/>
        <w:ind w:left="1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515DA" w:rsidRDefault="006959A4">
      <w:pPr>
        <w:pStyle w:val="Zkladntext"/>
        <w:spacing w:line="480" w:lineRule="auto"/>
        <w:ind w:left="14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515DA" w:rsidRDefault="006959A4">
      <w:pPr>
        <w:pStyle w:val="Nadpis2"/>
        <w:ind w:left="14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2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Bečov,</w:t>
      </w:r>
      <w:r>
        <w:rPr>
          <w:spacing w:val="-3"/>
        </w:rPr>
        <w:t xml:space="preserve"> </w:t>
      </w:r>
      <w:r>
        <w:t>okres</w:t>
      </w:r>
      <w:r>
        <w:rPr>
          <w:spacing w:val="2"/>
        </w:rPr>
        <w:t xml:space="preserve"> </w:t>
      </w:r>
      <w:r>
        <w:t>Most,</w:t>
      </w:r>
      <w:r>
        <w:rPr>
          <w:spacing w:val="-1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7515DA" w:rsidRDefault="006959A4">
      <w:pPr>
        <w:pStyle w:val="Zkladntext"/>
        <w:tabs>
          <w:tab w:val="left" w:pos="3022"/>
        </w:tabs>
        <w:spacing w:line="265" w:lineRule="exact"/>
        <w:ind w:left="14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</w:r>
      <w:r>
        <w:t>Bečov</w:t>
      </w:r>
      <w:r>
        <w:rPr>
          <w:spacing w:val="-2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435 26</w:t>
      </w:r>
      <w:r>
        <w:rPr>
          <w:spacing w:val="-1"/>
        </w:rPr>
        <w:t xml:space="preserve"> </w:t>
      </w:r>
      <w:r>
        <w:t>Bečov</w:t>
      </w:r>
    </w:p>
    <w:p w:rsidR="007515DA" w:rsidRDefault="006959A4">
      <w:pPr>
        <w:pStyle w:val="Zkladntext"/>
        <w:tabs>
          <w:tab w:val="left" w:pos="3022"/>
        </w:tabs>
        <w:spacing w:line="265" w:lineRule="exact"/>
        <w:ind w:left="142"/>
      </w:pPr>
      <w:r>
        <w:t>IČO:</w:t>
      </w:r>
      <w:r>
        <w:tab/>
        <w:t>70983381</w:t>
      </w:r>
    </w:p>
    <w:p w:rsidR="007515DA" w:rsidRDefault="006959A4">
      <w:pPr>
        <w:pStyle w:val="Zkladntext"/>
        <w:tabs>
          <w:tab w:val="left" w:pos="3022"/>
        </w:tabs>
        <w:spacing w:before="1"/>
        <w:ind w:left="142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Marcelou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l o</w:t>
      </w:r>
      <w:r>
        <w:rPr>
          <w:spacing w:val="-1"/>
        </w:rPr>
        <w:t xml:space="preserve"> </w:t>
      </w:r>
      <w:r>
        <w:t>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ředitelkou</w:t>
      </w:r>
    </w:p>
    <w:p w:rsidR="007515DA" w:rsidRDefault="006959A4">
      <w:pPr>
        <w:pStyle w:val="Zkladntext"/>
        <w:tabs>
          <w:tab w:val="left" w:pos="3022"/>
        </w:tabs>
        <w:ind w:left="1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7515DA" w:rsidRDefault="006959A4">
      <w:pPr>
        <w:pStyle w:val="Zkladntext"/>
        <w:tabs>
          <w:tab w:val="left" w:pos="3022"/>
        </w:tabs>
        <w:ind w:left="1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181792587/0300</w:t>
      </w:r>
    </w:p>
    <w:p w:rsidR="007515DA" w:rsidRDefault="006959A4">
      <w:pPr>
        <w:pStyle w:val="Zkladntext"/>
        <w:spacing w:before="1"/>
        <w:ind w:left="1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515DA" w:rsidRDefault="007515DA">
      <w:pPr>
        <w:pStyle w:val="Zkladntext"/>
        <w:spacing w:before="1"/>
        <w:ind w:left="0"/>
      </w:pPr>
    </w:p>
    <w:p w:rsidR="007515DA" w:rsidRDefault="006959A4">
      <w:pPr>
        <w:pStyle w:val="Zkladntext"/>
        <w:ind w:left="1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515DA" w:rsidRDefault="007515DA">
      <w:pPr>
        <w:pStyle w:val="Zkladntext"/>
        <w:spacing w:before="12"/>
        <w:ind w:left="0"/>
        <w:rPr>
          <w:sz w:val="35"/>
        </w:rPr>
      </w:pPr>
    </w:p>
    <w:p w:rsidR="007515DA" w:rsidRDefault="006959A4">
      <w:pPr>
        <w:pStyle w:val="Nadpis1"/>
        <w:ind w:right="1027"/>
      </w:pPr>
      <w:r>
        <w:t>I.</w:t>
      </w:r>
    </w:p>
    <w:p w:rsidR="007515DA" w:rsidRDefault="006959A4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7515DA" w:rsidRDefault="007515DA">
      <w:pPr>
        <w:pStyle w:val="Zkladntext"/>
        <w:spacing w:before="1"/>
        <w:ind w:left="0"/>
        <w:rPr>
          <w:b/>
          <w:sz w:val="18"/>
        </w:rPr>
      </w:pPr>
    </w:p>
    <w:p w:rsidR="007515DA" w:rsidRDefault="006959A4">
      <w:pPr>
        <w:pStyle w:val="Odstavecseseznamem"/>
        <w:numPr>
          <w:ilvl w:val="0"/>
          <w:numId w:val="7"/>
        </w:numPr>
        <w:tabs>
          <w:tab w:val="left" w:pos="502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9"/>
          <w:sz w:val="20"/>
        </w:rPr>
        <w:t xml:space="preserve"> </w:t>
      </w:r>
      <w:r>
        <w:rPr>
          <w:sz w:val="20"/>
        </w:rPr>
        <w:t>Smlouva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Státního</w:t>
      </w:r>
      <w:r>
        <w:rPr>
          <w:spacing w:val="20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0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2"/>
          <w:sz w:val="20"/>
        </w:rPr>
        <w:t xml:space="preserve"> </w:t>
      </w:r>
      <w:r>
        <w:rPr>
          <w:sz w:val="20"/>
        </w:rPr>
        <w:t>České</w:t>
      </w:r>
      <w:r>
        <w:rPr>
          <w:spacing w:val="18"/>
          <w:sz w:val="20"/>
        </w:rPr>
        <w:t xml:space="preserve"> </w:t>
      </w:r>
      <w:r>
        <w:rPr>
          <w:sz w:val="20"/>
        </w:rPr>
        <w:t>republiky</w:t>
      </w:r>
      <w:r>
        <w:rPr>
          <w:spacing w:val="18"/>
          <w:sz w:val="20"/>
        </w:rPr>
        <w:t xml:space="preserve"> </w:t>
      </w:r>
      <w:r>
        <w:rPr>
          <w:sz w:val="20"/>
        </w:rPr>
        <w:t>(dále</w:t>
      </w:r>
      <w:r>
        <w:rPr>
          <w:spacing w:val="21"/>
          <w:sz w:val="20"/>
        </w:rPr>
        <w:t xml:space="preserve"> </w:t>
      </w:r>
      <w:r>
        <w:rPr>
          <w:sz w:val="20"/>
        </w:rPr>
        <w:t>jen</w:t>
      </w:r>
    </w:p>
    <w:p w:rsidR="007515DA" w:rsidRDefault="006959A4">
      <w:pPr>
        <w:pStyle w:val="Zkladntext"/>
        <w:ind w:right="110"/>
        <w:jc w:val="both"/>
      </w:pPr>
      <w:r>
        <w:t>„Smlouva“) se uzavírá na základě Rozhodnutí ministra životního prostředí č. 1190600030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9. 4. 2020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 prostředí č. 4/2015 o poskytování finančních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20"/>
        </w:rPr>
        <w:t xml:space="preserve"> </w:t>
      </w:r>
      <w:r>
        <w:t>prostředí</w:t>
      </w:r>
      <w:r>
        <w:rPr>
          <w:spacing w:val="22"/>
        </w:rPr>
        <w:t xml:space="preserve"> </w:t>
      </w:r>
      <w:r>
        <w:t>České</w:t>
      </w:r>
      <w:r>
        <w:rPr>
          <w:spacing w:val="20"/>
        </w:rPr>
        <w:t xml:space="preserve"> </w:t>
      </w:r>
      <w:r>
        <w:t>republiky</w:t>
      </w:r>
      <w:r>
        <w:rPr>
          <w:spacing w:val="19"/>
        </w:rPr>
        <w:t xml:space="preserve"> </w:t>
      </w:r>
      <w:r>
        <w:t>prostřednictvím</w:t>
      </w:r>
      <w:r>
        <w:rPr>
          <w:spacing w:val="22"/>
        </w:rPr>
        <w:t xml:space="preserve"> </w:t>
      </w:r>
      <w:r>
        <w:t>Národního</w:t>
      </w:r>
      <w:r>
        <w:rPr>
          <w:spacing w:val="20"/>
        </w:rPr>
        <w:t xml:space="preserve"> </w:t>
      </w:r>
      <w:r>
        <w:t>programu</w:t>
      </w:r>
      <w:r>
        <w:rPr>
          <w:spacing w:val="21"/>
        </w:rPr>
        <w:t xml:space="preserve"> </w:t>
      </w:r>
      <w:r>
        <w:t>Životní</w:t>
      </w:r>
      <w:r>
        <w:rPr>
          <w:spacing w:val="22"/>
        </w:rPr>
        <w:t xml:space="preserve"> </w:t>
      </w:r>
      <w:r>
        <w:t>prostředí</w:t>
      </w:r>
      <w:r>
        <w:rPr>
          <w:spacing w:val="21"/>
        </w:rPr>
        <w:t xml:space="preserve"> </w:t>
      </w:r>
      <w:r>
        <w:t>(dále</w:t>
      </w:r>
      <w:r>
        <w:rPr>
          <w:spacing w:val="19"/>
        </w:rPr>
        <w:t xml:space="preserve"> </w:t>
      </w:r>
      <w:r>
        <w:t>jen</w:t>
      </w:r>
    </w:p>
    <w:p w:rsidR="007515DA" w:rsidRDefault="006959A4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</w:t>
      </w:r>
      <w:r>
        <w:t>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7515DA" w:rsidRDefault="006959A4">
      <w:pPr>
        <w:pStyle w:val="Odstavecseseznamem"/>
        <w:numPr>
          <w:ilvl w:val="0"/>
          <w:numId w:val="7"/>
        </w:numPr>
        <w:tabs>
          <w:tab w:val="left" w:pos="502"/>
        </w:tabs>
        <w:spacing w:before="120"/>
        <w:ind w:left="501"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potvrzuje,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seznámil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Směrnicí</w:t>
      </w:r>
      <w:r>
        <w:rPr>
          <w:spacing w:val="10"/>
          <w:sz w:val="20"/>
        </w:rPr>
        <w:t xml:space="preserve"> </w:t>
      </w:r>
      <w:r>
        <w:rPr>
          <w:sz w:val="20"/>
        </w:rPr>
        <w:t>MŽP</w:t>
      </w:r>
      <w:r>
        <w:rPr>
          <w:spacing w:val="11"/>
          <w:sz w:val="20"/>
        </w:rPr>
        <w:t xml:space="preserve"> </w:t>
      </w:r>
      <w:r>
        <w:rPr>
          <w:sz w:val="20"/>
        </w:rPr>
        <w:t>(včetně</w:t>
      </w:r>
      <w:r>
        <w:rPr>
          <w:spacing w:val="9"/>
          <w:sz w:val="20"/>
        </w:rPr>
        <w:t xml:space="preserve"> </w:t>
      </w:r>
      <w:r>
        <w:rPr>
          <w:sz w:val="20"/>
        </w:rPr>
        <w:t>jejích</w:t>
      </w:r>
      <w:r>
        <w:rPr>
          <w:spacing w:val="10"/>
          <w:sz w:val="20"/>
        </w:rPr>
        <w:t xml:space="preserve"> </w:t>
      </w:r>
      <w:r>
        <w:rPr>
          <w:sz w:val="20"/>
        </w:rPr>
        <w:t>příloh)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6/2019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515DA" w:rsidRDefault="007515DA">
      <w:pPr>
        <w:jc w:val="both"/>
        <w:rPr>
          <w:sz w:val="20"/>
        </w:rPr>
        <w:sectPr w:rsidR="007515DA">
          <w:footerReference w:type="default" r:id="rId7"/>
          <w:type w:val="continuous"/>
          <w:pgSz w:w="12240" w:h="15840"/>
          <w:pgMar w:top="1060" w:right="1020" w:bottom="1580" w:left="1560" w:header="0" w:footer="1384" w:gutter="0"/>
          <w:pgNumType w:start="1"/>
          <w:cols w:space="708"/>
        </w:sectPr>
      </w:pPr>
    </w:p>
    <w:p w:rsidR="007515DA" w:rsidRDefault="006959A4">
      <w:pPr>
        <w:pStyle w:val="Odstavecseseznamem"/>
        <w:numPr>
          <w:ilvl w:val="0"/>
          <w:numId w:val="7"/>
        </w:numPr>
        <w:tabs>
          <w:tab w:val="left" w:pos="502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515DA" w:rsidRDefault="006959A4">
      <w:pPr>
        <w:pStyle w:val="Nadpis2"/>
        <w:spacing w:before="120"/>
        <w:ind w:left="4237"/>
        <w:jc w:val="left"/>
      </w:pPr>
      <w:r>
        <w:t>„Do</w:t>
      </w:r>
      <w:r>
        <w:rPr>
          <w:spacing w:val="-4"/>
        </w:rPr>
        <w:t xml:space="preserve"> </w:t>
      </w:r>
      <w:r>
        <w:t>přírody“</w:t>
      </w:r>
    </w:p>
    <w:p w:rsidR="007515DA" w:rsidRDefault="006959A4">
      <w:pPr>
        <w:pStyle w:val="Zkladntext"/>
        <w:spacing w:before="121"/>
        <w:ind w:left="42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2"/>
        </w:rPr>
        <w:t xml:space="preserve"> </w:t>
      </w:r>
      <w:r>
        <w:t>realizovanou</w:t>
      </w:r>
      <w:r>
        <w:rPr>
          <w:spacing w:val="-2"/>
        </w:rPr>
        <w:t xml:space="preserve"> </w:t>
      </w:r>
      <w:r>
        <w:t>v 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7515DA" w:rsidRDefault="007515DA">
      <w:pPr>
        <w:pStyle w:val="Zkladntext"/>
        <w:spacing w:before="1"/>
        <w:ind w:left="0"/>
        <w:rPr>
          <w:sz w:val="36"/>
        </w:rPr>
      </w:pPr>
    </w:p>
    <w:p w:rsidR="007515DA" w:rsidRDefault="006959A4">
      <w:pPr>
        <w:pStyle w:val="Nadpis1"/>
        <w:ind w:right="1027"/>
      </w:pPr>
      <w:r>
        <w:t>II.</w:t>
      </w:r>
    </w:p>
    <w:p w:rsidR="007515DA" w:rsidRDefault="006959A4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515DA" w:rsidRDefault="007515DA">
      <w:pPr>
        <w:pStyle w:val="Zkladntext"/>
        <w:spacing w:before="1"/>
        <w:ind w:left="0"/>
        <w:rPr>
          <w:b/>
          <w:sz w:val="18"/>
        </w:rPr>
      </w:pPr>
    </w:p>
    <w:p w:rsidR="007515DA" w:rsidRDefault="006959A4">
      <w:pPr>
        <w:pStyle w:val="Odstavecseseznamem"/>
        <w:numPr>
          <w:ilvl w:val="0"/>
          <w:numId w:val="6"/>
        </w:numPr>
        <w:tabs>
          <w:tab w:val="left" w:pos="4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400 000,00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7515DA" w:rsidRDefault="006959A4">
      <w:pPr>
        <w:pStyle w:val="Zkladntext"/>
        <w:spacing w:line="265" w:lineRule="exact"/>
        <w:ind w:left="425"/>
        <w:jc w:val="both"/>
      </w:pPr>
      <w:r>
        <w:t>čtyři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tisíc</w:t>
      </w:r>
      <w:r>
        <w:rPr>
          <w:spacing w:val="-1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7515DA" w:rsidRDefault="006959A4">
      <w:pPr>
        <w:pStyle w:val="Odstavecseseznamem"/>
        <w:numPr>
          <w:ilvl w:val="0"/>
          <w:numId w:val="6"/>
        </w:numPr>
        <w:tabs>
          <w:tab w:val="left" w:pos="426"/>
        </w:tabs>
        <w:spacing w:before="120"/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jednu</w:t>
      </w:r>
      <w:r>
        <w:rPr>
          <w:spacing w:val="-2"/>
          <w:sz w:val="20"/>
        </w:rPr>
        <w:t xml:space="preserve"> </w:t>
      </w:r>
      <w:r>
        <w:rPr>
          <w:sz w:val="20"/>
        </w:rPr>
        <w:t>osobohodinu činí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ekologického</w:t>
      </w:r>
      <w:r>
        <w:rPr>
          <w:spacing w:val="-1"/>
          <w:sz w:val="20"/>
        </w:rPr>
        <w:t xml:space="preserve"> </w:t>
      </w:r>
      <w:r>
        <w:rPr>
          <w:sz w:val="20"/>
        </w:rPr>
        <w:t>výukového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</w:t>
      </w:r>
      <w:r>
        <w:rPr>
          <w:spacing w:val="-2"/>
          <w:sz w:val="20"/>
        </w:rPr>
        <w:t xml:space="preserve"> </w:t>
      </w:r>
      <w:r>
        <w:rPr>
          <w:sz w:val="20"/>
        </w:rPr>
        <w:t>(EVP)</w:t>
      </w:r>
      <w:r>
        <w:rPr>
          <w:spacing w:val="-3"/>
          <w:sz w:val="20"/>
        </w:rPr>
        <w:t xml:space="preserve"> </w:t>
      </w:r>
      <w:r>
        <w:rPr>
          <w:sz w:val="20"/>
        </w:rPr>
        <w:t>70</w:t>
      </w:r>
      <w:r>
        <w:rPr>
          <w:spacing w:val="-3"/>
          <w:sz w:val="20"/>
        </w:rPr>
        <w:t xml:space="preserve"> </w:t>
      </w:r>
      <w:r>
        <w:rPr>
          <w:sz w:val="20"/>
        </w:rPr>
        <w:t>Kč.</w:t>
      </w:r>
    </w:p>
    <w:p w:rsidR="007515DA" w:rsidRDefault="006959A4">
      <w:pPr>
        <w:pStyle w:val="Odstavecseseznamem"/>
        <w:numPr>
          <w:ilvl w:val="0"/>
          <w:numId w:val="6"/>
        </w:numPr>
        <w:tabs>
          <w:tab w:val="left" w:pos="4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9"/>
          <w:sz w:val="20"/>
        </w:rPr>
        <w:t xml:space="preserve"> </w:t>
      </w:r>
      <w:r>
        <w:rPr>
          <w:sz w:val="20"/>
        </w:rPr>
        <w:t>výše</w:t>
      </w:r>
      <w:r>
        <w:rPr>
          <w:spacing w:val="18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bodech</w:t>
      </w:r>
      <w:r>
        <w:rPr>
          <w:spacing w:val="23"/>
          <w:sz w:val="20"/>
        </w:rPr>
        <w:t xml:space="preserve"> </w:t>
      </w:r>
      <w:r>
        <w:rPr>
          <w:sz w:val="20"/>
        </w:rPr>
        <w:t>1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2.</w:t>
      </w:r>
      <w:r>
        <w:rPr>
          <w:spacing w:val="19"/>
          <w:sz w:val="20"/>
        </w:rPr>
        <w:t xml:space="preserve"> </w:t>
      </w:r>
      <w:r>
        <w:rPr>
          <w:sz w:val="20"/>
        </w:rPr>
        <w:t>Pokud</w:t>
      </w:r>
      <w:r>
        <w:rPr>
          <w:spacing w:val="17"/>
          <w:sz w:val="20"/>
        </w:rPr>
        <w:t xml:space="preserve"> </w:t>
      </w:r>
      <w:r>
        <w:rPr>
          <w:sz w:val="20"/>
        </w:rPr>
        <w:t>skutečné</w:t>
      </w:r>
      <w:r>
        <w:rPr>
          <w:spacing w:val="18"/>
          <w:sz w:val="20"/>
        </w:rPr>
        <w:t xml:space="preserve"> </w:t>
      </w:r>
      <w:r>
        <w:rPr>
          <w:sz w:val="20"/>
        </w:rPr>
        <w:t>výdaje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(a to i průběžně, v průběhu realizace akce) překročí uvedené částky, uhradí příjemce podpory částku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7515DA" w:rsidRDefault="006959A4">
      <w:pPr>
        <w:pStyle w:val="Odstavecseseznamem"/>
        <w:numPr>
          <w:ilvl w:val="0"/>
          <w:numId w:val="6"/>
        </w:numPr>
        <w:tabs>
          <w:tab w:val="left" w:pos="426"/>
        </w:tabs>
        <w:ind w:right="112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skutečně,</w:t>
      </w:r>
      <w:r>
        <w:rPr>
          <w:spacing w:val="1"/>
          <w:sz w:val="20"/>
        </w:rPr>
        <w:t xml:space="preserve"> </w:t>
      </w:r>
      <w:r>
        <w:rPr>
          <w:sz w:val="20"/>
        </w:rPr>
        <w:t>účelně,</w:t>
      </w:r>
      <w:r>
        <w:rPr>
          <w:spacing w:val="1"/>
          <w:sz w:val="20"/>
        </w:rPr>
        <w:t xml:space="preserve"> </w:t>
      </w:r>
      <w:r>
        <w:rPr>
          <w:sz w:val="20"/>
        </w:rPr>
        <w:t>efektivně,</w:t>
      </w:r>
      <w:r>
        <w:rPr>
          <w:spacing w:val="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na dodáv</w:t>
      </w:r>
      <w:r>
        <w:rPr>
          <w:sz w:val="20"/>
        </w:rPr>
        <w:t>ky, služby a popřípadě jiné práce, kterými je akce realizována, a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 po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515DA" w:rsidRDefault="006959A4">
      <w:pPr>
        <w:pStyle w:val="Odstavecseseznamem"/>
        <w:numPr>
          <w:ilvl w:val="0"/>
          <w:numId w:val="6"/>
        </w:numPr>
        <w:tabs>
          <w:tab w:val="left" w:pos="4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0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11"/>
          <w:sz w:val="20"/>
        </w:rPr>
        <w:t xml:space="preserve"> </w:t>
      </w:r>
      <w:r>
        <w:rPr>
          <w:sz w:val="20"/>
        </w:rPr>
        <w:t>lze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hradit</w:t>
      </w:r>
      <w:r>
        <w:rPr>
          <w:spacing w:val="10"/>
          <w:sz w:val="20"/>
        </w:rPr>
        <w:t xml:space="preserve"> </w:t>
      </w:r>
      <w:r>
        <w:rPr>
          <w:sz w:val="20"/>
        </w:rPr>
        <w:t>pouze</w:t>
      </w:r>
      <w:r>
        <w:rPr>
          <w:spacing w:val="11"/>
          <w:sz w:val="20"/>
        </w:rPr>
        <w:t xml:space="preserve"> </w:t>
      </w:r>
      <w:r>
        <w:rPr>
          <w:sz w:val="20"/>
        </w:rPr>
        <w:t>za</w:t>
      </w:r>
      <w:r>
        <w:rPr>
          <w:spacing w:val="10"/>
          <w:sz w:val="20"/>
        </w:rPr>
        <w:t xml:space="preserve"> </w:t>
      </w:r>
      <w:r>
        <w:rPr>
          <w:sz w:val="20"/>
        </w:rPr>
        <w:t>práce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dodávky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realizaci</w:t>
      </w:r>
    </w:p>
    <w:p w:rsidR="007515DA" w:rsidRDefault="006959A4">
      <w:pPr>
        <w:pStyle w:val="Zkladntext"/>
        <w:ind w:left="425"/>
      </w:pPr>
      <w:r>
        <w:t>akce.</w:t>
      </w:r>
    </w:p>
    <w:p w:rsidR="007515DA" w:rsidRDefault="006959A4">
      <w:pPr>
        <w:pStyle w:val="Odstavecseseznamem"/>
        <w:numPr>
          <w:ilvl w:val="0"/>
          <w:numId w:val="6"/>
        </w:numPr>
        <w:tabs>
          <w:tab w:val="left" w:pos="426"/>
        </w:tabs>
        <w:rPr>
          <w:sz w:val="20"/>
        </w:rPr>
      </w:pPr>
      <w:r>
        <w:rPr>
          <w:sz w:val="20"/>
        </w:rPr>
        <w:t>Při</w:t>
      </w:r>
      <w:r>
        <w:rPr>
          <w:spacing w:val="16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7"/>
          <w:sz w:val="20"/>
        </w:rPr>
        <w:t xml:space="preserve"> </w:t>
      </w:r>
      <w:r>
        <w:rPr>
          <w:sz w:val="20"/>
        </w:rPr>
        <w:t>výdajů</w:t>
      </w:r>
      <w:r>
        <w:rPr>
          <w:spacing w:val="15"/>
          <w:sz w:val="20"/>
        </w:rPr>
        <w:t xml:space="preserve"> </w:t>
      </w:r>
      <w:r>
        <w:rPr>
          <w:sz w:val="20"/>
        </w:rPr>
        <w:t>akce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nich</w:t>
      </w:r>
      <w:r>
        <w:rPr>
          <w:spacing w:val="17"/>
          <w:sz w:val="20"/>
        </w:rPr>
        <w:t xml:space="preserve"> </w:t>
      </w:r>
      <w:r>
        <w:rPr>
          <w:sz w:val="20"/>
        </w:rPr>
        <w:t>odvozené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vycházet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5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čl. 9</w:t>
      </w:r>
    </w:p>
    <w:p w:rsidR="007515DA" w:rsidRDefault="006959A4">
      <w:pPr>
        <w:pStyle w:val="Zkladntext"/>
        <w:ind w:left="425"/>
      </w:pPr>
      <w:r>
        <w:t>Výzvy.</w:t>
      </w:r>
    </w:p>
    <w:p w:rsidR="007515DA" w:rsidRDefault="007515DA">
      <w:pPr>
        <w:pStyle w:val="Zkladntext"/>
        <w:spacing w:before="12"/>
        <w:ind w:left="0"/>
        <w:rPr>
          <w:sz w:val="35"/>
        </w:rPr>
      </w:pPr>
    </w:p>
    <w:p w:rsidR="007515DA" w:rsidRDefault="006959A4">
      <w:pPr>
        <w:pStyle w:val="Nadpis1"/>
        <w:spacing w:before="1"/>
        <w:ind w:right="1031"/>
      </w:pPr>
      <w:r>
        <w:t>III.</w:t>
      </w:r>
    </w:p>
    <w:p w:rsidR="007515DA" w:rsidRDefault="006959A4">
      <w:pPr>
        <w:pStyle w:val="Nadpis2"/>
        <w:spacing w:before="0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515DA" w:rsidRDefault="007515DA">
      <w:pPr>
        <w:pStyle w:val="Zkladntext"/>
        <w:spacing w:before="1"/>
        <w:ind w:left="0"/>
        <w:rPr>
          <w:b/>
          <w:sz w:val="18"/>
        </w:rPr>
      </w:pP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spacing w:before="0"/>
        <w:ind w:left="501" w:right="112"/>
        <w:rPr>
          <w:sz w:val="20"/>
        </w:rPr>
      </w:pPr>
      <w:r>
        <w:rPr>
          <w:sz w:val="20"/>
        </w:rPr>
        <w:t>Podpora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7"/>
          <w:sz w:val="20"/>
        </w:rPr>
        <w:t xml:space="preserve"> </w:t>
      </w:r>
      <w:r>
        <w:rPr>
          <w:sz w:val="20"/>
        </w:rPr>
        <w:t>bankovním</w:t>
      </w:r>
      <w:r>
        <w:rPr>
          <w:spacing w:val="7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6"/>
          <w:sz w:val="20"/>
        </w:rPr>
        <w:t xml:space="preserve"> </w:t>
      </w:r>
      <w:r>
        <w:rPr>
          <w:sz w:val="20"/>
        </w:rPr>
        <w:t>účtu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rPr>
          <w:sz w:val="20"/>
        </w:rPr>
      </w:pPr>
      <w:r>
        <w:rPr>
          <w:sz w:val="20"/>
        </w:rPr>
        <w:t>Fond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poskytovat</w:t>
      </w:r>
      <w:r>
        <w:rPr>
          <w:spacing w:val="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3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17"/>
          <w:sz w:val="20"/>
        </w:rPr>
        <w:t xml:space="preserve"> </w:t>
      </w:r>
      <w:r>
        <w:rPr>
          <w:sz w:val="20"/>
        </w:rPr>
        <w:t>postupem</w:t>
      </w:r>
      <w:r>
        <w:rPr>
          <w:spacing w:val="14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3"/>
          <w:sz w:val="20"/>
        </w:rPr>
        <w:t xml:space="preserve"> </w:t>
      </w:r>
      <w:r>
        <w:rPr>
          <w:sz w:val="20"/>
        </w:rPr>
        <w:t>v bodech</w:t>
      </w:r>
      <w:r>
        <w:rPr>
          <w:spacing w:val="14"/>
          <w:sz w:val="20"/>
        </w:rPr>
        <w:t xml:space="preserve"> </w:t>
      </w:r>
      <w:r>
        <w:rPr>
          <w:sz w:val="20"/>
        </w:rPr>
        <w:t>10–15</w:t>
      </w:r>
      <w:r>
        <w:rPr>
          <w:spacing w:val="14"/>
          <w:sz w:val="20"/>
        </w:rPr>
        <w:t xml:space="preserve"> </w:t>
      </w:r>
      <w:r>
        <w:rPr>
          <w:sz w:val="20"/>
        </w:rPr>
        <w:t>tak,</w:t>
      </w:r>
      <w:r>
        <w:rPr>
          <w:spacing w:val="14"/>
          <w:sz w:val="20"/>
        </w:rPr>
        <w:t xml:space="preserve"> </w:t>
      </w:r>
      <w:r>
        <w:rPr>
          <w:sz w:val="20"/>
        </w:rPr>
        <w:t>aby</w:t>
      </w:r>
    </w:p>
    <w:p w:rsidR="007515DA" w:rsidRDefault="006959A4">
      <w:pPr>
        <w:pStyle w:val="Zkladntext"/>
        <w:spacing w:before="1"/>
      </w:pPr>
      <w:r>
        <w:t>byl</w:t>
      </w:r>
      <w:r>
        <w:rPr>
          <w:spacing w:val="-4"/>
        </w:rPr>
        <w:t xml:space="preserve"> </w:t>
      </w:r>
      <w:r>
        <w:t>dodržen</w:t>
      </w:r>
      <w:r>
        <w:rPr>
          <w:spacing w:val="-2"/>
        </w:rPr>
        <w:t xml:space="preserve"> </w:t>
      </w:r>
      <w:r>
        <w:t>poměr</w:t>
      </w:r>
      <w:r>
        <w:rPr>
          <w:spacing w:val="-2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2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částek.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spacing w:before="120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7515DA" w:rsidRDefault="007515DA">
      <w:pPr>
        <w:pStyle w:val="Zkladntext"/>
        <w:spacing w:before="11"/>
        <w:ind w:left="0"/>
        <w:rPr>
          <w:sz w:val="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7515DA">
        <w:trPr>
          <w:trHeight w:val="508"/>
        </w:trPr>
        <w:tc>
          <w:tcPr>
            <w:tcW w:w="4532" w:type="dxa"/>
          </w:tcPr>
          <w:p w:rsidR="007515DA" w:rsidRDefault="006959A4"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7515DA" w:rsidRDefault="006959A4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7515DA">
        <w:trPr>
          <w:trHeight w:val="506"/>
        </w:trPr>
        <w:tc>
          <w:tcPr>
            <w:tcW w:w="4532" w:type="dxa"/>
          </w:tcPr>
          <w:p w:rsidR="007515DA" w:rsidRDefault="006959A4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7515DA" w:rsidRDefault="006959A4"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400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7515DA" w:rsidRDefault="007515DA">
      <w:pPr>
        <w:pStyle w:val="Zkladntext"/>
        <w:spacing w:before="11"/>
        <w:ind w:left="0"/>
        <w:rPr>
          <w:sz w:val="28"/>
        </w:rPr>
      </w:pP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spacing w:before="0"/>
        <w:ind w:left="501" w:right="106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agendového</w:t>
      </w:r>
      <w:r>
        <w:rPr>
          <w:spacing w:val="-8"/>
          <w:sz w:val="20"/>
        </w:rPr>
        <w:t xml:space="preserve"> </w:t>
      </w:r>
      <w:r>
        <w:rPr>
          <w:sz w:val="20"/>
        </w:rPr>
        <w:t>informačního</w:t>
      </w:r>
      <w:r>
        <w:rPr>
          <w:spacing w:val="-8"/>
          <w:sz w:val="20"/>
        </w:rPr>
        <w:t xml:space="preserve"> </w:t>
      </w:r>
      <w:r>
        <w:rPr>
          <w:sz w:val="20"/>
        </w:rPr>
        <w:t>systému</w:t>
      </w:r>
      <w:r>
        <w:rPr>
          <w:spacing w:val="-8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6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 jen „AIS SFŽP ČR“) s každou žádostí o uvolnění finančních prostředků (bod 11) příslušné 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spacing w:before="123"/>
        <w:ind w:left="501"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spacing w:before="118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oprávněn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pozastavit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(či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nezahájit)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poskytování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podpory,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pokud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zjistí,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příjemce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neplní</w:t>
      </w:r>
    </w:p>
    <w:p w:rsidR="007515DA" w:rsidRDefault="007515DA">
      <w:pPr>
        <w:jc w:val="both"/>
        <w:rPr>
          <w:sz w:val="20"/>
        </w:rPr>
        <w:sectPr w:rsidR="007515DA">
          <w:pgSz w:w="12240" w:h="15840"/>
          <w:pgMar w:top="1060" w:right="1020" w:bottom="1660" w:left="1560" w:header="0" w:footer="1384" w:gutter="0"/>
          <w:cols w:space="708"/>
        </w:sectPr>
      </w:pPr>
    </w:p>
    <w:p w:rsidR="007515DA" w:rsidRDefault="006959A4">
      <w:pPr>
        <w:pStyle w:val="Zkladntext"/>
        <w:spacing w:before="73"/>
        <w:ind w:right="112"/>
        <w:jc w:val="both"/>
      </w:pPr>
      <w:r>
        <w:lastRenderedPageBreak/>
        <w:t>některou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povinností</w:t>
      </w:r>
      <w:r>
        <w:rPr>
          <w:spacing w:val="-4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některé</w:t>
      </w:r>
      <w:r>
        <w:rPr>
          <w:spacing w:val="-5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vážně</w:t>
      </w:r>
      <w:r>
        <w:rPr>
          <w:spacing w:val="-4"/>
        </w:rPr>
        <w:t xml:space="preserve"> </w:t>
      </w:r>
      <w:r>
        <w:t>ohroženo.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platí i pro případ, že příjemce podpory v průběhu realizace akce nehradí z vlastních zdrojů plně výdaje</w:t>
      </w:r>
      <w:r>
        <w:rPr>
          <w:spacing w:val="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přesahující</w:t>
      </w:r>
      <w:r>
        <w:rPr>
          <w:spacing w:val="-2"/>
        </w:rPr>
        <w:t xml:space="preserve"> </w:t>
      </w:r>
      <w:r>
        <w:t>základ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stanovení</w:t>
      </w:r>
      <w:r>
        <w:rPr>
          <w:spacing w:val="-2"/>
        </w:rPr>
        <w:t xml:space="preserve"> </w:t>
      </w:r>
      <w:r>
        <w:t>podpory.</w:t>
      </w:r>
      <w:r>
        <w:rPr>
          <w:spacing w:val="-2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tím</w:t>
      </w:r>
      <w:r>
        <w:rPr>
          <w:spacing w:val="-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dotčeno.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ind w:left="501" w:right="112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takovém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příjemci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2"/>
          <w:sz w:val="20"/>
        </w:rPr>
        <w:t xml:space="preserve"> </w:t>
      </w:r>
      <w:r>
        <w:rPr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spacing w:before="119"/>
        <w:ind w:left="501" w:right="116"/>
        <w:jc w:val="both"/>
        <w:rPr>
          <w:sz w:val="20"/>
        </w:rPr>
      </w:pPr>
      <w:r>
        <w:rPr>
          <w:sz w:val="20"/>
        </w:rPr>
        <w:t>Příjemce podpory je p</w:t>
      </w:r>
      <w:r>
        <w:rPr>
          <w:sz w:val="20"/>
        </w:rPr>
        <w:t>ovinen z vlastních zdrojů uhradit veškeré výdaje akce přesahující výši 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ind w:left="501"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ind w:left="501" w:right="109" w:hanging="396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 roku bude Fond poskytovat podporu 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</w:t>
      </w:r>
      <w:r>
        <w:rPr>
          <w:sz w:val="20"/>
        </w:rPr>
        <w:t>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 na dané období</w:t>
      </w:r>
      <w:r>
        <w:rPr>
          <w:spacing w:val="54"/>
          <w:sz w:val="20"/>
        </w:rPr>
        <w:t xml:space="preserve"> </w:t>
      </w:r>
      <w:r>
        <w:rPr>
          <w:sz w:val="20"/>
        </w:rPr>
        <w:t>dle Fondem akceptovaného finančně platebního kalendáře v AIS SFŽP</w:t>
      </w:r>
      <w:r>
        <w:rPr>
          <w:spacing w:val="55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spacing w:before="120"/>
        <w:ind w:left="501" w:right="109" w:hanging="39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54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obsahovat</w:t>
      </w:r>
      <w:r>
        <w:rPr>
          <w:spacing w:val="5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čl.</w:t>
      </w:r>
      <w:r>
        <w:rPr>
          <w:spacing w:val="55"/>
          <w:sz w:val="20"/>
        </w:rPr>
        <w:t xml:space="preserve"> </w:t>
      </w:r>
      <w:r>
        <w:rPr>
          <w:sz w:val="20"/>
        </w:rPr>
        <w:t>12</w:t>
      </w:r>
      <w:r>
        <w:rPr>
          <w:spacing w:val="54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c)</w:t>
      </w:r>
      <w:r>
        <w:rPr>
          <w:spacing w:val="55"/>
          <w:sz w:val="20"/>
        </w:rPr>
        <w:t xml:space="preserve"> </w:t>
      </w:r>
      <w:r>
        <w:rPr>
          <w:sz w:val="20"/>
        </w:rPr>
        <w:t>Výzvy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povinné</w:t>
      </w:r>
      <w:r>
        <w:rPr>
          <w:spacing w:val="-1"/>
          <w:sz w:val="20"/>
        </w:rPr>
        <w:t xml:space="preserve"> </w:t>
      </w:r>
      <w:r>
        <w:rPr>
          <w:sz w:val="20"/>
        </w:rPr>
        <w:t>publicity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spacing w:before="118"/>
        <w:ind w:left="501" w:right="109" w:hanging="39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"/>
          <w:sz w:val="20"/>
        </w:rPr>
        <w:t xml:space="preserve"> </w:t>
      </w:r>
      <w:r>
        <w:rPr>
          <w:sz w:val="20"/>
        </w:rPr>
        <w:t>soupisu</w:t>
      </w:r>
      <w:r>
        <w:rPr>
          <w:spacing w:val="-3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kopií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mj. potvrzuje, že předložené faktury odpovídají skutečným, účelně vynaloženým a způsobilým výdajům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spacing w:before="122"/>
        <w:ind w:hanging="39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4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4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akceptuje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4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3"/>
          <w:sz w:val="20"/>
        </w:rPr>
        <w:t xml:space="preserve"> </w:t>
      </w:r>
      <w:r>
        <w:rPr>
          <w:sz w:val="20"/>
        </w:rPr>
        <w:t>faktur</w:t>
      </w:r>
    </w:p>
    <w:p w:rsidR="007515DA" w:rsidRDefault="006959A4">
      <w:pPr>
        <w:pStyle w:val="Zkladntext"/>
        <w:jc w:val="both"/>
      </w:pPr>
      <w:r>
        <w:t>i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předcházejícího</w:t>
      </w:r>
      <w:r>
        <w:rPr>
          <w:spacing w:val="-3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spacing w:before="120"/>
        <w:ind w:left="501" w:right="110" w:hanging="396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povinen takové pokyny vydané Fondem splnit. Tyto pokyny mohou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 fi</w:t>
      </w:r>
      <w:r>
        <w:rPr>
          <w:sz w:val="20"/>
        </w:rPr>
        <w:t>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spacing w:before="119"/>
        <w:ind w:left="501" w:right="112" w:hanging="396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7515DA" w:rsidRDefault="006959A4">
      <w:pPr>
        <w:pStyle w:val="Odstavecseseznamem"/>
        <w:numPr>
          <w:ilvl w:val="0"/>
          <w:numId w:val="5"/>
        </w:numPr>
        <w:tabs>
          <w:tab w:val="left" w:pos="502"/>
        </w:tabs>
        <w:spacing w:before="122"/>
        <w:ind w:left="501" w:right="113" w:hanging="396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nezbytných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nákladů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vynaložených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5"/>
          <w:sz w:val="20"/>
        </w:rPr>
        <w:t xml:space="preserve"> </w:t>
      </w:r>
      <w:r>
        <w:rPr>
          <w:sz w:val="20"/>
        </w:rPr>
        <w:t>práce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spotřebu</w:t>
      </w:r>
      <w:r>
        <w:rPr>
          <w:spacing w:val="-12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respekt</w:t>
      </w:r>
      <w:r>
        <w:rPr>
          <w:sz w:val="20"/>
        </w:rPr>
        <w:t>ovat</w:t>
      </w:r>
      <w:r>
        <w:rPr>
          <w:spacing w:val="-4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prokázání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3"/>
          <w:sz w:val="20"/>
        </w:rPr>
        <w:t xml:space="preserve"> </w:t>
      </w:r>
      <w:r>
        <w:rPr>
          <w:sz w:val="20"/>
        </w:rPr>
        <w:t>nákladů</w:t>
      </w:r>
      <w:r>
        <w:rPr>
          <w:spacing w:val="-4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4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52"/>
          <w:sz w:val="20"/>
        </w:rPr>
        <w:t xml:space="preserve"> </w:t>
      </w:r>
      <w:r>
        <w:rPr>
          <w:sz w:val="20"/>
        </w:rPr>
        <w:t>doklady.</w:t>
      </w:r>
    </w:p>
    <w:p w:rsidR="007515DA" w:rsidRDefault="007515DA">
      <w:pPr>
        <w:pStyle w:val="Zkladntext"/>
        <w:spacing w:before="7"/>
        <w:ind w:left="0"/>
        <w:rPr>
          <w:sz w:val="28"/>
        </w:rPr>
      </w:pPr>
    </w:p>
    <w:p w:rsidR="007515DA" w:rsidRDefault="006959A4">
      <w:pPr>
        <w:pStyle w:val="Nadpis1"/>
        <w:spacing w:before="99"/>
      </w:pPr>
      <w:r>
        <w:t>IV.</w:t>
      </w:r>
    </w:p>
    <w:p w:rsidR="007515DA" w:rsidRDefault="006959A4">
      <w:pPr>
        <w:pStyle w:val="Nadpis2"/>
        <w:ind w:right="1030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515DA" w:rsidRDefault="007515DA">
      <w:pPr>
        <w:pStyle w:val="Zkladntext"/>
        <w:spacing w:before="1"/>
        <w:ind w:left="0"/>
        <w:rPr>
          <w:b/>
          <w:sz w:val="18"/>
        </w:rPr>
      </w:pPr>
    </w:p>
    <w:p w:rsidR="007515DA" w:rsidRDefault="006959A4">
      <w:pPr>
        <w:pStyle w:val="Odstavecseseznamem"/>
        <w:numPr>
          <w:ilvl w:val="0"/>
          <w:numId w:val="4"/>
        </w:numPr>
        <w:tabs>
          <w:tab w:val="left" w:pos="502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7515DA" w:rsidRDefault="006959A4">
      <w:pPr>
        <w:pStyle w:val="Odstavecseseznamem"/>
        <w:numPr>
          <w:ilvl w:val="1"/>
          <w:numId w:val="4"/>
        </w:numPr>
        <w:tabs>
          <w:tab w:val="left" w:pos="855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515DA" w:rsidRDefault="006959A4">
      <w:pPr>
        <w:pStyle w:val="Odstavecseseznamem"/>
        <w:numPr>
          <w:ilvl w:val="0"/>
          <w:numId w:val="3"/>
        </w:numPr>
        <w:tabs>
          <w:tab w:val="left" w:pos="823"/>
          <w:tab w:val="left" w:pos="824"/>
        </w:tabs>
        <w:spacing w:before="118"/>
        <w:jc w:val="left"/>
        <w:rPr>
          <w:sz w:val="20"/>
        </w:rPr>
      </w:pPr>
      <w:r>
        <w:rPr>
          <w:sz w:val="20"/>
        </w:rPr>
        <w:t>akce</w:t>
      </w:r>
      <w:r>
        <w:rPr>
          <w:spacing w:val="29"/>
          <w:sz w:val="20"/>
        </w:rPr>
        <w:t xml:space="preserve"> </w:t>
      </w: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provedena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9"/>
          <w:sz w:val="20"/>
        </w:rPr>
        <w:t xml:space="preserve"> </w:t>
      </w:r>
      <w:r>
        <w:rPr>
          <w:sz w:val="20"/>
        </w:rPr>
        <w:t>Fondem</w:t>
      </w:r>
      <w:r>
        <w:rPr>
          <w:spacing w:val="3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30"/>
          <w:sz w:val="20"/>
        </w:rPr>
        <w:t xml:space="preserve"> </w:t>
      </w:r>
      <w:r>
        <w:rPr>
          <w:sz w:val="20"/>
        </w:rPr>
        <w:t>dokumentace</w:t>
      </w:r>
      <w:r>
        <w:rPr>
          <w:spacing w:val="30"/>
          <w:sz w:val="20"/>
        </w:rPr>
        <w:t xml:space="preserve"> </w:t>
      </w:r>
      <w:r>
        <w:rPr>
          <w:sz w:val="20"/>
        </w:rPr>
        <w:t>projektu</w:t>
      </w:r>
      <w:r>
        <w:rPr>
          <w:spacing w:val="30"/>
          <w:sz w:val="20"/>
        </w:rPr>
        <w:t xml:space="preserve"> </w:t>
      </w:r>
      <w:r>
        <w:rPr>
          <w:sz w:val="20"/>
        </w:rPr>
        <w:t>„Do</w:t>
      </w:r>
      <w:r>
        <w:rPr>
          <w:spacing w:val="33"/>
          <w:sz w:val="20"/>
        </w:rPr>
        <w:t xml:space="preserve"> </w:t>
      </w:r>
      <w:r>
        <w:rPr>
          <w:sz w:val="20"/>
        </w:rPr>
        <w:t>přírody“</w:t>
      </w:r>
      <w:r>
        <w:rPr>
          <w:spacing w:val="30"/>
          <w:sz w:val="20"/>
        </w:rPr>
        <w:t xml:space="preserve"> </w:t>
      </w:r>
      <w:r>
        <w:rPr>
          <w:sz w:val="20"/>
        </w:rPr>
        <w:t>ze</w:t>
      </w:r>
      <w:r>
        <w:rPr>
          <w:spacing w:val="30"/>
          <w:sz w:val="20"/>
        </w:rPr>
        <w:t xml:space="preserve"> </w:t>
      </w:r>
      <w:r>
        <w:rPr>
          <w:sz w:val="20"/>
        </w:rPr>
        <w:t>dne</w:t>
      </w:r>
    </w:p>
    <w:p w:rsidR="007515DA" w:rsidRDefault="006959A4">
      <w:pPr>
        <w:pStyle w:val="Zkladntext"/>
        <w:ind w:left="823"/>
      </w:pPr>
      <w:r>
        <w:t>17.</w:t>
      </w:r>
      <w:r>
        <w:rPr>
          <w:spacing w:val="73"/>
        </w:rPr>
        <w:t xml:space="preserve"> </w:t>
      </w:r>
      <w:r>
        <w:t>12.</w:t>
      </w:r>
      <w:r>
        <w:rPr>
          <w:spacing w:val="73"/>
        </w:rPr>
        <w:t xml:space="preserve"> </w:t>
      </w:r>
      <w:r>
        <w:t>2019,</w:t>
      </w:r>
      <w:r>
        <w:rPr>
          <w:spacing w:val="73"/>
        </w:rPr>
        <w:t xml:space="preserve"> </w:t>
      </w:r>
      <w:r>
        <w:t>která</w:t>
      </w:r>
      <w:r>
        <w:rPr>
          <w:spacing w:val="73"/>
        </w:rPr>
        <w:t xml:space="preserve"> </w:t>
      </w:r>
      <w:r>
        <w:t>je</w:t>
      </w:r>
      <w:r>
        <w:rPr>
          <w:spacing w:val="73"/>
        </w:rPr>
        <w:t xml:space="preserve"> </w:t>
      </w:r>
      <w:r>
        <w:t>součástí</w:t>
      </w:r>
      <w:r>
        <w:rPr>
          <w:spacing w:val="73"/>
        </w:rPr>
        <w:t xml:space="preserve"> </w:t>
      </w:r>
      <w:r>
        <w:t>žádosti,</w:t>
      </w:r>
      <w:r>
        <w:rPr>
          <w:spacing w:val="73"/>
        </w:rPr>
        <w:t xml:space="preserve"> </w:t>
      </w:r>
      <w:r>
        <w:t>aktualizované</w:t>
      </w:r>
      <w:r>
        <w:rPr>
          <w:spacing w:val="72"/>
        </w:rPr>
        <w:t xml:space="preserve"> </w:t>
      </w:r>
      <w:r>
        <w:t>verze</w:t>
      </w:r>
      <w:r>
        <w:rPr>
          <w:spacing w:val="73"/>
        </w:rPr>
        <w:t xml:space="preserve"> </w:t>
      </w:r>
      <w:r>
        <w:t>rozpočtu</w:t>
      </w:r>
      <w:r>
        <w:rPr>
          <w:spacing w:val="73"/>
        </w:rPr>
        <w:t xml:space="preserve"> </w:t>
      </w:r>
      <w:r>
        <w:t>ze</w:t>
      </w:r>
      <w:r>
        <w:rPr>
          <w:spacing w:val="75"/>
        </w:rPr>
        <w:t xml:space="preserve"> </w:t>
      </w:r>
      <w:r>
        <w:t>dne</w:t>
      </w:r>
      <w:r>
        <w:rPr>
          <w:spacing w:val="72"/>
        </w:rPr>
        <w:t xml:space="preserve"> </w:t>
      </w:r>
      <w:r>
        <w:t>17.</w:t>
      </w:r>
      <w:r>
        <w:rPr>
          <w:spacing w:val="74"/>
        </w:rPr>
        <w:t xml:space="preserve"> </w:t>
      </w:r>
      <w:r>
        <w:t>12.</w:t>
      </w:r>
      <w:r>
        <w:rPr>
          <w:spacing w:val="73"/>
        </w:rPr>
        <w:t xml:space="preserve"> </w:t>
      </w:r>
      <w:r>
        <w:t>2021</w:t>
      </w:r>
    </w:p>
    <w:p w:rsidR="007515DA" w:rsidRDefault="006959A4">
      <w:pPr>
        <w:pStyle w:val="Zkladntext"/>
        <w:ind w:left="823"/>
      </w:pPr>
      <w:r>
        <w:t>a</w:t>
      </w:r>
      <w:r>
        <w:rPr>
          <w:spacing w:val="18"/>
        </w:rPr>
        <w:t xml:space="preserve"> </w:t>
      </w:r>
      <w:r>
        <w:t>podrobného</w:t>
      </w:r>
      <w:r>
        <w:rPr>
          <w:spacing w:val="20"/>
        </w:rPr>
        <w:t xml:space="preserve"> </w:t>
      </w:r>
      <w:r>
        <w:t>časového</w:t>
      </w:r>
      <w:r>
        <w:rPr>
          <w:spacing w:val="20"/>
        </w:rPr>
        <w:t xml:space="preserve"> </w:t>
      </w:r>
      <w:r>
        <w:t>rozvrhu</w:t>
      </w:r>
      <w:r>
        <w:rPr>
          <w:spacing w:val="19"/>
        </w:rPr>
        <w:t xml:space="preserve"> </w:t>
      </w:r>
      <w:r>
        <w:t>environmentálního</w:t>
      </w:r>
      <w:r>
        <w:rPr>
          <w:spacing w:val="20"/>
        </w:rPr>
        <w:t xml:space="preserve"> </w:t>
      </w:r>
      <w:r>
        <w:t>programu</w:t>
      </w:r>
      <w:r>
        <w:rPr>
          <w:spacing w:val="18"/>
        </w:rPr>
        <w:t xml:space="preserve"> </w:t>
      </w:r>
      <w:r>
        <w:t>(EVP)</w:t>
      </w:r>
      <w:r>
        <w:rPr>
          <w:spacing w:val="19"/>
        </w:rPr>
        <w:t xml:space="preserve"> </w:t>
      </w:r>
      <w:r>
        <w:t>ze</w:t>
      </w:r>
      <w:r>
        <w:rPr>
          <w:spacing w:val="18"/>
        </w:rPr>
        <w:t xml:space="preserve"> </w:t>
      </w:r>
      <w:r>
        <w:t>dne</w:t>
      </w:r>
      <w:r>
        <w:rPr>
          <w:spacing w:val="19"/>
        </w:rPr>
        <w:t xml:space="preserve"> </w:t>
      </w:r>
      <w:r>
        <w:t>16.</w:t>
      </w:r>
      <w:r>
        <w:rPr>
          <w:spacing w:val="22"/>
        </w:rPr>
        <w:t xml:space="preserve"> </w:t>
      </w:r>
      <w:r>
        <w:t>12.</w:t>
      </w:r>
      <w:r>
        <w:rPr>
          <w:spacing w:val="18"/>
        </w:rPr>
        <w:t xml:space="preserve"> </w:t>
      </w:r>
      <w:r>
        <w:t>2019,</w:t>
      </w:r>
      <w:r>
        <w:rPr>
          <w:spacing w:val="19"/>
        </w:rPr>
        <w:t xml:space="preserve"> </w:t>
      </w:r>
      <w:r>
        <w:t>včetně</w:t>
      </w:r>
    </w:p>
    <w:p w:rsidR="007515DA" w:rsidRDefault="007515DA">
      <w:pPr>
        <w:sectPr w:rsidR="007515DA">
          <w:pgSz w:w="12240" w:h="15840"/>
          <w:pgMar w:top="1060" w:right="1020" w:bottom="1660" w:left="1560" w:header="0" w:footer="1384" w:gutter="0"/>
          <w:cols w:space="708"/>
        </w:sectPr>
      </w:pPr>
    </w:p>
    <w:p w:rsidR="007515DA" w:rsidRDefault="006959A4">
      <w:pPr>
        <w:pStyle w:val="Zkladntext"/>
        <w:spacing w:before="73"/>
        <w:ind w:left="823"/>
        <w:jc w:val="both"/>
      </w:pPr>
      <w:r>
        <w:lastRenderedPageBreak/>
        <w:t>případných</w:t>
      </w:r>
      <w:r>
        <w:rPr>
          <w:spacing w:val="-3"/>
        </w:rPr>
        <w:t xml:space="preserve"> </w:t>
      </w:r>
      <w:r>
        <w:t>změn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dokumentů</w:t>
      </w:r>
      <w:r>
        <w:rPr>
          <w:spacing w:val="-4"/>
        </w:rPr>
        <w:t xml:space="preserve"> </w:t>
      </w:r>
      <w:r>
        <w:t>odsouhlasených</w:t>
      </w:r>
      <w:r>
        <w:rPr>
          <w:spacing w:val="-3"/>
        </w:rPr>
        <w:t xml:space="preserve"> </w:t>
      </w:r>
      <w:r>
        <w:t>Fondem,</w:t>
      </w:r>
    </w:p>
    <w:p w:rsidR="007515DA" w:rsidRDefault="006959A4">
      <w:pPr>
        <w:pStyle w:val="Odstavecseseznamem"/>
        <w:numPr>
          <w:ilvl w:val="0"/>
          <w:numId w:val="3"/>
        </w:numPr>
        <w:tabs>
          <w:tab w:val="left" w:pos="824"/>
        </w:tabs>
        <w:spacing w:before="120"/>
        <w:ind w:right="111"/>
        <w:rPr>
          <w:sz w:val="20"/>
        </w:rPr>
      </w:pPr>
      <w:r>
        <w:rPr>
          <w:sz w:val="20"/>
        </w:rPr>
        <w:t>zrealizuje 1 ozdravný pobyt pro žáky základní školy v oblasti s vyhovující kvalitou ovzduší v termínu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7</w:t>
      </w:r>
      <w:r>
        <w:rPr>
          <w:spacing w:val="-10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11"/>
          <w:sz w:val="20"/>
        </w:rPr>
        <w:t xml:space="preserve"> </w:t>
      </w:r>
      <w:r>
        <w:rPr>
          <w:sz w:val="20"/>
        </w:rPr>
        <w:t>rámci</w:t>
      </w:r>
      <w:r>
        <w:rPr>
          <w:spacing w:val="-11"/>
          <w:sz w:val="20"/>
        </w:rPr>
        <w:t xml:space="preserve"> </w:t>
      </w:r>
      <w:r>
        <w:rPr>
          <w:sz w:val="20"/>
        </w:rPr>
        <w:t>zrealizuje</w:t>
      </w:r>
      <w:r>
        <w:rPr>
          <w:spacing w:val="-11"/>
          <w:sz w:val="20"/>
        </w:rPr>
        <w:t xml:space="preserve"> </w:t>
      </w:r>
      <w:r>
        <w:rPr>
          <w:sz w:val="20"/>
        </w:rPr>
        <w:t>EVP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předloženého</w:t>
      </w:r>
      <w:r>
        <w:rPr>
          <w:spacing w:val="-9"/>
          <w:sz w:val="20"/>
        </w:rPr>
        <w:t xml:space="preserve"> </w:t>
      </w:r>
      <w:r>
        <w:rPr>
          <w:sz w:val="20"/>
        </w:rPr>
        <w:t>časového</w:t>
      </w:r>
      <w:r>
        <w:rPr>
          <w:spacing w:val="-52"/>
          <w:sz w:val="20"/>
        </w:rPr>
        <w:t xml:space="preserve"> </w:t>
      </w:r>
      <w:r>
        <w:rPr>
          <w:sz w:val="20"/>
        </w:rPr>
        <w:t>rozvrhu</w:t>
      </w:r>
      <w:r>
        <w:rPr>
          <w:spacing w:val="36"/>
          <w:sz w:val="20"/>
        </w:rPr>
        <w:t xml:space="preserve"> </w:t>
      </w:r>
      <w:r>
        <w:rPr>
          <w:sz w:val="20"/>
        </w:rPr>
        <w:t>aktivit</w:t>
      </w:r>
      <w:r>
        <w:rPr>
          <w:spacing w:val="38"/>
          <w:sz w:val="20"/>
        </w:rPr>
        <w:t xml:space="preserve"> </w:t>
      </w:r>
      <w:r>
        <w:rPr>
          <w:sz w:val="20"/>
        </w:rPr>
        <w:t>pro</w:t>
      </w:r>
      <w:r>
        <w:rPr>
          <w:spacing w:val="37"/>
          <w:sz w:val="20"/>
        </w:rPr>
        <w:t xml:space="preserve"> </w:t>
      </w:r>
      <w:r>
        <w:rPr>
          <w:sz w:val="20"/>
        </w:rPr>
        <w:t>130</w:t>
      </w:r>
      <w:r>
        <w:rPr>
          <w:spacing w:val="37"/>
          <w:sz w:val="20"/>
        </w:rPr>
        <w:t xml:space="preserve"> </w:t>
      </w:r>
      <w:r>
        <w:rPr>
          <w:sz w:val="20"/>
        </w:rPr>
        <w:t>žáků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37"/>
          <w:sz w:val="20"/>
        </w:rPr>
        <w:t xml:space="preserve"> </w:t>
      </w:r>
      <w:r>
        <w:rPr>
          <w:sz w:val="20"/>
        </w:rPr>
        <w:t>rozsahu</w:t>
      </w:r>
      <w:r>
        <w:rPr>
          <w:spacing w:val="36"/>
          <w:sz w:val="20"/>
        </w:rPr>
        <w:t xml:space="preserve"> </w:t>
      </w:r>
      <w:r>
        <w:rPr>
          <w:sz w:val="20"/>
        </w:rPr>
        <w:t>minimálně</w:t>
      </w:r>
      <w:r>
        <w:rPr>
          <w:spacing w:val="38"/>
          <w:sz w:val="20"/>
        </w:rPr>
        <w:t xml:space="preserve"> </w:t>
      </w:r>
      <w:r>
        <w:rPr>
          <w:sz w:val="20"/>
        </w:rPr>
        <w:t>6</w:t>
      </w:r>
      <w:r>
        <w:rPr>
          <w:spacing w:val="43"/>
          <w:sz w:val="20"/>
        </w:rPr>
        <w:t xml:space="preserve"> </w:t>
      </w:r>
      <w:r>
        <w:rPr>
          <w:sz w:val="20"/>
        </w:rPr>
        <w:t>000</w:t>
      </w:r>
      <w:r>
        <w:rPr>
          <w:spacing w:val="37"/>
          <w:sz w:val="20"/>
        </w:rPr>
        <w:t xml:space="preserve"> </w:t>
      </w:r>
      <w:r>
        <w:rPr>
          <w:sz w:val="20"/>
        </w:rPr>
        <w:t>osobohodin;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3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5"/>
          <w:sz w:val="20"/>
        </w:rPr>
        <w:t xml:space="preserve"> </w:t>
      </w:r>
      <w:r>
        <w:rPr>
          <w:sz w:val="20"/>
        </w:rPr>
        <w:t>nedojde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indikátoru</w:t>
      </w:r>
      <w:r>
        <w:rPr>
          <w:spacing w:val="1"/>
          <w:sz w:val="20"/>
        </w:rPr>
        <w:t xml:space="preserve"> </w:t>
      </w:r>
      <w:r>
        <w:rPr>
          <w:sz w:val="20"/>
        </w:rPr>
        <w:t>počtu</w:t>
      </w:r>
      <w:r>
        <w:rPr>
          <w:spacing w:val="1"/>
          <w:sz w:val="20"/>
        </w:rPr>
        <w:t xml:space="preserve"> </w:t>
      </w:r>
      <w:r>
        <w:rPr>
          <w:sz w:val="20"/>
        </w:rPr>
        <w:t>osobohodin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důsledku</w:t>
      </w:r>
      <w:r>
        <w:rPr>
          <w:spacing w:val="1"/>
          <w:sz w:val="20"/>
        </w:rPr>
        <w:t xml:space="preserve"> </w:t>
      </w:r>
      <w:r>
        <w:rPr>
          <w:sz w:val="20"/>
        </w:rPr>
        <w:t>sníženého</w:t>
      </w:r>
      <w:r>
        <w:rPr>
          <w:spacing w:val="1"/>
          <w:sz w:val="20"/>
        </w:rPr>
        <w:t xml:space="preserve"> </w:t>
      </w:r>
      <w:r>
        <w:rPr>
          <w:sz w:val="20"/>
        </w:rPr>
        <w:t>počtu</w:t>
      </w:r>
      <w:r>
        <w:rPr>
          <w:spacing w:val="1"/>
          <w:sz w:val="20"/>
        </w:rPr>
        <w:t xml:space="preserve"> </w:t>
      </w:r>
      <w:r>
        <w:rPr>
          <w:sz w:val="20"/>
        </w:rPr>
        <w:t>žáků,</w:t>
      </w:r>
      <w:r>
        <w:rPr>
          <w:spacing w:val="1"/>
          <w:sz w:val="20"/>
        </w:rPr>
        <w:t xml:space="preserve"> </w:t>
      </w:r>
      <w:r>
        <w:rPr>
          <w:sz w:val="20"/>
        </w:rPr>
        <w:t>účastnících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ozdravného pobytu, výše dotace podle této Smlouvy bude úměrně krácena podle po</w:t>
      </w:r>
      <w:r>
        <w:rPr>
          <w:sz w:val="20"/>
        </w:rPr>
        <w:t>čtu žáků, kteří</w:t>
      </w:r>
      <w:r>
        <w:rPr>
          <w:spacing w:val="-52"/>
          <w:sz w:val="20"/>
        </w:rPr>
        <w:t xml:space="preserve"> </w:t>
      </w:r>
      <w:r>
        <w:rPr>
          <w:sz w:val="20"/>
        </w:rPr>
        <w:t>ozdravný</w:t>
      </w:r>
      <w:r>
        <w:rPr>
          <w:spacing w:val="-1"/>
          <w:sz w:val="20"/>
        </w:rPr>
        <w:t xml:space="preserve"> </w:t>
      </w:r>
      <w:r>
        <w:rPr>
          <w:sz w:val="20"/>
        </w:rPr>
        <w:t>pobyt</w:t>
      </w:r>
      <w:r>
        <w:rPr>
          <w:spacing w:val="-1"/>
          <w:sz w:val="20"/>
        </w:rPr>
        <w:t xml:space="preserve"> </w:t>
      </w:r>
      <w:r>
        <w:rPr>
          <w:sz w:val="20"/>
        </w:rPr>
        <w:t>absolvovali,</w:t>
      </w:r>
    </w:p>
    <w:p w:rsidR="007515DA" w:rsidRDefault="006959A4">
      <w:pPr>
        <w:pStyle w:val="Odstavecseseznamem"/>
        <w:numPr>
          <w:ilvl w:val="0"/>
          <w:numId w:val="3"/>
        </w:numPr>
        <w:tabs>
          <w:tab w:val="left" w:pos="824"/>
        </w:tabs>
        <w:spacing w:before="120"/>
        <w:rPr>
          <w:sz w:val="20"/>
        </w:rPr>
      </w:pPr>
      <w:r>
        <w:rPr>
          <w:sz w:val="20"/>
        </w:rPr>
        <w:t>zajistí</w:t>
      </w:r>
      <w:r>
        <w:rPr>
          <w:spacing w:val="-4"/>
          <w:sz w:val="20"/>
        </w:rPr>
        <w:t xml:space="preserve"> </w:t>
      </w:r>
      <w:r>
        <w:rPr>
          <w:sz w:val="20"/>
        </w:rPr>
        <w:t>EVP</w:t>
      </w:r>
      <w:r>
        <w:rPr>
          <w:spacing w:val="-2"/>
          <w:sz w:val="20"/>
        </w:rPr>
        <w:t xml:space="preserve"> </w:t>
      </w:r>
      <w:r>
        <w:rPr>
          <w:sz w:val="20"/>
        </w:rPr>
        <w:t>lektory</w:t>
      </w:r>
      <w:r>
        <w:rPr>
          <w:spacing w:val="-4"/>
          <w:sz w:val="20"/>
        </w:rPr>
        <w:t xml:space="preserve"> </w:t>
      </w:r>
      <w:r>
        <w:rPr>
          <w:sz w:val="20"/>
        </w:rPr>
        <w:t>kvalifikovanými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oblasti</w:t>
      </w:r>
      <w:r>
        <w:rPr>
          <w:spacing w:val="-4"/>
          <w:sz w:val="20"/>
        </w:rPr>
        <w:t xml:space="preserve"> </w:t>
      </w:r>
      <w:r>
        <w:rPr>
          <w:sz w:val="20"/>
        </w:rPr>
        <w:t>EVVO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7515DA" w:rsidRDefault="006959A4">
      <w:pPr>
        <w:pStyle w:val="Odstavecseseznamem"/>
        <w:numPr>
          <w:ilvl w:val="1"/>
          <w:numId w:val="4"/>
        </w:numPr>
        <w:tabs>
          <w:tab w:val="left" w:pos="862"/>
        </w:tabs>
        <w:ind w:left="862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515DA" w:rsidRDefault="006959A4">
      <w:pPr>
        <w:pStyle w:val="Odstavecseseznamem"/>
        <w:numPr>
          <w:ilvl w:val="0"/>
          <w:numId w:val="3"/>
        </w:numPr>
        <w:tabs>
          <w:tab w:val="left" w:pos="8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515DA" w:rsidRDefault="006959A4">
      <w:pPr>
        <w:pStyle w:val="Odstavecseseznamem"/>
        <w:numPr>
          <w:ilvl w:val="0"/>
          <w:numId w:val="3"/>
        </w:numPr>
        <w:tabs>
          <w:tab w:val="left" w:pos="824"/>
        </w:tabs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8"/>
          <w:sz w:val="20"/>
        </w:rPr>
        <w:t xml:space="preserve"> </w:t>
      </w:r>
      <w:r>
        <w:rPr>
          <w:sz w:val="20"/>
        </w:rPr>
        <w:t>změny</w:t>
      </w:r>
      <w:r>
        <w:rPr>
          <w:spacing w:val="18"/>
          <w:sz w:val="20"/>
        </w:rPr>
        <w:t xml:space="preserve"> </w:t>
      </w:r>
      <w:r>
        <w:rPr>
          <w:sz w:val="20"/>
        </w:rPr>
        <w:t>termínu</w:t>
      </w:r>
      <w:r>
        <w:rPr>
          <w:spacing w:val="22"/>
          <w:sz w:val="20"/>
        </w:rPr>
        <w:t xml:space="preserve"> </w:t>
      </w:r>
      <w:r>
        <w:rPr>
          <w:sz w:val="20"/>
        </w:rPr>
        <w:t>realizace</w:t>
      </w:r>
      <w:r>
        <w:rPr>
          <w:spacing w:val="18"/>
          <w:sz w:val="20"/>
        </w:rPr>
        <w:t xml:space="preserve"> </w:t>
      </w:r>
      <w:r>
        <w:rPr>
          <w:sz w:val="20"/>
        </w:rPr>
        <w:t>či</w:t>
      </w:r>
      <w:r>
        <w:rPr>
          <w:spacing w:val="18"/>
          <w:sz w:val="20"/>
        </w:rPr>
        <w:t xml:space="preserve"> </w:t>
      </w:r>
      <w:r>
        <w:rPr>
          <w:sz w:val="20"/>
        </w:rPr>
        <w:t>lokality</w:t>
      </w:r>
      <w:r>
        <w:rPr>
          <w:spacing w:val="19"/>
          <w:sz w:val="20"/>
        </w:rPr>
        <w:t xml:space="preserve"> </w:t>
      </w:r>
      <w:r>
        <w:rPr>
          <w:sz w:val="20"/>
        </w:rPr>
        <w:t>kteréhokoli</w:t>
      </w:r>
      <w:r>
        <w:rPr>
          <w:spacing w:val="19"/>
          <w:sz w:val="20"/>
        </w:rPr>
        <w:t xml:space="preserve"> </w:t>
      </w:r>
      <w:r>
        <w:rPr>
          <w:sz w:val="20"/>
        </w:rPr>
        <w:t>ozdravného</w:t>
      </w:r>
      <w:r>
        <w:rPr>
          <w:spacing w:val="20"/>
          <w:sz w:val="20"/>
        </w:rPr>
        <w:t xml:space="preserve"> </w:t>
      </w:r>
      <w:r>
        <w:rPr>
          <w:sz w:val="20"/>
        </w:rPr>
        <w:t>pobytu</w:t>
      </w:r>
      <w:r>
        <w:rPr>
          <w:spacing w:val="20"/>
          <w:sz w:val="20"/>
        </w:rPr>
        <w:t xml:space="preserve"> </w:t>
      </w:r>
      <w:r>
        <w:rPr>
          <w:sz w:val="20"/>
        </w:rPr>
        <w:t>bude</w:t>
      </w:r>
      <w:r>
        <w:rPr>
          <w:spacing w:val="19"/>
          <w:sz w:val="20"/>
        </w:rPr>
        <w:t xml:space="preserve"> </w:t>
      </w:r>
      <w:r>
        <w:rPr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předem</w:t>
      </w:r>
      <w:r>
        <w:rPr>
          <w:spacing w:val="-53"/>
          <w:sz w:val="20"/>
        </w:rPr>
        <w:t xml:space="preserve"> </w:t>
      </w:r>
      <w:r>
        <w:rPr>
          <w:sz w:val="20"/>
        </w:rPr>
        <w:t>a neprodleně informovat; v této souvislosti se příjemce podpory zavazuje v případě neoznámení</w:t>
      </w:r>
      <w:r>
        <w:rPr>
          <w:spacing w:val="1"/>
          <w:sz w:val="20"/>
        </w:rPr>
        <w:t xml:space="preserve"> </w:t>
      </w:r>
      <w:r>
        <w:rPr>
          <w:sz w:val="20"/>
        </w:rPr>
        <w:t>změny termínu realizace kteréhokoli ozdravného pobytu Fondu uhradit marně vynaložené náklady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2"/>
          <w:sz w:val="20"/>
        </w:rPr>
        <w:t xml:space="preserve"> </w:t>
      </w:r>
      <w:r>
        <w:rPr>
          <w:sz w:val="20"/>
        </w:rPr>
        <w:t>zbytečně</w:t>
      </w:r>
      <w:r>
        <w:rPr>
          <w:spacing w:val="-1"/>
          <w:sz w:val="20"/>
        </w:rPr>
        <w:t xml:space="preserve"> </w:t>
      </w:r>
      <w:r>
        <w:rPr>
          <w:sz w:val="20"/>
        </w:rPr>
        <w:t>uskutečněné</w:t>
      </w:r>
      <w:r>
        <w:rPr>
          <w:spacing w:val="-1"/>
          <w:sz w:val="20"/>
        </w:rPr>
        <w:t xml:space="preserve"> </w:t>
      </w:r>
      <w:r>
        <w:rPr>
          <w:sz w:val="20"/>
        </w:rPr>
        <w:t>dohlídky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1"/>
          <w:sz w:val="20"/>
        </w:rPr>
        <w:t xml:space="preserve"> </w:t>
      </w:r>
      <w:r>
        <w:rPr>
          <w:sz w:val="20"/>
        </w:rPr>
        <w:t>místě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7515DA" w:rsidRDefault="006959A4">
      <w:pPr>
        <w:pStyle w:val="Odstavecseseznamem"/>
        <w:numPr>
          <w:ilvl w:val="0"/>
          <w:numId w:val="3"/>
        </w:numPr>
        <w:tabs>
          <w:tab w:val="left" w:pos="824"/>
        </w:tabs>
        <w:spacing w:before="119"/>
        <w:ind w:right="109"/>
        <w:rPr>
          <w:sz w:val="20"/>
        </w:rPr>
      </w:pP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veškeré</w:t>
      </w:r>
      <w:r>
        <w:rPr>
          <w:spacing w:val="75"/>
          <w:sz w:val="20"/>
        </w:rPr>
        <w:t xml:space="preserve"> </w:t>
      </w:r>
      <w:r>
        <w:rPr>
          <w:sz w:val="20"/>
        </w:rPr>
        <w:t>výdaje</w:t>
      </w:r>
      <w:r>
        <w:rPr>
          <w:spacing w:val="78"/>
          <w:sz w:val="20"/>
        </w:rPr>
        <w:t xml:space="preserve"> </w:t>
      </w:r>
      <w:r>
        <w:rPr>
          <w:sz w:val="20"/>
        </w:rPr>
        <w:t>akce</w:t>
      </w:r>
      <w:r>
        <w:rPr>
          <w:spacing w:val="76"/>
          <w:sz w:val="20"/>
        </w:rPr>
        <w:t xml:space="preserve"> </w:t>
      </w:r>
      <w:r>
        <w:rPr>
          <w:sz w:val="20"/>
        </w:rPr>
        <w:t>vést</w:t>
      </w:r>
      <w:r>
        <w:rPr>
          <w:spacing w:val="7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77"/>
          <w:sz w:val="20"/>
        </w:rPr>
        <w:t xml:space="preserve"> </w:t>
      </w:r>
      <w:r>
        <w:rPr>
          <w:sz w:val="20"/>
        </w:rPr>
        <w:t>nebo</w:t>
      </w:r>
      <w:r>
        <w:rPr>
          <w:spacing w:val="80"/>
          <w:sz w:val="20"/>
        </w:rPr>
        <w:t xml:space="preserve"> </w:t>
      </w:r>
      <w:r>
        <w:rPr>
          <w:sz w:val="20"/>
        </w:rPr>
        <w:t>daňové</w:t>
      </w:r>
      <w:r>
        <w:rPr>
          <w:spacing w:val="77"/>
          <w:sz w:val="20"/>
        </w:rPr>
        <w:t xml:space="preserve"> </w:t>
      </w:r>
      <w:r>
        <w:rPr>
          <w:sz w:val="20"/>
        </w:rPr>
        <w:t>evidenci</w:t>
      </w:r>
      <w:r>
        <w:rPr>
          <w:spacing w:val="76"/>
          <w:sz w:val="20"/>
        </w:rPr>
        <w:t xml:space="preserve"> </w:t>
      </w:r>
      <w:r>
        <w:rPr>
          <w:sz w:val="20"/>
        </w:rPr>
        <w:t>(zákon</w:t>
      </w:r>
      <w:r>
        <w:rPr>
          <w:spacing w:val="80"/>
          <w:sz w:val="20"/>
        </w:rPr>
        <w:t xml:space="preserve"> </w:t>
      </w:r>
      <w:r>
        <w:rPr>
          <w:sz w:val="20"/>
        </w:rPr>
        <w:t>č.</w:t>
      </w:r>
      <w:r>
        <w:rPr>
          <w:spacing w:val="76"/>
          <w:sz w:val="20"/>
        </w:rPr>
        <w:t xml:space="preserve"> </w:t>
      </w:r>
      <w:r>
        <w:rPr>
          <w:sz w:val="20"/>
        </w:rPr>
        <w:t>563/1991</w:t>
      </w:r>
      <w:r>
        <w:rPr>
          <w:spacing w:val="77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 transakcí, které s akcí nesouvisejí, a zavazuje se vést analytickou evidenci s vazbou ke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7515DA" w:rsidRDefault="006959A4">
      <w:pPr>
        <w:pStyle w:val="Odstavecseseznamem"/>
        <w:numPr>
          <w:ilvl w:val="0"/>
          <w:numId w:val="3"/>
        </w:numPr>
        <w:tabs>
          <w:tab w:val="left" w:pos="824"/>
        </w:tabs>
        <w:spacing w:before="120"/>
        <w:ind w:right="112"/>
        <w:rPr>
          <w:sz w:val="20"/>
        </w:rPr>
      </w:pPr>
      <w:r>
        <w:rPr>
          <w:sz w:val="20"/>
        </w:rPr>
        <w:t>umožní provádět kontrolu provedení akce na místě v době její realizace a dále umožní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"/>
          <w:sz w:val="20"/>
        </w:rPr>
        <w:t xml:space="preserve"> </w:t>
      </w:r>
      <w:r>
        <w:rPr>
          <w:sz w:val="20"/>
        </w:rPr>
        <w:t>Fondem,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jiným</w:t>
      </w:r>
      <w:r>
        <w:rPr>
          <w:spacing w:val="1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1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1"/>
          <w:sz w:val="20"/>
        </w:rPr>
        <w:t xml:space="preserve"> </w:t>
      </w:r>
      <w:r>
        <w:rPr>
          <w:sz w:val="20"/>
        </w:rPr>
        <w:t>orgánům,</w:t>
      </w:r>
      <w:r>
        <w:rPr>
          <w:spacing w:val="-1"/>
          <w:sz w:val="20"/>
        </w:rPr>
        <w:t xml:space="preserve"> </w:t>
      </w:r>
      <w:r>
        <w:rPr>
          <w:sz w:val="20"/>
        </w:rPr>
        <w:t>a to</w:t>
      </w:r>
      <w:r>
        <w:rPr>
          <w:spacing w:val="-1"/>
          <w:sz w:val="20"/>
        </w:rPr>
        <w:t xml:space="preserve"> </w:t>
      </w:r>
      <w:r>
        <w:rPr>
          <w:sz w:val="20"/>
        </w:rPr>
        <w:t>do uplynutí</w:t>
      </w:r>
      <w:r>
        <w:rPr>
          <w:spacing w:val="-1"/>
          <w:sz w:val="20"/>
        </w:rPr>
        <w:t xml:space="preserve"> </w:t>
      </w:r>
      <w:r>
        <w:rPr>
          <w:sz w:val="20"/>
        </w:rPr>
        <w:t>lhůty</w:t>
      </w:r>
      <w:r>
        <w:rPr>
          <w:spacing w:val="-2"/>
          <w:sz w:val="20"/>
        </w:rPr>
        <w:t xml:space="preserve"> </w:t>
      </w:r>
      <w:r>
        <w:rPr>
          <w:sz w:val="20"/>
        </w:rPr>
        <w:t>2 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7515DA" w:rsidRDefault="006959A4">
      <w:pPr>
        <w:pStyle w:val="Odstavecseseznamem"/>
        <w:numPr>
          <w:ilvl w:val="0"/>
          <w:numId w:val="3"/>
        </w:numPr>
        <w:tabs>
          <w:tab w:val="left" w:pos="824"/>
        </w:tabs>
        <w:ind w:right="111"/>
        <w:rPr>
          <w:sz w:val="20"/>
        </w:rPr>
      </w:pPr>
      <w:r>
        <w:rPr>
          <w:sz w:val="20"/>
        </w:rPr>
        <w:t>bude dodrž</w:t>
      </w:r>
      <w:r>
        <w:rPr>
          <w:sz w:val="20"/>
        </w:rPr>
        <w:t>ovat pravidla publicity dle pokynů v čl. 17 Výzvy, zejména zajistí odpovídající publicitu</w:t>
      </w:r>
      <w:r>
        <w:rPr>
          <w:spacing w:val="1"/>
          <w:sz w:val="20"/>
        </w:rPr>
        <w:t xml:space="preserve"> </w:t>
      </w:r>
      <w:r>
        <w:rPr>
          <w:sz w:val="20"/>
        </w:rPr>
        <w:t>podpory podle této Smlouvy tím, že zveřejní informaci o podpoře podle této Smlouvy na webové</w:t>
      </w:r>
      <w:r>
        <w:rPr>
          <w:spacing w:val="1"/>
          <w:sz w:val="20"/>
        </w:rPr>
        <w:t xml:space="preserve"> </w:t>
      </w:r>
      <w:r>
        <w:rPr>
          <w:sz w:val="20"/>
        </w:rPr>
        <w:t>stránce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zřetelně</w:t>
      </w:r>
      <w:r>
        <w:rPr>
          <w:spacing w:val="-8"/>
          <w:sz w:val="20"/>
        </w:rPr>
        <w:t xml:space="preserve"> </w:t>
      </w:r>
      <w:r>
        <w:rPr>
          <w:sz w:val="20"/>
        </w:rPr>
        <w:t>informuje</w:t>
      </w:r>
      <w:r>
        <w:rPr>
          <w:spacing w:val="-8"/>
          <w:sz w:val="20"/>
        </w:rPr>
        <w:t xml:space="preserve"> </w:t>
      </w:r>
      <w:r>
        <w:rPr>
          <w:sz w:val="20"/>
        </w:rPr>
        <w:t>účastníky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podpoře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MŽP</w:t>
      </w:r>
      <w:r>
        <w:rPr>
          <w:spacing w:val="-6"/>
          <w:sz w:val="20"/>
        </w:rPr>
        <w:t xml:space="preserve"> </w:t>
      </w:r>
      <w:r>
        <w:rPr>
          <w:sz w:val="20"/>
        </w:rPr>
        <w:t>ČR.</w:t>
      </w:r>
    </w:p>
    <w:p w:rsidR="007515DA" w:rsidRDefault="006959A4">
      <w:pPr>
        <w:pStyle w:val="Odstavecseseznamem"/>
        <w:numPr>
          <w:ilvl w:val="0"/>
          <w:numId w:val="4"/>
        </w:numPr>
        <w:tabs>
          <w:tab w:val="left" w:pos="502"/>
        </w:tabs>
        <w:spacing w:before="11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515DA" w:rsidRDefault="006959A4">
      <w:pPr>
        <w:pStyle w:val="Odstavecseseznamem"/>
        <w:numPr>
          <w:ilvl w:val="1"/>
          <w:numId w:val="4"/>
        </w:numPr>
        <w:tabs>
          <w:tab w:val="left" w:pos="862"/>
        </w:tabs>
        <w:spacing w:before="120"/>
        <w:ind w:left="861" w:right="114" w:hanging="360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30 dnů ode dne jejich odepsání z bankovního účtu Fondu vrátit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52"/>
          <w:sz w:val="20"/>
        </w:rPr>
        <w:t xml:space="preserve"> </w:t>
      </w:r>
      <w:r>
        <w:rPr>
          <w:sz w:val="20"/>
        </w:rPr>
        <w:t>platba,</w:t>
      </w:r>
    </w:p>
    <w:p w:rsidR="007515DA" w:rsidRDefault="006959A4">
      <w:pPr>
        <w:pStyle w:val="Odstavecseseznamem"/>
        <w:numPr>
          <w:ilvl w:val="1"/>
          <w:numId w:val="4"/>
        </w:numPr>
        <w:tabs>
          <w:tab w:val="left" w:pos="862"/>
        </w:tabs>
        <w:spacing w:before="122"/>
        <w:ind w:left="86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7515DA" w:rsidRDefault="006959A4">
      <w:pPr>
        <w:pStyle w:val="Odstavecseseznamem"/>
        <w:numPr>
          <w:ilvl w:val="1"/>
          <w:numId w:val="4"/>
        </w:numPr>
        <w:tabs>
          <w:tab w:val="left" w:pos="862"/>
        </w:tabs>
        <w:spacing w:before="118"/>
        <w:ind w:left="861" w:right="114" w:hanging="360"/>
        <w:jc w:val="both"/>
        <w:rPr>
          <w:sz w:val="20"/>
        </w:rPr>
      </w:pPr>
      <w:r>
        <w:rPr>
          <w:sz w:val="20"/>
        </w:rPr>
        <w:t>vrátit poskytnuté finanční prostředky, popřípadě jejic</w:t>
      </w:r>
      <w:r>
        <w:rPr>
          <w:sz w:val="20"/>
        </w:rPr>
        <w:t>h část do 30 dnů poté, co odpadl účel 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-5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7515DA" w:rsidRDefault="006959A4">
      <w:pPr>
        <w:pStyle w:val="Odstavecseseznamem"/>
        <w:numPr>
          <w:ilvl w:val="1"/>
          <w:numId w:val="4"/>
        </w:numPr>
        <w:tabs>
          <w:tab w:val="left" w:pos="862"/>
        </w:tabs>
        <w:spacing w:before="122"/>
        <w:ind w:left="86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5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3"/>
          <w:sz w:val="20"/>
        </w:rPr>
        <w:t xml:space="preserve"> </w:t>
      </w:r>
      <w:r>
        <w:rPr>
          <w:sz w:val="20"/>
        </w:rPr>
        <w:t>výdajů</w:t>
      </w:r>
      <w:r>
        <w:rPr>
          <w:spacing w:val="36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7515DA" w:rsidRDefault="006959A4">
      <w:pPr>
        <w:pStyle w:val="Odstavecseseznamem"/>
        <w:numPr>
          <w:ilvl w:val="1"/>
          <w:numId w:val="4"/>
        </w:numPr>
        <w:tabs>
          <w:tab w:val="left" w:pos="862"/>
        </w:tabs>
        <w:spacing w:before="119"/>
        <w:ind w:left="861" w:right="111" w:hanging="360"/>
        <w:jc w:val="both"/>
        <w:rPr>
          <w:sz w:val="20"/>
        </w:rPr>
      </w:pPr>
      <w:r>
        <w:rPr>
          <w:sz w:val="20"/>
        </w:rPr>
        <w:t>předkládat Fondu prostřednictvím AIS SFŽP ČR roční finanční vypořádání vztahů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</w:t>
      </w:r>
      <w:r>
        <w:rPr>
          <w:spacing w:val="-52"/>
          <w:sz w:val="20"/>
        </w:rPr>
        <w:t xml:space="preserve"> </w:t>
      </w:r>
      <w:r>
        <w:rPr>
          <w:sz w:val="20"/>
        </w:rPr>
        <w:t>ročního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7515DA" w:rsidRDefault="007515DA">
      <w:pPr>
        <w:jc w:val="both"/>
        <w:rPr>
          <w:sz w:val="20"/>
        </w:rPr>
        <w:sectPr w:rsidR="007515DA">
          <w:pgSz w:w="12240" w:h="15840"/>
          <w:pgMar w:top="1060" w:right="1020" w:bottom="1660" w:left="1560" w:header="0" w:footer="1384" w:gutter="0"/>
          <w:cols w:space="708"/>
        </w:sectPr>
      </w:pPr>
    </w:p>
    <w:p w:rsidR="007515DA" w:rsidRDefault="006959A4">
      <w:pPr>
        <w:pStyle w:val="Odstavecseseznamem"/>
        <w:numPr>
          <w:ilvl w:val="1"/>
          <w:numId w:val="4"/>
        </w:numPr>
        <w:tabs>
          <w:tab w:val="left" w:pos="862"/>
        </w:tabs>
        <w:spacing w:before="73"/>
        <w:ind w:left="861" w:right="109" w:hanging="360"/>
        <w:jc w:val="both"/>
        <w:rPr>
          <w:sz w:val="20"/>
        </w:rPr>
      </w:pPr>
      <w:r>
        <w:rPr>
          <w:sz w:val="20"/>
        </w:rPr>
        <w:lastRenderedPageBreak/>
        <w:t>umožnit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a účetní</w:t>
      </w:r>
      <w:r>
        <w:rPr>
          <w:spacing w:val="1"/>
          <w:sz w:val="20"/>
        </w:rPr>
        <w:t xml:space="preserve"> </w:t>
      </w:r>
      <w:r>
        <w:rPr>
          <w:sz w:val="20"/>
        </w:rPr>
        <w:t>kontrolu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 i po jejím dokončení,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7515DA" w:rsidRDefault="006959A4">
      <w:pPr>
        <w:pStyle w:val="Odstavecseseznamem"/>
        <w:numPr>
          <w:ilvl w:val="1"/>
          <w:numId w:val="4"/>
        </w:numPr>
        <w:tabs>
          <w:tab w:val="left" w:pos="862"/>
        </w:tabs>
        <w:ind w:left="861" w:right="111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7515DA" w:rsidRDefault="006959A4">
      <w:pPr>
        <w:pStyle w:val="Odstavecseseznamem"/>
        <w:numPr>
          <w:ilvl w:val="1"/>
          <w:numId w:val="4"/>
        </w:numPr>
        <w:tabs>
          <w:tab w:val="left" w:pos="862"/>
        </w:tabs>
        <w:spacing w:before="119"/>
        <w:ind w:left="86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515DA" w:rsidRDefault="006959A4">
      <w:pPr>
        <w:pStyle w:val="Odstavecseseznamem"/>
        <w:numPr>
          <w:ilvl w:val="1"/>
          <w:numId w:val="4"/>
        </w:numPr>
        <w:tabs>
          <w:tab w:val="left" w:pos="862"/>
        </w:tabs>
        <w:ind w:left="86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7515DA" w:rsidRDefault="006959A4">
      <w:pPr>
        <w:pStyle w:val="Odstavecseseznamem"/>
        <w:numPr>
          <w:ilvl w:val="1"/>
          <w:numId w:val="4"/>
        </w:numPr>
        <w:tabs>
          <w:tab w:val="left" w:pos="862"/>
        </w:tabs>
        <w:ind w:left="861" w:right="108" w:hanging="360"/>
        <w:jc w:val="both"/>
        <w:rPr>
          <w:sz w:val="20"/>
        </w:rPr>
      </w:pPr>
      <w:r>
        <w:rPr>
          <w:w w:val="95"/>
          <w:sz w:val="20"/>
        </w:rPr>
        <w:t>dodržovat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pravidla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zadávání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veřejných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zakázek,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stanovená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Směrnici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MŽP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(včetně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jejích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příloh)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 v aktuálních Pokynech pro zadávání veřejných zakázek v OPŽP 2014-2020, které jsou zveřejněny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>www.sfzp.cz,</w:t>
        </w:r>
      </w:hyperlink>
      <w:r>
        <w:rPr>
          <w:sz w:val="20"/>
        </w:rPr>
        <w:t xml:space="preserve"> sekce Národní program Životní prostředí – O programu –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 – odkaz na Zadávání veře</w:t>
      </w:r>
      <w:r>
        <w:rPr>
          <w:sz w:val="20"/>
        </w:rPr>
        <w:t>jných zakázek pro OPŽP 2014-2020, a to i v průběhu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Specifické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7515DA" w:rsidRDefault="007515DA">
      <w:pPr>
        <w:pStyle w:val="Zkladntext"/>
        <w:spacing w:before="1"/>
        <w:ind w:left="0"/>
        <w:rPr>
          <w:sz w:val="36"/>
        </w:rPr>
      </w:pPr>
    </w:p>
    <w:p w:rsidR="007515DA" w:rsidRDefault="006959A4">
      <w:pPr>
        <w:pStyle w:val="Nadpis1"/>
      </w:pPr>
      <w:r>
        <w:t>V.</w:t>
      </w:r>
    </w:p>
    <w:p w:rsidR="007515DA" w:rsidRDefault="006959A4">
      <w:pPr>
        <w:pStyle w:val="Nadpis2"/>
        <w:spacing w:before="0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515DA" w:rsidRDefault="007515DA">
      <w:pPr>
        <w:pStyle w:val="Zkladntext"/>
        <w:spacing w:before="1"/>
        <w:ind w:left="0"/>
        <w:rPr>
          <w:b/>
          <w:sz w:val="18"/>
        </w:rPr>
      </w:pPr>
    </w:p>
    <w:p w:rsidR="007515DA" w:rsidRDefault="006959A4">
      <w:pPr>
        <w:pStyle w:val="Odstavecseseznamem"/>
        <w:numPr>
          <w:ilvl w:val="0"/>
          <w:numId w:val="2"/>
        </w:numPr>
        <w:tabs>
          <w:tab w:val="left" w:pos="502"/>
        </w:tabs>
        <w:spacing w:before="0"/>
        <w:ind w:left="501" w:right="10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7515DA" w:rsidRDefault="006959A4">
      <w:pPr>
        <w:pStyle w:val="Odstavecseseznamem"/>
        <w:numPr>
          <w:ilvl w:val="0"/>
          <w:numId w:val="2"/>
        </w:numPr>
        <w:tabs>
          <w:tab w:val="left" w:pos="502"/>
        </w:tabs>
        <w:spacing w:before="119"/>
        <w:ind w:left="501" w:right="109"/>
        <w:jc w:val="both"/>
        <w:rPr>
          <w:sz w:val="20"/>
        </w:rPr>
      </w:pPr>
      <w:r>
        <w:rPr>
          <w:sz w:val="20"/>
        </w:rPr>
        <w:t>Porušení povinností podle článku II bodů 4 nebo 5, článku IV bodu 1 písm. a) za první nebo třetí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d)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515DA" w:rsidRDefault="006959A4">
      <w:pPr>
        <w:pStyle w:val="Odstavecseseznamem"/>
        <w:numPr>
          <w:ilvl w:val="0"/>
          <w:numId w:val="2"/>
        </w:numPr>
        <w:tabs>
          <w:tab w:val="left" w:pos="502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sz w:val="20"/>
        </w:rPr>
        <w:t>1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</w:p>
    <w:p w:rsidR="007515DA" w:rsidRDefault="006959A4">
      <w:pPr>
        <w:pStyle w:val="Zkladntext"/>
        <w:spacing w:before="1"/>
      </w:pPr>
      <w:r>
        <w:t>podpory.</w:t>
      </w:r>
    </w:p>
    <w:p w:rsidR="007515DA" w:rsidRDefault="006959A4">
      <w:pPr>
        <w:pStyle w:val="Odstavecseseznamem"/>
        <w:numPr>
          <w:ilvl w:val="0"/>
          <w:numId w:val="2"/>
        </w:numPr>
        <w:tabs>
          <w:tab w:val="left" w:pos="502"/>
        </w:tabs>
        <w:spacing w:before="118"/>
        <w:ind w:left="501" w:right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povinnosti</w:t>
      </w:r>
      <w:r>
        <w:rPr>
          <w:spacing w:val="-8"/>
          <w:sz w:val="20"/>
        </w:rPr>
        <w:t xml:space="preserve"> </w:t>
      </w:r>
      <w:r>
        <w:rPr>
          <w:sz w:val="20"/>
        </w:rPr>
        <w:t>uhradit</w:t>
      </w:r>
      <w:r>
        <w:rPr>
          <w:spacing w:val="-7"/>
          <w:sz w:val="20"/>
        </w:rPr>
        <w:t xml:space="preserve"> </w:t>
      </w:r>
      <w:r>
        <w:rPr>
          <w:sz w:val="20"/>
        </w:rPr>
        <w:t>marně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vynaložené</w:t>
      </w:r>
      <w:r>
        <w:rPr>
          <w:spacing w:val="-9"/>
          <w:sz w:val="20"/>
        </w:rPr>
        <w:t xml:space="preserve"> </w:t>
      </w:r>
      <w:r>
        <w:rPr>
          <w:sz w:val="20"/>
        </w:rPr>
        <w:t>náklady</w:t>
      </w:r>
      <w:r>
        <w:rPr>
          <w:spacing w:val="-7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9"/>
          <w:sz w:val="20"/>
        </w:rPr>
        <w:t xml:space="preserve"> </w:t>
      </w:r>
      <w:r>
        <w:rPr>
          <w:sz w:val="20"/>
        </w:rPr>
        <w:t>zbytečně</w:t>
      </w:r>
      <w:r>
        <w:rPr>
          <w:spacing w:val="-9"/>
          <w:sz w:val="20"/>
        </w:rPr>
        <w:t xml:space="preserve"> </w:t>
      </w:r>
      <w:r>
        <w:rPr>
          <w:sz w:val="20"/>
        </w:rPr>
        <w:t>uskutečněné</w:t>
      </w:r>
      <w:r>
        <w:rPr>
          <w:spacing w:val="-10"/>
          <w:sz w:val="20"/>
        </w:rPr>
        <w:t xml:space="preserve"> </w:t>
      </w:r>
      <w:r>
        <w:rPr>
          <w:sz w:val="20"/>
        </w:rPr>
        <w:t>dohlídky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místě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(článek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odrážka</w:t>
      </w:r>
      <w:r>
        <w:rPr>
          <w:spacing w:val="-10"/>
          <w:sz w:val="20"/>
        </w:rPr>
        <w:t xml:space="preserve"> </w:t>
      </w:r>
      <w:r>
        <w:rPr>
          <w:sz w:val="20"/>
        </w:rPr>
        <w:t>druhá,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3"/>
          <w:sz w:val="20"/>
        </w:rPr>
        <w:t xml:space="preserve"> </w:t>
      </w:r>
      <w:r>
        <w:rPr>
          <w:sz w:val="20"/>
        </w:rPr>
        <w:t>věty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středníkem)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53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2"/>
          <w:sz w:val="20"/>
        </w:rPr>
        <w:t xml:space="preserve"> </w:t>
      </w:r>
      <w:r>
        <w:rPr>
          <w:sz w:val="20"/>
        </w:rPr>
        <w:t>kázně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Fond je bude</w:t>
      </w:r>
      <w:r>
        <w:rPr>
          <w:spacing w:val="-1"/>
          <w:sz w:val="20"/>
        </w:rPr>
        <w:t xml:space="preserve"> </w:t>
      </w:r>
      <w:r>
        <w:rPr>
          <w:sz w:val="20"/>
        </w:rPr>
        <w:t>vymáhat</w:t>
      </w:r>
      <w:r>
        <w:rPr>
          <w:spacing w:val="-1"/>
          <w:sz w:val="20"/>
        </w:rPr>
        <w:t xml:space="preserve"> </w:t>
      </w:r>
      <w:r>
        <w:rPr>
          <w:sz w:val="20"/>
        </w:rPr>
        <w:t>soudní</w:t>
      </w:r>
      <w:r>
        <w:rPr>
          <w:spacing w:val="2"/>
          <w:sz w:val="20"/>
        </w:rPr>
        <w:t xml:space="preserve"> </w:t>
      </w:r>
      <w:r>
        <w:rPr>
          <w:sz w:val="20"/>
        </w:rPr>
        <w:t>cestou.</w:t>
      </w:r>
    </w:p>
    <w:p w:rsidR="007515DA" w:rsidRDefault="007515DA">
      <w:pPr>
        <w:pStyle w:val="Zkladntext"/>
        <w:ind w:left="0"/>
        <w:rPr>
          <w:sz w:val="26"/>
        </w:rPr>
      </w:pPr>
    </w:p>
    <w:p w:rsidR="007515DA" w:rsidRDefault="007515DA">
      <w:pPr>
        <w:pStyle w:val="Zkladntext"/>
        <w:ind w:left="0"/>
        <w:rPr>
          <w:sz w:val="26"/>
        </w:rPr>
      </w:pPr>
    </w:p>
    <w:p w:rsidR="007515DA" w:rsidRDefault="006959A4">
      <w:pPr>
        <w:pStyle w:val="Nadpis1"/>
        <w:spacing w:before="176"/>
      </w:pPr>
      <w:r>
        <w:t>VI.</w:t>
      </w:r>
    </w:p>
    <w:p w:rsidR="007515DA" w:rsidRDefault="006959A4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515DA" w:rsidRDefault="007515DA">
      <w:pPr>
        <w:pStyle w:val="Zkladntext"/>
        <w:spacing w:before="11"/>
        <w:ind w:left="0"/>
        <w:rPr>
          <w:b/>
          <w:sz w:val="17"/>
        </w:rPr>
      </w:pPr>
    </w:p>
    <w:p w:rsidR="007515DA" w:rsidRDefault="006959A4">
      <w:pPr>
        <w:pStyle w:val="Odstavecseseznamem"/>
        <w:numPr>
          <w:ilvl w:val="0"/>
          <w:numId w:val="1"/>
        </w:numPr>
        <w:tabs>
          <w:tab w:val="left" w:pos="502"/>
        </w:tabs>
        <w:spacing w:before="1"/>
        <w:ind w:left="501" w:right="11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</w:t>
      </w:r>
      <w:r>
        <w:rPr>
          <w:spacing w:val="8"/>
          <w:sz w:val="20"/>
        </w:rPr>
        <w:t xml:space="preserve"> </w:t>
      </w:r>
      <w:r>
        <w:rPr>
          <w:sz w:val="20"/>
        </w:rPr>
        <w:t>předpisy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9"/>
          <w:sz w:val="20"/>
        </w:rPr>
        <w:t xml:space="preserve"> </w:t>
      </w:r>
      <w:r>
        <w:rPr>
          <w:sz w:val="20"/>
        </w:rPr>
        <w:t>MŽP.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z w:val="20"/>
        </w:rPr>
        <w:t>případě</w:t>
      </w:r>
      <w:r>
        <w:rPr>
          <w:spacing w:val="9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9"/>
          <w:sz w:val="20"/>
        </w:rPr>
        <w:t xml:space="preserve"> </w:t>
      </w:r>
      <w:r>
        <w:rPr>
          <w:sz w:val="20"/>
        </w:rPr>
        <w:t>takového</w:t>
      </w:r>
      <w:r>
        <w:rPr>
          <w:spacing w:val="9"/>
          <w:sz w:val="20"/>
        </w:rPr>
        <w:t xml:space="preserve"> </w:t>
      </w:r>
      <w:r>
        <w:rPr>
          <w:sz w:val="20"/>
        </w:rPr>
        <w:t>dodatku</w:t>
      </w:r>
      <w:r>
        <w:rPr>
          <w:spacing w:val="10"/>
          <w:sz w:val="20"/>
        </w:rPr>
        <w:t xml:space="preserve"> </w:t>
      </w:r>
      <w:r>
        <w:rPr>
          <w:sz w:val="20"/>
        </w:rPr>
        <w:t>má</w:t>
      </w:r>
      <w:r>
        <w:rPr>
          <w:spacing w:val="8"/>
          <w:sz w:val="20"/>
        </w:rPr>
        <w:t xml:space="preserve"> </w:t>
      </w:r>
      <w:r>
        <w:rPr>
          <w:sz w:val="20"/>
        </w:rPr>
        <w:t>Fond</w:t>
      </w:r>
      <w:r>
        <w:rPr>
          <w:spacing w:val="9"/>
          <w:sz w:val="20"/>
        </w:rPr>
        <w:t xml:space="preserve"> </w:t>
      </w:r>
      <w:r>
        <w:rPr>
          <w:sz w:val="20"/>
        </w:rPr>
        <w:t>právo</w:t>
      </w:r>
      <w:r>
        <w:rPr>
          <w:spacing w:val="9"/>
          <w:sz w:val="20"/>
        </w:rPr>
        <w:t xml:space="preserve"> </w:t>
      </w:r>
      <w:r>
        <w:rPr>
          <w:sz w:val="20"/>
        </w:rPr>
        <w:t>uplatnit</w:t>
      </w:r>
    </w:p>
    <w:p w:rsidR="007515DA" w:rsidRDefault="007515DA">
      <w:pPr>
        <w:jc w:val="both"/>
        <w:rPr>
          <w:sz w:val="20"/>
        </w:rPr>
        <w:sectPr w:rsidR="007515DA">
          <w:pgSz w:w="12240" w:h="15840"/>
          <w:pgMar w:top="1060" w:right="1020" w:bottom="1580" w:left="1560" w:header="0" w:footer="1384" w:gutter="0"/>
          <w:cols w:space="708"/>
        </w:sectPr>
      </w:pPr>
    </w:p>
    <w:p w:rsidR="007515DA" w:rsidRDefault="006959A4">
      <w:pPr>
        <w:pStyle w:val="Zkladntext"/>
        <w:spacing w:before="73"/>
        <w:jc w:val="both"/>
      </w:pPr>
      <w:r>
        <w:lastRenderedPageBreak/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V bodu</w:t>
      </w:r>
      <w:r>
        <w:rPr>
          <w:spacing w:val="-1"/>
        </w:rPr>
        <w:t xml:space="preserve"> </w:t>
      </w:r>
      <w:r>
        <w:t>1.</w:t>
      </w:r>
    </w:p>
    <w:p w:rsidR="007515DA" w:rsidRDefault="006959A4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left="501"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</w:t>
      </w:r>
      <w:r>
        <w:rPr>
          <w:sz w:val="20"/>
        </w:rPr>
        <w:t>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515DA" w:rsidRDefault="006959A4">
      <w:pPr>
        <w:pStyle w:val="Odstavecseseznamem"/>
        <w:numPr>
          <w:ilvl w:val="0"/>
          <w:numId w:val="1"/>
        </w:numPr>
        <w:tabs>
          <w:tab w:val="left" w:pos="502"/>
        </w:tabs>
        <w:ind w:left="501" w:right="109"/>
        <w:jc w:val="both"/>
        <w:rPr>
          <w:sz w:val="20"/>
        </w:rPr>
      </w:pPr>
      <w:r>
        <w:rPr>
          <w:sz w:val="20"/>
        </w:rPr>
        <w:t>Tato</w:t>
      </w:r>
      <w:r>
        <w:rPr>
          <w:spacing w:val="-3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III</w:t>
      </w:r>
      <w:r>
        <w:rPr>
          <w:spacing w:val="-11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až</w:t>
      </w:r>
      <w:r>
        <w:rPr>
          <w:spacing w:val="-10"/>
          <w:sz w:val="20"/>
        </w:rPr>
        <w:t xml:space="preserve"> </w:t>
      </w:r>
      <w:r>
        <w:rPr>
          <w:sz w:val="20"/>
        </w:rPr>
        <w:t>10,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tehdy,</w:t>
      </w:r>
      <w:r>
        <w:rPr>
          <w:spacing w:val="-8"/>
          <w:sz w:val="20"/>
        </w:rPr>
        <w:t xml:space="preserve"> </w:t>
      </w:r>
      <w:r>
        <w:rPr>
          <w:sz w:val="20"/>
        </w:rPr>
        <w:t>kdy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docíleno</w:t>
      </w:r>
      <w:r>
        <w:rPr>
          <w:spacing w:val="-10"/>
          <w:sz w:val="20"/>
        </w:rPr>
        <w:t xml:space="preserve"> </w:t>
      </w:r>
      <w:r>
        <w:rPr>
          <w:sz w:val="20"/>
        </w:rPr>
        <w:t>nižších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přínosů</w:t>
      </w:r>
      <w:r>
        <w:rPr>
          <w:spacing w:val="-11"/>
          <w:sz w:val="20"/>
        </w:rPr>
        <w:t xml:space="preserve"> </w:t>
      </w:r>
      <w:r>
        <w:rPr>
          <w:sz w:val="20"/>
        </w:rPr>
        <w:t>(nebo</w:t>
      </w:r>
      <w:r>
        <w:rPr>
          <w:spacing w:val="-10"/>
          <w:sz w:val="20"/>
        </w:rPr>
        <w:t xml:space="preserve"> </w:t>
      </w:r>
      <w:r>
        <w:rPr>
          <w:sz w:val="20"/>
        </w:rPr>
        <w:t>dojde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7515DA" w:rsidRDefault="006959A4">
      <w:pPr>
        <w:pStyle w:val="Odstavecseseznamem"/>
        <w:numPr>
          <w:ilvl w:val="0"/>
          <w:numId w:val="1"/>
        </w:numPr>
        <w:tabs>
          <w:tab w:val="left" w:pos="502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možno</w:t>
      </w:r>
      <w:r>
        <w:rPr>
          <w:spacing w:val="19"/>
          <w:sz w:val="20"/>
        </w:rPr>
        <w:t xml:space="preserve"> </w:t>
      </w:r>
      <w:r>
        <w:rPr>
          <w:sz w:val="20"/>
        </w:rPr>
        <w:t>tuto</w:t>
      </w:r>
      <w:r>
        <w:rPr>
          <w:spacing w:val="19"/>
          <w:sz w:val="20"/>
        </w:rPr>
        <w:t xml:space="preserve"> </w:t>
      </w:r>
      <w:r>
        <w:rPr>
          <w:sz w:val="20"/>
        </w:rPr>
        <w:t>Smlouvu</w:t>
      </w:r>
      <w:r>
        <w:rPr>
          <w:spacing w:val="18"/>
          <w:sz w:val="20"/>
        </w:rPr>
        <w:t xml:space="preserve"> </w:t>
      </w:r>
      <w:r>
        <w:rPr>
          <w:sz w:val="20"/>
        </w:rPr>
        <w:t>vypovědět</w:t>
      </w:r>
      <w:r>
        <w:rPr>
          <w:spacing w:val="19"/>
          <w:sz w:val="20"/>
        </w:rPr>
        <w:t xml:space="preserve"> </w:t>
      </w:r>
      <w:r>
        <w:rPr>
          <w:sz w:val="20"/>
        </w:rPr>
        <w:t>pouze</w:t>
      </w:r>
      <w:r>
        <w:rPr>
          <w:spacing w:val="16"/>
          <w:sz w:val="20"/>
        </w:rPr>
        <w:t xml:space="preserve"> </w:t>
      </w:r>
      <w:r>
        <w:rPr>
          <w:sz w:val="20"/>
        </w:rPr>
        <w:t>za</w:t>
      </w:r>
      <w:r>
        <w:rPr>
          <w:spacing w:val="18"/>
          <w:sz w:val="20"/>
        </w:rPr>
        <w:t xml:space="preserve"> </w:t>
      </w:r>
      <w:r>
        <w:rPr>
          <w:sz w:val="20"/>
        </w:rPr>
        <w:t>podmínek</w:t>
      </w:r>
      <w:r>
        <w:rPr>
          <w:spacing w:val="1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8"/>
          <w:sz w:val="20"/>
        </w:rPr>
        <w:t xml:space="preserve"> </w:t>
      </w:r>
      <w:r>
        <w:rPr>
          <w:sz w:val="20"/>
        </w:rPr>
        <w:t>zákonem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8"/>
          <w:sz w:val="20"/>
        </w:rPr>
        <w:t xml:space="preserve"> </w:t>
      </w:r>
      <w:r>
        <w:rPr>
          <w:sz w:val="20"/>
        </w:rPr>
        <w:t>touto</w:t>
      </w:r>
    </w:p>
    <w:p w:rsidR="007515DA" w:rsidRDefault="006959A4">
      <w:pPr>
        <w:pStyle w:val="Zkladntext"/>
        <w:spacing w:before="1"/>
      </w:pPr>
      <w:r>
        <w:t>Smlouvou.</w:t>
      </w:r>
    </w:p>
    <w:p w:rsidR="007515DA" w:rsidRDefault="006959A4">
      <w:pPr>
        <w:pStyle w:val="Odstavecseseznamem"/>
        <w:numPr>
          <w:ilvl w:val="0"/>
          <w:numId w:val="1"/>
        </w:numPr>
        <w:tabs>
          <w:tab w:val="left" w:pos="502"/>
        </w:tabs>
        <w:spacing w:before="120"/>
        <w:ind w:left="501" w:right="111"/>
        <w:rPr>
          <w:sz w:val="20"/>
        </w:rPr>
      </w:pPr>
      <w:r>
        <w:rPr>
          <w:sz w:val="20"/>
        </w:rPr>
        <w:t>Vztahy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7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7"/>
          <w:sz w:val="20"/>
        </w:rPr>
        <w:t xml:space="preserve"> </w:t>
      </w:r>
      <w:r>
        <w:rPr>
          <w:sz w:val="20"/>
        </w:rPr>
        <w:t>předpisy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řídí</w:t>
      </w:r>
      <w:r>
        <w:rPr>
          <w:spacing w:val="7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7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2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 části</w:t>
      </w:r>
      <w:r>
        <w:rPr>
          <w:spacing w:val="3"/>
          <w:sz w:val="20"/>
        </w:rPr>
        <w:t xml:space="preserve"> </w:t>
      </w:r>
      <w:r>
        <w:rPr>
          <w:sz w:val="20"/>
        </w:rPr>
        <w:t>čtvrté.</w:t>
      </w:r>
    </w:p>
    <w:p w:rsidR="007515DA" w:rsidRDefault="006959A4">
      <w:pPr>
        <w:pStyle w:val="Odstavecseseznamem"/>
        <w:numPr>
          <w:ilvl w:val="0"/>
          <w:numId w:val="1"/>
        </w:numPr>
        <w:tabs>
          <w:tab w:val="left" w:pos="502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515DA" w:rsidRDefault="006959A4">
      <w:pPr>
        <w:pStyle w:val="Odstavecseseznamem"/>
        <w:numPr>
          <w:ilvl w:val="0"/>
          <w:numId w:val="1"/>
        </w:numPr>
        <w:tabs>
          <w:tab w:val="left" w:pos="502"/>
        </w:tabs>
        <w:spacing w:before="118"/>
        <w:ind w:left="501" w:right="111"/>
        <w:jc w:val="both"/>
        <w:rPr>
          <w:sz w:val="20"/>
        </w:rPr>
      </w:pP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účely</w:t>
      </w:r>
      <w:r>
        <w:rPr>
          <w:spacing w:val="11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1"/>
          <w:sz w:val="20"/>
        </w:rPr>
        <w:t xml:space="preserve"> </w:t>
      </w:r>
      <w:r>
        <w:rPr>
          <w:sz w:val="20"/>
        </w:rPr>
        <w:t>rozumí</w:t>
      </w:r>
      <w:r>
        <w:rPr>
          <w:spacing w:val="11"/>
          <w:sz w:val="20"/>
        </w:rPr>
        <w:t xml:space="preserve"> </w:t>
      </w:r>
      <w:r>
        <w:rPr>
          <w:sz w:val="20"/>
        </w:rPr>
        <w:t>podání</w:t>
      </w:r>
      <w:r>
        <w:rPr>
          <w:spacing w:val="11"/>
          <w:sz w:val="20"/>
        </w:rPr>
        <w:t xml:space="preserve"> </w:t>
      </w:r>
      <w:r>
        <w:rPr>
          <w:sz w:val="20"/>
        </w:rPr>
        <w:t>informace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1"/>
          <w:sz w:val="20"/>
        </w:rPr>
        <w:t xml:space="preserve"> </w:t>
      </w:r>
      <w:r>
        <w:rPr>
          <w:sz w:val="20"/>
        </w:rPr>
        <w:t>SFŽP</w:t>
      </w:r>
      <w:r>
        <w:rPr>
          <w:spacing w:val="13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7515DA" w:rsidRDefault="006959A4">
      <w:pPr>
        <w:pStyle w:val="Odstavecseseznamem"/>
        <w:numPr>
          <w:ilvl w:val="0"/>
          <w:numId w:val="1"/>
        </w:numPr>
        <w:tabs>
          <w:tab w:val="left" w:pos="502"/>
        </w:tabs>
        <w:spacing w:before="122"/>
        <w:ind w:left="501"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souhlasí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3"/>
          <w:sz w:val="20"/>
        </w:rPr>
        <w:t xml:space="preserve"> </w:t>
      </w:r>
      <w:r>
        <w:rPr>
          <w:sz w:val="20"/>
        </w:rPr>
        <w:t>celého</w:t>
      </w:r>
      <w:r>
        <w:rPr>
          <w:spacing w:val="24"/>
          <w:sz w:val="20"/>
        </w:rPr>
        <w:t xml:space="preserve"> </w:t>
      </w:r>
      <w:r>
        <w:rPr>
          <w:sz w:val="20"/>
        </w:rPr>
        <w:t>textu</w:t>
      </w:r>
      <w:r>
        <w:rPr>
          <w:spacing w:val="22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25"/>
          <w:sz w:val="20"/>
        </w:rPr>
        <w:t xml:space="preserve"> </w:t>
      </w:r>
      <w:r>
        <w:rPr>
          <w:sz w:val="20"/>
        </w:rPr>
        <w:t>smluv</w:t>
      </w:r>
      <w:r>
        <w:rPr>
          <w:spacing w:val="24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2"/>
          <w:sz w:val="20"/>
        </w:rPr>
        <w:t xml:space="preserve"> </w:t>
      </w:r>
      <w:r>
        <w:rPr>
          <w:sz w:val="20"/>
        </w:rPr>
        <w:t>smluv,</w:t>
      </w:r>
      <w:r>
        <w:rPr>
          <w:spacing w:val="6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3"/>
          <w:sz w:val="20"/>
        </w:rPr>
        <w:t xml:space="preserve"> </w:t>
      </w:r>
      <w:r>
        <w:rPr>
          <w:sz w:val="20"/>
        </w:rPr>
        <w:t>těchto</w:t>
      </w:r>
      <w:r>
        <w:rPr>
          <w:spacing w:val="63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smluv),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515DA" w:rsidRDefault="006959A4">
      <w:pPr>
        <w:pStyle w:val="Odstavecseseznamem"/>
        <w:numPr>
          <w:ilvl w:val="0"/>
          <w:numId w:val="1"/>
        </w:numPr>
        <w:tabs>
          <w:tab w:val="left" w:pos="502"/>
        </w:tabs>
        <w:spacing w:before="119"/>
        <w:ind w:left="501"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515DA" w:rsidRDefault="007515DA">
      <w:pPr>
        <w:pStyle w:val="Zkladntext"/>
        <w:spacing w:before="3"/>
        <w:ind w:left="0"/>
        <w:rPr>
          <w:sz w:val="36"/>
        </w:rPr>
      </w:pPr>
    </w:p>
    <w:p w:rsidR="007515DA" w:rsidRDefault="006959A4">
      <w:pPr>
        <w:pStyle w:val="Zkladntext"/>
        <w:tabs>
          <w:tab w:val="left" w:pos="6591"/>
        </w:tabs>
        <w:ind w:left="14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7515DA" w:rsidRDefault="007515DA">
      <w:pPr>
        <w:pStyle w:val="Zkladntext"/>
        <w:spacing w:before="12"/>
        <w:ind w:left="0"/>
        <w:rPr>
          <w:sz w:val="17"/>
        </w:rPr>
      </w:pPr>
    </w:p>
    <w:p w:rsidR="007515DA" w:rsidRDefault="006959A4">
      <w:pPr>
        <w:pStyle w:val="Zkladntext"/>
        <w:ind w:left="142"/>
      </w:pPr>
      <w:r>
        <w:t>dne:</w:t>
      </w:r>
    </w:p>
    <w:p w:rsidR="007515DA" w:rsidRDefault="007515DA">
      <w:pPr>
        <w:pStyle w:val="Zkladntext"/>
        <w:ind w:left="0"/>
        <w:rPr>
          <w:sz w:val="26"/>
        </w:rPr>
      </w:pPr>
    </w:p>
    <w:p w:rsidR="007515DA" w:rsidRDefault="007515DA">
      <w:pPr>
        <w:pStyle w:val="Zkladntext"/>
        <w:ind w:left="0"/>
        <w:rPr>
          <w:sz w:val="26"/>
        </w:rPr>
      </w:pPr>
    </w:p>
    <w:p w:rsidR="007515DA" w:rsidRDefault="007515DA">
      <w:pPr>
        <w:pStyle w:val="Zkladntext"/>
        <w:spacing w:before="3"/>
        <w:ind w:left="0"/>
        <w:rPr>
          <w:sz w:val="29"/>
        </w:rPr>
      </w:pPr>
    </w:p>
    <w:p w:rsidR="007515DA" w:rsidRDefault="006959A4">
      <w:pPr>
        <w:tabs>
          <w:tab w:val="left" w:pos="6622"/>
        </w:tabs>
        <w:ind w:left="1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515DA" w:rsidRDefault="006959A4">
      <w:pPr>
        <w:pStyle w:val="Zkladntext"/>
        <w:tabs>
          <w:tab w:val="left" w:pos="6622"/>
        </w:tabs>
        <w:ind w:left="1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7515DA">
      <w:pgSz w:w="12240" w:h="15840"/>
      <w:pgMar w:top="1060" w:right="1020" w:bottom="1660" w:left="156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9A4" w:rsidRDefault="006959A4">
      <w:r>
        <w:separator/>
      </w:r>
    </w:p>
  </w:endnote>
  <w:endnote w:type="continuationSeparator" w:id="0">
    <w:p w:rsidR="006959A4" w:rsidRDefault="0069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DA" w:rsidRDefault="006A23EE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5DA" w:rsidRDefault="006959A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23EE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7515DA" w:rsidRDefault="006959A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23EE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9A4" w:rsidRDefault="006959A4">
      <w:r>
        <w:separator/>
      </w:r>
    </w:p>
  </w:footnote>
  <w:footnote w:type="continuationSeparator" w:id="0">
    <w:p w:rsidR="006959A4" w:rsidRDefault="00695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6EDC"/>
    <w:multiLevelType w:val="hybridMultilevel"/>
    <w:tmpl w:val="6074A0B2"/>
    <w:lvl w:ilvl="0" w:tplc="5CFEF5D4">
      <w:numFmt w:val="bullet"/>
      <w:lvlText w:val="-"/>
      <w:lvlJc w:val="left"/>
      <w:pPr>
        <w:ind w:left="8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9211AA">
      <w:numFmt w:val="bullet"/>
      <w:lvlText w:val="•"/>
      <w:lvlJc w:val="left"/>
      <w:pPr>
        <w:ind w:left="1220" w:hanging="286"/>
      </w:pPr>
      <w:rPr>
        <w:rFonts w:hint="default"/>
        <w:lang w:val="cs-CZ" w:eastAsia="en-US" w:bidi="ar-SA"/>
      </w:rPr>
    </w:lvl>
    <w:lvl w:ilvl="2" w:tplc="0DB080BE">
      <w:numFmt w:val="bullet"/>
      <w:lvlText w:val="•"/>
      <w:lvlJc w:val="left"/>
      <w:pPr>
        <w:ind w:left="2157" w:hanging="286"/>
      </w:pPr>
      <w:rPr>
        <w:rFonts w:hint="default"/>
        <w:lang w:val="cs-CZ" w:eastAsia="en-US" w:bidi="ar-SA"/>
      </w:rPr>
    </w:lvl>
    <w:lvl w:ilvl="3" w:tplc="60EA4A72">
      <w:numFmt w:val="bullet"/>
      <w:lvlText w:val="•"/>
      <w:lvlJc w:val="left"/>
      <w:pPr>
        <w:ind w:left="3095" w:hanging="286"/>
      </w:pPr>
      <w:rPr>
        <w:rFonts w:hint="default"/>
        <w:lang w:val="cs-CZ" w:eastAsia="en-US" w:bidi="ar-SA"/>
      </w:rPr>
    </w:lvl>
    <w:lvl w:ilvl="4" w:tplc="4E1AA778">
      <w:numFmt w:val="bullet"/>
      <w:lvlText w:val="•"/>
      <w:lvlJc w:val="left"/>
      <w:pPr>
        <w:ind w:left="4033" w:hanging="286"/>
      </w:pPr>
      <w:rPr>
        <w:rFonts w:hint="default"/>
        <w:lang w:val="cs-CZ" w:eastAsia="en-US" w:bidi="ar-SA"/>
      </w:rPr>
    </w:lvl>
    <w:lvl w:ilvl="5" w:tplc="47F85B86">
      <w:numFmt w:val="bullet"/>
      <w:lvlText w:val="•"/>
      <w:lvlJc w:val="left"/>
      <w:pPr>
        <w:ind w:left="4971" w:hanging="286"/>
      </w:pPr>
      <w:rPr>
        <w:rFonts w:hint="default"/>
        <w:lang w:val="cs-CZ" w:eastAsia="en-US" w:bidi="ar-SA"/>
      </w:rPr>
    </w:lvl>
    <w:lvl w:ilvl="6" w:tplc="94005D88">
      <w:numFmt w:val="bullet"/>
      <w:lvlText w:val="•"/>
      <w:lvlJc w:val="left"/>
      <w:pPr>
        <w:ind w:left="5908" w:hanging="286"/>
      </w:pPr>
      <w:rPr>
        <w:rFonts w:hint="default"/>
        <w:lang w:val="cs-CZ" w:eastAsia="en-US" w:bidi="ar-SA"/>
      </w:rPr>
    </w:lvl>
    <w:lvl w:ilvl="7" w:tplc="A45267E4">
      <w:numFmt w:val="bullet"/>
      <w:lvlText w:val="•"/>
      <w:lvlJc w:val="left"/>
      <w:pPr>
        <w:ind w:left="6846" w:hanging="286"/>
      </w:pPr>
      <w:rPr>
        <w:rFonts w:hint="default"/>
        <w:lang w:val="cs-CZ" w:eastAsia="en-US" w:bidi="ar-SA"/>
      </w:rPr>
    </w:lvl>
    <w:lvl w:ilvl="8" w:tplc="EF20419E">
      <w:numFmt w:val="bullet"/>
      <w:lvlText w:val="•"/>
      <w:lvlJc w:val="left"/>
      <w:pPr>
        <w:ind w:left="7784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350833FA"/>
    <w:multiLevelType w:val="hybridMultilevel"/>
    <w:tmpl w:val="5B2C23EA"/>
    <w:lvl w:ilvl="0" w:tplc="0CCA0A0C">
      <w:start w:val="1"/>
      <w:numFmt w:val="decimal"/>
      <w:lvlText w:val="%1)"/>
      <w:lvlJc w:val="left"/>
      <w:pPr>
        <w:ind w:left="4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329452">
      <w:numFmt w:val="bullet"/>
      <w:lvlText w:val="•"/>
      <w:lvlJc w:val="left"/>
      <w:pPr>
        <w:ind w:left="1344" w:hanging="284"/>
      </w:pPr>
      <w:rPr>
        <w:rFonts w:hint="default"/>
        <w:lang w:val="cs-CZ" w:eastAsia="en-US" w:bidi="ar-SA"/>
      </w:rPr>
    </w:lvl>
    <w:lvl w:ilvl="2" w:tplc="A70CFE34">
      <w:numFmt w:val="bullet"/>
      <w:lvlText w:val="•"/>
      <w:lvlJc w:val="left"/>
      <w:pPr>
        <w:ind w:left="2268" w:hanging="284"/>
      </w:pPr>
      <w:rPr>
        <w:rFonts w:hint="default"/>
        <w:lang w:val="cs-CZ" w:eastAsia="en-US" w:bidi="ar-SA"/>
      </w:rPr>
    </w:lvl>
    <w:lvl w:ilvl="3" w:tplc="D40EDB94">
      <w:numFmt w:val="bullet"/>
      <w:lvlText w:val="•"/>
      <w:lvlJc w:val="left"/>
      <w:pPr>
        <w:ind w:left="3192" w:hanging="284"/>
      </w:pPr>
      <w:rPr>
        <w:rFonts w:hint="default"/>
        <w:lang w:val="cs-CZ" w:eastAsia="en-US" w:bidi="ar-SA"/>
      </w:rPr>
    </w:lvl>
    <w:lvl w:ilvl="4" w:tplc="472A62A0">
      <w:numFmt w:val="bullet"/>
      <w:lvlText w:val="•"/>
      <w:lvlJc w:val="left"/>
      <w:pPr>
        <w:ind w:left="4116" w:hanging="284"/>
      </w:pPr>
      <w:rPr>
        <w:rFonts w:hint="default"/>
        <w:lang w:val="cs-CZ" w:eastAsia="en-US" w:bidi="ar-SA"/>
      </w:rPr>
    </w:lvl>
    <w:lvl w:ilvl="5" w:tplc="29F8881E">
      <w:numFmt w:val="bullet"/>
      <w:lvlText w:val="•"/>
      <w:lvlJc w:val="left"/>
      <w:pPr>
        <w:ind w:left="5040" w:hanging="284"/>
      </w:pPr>
      <w:rPr>
        <w:rFonts w:hint="default"/>
        <w:lang w:val="cs-CZ" w:eastAsia="en-US" w:bidi="ar-SA"/>
      </w:rPr>
    </w:lvl>
    <w:lvl w:ilvl="6" w:tplc="75F82CCC">
      <w:numFmt w:val="bullet"/>
      <w:lvlText w:val="•"/>
      <w:lvlJc w:val="left"/>
      <w:pPr>
        <w:ind w:left="5964" w:hanging="284"/>
      </w:pPr>
      <w:rPr>
        <w:rFonts w:hint="default"/>
        <w:lang w:val="cs-CZ" w:eastAsia="en-US" w:bidi="ar-SA"/>
      </w:rPr>
    </w:lvl>
    <w:lvl w:ilvl="7" w:tplc="1CA0690E">
      <w:numFmt w:val="bullet"/>
      <w:lvlText w:val="•"/>
      <w:lvlJc w:val="left"/>
      <w:pPr>
        <w:ind w:left="6888" w:hanging="284"/>
      </w:pPr>
      <w:rPr>
        <w:rFonts w:hint="default"/>
        <w:lang w:val="cs-CZ" w:eastAsia="en-US" w:bidi="ar-SA"/>
      </w:rPr>
    </w:lvl>
    <w:lvl w:ilvl="8" w:tplc="B62E75B8">
      <w:numFmt w:val="bullet"/>
      <w:lvlText w:val="•"/>
      <w:lvlJc w:val="left"/>
      <w:pPr>
        <w:ind w:left="78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E0D4875"/>
    <w:multiLevelType w:val="hybridMultilevel"/>
    <w:tmpl w:val="0ECCFE8C"/>
    <w:lvl w:ilvl="0" w:tplc="D7C8ACBA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DCD110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FA6CA7D8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875C529A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79567BC6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D3EA3848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8DD4A210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AEA8D4EA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8D64B2D2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F331007"/>
    <w:multiLevelType w:val="hybridMultilevel"/>
    <w:tmpl w:val="209444EC"/>
    <w:lvl w:ilvl="0" w:tplc="A0984D82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BC133E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A25043E2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A14A2234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72FC8AB2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3AAEA80E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A72E24A8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C4DCA78A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D21891D4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08424A6"/>
    <w:multiLevelType w:val="hybridMultilevel"/>
    <w:tmpl w:val="5EBA7512"/>
    <w:lvl w:ilvl="0" w:tplc="D458CFB4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CAE6CA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96BAC91C">
      <w:numFmt w:val="bullet"/>
      <w:lvlText w:val="•"/>
      <w:lvlJc w:val="left"/>
      <w:pPr>
        <w:ind w:left="2332" w:hanging="360"/>
      </w:pPr>
      <w:rPr>
        <w:rFonts w:hint="default"/>
        <w:lang w:val="cs-CZ" w:eastAsia="en-US" w:bidi="ar-SA"/>
      </w:rPr>
    </w:lvl>
    <w:lvl w:ilvl="3" w:tplc="CE763722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9AFE9AF2">
      <w:numFmt w:val="bullet"/>
      <w:lvlText w:val="•"/>
      <w:lvlJc w:val="left"/>
      <w:pPr>
        <w:ind w:left="4164" w:hanging="360"/>
      </w:pPr>
      <w:rPr>
        <w:rFonts w:hint="default"/>
        <w:lang w:val="cs-CZ" w:eastAsia="en-US" w:bidi="ar-SA"/>
      </w:rPr>
    </w:lvl>
    <w:lvl w:ilvl="5" w:tplc="E37A6BC2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6" w:tplc="6B32C844">
      <w:numFmt w:val="bullet"/>
      <w:lvlText w:val="•"/>
      <w:lvlJc w:val="left"/>
      <w:pPr>
        <w:ind w:left="5996" w:hanging="360"/>
      </w:pPr>
      <w:rPr>
        <w:rFonts w:hint="default"/>
        <w:lang w:val="cs-CZ" w:eastAsia="en-US" w:bidi="ar-SA"/>
      </w:rPr>
    </w:lvl>
    <w:lvl w:ilvl="7" w:tplc="8FC4CFFE">
      <w:numFmt w:val="bullet"/>
      <w:lvlText w:val="•"/>
      <w:lvlJc w:val="left"/>
      <w:pPr>
        <w:ind w:left="6912" w:hanging="360"/>
      </w:pPr>
      <w:rPr>
        <w:rFonts w:hint="default"/>
        <w:lang w:val="cs-CZ" w:eastAsia="en-US" w:bidi="ar-SA"/>
      </w:rPr>
    </w:lvl>
    <w:lvl w:ilvl="8" w:tplc="EC18F810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8D47803"/>
    <w:multiLevelType w:val="hybridMultilevel"/>
    <w:tmpl w:val="990273AA"/>
    <w:lvl w:ilvl="0" w:tplc="AA72772E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40543C">
      <w:numFmt w:val="bullet"/>
      <w:lvlText w:val="•"/>
      <w:lvlJc w:val="left"/>
      <w:pPr>
        <w:ind w:left="600" w:hanging="360"/>
      </w:pPr>
      <w:rPr>
        <w:rFonts w:hint="default"/>
        <w:lang w:val="cs-CZ" w:eastAsia="en-US" w:bidi="ar-SA"/>
      </w:rPr>
    </w:lvl>
    <w:lvl w:ilvl="2" w:tplc="115C5600">
      <w:numFmt w:val="bullet"/>
      <w:lvlText w:val="•"/>
      <w:lvlJc w:val="left"/>
      <w:pPr>
        <w:ind w:left="1606" w:hanging="360"/>
      </w:pPr>
      <w:rPr>
        <w:rFonts w:hint="default"/>
        <w:lang w:val="cs-CZ" w:eastAsia="en-US" w:bidi="ar-SA"/>
      </w:rPr>
    </w:lvl>
    <w:lvl w:ilvl="3" w:tplc="9546127A">
      <w:numFmt w:val="bullet"/>
      <w:lvlText w:val="•"/>
      <w:lvlJc w:val="left"/>
      <w:pPr>
        <w:ind w:left="2613" w:hanging="360"/>
      </w:pPr>
      <w:rPr>
        <w:rFonts w:hint="default"/>
        <w:lang w:val="cs-CZ" w:eastAsia="en-US" w:bidi="ar-SA"/>
      </w:rPr>
    </w:lvl>
    <w:lvl w:ilvl="4" w:tplc="302EA1F2">
      <w:numFmt w:val="bullet"/>
      <w:lvlText w:val="•"/>
      <w:lvlJc w:val="left"/>
      <w:pPr>
        <w:ind w:left="3620" w:hanging="360"/>
      </w:pPr>
      <w:rPr>
        <w:rFonts w:hint="default"/>
        <w:lang w:val="cs-CZ" w:eastAsia="en-US" w:bidi="ar-SA"/>
      </w:rPr>
    </w:lvl>
    <w:lvl w:ilvl="5" w:tplc="4D7E4A0E">
      <w:numFmt w:val="bullet"/>
      <w:lvlText w:val="•"/>
      <w:lvlJc w:val="left"/>
      <w:pPr>
        <w:ind w:left="4626" w:hanging="360"/>
      </w:pPr>
      <w:rPr>
        <w:rFonts w:hint="default"/>
        <w:lang w:val="cs-CZ" w:eastAsia="en-US" w:bidi="ar-SA"/>
      </w:rPr>
    </w:lvl>
    <w:lvl w:ilvl="6" w:tplc="63C6F8E0">
      <w:numFmt w:val="bullet"/>
      <w:lvlText w:val="•"/>
      <w:lvlJc w:val="left"/>
      <w:pPr>
        <w:ind w:left="5633" w:hanging="360"/>
      </w:pPr>
      <w:rPr>
        <w:rFonts w:hint="default"/>
        <w:lang w:val="cs-CZ" w:eastAsia="en-US" w:bidi="ar-SA"/>
      </w:rPr>
    </w:lvl>
    <w:lvl w:ilvl="7" w:tplc="3BAC9C10">
      <w:numFmt w:val="bullet"/>
      <w:lvlText w:val="•"/>
      <w:lvlJc w:val="left"/>
      <w:pPr>
        <w:ind w:left="6640" w:hanging="360"/>
      </w:pPr>
      <w:rPr>
        <w:rFonts w:hint="default"/>
        <w:lang w:val="cs-CZ" w:eastAsia="en-US" w:bidi="ar-SA"/>
      </w:rPr>
    </w:lvl>
    <w:lvl w:ilvl="8" w:tplc="8EFE396C">
      <w:numFmt w:val="bullet"/>
      <w:lvlText w:val="•"/>
      <w:lvlJc w:val="left"/>
      <w:pPr>
        <w:ind w:left="7646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A4F4135"/>
    <w:multiLevelType w:val="hybridMultilevel"/>
    <w:tmpl w:val="99664726"/>
    <w:lvl w:ilvl="0" w:tplc="EA4E2F08">
      <w:start w:val="1"/>
      <w:numFmt w:val="decimal"/>
      <w:lvlText w:val="%1)"/>
      <w:lvlJc w:val="left"/>
      <w:pPr>
        <w:ind w:left="5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92F80C">
      <w:start w:val="1"/>
      <w:numFmt w:val="lowerLetter"/>
      <w:lvlText w:val="%2)"/>
      <w:lvlJc w:val="left"/>
      <w:pPr>
        <w:ind w:left="854" w:hanging="35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10A5004">
      <w:numFmt w:val="bullet"/>
      <w:lvlText w:val="•"/>
      <w:lvlJc w:val="left"/>
      <w:pPr>
        <w:ind w:left="1837" w:hanging="356"/>
      </w:pPr>
      <w:rPr>
        <w:rFonts w:hint="default"/>
        <w:lang w:val="cs-CZ" w:eastAsia="en-US" w:bidi="ar-SA"/>
      </w:rPr>
    </w:lvl>
    <w:lvl w:ilvl="3" w:tplc="1C3A5C3A">
      <w:numFmt w:val="bullet"/>
      <w:lvlText w:val="•"/>
      <w:lvlJc w:val="left"/>
      <w:pPr>
        <w:ind w:left="2815" w:hanging="356"/>
      </w:pPr>
      <w:rPr>
        <w:rFonts w:hint="default"/>
        <w:lang w:val="cs-CZ" w:eastAsia="en-US" w:bidi="ar-SA"/>
      </w:rPr>
    </w:lvl>
    <w:lvl w:ilvl="4" w:tplc="8DD6F4C0">
      <w:numFmt w:val="bullet"/>
      <w:lvlText w:val="•"/>
      <w:lvlJc w:val="left"/>
      <w:pPr>
        <w:ind w:left="3793" w:hanging="356"/>
      </w:pPr>
      <w:rPr>
        <w:rFonts w:hint="default"/>
        <w:lang w:val="cs-CZ" w:eastAsia="en-US" w:bidi="ar-SA"/>
      </w:rPr>
    </w:lvl>
    <w:lvl w:ilvl="5" w:tplc="F6A8378C">
      <w:numFmt w:val="bullet"/>
      <w:lvlText w:val="•"/>
      <w:lvlJc w:val="left"/>
      <w:pPr>
        <w:ind w:left="4771" w:hanging="356"/>
      </w:pPr>
      <w:rPr>
        <w:rFonts w:hint="default"/>
        <w:lang w:val="cs-CZ" w:eastAsia="en-US" w:bidi="ar-SA"/>
      </w:rPr>
    </w:lvl>
    <w:lvl w:ilvl="6" w:tplc="68921F7A">
      <w:numFmt w:val="bullet"/>
      <w:lvlText w:val="•"/>
      <w:lvlJc w:val="left"/>
      <w:pPr>
        <w:ind w:left="5748" w:hanging="356"/>
      </w:pPr>
      <w:rPr>
        <w:rFonts w:hint="default"/>
        <w:lang w:val="cs-CZ" w:eastAsia="en-US" w:bidi="ar-SA"/>
      </w:rPr>
    </w:lvl>
    <w:lvl w:ilvl="7" w:tplc="06006D96">
      <w:numFmt w:val="bullet"/>
      <w:lvlText w:val="•"/>
      <w:lvlJc w:val="left"/>
      <w:pPr>
        <w:ind w:left="6726" w:hanging="356"/>
      </w:pPr>
      <w:rPr>
        <w:rFonts w:hint="default"/>
        <w:lang w:val="cs-CZ" w:eastAsia="en-US" w:bidi="ar-SA"/>
      </w:rPr>
    </w:lvl>
    <w:lvl w:ilvl="8" w:tplc="B21EC10E">
      <w:numFmt w:val="bullet"/>
      <w:lvlText w:val="•"/>
      <w:lvlJc w:val="left"/>
      <w:pPr>
        <w:ind w:left="7704" w:hanging="356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DA"/>
    <w:rsid w:val="006959A4"/>
    <w:rsid w:val="006A23EE"/>
    <w:rsid w:val="0075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A3B803-D8F9-40C3-9549-93F00FA9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55" w:right="102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01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01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9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2170</Words>
  <Characters>12805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2021-12-23T10:27:00Z</dcterms:created>
  <dcterms:modified xsi:type="dcterms:W3CDTF">2021-12-23T10:27:00Z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2021-12-23T00:00:00Z</vt:filetime>
  </property>
</Properties>
</file>