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C94" w:rsidRDefault="00FA0917">
      <w:pPr>
        <w:pStyle w:val="Bodytext10"/>
        <w:spacing w:after="700" w:line="240" w:lineRule="auto"/>
        <w:ind w:left="1240"/>
      </w:pPr>
      <w:bookmarkStart w:id="0" w:name="_GoBack"/>
      <w:bookmarkEnd w:id="0"/>
      <w:r>
        <w:rPr>
          <w:b/>
          <w:bCs/>
        </w:rPr>
        <w:t>Záznam zjednání na Městském úřadě v Kroměříži dne 5. 5. 2021</w:t>
      </w:r>
    </w:p>
    <w:p w:rsidR="009E4C94" w:rsidRDefault="00FA0917">
      <w:pPr>
        <w:pStyle w:val="Bodytext30"/>
      </w:pPr>
      <w:r>
        <w:t>Křižovatka Havlíčkova x Albertova, Kroměříž</w:t>
      </w:r>
    </w:p>
    <w:p w:rsidR="009E4C94" w:rsidRDefault="00FA0917">
      <w:pPr>
        <w:pStyle w:val="Bodytext10"/>
        <w:spacing w:after="600" w:line="240" w:lineRule="auto"/>
        <w:jc w:val="center"/>
      </w:pPr>
      <w:r>
        <w:rPr>
          <w:b/>
          <w:bCs/>
        </w:rPr>
        <w:t>projektová dokumentace</w:t>
      </w:r>
    </w:p>
    <w:p w:rsidR="009E4C94" w:rsidRDefault="00FA0917">
      <w:pPr>
        <w:pStyle w:val="Bodytext10"/>
        <w:tabs>
          <w:tab w:val="left" w:pos="1733"/>
        </w:tabs>
        <w:spacing w:after="600" w:line="240" w:lineRule="auto"/>
        <w:ind w:firstLine="360"/>
      </w:pPr>
      <w:r>
        <w:t>Přítomní:</w:t>
      </w:r>
      <w:r>
        <w:tab/>
        <w:t>podle prezenční listiny.</w:t>
      </w:r>
    </w:p>
    <w:p w:rsidR="009E4C94" w:rsidRDefault="00FA0917">
      <w:pPr>
        <w:pStyle w:val="Bodytext10"/>
        <w:spacing w:after="160"/>
        <w:ind w:firstLine="360"/>
      </w:pPr>
      <w:r>
        <w:t>Na jednání bylo dohodnuto:</w:t>
      </w:r>
    </w:p>
    <w:p w:rsidR="009E4C94" w:rsidRDefault="00FA0917">
      <w:pPr>
        <w:pStyle w:val="Bodytext10"/>
        <w:numPr>
          <w:ilvl w:val="0"/>
          <w:numId w:val="1"/>
        </w:numPr>
        <w:tabs>
          <w:tab w:val="left" w:pos="1053"/>
        </w:tabs>
        <w:ind w:left="1000" w:hanging="320"/>
      </w:pPr>
      <w:bookmarkStart w:id="1" w:name="bookmark0"/>
      <w:bookmarkEnd w:id="1"/>
      <w:r>
        <w:t xml:space="preserve">Do dokumentace budou zakresleny stávající inženýrské sítě a bude stanoven předběžný rozsah přeložek </w:t>
      </w:r>
      <w:r>
        <w:rPr>
          <w:lang w:val="en-US" w:eastAsia="en-US" w:bidi="en-US"/>
        </w:rPr>
        <w:t xml:space="preserve">IS, </w:t>
      </w:r>
      <w:r>
        <w:t>popř. jejich ochrana</w:t>
      </w:r>
    </w:p>
    <w:p w:rsidR="009E4C94" w:rsidRDefault="00FA0917">
      <w:pPr>
        <w:pStyle w:val="Bodytext10"/>
        <w:numPr>
          <w:ilvl w:val="0"/>
          <w:numId w:val="1"/>
        </w:numPr>
        <w:tabs>
          <w:tab w:val="left" w:pos="1058"/>
        </w:tabs>
        <w:ind w:left="1000" w:hanging="320"/>
      </w:pPr>
      <w:bookmarkStart w:id="2" w:name="bookmark1"/>
      <w:bookmarkEnd w:id="2"/>
      <w:r>
        <w:t>Odbočovací pruh do ulice Albertovy (Za Květnou zahradou) bude zkrácen - umístění 3-4 aut, za tento odbočovací pruh bude umístěn ochranný ostrůvek (stavební) - přechod pro chodce. Šířka odbočovacího pruhu bude 2,75-3,OOm. Průběžné pruhy 3,25m (mezi obrubami v místě ostrůvku 3,50m</w:t>
      </w:r>
    </w:p>
    <w:p w:rsidR="009E4C94" w:rsidRDefault="00FA0917">
      <w:pPr>
        <w:pStyle w:val="Bodytext10"/>
        <w:numPr>
          <w:ilvl w:val="0"/>
          <w:numId w:val="1"/>
        </w:numPr>
        <w:tabs>
          <w:tab w:val="left" w:pos="1038"/>
        </w:tabs>
        <w:ind w:firstLine="660"/>
      </w:pPr>
      <w:bookmarkStart w:id="3" w:name="bookmark2"/>
      <w:bookmarkEnd w:id="3"/>
      <w:r>
        <w:t>Odbočovací pruh do ulice Albertovy (směrem k nemocnici) bude proveden</w:t>
      </w:r>
    </w:p>
    <w:p w:rsidR="009E4C94" w:rsidRDefault="00FA0917">
      <w:pPr>
        <w:pStyle w:val="Bodytext10"/>
        <w:ind w:firstLine="1000"/>
      </w:pPr>
      <w:r>
        <w:t>v délce dle sčítání dopravy a dopravně-inženýrského průzkumu.</w:t>
      </w:r>
    </w:p>
    <w:p w:rsidR="009E4C94" w:rsidRDefault="00FA0917">
      <w:pPr>
        <w:pStyle w:val="Bodytext10"/>
        <w:numPr>
          <w:ilvl w:val="0"/>
          <w:numId w:val="1"/>
        </w:numPr>
        <w:tabs>
          <w:tab w:val="left" w:pos="1042"/>
        </w:tabs>
        <w:ind w:firstLine="660"/>
      </w:pPr>
      <w:bookmarkStart w:id="4" w:name="bookmark3"/>
      <w:bookmarkEnd w:id="4"/>
      <w:r>
        <w:t>Bude stanoven rozsah kácení a náhradní výsadba na ulici Havlíčkově.</w:t>
      </w:r>
    </w:p>
    <w:p w:rsidR="009E4C94" w:rsidRDefault="00FA0917">
      <w:pPr>
        <w:pStyle w:val="Bodytext10"/>
        <w:numPr>
          <w:ilvl w:val="0"/>
          <w:numId w:val="1"/>
        </w:numPr>
        <w:tabs>
          <w:tab w:val="left" w:pos="1062"/>
        </w:tabs>
        <w:ind w:left="1000" w:hanging="320"/>
      </w:pPr>
      <w:bookmarkStart w:id="5" w:name="bookmark4"/>
      <w:bookmarkEnd w:id="5"/>
      <w:r>
        <w:t xml:space="preserve">Silniční obrubník (ul. Havlíčkova) podél stávajících </w:t>
      </w:r>
      <w:r>
        <w:rPr>
          <w:lang w:val="en-US" w:eastAsia="en-US" w:bidi="en-US"/>
        </w:rPr>
        <w:t xml:space="preserve">RD </w:t>
      </w:r>
      <w:r>
        <w:t>bude umístěn dle stávajícího stavu (s tolerancí).</w:t>
      </w:r>
    </w:p>
    <w:p w:rsidR="009E4C94" w:rsidRDefault="00FA0917">
      <w:pPr>
        <w:pStyle w:val="Bodytext10"/>
        <w:numPr>
          <w:ilvl w:val="0"/>
          <w:numId w:val="1"/>
        </w:numPr>
        <w:tabs>
          <w:tab w:val="left" w:pos="1062"/>
        </w:tabs>
        <w:ind w:left="1000" w:hanging="320"/>
      </w:pPr>
      <w:bookmarkStart w:id="6" w:name="bookmark5"/>
      <w:bookmarkEnd w:id="6"/>
      <w:r>
        <w:t>Nároží křižovatky Havlíčkova X Albertova (Za Květnou zahradou) bude upraveno dle stávajícího jednosměrného provozu.</w:t>
      </w:r>
    </w:p>
    <w:p w:rsidR="009E4C94" w:rsidRDefault="00FA0917">
      <w:pPr>
        <w:pStyle w:val="Bodytext10"/>
        <w:numPr>
          <w:ilvl w:val="0"/>
          <w:numId w:val="1"/>
        </w:numPr>
        <w:tabs>
          <w:tab w:val="left" w:pos="1062"/>
        </w:tabs>
        <w:ind w:left="1000" w:hanging="320"/>
      </w:pPr>
      <w:bookmarkStart w:id="7" w:name="bookmark6"/>
      <w:bookmarkEnd w:id="7"/>
      <w:r>
        <w:t>Vjezd do Květné zahrady bude zachován pro příležitostné využití (přes obrubník s nášlapem +0,12).</w:t>
      </w:r>
    </w:p>
    <w:p w:rsidR="009E4C94" w:rsidRDefault="00FA0917">
      <w:pPr>
        <w:pStyle w:val="Bodytext10"/>
        <w:numPr>
          <w:ilvl w:val="0"/>
          <w:numId w:val="1"/>
        </w:numPr>
        <w:tabs>
          <w:tab w:val="left" w:pos="1062"/>
        </w:tabs>
        <w:ind w:left="1000" w:hanging="320"/>
      </w:pPr>
      <w:bookmarkStart w:id="8" w:name="bookmark7"/>
      <w:bookmarkEnd w:id="8"/>
      <w:r>
        <w:t>Náklady na rozšíření komunikace Havlíčkovy a ochranný ostrůvek bude financován městem Kroměříž. Stávající kryt bude financován ŘSZK.</w:t>
      </w:r>
    </w:p>
    <w:p w:rsidR="009E4C94" w:rsidRDefault="00FA0917">
      <w:pPr>
        <w:pStyle w:val="Bodytext10"/>
        <w:numPr>
          <w:ilvl w:val="0"/>
          <w:numId w:val="1"/>
        </w:numPr>
        <w:tabs>
          <w:tab w:val="left" w:pos="1062"/>
        </w:tabs>
        <w:ind w:left="1000" w:hanging="320"/>
      </w:pPr>
      <w:bookmarkStart w:id="9" w:name="bookmark8"/>
      <w:bookmarkEnd w:id="9"/>
      <w:r>
        <w:t>Nároží křižovatky Havlíčkova x Albertova (směrem k nemocnici) bude provedeno s maximálním poloměrem (popř. složený kružnicový oblouk) se zachováním šířky pěší komunikace min. 1,75m.</w:t>
      </w:r>
    </w:p>
    <w:p w:rsidR="009E4C94" w:rsidRDefault="00FA0917">
      <w:pPr>
        <w:pStyle w:val="Bodytext10"/>
        <w:numPr>
          <w:ilvl w:val="0"/>
          <w:numId w:val="1"/>
        </w:numPr>
        <w:tabs>
          <w:tab w:val="left" w:pos="1153"/>
        </w:tabs>
        <w:ind w:firstLine="660"/>
      </w:pPr>
      <w:bookmarkStart w:id="10" w:name="bookmark9"/>
      <w:bookmarkEnd w:id="10"/>
      <w:r>
        <w:t>Stávající vjezdy/sjezdy na ulici Albertově budou zachovány.</w:t>
      </w:r>
    </w:p>
    <w:p w:rsidR="009E4C94" w:rsidRDefault="00FA0917">
      <w:pPr>
        <w:pStyle w:val="Bodytext10"/>
        <w:numPr>
          <w:ilvl w:val="0"/>
          <w:numId w:val="1"/>
        </w:numPr>
        <w:tabs>
          <w:tab w:val="left" w:pos="1173"/>
        </w:tabs>
        <w:ind w:left="1000" w:hanging="320"/>
      </w:pPr>
      <w:bookmarkStart w:id="11" w:name="bookmark10"/>
      <w:bookmarkEnd w:id="11"/>
      <w:r>
        <w:t>Bude prověřeno zkapacitnění parkoviště na ulici Albertově - rozšíření parkoviště pouze na pozemcích města Kroměříž.</w:t>
      </w:r>
    </w:p>
    <w:p w:rsidR="009E4C94" w:rsidRDefault="00FA0917">
      <w:pPr>
        <w:pStyle w:val="Bodytext10"/>
        <w:numPr>
          <w:ilvl w:val="0"/>
          <w:numId w:val="1"/>
        </w:numPr>
        <w:tabs>
          <w:tab w:val="left" w:pos="1173"/>
        </w:tabs>
        <w:ind w:left="1000" w:hanging="320"/>
      </w:pPr>
      <w:bookmarkStart w:id="12" w:name="bookmark11"/>
      <w:bookmarkEnd w:id="12"/>
      <w:r>
        <w:t>Bude prověřena délka autobusových zálivů pro případ zastavení více autobusů na jedné zastávce (přestupní uzel).</w:t>
      </w:r>
    </w:p>
    <w:p w:rsidR="009E4C94" w:rsidRDefault="00FA0917">
      <w:pPr>
        <w:pStyle w:val="Bodytext10"/>
        <w:numPr>
          <w:ilvl w:val="0"/>
          <w:numId w:val="1"/>
        </w:numPr>
        <w:tabs>
          <w:tab w:val="left" w:pos="1173"/>
        </w:tabs>
        <w:ind w:left="1000" w:hanging="320"/>
      </w:pPr>
      <w:bookmarkStart w:id="13" w:name="bookmark12"/>
      <w:bookmarkEnd w:id="13"/>
      <w:r>
        <w:t>Bude navržen maximální počet podélných parkovacích stání pro OA na ulici Albertova.</w:t>
      </w:r>
    </w:p>
    <w:p w:rsidR="009E4C94" w:rsidRDefault="00FA0917">
      <w:pPr>
        <w:pStyle w:val="Bodytext10"/>
        <w:numPr>
          <w:ilvl w:val="0"/>
          <w:numId w:val="1"/>
        </w:numPr>
        <w:tabs>
          <w:tab w:val="left" w:pos="1173"/>
        </w:tabs>
        <w:ind w:left="1000" w:hanging="320"/>
      </w:pPr>
      <w:bookmarkStart w:id="14" w:name="bookmark13"/>
      <w:bookmarkEnd w:id="14"/>
      <w:r>
        <w:t>Veškeré stavení úpravy ulic Havlíčkova a Albertova budou prověřeny programem generující vlečné křivky předpokládaných vozidel.</w:t>
      </w:r>
    </w:p>
    <w:p w:rsidR="009E4C94" w:rsidRDefault="00FA0917">
      <w:pPr>
        <w:pStyle w:val="Bodytext10"/>
        <w:numPr>
          <w:ilvl w:val="0"/>
          <w:numId w:val="1"/>
        </w:numPr>
        <w:tabs>
          <w:tab w:val="left" w:pos="1173"/>
        </w:tabs>
        <w:spacing w:after="600"/>
        <w:ind w:left="1000" w:hanging="320"/>
      </w:pPr>
      <w:bookmarkStart w:id="15" w:name="bookmark14"/>
      <w:bookmarkEnd w:id="15"/>
      <w:r>
        <w:t xml:space="preserve">Po konzultaci s dopravním inženýrem </w:t>
      </w:r>
      <w:r w:rsidR="00B7333E">
        <w:t xml:space="preserve">xxx </w:t>
      </w:r>
      <w:r>
        <w:t>doporučujeme parkovací stání na ulici Albertově ponechat pro zásobování (rozvoz pizzy z provozovny za rohem na Havlíčkově ulici), poněvadž zastavení přímo před provozovnou není možné.</w:t>
      </w:r>
    </w:p>
    <w:p w:rsidR="009E4C94" w:rsidRDefault="00FA0917">
      <w:pPr>
        <w:pStyle w:val="Bodytext10"/>
        <w:spacing w:after="80" w:line="240" w:lineRule="auto"/>
        <w:ind w:firstLine="300"/>
      </w:pPr>
      <w:r>
        <w:t xml:space="preserve">Zapsal: </w:t>
      </w:r>
      <w:r w:rsidR="00B7333E">
        <w:t>xxx</w:t>
      </w:r>
      <w:r>
        <w:t>, 9.5.2021</w:t>
      </w:r>
      <w:r>
        <w:br w:type="page"/>
      </w:r>
    </w:p>
    <w:p w:rsidR="009E4C94" w:rsidRDefault="00FA0917">
      <w:pPr>
        <w:pStyle w:val="Bodytext20"/>
      </w:pPr>
      <w:r>
        <w:lastRenderedPageBreak/>
        <w:t>PREZENČNÍ LISTINA</w:t>
      </w:r>
      <w:r>
        <w:br/>
        <w:t>z výrobního výboru dne 5. 5. 2021 na MěÚ v Kroměříži</w:t>
      </w:r>
    </w:p>
    <w:p w:rsidR="009E4C94" w:rsidRDefault="00FA0917">
      <w:pPr>
        <w:pStyle w:val="Heading110"/>
        <w:keepNext/>
        <w:keepLines/>
      </w:pPr>
      <w:bookmarkStart w:id="16" w:name="bookmark15"/>
      <w:bookmarkStart w:id="17" w:name="bookmark16"/>
      <w:bookmarkStart w:id="18" w:name="bookmark17"/>
      <w:r>
        <w:t>„Průsečná křižovatka Havlíčkova - Albertova,</w:t>
      </w:r>
      <w:r>
        <w:br/>
        <w:t>zpracování projektové dokumentace“</w:t>
      </w:r>
      <w:bookmarkEnd w:id="16"/>
      <w:bookmarkEnd w:id="17"/>
      <w:bookmarkEnd w:id="1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8"/>
        <w:gridCol w:w="2122"/>
        <w:gridCol w:w="1738"/>
        <w:gridCol w:w="2746"/>
      </w:tblGrid>
      <w:tr w:rsidR="009E4C94">
        <w:trPr>
          <w:trHeight w:hRule="exact" w:val="557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C94" w:rsidRDefault="00FA0917">
            <w:pPr>
              <w:pStyle w:val="Other10"/>
              <w:spacing w:line="240" w:lineRule="auto"/>
              <w:ind w:left="1300"/>
            </w:pPr>
            <w:r>
              <w:rPr>
                <w:rFonts w:ascii="Times New Roman" w:eastAsia="Times New Roman" w:hAnsi="Times New Roman" w:cs="Times New Roman"/>
              </w:rPr>
              <w:t>Jméno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C94" w:rsidRDefault="00FA0917">
            <w:pPr>
              <w:pStyle w:val="Other10"/>
              <w:spacing w:line="240" w:lineRule="auto"/>
              <w:ind w:firstLine="580"/>
            </w:pPr>
            <w:r>
              <w:rPr>
                <w:rFonts w:ascii="Times New Roman" w:eastAsia="Times New Roman" w:hAnsi="Times New Roman" w:cs="Times New Roman"/>
              </w:rPr>
              <w:t>organizace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C94" w:rsidRDefault="00FA0917">
            <w:pPr>
              <w:pStyle w:val="Other10"/>
              <w:spacing w:line="240" w:lineRule="auto"/>
              <w:ind w:firstLine="580"/>
            </w:pPr>
            <w:r>
              <w:rPr>
                <w:rFonts w:ascii="Times New Roman" w:eastAsia="Times New Roman" w:hAnsi="Times New Roman" w:cs="Times New Roman"/>
              </w:rPr>
              <w:t>Podpis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C94" w:rsidRDefault="00FA0917">
            <w:pPr>
              <w:pStyle w:val="Other10"/>
              <w:spacing w:line="240" w:lineRule="auto"/>
              <w:ind w:firstLine="700"/>
            </w:pPr>
            <w:r>
              <w:rPr>
                <w:rFonts w:ascii="Times New Roman" w:eastAsia="Times New Roman" w:hAnsi="Times New Roman" w:cs="Times New Roman"/>
              </w:rPr>
              <w:t>Telefon, mail</w:t>
            </w:r>
          </w:p>
        </w:tc>
      </w:tr>
      <w:tr w:rsidR="009E4C94">
        <w:trPr>
          <w:trHeight w:hRule="exact" w:val="926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C94" w:rsidRDefault="00B7333E">
            <w:pPr>
              <w:rPr>
                <w:sz w:val="10"/>
                <w:szCs w:val="10"/>
              </w:rPr>
            </w:pPr>
            <w:r>
              <w:rPr>
                <w:color w:val="516597"/>
                <w:sz w:val="26"/>
                <w:szCs w:val="26"/>
              </w:rPr>
              <w:t>xxx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33E" w:rsidRDefault="00B7333E" w:rsidP="00B7333E">
            <w:pPr>
              <w:pStyle w:val="Other10"/>
              <w:spacing w:line="240" w:lineRule="auto"/>
              <w:rPr>
                <w:rFonts w:ascii="Times New Roman" w:eastAsia="Times New Roman" w:hAnsi="Times New Roman" w:cs="Times New Roman"/>
                <w:color w:val="516597"/>
                <w:sz w:val="26"/>
                <w:szCs w:val="26"/>
              </w:rPr>
            </w:pPr>
          </w:p>
          <w:p w:rsidR="009E4C94" w:rsidRDefault="00B7333E" w:rsidP="00B7333E">
            <w:pPr>
              <w:pStyle w:val="Other10"/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516597"/>
                <w:sz w:val="26"/>
                <w:szCs w:val="26"/>
              </w:rPr>
              <w:t>xxx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C94" w:rsidRDefault="00B7333E">
            <w:pPr>
              <w:rPr>
                <w:sz w:val="10"/>
                <w:szCs w:val="10"/>
              </w:rPr>
            </w:pPr>
            <w:r>
              <w:rPr>
                <w:color w:val="516597"/>
                <w:sz w:val="26"/>
                <w:szCs w:val="26"/>
              </w:rPr>
              <w:t>xxx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C94" w:rsidRDefault="00B7333E">
            <w:pPr>
              <w:pStyle w:val="Other10"/>
              <w:spacing w:line="240" w:lineRule="auto"/>
              <w:ind w:left="1200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516597"/>
                <w:sz w:val="26"/>
                <w:szCs w:val="26"/>
              </w:rPr>
              <w:t>xxx</w:t>
            </w:r>
          </w:p>
        </w:tc>
      </w:tr>
      <w:tr w:rsidR="009E4C94">
        <w:trPr>
          <w:trHeight w:hRule="exact" w:val="1066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C94" w:rsidRDefault="00B7333E">
            <w:pPr>
              <w:rPr>
                <w:sz w:val="10"/>
                <w:szCs w:val="10"/>
              </w:rPr>
            </w:pPr>
            <w:r>
              <w:rPr>
                <w:color w:val="516597"/>
                <w:sz w:val="26"/>
                <w:szCs w:val="26"/>
              </w:rPr>
              <w:t>xxx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C94" w:rsidRDefault="00B7333E" w:rsidP="00B7333E">
            <w:pPr>
              <w:pStyle w:val="Other10"/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516597"/>
                <w:sz w:val="26"/>
                <w:szCs w:val="26"/>
              </w:rPr>
              <w:t>xxx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C94" w:rsidRDefault="00B7333E">
            <w:pPr>
              <w:rPr>
                <w:sz w:val="10"/>
                <w:szCs w:val="10"/>
              </w:rPr>
            </w:pPr>
            <w:r>
              <w:rPr>
                <w:color w:val="516597"/>
                <w:sz w:val="26"/>
                <w:szCs w:val="26"/>
              </w:rPr>
              <w:t>xxx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C94" w:rsidRDefault="00B7333E">
            <w:pPr>
              <w:pStyle w:val="Other10"/>
              <w:spacing w:line="240" w:lineRule="auto"/>
              <w:ind w:left="196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16597"/>
                <w:sz w:val="26"/>
                <w:szCs w:val="26"/>
              </w:rPr>
              <w:t>xxx</w:t>
            </w:r>
          </w:p>
        </w:tc>
      </w:tr>
      <w:tr w:rsidR="009E4C94">
        <w:trPr>
          <w:trHeight w:hRule="exact" w:val="1061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C94" w:rsidRDefault="00B7333E" w:rsidP="00B7333E">
            <w:pPr>
              <w:pStyle w:val="Other10"/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16597"/>
                <w:sz w:val="26"/>
                <w:szCs w:val="26"/>
              </w:rPr>
              <w:t>xxx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C94" w:rsidRDefault="00B7333E" w:rsidP="00B7333E">
            <w:pPr>
              <w:pStyle w:val="Other10"/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516597"/>
                <w:sz w:val="26"/>
                <w:szCs w:val="26"/>
              </w:rPr>
              <w:t>xxx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C94" w:rsidRDefault="00B7333E">
            <w:pPr>
              <w:rPr>
                <w:sz w:val="10"/>
                <w:szCs w:val="10"/>
              </w:rPr>
            </w:pPr>
            <w:r>
              <w:rPr>
                <w:color w:val="516597"/>
                <w:sz w:val="26"/>
                <w:szCs w:val="26"/>
              </w:rPr>
              <w:t>xxx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C94" w:rsidRDefault="00B7333E">
            <w:pPr>
              <w:pStyle w:val="Other10"/>
              <w:spacing w:line="240" w:lineRule="auto"/>
              <w:ind w:left="174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16597"/>
                <w:sz w:val="26"/>
                <w:szCs w:val="26"/>
              </w:rPr>
              <w:t>xxx</w:t>
            </w:r>
          </w:p>
        </w:tc>
      </w:tr>
      <w:tr w:rsidR="009E4C94">
        <w:trPr>
          <w:trHeight w:hRule="exact" w:val="1066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C94" w:rsidRDefault="00B7333E" w:rsidP="00B7333E">
            <w:pPr>
              <w:pStyle w:val="Other10"/>
              <w:spacing w:before="10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16597"/>
                <w:sz w:val="26"/>
                <w:szCs w:val="26"/>
              </w:rPr>
              <w:t xml:space="preserve">xxx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C94" w:rsidRDefault="00B7333E" w:rsidP="00B7333E">
            <w:pPr>
              <w:pStyle w:val="Other10"/>
              <w:spacing w:before="120" w:line="240" w:lineRule="auto"/>
            </w:pPr>
            <w:r>
              <w:rPr>
                <w:rFonts w:ascii="Times New Roman" w:eastAsia="Times New Roman" w:hAnsi="Times New Roman" w:cs="Times New Roman"/>
                <w:color w:val="516597"/>
                <w:sz w:val="26"/>
                <w:szCs w:val="26"/>
              </w:rPr>
              <w:t>xxx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C94" w:rsidRDefault="00B7333E">
            <w:pPr>
              <w:rPr>
                <w:sz w:val="10"/>
                <w:szCs w:val="10"/>
              </w:rPr>
            </w:pPr>
            <w:r>
              <w:rPr>
                <w:color w:val="516597"/>
                <w:sz w:val="26"/>
                <w:szCs w:val="26"/>
              </w:rPr>
              <w:t>xxx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C94" w:rsidRDefault="00B7333E">
            <w:pPr>
              <w:pStyle w:val="Other10"/>
              <w:tabs>
                <w:tab w:val="left" w:pos="1646"/>
              </w:tabs>
              <w:spacing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516597"/>
                <w:sz w:val="26"/>
                <w:szCs w:val="26"/>
              </w:rPr>
              <w:t>xxx</w:t>
            </w:r>
          </w:p>
        </w:tc>
      </w:tr>
      <w:tr w:rsidR="009E4C94">
        <w:trPr>
          <w:trHeight w:hRule="exact" w:val="1051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C94" w:rsidRDefault="00B7333E">
            <w:pPr>
              <w:rPr>
                <w:sz w:val="10"/>
                <w:szCs w:val="10"/>
              </w:rPr>
            </w:pPr>
            <w:r>
              <w:rPr>
                <w:color w:val="516597"/>
                <w:sz w:val="26"/>
                <w:szCs w:val="26"/>
              </w:rPr>
              <w:t>xxx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C94" w:rsidRDefault="00B7333E" w:rsidP="00B7333E">
            <w:pPr>
              <w:pStyle w:val="Other10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516597"/>
                <w:sz w:val="26"/>
                <w:szCs w:val="26"/>
              </w:rPr>
              <w:t>xxx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C94" w:rsidRDefault="00B7333E">
            <w:pPr>
              <w:rPr>
                <w:sz w:val="10"/>
                <w:szCs w:val="10"/>
              </w:rPr>
            </w:pPr>
            <w:r>
              <w:rPr>
                <w:color w:val="516597"/>
                <w:sz w:val="26"/>
                <w:szCs w:val="26"/>
              </w:rPr>
              <w:t>xxx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C94" w:rsidRDefault="00B7333E">
            <w:pPr>
              <w:rPr>
                <w:sz w:val="10"/>
                <w:szCs w:val="10"/>
              </w:rPr>
            </w:pPr>
            <w:r>
              <w:rPr>
                <w:color w:val="516597"/>
                <w:sz w:val="26"/>
                <w:szCs w:val="26"/>
              </w:rPr>
              <w:t>xxx</w:t>
            </w:r>
          </w:p>
        </w:tc>
      </w:tr>
      <w:tr w:rsidR="009E4C94">
        <w:trPr>
          <w:trHeight w:hRule="exact" w:val="1061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C94" w:rsidRDefault="00B7333E" w:rsidP="00B7333E">
            <w:pPr>
              <w:pStyle w:val="Other10"/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516597"/>
                <w:sz w:val="26"/>
                <w:szCs w:val="26"/>
              </w:rPr>
              <w:t>xxx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33E" w:rsidRDefault="00B7333E">
            <w:pPr>
              <w:rPr>
                <w:color w:val="516597"/>
                <w:sz w:val="26"/>
                <w:szCs w:val="26"/>
              </w:rPr>
            </w:pPr>
          </w:p>
          <w:p w:rsidR="009E4C94" w:rsidRDefault="00B7333E">
            <w:pPr>
              <w:rPr>
                <w:sz w:val="10"/>
                <w:szCs w:val="10"/>
              </w:rPr>
            </w:pPr>
            <w:r>
              <w:rPr>
                <w:color w:val="516597"/>
                <w:sz w:val="26"/>
                <w:szCs w:val="26"/>
              </w:rPr>
              <w:t>xxx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C94" w:rsidRDefault="00B7333E">
            <w:pPr>
              <w:pStyle w:val="Other10"/>
              <w:spacing w:line="240" w:lineRule="auto"/>
              <w:ind w:firstLine="920"/>
            </w:pPr>
            <w:r>
              <w:rPr>
                <w:rFonts w:ascii="Times New Roman" w:eastAsia="Times New Roman" w:hAnsi="Times New Roman" w:cs="Times New Roman"/>
                <w:color w:val="516597"/>
                <w:sz w:val="26"/>
                <w:szCs w:val="26"/>
              </w:rPr>
              <w:t>xxx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C94" w:rsidRDefault="00B7333E">
            <w:pPr>
              <w:pStyle w:val="Other10"/>
              <w:spacing w:before="120" w:line="240" w:lineRule="auto"/>
              <w:ind w:left="112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516597"/>
                <w:sz w:val="26"/>
                <w:szCs w:val="26"/>
              </w:rPr>
              <w:t>xxx</w:t>
            </w:r>
          </w:p>
        </w:tc>
      </w:tr>
      <w:tr w:rsidR="009E4C94">
        <w:trPr>
          <w:trHeight w:hRule="exact" w:val="1056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C94" w:rsidRDefault="00B7333E">
            <w:pPr>
              <w:rPr>
                <w:sz w:val="10"/>
                <w:szCs w:val="10"/>
              </w:rPr>
            </w:pPr>
            <w:r>
              <w:rPr>
                <w:color w:val="516597"/>
                <w:sz w:val="26"/>
                <w:szCs w:val="26"/>
              </w:rPr>
              <w:t>xxx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33E" w:rsidRDefault="00B7333E">
            <w:pPr>
              <w:pStyle w:val="Other10"/>
              <w:spacing w:before="100" w:line="240" w:lineRule="auto"/>
              <w:ind w:firstLine="160"/>
              <w:rPr>
                <w:rFonts w:ascii="Times New Roman" w:eastAsia="Times New Roman" w:hAnsi="Times New Roman" w:cs="Times New Roman"/>
                <w:color w:val="516597"/>
                <w:sz w:val="26"/>
                <w:szCs w:val="26"/>
              </w:rPr>
            </w:pPr>
          </w:p>
          <w:p w:rsidR="009E4C94" w:rsidRDefault="00B7333E" w:rsidP="00B7333E">
            <w:pPr>
              <w:pStyle w:val="Other10"/>
              <w:spacing w:before="100" w:line="240" w:lineRule="auto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516597"/>
                <w:sz w:val="26"/>
                <w:szCs w:val="26"/>
              </w:rPr>
              <w:t>xxx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C94" w:rsidRDefault="00B7333E">
            <w:pPr>
              <w:rPr>
                <w:sz w:val="10"/>
                <w:szCs w:val="10"/>
              </w:rPr>
            </w:pPr>
            <w:r>
              <w:rPr>
                <w:color w:val="516597"/>
                <w:sz w:val="26"/>
                <w:szCs w:val="26"/>
              </w:rPr>
              <w:t>xxx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C94" w:rsidRDefault="00B7333E">
            <w:pPr>
              <w:pStyle w:val="Other10"/>
              <w:spacing w:before="120" w:line="240" w:lineRule="auto"/>
              <w:rPr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color w:val="516597"/>
                <w:sz w:val="26"/>
                <w:szCs w:val="26"/>
              </w:rPr>
              <w:t>xxx</w:t>
            </w:r>
          </w:p>
        </w:tc>
      </w:tr>
      <w:tr w:rsidR="009E4C94">
        <w:trPr>
          <w:trHeight w:hRule="exact" w:val="1061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C94" w:rsidRDefault="00B7333E" w:rsidP="00B7333E">
            <w:pPr>
              <w:pStyle w:val="Other10"/>
              <w:tabs>
                <w:tab w:val="left" w:pos="2162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16597"/>
                <w:sz w:val="26"/>
                <w:szCs w:val="26"/>
              </w:rPr>
              <w:t>xxx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C94" w:rsidRDefault="00B7333E">
            <w:pPr>
              <w:pStyle w:val="Other10"/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516597"/>
                <w:sz w:val="26"/>
                <w:szCs w:val="26"/>
              </w:rPr>
              <w:t>xxx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C94" w:rsidRDefault="00B7333E">
            <w:pPr>
              <w:rPr>
                <w:sz w:val="10"/>
                <w:szCs w:val="10"/>
              </w:rPr>
            </w:pPr>
            <w:r>
              <w:rPr>
                <w:color w:val="516597"/>
                <w:sz w:val="26"/>
                <w:szCs w:val="26"/>
              </w:rPr>
              <w:t>xxx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C94" w:rsidRDefault="00B7333E">
            <w:pPr>
              <w:pStyle w:val="Other10"/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16597"/>
                <w:sz w:val="26"/>
                <w:szCs w:val="26"/>
              </w:rPr>
              <w:t>xxx</w:t>
            </w:r>
          </w:p>
        </w:tc>
      </w:tr>
      <w:tr w:rsidR="009E4C94">
        <w:trPr>
          <w:trHeight w:hRule="exact" w:val="1061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C94" w:rsidRDefault="00B7333E" w:rsidP="00B7333E">
            <w:pPr>
              <w:pStyle w:val="Other10"/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516597"/>
                <w:sz w:val="26"/>
                <w:szCs w:val="26"/>
              </w:rPr>
              <w:t>xxx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C94" w:rsidRDefault="00B7333E">
            <w:pPr>
              <w:pStyle w:val="Other10"/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516597"/>
                <w:sz w:val="26"/>
                <w:szCs w:val="26"/>
              </w:rPr>
              <w:t>xxx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C94" w:rsidRDefault="00B7333E">
            <w:pPr>
              <w:rPr>
                <w:sz w:val="10"/>
                <w:szCs w:val="10"/>
              </w:rPr>
            </w:pPr>
            <w:r>
              <w:rPr>
                <w:color w:val="516597"/>
                <w:sz w:val="26"/>
                <w:szCs w:val="26"/>
              </w:rPr>
              <w:t>xxx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C94" w:rsidRDefault="00B7333E">
            <w:pPr>
              <w:pStyle w:val="Other10"/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516597"/>
                <w:sz w:val="26"/>
                <w:szCs w:val="26"/>
              </w:rPr>
              <w:t>xxx</w:t>
            </w:r>
          </w:p>
        </w:tc>
      </w:tr>
      <w:tr w:rsidR="009E4C94">
        <w:trPr>
          <w:trHeight w:hRule="exact" w:val="1070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4C94" w:rsidRDefault="00B7333E">
            <w:pPr>
              <w:pStyle w:val="Other10"/>
              <w:spacing w:line="240" w:lineRule="auto"/>
              <w:ind w:firstLine="28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16597"/>
                <w:sz w:val="26"/>
                <w:szCs w:val="26"/>
              </w:rPr>
              <w:t>xxx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4C94" w:rsidRDefault="00B7333E">
            <w:pPr>
              <w:pStyle w:val="Other10"/>
              <w:spacing w:line="240" w:lineRule="auto"/>
              <w:ind w:left="1020"/>
            </w:pPr>
            <w:r>
              <w:rPr>
                <w:rFonts w:ascii="Times New Roman" w:eastAsia="Times New Roman" w:hAnsi="Times New Roman" w:cs="Times New Roman"/>
                <w:color w:val="516597"/>
                <w:sz w:val="26"/>
                <w:szCs w:val="26"/>
              </w:rPr>
              <w:t>xxx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C94" w:rsidRDefault="00B7333E">
            <w:pPr>
              <w:rPr>
                <w:sz w:val="10"/>
                <w:szCs w:val="10"/>
              </w:rPr>
            </w:pPr>
            <w:r>
              <w:rPr>
                <w:color w:val="516597"/>
                <w:sz w:val="26"/>
                <w:szCs w:val="26"/>
              </w:rPr>
              <w:t>xxx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C94" w:rsidRDefault="00B7333E">
            <w:pPr>
              <w:pStyle w:val="Other10"/>
              <w:tabs>
                <w:tab w:val="left" w:pos="1550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516597"/>
                <w:sz w:val="26"/>
                <w:szCs w:val="26"/>
              </w:rPr>
              <w:t>xxx</w:t>
            </w:r>
          </w:p>
        </w:tc>
      </w:tr>
    </w:tbl>
    <w:p w:rsidR="00FA0917" w:rsidRDefault="00FA0917"/>
    <w:sectPr w:rsidR="00FA0917">
      <w:pgSz w:w="11900" w:h="16840"/>
      <w:pgMar w:top="1506" w:right="1142" w:bottom="1195" w:left="1115" w:header="1078" w:footer="7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988" w:rsidRDefault="008C3988">
      <w:r>
        <w:separator/>
      </w:r>
    </w:p>
  </w:endnote>
  <w:endnote w:type="continuationSeparator" w:id="0">
    <w:p w:rsidR="008C3988" w:rsidRDefault="008C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988" w:rsidRDefault="008C3988"/>
  </w:footnote>
  <w:footnote w:type="continuationSeparator" w:id="0">
    <w:p w:rsidR="008C3988" w:rsidRDefault="008C39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61A79"/>
    <w:multiLevelType w:val="multilevel"/>
    <w:tmpl w:val="A12E14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94"/>
    <w:rsid w:val="008C3988"/>
    <w:rsid w:val="009E4C94"/>
    <w:rsid w:val="00A20C9D"/>
    <w:rsid w:val="00B7333E"/>
    <w:rsid w:val="00FA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08EF3-F45A-4E6F-82F2-FAA5E618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Bodytext10">
    <w:name w:val="Body text|1"/>
    <w:basedOn w:val="Normln"/>
    <w:link w:val="Bodytext1"/>
    <w:pPr>
      <w:spacing w:line="269" w:lineRule="auto"/>
    </w:pPr>
    <w:rPr>
      <w:rFonts w:ascii="Arial" w:eastAsia="Arial" w:hAnsi="Arial" w:cs="Arial"/>
      <w:sz w:val="22"/>
      <w:szCs w:val="22"/>
    </w:rPr>
  </w:style>
  <w:style w:type="paragraph" w:customStyle="1" w:styleId="Bodytext30">
    <w:name w:val="Body text|3"/>
    <w:basedOn w:val="Normln"/>
    <w:link w:val="Bodytext3"/>
    <w:pPr>
      <w:spacing w:after="160"/>
      <w:jc w:val="center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20">
    <w:name w:val="Body text|2"/>
    <w:basedOn w:val="Normln"/>
    <w:link w:val="Bodytext2"/>
    <w:pPr>
      <w:spacing w:after="480"/>
      <w:jc w:val="center"/>
    </w:pPr>
    <w:rPr>
      <w:b/>
      <w:bCs/>
      <w:sz w:val="30"/>
      <w:szCs w:val="30"/>
    </w:rPr>
  </w:style>
  <w:style w:type="paragraph" w:customStyle="1" w:styleId="Heading110">
    <w:name w:val="Heading #1|1"/>
    <w:basedOn w:val="Normln"/>
    <w:link w:val="Heading11"/>
    <w:pPr>
      <w:spacing w:after="580"/>
      <w:jc w:val="center"/>
      <w:outlineLvl w:val="0"/>
    </w:pPr>
    <w:rPr>
      <w:b/>
      <w:bCs/>
      <w:sz w:val="40"/>
      <w:szCs w:val="40"/>
    </w:rPr>
  </w:style>
  <w:style w:type="paragraph" w:customStyle="1" w:styleId="Other10">
    <w:name w:val="Other|1"/>
    <w:basedOn w:val="Normln"/>
    <w:link w:val="Other1"/>
    <w:pPr>
      <w:spacing w:line="269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Vajda</dc:creator>
  <cp:keywords/>
  <cp:lastModifiedBy>Krejčiříková Jaroslava</cp:lastModifiedBy>
  <cp:revision>2</cp:revision>
  <dcterms:created xsi:type="dcterms:W3CDTF">2021-12-23T07:10:00Z</dcterms:created>
  <dcterms:modified xsi:type="dcterms:W3CDTF">2021-12-23T07:10:00Z</dcterms:modified>
</cp:coreProperties>
</file>