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EC072" w14:textId="77777777" w:rsidR="00EC0AE4" w:rsidRDefault="00371699">
      <w:pPr>
        <w:tabs>
          <w:tab w:val="left" w:pos="4930"/>
        </w:tabs>
        <w:spacing w:before="73"/>
        <w:ind w:left="2534"/>
        <w:rPr>
          <w:b/>
          <w:sz w:val="29"/>
        </w:rPr>
      </w:pPr>
      <w:r>
        <w:rPr>
          <w:b/>
          <w:color w:val="262626"/>
          <w:w w:val="135"/>
          <w:sz w:val="29"/>
        </w:rPr>
        <w:t>DAROVACÍ</w:t>
      </w:r>
      <w:r>
        <w:rPr>
          <w:b/>
          <w:color w:val="262626"/>
          <w:w w:val="135"/>
          <w:sz w:val="29"/>
        </w:rPr>
        <w:tab/>
        <w:t>SMLOUVA</w:t>
      </w:r>
    </w:p>
    <w:p w14:paraId="5CF9C2CF" w14:textId="77777777" w:rsidR="00EC0AE4" w:rsidRDefault="00EC0AE4">
      <w:pPr>
        <w:pStyle w:val="Zkladntext"/>
        <w:rPr>
          <w:b/>
          <w:sz w:val="20"/>
        </w:rPr>
      </w:pPr>
    </w:p>
    <w:p w14:paraId="74B36087" w14:textId="77777777" w:rsidR="00EC0AE4" w:rsidRDefault="00EC0AE4">
      <w:pPr>
        <w:pStyle w:val="Zkladntext"/>
        <w:spacing w:before="1"/>
        <w:rPr>
          <w:b/>
          <w:sz w:val="21"/>
        </w:rPr>
      </w:pPr>
    </w:p>
    <w:p w14:paraId="208B1960" w14:textId="77777777" w:rsidR="00EC0AE4" w:rsidRDefault="00EC0AE4">
      <w:pPr>
        <w:rPr>
          <w:sz w:val="21"/>
        </w:rPr>
        <w:sectPr w:rsidR="00EC0AE4">
          <w:type w:val="continuous"/>
          <w:pgSz w:w="11910" w:h="16840"/>
          <w:pgMar w:top="1440" w:right="1260" w:bottom="280" w:left="1360" w:header="708" w:footer="708" w:gutter="0"/>
          <w:cols w:space="708"/>
        </w:sectPr>
      </w:pPr>
    </w:p>
    <w:p w14:paraId="135934F2" w14:textId="77777777" w:rsidR="00EC0AE4" w:rsidRDefault="00371699">
      <w:pPr>
        <w:spacing w:before="91"/>
        <w:ind w:left="178"/>
        <w:rPr>
          <w:b/>
          <w:sz w:val="23"/>
        </w:rPr>
      </w:pPr>
      <w:proofErr w:type="spellStart"/>
      <w:r>
        <w:rPr>
          <w:b/>
          <w:color w:val="262626"/>
          <w:w w:val="105"/>
          <w:sz w:val="23"/>
        </w:rPr>
        <w:t>Smluvní</w:t>
      </w:r>
      <w:proofErr w:type="spellEnd"/>
      <w:r>
        <w:rPr>
          <w:b/>
          <w:color w:val="262626"/>
          <w:w w:val="105"/>
          <w:sz w:val="23"/>
        </w:rPr>
        <w:t xml:space="preserve"> </w:t>
      </w:r>
      <w:proofErr w:type="spellStart"/>
      <w:r>
        <w:rPr>
          <w:b/>
          <w:color w:val="262626"/>
          <w:w w:val="105"/>
          <w:sz w:val="23"/>
        </w:rPr>
        <w:t>strany</w:t>
      </w:r>
      <w:proofErr w:type="spellEnd"/>
    </w:p>
    <w:p w14:paraId="6050DCD0" w14:textId="77777777" w:rsidR="00EC0AE4" w:rsidRDefault="00371699">
      <w:pPr>
        <w:pStyle w:val="Odstavecseseznamem"/>
        <w:numPr>
          <w:ilvl w:val="0"/>
          <w:numId w:val="4"/>
        </w:numPr>
        <w:tabs>
          <w:tab w:val="left" w:pos="534"/>
        </w:tabs>
        <w:spacing w:before="12"/>
        <w:ind w:right="0" w:hanging="355"/>
        <w:rPr>
          <w:b/>
          <w:sz w:val="23"/>
        </w:rPr>
      </w:pPr>
      <w:r>
        <w:rPr>
          <w:b/>
          <w:color w:val="262626"/>
          <w:w w:val="105"/>
          <w:sz w:val="23"/>
        </w:rPr>
        <w:t>TRIOLA</w:t>
      </w:r>
      <w:r>
        <w:rPr>
          <w:b/>
          <w:color w:val="262626"/>
          <w:spacing w:val="-1"/>
          <w:w w:val="105"/>
          <w:sz w:val="23"/>
        </w:rPr>
        <w:t xml:space="preserve"> </w:t>
      </w:r>
      <w:proofErr w:type="spellStart"/>
      <w:r>
        <w:rPr>
          <w:b/>
          <w:color w:val="262626"/>
          <w:w w:val="105"/>
          <w:sz w:val="23"/>
        </w:rPr>
        <w:t>a.s.</w:t>
      </w:r>
      <w:proofErr w:type="spellEnd"/>
    </w:p>
    <w:p w14:paraId="1933FA8C" w14:textId="77777777" w:rsidR="00EC0AE4" w:rsidRDefault="00371699">
      <w:pPr>
        <w:spacing w:before="12" w:line="249" w:lineRule="auto"/>
        <w:ind w:left="532" w:right="694" w:firstLine="1"/>
        <w:jc w:val="both"/>
        <w:rPr>
          <w:sz w:val="23"/>
        </w:rPr>
      </w:pPr>
      <w:proofErr w:type="spellStart"/>
      <w:r>
        <w:rPr>
          <w:color w:val="262626"/>
          <w:sz w:val="23"/>
        </w:rPr>
        <w:t>zastoupen</w:t>
      </w:r>
      <w:proofErr w:type="spellEnd"/>
      <w:r>
        <w:rPr>
          <w:color w:val="262626"/>
          <w:sz w:val="23"/>
        </w:rPr>
        <w:t xml:space="preserve">: </w:t>
      </w:r>
      <w:r>
        <w:rPr>
          <w:color w:val="262626"/>
          <w:w w:val="105"/>
          <w:sz w:val="23"/>
        </w:rPr>
        <w:t xml:space="preserve">se </w:t>
      </w:r>
      <w:proofErr w:type="spellStart"/>
      <w:r>
        <w:rPr>
          <w:color w:val="262626"/>
          <w:w w:val="105"/>
          <w:sz w:val="23"/>
        </w:rPr>
        <w:t>sídlem</w:t>
      </w:r>
      <w:proofErr w:type="spellEnd"/>
      <w:r>
        <w:rPr>
          <w:color w:val="262626"/>
          <w:w w:val="105"/>
          <w:sz w:val="23"/>
        </w:rPr>
        <w:t>: IČ:</w:t>
      </w:r>
    </w:p>
    <w:p w14:paraId="7A1F7E4F" w14:textId="77777777" w:rsidR="00EC0AE4" w:rsidRDefault="00371699">
      <w:pPr>
        <w:spacing w:before="2" w:line="252" w:lineRule="auto"/>
        <w:ind w:left="530" w:right="-17" w:firstLine="1"/>
        <w:rPr>
          <w:sz w:val="23"/>
        </w:rPr>
      </w:pPr>
      <w:proofErr w:type="spellStart"/>
      <w:r>
        <w:rPr>
          <w:color w:val="262626"/>
          <w:w w:val="105"/>
          <w:sz w:val="23"/>
        </w:rPr>
        <w:t>bankovní</w:t>
      </w:r>
      <w:proofErr w:type="spellEnd"/>
      <w:r>
        <w:rPr>
          <w:color w:val="262626"/>
          <w:spacing w:val="-15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spojení</w:t>
      </w:r>
      <w:proofErr w:type="spellEnd"/>
      <w:r>
        <w:rPr>
          <w:color w:val="262626"/>
          <w:w w:val="105"/>
          <w:sz w:val="23"/>
        </w:rPr>
        <w:t xml:space="preserve">: </w:t>
      </w:r>
      <w:proofErr w:type="spellStart"/>
      <w:r>
        <w:rPr>
          <w:color w:val="262626"/>
          <w:w w:val="105"/>
          <w:sz w:val="23"/>
        </w:rPr>
        <w:t>číslo</w:t>
      </w:r>
      <w:proofErr w:type="spellEnd"/>
      <w:r>
        <w:rPr>
          <w:color w:val="262626"/>
          <w:spacing w:val="-10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účtu</w:t>
      </w:r>
      <w:proofErr w:type="spellEnd"/>
      <w:r>
        <w:rPr>
          <w:color w:val="262626"/>
          <w:w w:val="105"/>
          <w:sz w:val="23"/>
        </w:rPr>
        <w:t>:</w:t>
      </w:r>
    </w:p>
    <w:p w14:paraId="253D9868" w14:textId="77777777" w:rsidR="00EC0AE4" w:rsidRDefault="00371699">
      <w:pPr>
        <w:pStyle w:val="Zkladntext"/>
      </w:pPr>
      <w:r>
        <w:br w:type="column"/>
      </w:r>
    </w:p>
    <w:p w14:paraId="470CA36D" w14:textId="77777777" w:rsidR="00EC0AE4" w:rsidRDefault="00EC0AE4">
      <w:pPr>
        <w:pStyle w:val="Zkladntext"/>
        <w:rPr>
          <w:sz w:val="32"/>
        </w:rPr>
      </w:pPr>
    </w:p>
    <w:p w14:paraId="4AE657AD" w14:textId="77777777" w:rsidR="00EC0AE4" w:rsidRDefault="00371699">
      <w:pPr>
        <w:spacing w:before="1"/>
        <w:ind w:left="180"/>
        <w:rPr>
          <w:sz w:val="23"/>
        </w:rPr>
      </w:pPr>
      <w:r>
        <w:rPr>
          <w:color w:val="262626"/>
          <w:w w:val="105"/>
          <w:sz w:val="23"/>
        </w:rPr>
        <w:t xml:space="preserve">Ing. </w:t>
      </w:r>
      <w:proofErr w:type="spellStart"/>
      <w:r>
        <w:rPr>
          <w:color w:val="262626"/>
          <w:w w:val="105"/>
          <w:sz w:val="23"/>
        </w:rPr>
        <w:t>Zbyňkem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Slavíkem</w:t>
      </w:r>
      <w:proofErr w:type="spellEnd"/>
      <w:r>
        <w:rPr>
          <w:color w:val="262626"/>
          <w:w w:val="105"/>
          <w:sz w:val="23"/>
        </w:rPr>
        <w:t xml:space="preserve">, </w:t>
      </w:r>
      <w:proofErr w:type="spellStart"/>
      <w:r>
        <w:rPr>
          <w:color w:val="262626"/>
          <w:w w:val="105"/>
          <w:sz w:val="23"/>
        </w:rPr>
        <w:t>předsedou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představenstva</w:t>
      </w:r>
      <w:proofErr w:type="spellEnd"/>
    </w:p>
    <w:p w14:paraId="01BE61D7" w14:textId="55204020" w:rsidR="00EC0AE4" w:rsidRDefault="00371699">
      <w:pPr>
        <w:spacing w:before="12" w:line="252" w:lineRule="auto"/>
        <w:ind w:left="180" w:right="802" w:hanging="2"/>
        <w:rPr>
          <w:sz w:val="23"/>
        </w:rPr>
      </w:pPr>
      <w:r>
        <w:rPr>
          <w:color w:val="262626"/>
          <w:w w:val="105"/>
          <w:sz w:val="23"/>
        </w:rPr>
        <w:t xml:space="preserve">5. </w:t>
      </w:r>
      <w:proofErr w:type="spellStart"/>
      <w:r>
        <w:rPr>
          <w:color w:val="262626"/>
          <w:w w:val="105"/>
          <w:sz w:val="23"/>
        </w:rPr>
        <w:t>května</w:t>
      </w:r>
      <w:proofErr w:type="spellEnd"/>
      <w:r>
        <w:rPr>
          <w:color w:val="262626"/>
          <w:w w:val="105"/>
          <w:sz w:val="23"/>
        </w:rPr>
        <w:t xml:space="preserve"> 1640/65, Praha 4 </w:t>
      </w:r>
      <w:proofErr w:type="spellStart"/>
      <w:r>
        <w:rPr>
          <w:color w:val="262626"/>
          <w:w w:val="105"/>
          <w:sz w:val="23"/>
        </w:rPr>
        <w:t>Nusle</w:t>
      </w:r>
      <w:proofErr w:type="spellEnd"/>
      <w:r>
        <w:rPr>
          <w:color w:val="262626"/>
          <w:w w:val="105"/>
          <w:sz w:val="23"/>
        </w:rPr>
        <w:t>, PSČ 140 00 6019298</w:t>
      </w:r>
      <w:r>
        <w:rPr>
          <w:color w:val="262626"/>
          <w:w w:val="105"/>
          <w:sz w:val="23"/>
        </w:rPr>
        <w:t>4,</w:t>
      </w:r>
    </w:p>
    <w:p w14:paraId="7FBC2E59" w14:textId="77777777" w:rsidR="00EC0AE4" w:rsidRDefault="00371699">
      <w:pPr>
        <w:spacing w:line="252" w:lineRule="auto"/>
        <w:ind w:left="178" w:right="3731" w:hanging="1"/>
        <w:rPr>
          <w:sz w:val="23"/>
        </w:rPr>
      </w:pPr>
      <w:r>
        <w:rPr>
          <w:color w:val="262626"/>
          <w:w w:val="105"/>
          <w:sz w:val="23"/>
        </w:rPr>
        <w:t xml:space="preserve">ČSOB </w:t>
      </w:r>
      <w:proofErr w:type="spellStart"/>
      <w:r>
        <w:rPr>
          <w:color w:val="262626"/>
          <w:w w:val="105"/>
          <w:sz w:val="23"/>
        </w:rPr>
        <w:t>a.s.</w:t>
      </w:r>
      <w:proofErr w:type="spellEnd"/>
      <w:r>
        <w:rPr>
          <w:color w:val="262626"/>
          <w:w w:val="105"/>
          <w:sz w:val="23"/>
        </w:rPr>
        <w:t xml:space="preserve"> </w:t>
      </w:r>
      <w:r>
        <w:rPr>
          <w:color w:val="262626"/>
          <w:sz w:val="23"/>
        </w:rPr>
        <w:t>286916064/0300</w:t>
      </w:r>
    </w:p>
    <w:p w14:paraId="714B03D8" w14:textId="77777777" w:rsidR="00EC0AE4" w:rsidRDefault="00EC0AE4">
      <w:pPr>
        <w:spacing w:line="252" w:lineRule="auto"/>
        <w:rPr>
          <w:sz w:val="23"/>
        </w:rPr>
        <w:sectPr w:rsidR="00EC0AE4">
          <w:type w:val="continuous"/>
          <w:pgSz w:w="11910" w:h="16840"/>
          <w:pgMar w:top="1440" w:right="1260" w:bottom="280" w:left="1360" w:header="708" w:footer="708" w:gutter="0"/>
          <w:cols w:num="2" w:space="708" w:equalWidth="0">
            <w:col w:w="2243" w:space="586"/>
            <w:col w:w="6461"/>
          </w:cols>
        </w:sectPr>
      </w:pPr>
    </w:p>
    <w:p w14:paraId="65DF5B72" w14:textId="77777777" w:rsidR="00EC0AE4" w:rsidRDefault="00EC0AE4">
      <w:pPr>
        <w:pStyle w:val="Zkladntext"/>
        <w:spacing w:before="10"/>
        <w:rPr>
          <w:sz w:val="15"/>
        </w:rPr>
      </w:pPr>
    </w:p>
    <w:p w14:paraId="44C4067F" w14:textId="77777777" w:rsidR="00EC0AE4" w:rsidRDefault="00371699">
      <w:pPr>
        <w:spacing w:before="90"/>
        <w:ind w:left="529"/>
        <w:rPr>
          <w:sz w:val="23"/>
        </w:rPr>
      </w:pPr>
      <w:r>
        <w:rPr>
          <w:color w:val="262626"/>
          <w:w w:val="105"/>
          <w:sz w:val="23"/>
        </w:rPr>
        <w:t>(</w:t>
      </w:r>
      <w:proofErr w:type="spellStart"/>
      <w:r>
        <w:rPr>
          <w:color w:val="262626"/>
          <w:w w:val="105"/>
          <w:sz w:val="23"/>
        </w:rPr>
        <w:t>dále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jen</w:t>
      </w:r>
      <w:proofErr w:type="spellEnd"/>
      <w:r>
        <w:rPr>
          <w:color w:val="262626"/>
          <w:w w:val="105"/>
          <w:sz w:val="23"/>
        </w:rPr>
        <w:t xml:space="preserve"> </w:t>
      </w:r>
      <w:r>
        <w:rPr>
          <w:color w:val="3A3A3A"/>
          <w:w w:val="105"/>
          <w:sz w:val="23"/>
        </w:rPr>
        <w:t>„</w:t>
      </w:r>
      <w:proofErr w:type="spellStart"/>
      <w:r>
        <w:rPr>
          <w:color w:val="3A3A3A"/>
          <w:w w:val="105"/>
          <w:sz w:val="23"/>
        </w:rPr>
        <w:t>dárce</w:t>
      </w:r>
      <w:proofErr w:type="spellEnd"/>
      <w:r>
        <w:rPr>
          <w:color w:val="3A3A3A"/>
          <w:w w:val="105"/>
          <w:sz w:val="23"/>
        </w:rPr>
        <w:t>")</w:t>
      </w:r>
    </w:p>
    <w:p w14:paraId="2F3A0710" w14:textId="77777777" w:rsidR="00EC0AE4" w:rsidRDefault="00371699">
      <w:pPr>
        <w:spacing w:before="42"/>
        <w:ind w:left="168"/>
        <w:rPr>
          <w:rFonts w:ascii="Arial"/>
          <w:sz w:val="20"/>
        </w:rPr>
      </w:pPr>
      <w:r>
        <w:rPr>
          <w:rFonts w:ascii="Arial"/>
          <w:color w:val="262626"/>
          <w:w w:val="106"/>
          <w:sz w:val="20"/>
        </w:rPr>
        <w:t>a</w:t>
      </w:r>
    </w:p>
    <w:p w14:paraId="602DAAE1" w14:textId="77777777" w:rsidR="00EC0AE4" w:rsidRDefault="00EC0AE4">
      <w:pPr>
        <w:pStyle w:val="Zkladntext"/>
        <w:spacing w:before="6"/>
        <w:rPr>
          <w:rFonts w:ascii="Arial"/>
          <w:sz w:val="27"/>
        </w:rPr>
      </w:pPr>
    </w:p>
    <w:p w14:paraId="5301712C" w14:textId="77777777" w:rsidR="00EC0AE4" w:rsidRDefault="00371699">
      <w:pPr>
        <w:pStyle w:val="Odstavecseseznamem"/>
        <w:numPr>
          <w:ilvl w:val="0"/>
          <w:numId w:val="4"/>
        </w:numPr>
        <w:tabs>
          <w:tab w:val="left" w:pos="528"/>
        </w:tabs>
        <w:spacing w:before="90"/>
        <w:ind w:left="527" w:right="0" w:hanging="360"/>
        <w:rPr>
          <w:b/>
          <w:sz w:val="23"/>
        </w:rPr>
      </w:pPr>
      <w:proofErr w:type="spellStart"/>
      <w:r>
        <w:rPr>
          <w:b/>
          <w:color w:val="262626"/>
          <w:w w:val="105"/>
          <w:sz w:val="23"/>
        </w:rPr>
        <w:t>Západočeská</w:t>
      </w:r>
      <w:proofErr w:type="spellEnd"/>
      <w:r>
        <w:rPr>
          <w:b/>
          <w:color w:val="262626"/>
          <w:w w:val="105"/>
          <w:sz w:val="23"/>
        </w:rPr>
        <w:t xml:space="preserve"> </w:t>
      </w:r>
      <w:proofErr w:type="spellStart"/>
      <w:r>
        <w:rPr>
          <w:b/>
          <w:color w:val="262626"/>
          <w:w w:val="105"/>
          <w:sz w:val="23"/>
        </w:rPr>
        <w:t>univerzita</w:t>
      </w:r>
      <w:proofErr w:type="spellEnd"/>
      <w:r>
        <w:rPr>
          <w:b/>
          <w:color w:val="262626"/>
          <w:w w:val="105"/>
          <w:sz w:val="23"/>
        </w:rPr>
        <w:t xml:space="preserve"> v</w:t>
      </w:r>
      <w:r>
        <w:rPr>
          <w:b/>
          <w:color w:val="262626"/>
          <w:spacing w:val="-29"/>
          <w:w w:val="105"/>
          <w:sz w:val="23"/>
        </w:rPr>
        <w:t xml:space="preserve"> </w:t>
      </w:r>
      <w:proofErr w:type="spellStart"/>
      <w:r>
        <w:rPr>
          <w:b/>
          <w:color w:val="262626"/>
          <w:w w:val="105"/>
          <w:sz w:val="23"/>
        </w:rPr>
        <w:t>Plzni</w:t>
      </w:r>
      <w:proofErr w:type="spellEnd"/>
    </w:p>
    <w:p w14:paraId="795F935A" w14:textId="77777777" w:rsidR="00EC0AE4" w:rsidRDefault="00371699">
      <w:pPr>
        <w:tabs>
          <w:tab w:val="left" w:pos="2994"/>
        </w:tabs>
        <w:spacing w:before="11"/>
        <w:ind w:left="519"/>
        <w:rPr>
          <w:sz w:val="23"/>
        </w:rPr>
      </w:pPr>
      <w:proofErr w:type="spellStart"/>
      <w:r>
        <w:rPr>
          <w:color w:val="262626"/>
          <w:sz w:val="23"/>
        </w:rPr>
        <w:t>zastoupená</w:t>
      </w:r>
      <w:proofErr w:type="spellEnd"/>
      <w:r>
        <w:rPr>
          <w:color w:val="262626"/>
          <w:sz w:val="23"/>
        </w:rPr>
        <w:t>:</w:t>
      </w:r>
      <w:r>
        <w:rPr>
          <w:color w:val="262626"/>
          <w:spacing w:val="34"/>
          <w:sz w:val="23"/>
        </w:rPr>
        <w:t xml:space="preserve"> </w:t>
      </w:r>
      <w:r>
        <w:rPr>
          <w:color w:val="C1C1C1"/>
          <w:w w:val="95"/>
          <w:sz w:val="23"/>
        </w:rPr>
        <w:t>.</w:t>
      </w:r>
      <w:r>
        <w:rPr>
          <w:color w:val="C1C1C1"/>
          <w:w w:val="95"/>
          <w:sz w:val="23"/>
        </w:rPr>
        <w:tab/>
      </w:r>
      <w:r>
        <w:rPr>
          <w:color w:val="262626"/>
          <w:sz w:val="23"/>
        </w:rPr>
        <w:t>Ing. Petr  Hofman,</w:t>
      </w:r>
      <w:r>
        <w:rPr>
          <w:color w:val="262626"/>
          <w:spacing w:val="32"/>
          <w:sz w:val="23"/>
        </w:rPr>
        <w:t xml:space="preserve"> </w:t>
      </w:r>
      <w:proofErr w:type="spellStart"/>
      <w:r>
        <w:rPr>
          <w:color w:val="262626"/>
          <w:sz w:val="23"/>
        </w:rPr>
        <w:t>kvestor</w:t>
      </w:r>
      <w:proofErr w:type="spellEnd"/>
    </w:p>
    <w:p w14:paraId="62A4D2E3" w14:textId="77777777" w:rsidR="00EC0AE4" w:rsidRDefault="00371699">
      <w:pPr>
        <w:tabs>
          <w:tab w:val="left" w:pos="2995"/>
        </w:tabs>
        <w:spacing w:before="11"/>
        <w:ind w:left="520"/>
        <w:rPr>
          <w:sz w:val="23"/>
        </w:rPr>
      </w:pPr>
      <w:r>
        <w:rPr>
          <w:color w:val="262626"/>
          <w:w w:val="105"/>
          <w:sz w:val="23"/>
        </w:rPr>
        <w:t>se</w:t>
      </w:r>
      <w:r>
        <w:rPr>
          <w:color w:val="262626"/>
          <w:spacing w:val="-10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sídlem</w:t>
      </w:r>
      <w:proofErr w:type="spellEnd"/>
      <w:r>
        <w:rPr>
          <w:color w:val="262626"/>
          <w:w w:val="105"/>
          <w:sz w:val="23"/>
        </w:rPr>
        <w:t>:</w:t>
      </w:r>
      <w:r>
        <w:rPr>
          <w:color w:val="262626"/>
          <w:w w:val="105"/>
          <w:sz w:val="23"/>
        </w:rPr>
        <w:tab/>
      </w:r>
      <w:proofErr w:type="spellStart"/>
      <w:r>
        <w:rPr>
          <w:color w:val="262626"/>
          <w:w w:val="105"/>
          <w:sz w:val="23"/>
        </w:rPr>
        <w:t>Univerzitní</w:t>
      </w:r>
      <w:proofErr w:type="spellEnd"/>
      <w:r>
        <w:rPr>
          <w:color w:val="262626"/>
          <w:w w:val="105"/>
          <w:sz w:val="23"/>
        </w:rPr>
        <w:t xml:space="preserve"> 2732/8, </w:t>
      </w:r>
      <w:proofErr w:type="spellStart"/>
      <w:r>
        <w:rPr>
          <w:color w:val="262626"/>
          <w:w w:val="105"/>
          <w:sz w:val="23"/>
        </w:rPr>
        <w:t>Plzeň</w:t>
      </w:r>
      <w:proofErr w:type="spellEnd"/>
      <w:r>
        <w:rPr>
          <w:color w:val="262626"/>
          <w:w w:val="105"/>
          <w:sz w:val="23"/>
        </w:rPr>
        <w:t>, PSČ 301</w:t>
      </w:r>
      <w:r>
        <w:rPr>
          <w:color w:val="262626"/>
          <w:spacing w:val="-33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00</w:t>
      </w:r>
    </w:p>
    <w:p w14:paraId="683B3D95" w14:textId="77777777" w:rsidR="00EC0AE4" w:rsidRDefault="00371699">
      <w:pPr>
        <w:tabs>
          <w:tab w:val="left" w:pos="2989"/>
        </w:tabs>
        <w:spacing w:before="11"/>
        <w:ind w:left="518"/>
        <w:rPr>
          <w:sz w:val="23"/>
        </w:rPr>
      </w:pPr>
      <w:r>
        <w:rPr>
          <w:color w:val="262626"/>
          <w:w w:val="105"/>
          <w:sz w:val="23"/>
        </w:rPr>
        <w:t>IČ:</w:t>
      </w:r>
      <w:r>
        <w:rPr>
          <w:color w:val="262626"/>
          <w:w w:val="105"/>
          <w:sz w:val="23"/>
        </w:rPr>
        <w:tab/>
        <w:t>49777513</w:t>
      </w:r>
    </w:p>
    <w:p w14:paraId="43B66548" w14:textId="77777777" w:rsidR="00EC0AE4" w:rsidRDefault="00371699">
      <w:pPr>
        <w:tabs>
          <w:tab w:val="left" w:pos="2988"/>
        </w:tabs>
        <w:spacing w:before="8"/>
        <w:ind w:left="516"/>
        <w:rPr>
          <w:sz w:val="23"/>
        </w:rPr>
      </w:pPr>
      <w:r>
        <w:rPr>
          <w:color w:val="262626"/>
          <w:sz w:val="23"/>
        </w:rPr>
        <w:t>DIČ:</w:t>
      </w:r>
      <w:r>
        <w:rPr>
          <w:color w:val="262626"/>
          <w:sz w:val="23"/>
        </w:rPr>
        <w:tab/>
        <w:t>CZ49777513</w:t>
      </w:r>
    </w:p>
    <w:p w14:paraId="47584110" w14:textId="77777777" w:rsidR="00EC0AE4" w:rsidRDefault="00EC0AE4">
      <w:pPr>
        <w:rPr>
          <w:sz w:val="23"/>
        </w:rPr>
        <w:sectPr w:rsidR="00EC0AE4">
          <w:type w:val="continuous"/>
          <w:pgSz w:w="11910" w:h="16840"/>
          <w:pgMar w:top="1440" w:right="1260" w:bottom="280" w:left="1360" w:header="708" w:footer="708" w:gutter="0"/>
          <w:cols w:space="708"/>
        </w:sectPr>
      </w:pPr>
    </w:p>
    <w:p w14:paraId="1FC4EEB6" w14:textId="77777777" w:rsidR="00EC0AE4" w:rsidRDefault="00371699">
      <w:pPr>
        <w:spacing w:before="8" w:line="252" w:lineRule="auto"/>
        <w:ind w:left="512" w:right="-18" w:firstLine="1"/>
        <w:rPr>
          <w:sz w:val="23"/>
        </w:rPr>
      </w:pPr>
      <w:proofErr w:type="spellStart"/>
      <w:r>
        <w:rPr>
          <w:color w:val="262626"/>
          <w:w w:val="105"/>
          <w:sz w:val="23"/>
        </w:rPr>
        <w:t>bankovní</w:t>
      </w:r>
      <w:proofErr w:type="spellEnd"/>
      <w:r>
        <w:rPr>
          <w:color w:val="262626"/>
          <w:spacing w:val="-21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spojení</w:t>
      </w:r>
      <w:proofErr w:type="spellEnd"/>
      <w:r>
        <w:rPr>
          <w:color w:val="262626"/>
          <w:w w:val="105"/>
          <w:sz w:val="23"/>
        </w:rPr>
        <w:t>:</w:t>
      </w:r>
      <w:r>
        <w:rPr>
          <w:color w:val="262626"/>
          <w:w w:val="102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číslo</w:t>
      </w:r>
      <w:proofErr w:type="spellEnd"/>
      <w:r>
        <w:rPr>
          <w:color w:val="262626"/>
          <w:spacing w:val="-10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účtu</w:t>
      </w:r>
      <w:proofErr w:type="spellEnd"/>
      <w:r>
        <w:rPr>
          <w:color w:val="262626"/>
          <w:w w:val="105"/>
          <w:sz w:val="23"/>
        </w:rPr>
        <w:t>:</w:t>
      </w:r>
    </w:p>
    <w:p w14:paraId="6106852C" w14:textId="77777777" w:rsidR="00EC0AE4" w:rsidRDefault="00371699">
      <w:pPr>
        <w:spacing w:before="12" w:line="247" w:lineRule="auto"/>
        <w:ind w:left="512" w:right="3714" w:firstLine="3"/>
        <w:rPr>
          <w:sz w:val="23"/>
        </w:rPr>
      </w:pPr>
      <w:r>
        <w:br w:type="column"/>
      </w:r>
      <w:r>
        <w:rPr>
          <w:color w:val="262626"/>
          <w:w w:val="105"/>
          <w:sz w:val="23"/>
        </w:rPr>
        <w:t xml:space="preserve">KB </w:t>
      </w:r>
      <w:proofErr w:type="spellStart"/>
      <w:r>
        <w:rPr>
          <w:color w:val="262626"/>
          <w:w w:val="105"/>
          <w:sz w:val="23"/>
        </w:rPr>
        <w:t>Plzeň</w:t>
      </w:r>
      <w:proofErr w:type="spellEnd"/>
      <w:r>
        <w:rPr>
          <w:color w:val="262626"/>
          <w:w w:val="105"/>
          <w:sz w:val="23"/>
        </w:rPr>
        <w:t xml:space="preserve"> </w:t>
      </w:r>
      <w:r>
        <w:rPr>
          <w:color w:val="262626"/>
          <w:sz w:val="23"/>
        </w:rPr>
        <w:t>4811530257/0100</w:t>
      </w:r>
    </w:p>
    <w:p w14:paraId="522FC6A5" w14:textId="77777777" w:rsidR="00EC0AE4" w:rsidRDefault="00EC0AE4">
      <w:pPr>
        <w:spacing w:line="247" w:lineRule="auto"/>
        <w:rPr>
          <w:sz w:val="23"/>
        </w:rPr>
        <w:sectPr w:rsidR="00EC0AE4">
          <w:type w:val="continuous"/>
          <w:pgSz w:w="11910" w:h="16840"/>
          <w:pgMar w:top="1440" w:right="1260" w:bottom="280" w:left="1360" w:header="708" w:footer="708" w:gutter="0"/>
          <w:cols w:num="2" w:space="708" w:equalWidth="0">
            <w:col w:w="2218" w:space="256"/>
            <w:col w:w="6816"/>
          </w:cols>
        </w:sectPr>
      </w:pPr>
    </w:p>
    <w:p w14:paraId="0DE483BB" w14:textId="77777777" w:rsidR="00EC0AE4" w:rsidRDefault="00EC0AE4">
      <w:pPr>
        <w:pStyle w:val="Zkladntext"/>
        <w:spacing w:before="5"/>
        <w:rPr>
          <w:sz w:val="15"/>
        </w:rPr>
      </w:pPr>
    </w:p>
    <w:p w14:paraId="129E63F8" w14:textId="77777777" w:rsidR="00EC0AE4" w:rsidRDefault="00371699">
      <w:pPr>
        <w:spacing w:before="91"/>
        <w:ind w:left="511"/>
        <w:rPr>
          <w:sz w:val="23"/>
        </w:rPr>
      </w:pPr>
      <w:r>
        <w:rPr>
          <w:color w:val="262626"/>
          <w:w w:val="105"/>
          <w:sz w:val="23"/>
        </w:rPr>
        <w:t>(</w:t>
      </w:r>
      <w:proofErr w:type="spellStart"/>
      <w:r>
        <w:rPr>
          <w:color w:val="262626"/>
          <w:w w:val="105"/>
          <w:sz w:val="23"/>
        </w:rPr>
        <w:t>dále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jen</w:t>
      </w:r>
      <w:proofErr w:type="spellEnd"/>
      <w:r>
        <w:rPr>
          <w:color w:val="262626"/>
          <w:w w:val="105"/>
          <w:sz w:val="23"/>
        </w:rPr>
        <w:t xml:space="preserve"> </w:t>
      </w:r>
      <w:r>
        <w:rPr>
          <w:color w:val="3A3A3A"/>
          <w:w w:val="105"/>
          <w:sz w:val="23"/>
        </w:rPr>
        <w:t>„</w:t>
      </w:r>
      <w:proofErr w:type="spellStart"/>
      <w:r>
        <w:rPr>
          <w:color w:val="3A3A3A"/>
          <w:w w:val="105"/>
          <w:sz w:val="23"/>
        </w:rPr>
        <w:t>obdarovaný</w:t>
      </w:r>
      <w:proofErr w:type="spellEnd"/>
      <w:r>
        <w:rPr>
          <w:color w:val="3A3A3A"/>
          <w:w w:val="105"/>
          <w:sz w:val="23"/>
        </w:rPr>
        <w:t>")</w:t>
      </w:r>
    </w:p>
    <w:p w14:paraId="616DDC10" w14:textId="77777777" w:rsidR="00EC0AE4" w:rsidRDefault="00EC0AE4">
      <w:pPr>
        <w:pStyle w:val="Zkladntext"/>
        <w:spacing w:before="1"/>
        <w:rPr>
          <w:sz w:val="35"/>
        </w:rPr>
      </w:pPr>
    </w:p>
    <w:p w14:paraId="4EA029C7" w14:textId="77777777" w:rsidR="00EC0AE4" w:rsidRDefault="00371699">
      <w:pPr>
        <w:spacing w:line="252" w:lineRule="auto"/>
        <w:ind w:left="591" w:right="536"/>
        <w:jc w:val="center"/>
        <w:rPr>
          <w:sz w:val="23"/>
        </w:rPr>
      </w:pPr>
      <w:proofErr w:type="spellStart"/>
      <w:r>
        <w:rPr>
          <w:color w:val="262626"/>
          <w:w w:val="105"/>
          <w:sz w:val="23"/>
        </w:rPr>
        <w:t>uzavřely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podle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ust</w:t>
      </w:r>
      <w:proofErr w:type="spellEnd"/>
      <w:r>
        <w:rPr>
          <w:color w:val="262626"/>
          <w:w w:val="105"/>
          <w:sz w:val="23"/>
        </w:rPr>
        <w:t xml:space="preserve">. § 2055 a </w:t>
      </w:r>
      <w:proofErr w:type="spellStart"/>
      <w:r>
        <w:rPr>
          <w:color w:val="262626"/>
          <w:w w:val="105"/>
          <w:sz w:val="23"/>
        </w:rPr>
        <w:t>násl</w:t>
      </w:r>
      <w:proofErr w:type="spellEnd"/>
      <w:r>
        <w:rPr>
          <w:color w:val="262626"/>
          <w:w w:val="105"/>
          <w:sz w:val="23"/>
        </w:rPr>
        <w:t xml:space="preserve">. </w:t>
      </w:r>
      <w:proofErr w:type="spellStart"/>
      <w:r>
        <w:rPr>
          <w:color w:val="262626"/>
          <w:w w:val="105"/>
          <w:sz w:val="23"/>
        </w:rPr>
        <w:t>zákona</w:t>
      </w:r>
      <w:proofErr w:type="spellEnd"/>
      <w:r>
        <w:rPr>
          <w:color w:val="262626"/>
          <w:w w:val="105"/>
          <w:sz w:val="23"/>
        </w:rPr>
        <w:t xml:space="preserve"> č. 89/2012 Sb., </w:t>
      </w:r>
      <w:proofErr w:type="spellStart"/>
      <w:r>
        <w:rPr>
          <w:color w:val="262626"/>
          <w:w w:val="105"/>
          <w:sz w:val="23"/>
        </w:rPr>
        <w:t>občanský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zákoník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ve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znění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pozdějších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předpisů</w:t>
      </w:r>
      <w:proofErr w:type="spellEnd"/>
      <w:r>
        <w:rPr>
          <w:color w:val="262626"/>
          <w:w w:val="105"/>
          <w:sz w:val="23"/>
        </w:rPr>
        <w:t xml:space="preserve">, </w:t>
      </w:r>
      <w:proofErr w:type="spellStart"/>
      <w:r>
        <w:rPr>
          <w:color w:val="262626"/>
          <w:w w:val="105"/>
          <w:sz w:val="23"/>
        </w:rPr>
        <w:t>níže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uvedeného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dne</w:t>
      </w:r>
      <w:proofErr w:type="spellEnd"/>
      <w:r>
        <w:rPr>
          <w:color w:val="262626"/>
          <w:w w:val="105"/>
          <w:sz w:val="23"/>
        </w:rPr>
        <w:t xml:space="preserve">, </w:t>
      </w:r>
      <w:proofErr w:type="spellStart"/>
      <w:r>
        <w:rPr>
          <w:color w:val="262626"/>
          <w:w w:val="105"/>
          <w:sz w:val="23"/>
        </w:rPr>
        <w:t>měsíce</w:t>
      </w:r>
      <w:proofErr w:type="spellEnd"/>
      <w:r>
        <w:rPr>
          <w:color w:val="262626"/>
          <w:w w:val="105"/>
          <w:sz w:val="23"/>
        </w:rPr>
        <w:t xml:space="preserve"> a </w:t>
      </w:r>
      <w:proofErr w:type="spellStart"/>
      <w:r>
        <w:rPr>
          <w:color w:val="262626"/>
          <w:w w:val="105"/>
          <w:sz w:val="23"/>
        </w:rPr>
        <w:t>roku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tuto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darovací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smlouvu</w:t>
      </w:r>
      <w:proofErr w:type="spellEnd"/>
      <w:r>
        <w:rPr>
          <w:color w:val="262626"/>
          <w:w w:val="105"/>
          <w:sz w:val="23"/>
        </w:rPr>
        <w:t>:</w:t>
      </w:r>
    </w:p>
    <w:p w14:paraId="716F9A92" w14:textId="77777777" w:rsidR="00EC0AE4" w:rsidRDefault="00EC0AE4">
      <w:pPr>
        <w:pStyle w:val="Zkladntext"/>
      </w:pPr>
    </w:p>
    <w:p w14:paraId="6189C6BA" w14:textId="77777777" w:rsidR="00EC0AE4" w:rsidRDefault="00EC0AE4">
      <w:pPr>
        <w:pStyle w:val="Zkladntext"/>
        <w:spacing w:before="10"/>
        <w:rPr>
          <w:sz w:val="22"/>
        </w:rPr>
      </w:pPr>
    </w:p>
    <w:p w14:paraId="7D99B8CA" w14:textId="77777777" w:rsidR="00EC0AE4" w:rsidRDefault="00371699">
      <w:pPr>
        <w:pStyle w:val="Zkladntext"/>
        <w:spacing w:before="1"/>
        <w:ind w:left="588" w:right="536"/>
        <w:jc w:val="center"/>
      </w:pPr>
      <w:r>
        <w:rPr>
          <w:color w:val="262626"/>
        </w:rPr>
        <w:t>I.</w:t>
      </w:r>
    </w:p>
    <w:p w14:paraId="0D531AD1" w14:textId="77777777" w:rsidR="00EC0AE4" w:rsidRDefault="00371699">
      <w:pPr>
        <w:spacing w:before="6"/>
        <w:ind w:left="585" w:right="536"/>
        <w:jc w:val="center"/>
        <w:rPr>
          <w:b/>
          <w:sz w:val="23"/>
        </w:rPr>
      </w:pPr>
      <w:proofErr w:type="spellStart"/>
      <w:r>
        <w:rPr>
          <w:b/>
          <w:color w:val="262626"/>
          <w:w w:val="105"/>
          <w:sz w:val="23"/>
        </w:rPr>
        <w:t>Předmět</w:t>
      </w:r>
      <w:proofErr w:type="spellEnd"/>
      <w:r>
        <w:rPr>
          <w:b/>
          <w:color w:val="262626"/>
          <w:w w:val="105"/>
          <w:sz w:val="23"/>
        </w:rPr>
        <w:t xml:space="preserve"> </w:t>
      </w:r>
      <w:proofErr w:type="spellStart"/>
      <w:r>
        <w:rPr>
          <w:b/>
          <w:color w:val="262626"/>
          <w:w w:val="105"/>
          <w:sz w:val="23"/>
        </w:rPr>
        <w:t>daru</w:t>
      </w:r>
      <w:proofErr w:type="spellEnd"/>
    </w:p>
    <w:p w14:paraId="48387A19" w14:textId="77777777" w:rsidR="00EC0AE4" w:rsidRDefault="00371699">
      <w:pPr>
        <w:pStyle w:val="Odstavecseseznamem"/>
        <w:numPr>
          <w:ilvl w:val="0"/>
          <w:numId w:val="3"/>
        </w:numPr>
        <w:tabs>
          <w:tab w:val="left" w:pos="481"/>
        </w:tabs>
        <w:spacing w:before="126" w:line="249" w:lineRule="auto"/>
        <w:ind w:right="100" w:hanging="337"/>
        <w:jc w:val="both"/>
        <w:rPr>
          <w:sz w:val="23"/>
        </w:rPr>
      </w:pPr>
      <w:proofErr w:type="spellStart"/>
      <w:r>
        <w:rPr>
          <w:color w:val="262626"/>
          <w:w w:val="105"/>
          <w:sz w:val="23"/>
        </w:rPr>
        <w:t>Dárce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daruje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touto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smlouvou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obdarovanému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finanční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dar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ve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výši</w:t>
      </w:r>
      <w:proofErr w:type="spellEnd"/>
      <w:r>
        <w:rPr>
          <w:color w:val="262626"/>
          <w:w w:val="105"/>
          <w:sz w:val="23"/>
        </w:rPr>
        <w:t xml:space="preserve"> 138 265 </w:t>
      </w:r>
      <w:proofErr w:type="spellStart"/>
      <w:r>
        <w:rPr>
          <w:color w:val="262626"/>
          <w:w w:val="105"/>
          <w:sz w:val="23"/>
        </w:rPr>
        <w:t>Kč</w:t>
      </w:r>
      <w:proofErr w:type="spellEnd"/>
      <w:r>
        <w:rPr>
          <w:color w:val="262626"/>
          <w:w w:val="105"/>
          <w:sz w:val="23"/>
        </w:rPr>
        <w:t xml:space="preserve"> (</w:t>
      </w:r>
      <w:proofErr w:type="spellStart"/>
      <w:r>
        <w:rPr>
          <w:color w:val="262626"/>
          <w:w w:val="105"/>
          <w:sz w:val="23"/>
        </w:rPr>
        <w:t>slovy</w:t>
      </w:r>
      <w:proofErr w:type="spellEnd"/>
      <w:r>
        <w:rPr>
          <w:color w:val="262626"/>
          <w:w w:val="105"/>
          <w:sz w:val="23"/>
        </w:rPr>
        <w:t xml:space="preserve">: </w:t>
      </w:r>
      <w:proofErr w:type="spellStart"/>
      <w:r>
        <w:rPr>
          <w:color w:val="262626"/>
          <w:w w:val="105"/>
          <w:sz w:val="23"/>
        </w:rPr>
        <w:t>sto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třicet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osm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tisíc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dvě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stě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šedesát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pět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korun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českých</w:t>
      </w:r>
      <w:proofErr w:type="spellEnd"/>
      <w:r>
        <w:rPr>
          <w:color w:val="262626"/>
          <w:w w:val="105"/>
          <w:sz w:val="23"/>
        </w:rPr>
        <w:t xml:space="preserve">) pro Katedru </w:t>
      </w:r>
      <w:proofErr w:type="spellStart"/>
      <w:r>
        <w:rPr>
          <w:color w:val="262626"/>
          <w:w w:val="105"/>
          <w:sz w:val="23"/>
        </w:rPr>
        <w:t>elektroniky</w:t>
      </w:r>
      <w:proofErr w:type="spellEnd"/>
      <w:r>
        <w:rPr>
          <w:color w:val="262626"/>
          <w:w w:val="105"/>
          <w:sz w:val="23"/>
        </w:rPr>
        <w:t xml:space="preserve"> a </w:t>
      </w:r>
      <w:proofErr w:type="spellStart"/>
      <w:r>
        <w:rPr>
          <w:color w:val="262626"/>
          <w:w w:val="105"/>
          <w:sz w:val="23"/>
        </w:rPr>
        <w:t>informačních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technologií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Fakulty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elektrotechnické</w:t>
      </w:r>
      <w:proofErr w:type="spellEnd"/>
      <w:r>
        <w:rPr>
          <w:color w:val="262626"/>
          <w:w w:val="105"/>
          <w:sz w:val="23"/>
        </w:rPr>
        <w:t xml:space="preserve"> ZČU a </w:t>
      </w:r>
      <w:proofErr w:type="spellStart"/>
      <w:r>
        <w:rPr>
          <w:color w:val="262626"/>
          <w:w w:val="105"/>
          <w:sz w:val="23"/>
        </w:rPr>
        <w:t>obdarovaný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tento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dar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přijímá</w:t>
      </w:r>
      <w:proofErr w:type="spellEnd"/>
      <w:r>
        <w:rPr>
          <w:color w:val="262626"/>
          <w:w w:val="105"/>
          <w:sz w:val="23"/>
        </w:rPr>
        <w:t xml:space="preserve"> do </w:t>
      </w:r>
      <w:proofErr w:type="spellStart"/>
      <w:r>
        <w:rPr>
          <w:color w:val="262626"/>
          <w:w w:val="105"/>
          <w:sz w:val="23"/>
        </w:rPr>
        <w:t>svého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výlučného</w:t>
      </w:r>
      <w:proofErr w:type="spellEnd"/>
      <w:r>
        <w:rPr>
          <w:color w:val="262626"/>
          <w:spacing w:val="-34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vlastnictví</w:t>
      </w:r>
      <w:proofErr w:type="spellEnd"/>
      <w:r>
        <w:rPr>
          <w:color w:val="262626"/>
          <w:w w:val="105"/>
          <w:sz w:val="23"/>
        </w:rPr>
        <w:t>.</w:t>
      </w:r>
    </w:p>
    <w:p w14:paraId="39B0F76F" w14:textId="77777777" w:rsidR="00EC0AE4" w:rsidRDefault="00371699">
      <w:pPr>
        <w:pStyle w:val="Odstavecseseznamem"/>
        <w:numPr>
          <w:ilvl w:val="0"/>
          <w:numId w:val="3"/>
        </w:numPr>
        <w:tabs>
          <w:tab w:val="left" w:pos="471"/>
        </w:tabs>
        <w:spacing w:before="116" w:line="247" w:lineRule="auto"/>
        <w:ind w:left="466" w:right="117" w:hanging="338"/>
        <w:jc w:val="both"/>
        <w:rPr>
          <w:sz w:val="23"/>
        </w:rPr>
      </w:pPr>
      <w:proofErr w:type="spellStart"/>
      <w:r>
        <w:rPr>
          <w:color w:val="262626"/>
          <w:w w:val="105"/>
          <w:sz w:val="23"/>
        </w:rPr>
        <w:t>Dárce</w:t>
      </w:r>
      <w:proofErr w:type="spellEnd"/>
      <w:r>
        <w:rPr>
          <w:color w:val="262626"/>
          <w:w w:val="105"/>
          <w:sz w:val="23"/>
        </w:rPr>
        <w:t xml:space="preserve"> se </w:t>
      </w:r>
      <w:proofErr w:type="spellStart"/>
      <w:r>
        <w:rPr>
          <w:color w:val="262626"/>
          <w:w w:val="105"/>
          <w:sz w:val="23"/>
        </w:rPr>
        <w:t>zavazuje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poskytnout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předmětný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dar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na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výše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uvedený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bankovní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účet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obdarovaného</w:t>
      </w:r>
      <w:proofErr w:type="spellEnd"/>
      <w:r>
        <w:rPr>
          <w:color w:val="262626"/>
          <w:spacing w:val="1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nejpozději</w:t>
      </w:r>
      <w:proofErr w:type="spellEnd"/>
      <w:r>
        <w:rPr>
          <w:color w:val="262626"/>
          <w:spacing w:val="-4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do</w:t>
      </w:r>
      <w:r>
        <w:rPr>
          <w:color w:val="262626"/>
          <w:spacing w:val="-12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14-ti</w:t>
      </w:r>
      <w:r>
        <w:rPr>
          <w:color w:val="262626"/>
          <w:spacing w:val="-11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dnů</w:t>
      </w:r>
      <w:proofErr w:type="spellEnd"/>
      <w:r>
        <w:rPr>
          <w:color w:val="262626"/>
          <w:spacing w:val="-13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od</w:t>
      </w:r>
      <w:proofErr w:type="spellEnd"/>
      <w:r>
        <w:rPr>
          <w:color w:val="262626"/>
          <w:spacing w:val="-10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účinnosti</w:t>
      </w:r>
      <w:proofErr w:type="spellEnd"/>
      <w:r>
        <w:rPr>
          <w:color w:val="262626"/>
          <w:spacing w:val="-3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této</w:t>
      </w:r>
      <w:proofErr w:type="spellEnd"/>
      <w:r>
        <w:rPr>
          <w:color w:val="262626"/>
          <w:spacing w:val="-11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smlouvy</w:t>
      </w:r>
      <w:proofErr w:type="spellEnd"/>
      <w:r>
        <w:rPr>
          <w:color w:val="262626"/>
          <w:w w:val="105"/>
          <w:sz w:val="23"/>
        </w:rPr>
        <w:t>.</w:t>
      </w:r>
    </w:p>
    <w:p w14:paraId="55113BCF" w14:textId="77777777" w:rsidR="00EC0AE4" w:rsidRDefault="00EC0AE4">
      <w:pPr>
        <w:pStyle w:val="Zkladntext"/>
      </w:pPr>
    </w:p>
    <w:p w14:paraId="11304FEA" w14:textId="77777777" w:rsidR="00EC0AE4" w:rsidRDefault="00EC0AE4">
      <w:pPr>
        <w:pStyle w:val="Zkladntext"/>
        <w:spacing w:before="5"/>
        <w:rPr>
          <w:sz w:val="35"/>
        </w:rPr>
      </w:pPr>
    </w:p>
    <w:p w14:paraId="05768413" w14:textId="77777777" w:rsidR="00EC0AE4" w:rsidRDefault="00371699">
      <w:pPr>
        <w:ind w:left="464" w:right="536"/>
        <w:jc w:val="center"/>
        <w:rPr>
          <w:rFonts w:ascii="Arial"/>
          <w:sz w:val="21"/>
        </w:rPr>
      </w:pPr>
      <w:r>
        <w:rPr>
          <w:rFonts w:ascii="Arial"/>
          <w:color w:val="262626"/>
          <w:w w:val="105"/>
          <w:sz w:val="21"/>
        </w:rPr>
        <w:t>II.</w:t>
      </w:r>
    </w:p>
    <w:p w14:paraId="2EB58BFE" w14:textId="77777777" w:rsidR="00EC0AE4" w:rsidRDefault="00371699">
      <w:pPr>
        <w:spacing w:before="17"/>
        <w:ind w:left="549" w:right="536"/>
        <w:jc w:val="center"/>
        <w:rPr>
          <w:b/>
          <w:sz w:val="23"/>
        </w:rPr>
      </w:pPr>
      <w:proofErr w:type="spellStart"/>
      <w:r>
        <w:rPr>
          <w:b/>
          <w:color w:val="262626"/>
          <w:sz w:val="23"/>
        </w:rPr>
        <w:t>Užití</w:t>
      </w:r>
      <w:proofErr w:type="spellEnd"/>
      <w:r>
        <w:rPr>
          <w:b/>
          <w:color w:val="262626"/>
          <w:sz w:val="23"/>
        </w:rPr>
        <w:t xml:space="preserve"> </w:t>
      </w:r>
      <w:proofErr w:type="spellStart"/>
      <w:r>
        <w:rPr>
          <w:b/>
          <w:color w:val="262626"/>
          <w:sz w:val="23"/>
        </w:rPr>
        <w:t>daru</w:t>
      </w:r>
      <w:proofErr w:type="spellEnd"/>
    </w:p>
    <w:p w14:paraId="05C866DE" w14:textId="77777777" w:rsidR="00EC0AE4" w:rsidRDefault="00371699">
      <w:pPr>
        <w:pStyle w:val="Odstavecseseznamem"/>
        <w:numPr>
          <w:ilvl w:val="0"/>
          <w:numId w:val="2"/>
        </w:numPr>
        <w:tabs>
          <w:tab w:val="left" w:pos="477"/>
        </w:tabs>
        <w:spacing w:before="127" w:line="252" w:lineRule="auto"/>
        <w:ind w:hanging="356"/>
        <w:jc w:val="both"/>
        <w:rPr>
          <w:sz w:val="23"/>
        </w:rPr>
      </w:pPr>
      <w:proofErr w:type="spellStart"/>
      <w:r>
        <w:rPr>
          <w:color w:val="262626"/>
          <w:w w:val="105"/>
          <w:sz w:val="23"/>
        </w:rPr>
        <w:t>Obdarovaný</w:t>
      </w:r>
      <w:proofErr w:type="spellEnd"/>
      <w:r>
        <w:rPr>
          <w:color w:val="262626"/>
          <w:w w:val="105"/>
          <w:sz w:val="23"/>
        </w:rPr>
        <w:t xml:space="preserve"> se </w:t>
      </w:r>
      <w:proofErr w:type="spellStart"/>
      <w:r>
        <w:rPr>
          <w:color w:val="262626"/>
          <w:w w:val="105"/>
          <w:sz w:val="23"/>
        </w:rPr>
        <w:t>zavazuje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využít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předmětný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dar</w:t>
      </w:r>
      <w:proofErr w:type="spellEnd"/>
      <w:r>
        <w:rPr>
          <w:color w:val="262626"/>
          <w:w w:val="105"/>
          <w:sz w:val="23"/>
        </w:rPr>
        <w:t xml:space="preserve"> k </w:t>
      </w:r>
      <w:proofErr w:type="spellStart"/>
      <w:r>
        <w:rPr>
          <w:color w:val="262626"/>
          <w:w w:val="105"/>
          <w:sz w:val="23"/>
        </w:rPr>
        <w:t>výukovým</w:t>
      </w:r>
      <w:proofErr w:type="spellEnd"/>
      <w:r>
        <w:rPr>
          <w:color w:val="262626"/>
          <w:w w:val="105"/>
          <w:sz w:val="23"/>
        </w:rPr>
        <w:t xml:space="preserve"> a </w:t>
      </w:r>
      <w:proofErr w:type="spellStart"/>
      <w:r>
        <w:rPr>
          <w:color w:val="262626"/>
          <w:w w:val="105"/>
          <w:sz w:val="23"/>
        </w:rPr>
        <w:t>vědecko-výzkumným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aktivitám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pracoviště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uvedeného</w:t>
      </w:r>
      <w:proofErr w:type="spellEnd"/>
      <w:r>
        <w:rPr>
          <w:color w:val="262626"/>
          <w:w w:val="105"/>
          <w:sz w:val="23"/>
        </w:rPr>
        <w:t xml:space="preserve"> v </w:t>
      </w:r>
      <w:proofErr w:type="spellStart"/>
      <w:r>
        <w:rPr>
          <w:color w:val="262626"/>
          <w:w w:val="105"/>
          <w:sz w:val="23"/>
        </w:rPr>
        <w:t>čl</w:t>
      </w:r>
      <w:proofErr w:type="spellEnd"/>
      <w:r>
        <w:rPr>
          <w:color w:val="262626"/>
          <w:w w:val="105"/>
          <w:sz w:val="23"/>
        </w:rPr>
        <w:t xml:space="preserve">. I. </w:t>
      </w:r>
      <w:proofErr w:type="spellStart"/>
      <w:r>
        <w:rPr>
          <w:color w:val="262626"/>
          <w:w w:val="105"/>
          <w:sz w:val="23"/>
        </w:rPr>
        <w:t>odst</w:t>
      </w:r>
      <w:proofErr w:type="spellEnd"/>
      <w:r>
        <w:rPr>
          <w:color w:val="262626"/>
          <w:w w:val="105"/>
          <w:sz w:val="23"/>
        </w:rPr>
        <w:t>.</w:t>
      </w:r>
      <w:r>
        <w:rPr>
          <w:color w:val="262626"/>
          <w:spacing w:val="-37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1.</w:t>
      </w:r>
    </w:p>
    <w:p w14:paraId="741F1315" w14:textId="77777777" w:rsidR="00EC0AE4" w:rsidRDefault="00371699">
      <w:pPr>
        <w:pStyle w:val="Odstavecseseznamem"/>
        <w:numPr>
          <w:ilvl w:val="0"/>
          <w:numId w:val="2"/>
        </w:numPr>
        <w:tabs>
          <w:tab w:val="left" w:pos="474"/>
        </w:tabs>
        <w:spacing w:before="115" w:line="252" w:lineRule="auto"/>
        <w:ind w:left="468" w:right="126" w:hanging="358"/>
        <w:jc w:val="both"/>
        <w:rPr>
          <w:sz w:val="23"/>
        </w:rPr>
      </w:pPr>
      <w:proofErr w:type="spellStart"/>
      <w:r>
        <w:rPr>
          <w:color w:val="262626"/>
          <w:w w:val="105"/>
          <w:sz w:val="23"/>
        </w:rPr>
        <w:t>Obdarovaný</w:t>
      </w:r>
      <w:proofErr w:type="spellEnd"/>
      <w:r>
        <w:rPr>
          <w:color w:val="262626"/>
          <w:w w:val="105"/>
          <w:sz w:val="23"/>
        </w:rPr>
        <w:t xml:space="preserve"> se </w:t>
      </w:r>
      <w:proofErr w:type="spellStart"/>
      <w:r>
        <w:rPr>
          <w:color w:val="262626"/>
          <w:w w:val="105"/>
          <w:sz w:val="23"/>
        </w:rPr>
        <w:t>zavazuje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využít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předmětný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dar</w:t>
      </w:r>
      <w:proofErr w:type="spellEnd"/>
      <w:r>
        <w:rPr>
          <w:color w:val="262626"/>
          <w:w w:val="105"/>
          <w:sz w:val="23"/>
        </w:rPr>
        <w:t xml:space="preserve"> v </w:t>
      </w:r>
      <w:proofErr w:type="spellStart"/>
      <w:r>
        <w:rPr>
          <w:color w:val="262626"/>
          <w:w w:val="105"/>
          <w:sz w:val="23"/>
        </w:rPr>
        <w:t>souladu</w:t>
      </w:r>
      <w:proofErr w:type="spellEnd"/>
      <w:r>
        <w:rPr>
          <w:color w:val="262626"/>
          <w:w w:val="105"/>
          <w:sz w:val="23"/>
        </w:rPr>
        <w:t xml:space="preserve"> s </w:t>
      </w:r>
      <w:proofErr w:type="spellStart"/>
      <w:r>
        <w:rPr>
          <w:color w:val="262626"/>
          <w:w w:val="105"/>
          <w:sz w:val="23"/>
        </w:rPr>
        <w:t>touto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smlouvou</w:t>
      </w:r>
      <w:proofErr w:type="spellEnd"/>
      <w:r>
        <w:rPr>
          <w:color w:val="262626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nejpozději</w:t>
      </w:r>
      <w:proofErr w:type="spellEnd"/>
      <w:r>
        <w:rPr>
          <w:color w:val="262626"/>
          <w:w w:val="105"/>
          <w:sz w:val="23"/>
        </w:rPr>
        <w:t xml:space="preserve"> do </w:t>
      </w:r>
      <w:proofErr w:type="spellStart"/>
      <w:r>
        <w:rPr>
          <w:color w:val="262626"/>
          <w:w w:val="105"/>
          <w:sz w:val="23"/>
        </w:rPr>
        <w:t>konce</w:t>
      </w:r>
      <w:proofErr w:type="spellEnd"/>
      <w:r>
        <w:rPr>
          <w:color w:val="262626"/>
          <w:spacing w:val="-7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akademického</w:t>
      </w:r>
      <w:proofErr w:type="spellEnd"/>
      <w:r>
        <w:rPr>
          <w:color w:val="262626"/>
          <w:spacing w:val="9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roku</w:t>
      </w:r>
      <w:proofErr w:type="spellEnd"/>
      <w:r>
        <w:rPr>
          <w:color w:val="262626"/>
          <w:spacing w:val="-7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2021/22</w:t>
      </w:r>
      <w:r>
        <w:rPr>
          <w:color w:val="262626"/>
          <w:spacing w:val="1"/>
          <w:w w:val="105"/>
          <w:sz w:val="23"/>
        </w:rPr>
        <w:t xml:space="preserve"> </w:t>
      </w:r>
      <w:proofErr w:type="spellStart"/>
      <w:r>
        <w:rPr>
          <w:color w:val="262626"/>
          <w:w w:val="105"/>
          <w:sz w:val="23"/>
        </w:rPr>
        <w:t>tj</w:t>
      </w:r>
      <w:proofErr w:type="spellEnd"/>
      <w:r>
        <w:rPr>
          <w:color w:val="262626"/>
          <w:spacing w:val="-13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do</w:t>
      </w:r>
      <w:r>
        <w:rPr>
          <w:color w:val="262626"/>
          <w:spacing w:val="-8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31.</w:t>
      </w:r>
      <w:r>
        <w:rPr>
          <w:color w:val="262626"/>
          <w:spacing w:val="-13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8.</w:t>
      </w:r>
      <w:r>
        <w:rPr>
          <w:color w:val="262626"/>
          <w:spacing w:val="-15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20</w:t>
      </w:r>
      <w:r>
        <w:rPr>
          <w:color w:val="262626"/>
          <w:w w:val="105"/>
          <w:sz w:val="23"/>
        </w:rPr>
        <w:t>22.</w:t>
      </w:r>
    </w:p>
    <w:p w14:paraId="672C14EC" w14:textId="77777777" w:rsidR="00EC0AE4" w:rsidRDefault="00EC0AE4">
      <w:pPr>
        <w:spacing w:line="252" w:lineRule="auto"/>
        <w:jc w:val="both"/>
        <w:rPr>
          <w:sz w:val="23"/>
        </w:rPr>
        <w:sectPr w:rsidR="00EC0AE4">
          <w:type w:val="continuous"/>
          <w:pgSz w:w="11910" w:h="16840"/>
          <w:pgMar w:top="1440" w:right="1260" w:bottom="280" w:left="1360" w:header="708" w:footer="708" w:gutter="0"/>
          <w:cols w:space="708"/>
        </w:sectPr>
      </w:pPr>
    </w:p>
    <w:p w14:paraId="212B8B29" w14:textId="77777777" w:rsidR="00EC0AE4" w:rsidRDefault="00371699">
      <w:pPr>
        <w:pStyle w:val="Zkladntext"/>
        <w:spacing w:before="77"/>
        <w:ind w:left="591" w:right="478"/>
        <w:jc w:val="center"/>
      </w:pPr>
      <w:r>
        <w:rPr>
          <w:color w:val="262626"/>
          <w:w w:val="115"/>
        </w:rPr>
        <w:lastRenderedPageBreak/>
        <w:t>III.</w:t>
      </w:r>
    </w:p>
    <w:p w14:paraId="1E866D2D" w14:textId="77777777" w:rsidR="00EC0AE4" w:rsidRDefault="00371699">
      <w:pPr>
        <w:spacing w:before="10"/>
        <w:ind w:left="591" w:right="510"/>
        <w:jc w:val="center"/>
        <w:rPr>
          <w:b/>
          <w:sz w:val="23"/>
        </w:rPr>
      </w:pPr>
      <w:proofErr w:type="spellStart"/>
      <w:r>
        <w:rPr>
          <w:b/>
          <w:color w:val="262626"/>
          <w:sz w:val="23"/>
        </w:rPr>
        <w:t>Závěrečná</w:t>
      </w:r>
      <w:proofErr w:type="spellEnd"/>
      <w:r>
        <w:rPr>
          <w:b/>
          <w:color w:val="262626"/>
          <w:spacing w:val="55"/>
          <w:sz w:val="23"/>
        </w:rPr>
        <w:t xml:space="preserve"> </w:t>
      </w:r>
      <w:proofErr w:type="spellStart"/>
      <w:r>
        <w:rPr>
          <w:b/>
          <w:color w:val="262626"/>
          <w:sz w:val="23"/>
        </w:rPr>
        <w:t>ustanovení</w:t>
      </w:r>
      <w:proofErr w:type="spellEnd"/>
    </w:p>
    <w:p w14:paraId="2617238D" w14:textId="77777777" w:rsidR="00EC0AE4" w:rsidRDefault="00371699">
      <w:pPr>
        <w:pStyle w:val="Odstavecseseznamem"/>
        <w:numPr>
          <w:ilvl w:val="0"/>
          <w:numId w:val="1"/>
        </w:numPr>
        <w:tabs>
          <w:tab w:val="left" w:pos="533"/>
        </w:tabs>
        <w:spacing w:before="121"/>
        <w:ind w:right="112" w:hanging="357"/>
        <w:jc w:val="both"/>
        <w:rPr>
          <w:sz w:val="24"/>
        </w:rPr>
      </w:pPr>
      <w:proofErr w:type="spellStart"/>
      <w:r>
        <w:rPr>
          <w:color w:val="262626"/>
          <w:sz w:val="24"/>
        </w:rPr>
        <w:t>Ustanovení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této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smlouvy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lze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doplňovat</w:t>
      </w:r>
      <w:proofErr w:type="spellEnd"/>
      <w:r>
        <w:rPr>
          <w:color w:val="262626"/>
          <w:sz w:val="24"/>
        </w:rPr>
        <w:t xml:space="preserve">, </w:t>
      </w:r>
      <w:proofErr w:type="spellStart"/>
      <w:r>
        <w:rPr>
          <w:color w:val="262626"/>
          <w:sz w:val="24"/>
        </w:rPr>
        <w:t>měnit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nebo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rušit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pouze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písemnými</w:t>
      </w:r>
      <w:proofErr w:type="spellEnd"/>
      <w:r>
        <w:rPr>
          <w:color w:val="262626"/>
          <w:sz w:val="24"/>
        </w:rPr>
        <w:t xml:space="preserve">, </w:t>
      </w:r>
      <w:proofErr w:type="spellStart"/>
      <w:r>
        <w:rPr>
          <w:color w:val="262626"/>
          <w:sz w:val="24"/>
        </w:rPr>
        <w:t>vzestupně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číslovanými</w:t>
      </w:r>
      <w:proofErr w:type="spellEnd"/>
      <w:r>
        <w:rPr>
          <w:color w:val="262626"/>
          <w:sz w:val="24"/>
        </w:rPr>
        <w:t xml:space="preserve"> a </w:t>
      </w:r>
      <w:proofErr w:type="spellStart"/>
      <w:r>
        <w:rPr>
          <w:color w:val="262626"/>
          <w:sz w:val="24"/>
        </w:rPr>
        <w:t>datovanými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dodatky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podepsanými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oprávněnými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zástupci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obou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smluvních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stran</w:t>
      </w:r>
      <w:proofErr w:type="spellEnd"/>
      <w:r>
        <w:rPr>
          <w:color w:val="262626"/>
          <w:sz w:val="24"/>
        </w:rPr>
        <w:t xml:space="preserve">, a to </w:t>
      </w:r>
      <w:proofErr w:type="spellStart"/>
      <w:r>
        <w:rPr>
          <w:color w:val="262626"/>
          <w:sz w:val="24"/>
        </w:rPr>
        <w:t>na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návrh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kterékoli</w:t>
      </w:r>
      <w:proofErr w:type="spellEnd"/>
      <w:r>
        <w:rPr>
          <w:color w:val="262626"/>
          <w:sz w:val="24"/>
        </w:rPr>
        <w:t xml:space="preserve"> z</w:t>
      </w:r>
      <w:r>
        <w:rPr>
          <w:color w:val="262626"/>
          <w:spacing w:val="-34"/>
          <w:sz w:val="24"/>
        </w:rPr>
        <w:t xml:space="preserve"> </w:t>
      </w:r>
      <w:proofErr w:type="spellStart"/>
      <w:r>
        <w:rPr>
          <w:color w:val="262626"/>
          <w:sz w:val="24"/>
        </w:rPr>
        <w:t>nich</w:t>
      </w:r>
      <w:proofErr w:type="spellEnd"/>
      <w:r>
        <w:rPr>
          <w:color w:val="262626"/>
          <w:sz w:val="24"/>
        </w:rPr>
        <w:t>.</w:t>
      </w:r>
    </w:p>
    <w:p w14:paraId="60BBA7A5" w14:textId="77777777" w:rsidR="00EC0AE4" w:rsidRDefault="00371699">
      <w:pPr>
        <w:pStyle w:val="Odstavecseseznamem"/>
        <w:numPr>
          <w:ilvl w:val="0"/>
          <w:numId w:val="1"/>
        </w:numPr>
        <w:tabs>
          <w:tab w:val="left" w:pos="523"/>
        </w:tabs>
        <w:spacing w:before="127" w:line="274" w:lineRule="exact"/>
        <w:ind w:left="522" w:right="123" w:hanging="360"/>
        <w:jc w:val="both"/>
        <w:rPr>
          <w:sz w:val="24"/>
        </w:rPr>
      </w:pPr>
      <w:r>
        <w:rPr>
          <w:color w:val="262626"/>
          <w:sz w:val="24"/>
        </w:rPr>
        <w:t xml:space="preserve">Pro </w:t>
      </w:r>
      <w:proofErr w:type="spellStart"/>
      <w:r>
        <w:rPr>
          <w:color w:val="262626"/>
          <w:sz w:val="24"/>
        </w:rPr>
        <w:t>vzt</w:t>
      </w:r>
      <w:r>
        <w:rPr>
          <w:color w:val="262626"/>
          <w:sz w:val="24"/>
        </w:rPr>
        <w:t>ahy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touto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smlouvou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výslovně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neupravené</w:t>
      </w:r>
      <w:proofErr w:type="spellEnd"/>
      <w:r>
        <w:rPr>
          <w:color w:val="262626"/>
          <w:sz w:val="24"/>
        </w:rPr>
        <w:t xml:space="preserve">, </w:t>
      </w:r>
      <w:proofErr w:type="spellStart"/>
      <w:r>
        <w:rPr>
          <w:color w:val="262626"/>
          <w:sz w:val="24"/>
        </w:rPr>
        <w:t>včetně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náhrady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škody</w:t>
      </w:r>
      <w:proofErr w:type="spellEnd"/>
      <w:r>
        <w:rPr>
          <w:color w:val="262626"/>
          <w:sz w:val="24"/>
        </w:rPr>
        <w:t xml:space="preserve">, </w:t>
      </w:r>
      <w:proofErr w:type="spellStart"/>
      <w:r>
        <w:rPr>
          <w:color w:val="262626"/>
          <w:sz w:val="24"/>
        </w:rPr>
        <w:t>platí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příslušná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ustanovení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zákona</w:t>
      </w:r>
      <w:proofErr w:type="spellEnd"/>
      <w:r>
        <w:rPr>
          <w:color w:val="262626"/>
          <w:spacing w:val="-11"/>
          <w:sz w:val="24"/>
        </w:rPr>
        <w:t xml:space="preserve"> </w:t>
      </w:r>
      <w:r>
        <w:rPr>
          <w:color w:val="262626"/>
          <w:sz w:val="24"/>
        </w:rPr>
        <w:t>č.</w:t>
      </w:r>
      <w:r>
        <w:rPr>
          <w:color w:val="262626"/>
          <w:spacing w:val="-17"/>
          <w:sz w:val="24"/>
        </w:rPr>
        <w:t xml:space="preserve"> </w:t>
      </w:r>
      <w:r>
        <w:rPr>
          <w:color w:val="262626"/>
          <w:sz w:val="24"/>
        </w:rPr>
        <w:t>89/2012</w:t>
      </w:r>
      <w:r>
        <w:rPr>
          <w:color w:val="262626"/>
          <w:spacing w:val="-6"/>
          <w:sz w:val="24"/>
        </w:rPr>
        <w:t xml:space="preserve"> </w:t>
      </w:r>
      <w:r>
        <w:rPr>
          <w:color w:val="262626"/>
          <w:sz w:val="24"/>
        </w:rPr>
        <w:t>Sb.,</w:t>
      </w:r>
      <w:r>
        <w:rPr>
          <w:color w:val="262626"/>
          <w:spacing w:val="-15"/>
          <w:sz w:val="24"/>
        </w:rPr>
        <w:t xml:space="preserve"> </w:t>
      </w:r>
      <w:proofErr w:type="spellStart"/>
      <w:r>
        <w:rPr>
          <w:color w:val="262626"/>
          <w:sz w:val="24"/>
        </w:rPr>
        <w:t>občanský</w:t>
      </w:r>
      <w:proofErr w:type="spellEnd"/>
      <w:r>
        <w:rPr>
          <w:color w:val="262626"/>
          <w:spacing w:val="-2"/>
          <w:sz w:val="24"/>
        </w:rPr>
        <w:t xml:space="preserve"> </w:t>
      </w:r>
      <w:proofErr w:type="spellStart"/>
      <w:r>
        <w:rPr>
          <w:color w:val="262626"/>
          <w:sz w:val="24"/>
        </w:rPr>
        <w:t>zákoník</w:t>
      </w:r>
      <w:proofErr w:type="spellEnd"/>
      <w:r>
        <w:rPr>
          <w:color w:val="262626"/>
          <w:spacing w:val="-8"/>
          <w:sz w:val="24"/>
        </w:rPr>
        <w:t xml:space="preserve"> </w:t>
      </w:r>
      <w:proofErr w:type="spellStart"/>
      <w:r>
        <w:rPr>
          <w:color w:val="262626"/>
          <w:sz w:val="24"/>
        </w:rPr>
        <w:t>ve</w:t>
      </w:r>
      <w:proofErr w:type="spellEnd"/>
      <w:r>
        <w:rPr>
          <w:color w:val="262626"/>
          <w:spacing w:val="-15"/>
          <w:sz w:val="24"/>
        </w:rPr>
        <w:t xml:space="preserve"> </w:t>
      </w:r>
      <w:proofErr w:type="spellStart"/>
      <w:r>
        <w:rPr>
          <w:color w:val="262626"/>
          <w:sz w:val="24"/>
        </w:rPr>
        <w:t>znění</w:t>
      </w:r>
      <w:proofErr w:type="spellEnd"/>
      <w:r>
        <w:rPr>
          <w:color w:val="262626"/>
          <w:spacing w:val="-8"/>
          <w:sz w:val="24"/>
        </w:rPr>
        <w:t xml:space="preserve"> </w:t>
      </w:r>
      <w:proofErr w:type="spellStart"/>
      <w:r>
        <w:rPr>
          <w:color w:val="262626"/>
          <w:sz w:val="24"/>
        </w:rPr>
        <w:t>pozdějších</w:t>
      </w:r>
      <w:proofErr w:type="spellEnd"/>
      <w:r>
        <w:rPr>
          <w:color w:val="262626"/>
          <w:spacing w:val="-1"/>
          <w:sz w:val="24"/>
        </w:rPr>
        <w:t xml:space="preserve"> </w:t>
      </w:r>
      <w:proofErr w:type="spellStart"/>
      <w:r>
        <w:rPr>
          <w:color w:val="262626"/>
          <w:sz w:val="24"/>
        </w:rPr>
        <w:t>předpisů</w:t>
      </w:r>
      <w:proofErr w:type="spellEnd"/>
      <w:r>
        <w:rPr>
          <w:color w:val="262626"/>
          <w:sz w:val="24"/>
        </w:rPr>
        <w:t>.</w:t>
      </w:r>
    </w:p>
    <w:p w14:paraId="1A1B5377" w14:textId="77777777" w:rsidR="00EC0AE4" w:rsidRDefault="00371699">
      <w:pPr>
        <w:pStyle w:val="Odstavecseseznamem"/>
        <w:numPr>
          <w:ilvl w:val="0"/>
          <w:numId w:val="1"/>
        </w:numPr>
        <w:tabs>
          <w:tab w:val="left" w:pos="521"/>
        </w:tabs>
        <w:spacing w:line="237" w:lineRule="auto"/>
        <w:ind w:left="510" w:right="129" w:hanging="349"/>
        <w:jc w:val="both"/>
        <w:rPr>
          <w:sz w:val="24"/>
        </w:rPr>
      </w:pPr>
      <w:r>
        <w:rPr>
          <w:color w:val="262626"/>
          <w:sz w:val="24"/>
        </w:rPr>
        <w:t xml:space="preserve">V </w:t>
      </w:r>
      <w:proofErr w:type="spellStart"/>
      <w:r>
        <w:rPr>
          <w:color w:val="262626"/>
          <w:sz w:val="24"/>
        </w:rPr>
        <w:t>případě</w:t>
      </w:r>
      <w:proofErr w:type="spellEnd"/>
      <w:r>
        <w:rPr>
          <w:color w:val="262626"/>
          <w:sz w:val="24"/>
        </w:rPr>
        <w:t xml:space="preserve">, </w:t>
      </w:r>
      <w:proofErr w:type="spellStart"/>
      <w:r>
        <w:rPr>
          <w:color w:val="262626"/>
          <w:sz w:val="24"/>
        </w:rPr>
        <w:t>že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některé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ustanovení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této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smlouvy</w:t>
      </w:r>
      <w:proofErr w:type="spellEnd"/>
      <w:r>
        <w:rPr>
          <w:color w:val="262626"/>
          <w:sz w:val="24"/>
        </w:rPr>
        <w:t xml:space="preserve"> je </w:t>
      </w:r>
      <w:proofErr w:type="spellStart"/>
      <w:r>
        <w:rPr>
          <w:color w:val="262626"/>
          <w:sz w:val="24"/>
        </w:rPr>
        <w:t>nebo</w:t>
      </w:r>
      <w:proofErr w:type="spellEnd"/>
      <w:r>
        <w:rPr>
          <w:color w:val="262626"/>
          <w:sz w:val="24"/>
        </w:rPr>
        <w:t xml:space="preserve"> se </w:t>
      </w:r>
      <w:proofErr w:type="spellStart"/>
      <w:r>
        <w:rPr>
          <w:color w:val="262626"/>
          <w:sz w:val="24"/>
        </w:rPr>
        <w:t>stane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neúčinným</w:t>
      </w:r>
      <w:proofErr w:type="spellEnd"/>
      <w:r>
        <w:rPr>
          <w:color w:val="262626"/>
          <w:sz w:val="24"/>
        </w:rPr>
        <w:t xml:space="preserve">, </w:t>
      </w:r>
      <w:proofErr w:type="spellStart"/>
      <w:r>
        <w:rPr>
          <w:color w:val="262626"/>
          <w:sz w:val="24"/>
        </w:rPr>
        <w:t>zůstávají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ostatní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ustanovení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této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smlouvy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účinná</w:t>
      </w:r>
      <w:proofErr w:type="spellEnd"/>
      <w:r>
        <w:rPr>
          <w:color w:val="262626"/>
          <w:sz w:val="24"/>
        </w:rPr>
        <w:t xml:space="preserve">. </w:t>
      </w:r>
      <w:proofErr w:type="spellStart"/>
      <w:r>
        <w:rPr>
          <w:color w:val="262626"/>
          <w:sz w:val="24"/>
        </w:rPr>
        <w:t>Smluvní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strany</w:t>
      </w:r>
      <w:proofErr w:type="spellEnd"/>
      <w:r>
        <w:rPr>
          <w:color w:val="262626"/>
          <w:sz w:val="24"/>
        </w:rPr>
        <w:t xml:space="preserve"> se </w:t>
      </w:r>
      <w:proofErr w:type="spellStart"/>
      <w:r>
        <w:rPr>
          <w:color w:val="262626"/>
          <w:sz w:val="24"/>
        </w:rPr>
        <w:t>zavazují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nahradit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neúčinné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ustanovení</w:t>
      </w:r>
      <w:proofErr w:type="spellEnd"/>
      <w:r>
        <w:rPr>
          <w:color w:val="262626"/>
          <w:sz w:val="24"/>
        </w:rPr>
        <w:t xml:space="preserve">   </w:t>
      </w:r>
      <w:proofErr w:type="spellStart"/>
      <w:r>
        <w:rPr>
          <w:color w:val="262626"/>
          <w:sz w:val="24"/>
        </w:rPr>
        <w:t>této</w:t>
      </w:r>
      <w:proofErr w:type="spellEnd"/>
      <w:r>
        <w:rPr>
          <w:color w:val="262626"/>
          <w:sz w:val="24"/>
        </w:rPr>
        <w:t xml:space="preserve">   </w:t>
      </w:r>
      <w:proofErr w:type="spellStart"/>
      <w:r>
        <w:rPr>
          <w:color w:val="262626"/>
          <w:sz w:val="24"/>
        </w:rPr>
        <w:t>smlouvy</w:t>
      </w:r>
      <w:proofErr w:type="spellEnd"/>
      <w:r>
        <w:rPr>
          <w:color w:val="262626"/>
          <w:sz w:val="24"/>
        </w:rPr>
        <w:t xml:space="preserve">    </w:t>
      </w:r>
      <w:proofErr w:type="spellStart"/>
      <w:r>
        <w:rPr>
          <w:color w:val="262626"/>
          <w:sz w:val="24"/>
        </w:rPr>
        <w:t>ustanovením</w:t>
      </w:r>
      <w:proofErr w:type="spellEnd"/>
      <w:r>
        <w:rPr>
          <w:color w:val="262626"/>
          <w:sz w:val="24"/>
        </w:rPr>
        <w:t xml:space="preserve">    </w:t>
      </w:r>
      <w:proofErr w:type="spellStart"/>
      <w:r>
        <w:rPr>
          <w:color w:val="262626"/>
          <w:sz w:val="24"/>
        </w:rPr>
        <w:t>jiným</w:t>
      </w:r>
      <w:proofErr w:type="spellEnd"/>
      <w:r>
        <w:rPr>
          <w:color w:val="262626"/>
          <w:sz w:val="24"/>
        </w:rPr>
        <w:t xml:space="preserve">,    </w:t>
      </w:r>
      <w:proofErr w:type="spellStart"/>
      <w:r>
        <w:rPr>
          <w:color w:val="262626"/>
          <w:sz w:val="24"/>
        </w:rPr>
        <w:t>účinným</w:t>
      </w:r>
      <w:proofErr w:type="spellEnd"/>
      <w:r>
        <w:rPr>
          <w:color w:val="262626"/>
          <w:sz w:val="24"/>
        </w:rPr>
        <w:t xml:space="preserve">,    </w:t>
      </w:r>
      <w:proofErr w:type="spellStart"/>
      <w:r>
        <w:rPr>
          <w:color w:val="262626"/>
          <w:sz w:val="24"/>
        </w:rPr>
        <w:t>které</w:t>
      </w:r>
      <w:proofErr w:type="spellEnd"/>
      <w:r>
        <w:rPr>
          <w:color w:val="262626"/>
          <w:sz w:val="24"/>
        </w:rPr>
        <w:t xml:space="preserve">   </w:t>
      </w:r>
      <w:proofErr w:type="spellStart"/>
      <w:r>
        <w:rPr>
          <w:color w:val="262626"/>
          <w:sz w:val="24"/>
        </w:rPr>
        <w:t>svým</w:t>
      </w:r>
      <w:proofErr w:type="spellEnd"/>
      <w:r>
        <w:rPr>
          <w:color w:val="262626"/>
          <w:sz w:val="24"/>
        </w:rPr>
        <w:t xml:space="preserve">   </w:t>
      </w:r>
      <w:proofErr w:type="spellStart"/>
      <w:r>
        <w:rPr>
          <w:color w:val="262626"/>
          <w:sz w:val="24"/>
        </w:rPr>
        <w:t>obsa</w:t>
      </w:r>
      <w:r>
        <w:rPr>
          <w:color w:val="262626"/>
          <w:sz w:val="24"/>
        </w:rPr>
        <w:t>hem</w:t>
      </w:r>
      <w:proofErr w:type="spellEnd"/>
      <w:r>
        <w:rPr>
          <w:color w:val="262626"/>
          <w:sz w:val="24"/>
        </w:rPr>
        <w:t xml:space="preserve"> a</w:t>
      </w:r>
      <w:r>
        <w:rPr>
          <w:color w:val="262626"/>
          <w:spacing w:val="-17"/>
          <w:sz w:val="24"/>
        </w:rPr>
        <w:t xml:space="preserve"> </w:t>
      </w:r>
      <w:proofErr w:type="spellStart"/>
      <w:r>
        <w:rPr>
          <w:color w:val="262626"/>
          <w:sz w:val="24"/>
        </w:rPr>
        <w:t>smyslem</w:t>
      </w:r>
      <w:proofErr w:type="spellEnd"/>
      <w:r>
        <w:rPr>
          <w:color w:val="262626"/>
          <w:spacing w:val="-6"/>
          <w:sz w:val="24"/>
        </w:rPr>
        <w:t xml:space="preserve"> </w:t>
      </w:r>
      <w:proofErr w:type="spellStart"/>
      <w:r>
        <w:rPr>
          <w:color w:val="262626"/>
          <w:sz w:val="24"/>
        </w:rPr>
        <w:t>odpovídá</w:t>
      </w:r>
      <w:proofErr w:type="spellEnd"/>
      <w:r>
        <w:rPr>
          <w:color w:val="262626"/>
          <w:spacing w:val="-6"/>
          <w:sz w:val="24"/>
        </w:rPr>
        <w:t xml:space="preserve"> </w:t>
      </w:r>
      <w:proofErr w:type="spellStart"/>
      <w:r>
        <w:rPr>
          <w:color w:val="262626"/>
          <w:sz w:val="24"/>
        </w:rPr>
        <w:t>nejlépe</w:t>
      </w:r>
      <w:proofErr w:type="spellEnd"/>
      <w:r>
        <w:rPr>
          <w:color w:val="262626"/>
          <w:spacing w:val="-5"/>
          <w:sz w:val="24"/>
        </w:rPr>
        <w:t xml:space="preserve"> </w:t>
      </w:r>
      <w:proofErr w:type="spellStart"/>
      <w:r>
        <w:rPr>
          <w:color w:val="262626"/>
          <w:sz w:val="24"/>
        </w:rPr>
        <w:t>obsahu</w:t>
      </w:r>
      <w:proofErr w:type="spellEnd"/>
      <w:r>
        <w:rPr>
          <w:color w:val="262626"/>
          <w:spacing w:val="-8"/>
          <w:sz w:val="24"/>
        </w:rPr>
        <w:t xml:space="preserve"> </w:t>
      </w:r>
      <w:r>
        <w:rPr>
          <w:color w:val="262626"/>
          <w:sz w:val="24"/>
        </w:rPr>
        <w:t>a</w:t>
      </w:r>
      <w:r>
        <w:rPr>
          <w:color w:val="262626"/>
          <w:spacing w:val="-20"/>
          <w:sz w:val="24"/>
        </w:rPr>
        <w:t xml:space="preserve"> </w:t>
      </w:r>
      <w:proofErr w:type="spellStart"/>
      <w:r>
        <w:rPr>
          <w:color w:val="262626"/>
          <w:sz w:val="24"/>
        </w:rPr>
        <w:t>smyslu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ustanovení</w:t>
      </w:r>
      <w:proofErr w:type="spellEnd"/>
      <w:r>
        <w:rPr>
          <w:color w:val="262626"/>
          <w:spacing w:val="4"/>
          <w:sz w:val="24"/>
        </w:rPr>
        <w:t xml:space="preserve"> </w:t>
      </w:r>
      <w:proofErr w:type="spellStart"/>
      <w:r>
        <w:rPr>
          <w:color w:val="262626"/>
          <w:sz w:val="24"/>
        </w:rPr>
        <w:t>původního</w:t>
      </w:r>
      <w:proofErr w:type="spellEnd"/>
      <w:r>
        <w:rPr>
          <w:color w:val="262626"/>
          <w:sz w:val="24"/>
        </w:rPr>
        <w:t>.</w:t>
      </w:r>
    </w:p>
    <w:p w14:paraId="255DACA3" w14:textId="77777777" w:rsidR="00EC0AE4" w:rsidRDefault="00371699">
      <w:pPr>
        <w:pStyle w:val="Odstavecseseznamem"/>
        <w:numPr>
          <w:ilvl w:val="0"/>
          <w:numId w:val="1"/>
        </w:numPr>
        <w:tabs>
          <w:tab w:val="left" w:pos="494"/>
        </w:tabs>
        <w:spacing w:before="119"/>
        <w:ind w:left="506" w:right="118" w:hanging="354"/>
        <w:jc w:val="both"/>
        <w:rPr>
          <w:sz w:val="24"/>
        </w:rPr>
      </w:pPr>
      <w:proofErr w:type="spellStart"/>
      <w:r>
        <w:rPr>
          <w:color w:val="262626"/>
          <w:sz w:val="24"/>
        </w:rPr>
        <w:t>Případné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spory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vzniklé</w:t>
      </w:r>
      <w:proofErr w:type="spellEnd"/>
      <w:r>
        <w:rPr>
          <w:color w:val="262626"/>
          <w:sz w:val="24"/>
        </w:rPr>
        <w:t xml:space="preserve"> z </w:t>
      </w:r>
      <w:proofErr w:type="spellStart"/>
      <w:r>
        <w:rPr>
          <w:color w:val="262626"/>
          <w:sz w:val="24"/>
        </w:rPr>
        <w:t>této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Smlouvy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budou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řešeny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podle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platné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právní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úpravy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věcně</w:t>
      </w:r>
      <w:proofErr w:type="spellEnd"/>
      <w:r>
        <w:rPr>
          <w:color w:val="262626"/>
          <w:sz w:val="24"/>
        </w:rPr>
        <w:t xml:space="preserve"> a </w:t>
      </w:r>
      <w:proofErr w:type="spellStart"/>
      <w:r>
        <w:rPr>
          <w:color w:val="262626"/>
          <w:sz w:val="24"/>
        </w:rPr>
        <w:t>místně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příslušnými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orgány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České</w:t>
      </w:r>
      <w:proofErr w:type="spellEnd"/>
      <w:r>
        <w:rPr>
          <w:color w:val="262626"/>
          <w:spacing w:val="-34"/>
          <w:sz w:val="24"/>
        </w:rPr>
        <w:t xml:space="preserve"> </w:t>
      </w:r>
      <w:proofErr w:type="spellStart"/>
      <w:r>
        <w:rPr>
          <w:color w:val="262626"/>
          <w:sz w:val="24"/>
        </w:rPr>
        <w:t>republiky</w:t>
      </w:r>
      <w:proofErr w:type="spellEnd"/>
      <w:r>
        <w:rPr>
          <w:color w:val="262626"/>
          <w:sz w:val="24"/>
        </w:rPr>
        <w:t>.</w:t>
      </w:r>
    </w:p>
    <w:p w14:paraId="15B4A9BB" w14:textId="77777777" w:rsidR="00EC0AE4" w:rsidRDefault="00371699">
      <w:pPr>
        <w:pStyle w:val="Odstavecseseznamem"/>
        <w:numPr>
          <w:ilvl w:val="0"/>
          <w:numId w:val="1"/>
        </w:numPr>
        <w:tabs>
          <w:tab w:val="left" w:pos="502"/>
        </w:tabs>
        <w:spacing w:before="123" w:line="274" w:lineRule="exact"/>
        <w:ind w:left="502" w:hanging="354"/>
        <w:jc w:val="both"/>
        <w:rPr>
          <w:sz w:val="24"/>
        </w:rPr>
      </w:pPr>
      <w:r>
        <w:rPr>
          <w:color w:val="262626"/>
          <w:sz w:val="24"/>
        </w:rPr>
        <w:t xml:space="preserve">Tato </w:t>
      </w:r>
      <w:proofErr w:type="spellStart"/>
      <w:r>
        <w:rPr>
          <w:color w:val="262626"/>
          <w:sz w:val="24"/>
        </w:rPr>
        <w:t>smlouva</w:t>
      </w:r>
      <w:proofErr w:type="spellEnd"/>
      <w:r>
        <w:rPr>
          <w:color w:val="262626"/>
          <w:sz w:val="24"/>
        </w:rPr>
        <w:t xml:space="preserve"> je </w:t>
      </w:r>
      <w:proofErr w:type="spellStart"/>
      <w:r>
        <w:rPr>
          <w:color w:val="262626"/>
          <w:sz w:val="24"/>
        </w:rPr>
        <w:t>vyhotovena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ve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dvou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stejnopisech</w:t>
      </w:r>
      <w:proofErr w:type="spellEnd"/>
      <w:r>
        <w:rPr>
          <w:color w:val="262626"/>
          <w:sz w:val="24"/>
        </w:rPr>
        <w:t xml:space="preserve">, z </w:t>
      </w:r>
      <w:proofErr w:type="spellStart"/>
      <w:r>
        <w:rPr>
          <w:color w:val="262626"/>
          <w:sz w:val="24"/>
        </w:rPr>
        <w:t>nichž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k</w:t>
      </w:r>
      <w:r>
        <w:rPr>
          <w:color w:val="262626"/>
          <w:sz w:val="24"/>
        </w:rPr>
        <w:t>aždý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má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platnost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originálu</w:t>
      </w:r>
      <w:proofErr w:type="spellEnd"/>
      <w:r>
        <w:rPr>
          <w:color w:val="262626"/>
          <w:sz w:val="24"/>
        </w:rPr>
        <w:t xml:space="preserve">, </w:t>
      </w:r>
      <w:proofErr w:type="spellStart"/>
      <w:r>
        <w:rPr>
          <w:color w:val="262626"/>
          <w:sz w:val="24"/>
        </w:rPr>
        <w:t>přičemž</w:t>
      </w:r>
      <w:proofErr w:type="spellEnd"/>
      <w:r>
        <w:rPr>
          <w:color w:val="262626"/>
          <w:spacing w:val="-9"/>
          <w:sz w:val="24"/>
        </w:rPr>
        <w:t xml:space="preserve"> </w:t>
      </w:r>
      <w:proofErr w:type="spellStart"/>
      <w:r>
        <w:rPr>
          <w:color w:val="262626"/>
          <w:sz w:val="24"/>
        </w:rPr>
        <w:t>každá</w:t>
      </w:r>
      <w:proofErr w:type="spellEnd"/>
      <w:r>
        <w:rPr>
          <w:color w:val="262626"/>
          <w:spacing w:val="-9"/>
          <w:sz w:val="24"/>
        </w:rPr>
        <w:t xml:space="preserve"> </w:t>
      </w:r>
      <w:proofErr w:type="spellStart"/>
      <w:r>
        <w:rPr>
          <w:color w:val="262626"/>
          <w:sz w:val="24"/>
        </w:rPr>
        <w:t>smluvní</w:t>
      </w:r>
      <w:proofErr w:type="spellEnd"/>
      <w:r>
        <w:rPr>
          <w:color w:val="262626"/>
          <w:spacing w:val="-4"/>
          <w:sz w:val="24"/>
        </w:rPr>
        <w:t xml:space="preserve"> </w:t>
      </w:r>
      <w:proofErr w:type="spellStart"/>
      <w:r>
        <w:rPr>
          <w:color w:val="262626"/>
          <w:sz w:val="24"/>
        </w:rPr>
        <w:t>strana</w:t>
      </w:r>
      <w:proofErr w:type="spellEnd"/>
      <w:r>
        <w:rPr>
          <w:color w:val="262626"/>
          <w:spacing w:val="-10"/>
          <w:sz w:val="24"/>
        </w:rPr>
        <w:t xml:space="preserve"> </w:t>
      </w:r>
      <w:proofErr w:type="spellStart"/>
      <w:r>
        <w:rPr>
          <w:color w:val="262626"/>
          <w:sz w:val="24"/>
        </w:rPr>
        <w:t>obdrží</w:t>
      </w:r>
      <w:proofErr w:type="spellEnd"/>
      <w:r>
        <w:rPr>
          <w:color w:val="262626"/>
          <w:spacing w:val="-7"/>
          <w:sz w:val="24"/>
        </w:rPr>
        <w:t xml:space="preserve"> </w:t>
      </w:r>
      <w:proofErr w:type="spellStart"/>
      <w:r>
        <w:rPr>
          <w:color w:val="262626"/>
          <w:sz w:val="24"/>
        </w:rPr>
        <w:t>jedno</w:t>
      </w:r>
      <w:proofErr w:type="spellEnd"/>
      <w:r>
        <w:rPr>
          <w:color w:val="262626"/>
          <w:spacing w:val="-8"/>
          <w:sz w:val="24"/>
        </w:rPr>
        <w:t xml:space="preserve"> </w:t>
      </w:r>
      <w:proofErr w:type="spellStart"/>
      <w:r>
        <w:rPr>
          <w:color w:val="262626"/>
          <w:sz w:val="24"/>
        </w:rPr>
        <w:t>vyhotovení</w:t>
      </w:r>
      <w:proofErr w:type="spellEnd"/>
      <w:r>
        <w:rPr>
          <w:color w:val="262626"/>
          <w:sz w:val="24"/>
        </w:rPr>
        <w:t>.</w:t>
      </w:r>
    </w:p>
    <w:p w14:paraId="4EE02D78" w14:textId="77777777" w:rsidR="00EC0AE4" w:rsidRDefault="00371699">
      <w:pPr>
        <w:pStyle w:val="Odstavecseseznamem"/>
        <w:numPr>
          <w:ilvl w:val="0"/>
          <w:numId w:val="1"/>
        </w:numPr>
        <w:tabs>
          <w:tab w:val="left" w:pos="501"/>
        </w:tabs>
        <w:spacing w:line="237" w:lineRule="auto"/>
        <w:ind w:left="494" w:hanging="355"/>
        <w:jc w:val="both"/>
        <w:rPr>
          <w:sz w:val="24"/>
        </w:rPr>
      </w:pPr>
      <w:proofErr w:type="spellStart"/>
      <w:r>
        <w:rPr>
          <w:color w:val="262626"/>
          <w:sz w:val="24"/>
        </w:rPr>
        <w:t>Obě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smluvní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strany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prohlašují</w:t>
      </w:r>
      <w:proofErr w:type="spellEnd"/>
      <w:r>
        <w:rPr>
          <w:color w:val="262626"/>
          <w:sz w:val="24"/>
        </w:rPr>
        <w:t xml:space="preserve">, </w:t>
      </w:r>
      <w:proofErr w:type="spellStart"/>
      <w:r>
        <w:rPr>
          <w:color w:val="262626"/>
          <w:sz w:val="24"/>
        </w:rPr>
        <w:t>že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si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smlouvu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přečetly</w:t>
      </w:r>
      <w:proofErr w:type="spellEnd"/>
      <w:r>
        <w:rPr>
          <w:color w:val="262626"/>
          <w:sz w:val="24"/>
        </w:rPr>
        <w:t xml:space="preserve"> a s </w:t>
      </w:r>
      <w:proofErr w:type="spellStart"/>
      <w:r>
        <w:rPr>
          <w:color w:val="262626"/>
          <w:sz w:val="24"/>
        </w:rPr>
        <w:t>jejím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obsahem</w:t>
      </w:r>
      <w:proofErr w:type="spellEnd"/>
      <w:r>
        <w:rPr>
          <w:color w:val="262626"/>
          <w:sz w:val="24"/>
        </w:rPr>
        <w:t xml:space="preserve">, </w:t>
      </w:r>
      <w:proofErr w:type="spellStart"/>
      <w:r>
        <w:rPr>
          <w:color w:val="262626"/>
          <w:sz w:val="24"/>
        </w:rPr>
        <w:t>který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vyjadřuje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jejich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pravou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vůli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prostou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omylů</w:t>
      </w:r>
      <w:proofErr w:type="spellEnd"/>
      <w:r>
        <w:rPr>
          <w:color w:val="262626"/>
          <w:sz w:val="24"/>
        </w:rPr>
        <w:t xml:space="preserve">, </w:t>
      </w:r>
      <w:proofErr w:type="spellStart"/>
      <w:r>
        <w:rPr>
          <w:color w:val="262626"/>
          <w:sz w:val="24"/>
        </w:rPr>
        <w:t>souhlasí</w:t>
      </w:r>
      <w:proofErr w:type="spellEnd"/>
      <w:r>
        <w:rPr>
          <w:color w:val="262626"/>
          <w:sz w:val="24"/>
        </w:rPr>
        <w:t xml:space="preserve">. </w:t>
      </w:r>
      <w:proofErr w:type="spellStart"/>
      <w:r>
        <w:rPr>
          <w:color w:val="262626"/>
          <w:sz w:val="24"/>
        </w:rPr>
        <w:t>Zároveň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prohlašují</w:t>
      </w:r>
      <w:proofErr w:type="spellEnd"/>
      <w:r>
        <w:rPr>
          <w:color w:val="262626"/>
          <w:sz w:val="24"/>
        </w:rPr>
        <w:t xml:space="preserve">, </w:t>
      </w:r>
      <w:proofErr w:type="spellStart"/>
      <w:r>
        <w:rPr>
          <w:color w:val="262626"/>
          <w:sz w:val="24"/>
        </w:rPr>
        <w:t>že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tato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smlouva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není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uzavírána</w:t>
      </w:r>
      <w:proofErr w:type="spellEnd"/>
      <w:r>
        <w:rPr>
          <w:color w:val="262626"/>
          <w:sz w:val="24"/>
        </w:rPr>
        <w:t xml:space="preserve"> v </w:t>
      </w:r>
      <w:proofErr w:type="spellStart"/>
      <w:r>
        <w:rPr>
          <w:color w:val="262626"/>
          <w:sz w:val="24"/>
        </w:rPr>
        <w:t>tísni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nebo</w:t>
      </w:r>
      <w:proofErr w:type="spellEnd"/>
      <w:r>
        <w:rPr>
          <w:color w:val="262626"/>
          <w:sz w:val="24"/>
        </w:rPr>
        <w:t xml:space="preserve"> za </w:t>
      </w:r>
      <w:proofErr w:type="spellStart"/>
      <w:r>
        <w:rPr>
          <w:color w:val="262626"/>
          <w:sz w:val="24"/>
        </w:rPr>
        <w:t>nápadně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nevýhodných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podmínek</w:t>
      </w:r>
      <w:proofErr w:type="spellEnd"/>
      <w:r>
        <w:rPr>
          <w:color w:val="262626"/>
          <w:sz w:val="24"/>
        </w:rPr>
        <w:t xml:space="preserve">, </w:t>
      </w:r>
      <w:proofErr w:type="spellStart"/>
      <w:r>
        <w:rPr>
          <w:color w:val="262626"/>
          <w:sz w:val="24"/>
        </w:rPr>
        <w:t>na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důkaz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čehož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připojují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s</w:t>
      </w:r>
      <w:r>
        <w:rPr>
          <w:color w:val="262626"/>
          <w:sz w:val="24"/>
        </w:rPr>
        <w:t>vé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podpisy</w:t>
      </w:r>
      <w:proofErr w:type="spellEnd"/>
      <w:r>
        <w:rPr>
          <w:color w:val="262626"/>
          <w:sz w:val="24"/>
        </w:rPr>
        <w:t>.</w:t>
      </w:r>
    </w:p>
    <w:p w14:paraId="093D39D3" w14:textId="77777777" w:rsidR="00EC0AE4" w:rsidRDefault="00371699">
      <w:pPr>
        <w:pStyle w:val="Odstavecseseznamem"/>
        <w:numPr>
          <w:ilvl w:val="0"/>
          <w:numId w:val="1"/>
        </w:numPr>
        <w:tabs>
          <w:tab w:val="left" w:pos="490"/>
        </w:tabs>
        <w:spacing w:before="125" w:line="274" w:lineRule="exact"/>
        <w:ind w:left="482" w:right="129" w:hanging="349"/>
        <w:jc w:val="both"/>
        <w:rPr>
          <w:sz w:val="24"/>
        </w:rPr>
      </w:pPr>
      <w:proofErr w:type="spellStart"/>
      <w:r>
        <w:rPr>
          <w:color w:val="262626"/>
          <w:sz w:val="24"/>
        </w:rPr>
        <w:t>Dárce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bere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na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vědomí</w:t>
      </w:r>
      <w:proofErr w:type="spellEnd"/>
      <w:r>
        <w:rPr>
          <w:color w:val="262626"/>
          <w:sz w:val="24"/>
        </w:rPr>
        <w:t xml:space="preserve">, </w:t>
      </w:r>
      <w:proofErr w:type="spellStart"/>
      <w:r>
        <w:rPr>
          <w:color w:val="262626"/>
          <w:sz w:val="24"/>
        </w:rPr>
        <w:t>že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obdarovaný</w:t>
      </w:r>
      <w:proofErr w:type="spellEnd"/>
      <w:r>
        <w:rPr>
          <w:color w:val="262626"/>
          <w:sz w:val="24"/>
        </w:rPr>
        <w:t xml:space="preserve"> je </w:t>
      </w:r>
      <w:proofErr w:type="spellStart"/>
      <w:r>
        <w:rPr>
          <w:color w:val="262626"/>
          <w:sz w:val="24"/>
        </w:rPr>
        <w:t>subjektem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povinným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uveřejňovat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smlouvy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dle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zákona</w:t>
      </w:r>
      <w:proofErr w:type="spellEnd"/>
      <w:r>
        <w:rPr>
          <w:color w:val="262626"/>
          <w:sz w:val="24"/>
        </w:rPr>
        <w:t xml:space="preserve"> č. 340/2015 Sb., a </w:t>
      </w:r>
      <w:proofErr w:type="spellStart"/>
      <w:r>
        <w:rPr>
          <w:color w:val="262626"/>
          <w:sz w:val="24"/>
        </w:rPr>
        <w:t>pokud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tato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smlouva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splňuje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podmínky</w:t>
      </w:r>
      <w:proofErr w:type="spellEnd"/>
      <w:r>
        <w:rPr>
          <w:color w:val="262626"/>
          <w:sz w:val="24"/>
        </w:rPr>
        <w:t xml:space="preserve"> pro </w:t>
      </w:r>
      <w:proofErr w:type="spellStart"/>
      <w:r>
        <w:rPr>
          <w:color w:val="262626"/>
          <w:sz w:val="24"/>
        </w:rPr>
        <w:t>uveřejnění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dané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zákonem</w:t>
      </w:r>
      <w:proofErr w:type="spellEnd"/>
      <w:r>
        <w:rPr>
          <w:color w:val="262626"/>
          <w:sz w:val="24"/>
        </w:rPr>
        <w:t xml:space="preserve"> (</w:t>
      </w:r>
      <w:proofErr w:type="spellStart"/>
      <w:r>
        <w:rPr>
          <w:color w:val="262626"/>
          <w:sz w:val="24"/>
        </w:rPr>
        <w:t>pokud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hodnota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plnění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dle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této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smlouvy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přesáhne</w:t>
      </w:r>
      <w:proofErr w:type="spellEnd"/>
      <w:r>
        <w:rPr>
          <w:color w:val="262626"/>
          <w:sz w:val="24"/>
        </w:rPr>
        <w:t xml:space="preserve"> 50.000,- </w:t>
      </w:r>
      <w:proofErr w:type="spellStart"/>
      <w:r>
        <w:rPr>
          <w:color w:val="262626"/>
          <w:sz w:val="24"/>
        </w:rPr>
        <w:t>Kč</w:t>
      </w:r>
      <w:proofErr w:type="spellEnd"/>
      <w:r>
        <w:rPr>
          <w:color w:val="262626"/>
          <w:sz w:val="24"/>
        </w:rPr>
        <w:t xml:space="preserve"> bez DPH), </w:t>
      </w:r>
      <w:proofErr w:type="spellStart"/>
      <w:r>
        <w:rPr>
          <w:color w:val="262626"/>
          <w:sz w:val="24"/>
        </w:rPr>
        <w:t>ob</w:t>
      </w:r>
      <w:r>
        <w:rPr>
          <w:color w:val="262626"/>
          <w:sz w:val="24"/>
        </w:rPr>
        <w:t>darovaný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tuto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smlouvu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uveřejnění</w:t>
      </w:r>
      <w:proofErr w:type="spellEnd"/>
      <w:r>
        <w:rPr>
          <w:color w:val="262626"/>
          <w:sz w:val="24"/>
        </w:rPr>
        <w:t xml:space="preserve"> v </w:t>
      </w:r>
      <w:proofErr w:type="spellStart"/>
      <w:r>
        <w:rPr>
          <w:color w:val="262626"/>
          <w:sz w:val="24"/>
        </w:rPr>
        <w:t>registru</w:t>
      </w:r>
      <w:proofErr w:type="spellEnd"/>
      <w:r>
        <w:rPr>
          <w:color w:val="262626"/>
          <w:spacing w:val="-31"/>
          <w:sz w:val="24"/>
        </w:rPr>
        <w:t xml:space="preserve"> </w:t>
      </w:r>
      <w:proofErr w:type="spellStart"/>
      <w:r>
        <w:rPr>
          <w:color w:val="262626"/>
          <w:sz w:val="24"/>
        </w:rPr>
        <w:t>smluv</w:t>
      </w:r>
      <w:proofErr w:type="spellEnd"/>
      <w:r>
        <w:rPr>
          <w:color w:val="262626"/>
          <w:sz w:val="24"/>
        </w:rPr>
        <w:t>.</w:t>
      </w:r>
    </w:p>
    <w:p w14:paraId="0CE01658" w14:textId="77777777" w:rsidR="00EC0AE4" w:rsidRDefault="00371699">
      <w:pPr>
        <w:pStyle w:val="Odstavecseseznamem"/>
        <w:numPr>
          <w:ilvl w:val="0"/>
          <w:numId w:val="1"/>
        </w:numPr>
        <w:tabs>
          <w:tab w:val="left" w:pos="480"/>
        </w:tabs>
        <w:spacing w:before="113"/>
        <w:ind w:left="475" w:right="151" w:hanging="351"/>
        <w:jc w:val="both"/>
        <w:rPr>
          <w:sz w:val="24"/>
        </w:rPr>
      </w:pPr>
      <w:r>
        <w:rPr>
          <w:color w:val="262626"/>
          <w:sz w:val="24"/>
        </w:rPr>
        <w:t xml:space="preserve">Tato </w:t>
      </w:r>
      <w:proofErr w:type="spellStart"/>
      <w:r>
        <w:rPr>
          <w:color w:val="262626"/>
          <w:sz w:val="24"/>
        </w:rPr>
        <w:t>smlouva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nabývá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platnosti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dnem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jejího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uzavření</w:t>
      </w:r>
      <w:proofErr w:type="spellEnd"/>
      <w:r>
        <w:rPr>
          <w:color w:val="262626"/>
          <w:sz w:val="24"/>
        </w:rPr>
        <w:t xml:space="preserve">, </w:t>
      </w:r>
      <w:proofErr w:type="spellStart"/>
      <w:r>
        <w:rPr>
          <w:color w:val="262626"/>
          <w:sz w:val="24"/>
        </w:rPr>
        <w:t>tj</w:t>
      </w:r>
      <w:proofErr w:type="spellEnd"/>
      <w:r>
        <w:rPr>
          <w:color w:val="262626"/>
          <w:sz w:val="24"/>
        </w:rPr>
        <w:t xml:space="preserve">. </w:t>
      </w:r>
      <w:proofErr w:type="spellStart"/>
      <w:r>
        <w:rPr>
          <w:color w:val="262626"/>
          <w:sz w:val="24"/>
        </w:rPr>
        <w:t>dnem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podpisu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smlouvy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oprávněnými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zástupci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obou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smluvních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stran</w:t>
      </w:r>
      <w:proofErr w:type="spellEnd"/>
      <w:r>
        <w:rPr>
          <w:color w:val="262626"/>
          <w:sz w:val="24"/>
        </w:rPr>
        <w:t xml:space="preserve">. Tato </w:t>
      </w:r>
      <w:proofErr w:type="spellStart"/>
      <w:r>
        <w:rPr>
          <w:color w:val="262626"/>
          <w:sz w:val="24"/>
        </w:rPr>
        <w:t>smlouva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nabývá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účinnosti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dnem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jejího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uzavření</w:t>
      </w:r>
      <w:proofErr w:type="spellEnd"/>
      <w:r>
        <w:rPr>
          <w:color w:val="262626"/>
          <w:sz w:val="24"/>
        </w:rPr>
        <w:t xml:space="preserve">, </w:t>
      </w:r>
      <w:proofErr w:type="spellStart"/>
      <w:r>
        <w:rPr>
          <w:color w:val="262626"/>
          <w:sz w:val="24"/>
        </w:rPr>
        <w:t>jde</w:t>
      </w:r>
      <w:proofErr w:type="spellEnd"/>
      <w:r>
        <w:rPr>
          <w:color w:val="262626"/>
          <w:sz w:val="24"/>
        </w:rPr>
        <w:t xml:space="preserve">-li o </w:t>
      </w:r>
      <w:proofErr w:type="spellStart"/>
      <w:r>
        <w:rPr>
          <w:color w:val="262626"/>
          <w:sz w:val="24"/>
        </w:rPr>
        <w:t>smlouvu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podléhající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uveř</w:t>
      </w:r>
      <w:r>
        <w:rPr>
          <w:color w:val="262626"/>
          <w:sz w:val="24"/>
        </w:rPr>
        <w:t>ejnění</w:t>
      </w:r>
      <w:proofErr w:type="spellEnd"/>
      <w:r>
        <w:rPr>
          <w:color w:val="262626"/>
          <w:sz w:val="24"/>
        </w:rPr>
        <w:t xml:space="preserve"> v </w:t>
      </w:r>
      <w:proofErr w:type="spellStart"/>
      <w:r>
        <w:rPr>
          <w:color w:val="262626"/>
          <w:sz w:val="24"/>
        </w:rPr>
        <w:t>registru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smluv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dle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zákona</w:t>
      </w:r>
      <w:proofErr w:type="spellEnd"/>
      <w:r>
        <w:rPr>
          <w:color w:val="262626"/>
          <w:sz w:val="24"/>
        </w:rPr>
        <w:t xml:space="preserve"> č. 340/2015 Sb., </w:t>
      </w:r>
      <w:proofErr w:type="spellStart"/>
      <w:r>
        <w:rPr>
          <w:color w:val="262626"/>
          <w:sz w:val="24"/>
        </w:rPr>
        <w:t>pak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teprve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dnem</w:t>
      </w:r>
      <w:proofErr w:type="spellEnd"/>
      <w:r>
        <w:rPr>
          <w:color w:val="262626"/>
          <w:sz w:val="24"/>
        </w:rPr>
        <w:t xml:space="preserve"> </w:t>
      </w:r>
      <w:proofErr w:type="spellStart"/>
      <w:r>
        <w:rPr>
          <w:color w:val="262626"/>
          <w:sz w:val="24"/>
        </w:rPr>
        <w:t>uveřejnění</w:t>
      </w:r>
      <w:proofErr w:type="spellEnd"/>
      <w:r>
        <w:rPr>
          <w:color w:val="262626"/>
          <w:sz w:val="24"/>
        </w:rPr>
        <w:t xml:space="preserve"> v </w:t>
      </w:r>
      <w:proofErr w:type="spellStart"/>
      <w:r>
        <w:rPr>
          <w:color w:val="262626"/>
          <w:sz w:val="24"/>
        </w:rPr>
        <w:t>registru</w:t>
      </w:r>
      <w:proofErr w:type="spellEnd"/>
      <w:r>
        <w:rPr>
          <w:color w:val="262626"/>
          <w:spacing w:val="-33"/>
          <w:sz w:val="24"/>
        </w:rPr>
        <w:t xml:space="preserve"> </w:t>
      </w:r>
      <w:proofErr w:type="spellStart"/>
      <w:r>
        <w:rPr>
          <w:color w:val="262626"/>
          <w:sz w:val="24"/>
        </w:rPr>
        <w:t>smluv</w:t>
      </w:r>
      <w:proofErr w:type="spellEnd"/>
      <w:r>
        <w:rPr>
          <w:color w:val="262626"/>
          <w:sz w:val="24"/>
        </w:rPr>
        <w:t>.</w:t>
      </w:r>
    </w:p>
    <w:p w14:paraId="0BC5D469" w14:textId="77777777" w:rsidR="00EC0AE4" w:rsidRDefault="00EC0AE4">
      <w:pPr>
        <w:pStyle w:val="Zkladntext"/>
        <w:rPr>
          <w:sz w:val="26"/>
        </w:rPr>
      </w:pPr>
    </w:p>
    <w:p w14:paraId="3F727A97" w14:textId="77777777" w:rsidR="00EC0AE4" w:rsidRDefault="00EC0AE4">
      <w:pPr>
        <w:pStyle w:val="Zkladntext"/>
        <w:rPr>
          <w:sz w:val="26"/>
        </w:rPr>
      </w:pPr>
    </w:p>
    <w:p w14:paraId="25D5C068" w14:textId="77777777" w:rsidR="00EC0AE4" w:rsidRDefault="00EC0AE4">
      <w:pPr>
        <w:pStyle w:val="Zkladntext"/>
        <w:spacing w:before="5"/>
        <w:rPr>
          <w:sz w:val="23"/>
        </w:rPr>
      </w:pPr>
    </w:p>
    <w:p w14:paraId="14432F8C" w14:textId="77777777" w:rsidR="00EC0AE4" w:rsidRDefault="00371699">
      <w:pPr>
        <w:pStyle w:val="Zkladntext"/>
        <w:tabs>
          <w:tab w:val="left" w:pos="1663"/>
          <w:tab w:val="left" w:pos="5049"/>
        </w:tabs>
        <w:ind w:left="114"/>
      </w:pPr>
      <w:r>
        <w:rPr>
          <w:color w:val="262626"/>
          <w:sz w:val="32"/>
        </w:rPr>
        <w:t>v</w:t>
      </w:r>
      <w:r>
        <w:rPr>
          <w:color w:val="262626"/>
          <w:sz w:val="32"/>
        </w:rPr>
        <w:tab/>
      </w:r>
      <w:proofErr w:type="spellStart"/>
      <w:r>
        <w:rPr>
          <w:color w:val="262626"/>
        </w:rPr>
        <w:t>dne</w:t>
      </w:r>
      <w:proofErr w:type="spellEnd"/>
      <w:r>
        <w:rPr>
          <w:color w:val="262626"/>
        </w:rPr>
        <w:tab/>
        <w:t xml:space="preserve">V </w:t>
      </w:r>
      <w:proofErr w:type="spellStart"/>
      <w:r>
        <w:rPr>
          <w:color w:val="262626"/>
        </w:rPr>
        <w:t>Plzni</w:t>
      </w:r>
      <w:proofErr w:type="spellEnd"/>
      <w:r>
        <w:rPr>
          <w:color w:val="262626"/>
          <w:spacing w:val="-10"/>
        </w:rPr>
        <w:t xml:space="preserve"> </w:t>
      </w:r>
      <w:proofErr w:type="spellStart"/>
      <w:r>
        <w:rPr>
          <w:color w:val="262626"/>
        </w:rPr>
        <w:t>dne</w:t>
      </w:r>
      <w:proofErr w:type="spellEnd"/>
    </w:p>
    <w:p w14:paraId="7083D88F" w14:textId="77777777" w:rsidR="00EC0AE4" w:rsidRDefault="00EC0AE4">
      <w:pPr>
        <w:pStyle w:val="Zkladntext"/>
        <w:spacing w:before="1"/>
        <w:rPr>
          <w:sz w:val="14"/>
        </w:rPr>
      </w:pPr>
    </w:p>
    <w:p w14:paraId="0D17E9D4" w14:textId="77777777" w:rsidR="00EC0AE4" w:rsidRDefault="00371699">
      <w:pPr>
        <w:pStyle w:val="Zkladntext"/>
        <w:tabs>
          <w:tab w:val="left" w:pos="5047"/>
        </w:tabs>
        <w:spacing w:before="94"/>
        <w:ind w:left="109"/>
      </w:pPr>
      <w:proofErr w:type="spellStart"/>
      <w:r>
        <w:rPr>
          <w:color w:val="262626"/>
        </w:rPr>
        <w:t>Dárce</w:t>
      </w:r>
      <w:proofErr w:type="spellEnd"/>
      <w:r>
        <w:rPr>
          <w:color w:val="262626"/>
        </w:rPr>
        <w:t>:</w:t>
      </w:r>
      <w:r>
        <w:rPr>
          <w:color w:val="262626"/>
        </w:rPr>
        <w:tab/>
      </w:r>
      <w:proofErr w:type="spellStart"/>
      <w:r>
        <w:rPr>
          <w:color w:val="262626"/>
        </w:rPr>
        <w:t>Obdarovaný</w:t>
      </w:r>
      <w:proofErr w:type="spellEnd"/>
      <w:r>
        <w:rPr>
          <w:color w:val="262626"/>
        </w:rPr>
        <w:t>:</w:t>
      </w:r>
    </w:p>
    <w:p w14:paraId="69721180" w14:textId="77777777" w:rsidR="00EC0AE4" w:rsidRDefault="00EC0AE4">
      <w:pPr>
        <w:pStyle w:val="Zkladntext"/>
        <w:rPr>
          <w:sz w:val="20"/>
        </w:rPr>
      </w:pPr>
    </w:p>
    <w:p w14:paraId="58165123" w14:textId="77777777" w:rsidR="00EC0AE4" w:rsidRDefault="00EC0AE4">
      <w:pPr>
        <w:pStyle w:val="Zkladntext"/>
        <w:rPr>
          <w:sz w:val="20"/>
        </w:rPr>
      </w:pPr>
    </w:p>
    <w:p w14:paraId="6B338C4C" w14:textId="77777777" w:rsidR="00EC0AE4" w:rsidRDefault="00EC0AE4">
      <w:pPr>
        <w:pStyle w:val="Zkladntext"/>
        <w:rPr>
          <w:sz w:val="20"/>
        </w:rPr>
      </w:pPr>
    </w:p>
    <w:p w14:paraId="339A1E9F" w14:textId="77777777" w:rsidR="00EC0AE4" w:rsidRDefault="00EC0AE4">
      <w:pPr>
        <w:pStyle w:val="Zkladntext"/>
        <w:rPr>
          <w:sz w:val="20"/>
        </w:rPr>
      </w:pPr>
    </w:p>
    <w:p w14:paraId="3A957987" w14:textId="77777777" w:rsidR="00EC0AE4" w:rsidRDefault="00EC0AE4">
      <w:pPr>
        <w:pStyle w:val="Zkladntext"/>
        <w:rPr>
          <w:sz w:val="20"/>
        </w:rPr>
      </w:pPr>
    </w:p>
    <w:p w14:paraId="1363F9A0" w14:textId="77777777" w:rsidR="00EC0AE4" w:rsidRDefault="00EC0AE4">
      <w:pPr>
        <w:pStyle w:val="Zkladntext"/>
        <w:rPr>
          <w:sz w:val="20"/>
        </w:rPr>
      </w:pPr>
    </w:p>
    <w:p w14:paraId="7D6C30D5" w14:textId="77777777" w:rsidR="00EC0AE4" w:rsidRDefault="00EC0AE4">
      <w:pPr>
        <w:pStyle w:val="Zkladntext"/>
        <w:rPr>
          <w:sz w:val="20"/>
        </w:rPr>
      </w:pPr>
    </w:p>
    <w:p w14:paraId="3A9A670C" w14:textId="77777777" w:rsidR="00EC0AE4" w:rsidRDefault="00EC0AE4">
      <w:pPr>
        <w:pStyle w:val="Zkladntext"/>
        <w:rPr>
          <w:sz w:val="20"/>
        </w:rPr>
      </w:pPr>
    </w:p>
    <w:p w14:paraId="50700103" w14:textId="77777777" w:rsidR="00EC0AE4" w:rsidRDefault="00EC0AE4">
      <w:pPr>
        <w:pStyle w:val="Zkladntext"/>
        <w:rPr>
          <w:sz w:val="20"/>
        </w:rPr>
      </w:pPr>
    </w:p>
    <w:p w14:paraId="73E3BF21" w14:textId="77777777" w:rsidR="00EC0AE4" w:rsidRDefault="00EC0AE4">
      <w:pPr>
        <w:pStyle w:val="Zkladntext"/>
        <w:rPr>
          <w:sz w:val="20"/>
        </w:rPr>
      </w:pPr>
    </w:p>
    <w:p w14:paraId="03285C8A" w14:textId="77777777" w:rsidR="00EC0AE4" w:rsidRDefault="00EC0AE4">
      <w:pPr>
        <w:pStyle w:val="Zkladntext"/>
        <w:rPr>
          <w:sz w:val="20"/>
        </w:rPr>
      </w:pPr>
    </w:p>
    <w:p w14:paraId="3E72BDE0" w14:textId="77777777" w:rsidR="00EC0AE4" w:rsidRDefault="00EC0AE4">
      <w:pPr>
        <w:pStyle w:val="Zkladntext"/>
        <w:rPr>
          <w:sz w:val="20"/>
        </w:rPr>
      </w:pPr>
    </w:p>
    <w:p w14:paraId="52EB0681" w14:textId="77777777" w:rsidR="00EC0AE4" w:rsidRDefault="00EC0AE4">
      <w:pPr>
        <w:pStyle w:val="Zkladntext"/>
        <w:rPr>
          <w:sz w:val="20"/>
        </w:rPr>
      </w:pPr>
    </w:p>
    <w:p w14:paraId="1D656253" w14:textId="77777777" w:rsidR="00EC0AE4" w:rsidRDefault="00EC0AE4">
      <w:pPr>
        <w:pStyle w:val="Zkladntext"/>
        <w:rPr>
          <w:sz w:val="20"/>
        </w:rPr>
      </w:pPr>
    </w:p>
    <w:p w14:paraId="5579CD5D" w14:textId="77777777" w:rsidR="00EC0AE4" w:rsidRDefault="00EC0AE4">
      <w:pPr>
        <w:pStyle w:val="Zkladntext"/>
        <w:rPr>
          <w:sz w:val="20"/>
        </w:rPr>
      </w:pPr>
    </w:p>
    <w:p w14:paraId="3CC84001" w14:textId="77777777" w:rsidR="00EC0AE4" w:rsidRDefault="00EC0AE4">
      <w:pPr>
        <w:pStyle w:val="Zkladntext"/>
        <w:rPr>
          <w:sz w:val="20"/>
        </w:rPr>
      </w:pPr>
    </w:p>
    <w:p w14:paraId="694C2A52" w14:textId="77777777" w:rsidR="00EC0AE4" w:rsidRDefault="00EC0AE4">
      <w:pPr>
        <w:pStyle w:val="Zkladntext"/>
        <w:spacing w:before="9"/>
        <w:rPr>
          <w:sz w:val="17"/>
        </w:rPr>
      </w:pPr>
    </w:p>
    <w:p w14:paraId="2A008254" w14:textId="77777777" w:rsidR="00EC0AE4" w:rsidRDefault="00371699">
      <w:pPr>
        <w:spacing w:before="94"/>
        <w:ind w:right="171"/>
        <w:jc w:val="right"/>
        <w:rPr>
          <w:b/>
          <w:i/>
          <w:sz w:val="15"/>
        </w:rPr>
      </w:pPr>
      <w:r>
        <w:rPr>
          <w:b/>
          <w:i/>
          <w:color w:val="262626"/>
          <w:w w:val="108"/>
          <w:sz w:val="15"/>
        </w:rPr>
        <w:t>L</w:t>
      </w:r>
    </w:p>
    <w:sectPr w:rsidR="00EC0AE4">
      <w:pgSz w:w="11910" w:h="16840"/>
      <w:pgMar w:top="1580" w:right="142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E73E8"/>
    <w:multiLevelType w:val="hybridMultilevel"/>
    <w:tmpl w:val="D452D98A"/>
    <w:lvl w:ilvl="0" w:tplc="063C9ECE">
      <w:start w:val="1"/>
      <w:numFmt w:val="decimal"/>
      <w:lvlText w:val="%1)"/>
      <w:lvlJc w:val="left"/>
      <w:pPr>
        <w:ind w:left="533" w:hanging="356"/>
        <w:jc w:val="left"/>
      </w:pPr>
      <w:rPr>
        <w:rFonts w:ascii="Times New Roman" w:eastAsia="Times New Roman" w:hAnsi="Times New Roman" w:cs="Times New Roman" w:hint="default"/>
        <w:color w:val="262626"/>
        <w:w w:val="106"/>
        <w:sz w:val="23"/>
        <w:szCs w:val="23"/>
      </w:rPr>
    </w:lvl>
    <w:lvl w:ilvl="1" w:tplc="EAD0E8E2">
      <w:numFmt w:val="bullet"/>
      <w:lvlText w:val="•"/>
      <w:lvlJc w:val="left"/>
      <w:pPr>
        <w:ind w:left="710" w:hanging="356"/>
      </w:pPr>
      <w:rPr>
        <w:rFonts w:hint="default"/>
      </w:rPr>
    </w:lvl>
    <w:lvl w:ilvl="2" w:tplc="D540822C">
      <w:numFmt w:val="bullet"/>
      <w:lvlText w:val="•"/>
      <w:lvlJc w:val="left"/>
      <w:pPr>
        <w:ind w:left="880" w:hanging="356"/>
      </w:pPr>
      <w:rPr>
        <w:rFonts w:hint="default"/>
      </w:rPr>
    </w:lvl>
    <w:lvl w:ilvl="3" w:tplc="60C60826">
      <w:numFmt w:val="bullet"/>
      <w:lvlText w:val="•"/>
      <w:lvlJc w:val="left"/>
      <w:pPr>
        <w:ind w:left="1050" w:hanging="356"/>
      </w:pPr>
      <w:rPr>
        <w:rFonts w:hint="default"/>
      </w:rPr>
    </w:lvl>
    <w:lvl w:ilvl="4" w:tplc="02AAAFE6">
      <w:numFmt w:val="bullet"/>
      <w:lvlText w:val="•"/>
      <w:lvlJc w:val="left"/>
      <w:pPr>
        <w:ind w:left="1220" w:hanging="356"/>
      </w:pPr>
      <w:rPr>
        <w:rFonts w:hint="default"/>
      </w:rPr>
    </w:lvl>
    <w:lvl w:ilvl="5" w:tplc="96A004FC">
      <w:numFmt w:val="bullet"/>
      <w:lvlText w:val="•"/>
      <w:lvlJc w:val="left"/>
      <w:pPr>
        <w:ind w:left="1391" w:hanging="356"/>
      </w:pPr>
      <w:rPr>
        <w:rFonts w:hint="default"/>
      </w:rPr>
    </w:lvl>
    <w:lvl w:ilvl="6" w:tplc="925A1B7A">
      <w:numFmt w:val="bullet"/>
      <w:lvlText w:val="•"/>
      <w:lvlJc w:val="left"/>
      <w:pPr>
        <w:ind w:left="1561" w:hanging="356"/>
      </w:pPr>
      <w:rPr>
        <w:rFonts w:hint="default"/>
      </w:rPr>
    </w:lvl>
    <w:lvl w:ilvl="7" w:tplc="74509990">
      <w:numFmt w:val="bullet"/>
      <w:lvlText w:val="•"/>
      <w:lvlJc w:val="left"/>
      <w:pPr>
        <w:ind w:left="1731" w:hanging="356"/>
      </w:pPr>
      <w:rPr>
        <w:rFonts w:hint="default"/>
      </w:rPr>
    </w:lvl>
    <w:lvl w:ilvl="8" w:tplc="BE7E9028">
      <w:numFmt w:val="bullet"/>
      <w:lvlText w:val="•"/>
      <w:lvlJc w:val="left"/>
      <w:pPr>
        <w:ind w:left="1901" w:hanging="356"/>
      </w:pPr>
      <w:rPr>
        <w:rFonts w:hint="default"/>
      </w:rPr>
    </w:lvl>
  </w:abstractNum>
  <w:abstractNum w:abstractNumId="1" w15:restartNumberingAfterBreak="0">
    <w:nsid w:val="1A1F404C"/>
    <w:multiLevelType w:val="hybridMultilevel"/>
    <w:tmpl w:val="CBF65178"/>
    <w:lvl w:ilvl="0" w:tplc="E2BE1042">
      <w:start w:val="1"/>
      <w:numFmt w:val="decimal"/>
      <w:lvlText w:val="%1)"/>
      <w:lvlJc w:val="left"/>
      <w:pPr>
        <w:ind w:left="475" w:hanging="343"/>
        <w:jc w:val="left"/>
      </w:pPr>
      <w:rPr>
        <w:rFonts w:ascii="Times New Roman" w:eastAsia="Times New Roman" w:hAnsi="Times New Roman" w:cs="Times New Roman" w:hint="default"/>
        <w:color w:val="262626"/>
        <w:w w:val="104"/>
        <w:sz w:val="23"/>
        <w:szCs w:val="23"/>
      </w:rPr>
    </w:lvl>
    <w:lvl w:ilvl="1" w:tplc="046E35FE">
      <w:numFmt w:val="bullet"/>
      <w:lvlText w:val="•"/>
      <w:lvlJc w:val="left"/>
      <w:pPr>
        <w:ind w:left="1360" w:hanging="343"/>
      </w:pPr>
      <w:rPr>
        <w:rFonts w:hint="default"/>
      </w:rPr>
    </w:lvl>
    <w:lvl w:ilvl="2" w:tplc="D1F43A6E">
      <w:numFmt w:val="bullet"/>
      <w:lvlText w:val="•"/>
      <w:lvlJc w:val="left"/>
      <w:pPr>
        <w:ind w:left="2240" w:hanging="343"/>
      </w:pPr>
      <w:rPr>
        <w:rFonts w:hint="default"/>
      </w:rPr>
    </w:lvl>
    <w:lvl w:ilvl="3" w:tplc="EFE81796">
      <w:numFmt w:val="bullet"/>
      <w:lvlText w:val="•"/>
      <w:lvlJc w:val="left"/>
      <w:pPr>
        <w:ind w:left="3120" w:hanging="343"/>
      </w:pPr>
      <w:rPr>
        <w:rFonts w:hint="default"/>
      </w:rPr>
    </w:lvl>
    <w:lvl w:ilvl="4" w:tplc="47A62EC8">
      <w:numFmt w:val="bullet"/>
      <w:lvlText w:val="•"/>
      <w:lvlJc w:val="left"/>
      <w:pPr>
        <w:ind w:left="4000" w:hanging="343"/>
      </w:pPr>
      <w:rPr>
        <w:rFonts w:hint="default"/>
      </w:rPr>
    </w:lvl>
    <w:lvl w:ilvl="5" w:tplc="2984F120">
      <w:numFmt w:val="bullet"/>
      <w:lvlText w:val="•"/>
      <w:lvlJc w:val="left"/>
      <w:pPr>
        <w:ind w:left="4880" w:hanging="343"/>
      </w:pPr>
      <w:rPr>
        <w:rFonts w:hint="default"/>
      </w:rPr>
    </w:lvl>
    <w:lvl w:ilvl="6" w:tplc="F356A9C2">
      <w:numFmt w:val="bullet"/>
      <w:lvlText w:val="•"/>
      <w:lvlJc w:val="left"/>
      <w:pPr>
        <w:ind w:left="5760" w:hanging="343"/>
      </w:pPr>
      <w:rPr>
        <w:rFonts w:hint="default"/>
      </w:rPr>
    </w:lvl>
    <w:lvl w:ilvl="7" w:tplc="EE502DCC">
      <w:numFmt w:val="bullet"/>
      <w:lvlText w:val="•"/>
      <w:lvlJc w:val="left"/>
      <w:pPr>
        <w:ind w:left="6641" w:hanging="343"/>
      </w:pPr>
      <w:rPr>
        <w:rFonts w:hint="default"/>
      </w:rPr>
    </w:lvl>
    <w:lvl w:ilvl="8" w:tplc="36D86E4E">
      <w:numFmt w:val="bullet"/>
      <w:lvlText w:val="•"/>
      <w:lvlJc w:val="left"/>
      <w:pPr>
        <w:ind w:left="7521" w:hanging="343"/>
      </w:pPr>
      <w:rPr>
        <w:rFonts w:hint="default"/>
      </w:rPr>
    </w:lvl>
  </w:abstractNum>
  <w:abstractNum w:abstractNumId="2" w15:restartNumberingAfterBreak="0">
    <w:nsid w:val="408A2173"/>
    <w:multiLevelType w:val="hybridMultilevel"/>
    <w:tmpl w:val="C0784B96"/>
    <w:lvl w:ilvl="0" w:tplc="1278D0E0">
      <w:start w:val="1"/>
      <w:numFmt w:val="decimal"/>
      <w:lvlText w:val="%1)"/>
      <w:lvlJc w:val="left"/>
      <w:pPr>
        <w:ind w:left="525" w:hanging="364"/>
        <w:jc w:val="left"/>
      </w:pPr>
      <w:rPr>
        <w:rFonts w:ascii="Times New Roman" w:eastAsia="Times New Roman" w:hAnsi="Times New Roman" w:cs="Times New Roman" w:hint="default"/>
        <w:color w:val="262626"/>
        <w:w w:val="102"/>
        <w:sz w:val="24"/>
        <w:szCs w:val="24"/>
      </w:rPr>
    </w:lvl>
    <w:lvl w:ilvl="1" w:tplc="D774049C">
      <w:numFmt w:val="bullet"/>
      <w:lvlText w:val="•"/>
      <w:lvlJc w:val="left"/>
      <w:pPr>
        <w:ind w:left="1396" w:hanging="364"/>
      </w:pPr>
      <w:rPr>
        <w:rFonts w:hint="default"/>
      </w:rPr>
    </w:lvl>
    <w:lvl w:ilvl="2" w:tplc="27C8A41E">
      <w:numFmt w:val="bullet"/>
      <w:lvlText w:val="•"/>
      <w:lvlJc w:val="left"/>
      <w:pPr>
        <w:ind w:left="2272" w:hanging="364"/>
      </w:pPr>
      <w:rPr>
        <w:rFonts w:hint="default"/>
      </w:rPr>
    </w:lvl>
    <w:lvl w:ilvl="3" w:tplc="9B0A6176">
      <w:numFmt w:val="bullet"/>
      <w:lvlText w:val="•"/>
      <w:lvlJc w:val="left"/>
      <w:pPr>
        <w:ind w:left="3148" w:hanging="364"/>
      </w:pPr>
      <w:rPr>
        <w:rFonts w:hint="default"/>
      </w:rPr>
    </w:lvl>
    <w:lvl w:ilvl="4" w:tplc="6CC4383E">
      <w:numFmt w:val="bullet"/>
      <w:lvlText w:val="•"/>
      <w:lvlJc w:val="left"/>
      <w:pPr>
        <w:ind w:left="4024" w:hanging="364"/>
      </w:pPr>
      <w:rPr>
        <w:rFonts w:hint="default"/>
      </w:rPr>
    </w:lvl>
    <w:lvl w:ilvl="5" w:tplc="FE72E1E4">
      <w:numFmt w:val="bullet"/>
      <w:lvlText w:val="•"/>
      <w:lvlJc w:val="left"/>
      <w:pPr>
        <w:ind w:left="4900" w:hanging="364"/>
      </w:pPr>
      <w:rPr>
        <w:rFonts w:hint="default"/>
      </w:rPr>
    </w:lvl>
    <w:lvl w:ilvl="6" w:tplc="61EE5A72">
      <w:numFmt w:val="bullet"/>
      <w:lvlText w:val="•"/>
      <w:lvlJc w:val="left"/>
      <w:pPr>
        <w:ind w:left="5776" w:hanging="364"/>
      </w:pPr>
      <w:rPr>
        <w:rFonts w:hint="default"/>
      </w:rPr>
    </w:lvl>
    <w:lvl w:ilvl="7" w:tplc="1E8678CC">
      <w:numFmt w:val="bullet"/>
      <w:lvlText w:val="•"/>
      <w:lvlJc w:val="left"/>
      <w:pPr>
        <w:ind w:left="6653" w:hanging="364"/>
      </w:pPr>
      <w:rPr>
        <w:rFonts w:hint="default"/>
      </w:rPr>
    </w:lvl>
    <w:lvl w:ilvl="8" w:tplc="AFCEFC20">
      <w:numFmt w:val="bullet"/>
      <w:lvlText w:val="•"/>
      <w:lvlJc w:val="left"/>
      <w:pPr>
        <w:ind w:left="7529" w:hanging="364"/>
      </w:pPr>
      <w:rPr>
        <w:rFonts w:hint="default"/>
      </w:rPr>
    </w:lvl>
  </w:abstractNum>
  <w:abstractNum w:abstractNumId="3" w15:restartNumberingAfterBreak="0">
    <w:nsid w:val="7CB44B35"/>
    <w:multiLevelType w:val="hybridMultilevel"/>
    <w:tmpl w:val="F06280DC"/>
    <w:lvl w:ilvl="0" w:tplc="10FE50B4">
      <w:start w:val="1"/>
      <w:numFmt w:val="decimal"/>
      <w:lvlText w:val="%1)"/>
      <w:lvlJc w:val="left"/>
      <w:pPr>
        <w:ind w:left="473" w:hanging="360"/>
        <w:jc w:val="left"/>
      </w:pPr>
      <w:rPr>
        <w:rFonts w:ascii="Times New Roman" w:eastAsia="Times New Roman" w:hAnsi="Times New Roman" w:cs="Times New Roman" w:hint="default"/>
        <w:color w:val="262626"/>
        <w:w w:val="104"/>
        <w:sz w:val="23"/>
        <w:szCs w:val="23"/>
      </w:rPr>
    </w:lvl>
    <w:lvl w:ilvl="1" w:tplc="5D90F5A0"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BB1E0F4E">
      <w:numFmt w:val="bullet"/>
      <w:lvlText w:val="•"/>
      <w:lvlJc w:val="left"/>
      <w:pPr>
        <w:ind w:left="2240" w:hanging="360"/>
      </w:pPr>
      <w:rPr>
        <w:rFonts w:hint="default"/>
      </w:rPr>
    </w:lvl>
    <w:lvl w:ilvl="3" w:tplc="9D1601A6">
      <w:numFmt w:val="bullet"/>
      <w:lvlText w:val="•"/>
      <w:lvlJc w:val="left"/>
      <w:pPr>
        <w:ind w:left="3120" w:hanging="360"/>
      </w:pPr>
      <w:rPr>
        <w:rFonts w:hint="default"/>
      </w:rPr>
    </w:lvl>
    <w:lvl w:ilvl="4" w:tplc="8104FF3A"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F8F68636">
      <w:numFmt w:val="bullet"/>
      <w:lvlText w:val="•"/>
      <w:lvlJc w:val="left"/>
      <w:pPr>
        <w:ind w:left="4880" w:hanging="360"/>
      </w:pPr>
      <w:rPr>
        <w:rFonts w:hint="default"/>
      </w:rPr>
    </w:lvl>
    <w:lvl w:ilvl="6" w:tplc="5A40A99E">
      <w:numFmt w:val="bullet"/>
      <w:lvlText w:val="•"/>
      <w:lvlJc w:val="left"/>
      <w:pPr>
        <w:ind w:left="5760" w:hanging="360"/>
      </w:pPr>
      <w:rPr>
        <w:rFonts w:hint="default"/>
      </w:rPr>
    </w:lvl>
    <w:lvl w:ilvl="7" w:tplc="9E52197E">
      <w:numFmt w:val="bullet"/>
      <w:lvlText w:val="•"/>
      <w:lvlJc w:val="left"/>
      <w:pPr>
        <w:ind w:left="6641" w:hanging="360"/>
      </w:pPr>
      <w:rPr>
        <w:rFonts w:hint="default"/>
      </w:rPr>
    </w:lvl>
    <w:lvl w:ilvl="8" w:tplc="37E238B8">
      <w:numFmt w:val="bullet"/>
      <w:lvlText w:val="•"/>
      <w:lvlJc w:val="left"/>
      <w:pPr>
        <w:ind w:left="7521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AE4"/>
    <w:rsid w:val="00371699"/>
    <w:rsid w:val="00EC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3A169"/>
  <w15:docId w15:val="{DA5975ED-A4CA-414A-BE5A-FE9F0B31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18"/>
      <w:ind w:left="475" w:right="130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2021-12-22T13:30:00Z</dcterms:created>
  <dcterms:modified xsi:type="dcterms:W3CDTF">2021-12-22T12:31:00Z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LastSaved">
    <vt:filetime>2021-12-22T00:00:00Z</vt:filetime>
  </property>
</Properties>
</file>