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02" w:rsidRDefault="001B6E56">
      <w:pPr>
        <w:pStyle w:val="Heading10"/>
        <w:keepNext/>
        <w:keepLines/>
        <w:shd w:val="clear" w:color="auto" w:fill="auto"/>
        <w:spacing w:line="340" w:lineRule="exact"/>
        <w:ind w:left="6560"/>
        <w:sectPr w:rsidR="00C54802">
          <w:footerReference w:type="default" r:id="rId7"/>
          <w:footerReference w:type="first" r:id="rId8"/>
          <w:pgSz w:w="11900" w:h="16840"/>
          <w:pgMar w:top="397" w:right="760" w:bottom="1970" w:left="1468" w:header="0" w:footer="3" w:gutter="0"/>
          <w:cols w:space="720"/>
          <w:noEndnote/>
          <w:titlePg/>
          <w:docGrid w:linePitch="360"/>
        </w:sectPr>
      </w:pPr>
      <w:bookmarkStart w:id="0" w:name="bookmark0"/>
      <w:bookmarkStart w:id="1" w:name="_GoBack"/>
      <w:bookmarkEnd w:id="1"/>
      <w:r>
        <w:rPr>
          <w:rStyle w:val="Heading11"/>
          <w:i/>
          <w:iCs/>
        </w:rPr>
        <w:t>THL</w:t>
      </w:r>
      <w:bookmarkEnd w:id="0"/>
    </w:p>
    <w:p w:rsidR="00C54802" w:rsidRDefault="00C54802">
      <w:pPr>
        <w:spacing w:line="240" w:lineRule="exact"/>
        <w:rPr>
          <w:sz w:val="19"/>
          <w:szCs w:val="19"/>
        </w:rPr>
      </w:pPr>
    </w:p>
    <w:p w:rsidR="00C54802" w:rsidRDefault="00C54802">
      <w:pPr>
        <w:spacing w:line="240" w:lineRule="exact"/>
        <w:rPr>
          <w:sz w:val="19"/>
          <w:szCs w:val="19"/>
        </w:rPr>
      </w:pPr>
    </w:p>
    <w:p w:rsidR="00C54802" w:rsidRDefault="00C54802">
      <w:pPr>
        <w:spacing w:before="47" w:after="47" w:line="240" w:lineRule="exact"/>
        <w:rPr>
          <w:sz w:val="19"/>
          <w:szCs w:val="19"/>
        </w:rPr>
      </w:pPr>
    </w:p>
    <w:p w:rsidR="00C54802" w:rsidRDefault="00C54802">
      <w:pPr>
        <w:rPr>
          <w:sz w:val="2"/>
          <w:szCs w:val="2"/>
        </w:rPr>
        <w:sectPr w:rsidR="00C54802">
          <w:type w:val="continuous"/>
          <w:pgSz w:w="11900" w:h="16840"/>
          <w:pgMar w:top="382" w:right="0" w:bottom="1955" w:left="0" w:header="0" w:footer="3" w:gutter="0"/>
          <w:cols w:space="720"/>
          <w:noEndnote/>
          <w:docGrid w:linePitch="360"/>
        </w:sectPr>
      </w:pPr>
    </w:p>
    <w:p w:rsidR="00C54802" w:rsidRDefault="001B6E56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244.55pt;margin-top:41.3pt;width:9.1pt;height:10.15pt;z-index:-125829376;mso-wrap-distance-left:5pt;mso-wrap-distance-right:5pt;mso-wrap-distance-bottom:10.5pt;mso-position-horizontal-relative:margin" filled="f" stroked="f">
            <v:textbox style="mso-fit-shape-to-text:t" inset="0,0,0,0">
              <w:txbxContent>
                <w:p w:rsidR="00C54802" w:rsidRDefault="001B6E56">
                  <w:pPr>
                    <w:pStyle w:val="Bodytext60"/>
                    <w:shd w:val="clear" w:color="auto" w:fill="auto"/>
                    <w:spacing w:line="150" w:lineRule="exact"/>
                  </w:pPr>
                  <w:r>
                    <w:rPr>
                      <w:rStyle w:val="Bodytext6Exact"/>
                      <w:b/>
                      <w:bCs/>
                    </w:rPr>
                    <w:t>f</w:t>
                  </w:r>
                </w:p>
              </w:txbxContent>
            </v:textbox>
            <w10:wrap type="square" side="left" anchorx="margin"/>
          </v:shape>
        </w:pict>
      </w:r>
    </w:p>
    <w:p w:rsidR="00C54802" w:rsidRDefault="001B6E56">
      <w:pPr>
        <w:pStyle w:val="Bodytext30"/>
        <w:shd w:val="clear" w:color="auto" w:fill="auto"/>
        <w:spacing w:after="363" w:line="260" w:lineRule="exact"/>
      </w:pPr>
      <w:r>
        <w:t>SMLOUVA O DÍLO</w:t>
      </w:r>
    </w:p>
    <w:p w:rsidR="00C54802" w:rsidRDefault="001B6E56">
      <w:pPr>
        <w:pStyle w:val="Heading20"/>
        <w:keepNext/>
        <w:keepLines/>
        <w:shd w:val="clear" w:color="auto" w:fill="auto"/>
        <w:spacing w:before="0" w:line="210" w:lineRule="exact"/>
      </w:pPr>
      <w:bookmarkStart w:id="2" w:name="bookmark1"/>
      <w:r>
        <w:t>i.</w:t>
      </w:r>
      <w:bookmarkEnd w:id="2"/>
    </w:p>
    <w:p w:rsidR="00C54802" w:rsidRDefault="001B6E56">
      <w:pPr>
        <w:pStyle w:val="Heading30"/>
        <w:keepNext/>
        <w:keepLines/>
        <w:shd w:val="clear" w:color="auto" w:fill="auto"/>
        <w:spacing w:line="210" w:lineRule="exact"/>
        <w:ind w:firstLine="0"/>
      </w:pPr>
      <w:bookmarkStart w:id="3" w:name="bookmark2"/>
      <w:r>
        <w:t>Smluvní strany</w:t>
      </w:r>
      <w:bookmarkEnd w:id="3"/>
    </w:p>
    <w:p w:rsidR="00C54802" w:rsidRDefault="001B6E56">
      <w:pPr>
        <w:pStyle w:val="Bodytext40"/>
        <w:shd w:val="clear" w:color="auto" w:fill="auto"/>
        <w:tabs>
          <w:tab w:val="left" w:pos="864"/>
          <w:tab w:val="left" w:leader="underscore" w:pos="2242"/>
          <w:tab w:val="left" w:pos="2496"/>
        </w:tabs>
      </w:pPr>
      <w:r>
        <w:br w:type="column"/>
      </w:r>
      <w:r>
        <w:t>.i</w:t>
      </w:r>
      <w:r>
        <w:rPr>
          <w:rStyle w:val="Bodytext41"/>
        </w:rPr>
        <w:t xml:space="preserve">»Z8S!áno ekofi.útv.cine:^. </w:t>
      </w:r>
      <w:r>
        <w:rPr>
          <w:rStyle w:val="Bodytext4ImpactItalicSpacing0pt"/>
        </w:rPr>
        <w:t xml:space="preserve">ÍX- M </w:t>
      </w:r>
      <w:r>
        <w:rPr>
          <w:rStyle w:val="Bodytext4CandaraSpacing-1pt"/>
        </w:rPr>
        <w:t>j.</w:t>
      </w:r>
      <w:r>
        <w:rPr>
          <w:rStyle w:val="Bodytext4CandaraSpacing-1pt"/>
        </w:rPr>
        <w:tab/>
      </w:r>
      <w:r>
        <w:rPr>
          <w:rStyle w:val="Bodytext4Arial8ptItalic"/>
        </w:rPr>
        <w:t>A’‘v</w:t>
      </w:r>
      <w:r>
        <w:rPr>
          <w:rStyle w:val="Bodytext4Arial8ptItalic0"/>
        </w:rPr>
        <w:t xml:space="preserve"> : (</w:t>
      </w:r>
      <w:r>
        <w:rPr>
          <w:rStyle w:val="Bodytext4CandaraSpacing-1pt"/>
        </w:rPr>
        <w:tab/>
      </w:r>
      <w:r>
        <w:rPr>
          <w:rStyle w:val="Bodytext4CandaraSpacing-1pt"/>
        </w:rPr>
        <w:tab/>
        <w:t>!</w:t>
      </w:r>
    </w:p>
    <w:p w:rsidR="00C54802" w:rsidRDefault="001B6E56">
      <w:pPr>
        <w:pStyle w:val="Bodytext20"/>
        <w:shd w:val="clear" w:color="auto" w:fill="auto"/>
        <w:spacing w:line="210" w:lineRule="exact"/>
        <w:ind w:firstLine="0"/>
      </w:pPr>
      <w:r>
        <w:t>SL</w:t>
      </w:r>
    </w:p>
    <w:p w:rsidR="00C54802" w:rsidRDefault="001B6E56">
      <w:pPr>
        <w:pStyle w:val="Bodytext50"/>
        <w:shd w:val="clear" w:color="auto" w:fill="auto"/>
        <w:spacing w:line="190" w:lineRule="exact"/>
        <w:sectPr w:rsidR="00C54802">
          <w:type w:val="continuous"/>
          <w:pgSz w:w="11900" w:h="16840"/>
          <w:pgMar w:top="382" w:right="760" w:bottom="1955" w:left="4675" w:header="0" w:footer="3" w:gutter="0"/>
          <w:cols w:num="2" w:space="720" w:equalWidth="0">
            <w:col w:w="2438" w:space="1205"/>
            <w:col w:w="2822"/>
          </w:cols>
          <w:noEndnote/>
          <w:docGrid w:linePitch="360"/>
        </w:sectPr>
      </w:pPr>
      <w:r>
        <w:rPr>
          <w:rStyle w:val="Bodytext51"/>
          <w:i/>
          <w:iCs/>
        </w:rPr>
        <w:t>OTE</w:t>
      </w:r>
    </w:p>
    <w:p w:rsidR="00C54802" w:rsidRDefault="001B6E56">
      <w:pPr>
        <w:pStyle w:val="Bodytext70"/>
        <w:shd w:val="clear" w:color="auto" w:fill="auto"/>
        <w:tabs>
          <w:tab w:val="left" w:leader="underscore" w:pos="8389"/>
        </w:tabs>
        <w:spacing w:after="615" w:line="240" w:lineRule="exact"/>
        <w:ind w:left="7640"/>
      </w:pPr>
      <w:r>
        <w:rPr>
          <w:rStyle w:val="Bodytext71"/>
          <w:i/>
          <w:iCs/>
        </w:rPr>
        <w:t>TAJ</w:t>
      </w:r>
      <w:r>
        <w:rPr>
          <w:rStyle w:val="Bodytext7LucidaSansUnicode10ptNotItalicSpacing-1pt"/>
        </w:rPr>
        <w:t xml:space="preserve"> </w:t>
      </w:r>
      <w:r>
        <w:rPr>
          <w:rStyle w:val="Bodytext7LucidaSansUnicode10ptNotItalicSpacing-1pt0"/>
        </w:rPr>
        <w:t>j</w:t>
      </w:r>
      <w:r>
        <w:rPr>
          <w:rStyle w:val="Bodytext7LucidaSansUnicode10ptNotItalicSpacing-1pt0"/>
        </w:rPr>
        <w:tab/>
      </w:r>
      <w:r>
        <w:t>7)uf^7&lt;To</w:t>
      </w:r>
      <w:r>
        <w:rPr>
          <w:vertAlign w:val="subscript"/>
        </w:rPr>
        <w:t>:</w:t>
      </w:r>
      <w:r>
        <w:rPr>
          <w:rStyle w:val="Bodytext7LucidaSansUnicode10ptNotItalicSpacing-1pt0"/>
        </w:rPr>
        <w:t>►ť</w:t>
      </w:r>
      <w:r>
        <w:rPr>
          <w:rStyle w:val="Bodytext7LucidaSansUnicode10ptNotItalicSpacing-1pt0"/>
        </w:rPr>
        <w:t>'</w:t>
      </w:r>
    </w:p>
    <w:p w:rsidR="00C54802" w:rsidRDefault="001B6E56">
      <w:pPr>
        <w:pStyle w:val="Bodytext80"/>
        <w:shd w:val="clear" w:color="auto" w:fill="auto"/>
        <w:spacing w:before="0"/>
        <w:ind w:left="380"/>
      </w:pPr>
      <w:r>
        <w:t>Nemocnice Třinec, příspěvková organizace</w:t>
      </w:r>
    </w:p>
    <w:p w:rsidR="00C54802" w:rsidRDefault="001B6E56">
      <w:pPr>
        <w:pStyle w:val="Bodytext20"/>
        <w:shd w:val="clear" w:color="auto" w:fill="auto"/>
        <w:tabs>
          <w:tab w:val="left" w:pos="1408"/>
        </w:tabs>
        <w:spacing w:line="269" w:lineRule="exact"/>
        <w:ind w:left="380" w:hanging="380"/>
        <w:jc w:val="both"/>
      </w:pPr>
      <w:r>
        <w:t>se sídlem :</w:t>
      </w:r>
      <w:r>
        <w:tab/>
        <w:t>Kaštanová 268, 739 61 Třinec</w:t>
      </w:r>
    </w:p>
    <w:p w:rsidR="00C54802" w:rsidRDefault="001B6E56">
      <w:pPr>
        <w:pStyle w:val="Bodytext20"/>
        <w:shd w:val="clear" w:color="auto" w:fill="auto"/>
        <w:tabs>
          <w:tab w:val="left" w:pos="459"/>
        </w:tabs>
        <w:spacing w:line="269" w:lineRule="exact"/>
        <w:ind w:right="5420" w:firstLine="0"/>
        <w:jc w:val="left"/>
      </w:pPr>
      <w:r>
        <w:t>zastoupená: Ing. Jiřím Veverkou, ředitelem IČ:</w:t>
      </w:r>
      <w:r>
        <w:tab/>
        <w:t>00534242</w:t>
      </w:r>
    </w:p>
    <w:p w:rsidR="00C54802" w:rsidRDefault="001B6E56">
      <w:pPr>
        <w:pStyle w:val="Bodytext20"/>
        <w:shd w:val="clear" w:color="auto" w:fill="auto"/>
        <w:spacing w:line="269" w:lineRule="exact"/>
        <w:ind w:left="380" w:hanging="380"/>
        <w:jc w:val="both"/>
      </w:pPr>
      <w:r>
        <w:t xml:space="preserve">DIČ : </w:t>
      </w:r>
      <w:r>
        <w:t>CZ00534242</w:t>
      </w:r>
    </w:p>
    <w:p w:rsidR="00C54802" w:rsidRDefault="001B6E56">
      <w:pPr>
        <w:pStyle w:val="Bodytext20"/>
        <w:shd w:val="clear" w:color="auto" w:fill="auto"/>
        <w:tabs>
          <w:tab w:val="left" w:pos="1978"/>
        </w:tabs>
        <w:spacing w:line="269" w:lineRule="exact"/>
        <w:ind w:left="380" w:hanging="380"/>
        <w:jc w:val="both"/>
      </w:pPr>
      <w:r>
        <w:t>Bankovní spojení:</w:t>
      </w:r>
      <w:r>
        <w:tab/>
        <w:t>Komerční banka, a.s.</w:t>
      </w:r>
    </w:p>
    <w:p w:rsidR="00C54802" w:rsidRDefault="001B6E56">
      <w:pPr>
        <w:pStyle w:val="Bodytext20"/>
        <w:shd w:val="clear" w:color="auto" w:fill="auto"/>
        <w:spacing w:after="227" w:line="269" w:lineRule="exact"/>
        <w:ind w:left="380" w:hanging="380"/>
        <w:jc w:val="both"/>
      </w:pPr>
      <w:r>
        <w:t>číslo účtu: 29034781/0100</w:t>
      </w:r>
    </w:p>
    <w:p w:rsidR="00C54802" w:rsidRDefault="001B6E56">
      <w:pPr>
        <w:pStyle w:val="Bodytext20"/>
        <w:shd w:val="clear" w:color="auto" w:fill="auto"/>
        <w:spacing w:line="210" w:lineRule="exact"/>
        <w:ind w:left="380" w:hanging="380"/>
        <w:jc w:val="both"/>
      </w:pPr>
      <w:r>
        <w:t>Osoba oprávněná jednat ve věcech realizace akce :</w:t>
      </w:r>
    </w:p>
    <w:p w:rsidR="00C54802" w:rsidRDefault="001B6E56">
      <w:pPr>
        <w:pStyle w:val="Bodytext20"/>
        <w:shd w:val="clear" w:color="auto" w:fill="auto"/>
        <w:spacing w:after="143" w:line="210" w:lineRule="exact"/>
        <w:ind w:left="380" w:hanging="380"/>
        <w:jc w:val="both"/>
      </w:pPr>
      <w:r>
        <w:t>Bc, Jaroslav Brzyszkowski, technický náměstek, tel. 558 309 751</w:t>
      </w:r>
    </w:p>
    <w:p w:rsidR="00C54802" w:rsidRDefault="001B6E56">
      <w:pPr>
        <w:pStyle w:val="Bodytext90"/>
        <w:shd w:val="clear" w:color="auto" w:fill="auto"/>
        <w:spacing w:before="0" w:after="643" w:line="210" w:lineRule="exact"/>
        <w:ind w:left="380" w:firstLine="0"/>
      </w:pPr>
      <w:r>
        <w:rPr>
          <w:rStyle w:val="Bodytext9NotBold"/>
        </w:rPr>
        <w:t xml:space="preserve">(dále jen </w:t>
      </w:r>
      <w:r>
        <w:t>„objednatel")</w:t>
      </w:r>
    </w:p>
    <w:p w:rsidR="00C54802" w:rsidRDefault="001B6E56">
      <w:pPr>
        <w:pStyle w:val="Heading30"/>
        <w:keepNext/>
        <w:keepLines/>
        <w:shd w:val="clear" w:color="auto" w:fill="auto"/>
        <w:spacing w:line="254" w:lineRule="exact"/>
        <w:ind w:left="380"/>
        <w:jc w:val="both"/>
      </w:pPr>
      <w:bookmarkStart w:id="4" w:name="bookmark3"/>
      <w:r>
        <w:t>BAROZ ENER spol. s r.o.</w:t>
      </w:r>
      <w:bookmarkEnd w:id="4"/>
    </w:p>
    <w:p w:rsidR="00C54802" w:rsidRDefault="001B6E56">
      <w:pPr>
        <w:pStyle w:val="Bodytext20"/>
        <w:shd w:val="clear" w:color="auto" w:fill="auto"/>
        <w:tabs>
          <w:tab w:val="left" w:pos="1408"/>
        </w:tabs>
        <w:spacing w:line="254" w:lineRule="exact"/>
        <w:ind w:left="380" w:hanging="380"/>
        <w:jc w:val="both"/>
      </w:pPr>
      <w:r>
        <w:t>se sídlem:</w:t>
      </w:r>
      <w:r>
        <w:tab/>
      </w:r>
      <w:r>
        <w:t>Průmyslová 1024, 73961 Třinec</w:t>
      </w:r>
    </w:p>
    <w:p w:rsidR="00C54802" w:rsidRDefault="001B6E56">
      <w:pPr>
        <w:pStyle w:val="Bodytext20"/>
        <w:shd w:val="clear" w:color="auto" w:fill="auto"/>
        <w:tabs>
          <w:tab w:val="left" w:pos="1408"/>
        </w:tabs>
        <w:spacing w:line="254" w:lineRule="exact"/>
        <w:ind w:left="380" w:hanging="380"/>
        <w:jc w:val="both"/>
      </w:pPr>
      <w:r>
        <w:t>zastoupena:</w:t>
      </w:r>
      <w:r>
        <w:tab/>
        <w:t>Milan Rusz - jednatel</w:t>
      </w:r>
    </w:p>
    <w:p w:rsidR="00C54802" w:rsidRDefault="001B6E56">
      <w:pPr>
        <w:pStyle w:val="Bodytext20"/>
        <w:shd w:val="clear" w:color="auto" w:fill="auto"/>
        <w:tabs>
          <w:tab w:val="left" w:pos="821"/>
        </w:tabs>
        <w:spacing w:line="254" w:lineRule="exact"/>
        <w:ind w:left="380" w:hanging="380"/>
        <w:jc w:val="both"/>
      </w:pPr>
      <w:r>
        <w:t>IČO:</w:t>
      </w:r>
      <w:r>
        <w:tab/>
        <w:t>25822942</w:t>
      </w:r>
    </w:p>
    <w:p w:rsidR="00C54802" w:rsidRDefault="001B6E56">
      <w:pPr>
        <w:pStyle w:val="Bodytext20"/>
        <w:shd w:val="clear" w:color="auto" w:fill="auto"/>
        <w:tabs>
          <w:tab w:val="left" w:pos="821"/>
        </w:tabs>
        <w:spacing w:line="254" w:lineRule="exact"/>
        <w:ind w:left="380" w:hanging="380"/>
        <w:jc w:val="both"/>
      </w:pPr>
      <w:r>
        <w:t>DIČ:</w:t>
      </w:r>
      <w:r>
        <w:tab/>
        <w:t>CZ25822942^</w:t>
      </w:r>
    </w:p>
    <w:p w:rsidR="00C54802" w:rsidRDefault="001B6E56">
      <w:pPr>
        <w:pStyle w:val="Bodytext20"/>
        <w:shd w:val="clear" w:color="auto" w:fill="auto"/>
        <w:tabs>
          <w:tab w:val="left" w:pos="1978"/>
        </w:tabs>
        <w:spacing w:line="254" w:lineRule="exact"/>
        <w:ind w:left="380" w:hanging="380"/>
        <w:jc w:val="both"/>
      </w:pPr>
      <w:r>
        <w:t>bankovní spojení:</w:t>
      </w:r>
      <w:r>
        <w:tab/>
        <w:t>Česká spořitelna a.s.</w:t>
      </w:r>
    </w:p>
    <w:p w:rsidR="00C54802" w:rsidRDefault="001B6E56">
      <w:pPr>
        <w:pStyle w:val="Bodytext20"/>
        <w:shd w:val="clear" w:color="auto" w:fill="auto"/>
        <w:tabs>
          <w:tab w:val="left" w:pos="1978"/>
        </w:tabs>
        <w:spacing w:line="254" w:lineRule="exact"/>
        <w:ind w:left="380" w:hanging="380"/>
        <w:jc w:val="both"/>
      </w:pPr>
      <w:r>
        <w:t>číslo účtu:</w:t>
      </w:r>
      <w:r>
        <w:tab/>
        <w:t>5604165319/0800</w:t>
      </w:r>
    </w:p>
    <w:p w:rsidR="00C54802" w:rsidRDefault="001B6E56">
      <w:pPr>
        <w:pStyle w:val="Bodytext20"/>
        <w:shd w:val="clear" w:color="auto" w:fill="auto"/>
        <w:spacing w:line="365" w:lineRule="exact"/>
        <w:ind w:right="1560" w:firstLine="0"/>
        <w:jc w:val="left"/>
      </w:pPr>
      <w:r>
        <w:t>Zapsána v obchodním rejstříku vedeném u Krajského soudeu v Ostravě , sp. zn. 19452 Osoba oprá</w:t>
      </w:r>
      <w:r>
        <w:t>vněná jednat ve věcech technických realizované akce :</w:t>
      </w:r>
    </w:p>
    <w:p w:rsidR="00C54802" w:rsidRDefault="001B6E56">
      <w:pPr>
        <w:pStyle w:val="Bodytext20"/>
        <w:shd w:val="clear" w:color="auto" w:fill="auto"/>
        <w:spacing w:after="308" w:line="370" w:lineRule="exact"/>
        <w:ind w:left="380" w:right="5620" w:hanging="380"/>
        <w:jc w:val="left"/>
      </w:pPr>
      <w:r>
        <w:t xml:space="preserve">Ing. Pavel Poncar, tel.: +420 606 095 993 (dále jen </w:t>
      </w:r>
      <w:r>
        <w:rPr>
          <w:rStyle w:val="Bodytext2Bold"/>
        </w:rPr>
        <w:t>„zhotovitel")</w:t>
      </w:r>
    </w:p>
    <w:p w:rsidR="00C54802" w:rsidRDefault="001B6E56">
      <w:pPr>
        <w:pStyle w:val="Heading30"/>
        <w:keepNext/>
        <w:keepLines/>
        <w:shd w:val="clear" w:color="auto" w:fill="auto"/>
        <w:spacing w:line="210" w:lineRule="exact"/>
        <w:ind w:left="4260" w:firstLine="0"/>
        <w:jc w:val="left"/>
      </w:pPr>
      <w:bookmarkStart w:id="5" w:name="bookmark4"/>
      <w:r>
        <w:t>II.</w:t>
      </w:r>
      <w:bookmarkEnd w:id="5"/>
    </w:p>
    <w:p w:rsidR="00C54802" w:rsidRDefault="001B6E56">
      <w:pPr>
        <w:pStyle w:val="Heading30"/>
        <w:keepNext/>
        <w:keepLines/>
        <w:shd w:val="clear" w:color="auto" w:fill="auto"/>
        <w:spacing w:after="117" w:line="210" w:lineRule="exact"/>
        <w:ind w:left="3320" w:firstLine="0"/>
        <w:jc w:val="left"/>
      </w:pPr>
      <w:bookmarkStart w:id="6" w:name="bookmark5"/>
      <w:r>
        <w:t>Základní ustanovení</w:t>
      </w:r>
      <w:bookmarkEnd w:id="6"/>
    </w:p>
    <w:p w:rsidR="00C54802" w:rsidRDefault="001B6E56">
      <w:pPr>
        <w:pStyle w:val="Bodytext20"/>
        <w:numPr>
          <w:ilvl w:val="0"/>
          <w:numId w:val="1"/>
        </w:numPr>
        <w:shd w:val="clear" w:color="auto" w:fill="auto"/>
        <w:tabs>
          <w:tab w:val="left" w:pos="377"/>
        </w:tabs>
        <w:spacing w:after="60" w:line="254" w:lineRule="exact"/>
        <w:ind w:left="380" w:right="960" w:hanging="380"/>
        <w:jc w:val="both"/>
      </w:pPr>
      <w:r>
        <w:t xml:space="preserve">Tato smlouva je uzavřena dle § 2586 a násl. zákona č. 89/2012 Sb., občanský zákoník, ve znění pozdějších </w:t>
      </w:r>
      <w:r>
        <w:t>předpisů (dále jen „občanský zákoník"); práva a povinnosti stran touto smlouvou neupravená se řídí příslušnými ustanoveními občanského zákoníku.</w:t>
      </w:r>
    </w:p>
    <w:p w:rsidR="00C54802" w:rsidRDefault="001B6E56">
      <w:pPr>
        <w:pStyle w:val="Bodytext20"/>
        <w:numPr>
          <w:ilvl w:val="0"/>
          <w:numId w:val="1"/>
        </w:numPr>
        <w:shd w:val="clear" w:color="auto" w:fill="auto"/>
        <w:tabs>
          <w:tab w:val="left" w:pos="377"/>
        </w:tabs>
        <w:spacing w:after="60" w:line="254" w:lineRule="exact"/>
        <w:ind w:left="380" w:right="960" w:hanging="380"/>
        <w:jc w:val="both"/>
      </w:pPr>
      <w:r>
        <w:t xml:space="preserve">Smluvní strany prohlašují, že údaje uvedené v čl. I této smlouvy jsou v souladu se skutečností v době uzavření </w:t>
      </w:r>
      <w:r>
        <w:t>smlouvy. Smluvní strany se zavazují, že změny dotčených údajů oznámí bez prodlení písemně druhé smluvní straně. Při změně identifikačních údajů smluvních stran včetně změny účtu není nutné uzavírat ke smlouvě dodatek.</w:t>
      </w:r>
    </w:p>
    <w:p w:rsidR="00C54802" w:rsidRDefault="001B6E56">
      <w:pPr>
        <w:pStyle w:val="Bodytext20"/>
        <w:numPr>
          <w:ilvl w:val="0"/>
          <w:numId w:val="1"/>
        </w:numPr>
        <w:shd w:val="clear" w:color="auto" w:fill="auto"/>
        <w:tabs>
          <w:tab w:val="left" w:pos="377"/>
        </w:tabs>
        <w:spacing w:line="254" w:lineRule="exact"/>
        <w:ind w:left="380" w:right="960" w:hanging="380"/>
        <w:jc w:val="both"/>
      </w:pPr>
      <w:r>
        <w:t>Zhotovitel prohlašuje, že bankovní úče</w:t>
      </w:r>
      <w:r>
        <w:t>t uvedený v čl. I odst. 2 této smlouvy je bankovním účtem zveřejněným ve smyslu zákona č. 235/2004 Sb., o dani z přidané hodnoty, ve znění pozdějších předpisů (dále jen „zákon o DPH" a „zveřejněný účet"). V případě změny účtu zhotovitele je zhotovitel povi</w:t>
      </w:r>
      <w:r>
        <w:t>nen doložit vlastnictví k novému účtu,</w:t>
      </w:r>
      <w:r>
        <w:br w:type="page"/>
      </w:r>
    </w:p>
    <w:p w:rsidR="00C54802" w:rsidRDefault="001B6E56">
      <w:pPr>
        <w:pStyle w:val="Bodytext20"/>
        <w:shd w:val="clear" w:color="auto" w:fill="auto"/>
        <w:spacing w:after="64" w:line="254" w:lineRule="exact"/>
        <w:ind w:left="540" w:right="840" w:firstLine="0"/>
        <w:jc w:val="left"/>
      </w:pPr>
      <w:r>
        <w:lastRenderedPageBreak/>
        <w:t>a to kopií příslušné smlouvy nebo potvrzením peněžního ústavu; nový účet musí být zveřejněným účtem ve smyslu předchozí věty.</w:t>
      </w:r>
    </w:p>
    <w:p w:rsidR="00C54802" w:rsidRDefault="001B6E56">
      <w:pPr>
        <w:pStyle w:val="Bodytext20"/>
        <w:numPr>
          <w:ilvl w:val="0"/>
          <w:numId w:val="1"/>
        </w:numPr>
        <w:shd w:val="clear" w:color="auto" w:fill="auto"/>
        <w:tabs>
          <w:tab w:val="left" w:pos="542"/>
        </w:tabs>
        <w:spacing w:after="53" w:line="250" w:lineRule="exact"/>
        <w:ind w:left="540" w:right="840" w:hanging="360"/>
        <w:jc w:val="both"/>
      </w:pPr>
      <w:r>
        <w:t xml:space="preserve">Smluvní strany prohlašují, že osoby podepisující tuto smlouvu jsou k tomuto jednání </w:t>
      </w:r>
      <w:r>
        <w:t>oprávněny.</w:t>
      </w:r>
    </w:p>
    <w:p w:rsidR="00C54802" w:rsidRDefault="001B6E56">
      <w:pPr>
        <w:pStyle w:val="Bodytext20"/>
        <w:numPr>
          <w:ilvl w:val="0"/>
          <w:numId w:val="1"/>
        </w:numPr>
        <w:shd w:val="clear" w:color="auto" w:fill="auto"/>
        <w:tabs>
          <w:tab w:val="left" w:pos="542"/>
        </w:tabs>
        <w:spacing w:after="64" w:line="259" w:lineRule="exact"/>
        <w:ind w:left="540" w:right="840" w:hanging="360"/>
        <w:jc w:val="both"/>
      </w:pPr>
      <w:r>
        <w:t>Zhotovitel prohlašuje, že je odborně způsobilý k zajištění předmětu plnění podle této smlouvy.</w:t>
      </w:r>
    </w:p>
    <w:p w:rsidR="00C54802" w:rsidRDefault="001B6E56">
      <w:pPr>
        <w:pStyle w:val="Bodytext20"/>
        <w:numPr>
          <w:ilvl w:val="0"/>
          <w:numId w:val="1"/>
        </w:numPr>
        <w:shd w:val="clear" w:color="auto" w:fill="auto"/>
        <w:tabs>
          <w:tab w:val="left" w:pos="542"/>
        </w:tabs>
        <w:spacing w:after="56" w:line="254" w:lineRule="exact"/>
        <w:ind w:left="540" w:right="840" w:hanging="360"/>
        <w:jc w:val="both"/>
      </w:pPr>
      <w:r>
        <w:t>Zhotovitel potvrzuje, že se detailně seznámil s rozsahem a povahou díla, že jsou mu známy veškeré technické, kvalitativní a jiné podmínky nezbytné k r</w:t>
      </w:r>
      <w:r>
        <w:t>ealizaci díla a že disponuje takovými kapacitami a odbornými znalostmi, které jsou nezbytné pro realizaci díla za dohodnutou smluvní cenu,způsobem a v termínech touto smlouvou stanovených.</w:t>
      </w:r>
    </w:p>
    <w:p w:rsidR="00C54802" w:rsidRDefault="001B6E56">
      <w:pPr>
        <w:pStyle w:val="Bodytext20"/>
        <w:numPr>
          <w:ilvl w:val="0"/>
          <w:numId w:val="1"/>
        </w:numPr>
        <w:shd w:val="clear" w:color="auto" w:fill="auto"/>
        <w:tabs>
          <w:tab w:val="left" w:pos="542"/>
        </w:tabs>
        <w:spacing w:after="64" w:line="259" w:lineRule="exact"/>
        <w:ind w:left="540" w:right="840" w:hanging="360"/>
        <w:jc w:val="both"/>
      </w:pPr>
      <w:r>
        <w:t>Smluvní strany prohlašují, že předmět plnění podle této smlouvy nen</w:t>
      </w:r>
      <w:r>
        <w:t>í plněním nemožným a že smlouvu uzavírají po pečlivém zvážení všech možných důsledků.</w:t>
      </w:r>
    </w:p>
    <w:p w:rsidR="00C54802" w:rsidRDefault="001B6E56">
      <w:pPr>
        <w:pStyle w:val="Bodytext20"/>
        <w:numPr>
          <w:ilvl w:val="0"/>
          <w:numId w:val="1"/>
        </w:numPr>
        <w:shd w:val="clear" w:color="auto" w:fill="auto"/>
        <w:tabs>
          <w:tab w:val="left" w:pos="542"/>
        </w:tabs>
        <w:spacing w:after="276" w:line="254" w:lineRule="exact"/>
        <w:ind w:left="540" w:right="840" w:hanging="360"/>
        <w:jc w:val="both"/>
      </w:pPr>
      <w:r>
        <w:t>Zhotovitel prohlašuje, že není obchodní společností, ve které veřejný funkcionář uvedený v § 2 odst. 1 písm. c) zákona č. 159/2006 Sb., o střetu zájmů, ve znění pozdějšíc</w:t>
      </w:r>
      <w:r>
        <w:t>h předpisů (člen vlády nebo vedoucí jiného ústředního správního úřadu, v jehož čele není člen vlády), nebo jím ovládaná osoba vlastní podíl představující alespoň 25% účast společníka v obchodní společnosti. Zhotovitel bere na vědomí, že pokud je uvedené pr</w:t>
      </w:r>
      <w:r>
        <w:t>ohlášení nepravdivé, bude smlouva považována za neplatnou.</w:t>
      </w:r>
    </w:p>
    <w:p w:rsidR="00C54802" w:rsidRDefault="001B6E56">
      <w:pPr>
        <w:pStyle w:val="Heading30"/>
        <w:keepNext/>
        <w:keepLines/>
        <w:shd w:val="clear" w:color="auto" w:fill="auto"/>
        <w:spacing w:after="32" w:line="210" w:lineRule="exact"/>
        <w:ind w:left="4340" w:firstLine="0"/>
        <w:jc w:val="left"/>
      </w:pPr>
      <w:bookmarkStart w:id="7" w:name="bookmark6"/>
      <w:r>
        <w:t>III.</w:t>
      </w:r>
      <w:bookmarkEnd w:id="7"/>
    </w:p>
    <w:p w:rsidR="00C54802" w:rsidRDefault="001B6E56">
      <w:pPr>
        <w:pStyle w:val="Heading30"/>
        <w:keepNext/>
        <w:keepLines/>
        <w:shd w:val="clear" w:color="auto" w:fill="auto"/>
        <w:spacing w:after="9" w:line="210" w:lineRule="exact"/>
        <w:ind w:left="3600" w:firstLine="0"/>
        <w:jc w:val="left"/>
      </w:pPr>
      <w:bookmarkStart w:id="8" w:name="bookmark7"/>
      <w:r>
        <w:t>Předmět smlouvy</w:t>
      </w:r>
      <w:bookmarkEnd w:id="8"/>
    </w:p>
    <w:p w:rsidR="00C54802" w:rsidRDefault="001B6E56">
      <w:pPr>
        <w:pStyle w:val="Bodytext20"/>
        <w:numPr>
          <w:ilvl w:val="0"/>
          <w:numId w:val="2"/>
        </w:numPr>
        <w:shd w:val="clear" w:color="auto" w:fill="auto"/>
        <w:tabs>
          <w:tab w:val="left" w:pos="564"/>
        </w:tabs>
        <w:spacing w:after="236" w:line="245" w:lineRule="exact"/>
        <w:ind w:left="540" w:right="840" w:hanging="260"/>
        <w:jc w:val="both"/>
      </w:pPr>
      <w:r>
        <w:t xml:space="preserve">Zhotovitel se zavazuje provést pro objednatele na svůj náklad a nebezpečí dílo podle zadání výzvy na provedení veřejné zakázky malého rozsahu „Výměna osvětlovacích těles ve </w:t>
      </w:r>
      <w:r>
        <w:t xml:space="preserve">vybraných prostorech Nemocnice Třinec p.o.“ spočívající ve výměně 354 ks osvětlovacích těles za LED svítidla dle specifikace a minimálních technických požadavkůoceněného soupisu prací, dodávek a služeb, který je součástí nabídky zhotovitele podané v rámci </w:t>
      </w:r>
      <w:r>
        <w:t>veřejné zakázky na výběr zhotovitele díla dle této smlouvy</w:t>
      </w:r>
    </w:p>
    <w:p w:rsidR="00C54802" w:rsidRDefault="001B6E56">
      <w:pPr>
        <w:pStyle w:val="Bodytext20"/>
        <w:numPr>
          <w:ilvl w:val="0"/>
          <w:numId w:val="2"/>
        </w:numPr>
        <w:shd w:val="clear" w:color="auto" w:fill="auto"/>
        <w:tabs>
          <w:tab w:val="left" w:pos="574"/>
        </w:tabs>
        <w:spacing w:after="240" w:line="250" w:lineRule="exact"/>
        <w:ind w:left="540" w:right="840" w:hanging="260"/>
        <w:jc w:val="both"/>
      </w:pPr>
      <w:r>
        <w:t>Součástí díla je taképrovedení elektrorevize a dalších předepsaných zkoušek dle platných právních předpisů a technických norem., úspěšné provedení těchto zkoušek je podmínkou k převzetí díla v rozs</w:t>
      </w:r>
      <w:r>
        <w:t>ahu provedené výměny svítidel</w:t>
      </w:r>
    </w:p>
    <w:p w:rsidR="00C54802" w:rsidRDefault="001B6E56">
      <w:pPr>
        <w:pStyle w:val="Bodytext20"/>
        <w:numPr>
          <w:ilvl w:val="0"/>
          <w:numId w:val="2"/>
        </w:numPr>
        <w:shd w:val="clear" w:color="auto" w:fill="auto"/>
        <w:tabs>
          <w:tab w:val="left" w:pos="574"/>
        </w:tabs>
        <w:spacing w:after="60" w:line="250" w:lineRule="exact"/>
        <w:ind w:left="540" w:right="840" w:hanging="260"/>
        <w:jc w:val="both"/>
      </w:pPr>
      <w:r>
        <w:t>Zhotovitel je povinen při provádění díla zejména zohlednit provozní podmínky nemocnice v rámci časového rámce provádění tohoto díla</w:t>
      </w:r>
    </w:p>
    <w:p w:rsidR="00C54802" w:rsidRDefault="001B6E56">
      <w:pPr>
        <w:pStyle w:val="Bodytext20"/>
        <w:numPr>
          <w:ilvl w:val="0"/>
          <w:numId w:val="2"/>
        </w:numPr>
        <w:shd w:val="clear" w:color="auto" w:fill="auto"/>
        <w:tabs>
          <w:tab w:val="left" w:pos="578"/>
        </w:tabs>
        <w:spacing w:after="60" w:line="250" w:lineRule="exact"/>
        <w:ind w:left="540" w:right="840" w:hanging="260"/>
        <w:jc w:val="both"/>
      </w:pPr>
      <w:r>
        <w:t>Zhotovitel se zavazuje provést dílo v souladu s technickými a právními předpisy platnými v Čes</w:t>
      </w:r>
      <w:r>
        <w:t>ké republice v době provádění díla. Pro provedení díla jsou závazné všechny platné normy ČSN.</w:t>
      </w:r>
    </w:p>
    <w:p w:rsidR="00C54802" w:rsidRDefault="001B6E56">
      <w:pPr>
        <w:pStyle w:val="Bodytext20"/>
        <w:numPr>
          <w:ilvl w:val="0"/>
          <w:numId w:val="2"/>
        </w:numPr>
        <w:shd w:val="clear" w:color="auto" w:fill="auto"/>
        <w:tabs>
          <w:tab w:val="left" w:pos="578"/>
        </w:tabs>
        <w:spacing w:after="56" w:line="250" w:lineRule="exact"/>
        <w:ind w:left="540" w:right="840" w:hanging="260"/>
        <w:jc w:val="both"/>
      </w:pPr>
      <w:r>
        <w:t>Zhotovitel se zavazuje průběžně provádět veškeré potřebné zkoušky, měření a atesty k prokázání kvalitativních parametrů předmětu díla.</w:t>
      </w:r>
    </w:p>
    <w:p w:rsidR="00C54802" w:rsidRDefault="001B6E56">
      <w:pPr>
        <w:pStyle w:val="Bodytext20"/>
        <w:numPr>
          <w:ilvl w:val="0"/>
          <w:numId w:val="2"/>
        </w:numPr>
        <w:shd w:val="clear" w:color="auto" w:fill="auto"/>
        <w:tabs>
          <w:tab w:val="left" w:pos="578"/>
        </w:tabs>
        <w:spacing w:after="60" w:line="254" w:lineRule="exact"/>
        <w:ind w:left="540" w:right="840" w:hanging="260"/>
        <w:jc w:val="both"/>
      </w:pPr>
      <w:r>
        <w:t xml:space="preserve">Objednatel se zavazuje </w:t>
      </w:r>
      <w:r>
        <w:t>dokončené dílo bez vad a nedodělků bránících jeho řádnému užívání převzít a zaplatit za ně zhotoviteli za dohodnutých podmínek cenu dle čl. V této smlouvy.</w:t>
      </w:r>
    </w:p>
    <w:p w:rsidR="00C54802" w:rsidRDefault="001B6E56">
      <w:pPr>
        <w:pStyle w:val="Bodytext20"/>
        <w:numPr>
          <w:ilvl w:val="0"/>
          <w:numId w:val="2"/>
        </w:numPr>
        <w:shd w:val="clear" w:color="auto" w:fill="auto"/>
        <w:tabs>
          <w:tab w:val="left" w:pos="578"/>
        </w:tabs>
        <w:spacing w:line="254" w:lineRule="exact"/>
        <w:ind w:left="540" w:right="840" w:hanging="260"/>
        <w:jc w:val="both"/>
      </w:pPr>
      <w:r>
        <w:t>Případné vícepráce či méněpráce budou smluvními stranami sjednány písemnými dodatky smlouvy, a to př</w:t>
      </w:r>
      <w:r>
        <w:t>i dodržení podmínek stanovených příslušnými ustanoveními zákona č. 134/2016 Sb., o zadávání veřejných zakázek, ve znění pozdějších předpisů (dále jen „ZZVZ"). Vícepráce budou realizovány až po uzavření příslušného dodatku ke smlouvě.</w:t>
      </w:r>
    </w:p>
    <w:p w:rsidR="00C54802" w:rsidRDefault="001B6E56">
      <w:pPr>
        <w:pStyle w:val="Bodytext90"/>
        <w:shd w:val="clear" w:color="auto" w:fill="auto"/>
        <w:spacing w:before="0" w:after="32" w:line="210" w:lineRule="exact"/>
        <w:ind w:left="4320" w:firstLine="0"/>
      </w:pPr>
      <w:r>
        <w:t>IV.</w:t>
      </w:r>
    </w:p>
    <w:p w:rsidR="00C54802" w:rsidRDefault="001B6E56">
      <w:pPr>
        <w:pStyle w:val="Bodytext90"/>
        <w:shd w:val="clear" w:color="auto" w:fill="auto"/>
        <w:spacing w:before="0" w:after="62" w:line="210" w:lineRule="exact"/>
        <w:ind w:left="3400" w:firstLine="0"/>
      </w:pPr>
      <w:r>
        <w:t>Doba a místo plněn</w:t>
      </w:r>
      <w:r>
        <w:t>í</w:t>
      </w:r>
    </w:p>
    <w:p w:rsidR="00C54802" w:rsidRDefault="001B6E56">
      <w:pPr>
        <w:pStyle w:val="Bodytext20"/>
        <w:numPr>
          <w:ilvl w:val="0"/>
          <w:numId w:val="3"/>
        </w:numPr>
        <w:shd w:val="clear" w:color="auto" w:fill="auto"/>
        <w:tabs>
          <w:tab w:val="left" w:pos="337"/>
        </w:tabs>
        <w:spacing w:after="96" w:line="254" w:lineRule="exact"/>
        <w:ind w:left="400" w:right="920" w:hanging="400"/>
        <w:jc w:val="both"/>
      </w:pPr>
      <w:r>
        <w:t>Zhotovitelse zavazuje provést dílo do 6 týdnů od podpisu smlouvy a nejpozdějl poslední den doby plněnídokončené dílo předat objednateli.Dílo je provedeno, je-li dokončeno (tj. objednateli je předvedena způsobilost díla sloužit svému účelu)</w:t>
      </w:r>
    </w:p>
    <w:p w:rsidR="00C54802" w:rsidRDefault="001B6E56">
      <w:pPr>
        <w:pStyle w:val="Bodytext20"/>
        <w:numPr>
          <w:ilvl w:val="0"/>
          <w:numId w:val="3"/>
        </w:numPr>
        <w:shd w:val="clear" w:color="auto" w:fill="auto"/>
        <w:tabs>
          <w:tab w:val="left" w:pos="337"/>
        </w:tabs>
        <w:spacing w:after="53" w:line="210" w:lineRule="exact"/>
        <w:ind w:left="400" w:hanging="400"/>
        <w:jc w:val="both"/>
      </w:pPr>
      <w:r>
        <w:t xml:space="preserve">Místem plnění </w:t>
      </w:r>
      <w:r>
        <w:t>jsou vybrané prostory objektů Nemocnice Třinec p.o.</w:t>
      </w:r>
    </w:p>
    <w:p w:rsidR="00C54802" w:rsidRDefault="001B6E56">
      <w:pPr>
        <w:pStyle w:val="Bodytext20"/>
        <w:numPr>
          <w:ilvl w:val="0"/>
          <w:numId w:val="3"/>
        </w:numPr>
        <w:shd w:val="clear" w:color="auto" w:fill="auto"/>
        <w:tabs>
          <w:tab w:val="left" w:pos="337"/>
        </w:tabs>
        <w:spacing w:after="336" w:line="254" w:lineRule="exact"/>
        <w:ind w:left="400" w:right="920" w:hanging="400"/>
        <w:jc w:val="both"/>
      </w:pPr>
      <w:r>
        <w:t xml:space="preserve">V případě omezení postupu prací vlivem neočekávaných či nepříznivých klimatických podmínek,!], v případě, že nebude zjevně možné pokračovat v pracích, aniž by došlo k </w:t>
      </w:r>
      <w:r>
        <w:lastRenderedPageBreak/>
        <w:t>porušení právních/bezpečnostních před</w:t>
      </w:r>
      <w:r>
        <w:t xml:space="preserve">pisů nebo technických/technologických norem, bude se zhotovitelem jednáno o možnosti stavění běhu doby plnění dle odst. 1 tohoto článku smlouvy. Stavění doby plnění sjednané výše uvedeným způsobem není nutno upravit dodatkem ke smlouvě. Přerušením prací z </w:t>
      </w:r>
      <w:r>
        <w:t>důvodů stavění doby plnění však není dotčena povinnost zhotovitele zajistit rozpracované dílo proti poškození.</w:t>
      </w:r>
    </w:p>
    <w:p w:rsidR="00C54802" w:rsidRDefault="001B6E56">
      <w:pPr>
        <w:pStyle w:val="Bodytext90"/>
        <w:shd w:val="clear" w:color="auto" w:fill="auto"/>
        <w:spacing w:before="0" w:after="32" w:line="210" w:lineRule="exact"/>
        <w:ind w:left="4320" w:firstLine="0"/>
      </w:pPr>
      <w:r>
        <w:t>V.</w:t>
      </w:r>
    </w:p>
    <w:p w:rsidR="00C54802" w:rsidRDefault="001B6E56">
      <w:pPr>
        <w:pStyle w:val="Bodytext90"/>
        <w:shd w:val="clear" w:color="auto" w:fill="auto"/>
        <w:spacing w:before="0" w:after="92" w:line="210" w:lineRule="exact"/>
        <w:ind w:left="3800" w:firstLine="0"/>
      </w:pPr>
      <w:r>
        <w:t>Cena za dílo</w:t>
      </w:r>
    </w:p>
    <w:p w:rsidR="00C54802" w:rsidRDefault="001B6E56">
      <w:pPr>
        <w:pStyle w:val="Bodytext20"/>
        <w:numPr>
          <w:ilvl w:val="0"/>
          <w:numId w:val="4"/>
        </w:numPr>
        <w:shd w:val="clear" w:color="auto" w:fill="auto"/>
        <w:tabs>
          <w:tab w:val="left" w:pos="337"/>
        </w:tabs>
        <w:spacing w:after="153" w:line="210" w:lineRule="exact"/>
        <w:ind w:left="400" w:hanging="400"/>
        <w:jc w:val="both"/>
      </w:pPr>
      <w:r>
        <w:t>Cena za provedené dílo je stanovena dohodou smluvních stran a činí:</w:t>
      </w:r>
    </w:p>
    <w:p w:rsidR="00C54802" w:rsidRDefault="001B6E56">
      <w:pPr>
        <w:pStyle w:val="Bodytext20"/>
        <w:shd w:val="clear" w:color="auto" w:fill="auto"/>
        <w:tabs>
          <w:tab w:val="left" w:pos="3326"/>
        </w:tabs>
        <w:spacing w:line="365" w:lineRule="exact"/>
        <w:ind w:left="400" w:firstLine="0"/>
        <w:jc w:val="both"/>
      </w:pPr>
      <w:r>
        <w:t>Cena bez DPH</w:t>
      </w:r>
      <w:r>
        <w:tab/>
      </w:r>
      <w:r>
        <w:rPr>
          <w:rStyle w:val="Bodytext2Bold"/>
        </w:rPr>
        <w:t>496 590 Kč</w:t>
      </w:r>
    </w:p>
    <w:p w:rsidR="00C54802" w:rsidRDefault="001B6E56">
      <w:pPr>
        <w:pStyle w:val="Bodytext90"/>
        <w:shd w:val="clear" w:color="auto" w:fill="auto"/>
        <w:tabs>
          <w:tab w:val="left" w:pos="3326"/>
        </w:tabs>
        <w:spacing w:before="0" w:after="0" w:line="365" w:lineRule="exact"/>
        <w:ind w:left="400" w:firstLine="0"/>
        <w:jc w:val="both"/>
      </w:pPr>
      <w:r>
        <w:rPr>
          <w:rStyle w:val="Bodytext9NotBold"/>
        </w:rPr>
        <w:t>DPH 21 %</w:t>
      </w:r>
      <w:r>
        <w:rPr>
          <w:rStyle w:val="Bodytext9NotBold"/>
        </w:rPr>
        <w:tab/>
      </w:r>
      <w:r>
        <w:t>104 283,9 Kč</w:t>
      </w:r>
    </w:p>
    <w:p w:rsidR="00C54802" w:rsidRDefault="001B6E56">
      <w:pPr>
        <w:pStyle w:val="Bodytext20"/>
        <w:shd w:val="clear" w:color="auto" w:fill="auto"/>
        <w:tabs>
          <w:tab w:val="left" w:pos="2776"/>
        </w:tabs>
        <w:spacing w:after="149" w:line="365" w:lineRule="exact"/>
        <w:ind w:left="400" w:firstLine="0"/>
        <w:jc w:val="both"/>
      </w:pPr>
      <w:r>
        <w:t>Cena včetně DPH</w:t>
      </w:r>
      <w:r>
        <w:tab/>
      </w:r>
      <w:r>
        <w:rPr>
          <w:rStyle w:val="Bodytext2Bold"/>
        </w:rPr>
        <w:t>600 873,9 Kč</w:t>
      </w:r>
    </w:p>
    <w:p w:rsidR="00C54802" w:rsidRDefault="001B6E56">
      <w:pPr>
        <w:pStyle w:val="Bodytext20"/>
        <w:numPr>
          <w:ilvl w:val="0"/>
          <w:numId w:val="4"/>
        </w:numPr>
        <w:shd w:val="clear" w:color="auto" w:fill="auto"/>
        <w:tabs>
          <w:tab w:val="left" w:pos="337"/>
        </w:tabs>
        <w:spacing w:after="52" w:line="254" w:lineRule="exact"/>
        <w:ind w:left="400" w:right="920" w:hanging="400"/>
        <w:jc w:val="both"/>
      </w:pPr>
      <w:r>
        <w:t>Součástí sjednané ceny jsou veškeré práce a dodávky a jiné náklady nezbytné pro řádné a úplné provedení díla.</w:t>
      </w:r>
    </w:p>
    <w:p w:rsidR="00C54802" w:rsidRDefault="001B6E56">
      <w:pPr>
        <w:pStyle w:val="Bodytext20"/>
        <w:numPr>
          <w:ilvl w:val="0"/>
          <w:numId w:val="4"/>
        </w:numPr>
        <w:shd w:val="clear" w:color="auto" w:fill="auto"/>
        <w:tabs>
          <w:tab w:val="left" w:pos="337"/>
        </w:tabs>
        <w:spacing w:after="103" w:line="264" w:lineRule="exact"/>
        <w:ind w:left="400" w:right="920" w:hanging="400"/>
        <w:jc w:val="both"/>
      </w:pPr>
      <w:r>
        <w:t>Cena za dílo uvedená v odst. 1 tohoto článku je cenou nejvýše přípustnou a lze jizměnit pouze v případě:</w:t>
      </w:r>
    </w:p>
    <w:p w:rsidR="00C54802" w:rsidRDefault="001B6E56">
      <w:pPr>
        <w:pStyle w:val="Bodytext90"/>
        <w:shd w:val="clear" w:color="auto" w:fill="auto"/>
        <w:spacing w:before="0" w:after="57" w:line="210" w:lineRule="exact"/>
        <w:ind w:left="540" w:firstLine="0"/>
      </w:pPr>
      <w:r>
        <w:t>MÉNĚPRACÍ</w:t>
      </w:r>
    </w:p>
    <w:p w:rsidR="00C54802" w:rsidRDefault="001B6E56">
      <w:pPr>
        <w:pStyle w:val="Bodytext20"/>
        <w:numPr>
          <w:ilvl w:val="0"/>
          <w:numId w:val="5"/>
        </w:numPr>
        <w:shd w:val="clear" w:color="auto" w:fill="auto"/>
        <w:tabs>
          <w:tab w:val="left" w:pos="1090"/>
        </w:tabs>
        <w:spacing w:after="96" w:line="254" w:lineRule="exact"/>
        <w:ind w:left="1080" w:right="920" w:hanging="340"/>
        <w:jc w:val="both"/>
      </w:pPr>
      <w:r>
        <w:t>nebude-li některá</w:t>
      </w:r>
      <w:r>
        <w:t xml:space="preserve"> část díla v důsledku sjednaných dodávek a méněprací provedena, bude cena za dílo snížena, a to odečtením veškerých nákladů na provedení těch částí díla, které nebudou provedeny. Náklady na méněpráce budou odečteny ve výši součtu veškerých odpovídajících p</w:t>
      </w:r>
      <w:r>
        <w:t>oložek a nákladů neprovedených dle rozsahu této sjednané smlouvy</w:t>
      </w:r>
    </w:p>
    <w:p w:rsidR="00C54802" w:rsidRDefault="001B6E56">
      <w:pPr>
        <w:pStyle w:val="Bodytext90"/>
        <w:shd w:val="clear" w:color="auto" w:fill="auto"/>
        <w:spacing w:before="0" w:after="57" w:line="210" w:lineRule="exact"/>
        <w:ind w:left="540" w:firstLine="0"/>
      </w:pPr>
      <w:r>
        <w:t>VÍCEPRACÍ</w:t>
      </w:r>
    </w:p>
    <w:p w:rsidR="00C54802" w:rsidRDefault="001B6E56">
      <w:pPr>
        <w:pStyle w:val="Bodytext20"/>
        <w:numPr>
          <w:ilvl w:val="0"/>
          <w:numId w:val="5"/>
        </w:numPr>
        <w:shd w:val="clear" w:color="auto" w:fill="auto"/>
        <w:tabs>
          <w:tab w:val="left" w:pos="1090"/>
        </w:tabs>
        <w:spacing w:after="96" w:line="254" w:lineRule="exact"/>
        <w:ind w:left="1080" w:right="920" w:hanging="340"/>
        <w:jc w:val="both"/>
      </w:pPr>
      <w:r>
        <w:t xml:space="preserve">přičtením veškerých nákladů na provedení těch částí díla, které objednatel nařídil formou dodatečných dodávek a prací provádět nad rámec množství nebo kvality uvedené v rozsahu </w:t>
      </w:r>
      <w:r>
        <w:t>smlouvy. Cena za vícepráce bude stanovena součtem nákladů jednotlivých položek víceprací. Pro položky tzv. nové, které se nevyskytují v rozsahu smlouvy, se jednotková cena položek bude účtovat podle aktuální cenové úrovně jako u ostatních osvětlovacích těl</w:t>
      </w:r>
      <w:r>
        <w:t>es.</w:t>
      </w:r>
    </w:p>
    <w:p w:rsidR="00C54802" w:rsidRDefault="001B6E56">
      <w:pPr>
        <w:pStyle w:val="Bodytext90"/>
        <w:shd w:val="clear" w:color="auto" w:fill="auto"/>
        <w:spacing w:before="0" w:after="62" w:line="210" w:lineRule="exact"/>
        <w:ind w:left="1080"/>
        <w:jc w:val="both"/>
      </w:pPr>
      <w:r>
        <w:rPr>
          <w:rStyle w:val="Bodytext91"/>
          <w:b/>
          <w:bCs/>
        </w:rPr>
        <w:t>ZMĚNY DPH</w:t>
      </w:r>
    </w:p>
    <w:p w:rsidR="00C54802" w:rsidRDefault="001B6E56">
      <w:pPr>
        <w:pStyle w:val="Bodytext20"/>
        <w:numPr>
          <w:ilvl w:val="0"/>
          <w:numId w:val="5"/>
        </w:numPr>
        <w:shd w:val="clear" w:color="auto" w:fill="auto"/>
        <w:tabs>
          <w:tab w:val="left" w:pos="1090"/>
        </w:tabs>
        <w:spacing w:after="56" w:line="254" w:lineRule="exact"/>
        <w:ind w:left="1080" w:right="920" w:hanging="340"/>
        <w:jc w:val="both"/>
      </w:pPr>
      <w:r>
        <w:t>v případě změny výše DPH v důsledku změny právních předpisů. V případě, že dojde ke změně zákonné sazby DPH, je zhotovitel k ceně díla bez DPH povinen účtovat DPH v platné výši. Smluvní strany se dohodly, že v případě změny ceny díla v důsled</w:t>
      </w:r>
      <w:r>
        <w:t>ku změny sazby DPH není nutno ke smlouvě uzavírat dodatek.</w:t>
      </w:r>
    </w:p>
    <w:p w:rsidR="00C54802" w:rsidRDefault="001B6E56">
      <w:pPr>
        <w:pStyle w:val="Bodytext20"/>
        <w:numPr>
          <w:ilvl w:val="0"/>
          <w:numId w:val="4"/>
        </w:numPr>
        <w:shd w:val="clear" w:color="auto" w:fill="auto"/>
        <w:tabs>
          <w:tab w:val="left" w:pos="337"/>
        </w:tabs>
        <w:spacing w:line="259" w:lineRule="exact"/>
        <w:ind w:left="400" w:right="920" w:hanging="400"/>
        <w:jc w:val="both"/>
      </w:pPr>
      <w:r>
        <w:t>Rozsah případných méněprací nebo víceprací a cena za jejich realizacibudou vždy předem sjednány dodatkem k této smlouvě.</w:t>
      </w:r>
    </w:p>
    <w:p w:rsidR="00C54802" w:rsidRDefault="001B6E56">
      <w:pPr>
        <w:pStyle w:val="Bodytext20"/>
        <w:numPr>
          <w:ilvl w:val="0"/>
          <w:numId w:val="4"/>
        </w:numPr>
        <w:shd w:val="clear" w:color="auto" w:fill="auto"/>
        <w:tabs>
          <w:tab w:val="left" w:pos="503"/>
        </w:tabs>
        <w:spacing w:after="64" w:line="254" w:lineRule="exact"/>
        <w:ind w:left="520" w:right="820" w:hanging="360"/>
        <w:jc w:val="both"/>
      </w:pPr>
      <w:r>
        <w:t>Zhotovitel je povinen zpracovat oceněné soupisy méněprací a víceprací a před</w:t>
      </w:r>
      <w:r>
        <w:t>ložit je ke kontrole, k vyjádření a k odsouhlasení osobě vykonávající technický dozor u tohoto díla</w:t>
      </w:r>
    </w:p>
    <w:p w:rsidR="00C54802" w:rsidRDefault="001B6E56">
      <w:pPr>
        <w:pStyle w:val="Bodytext20"/>
        <w:numPr>
          <w:ilvl w:val="0"/>
          <w:numId w:val="4"/>
        </w:numPr>
        <w:shd w:val="clear" w:color="auto" w:fill="auto"/>
        <w:spacing w:after="332" w:line="250" w:lineRule="exact"/>
        <w:ind w:left="520" w:right="820" w:hanging="360"/>
        <w:jc w:val="both"/>
      </w:pPr>
      <w:r>
        <w:t xml:space="preserve"> Zhotovitel odpovídá za to, že sazba daně z přidané hodnoty je stanovena v souladu s platnými právními předpisy. V případě, že zhotovitel stanoví sazbu DPH či DPH v rozporu s platnými právními předpisy, je povinen uhradit objednateli veškerou škodu, která </w:t>
      </w:r>
      <w:r>
        <w:t>mu v souvislosti s tím vznikla.</w:t>
      </w:r>
    </w:p>
    <w:p w:rsidR="00C54802" w:rsidRDefault="001B6E56">
      <w:pPr>
        <w:pStyle w:val="Heading30"/>
        <w:keepNext/>
        <w:keepLines/>
        <w:shd w:val="clear" w:color="auto" w:fill="auto"/>
        <w:spacing w:after="28" w:line="210" w:lineRule="exact"/>
        <w:ind w:left="4380" w:firstLine="0"/>
        <w:jc w:val="left"/>
      </w:pPr>
      <w:bookmarkStart w:id="9" w:name="bookmark8"/>
      <w:r>
        <w:t>VI.</w:t>
      </w:r>
      <w:bookmarkEnd w:id="9"/>
    </w:p>
    <w:p w:rsidR="00C54802" w:rsidRDefault="001B6E56">
      <w:pPr>
        <w:pStyle w:val="Heading30"/>
        <w:keepNext/>
        <w:keepLines/>
        <w:shd w:val="clear" w:color="auto" w:fill="auto"/>
        <w:spacing w:after="88" w:line="210" w:lineRule="exact"/>
        <w:ind w:left="3560" w:firstLine="0"/>
        <w:jc w:val="left"/>
      </w:pPr>
      <w:bookmarkStart w:id="10" w:name="bookmark9"/>
      <w:r>
        <w:t>Platební podmínky</w:t>
      </w:r>
      <w:bookmarkEnd w:id="10"/>
    </w:p>
    <w:p w:rsidR="00C54802" w:rsidRDefault="001B6E56">
      <w:pPr>
        <w:pStyle w:val="Bodytext20"/>
        <w:numPr>
          <w:ilvl w:val="0"/>
          <w:numId w:val="6"/>
        </w:numPr>
        <w:shd w:val="clear" w:color="auto" w:fill="auto"/>
        <w:tabs>
          <w:tab w:val="left" w:pos="503"/>
        </w:tabs>
        <w:spacing w:after="53" w:line="210" w:lineRule="exact"/>
        <w:ind w:left="520" w:hanging="360"/>
        <w:jc w:val="both"/>
      </w:pPr>
      <w:r>
        <w:t>Zálohy na platby nejsou sjednány.</w:t>
      </w:r>
    </w:p>
    <w:p w:rsidR="00C54802" w:rsidRDefault="001B6E56">
      <w:pPr>
        <w:pStyle w:val="Bodytext20"/>
        <w:numPr>
          <w:ilvl w:val="0"/>
          <w:numId w:val="6"/>
        </w:numPr>
        <w:shd w:val="clear" w:color="auto" w:fill="auto"/>
        <w:tabs>
          <w:tab w:val="left" w:pos="503"/>
        </w:tabs>
        <w:spacing w:after="96" w:line="254" w:lineRule="exact"/>
        <w:ind w:left="520" w:right="820" w:hanging="360"/>
        <w:jc w:val="both"/>
      </w:pPr>
      <w:r>
        <w:t>Podkladem pro úhradu ceny za dílo budou faktury, které budou mít náležitosti daňového dokladu a náležitosti stanovené dalšími obecně závaznými právními předpisy(dále je</w:t>
      </w:r>
      <w:r>
        <w:t>n „faktura"). Kromě náležitostí stanovených platnými právními předpisy pro daňový doklad bude zhotovitel povinen ve faktuře uvést i tyto údaje:</w:t>
      </w:r>
    </w:p>
    <w:p w:rsidR="00C54802" w:rsidRDefault="001B6E56">
      <w:pPr>
        <w:pStyle w:val="Bodytext20"/>
        <w:numPr>
          <w:ilvl w:val="0"/>
          <w:numId w:val="7"/>
        </w:numPr>
        <w:shd w:val="clear" w:color="auto" w:fill="auto"/>
        <w:tabs>
          <w:tab w:val="left" w:pos="859"/>
        </w:tabs>
        <w:spacing w:line="210" w:lineRule="exact"/>
        <w:ind w:left="860" w:hanging="340"/>
        <w:jc w:val="both"/>
      </w:pPr>
      <w:r>
        <w:t>číslo smlouvy objednatele, IČO objednatele,</w:t>
      </w:r>
    </w:p>
    <w:p w:rsidR="00C54802" w:rsidRDefault="001B6E56">
      <w:pPr>
        <w:pStyle w:val="Bodytext20"/>
        <w:numPr>
          <w:ilvl w:val="0"/>
          <w:numId w:val="7"/>
        </w:numPr>
        <w:shd w:val="clear" w:color="auto" w:fill="auto"/>
        <w:tabs>
          <w:tab w:val="left" w:pos="859"/>
        </w:tabs>
        <w:spacing w:after="96" w:line="254" w:lineRule="exact"/>
        <w:ind w:left="860" w:right="820" w:hanging="340"/>
        <w:jc w:val="both"/>
      </w:pPr>
      <w:r>
        <w:lastRenderedPageBreak/>
        <w:t xml:space="preserve">předmět smlouvy, tj. text </w:t>
      </w:r>
      <w:r>
        <w:rPr>
          <w:rStyle w:val="Bodytext21"/>
        </w:rPr>
        <w:t xml:space="preserve">„Vvměna osvětlovacích těles ve vybraných prostorech Nemocnice Třinec </w:t>
      </w:r>
      <w:r>
        <w:rPr>
          <w:rStyle w:val="Bodytext29ptSmallCapsSpacing0pt"/>
          <w:b w:val="0"/>
          <w:bCs w:val="0"/>
        </w:rPr>
        <w:t>p.o."</w:t>
      </w:r>
    </w:p>
    <w:p w:rsidR="00C54802" w:rsidRDefault="001B6E56">
      <w:pPr>
        <w:pStyle w:val="Bodytext20"/>
        <w:numPr>
          <w:ilvl w:val="0"/>
          <w:numId w:val="7"/>
        </w:numPr>
        <w:shd w:val="clear" w:color="auto" w:fill="auto"/>
        <w:tabs>
          <w:tab w:val="left" w:pos="859"/>
        </w:tabs>
        <w:spacing w:after="32" w:line="210" w:lineRule="exact"/>
        <w:ind w:left="860" w:hanging="340"/>
        <w:jc w:val="both"/>
      </w:pPr>
      <w:r>
        <w:t>označení banky a číslo zveřejněného účtu, na který musí být zaplaceno,</w:t>
      </w:r>
    </w:p>
    <w:p w:rsidR="00C54802" w:rsidRDefault="001B6E56">
      <w:pPr>
        <w:pStyle w:val="Bodytext20"/>
        <w:numPr>
          <w:ilvl w:val="0"/>
          <w:numId w:val="7"/>
        </w:numPr>
        <w:shd w:val="clear" w:color="auto" w:fill="auto"/>
        <w:tabs>
          <w:tab w:val="left" w:pos="859"/>
        </w:tabs>
        <w:spacing w:line="210" w:lineRule="exact"/>
        <w:ind w:left="860" w:hanging="340"/>
        <w:jc w:val="both"/>
      </w:pPr>
      <w:r>
        <w:t>lhůtu splatnosti faktury,</w:t>
      </w:r>
    </w:p>
    <w:p w:rsidR="00C54802" w:rsidRDefault="001B6E56">
      <w:pPr>
        <w:pStyle w:val="Bodytext20"/>
        <w:numPr>
          <w:ilvl w:val="0"/>
          <w:numId w:val="7"/>
        </w:numPr>
        <w:shd w:val="clear" w:color="auto" w:fill="auto"/>
        <w:tabs>
          <w:tab w:val="left" w:pos="859"/>
        </w:tabs>
        <w:spacing w:after="60" w:line="254" w:lineRule="exact"/>
        <w:ind w:left="860" w:right="820" w:hanging="340"/>
        <w:jc w:val="both"/>
      </w:pPr>
      <w:r>
        <w:t xml:space="preserve">označení osoby, která fakturu vyhotovila, včetně jejího podpisu a kontaktního </w:t>
      </w:r>
      <w:r>
        <w:t>telefonu,</w:t>
      </w:r>
    </w:p>
    <w:p w:rsidR="00C54802" w:rsidRDefault="001B6E56">
      <w:pPr>
        <w:pStyle w:val="Bodytext20"/>
        <w:numPr>
          <w:ilvl w:val="0"/>
          <w:numId w:val="7"/>
        </w:numPr>
        <w:shd w:val="clear" w:color="auto" w:fill="auto"/>
        <w:spacing w:after="64" w:line="254" w:lineRule="exact"/>
        <w:ind w:left="860" w:right="820" w:hanging="340"/>
        <w:jc w:val="both"/>
      </w:pPr>
      <w:r>
        <w:t xml:space="preserve"> přílohou konečné faktury bude protokol o předání a převzetí díla dle této smlouvy, obsahující prohlášení objednatele, že dílo přejímá. V případě, že dílo bylo převzato s výhradami (tj. s vadami a nedodělky nebránícími řádnému užívání díla), bude</w:t>
      </w:r>
      <w:r>
        <w:t xml:space="preserve"> přílohou konečné faktury také zápis o odstranění těchto vad a nedodělků podepsaný osobou vykonávající technický dozor stavebníka.</w:t>
      </w:r>
    </w:p>
    <w:p w:rsidR="00C54802" w:rsidRDefault="001B6E56">
      <w:pPr>
        <w:pStyle w:val="Bodytext20"/>
        <w:numPr>
          <w:ilvl w:val="0"/>
          <w:numId w:val="6"/>
        </w:numPr>
        <w:shd w:val="clear" w:color="auto" w:fill="auto"/>
        <w:tabs>
          <w:tab w:val="left" w:pos="503"/>
        </w:tabs>
        <w:spacing w:after="56" w:line="250" w:lineRule="exact"/>
        <w:ind w:left="520" w:right="820" w:hanging="360"/>
        <w:jc w:val="both"/>
      </w:pPr>
      <w:r>
        <w:t xml:space="preserve">V souladu s ustanovením zákona o DPH sjednávají smluvní strany dílčí plnění v rozsahu skutečně provedeného plnění za </w:t>
      </w:r>
      <w:r>
        <w:t>kalendářní měsíc. Dílčí plnění odsouhlasené podpisem oprávněného zástupce objednatele v soupisu skutečně provedených prací a zjišťovacím protokolu se považuje za samostatné zdanitelné plnění uskutečněné poslední pracovní den měsíce. Zhotovitel (plátce DPH)</w:t>
      </w:r>
      <w:r>
        <w:t xml:space="preserve"> vystaví na měsíční zdanitelné plnění fakturu, jejíž nedílnou součástí bude soupis provedených prací a zjišťovací protokol - obojí podepsané zhotovitelem a odsouhlasené osobou vykonávající technický dozor díla</w:t>
      </w:r>
    </w:p>
    <w:p w:rsidR="00C54802" w:rsidRDefault="001B6E56">
      <w:pPr>
        <w:pStyle w:val="Bodytext20"/>
        <w:numPr>
          <w:ilvl w:val="0"/>
          <w:numId w:val="6"/>
        </w:numPr>
        <w:shd w:val="clear" w:color="auto" w:fill="auto"/>
        <w:tabs>
          <w:tab w:val="left" w:pos="503"/>
        </w:tabs>
        <w:spacing w:after="64" w:line="254" w:lineRule="exact"/>
        <w:ind w:left="520" w:right="820" w:hanging="360"/>
        <w:jc w:val="both"/>
      </w:pPr>
      <w:r>
        <w:t>Konečná faktura bude vystavena po předání a př</w:t>
      </w:r>
      <w:r>
        <w:t>evzetí dokončeného díla bez vad a nedodělků. Součástí konečné faktury bude rekapitulace vystavených faktur a rekapitulace veškerých provedených prací, která bude zpracována v souladu s odsouhlaseným soupisem prací.</w:t>
      </w:r>
    </w:p>
    <w:p w:rsidR="00C54802" w:rsidRDefault="001B6E56">
      <w:pPr>
        <w:pStyle w:val="Bodytext20"/>
        <w:numPr>
          <w:ilvl w:val="0"/>
          <w:numId w:val="6"/>
        </w:numPr>
        <w:shd w:val="clear" w:color="auto" w:fill="auto"/>
        <w:tabs>
          <w:tab w:val="left" w:pos="503"/>
        </w:tabs>
        <w:spacing w:after="56" w:line="250" w:lineRule="exact"/>
        <w:ind w:left="520" w:right="820" w:hanging="360"/>
        <w:jc w:val="both"/>
      </w:pPr>
      <w:r>
        <w:t>V případě dodatečných prací fakturovaných</w:t>
      </w:r>
      <w:r>
        <w:t xml:space="preserve"> na základě dodatků uzavřených k této smlouvě (vícepráce) bude soupis těchto prací tvořit samostatnou přílohu faktury.</w:t>
      </w:r>
    </w:p>
    <w:p w:rsidR="00C54802" w:rsidRDefault="001B6E56">
      <w:pPr>
        <w:pStyle w:val="Bodytext20"/>
        <w:numPr>
          <w:ilvl w:val="0"/>
          <w:numId w:val="6"/>
        </w:numPr>
        <w:shd w:val="clear" w:color="auto" w:fill="auto"/>
        <w:tabs>
          <w:tab w:val="left" w:pos="503"/>
        </w:tabs>
        <w:spacing w:after="60" w:line="254" w:lineRule="exact"/>
        <w:ind w:left="520" w:right="820" w:hanging="360"/>
        <w:jc w:val="both"/>
      </w:pPr>
      <w:r>
        <w:t>Lhůta splatnosti jednotlivých faktur je dohodou stanovena na 30 kalendářních dnů ode dne jejich doručení objednateli.</w:t>
      </w:r>
    </w:p>
    <w:p w:rsidR="00C54802" w:rsidRDefault="001B6E56">
      <w:pPr>
        <w:pStyle w:val="Bodytext20"/>
        <w:numPr>
          <w:ilvl w:val="0"/>
          <w:numId w:val="6"/>
        </w:numPr>
        <w:shd w:val="clear" w:color="auto" w:fill="auto"/>
        <w:tabs>
          <w:tab w:val="left" w:pos="503"/>
        </w:tabs>
        <w:spacing w:after="56" w:line="254" w:lineRule="exact"/>
        <w:ind w:left="520" w:right="820" w:hanging="360"/>
        <w:jc w:val="both"/>
      </w:pPr>
      <w:r>
        <w:t>Doručení faktury se</w:t>
      </w:r>
      <w:r>
        <w:t xml:space="preserve"> provede osobně na sekretariátě příspěvkové organizace oproti podpisu potvrzující převzetí,doručenkou prostřednictvím provozovatele poštovních služeb nebo prostřednictvím datové schránky.</w:t>
      </w:r>
    </w:p>
    <w:p w:rsidR="00C54802" w:rsidRDefault="001B6E56">
      <w:pPr>
        <w:pStyle w:val="Bodytext20"/>
        <w:numPr>
          <w:ilvl w:val="0"/>
          <w:numId w:val="6"/>
        </w:numPr>
        <w:shd w:val="clear" w:color="auto" w:fill="auto"/>
        <w:tabs>
          <w:tab w:val="left" w:pos="503"/>
        </w:tabs>
        <w:spacing w:line="259" w:lineRule="exact"/>
        <w:ind w:left="520" w:right="820" w:hanging="360"/>
        <w:jc w:val="both"/>
      </w:pPr>
      <w:r>
        <w:t>Objednatel je oprávněn vadnou fakturu před uplynutím lhůty splatnost</w:t>
      </w:r>
      <w:r>
        <w:t>i vrátit druhé smluvní straně bez zaplacení k provedení opravy v těchto případech:</w:t>
      </w:r>
    </w:p>
    <w:p w:rsidR="00C54802" w:rsidRDefault="001B6E56">
      <w:pPr>
        <w:pStyle w:val="Bodytext20"/>
        <w:numPr>
          <w:ilvl w:val="0"/>
          <w:numId w:val="8"/>
        </w:numPr>
        <w:shd w:val="clear" w:color="auto" w:fill="auto"/>
        <w:tabs>
          <w:tab w:val="left" w:pos="738"/>
        </w:tabs>
        <w:spacing w:after="64" w:line="259" w:lineRule="exact"/>
        <w:ind w:left="760" w:right="920" w:hanging="360"/>
        <w:jc w:val="left"/>
      </w:pPr>
      <w:r>
        <w:t>nebude-li faktura obsahovat některou povinnou nebo dohodnutou náležitost nebo bude-li chybně vyúčtována cena za dílo,</w:t>
      </w:r>
    </w:p>
    <w:p w:rsidR="00C54802" w:rsidRDefault="001B6E56">
      <w:pPr>
        <w:pStyle w:val="Bodytext20"/>
        <w:numPr>
          <w:ilvl w:val="0"/>
          <w:numId w:val="8"/>
        </w:numPr>
        <w:shd w:val="clear" w:color="auto" w:fill="auto"/>
        <w:tabs>
          <w:tab w:val="left" w:pos="738"/>
        </w:tabs>
        <w:spacing w:after="96" w:line="254" w:lineRule="exact"/>
        <w:ind w:left="760" w:hanging="360"/>
        <w:jc w:val="left"/>
      </w:pPr>
      <w:r>
        <w:t xml:space="preserve">budou-li vyúčtovány práce, které nebyly provedeny či </w:t>
      </w:r>
      <w:r>
        <w:t>nebyly potvrzeny oprávněným zástupcem objednatele,</w:t>
      </w:r>
    </w:p>
    <w:p w:rsidR="00C54802" w:rsidRDefault="001B6E56">
      <w:pPr>
        <w:pStyle w:val="Bodytext20"/>
        <w:numPr>
          <w:ilvl w:val="0"/>
          <w:numId w:val="8"/>
        </w:numPr>
        <w:shd w:val="clear" w:color="auto" w:fill="auto"/>
        <w:tabs>
          <w:tab w:val="left" w:pos="738"/>
        </w:tabs>
        <w:spacing w:after="57" w:line="210" w:lineRule="exact"/>
        <w:ind w:left="400" w:firstLine="0"/>
        <w:jc w:val="both"/>
      </w:pPr>
      <w:r>
        <w:t>bude-li DPH vyúčtována v nesprávné výši.</w:t>
      </w:r>
    </w:p>
    <w:p w:rsidR="00C54802" w:rsidRDefault="001B6E56">
      <w:pPr>
        <w:pStyle w:val="Bodytext20"/>
        <w:shd w:val="clear" w:color="auto" w:fill="auto"/>
        <w:spacing w:after="56" w:line="254" w:lineRule="exact"/>
        <w:ind w:left="400" w:right="920" w:firstLine="0"/>
        <w:jc w:val="both"/>
      </w:pPr>
      <w:r>
        <w:t>Ve vrácené faktuře objednatel vyznačí důvod vrácení. Zhotovitel provede opravu vystavením nové faktury. Vrátí-li objednatel vadnou fakturu zhotoviteli, přestává běž</w:t>
      </w:r>
      <w:r>
        <w:t>et původní lhůta splatnosti. Celá lhůta splatnosti běží opět ode dne doručení nově vyhotovené faktury objednateli. Zhotovitel je povinen doručit objednateli opravenou fakturu do 3 dnů po obdržení objednatelem vrácené vadné faktury.</w:t>
      </w:r>
    </w:p>
    <w:p w:rsidR="00C54802" w:rsidRDefault="001B6E56">
      <w:pPr>
        <w:pStyle w:val="Bodytext20"/>
        <w:numPr>
          <w:ilvl w:val="0"/>
          <w:numId w:val="6"/>
        </w:numPr>
        <w:shd w:val="clear" w:color="auto" w:fill="auto"/>
        <w:tabs>
          <w:tab w:val="left" w:pos="335"/>
        </w:tabs>
        <w:spacing w:after="64" w:line="259" w:lineRule="exact"/>
        <w:ind w:left="400" w:right="920" w:hanging="400"/>
        <w:jc w:val="both"/>
      </w:pPr>
      <w:r>
        <w:t xml:space="preserve">Povinnost zaplatit cenu </w:t>
      </w:r>
      <w:r>
        <w:t>za dílo je splněna dnem odepsání příslušné částky z účtu objednatele.</w:t>
      </w:r>
    </w:p>
    <w:p w:rsidR="00C54802" w:rsidRDefault="001B6E56">
      <w:pPr>
        <w:pStyle w:val="Bodytext20"/>
        <w:numPr>
          <w:ilvl w:val="0"/>
          <w:numId w:val="6"/>
        </w:numPr>
        <w:shd w:val="clear" w:color="auto" w:fill="auto"/>
        <w:tabs>
          <w:tab w:val="left" w:pos="399"/>
        </w:tabs>
        <w:spacing w:after="60" w:line="254" w:lineRule="exact"/>
        <w:ind w:left="400" w:right="920" w:hanging="400"/>
        <w:jc w:val="both"/>
      </w:pPr>
      <w:r>
        <w:t>Objednatel je oprávněn pozastavit financování v případě, že zhotovitel bezdůvodně přeruší práce nebo práce bude provádět v rozporu s toutosmlouvou nebo pokyny objednatele.</w:t>
      </w:r>
    </w:p>
    <w:p w:rsidR="00C54802" w:rsidRDefault="001B6E56">
      <w:pPr>
        <w:pStyle w:val="Bodytext20"/>
        <w:numPr>
          <w:ilvl w:val="0"/>
          <w:numId w:val="6"/>
        </w:numPr>
        <w:shd w:val="clear" w:color="auto" w:fill="auto"/>
        <w:tabs>
          <w:tab w:val="left" w:pos="399"/>
        </w:tabs>
        <w:spacing w:after="60" w:line="254" w:lineRule="exact"/>
        <w:ind w:left="400" w:right="920" w:hanging="400"/>
        <w:jc w:val="both"/>
      </w:pPr>
      <w:r>
        <w:t xml:space="preserve">Objednatel </w:t>
      </w:r>
      <w:r>
        <w:t>uplatní institut zvláštního způsobu zajištění daně dle § 109a zákona o DPH a hodnotu plnění odpovídající dani z přidané hodnoty uhradí v termínu splatnosti faktury stanoveném dle smlouvy přímo na osobní depozitní účet zhotovitele vedený u místně příslušnéh</w:t>
      </w:r>
      <w:r>
        <w:t>o správce daně v případě, že:</w:t>
      </w:r>
    </w:p>
    <w:p w:rsidR="00C54802" w:rsidRDefault="001B6E56">
      <w:pPr>
        <w:pStyle w:val="Bodytext20"/>
        <w:numPr>
          <w:ilvl w:val="0"/>
          <w:numId w:val="9"/>
        </w:numPr>
        <w:shd w:val="clear" w:color="auto" w:fill="auto"/>
        <w:tabs>
          <w:tab w:val="left" w:pos="738"/>
        </w:tabs>
        <w:spacing w:after="56" w:line="254" w:lineRule="exact"/>
        <w:ind w:left="760" w:right="920" w:hanging="360"/>
        <w:jc w:val="left"/>
      </w:pPr>
      <w:r>
        <w:t>zhotovitel bude ke dni poskytnutí úplaty nebo ke dni uskutečnění zdanitelného plnění zveřejněn v aplikaci „Registr DPH" jako nespolehlivý plátce, nebo</w:t>
      </w:r>
    </w:p>
    <w:p w:rsidR="00C54802" w:rsidRDefault="001B6E56">
      <w:pPr>
        <w:pStyle w:val="Bodytext20"/>
        <w:numPr>
          <w:ilvl w:val="0"/>
          <w:numId w:val="9"/>
        </w:numPr>
        <w:shd w:val="clear" w:color="auto" w:fill="auto"/>
        <w:tabs>
          <w:tab w:val="left" w:pos="738"/>
        </w:tabs>
        <w:spacing w:after="64" w:line="259" w:lineRule="exact"/>
        <w:ind w:left="760" w:right="920" w:hanging="360"/>
        <w:jc w:val="left"/>
      </w:pPr>
      <w:r>
        <w:t>zhotovitel bude ke dni poskytnutí úplaty nebo ke dni uskutečnění zdanitelné</w:t>
      </w:r>
      <w:r>
        <w:t>ho plnění v insolvenčním řízení, nebo</w:t>
      </w:r>
    </w:p>
    <w:p w:rsidR="00C54802" w:rsidRDefault="001B6E56">
      <w:pPr>
        <w:pStyle w:val="Bodytext20"/>
        <w:numPr>
          <w:ilvl w:val="0"/>
          <w:numId w:val="9"/>
        </w:numPr>
        <w:shd w:val="clear" w:color="auto" w:fill="auto"/>
        <w:tabs>
          <w:tab w:val="left" w:pos="738"/>
        </w:tabs>
        <w:spacing w:after="60" w:line="254" w:lineRule="exact"/>
        <w:ind w:left="760" w:right="920" w:hanging="360"/>
        <w:jc w:val="left"/>
      </w:pPr>
      <w:r>
        <w:t>bankovní účet zhotovitele určený k úhradě plnění uvedený na faktuře nebude správcem daně zveřejněn v aplikaci „Registr DPH".</w:t>
      </w:r>
    </w:p>
    <w:p w:rsidR="00C54802" w:rsidRDefault="001B6E56">
      <w:pPr>
        <w:pStyle w:val="Bodytext20"/>
        <w:shd w:val="clear" w:color="auto" w:fill="auto"/>
        <w:spacing w:after="336" w:line="254" w:lineRule="exact"/>
        <w:ind w:left="400" w:right="920" w:firstLine="0"/>
        <w:jc w:val="both"/>
      </w:pPr>
      <w:r>
        <w:lastRenderedPageBreak/>
        <w:t>Tato úhrada bude považována za splnění části závazku odpovídající příslušné výši DPH sjednané</w:t>
      </w:r>
      <w:r>
        <w:t xml:space="preserve"> jako součást smluvní ceny za předmětné plnění.Objednatel nenese odpovědnost za případné penále a jiné postihy vyměřené či stanovené správcem daně zhotoviteli v souvislosti s potenciálně pozdní úhradou DPH, tj. po datu splatnosti této daně.</w:t>
      </w:r>
    </w:p>
    <w:p w:rsidR="00C54802" w:rsidRDefault="001B6E56">
      <w:pPr>
        <w:pStyle w:val="Heading30"/>
        <w:keepNext/>
        <w:keepLines/>
        <w:shd w:val="clear" w:color="auto" w:fill="auto"/>
        <w:spacing w:after="23" w:line="210" w:lineRule="exact"/>
        <w:ind w:left="4200" w:firstLine="0"/>
        <w:jc w:val="left"/>
      </w:pPr>
      <w:bookmarkStart w:id="11" w:name="bookmark10"/>
      <w:r>
        <w:t>VII.</w:t>
      </w:r>
      <w:bookmarkEnd w:id="11"/>
    </w:p>
    <w:p w:rsidR="00C54802" w:rsidRDefault="001B6E56">
      <w:pPr>
        <w:pStyle w:val="Heading30"/>
        <w:keepNext/>
        <w:keepLines/>
        <w:shd w:val="clear" w:color="auto" w:fill="auto"/>
        <w:spacing w:after="57" w:line="210" w:lineRule="exact"/>
        <w:ind w:left="3840" w:firstLine="0"/>
        <w:jc w:val="left"/>
      </w:pPr>
      <w:bookmarkStart w:id="12" w:name="bookmark11"/>
      <w:r>
        <w:t xml:space="preserve">Jakost </w:t>
      </w:r>
      <w:r>
        <w:t>díla</w:t>
      </w:r>
      <w:bookmarkEnd w:id="12"/>
    </w:p>
    <w:p w:rsidR="00C54802" w:rsidRDefault="001B6E56">
      <w:pPr>
        <w:pStyle w:val="Bodytext20"/>
        <w:numPr>
          <w:ilvl w:val="0"/>
          <w:numId w:val="10"/>
        </w:numPr>
        <w:shd w:val="clear" w:color="auto" w:fill="auto"/>
        <w:tabs>
          <w:tab w:val="left" w:pos="335"/>
        </w:tabs>
        <w:spacing w:after="56" w:line="254" w:lineRule="exact"/>
        <w:ind w:left="400" w:right="920" w:hanging="400"/>
        <w:jc w:val="both"/>
      </w:pPr>
      <w:r>
        <w:t>Zhotovitel se zavazuje k tomu, že celkový souhrn vlastností provedeného díla bude dávat schopnost uspokojit stanovené potřeby, tj. využitelnost, bezpečnost, bezporuchovost, udržovatelnost, hospodárnost, ochranu životního prostředí, požární bezpečnost,</w:t>
      </w:r>
      <w:r>
        <w:t xml:space="preserve"> hygienické požadavky. Ty budou odpovídat platné právní úpravě, českým technickým normám, zadání veřejné zakázky a této smlouvě. K tomu se zhotovitel zavazuje používat pouze materiály a konstrukce vyhovující požadavkům kladeným na jejich jakost a mající pr</w:t>
      </w:r>
      <w:r>
        <w:t>ohlášení o shodě dle zákona č. 22/1997 Sb., o technických požadavcích na výrobky a o změně a doplnění některých zákonů, ve znění pozdějších předpisů a jeho prováděcích předpisů.</w:t>
      </w:r>
    </w:p>
    <w:p w:rsidR="00C54802" w:rsidRDefault="001B6E56">
      <w:pPr>
        <w:pStyle w:val="Bodytext20"/>
        <w:numPr>
          <w:ilvl w:val="0"/>
          <w:numId w:val="10"/>
        </w:numPr>
        <w:shd w:val="clear" w:color="auto" w:fill="auto"/>
        <w:tabs>
          <w:tab w:val="left" w:pos="335"/>
        </w:tabs>
        <w:spacing w:after="60" w:line="259" w:lineRule="exact"/>
        <w:ind w:left="400" w:right="920" w:hanging="400"/>
        <w:jc w:val="both"/>
      </w:pPr>
      <w:r>
        <w:t>Smluvní strany se dohodly, že bude-li v rámci díla dodáváno zboží (spotřebiče,</w:t>
      </w:r>
      <w:r>
        <w:t xml:space="preserve"> nábytek apod.), toto bude dodáno v I. jakosti.</w:t>
      </w:r>
    </w:p>
    <w:p w:rsidR="00C54802" w:rsidRDefault="001B6E56">
      <w:pPr>
        <w:pStyle w:val="Bodytext20"/>
        <w:numPr>
          <w:ilvl w:val="0"/>
          <w:numId w:val="10"/>
        </w:numPr>
        <w:shd w:val="clear" w:color="auto" w:fill="auto"/>
        <w:tabs>
          <w:tab w:val="left" w:pos="335"/>
        </w:tabs>
        <w:spacing w:line="259" w:lineRule="exact"/>
        <w:ind w:left="400" w:right="920" w:hanging="400"/>
        <w:jc w:val="both"/>
      </w:pPr>
      <w:r>
        <w:t>Jakost dodávaných materiálů a konstrukcí bude dokladována předepsaným způsobem při kontrolních prohlídkách a při předání a převzetí díla.</w:t>
      </w:r>
    </w:p>
    <w:p w:rsidR="00C54802" w:rsidRDefault="001B6E56">
      <w:pPr>
        <w:pStyle w:val="Heading30"/>
        <w:keepNext/>
        <w:keepLines/>
        <w:shd w:val="clear" w:color="auto" w:fill="auto"/>
        <w:spacing w:after="23" w:line="210" w:lineRule="exact"/>
        <w:ind w:left="4340" w:firstLine="0"/>
        <w:jc w:val="left"/>
      </w:pPr>
      <w:bookmarkStart w:id="13" w:name="bookmark12"/>
      <w:r>
        <w:t>VIII.</w:t>
      </w:r>
      <w:bookmarkEnd w:id="13"/>
    </w:p>
    <w:p w:rsidR="00C54802" w:rsidRDefault="001B6E56">
      <w:pPr>
        <w:pStyle w:val="Heading30"/>
        <w:keepNext/>
        <w:keepLines/>
        <w:shd w:val="clear" w:color="auto" w:fill="auto"/>
        <w:spacing w:after="56" w:line="210" w:lineRule="exact"/>
        <w:ind w:left="3240" w:firstLine="0"/>
        <w:jc w:val="left"/>
      </w:pPr>
      <w:bookmarkStart w:id="14" w:name="bookmark13"/>
      <w:r>
        <w:t>Prostory k provedení díla</w:t>
      </w:r>
      <w:bookmarkEnd w:id="14"/>
    </w:p>
    <w:p w:rsidR="00C54802" w:rsidRDefault="001B6E56">
      <w:pPr>
        <w:pStyle w:val="Bodytext20"/>
        <w:numPr>
          <w:ilvl w:val="0"/>
          <w:numId w:val="11"/>
        </w:numPr>
        <w:shd w:val="clear" w:color="auto" w:fill="auto"/>
        <w:tabs>
          <w:tab w:val="left" w:pos="515"/>
        </w:tabs>
        <w:spacing w:after="56" w:line="250" w:lineRule="exact"/>
        <w:ind w:left="500" w:right="820" w:hanging="320"/>
        <w:jc w:val="both"/>
      </w:pPr>
      <w:r>
        <w:t>Objednatel předá a zhotovitel převezme</w:t>
      </w:r>
      <w:r>
        <w:t xml:space="preserve"> prostory k provedení díla nejpozději do 5 kalendářních dnů od nabytí účinnosti této smlouvy, nedohodnou-li se smluvní strany písemně jinak.</w:t>
      </w:r>
    </w:p>
    <w:p w:rsidR="00C54802" w:rsidRDefault="001B6E56">
      <w:pPr>
        <w:pStyle w:val="Bodytext20"/>
        <w:numPr>
          <w:ilvl w:val="0"/>
          <w:numId w:val="11"/>
        </w:numPr>
        <w:shd w:val="clear" w:color="auto" w:fill="auto"/>
        <w:tabs>
          <w:tab w:val="left" w:pos="515"/>
        </w:tabs>
        <w:spacing w:after="60" w:line="254" w:lineRule="exact"/>
        <w:ind w:left="500" w:right="820" w:hanging="320"/>
        <w:jc w:val="both"/>
      </w:pPr>
      <w:r>
        <w:t>Vodné, stočné, elektrickou energii a další média odebraná při provádění díla hradí zhotovitel. Zhotovitel zabezpečí</w:t>
      </w:r>
      <w:r>
        <w:t xml:space="preserve"> na své náklady odběrné místo a měření odběru médií. Odběrná místa budou po celou dobu výstavby přístupná objednateli a osobě vykonávající technický dozor.</w:t>
      </w:r>
    </w:p>
    <w:p w:rsidR="00C54802" w:rsidRDefault="001B6E56">
      <w:pPr>
        <w:pStyle w:val="Bodytext20"/>
        <w:numPr>
          <w:ilvl w:val="0"/>
          <w:numId w:val="11"/>
        </w:numPr>
        <w:shd w:val="clear" w:color="auto" w:fill="auto"/>
        <w:tabs>
          <w:tab w:val="left" w:pos="515"/>
        </w:tabs>
        <w:spacing w:after="60" w:line="254" w:lineRule="exact"/>
        <w:ind w:left="500" w:right="820" w:hanging="320"/>
        <w:jc w:val="both"/>
      </w:pPr>
      <w:r>
        <w:t>Zhotovitel se zavazuje ihned zcela vyklidit a vyčistit prostory po provedení díla. Při nedodržení to</w:t>
      </w:r>
      <w:r>
        <w:t>hoto postupu se zhotovitel zavazuje uhradit objednateli veškeré náklady a škody, které mu tím vznikly.</w:t>
      </w:r>
    </w:p>
    <w:p w:rsidR="00C54802" w:rsidRDefault="001B6E56">
      <w:pPr>
        <w:pStyle w:val="Bodytext20"/>
        <w:numPr>
          <w:ilvl w:val="0"/>
          <w:numId w:val="11"/>
        </w:numPr>
        <w:shd w:val="clear" w:color="auto" w:fill="auto"/>
        <w:tabs>
          <w:tab w:val="left" w:pos="515"/>
        </w:tabs>
        <w:spacing w:after="60" w:line="254" w:lineRule="exact"/>
        <w:ind w:left="500" w:right="820" w:hanging="320"/>
        <w:jc w:val="both"/>
      </w:pPr>
      <w:r>
        <w:t>Zhotovitel odpovídá za bezpečnost a ochranu zdraví všech osob v prostoru provádění díla, za bezpečný přístup do prostor, za dodržování bezpečnostních, hy</w:t>
      </w:r>
      <w:r>
        <w:t>gienických a požárních předpisů a za bezpečnost provozu v prostoru montáží.</w:t>
      </w:r>
    </w:p>
    <w:p w:rsidR="00C54802" w:rsidRDefault="001B6E56">
      <w:pPr>
        <w:pStyle w:val="Bodytext20"/>
        <w:numPr>
          <w:ilvl w:val="0"/>
          <w:numId w:val="11"/>
        </w:numPr>
        <w:shd w:val="clear" w:color="auto" w:fill="auto"/>
        <w:spacing w:after="336" w:line="254" w:lineRule="exact"/>
        <w:ind w:left="500" w:right="820" w:hanging="320"/>
        <w:jc w:val="both"/>
      </w:pPr>
      <w:r>
        <w:t xml:space="preserve"> Zhotovitel se zavazuje udržovat na převzatém prostoru pořádek a čistotu, na svůj náklad odstraňovat odpady a nečistoty vzniklé jeho činností, a to v souladu a zejména s požadavky </w:t>
      </w:r>
      <w:r>
        <w:t>ekologickými a o likvidaci odpadů.</w:t>
      </w:r>
    </w:p>
    <w:p w:rsidR="00C54802" w:rsidRDefault="001B6E56">
      <w:pPr>
        <w:pStyle w:val="Heading30"/>
        <w:keepNext/>
        <w:keepLines/>
        <w:shd w:val="clear" w:color="auto" w:fill="auto"/>
        <w:spacing w:after="28" w:line="210" w:lineRule="exact"/>
        <w:ind w:left="4340" w:firstLine="0"/>
        <w:jc w:val="left"/>
      </w:pPr>
      <w:bookmarkStart w:id="15" w:name="bookmark14"/>
      <w:r>
        <w:t>IX.</w:t>
      </w:r>
      <w:bookmarkEnd w:id="15"/>
    </w:p>
    <w:p w:rsidR="00C54802" w:rsidRDefault="001B6E56">
      <w:pPr>
        <w:pStyle w:val="Bodytext90"/>
        <w:shd w:val="clear" w:color="auto" w:fill="auto"/>
        <w:spacing w:before="0" w:after="78" w:line="210" w:lineRule="exact"/>
        <w:ind w:left="1860" w:firstLine="0"/>
      </w:pPr>
      <w:r>
        <w:t>Provádění díla, práva a povinnosti smluvních stran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515"/>
        </w:tabs>
        <w:spacing w:line="210" w:lineRule="exact"/>
        <w:ind w:left="500" w:hanging="320"/>
        <w:jc w:val="both"/>
      </w:pPr>
      <w:r>
        <w:t>Zhotovitel je povinen:</w:t>
      </w:r>
    </w:p>
    <w:p w:rsidR="00C54802" w:rsidRDefault="001B6E56">
      <w:pPr>
        <w:pStyle w:val="Bodytext20"/>
        <w:numPr>
          <w:ilvl w:val="0"/>
          <w:numId w:val="13"/>
        </w:numPr>
        <w:shd w:val="clear" w:color="auto" w:fill="auto"/>
        <w:tabs>
          <w:tab w:val="left" w:pos="845"/>
        </w:tabs>
        <w:spacing w:after="60" w:line="254" w:lineRule="exact"/>
        <w:ind w:left="840" w:right="820" w:hanging="340"/>
        <w:jc w:val="both"/>
      </w:pPr>
      <w:r>
        <w:t xml:space="preserve">provést dílo řádně, včas a v odpovídající jakosti za použití postupů, které odpovídají právním předpisům ČR; dílo musí odpovídat příslušným </w:t>
      </w:r>
      <w:r>
        <w:t>právním předpisům, normám nebo jiné dokumentaci vztahující se k provedení díla a umožňovat užívání, k němuž bylo určeno a zhotoveno,</w:t>
      </w:r>
    </w:p>
    <w:p w:rsidR="00C54802" w:rsidRDefault="001B6E56">
      <w:pPr>
        <w:pStyle w:val="Bodytext20"/>
        <w:numPr>
          <w:ilvl w:val="0"/>
          <w:numId w:val="13"/>
        </w:numPr>
        <w:shd w:val="clear" w:color="auto" w:fill="auto"/>
        <w:tabs>
          <w:tab w:val="left" w:pos="845"/>
        </w:tabs>
        <w:spacing w:after="60" w:line="254" w:lineRule="exact"/>
        <w:ind w:left="840" w:right="820" w:hanging="340"/>
        <w:jc w:val="both"/>
      </w:pPr>
      <w:r>
        <w:t>dodržovat při provádění díla ujednání této smlouvy, řídit se podklady a pokyny objednatele a poskytnout mu požadovanou doku</w:t>
      </w:r>
      <w:r>
        <w:t>mentaci a informace,</w:t>
      </w:r>
    </w:p>
    <w:p w:rsidR="00C54802" w:rsidRDefault="001B6E56">
      <w:pPr>
        <w:pStyle w:val="Bodytext20"/>
        <w:numPr>
          <w:ilvl w:val="0"/>
          <w:numId w:val="13"/>
        </w:numPr>
        <w:shd w:val="clear" w:color="auto" w:fill="auto"/>
        <w:tabs>
          <w:tab w:val="left" w:pos="845"/>
        </w:tabs>
        <w:spacing w:after="60" w:line="254" w:lineRule="exact"/>
        <w:ind w:left="840" w:right="820" w:hanging="340"/>
        <w:jc w:val="both"/>
      </w:pPr>
      <w:r>
        <w:t>účastnit se na základě pozvánky objednatele všech jednání týkajících se předmětného díla,</w:t>
      </w:r>
    </w:p>
    <w:p w:rsidR="00C54802" w:rsidRDefault="001B6E56">
      <w:pPr>
        <w:pStyle w:val="Bodytext20"/>
        <w:numPr>
          <w:ilvl w:val="0"/>
          <w:numId w:val="13"/>
        </w:numPr>
        <w:shd w:val="clear" w:color="auto" w:fill="auto"/>
        <w:tabs>
          <w:tab w:val="left" w:pos="845"/>
        </w:tabs>
        <w:spacing w:after="60" w:line="254" w:lineRule="exact"/>
        <w:ind w:left="840" w:right="820" w:hanging="340"/>
        <w:jc w:val="both"/>
      </w:pPr>
      <w:r>
        <w:t xml:space="preserve">dbát při provádění díla na ochranu životního prostředí a dodržovat platné technické, bezpečnostní, zdravotní, hygienické a jiné předpisy, včetně </w:t>
      </w:r>
      <w:r>
        <w:t>předpisů týkajících se ochrany životního prostředí,</w:t>
      </w:r>
    </w:p>
    <w:p w:rsidR="00C54802" w:rsidRDefault="001B6E56">
      <w:pPr>
        <w:pStyle w:val="Bodytext20"/>
        <w:numPr>
          <w:ilvl w:val="0"/>
          <w:numId w:val="13"/>
        </w:numPr>
        <w:shd w:val="clear" w:color="auto" w:fill="auto"/>
        <w:tabs>
          <w:tab w:val="left" w:pos="845"/>
        </w:tabs>
        <w:spacing w:after="64" w:line="254" w:lineRule="exact"/>
        <w:ind w:left="840" w:right="820" w:hanging="340"/>
        <w:jc w:val="both"/>
      </w:pPr>
      <w:r>
        <w:t>doložit platné atesty či certifikáty, případně další dokumenty prokazující splnění požadovaných technických a kvalitativních parametrů používaných výrobků a materiálů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515"/>
        </w:tabs>
        <w:spacing w:after="56" w:line="250" w:lineRule="exact"/>
        <w:ind w:left="500" w:right="820" w:hanging="320"/>
        <w:jc w:val="both"/>
      </w:pPr>
      <w:r>
        <w:lastRenderedPageBreak/>
        <w:t>Zhotovitel je povinen informovat obje</w:t>
      </w:r>
      <w:r>
        <w:t>dnatele o skutečnostech majících vliv na plnění této smlouvy, a to neprodleně, nejpozději následující pracovní den poté, kdy příslušná skutečnost nastane nebo zhotovitel zjistí, že by nastat mohla. Informace dle předchozí věty budou zaslány elektronickou p</w:t>
      </w:r>
      <w:r>
        <w:t>oštou na adresuobjednatele, a následně i písemně. Zhotovitel je povinen informovat objednatele zejména:</w:t>
      </w:r>
    </w:p>
    <w:p w:rsidR="00C54802" w:rsidRDefault="001B6E56">
      <w:pPr>
        <w:pStyle w:val="Bodytext20"/>
        <w:numPr>
          <w:ilvl w:val="0"/>
          <w:numId w:val="14"/>
        </w:numPr>
        <w:shd w:val="clear" w:color="auto" w:fill="auto"/>
        <w:tabs>
          <w:tab w:val="left" w:pos="845"/>
        </w:tabs>
        <w:spacing w:after="96" w:line="254" w:lineRule="exact"/>
        <w:ind w:left="840" w:right="820" w:hanging="340"/>
        <w:jc w:val="both"/>
      </w:pPr>
      <w:r>
        <w:t>zjistí-li při provádění díla skryté překážky bránící řádnému provedení díla, zhotovitel je povinen navrhnout objednateli další postup,</w:t>
      </w:r>
    </w:p>
    <w:p w:rsidR="00C54802" w:rsidRDefault="001B6E56">
      <w:pPr>
        <w:pStyle w:val="Bodytext20"/>
        <w:numPr>
          <w:ilvl w:val="0"/>
          <w:numId w:val="14"/>
        </w:numPr>
        <w:shd w:val="clear" w:color="auto" w:fill="auto"/>
        <w:tabs>
          <w:tab w:val="left" w:pos="845"/>
        </w:tabs>
        <w:spacing w:after="65" w:line="210" w:lineRule="exact"/>
        <w:ind w:left="840" w:hanging="340"/>
        <w:jc w:val="both"/>
      </w:pPr>
      <w:r>
        <w:t xml:space="preserve">o případné </w:t>
      </w:r>
      <w:r>
        <w:t>nevhodnosti realizace vyžadovaných prací,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515"/>
        </w:tabs>
        <w:spacing w:after="56" w:line="250" w:lineRule="exact"/>
        <w:ind w:left="500" w:right="820" w:hanging="320"/>
        <w:jc w:val="both"/>
      </w:pPr>
      <w:r>
        <w:t>Zhotovitel jako odborně způsobilá osoba je povinen zkontrolovat technickou část předané dokumentace vč. jejího rozsahu a obsahu dle požadavků stavebního zákona a souvisejících předpisů nejpozději před zahájením pra</w:t>
      </w:r>
      <w:r>
        <w:t>cí na příslušné části díla a upozornit objednatele bez zbytečného odkladu na zjištěné zjevné vady a nedostatky. Případný soupis zjištěných vad a nedostatků včetně návrhů na jejich odstranění a s dopadem na předmět a cenu díla zhotovitel předá bez zbytečnéh</w:t>
      </w:r>
      <w:r>
        <w:t>o odkladu objednateli.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331"/>
        </w:tabs>
        <w:spacing w:after="64" w:line="254" w:lineRule="exact"/>
        <w:ind w:left="440" w:right="880"/>
        <w:jc w:val="both"/>
      </w:pPr>
      <w:r>
        <w:t>Zhotovitel zajistí prostory tak, aby nedošlo k ohrožování, nadměrnému nebo zbytečnému obtěžování okolních prostor, k omezování práv a právem chráněných zájmů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331"/>
        </w:tabs>
        <w:spacing w:after="92" w:line="250" w:lineRule="exact"/>
        <w:ind w:left="440" w:right="880"/>
        <w:jc w:val="both"/>
      </w:pPr>
      <w:r>
        <w:t>Zhotovitel nese odpovědnost původce odpadů, zavazuje se nezpůsobovat únik r</w:t>
      </w:r>
      <w:r>
        <w:t>opných, toxických či jiných škodlivých látek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331"/>
        </w:tabs>
        <w:spacing w:line="210" w:lineRule="exact"/>
        <w:ind w:left="440"/>
        <w:jc w:val="both"/>
      </w:pPr>
      <w:r>
        <w:t>Zhotovitel odpovídá za zajištění dostupnosti všech dokladů potřebných k provádění prací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331"/>
        </w:tabs>
        <w:spacing w:after="60" w:line="254" w:lineRule="exact"/>
        <w:ind w:left="440" w:right="880"/>
        <w:jc w:val="both"/>
      </w:pPr>
      <w:r>
        <w:t xml:space="preserve">Zhotovitel je povinen provedené zařizovací předměty a výrobky zabezpečit před poškozením a krádežemi až do předání díla k </w:t>
      </w:r>
      <w:r>
        <w:t>užívání objednateli, a to na vlastní náklady.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331"/>
        </w:tabs>
        <w:spacing w:after="60" w:line="254" w:lineRule="exact"/>
        <w:ind w:left="440" w:right="880"/>
        <w:jc w:val="both"/>
      </w:pPr>
      <w:r>
        <w:t>Zhotovitel je povinen informovat objednatele o poddodavatelích, kteří se budou podílet na realizaci díla, a to před zahájením plnění části díla tímto poddodavatelem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331"/>
        </w:tabs>
        <w:spacing w:after="60" w:line="254" w:lineRule="exact"/>
        <w:ind w:left="440" w:right="880"/>
        <w:jc w:val="both"/>
      </w:pPr>
      <w:r>
        <w:t>Zhotovitel se zavazuje realizovat dílo prostř</w:t>
      </w:r>
      <w:r>
        <w:t>ednictvím osob, kterými byla prokazována kvalifikace(dále jen „odborná osoba"). Zhotovitel je oprávněn změnit odbornou osobu pouze z vážných důvodů, a to s předchozím písemným souhlasem objednatele (osoby oprávněné jednat ve věcech realizace stavby). Žádos</w:t>
      </w:r>
      <w:r>
        <w:t>t o souhlas se změnou odborné osoby bude doložena doklady potřebnými k prokázání požadované kvalifikace. Objednatel vydá písemný souhlas se změnou odborné osoby do 14 kalendářních dnů od doručení žádosti a všech potřebných dokladů za podmínky, že nová odbo</w:t>
      </w:r>
      <w:r>
        <w:t>rná osoba bude splňovat potřebnou kvalifikaci. Nová odborná osoba musí disponovat minimálně stejnou kvalifikací, jaká byla po této osobě požadována v zadávacích podmínkách veřejné zakázky.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402"/>
        </w:tabs>
        <w:spacing w:after="64" w:line="254" w:lineRule="exact"/>
        <w:ind w:left="440" w:right="880"/>
        <w:jc w:val="both"/>
      </w:pPr>
      <w:r>
        <w:t>Zhotovitel odpovídá za zajištění odborného provádění prací oprávněn</w:t>
      </w:r>
      <w:r>
        <w:t>ými osobami, za dodržení obecných technických požadavků a jiných technických předpisů.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402"/>
        </w:tabs>
        <w:spacing w:after="56" w:line="250" w:lineRule="exact"/>
        <w:ind w:left="440" w:right="880"/>
        <w:jc w:val="both"/>
      </w:pPr>
      <w:r>
        <w:t>Zhotovitel se zavazuje realizovat práce vyžadující zvláštní způsobilost nebo povolení podle příslušných předpisů osobami, které tuto podmínku splňují.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402"/>
        </w:tabs>
        <w:spacing w:after="60" w:line="254" w:lineRule="exact"/>
        <w:ind w:left="440" w:right="880"/>
        <w:jc w:val="both"/>
      </w:pPr>
      <w:r>
        <w:t>Zhotovitel nejméně</w:t>
      </w:r>
      <w:r>
        <w:t xml:space="preserve"> 15 pracovních dnů předem oznámí správcům sítí a osobě vykonávající technický dozor práci v ochranném pásmu či křížení těchto sítí ke kontrole průběhu prací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402"/>
        </w:tabs>
        <w:spacing w:after="60" w:line="254" w:lineRule="exact"/>
        <w:ind w:left="440" w:right="880"/>
        <w:jc w:val="both"/>
      </w:pPr>
      <w:r>
        <w:t>Zhotovitel je srozuměn s tím, že uhradí jakoukoliv opravu nebo výměnu plynoucí ze zhotovitelem zavi</w:t>
      </w:r>
      <w:r>
        <w:t>něného poškození inženýrské sítě. Zhotovitel si je rovněž vědom toho, že nese veškerá rizika a náhrady škod z toho plynoucí.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402"/>
        </w:tabs>
        <w:spacing w:after="60" w:line="254" w:lineRule="exact"/>
        <w:ind w:left="440" w:right="880"/>
        <w:jc w:val="both"/>
      </w:pPr>
      <w:r>
        <w:t>Zhotovitel se zavazuje po celou dobu realizace díla aktivně spolupracovat s osobou vykonávající činnost technického dozoru při real</w:t>
      </w:r>
      <w:r>
        <w:t>izaci díla.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402"/>
        </w:tabs>
        <w:spacing w:after="64" w:line="254" w:lineRule="exact"/>
        <w:ind w:left="440" w:right="880"/>
        <w:jc w:val="both"/>
      </w:pPr>
      <w:r>
        <w:t>Bourací práce (hluk, prach) budou realizovány pouze po předchozím oznámení objednateli.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402"/>
        </w:tabs>
        <w:spacing w:after="56" w:line="250" w:lineRule="exact"/>
        <w:ind w:left="440" w:right="880"/>
        <w:jc w:val="both"/>
      </w:pPr>
      <w:r>
        <w:t>Zhotovitel je povinen umožnit výkon technického dozoru objednatele a jeho vstup do prostor realizace díla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402"/>
        </w:tabs>
        <w:spacing w:after="816" w:line="254" w:lineRule="exact"/>
        <w:ind w:left="440" w:right="880"/>
        <w:jc w:val="both"/>
      </w:pPr>
      <w:r>
        <w:t xml:space="preserve">Zhotovitel ani osoba </w:t>
      </w:r>
      <w:r>
        <w:rPr>
          <w:rStyle w:val="Bodytext2Spacing1pt"/>
        </w:rPr>
        <w:t>sním</w:t>
      </w:r>
      <w:r>
        <w:t xml:space="preserve"> propojená nesmí za objednatele vykonávat inženýrsko-investorskou činnost na stavbě</w:t>
      </w:r>
    </w:p>
    <w:p w:rsidR="00C54802" w:rsidRDefault="001B6E56">
      <w:pPr>
        <w:pStyle w:val="Bodytext20"/>
        <w:shd w:val="clear" w:color="auto" w:fill="auto"/>
        <w:spacing w:line="210" w:lineRule="exact"/>
        <w:ind w:left="440"/>
        <w:jc w:val="both"/>
      </w:pPr>
      <w:r>
        <w:t>KONTROLA PROVÁDĚNÝCH PRACÍ, ORGANIZACE KONTROLNÍCH DNŮ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575"/>
        </w:tabs>
        <w:spacing w:after="32" w:line="210" w:lineRule="exact"/>
        <w:ind w:left="500" w:hanging="320"/>
        <w:jc w:val="both"/>
      </w:pPr>
      <w:r>
        <w:t>Kontrola prováděných prací bude realizována:</w:t>
      </w:r>
    </w:p>
    <w:p w:rsidR="00C54802" w:rsidRDefault="001B6E56">
      <w:pPr>
        <w:pStyle w:val="Bodytext20"/>
        <w:shd w:val="clear" w:color="auto" w:fill="auto"/>
        <w:spacing w:after="5" w:line="210" w:lineRule="exact"/>
        <w:ind w:left="500" w:firstLine="0"/>
        <w:jc w:val="both"/>
      </w:pPr>
      <w:r>
        <w:lastRenderedPageBreak/>
        <w:t>• osobou vykonávající technický dozor objednatele</w:t>
      </w:r>
    </w:p>
    <w:p w:rsidR="00C54802" w:rsidRDefault="001B6E56">
      <w:pPr>
        <w:pStyle w:val="Bodytext20"/>
        <w:shd w:val="clear" w:color="auto" w:fill="auto"/>
        <w:spacing w:after="356" w:line="250" w:lineRule="exact"/>
        <w:ind w:left="500" w:right="840" w:firstLine="0"/>
        <w:jc w:val="both"/>
      </w:pPr>
      <w:r>
        <w:t>Dále může provádět kon</w:t>
      </w:r>
      <w:r>
        <w:t>trolu objednatel a jím pověřené osoby. Zhotovitel je povinen umožnit uvedeným osobám provedení kontroly realizovaných prací.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580"/>
        </w:tabs>
        <w:spacing w:line="254" w:lineRule="exact"/>
        <w:ind w:left="500" w:right="840" w:hanging="320"/>
        <w:jc w:val="both"/>
      </w:pPr>
      <w:r>
        <w:t xml:space="preserve">Osoba vykonávající technický dozor a funkci koordinátora BOZP je kromě kontroly provádění díla oprávněna i ke kontrole případné </w:t>
      </w:r>
      <w:r>
        <w:t>dokumentace k realizaci stavby vypracované zhotovitelem, kontrole rozpočtů a faktur, kontrole hospodaření s odpady a rovněž ke kontrole bezpečnosti a ochrany zdraví při práci a k dalším úkonům vyplývajícím z příslušné smlouvy na zajištění výkonu inženýrské</w:t>
      </w:r>
      <w:r>
        <w:t xml:space="preserve"> a investorské činnosti a výkonu koordinace bezpečnosti a ochrany zdraví při práci při realizaci díla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590"/>
        </w:tabs>
        <w:spacing w:line="370" w:lineRule="exact"/>
        <w:ind w:left="500" w:hanging="320"/>
        <w:jc w:val="both"/>
      </w:pPr>
      <w:r>
        <w:t>Kontrola prováděných prací bude realizována zejména v rámci kontrolních dnů, s tím, že:</w:t>
      </w:r>
    </w:p>
    <w:p w:rsidR="00C54802" w:rsidRDefault="001B6E56">
      <w:pPr>
        <w:pStyle w:val="Bodytext20"/>
        <w:numPr>
          <w:ilvl w:val="0"/>
          <w:numId w:val="15"/>
        </w:numPr>
        <w:shd w:val="clear" w:color="auto" w:fill="auto"/>
        <w:tabs>
          <w:tab w:val="left" w:pos="841"/>
        </w:tabs>
        <w:spacing w:line="370" w:lineRule="exact"/>
        <w:ind w:left="500" w:firstLine="0"/>
        <w:jc w:val="both"/>
      </w:pPr>
      <w:r>
        <w:t>kontrolní dny se budou konat dle potřeby, zpravidla jednou týdně,</w:t>
      </w:r>
    </w:p>
    <w:p w:rsidR="00C54802" w:rsidRDefault="001B6E56">
      <w:pPr>
        <w:pStyle w:val="Bodytext20"/>
        <w:numPr>
          <w:ilvl w:val="0"/>
          <w:numId w:val="15"/>
        </w:numPr>
        <w:shd w:val="clear" w:color="auto" w:fill="auto"/>
        <w:tabs>
          <w:tab w:val="left" w:pos="841"/>
        </w:tabs>
        <w:spacing w:line="370" w:lineRule="exact"/>
        <w:ind w:left="500" w:firstLine="0"/>
        <w:jc w:val="both"/>
      </w:pPr>
      <w:r>
        <w:t>kontrolní dny budou řízeny osobou vykonávající technický dozor,</w:t>
      </w:r>
    </w:p>
    <w:p w:rsidR="00C54802" w:rsidRDefault="001B6E56">
      <w:pPr>
        <w:pStyle w:val="Bodytext20"/>
        <w:numPr>
          <w:ilvl w:val="0"/>
          <w:numId w:val="15"/>
        </w:numPr>
        <w:shd w:val="clear" w:color="auto" w:fill="auto"/>
        <w:tabs>
          <w:tab w:val="left" w:pos="841"/>
        </w:tabs>
        <w:spacing w:after="60" w:line="250" w:lineRule="exact"/>
        <w:ind w:left="860" w:right="840" w:hanging="360"/>
        <w:jc w:val="left"/>
      </w:pPr>
      <w:r>
        <w:t>z kontrolních dnů budou osobou vykonávající technický dozor pořizovány zápisy, které budou zhotoviteli zasílány v elektronické podobě.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590"/>
        </w:tabs>
        <w:spacing w:after="56" w:line="250" w:lineRule="exact"/>
        <w:ind w:left="500" w:right="840" w:hanging="320"/>
        <w:jc w:val="both"/>
      </w:pPr>
      <w:r>
        <w:t xml:space="preserve">V souladu se zákonem č. 309/2006 Sb., kterým se upravují </w:t>
      </w:r>
      <w:r>
        <w:t>další požadavky bezpečnosti a ochrany zdraví při práci v pracovněprávních vztazích a o zajištění bezpečnosti a ochrany zdraví při činnosti nebo poskytování služeb mimo pracovněprávní vztahy, ve znění pozdějších předpisů, (dále jen „zákon č. 309/2006 Sb."),</w:t>
      </w:r>
      <w:r>
        <w:t xml:space="preserve"> se zhotovitel zavazuje k součinnosti s koordinátorem BOZP.</w:t>
      </w:r>
    </w:p>
    <w:p w:rsidR="00C54802" w:rsidRDefault="001B6E56">
      <w:pPr>
        <w:pStyle w:val="Bodytext20"/>
        <w:shd w:val="clear" w:color="auto" w:fill="auto"/>
        <w:spacing w:line="254" w:lineRule="exact"/>
        <w:ind w:left="500" w:right="840" w:firstLine="0"/>
        <w:jc w:val="both"/>
      </w:pPr>
      <w:r>
        <w:t>Zhotovitel je povinen zavázat k součinnosti s koordinátorem BOZP všechny své poddodavatele a osoby, které budou provádět činnosti na staveništi.</w:t>
      </w:r>
    </w:p>
    <w:p w:rsidR="00C54802" w:rsidRDefault="001B6E56">
      <w:pPr>
        <w:pStyle w:val="Bodytext20"/>
        <w:shd w:val="clear" w:color="auto" w:fill="auto"/>
        <w:spacing w:after="60" w:line="254" w:lineRule="exact"/>
        <w:ind w:left="500" w:right="840" w:firstLine="0"/>
        <w:jc w:val="both"/>
      </w:pPr>
      <w:r>
        <w:t xml:space="preserve">Zhotovitel se zavazuje plnit veškeré povinnosti, </w:t>
      </w:r>
      <w:r>
        <w:t>které mu ukládá zákon č. 309/2006 Sb., zejména povinnost dodržování plánu bezpečnosti a ochrany zdraví při práci (dále též „BOZP") na staveništi, povinnost jeho aktualizace, povinnost účasti na kontrolních dnech BOZP a dodržování pokynů koordinátora BOZP v</w:t>
      </w:r>
      <w:r>
        <w:t xml:space="preserve"> prostorách realizace díla dle smlouvy.</w:t>
      </w:r>
    </w:p>
    <w:p w:rsidR="00C54802" w:rsidRDefault="001B6E56">
      <w:pPr>
        <w:pStyle w:val="Bodytext20"/>
        <w:numPr>
          <w:ilvl w:val="0"/>
          <w:numId w:val="12"/>
        </w:numPr>
        <w:shd w:val="clear" w:color="auto" w:fill="auto"/>
        <w:tabs>
          <w:tab w:val="left" w:pos="590"/>
        </w:tabs>
        <w:spacing w:after="336" w:line="254" w:lineRule="exact"/>
        <w:ind w:left="500" w:right="840" w:hanging="320"/>
        <w:jc w:val="both"/>
      </w:pPr>
      <w:r>
        <w:t>Zhotovitel je povinen předat koordinátorovi BOZP nejpozději 8 dnů před zahájením prací písemnou informaci o fyzických osobách, které se mohou zdržovat v místě provádění prací, a to včetně zaměstnanců poddodavatelů zh</w:t>
      </w:r>
      <w:r>
        <w:t>otovitele, osob vykonávajících autorský dozor, a osob oprávněných jednat za objednatele ve věcech realizace díla. Zhotovitel je povinen bezodkladně nahlásit koordinátorovi BOZP písemně změnu těchto osob. Informace dle prvé a druhé věty tohoto odstavce zhot</w:t>
      </w:r>
      <w:r>
        <w:t>ovitel zároveň předá v kopii objednateli. V případě, že zhotovitel povinnost dle tohoto odstavce nesplní a objednateli v důsledku toho vznikne škoda (např. uhrazením sankcí uložených příslušnými správními úřady), bude zhotovitel povinen objednateli tuto šk</w:t>
      </w:r>
      <w:r>
        <w:t>odu v plném rozsahu uhradit.</w:t>
      </w:r>
    </w:p>
    <w:p w:rsidR="00C54802" w:rsidRDefault="001B6E56">
      <w:pPr>
        <w:pStyle w:val="Heading220"/>
        <w:keepNext/>
        <w:keepLines/>
        <w:shd w:val="clear" w:color="auto" w:fill="auto"/>
        <w:spacing w:before="0" w:after="32" w:line="210" w:lineRule="exact"/>
        <w:ind w:left="4380"/>
      </w:pPr>
      <w:bookmarkStart w:id="16" w:name="bookmark15"/>
      <w:r>
        <w:t>X.</w:t>
      </w:r>
      <w:bookmarkEnd w:id="16"/>
    </w:p>
    <w:p w:rsidR="00C54802" w:rsidRDefault="001B6E56">
      <w:pPr>
        <w:pStyle w:val="Heading30"/>
        <w:keepNext/>
        <w:keepLines/>
        <w:shd w:val="clear" w:color="auto" w:fill="auto"/>
        <w:spacing w:line="210" w:lineRule="exact"/>
        <w:ind w:left="3860" w:firstLine="0"/>
        <w:jc w:val="left"/>
      </w:pPr>
      <w:bookmarkStart w:id="17" w:name="bookmark16"/>
      <w:r>
        <w:t>Předání díla</w:t>
      </w:r>
      <w:bookmarkEnd w:id="17"/>
    </w:p>
    <w:p w:rsidR="00C54802" w:rsidRDefault="001B6E56">
      <w:pPr>
        <w:pStyle w:val="Bodytext20"/>
        <w:numPr>
          <w:ilvl w:val="0"/>
          <w:numId w:val="16"/>
        </w:numPr>
        <w:shd w:val="clear" w:color="auto" w:fill="auto"/>
        <w:tabs>
          <w:tab w:val="left" w:pos="508"/>
        </w:tabs>
        <w:spacing w:after="64" w:line="254" w:lineRule="exact"/>
        <w:ind w:left="500" w:right="840" w:hanging="320"/>
        <w:jc w:val="both"/>
      </w:pPr>
      <w:r>
        <w:t>Objednatel se zavazuje dokončené dílo převzít do 3pracovních dnů od doručení výzvy zhotovitelev případě, že dílo bude předáno bez vad a nedodělků bránících jeho řádnému užívání.</w:t>
      </w:r>
    </w:p>
    <w:p w:rsidR="00C54802" w:rsidRDefault="001B6E56">
      <w:pPr>
        <w:pStyle w:val="Bodytext20"/>
        <w:numPr>
          <w:ilvl w:val="0"/>
          <w:numId w:val="16"/>
        </w:numPr>
        <w:shd w:val="clear" w:color="auto" w:fill="auto"/>
        <w:tabs>
          <w:tab w:val="left" w:pos="508"/>
        </w:tabs>
        <w:spacing w:after="10" w:line="250" w:lineRule="exact"/>
        <w:ind w:left="500" w:right="840" w:hanging="320"/>
        <w:jc w:val="both"/>
      </w:pPr>
      <w:r>
        <w:t xml:space="preserve">O předání a převzetí díla bude </w:t>
      </w:r>
      <w:r>
        <w:t>sepsán protokol mezi objednatelem a zhotovitelem. Protokol připraví a sepíše osoba vykonávající technický dozor objednatele.</w:t>
      </w:r>
    </w:p>
    <w:p w:rsidR="00C54802" w:rsidRDefault="001B6E56">
      <w:pPr>
        <w:pStyle w:val="Bodytext20"/>
        <w:shd w:val="clear" w:color="auto" w:fill="auto"/>
        <w:spacing w:line="312" w:lineRule="exact"/>
        <w:ind w:left="500" w:firstLine="0"/>
        <w:jc w:val="both"/>
      </w:pPr>
      <w:r>
        <w:t>Protokol bude obsahovat:</w:t>
      </w:r>
    </w:p>
    <w:p w:rsidR="00C54802" w:rsidRDefault="001B6E56">
      <w:pPr>
        <w:pStyle w:val="Bodytext20"/>
        <w:numPr>
          <w:ilvl w:val="0"/>
          <w:numId w:val="17"/>
        </w:numPr>
        <w:shd w:val="clear" w:color="auto" w:fill="auto"/>
        <w:tabs>
          <w:tab w:val="left" w:pos="841"/>
        </w:tabs>
        <w:spacing w:line="312" w:lineRule="exact"/>
        <w:ind w:left="500" w:firstLine="0"/>
        <w:jc w:val="both"/>
      </w:pPr>
      <w:r>
        <w:t>označení předmětu díla,</w:t>
      </w:r>
    </w:p>
    <w:p w:rsidR="00C54802" w:rsidRDefault="001B6E56">
      <w:pPr>
        <w:pStyle w:val="Bodytext20"/>
        <w:numPr>
          <w:ilvl w:val="0"/>
          <w:numId w:val="17"/>
        </w:numPr>
        <w:shd w:val="clear" w:color="auto" w:fill="auto"/>
        <w:tabs>
          <w:tab w:val="left" w:pos="798"/>
        </w:tabs>
        <w:spacing w:line="312" w:lineRule="exact"/>
        <w:ind w:left="780" w:hanging="340"/>
        <w:jc w:val="both"/>
      </w:pPr>
      <w:r>
        <w:t>označení objednatele a zhotovitele díla,</w:t>
      </w:r>
    </w:p>
    <w:p w:rsidR="00C54802" w:rsidRDefault="001B6E56">
      <w:pPr>
        <w:pStyle w:val="Bodytext20"/>
        <w:numPr>
          <w:ilvl w:val="0"/>
          <w:numId w:val="17"/>
        </w:numPr>
        <w:shd w:val="clear" w:color="auto" w:fill="auto"/>
        <w:tabs>
          <w:tab w:val="left" w:pos="798"/>
        </w:tabs>
        <w:spacing w:line="312" w:lineRule="exact"/>
        <w:ind w:left="780" w:hanging="340"/>
        <w:jc w:val="both"/>
      </w:pPr>
      <w:r>
        <w:t>číslo a datum uzavření smlouvy o dílo vče</w:t>
      </w:r>
      <w:r>
        <w:t>tně čísel a dat uzavření jejích dodatků,</w:t>
      </w:r>
    </w:p>
    <w:p w:rsidR="00C54802" w:rsidRDefault="001B6E56">
      <w:pPr>
        <w:pStyle w:val="Bodytext20"/>
        <w:numPr>
          <w:ilvl w:val="0"/>
          <w:numId w:val="17"/>
        </w:numPr>
        <w:shd w:val="clear" w:color="auto" w:fill="auto"/>
        <w:tabs>
          <w:tab w:val="left" w:pos="812"/>
        </w:tabs>
        <w:spacing w:line="312" w:lineRule="exact"/>
        <w:ind w:left="780" w:hanging="340"/>
        <w:jc w:val="both"/>
      </w:pPr>
      <w:r>
        <w:t>datum ukončení záruky za jakost na dílo,</w:t>
      </w:r>
    </w:p>
    <w:p w:rsidR="00C54802" w:rsidRDefault="001B6E56">
      <w:pPr>
        <w:pStyle w:val="Bodytext20"/>
        <w:numPr>
          <w:ilvl w:val="0"/>
          <w:numId w:val="17"/>
        </w:numPr>
        <w:shd w:val="clear" w:color="auto" w:fill="auto"/>
        <w:tabs>
          <w:tab w:val="left" w:pos="812"/>
        </w:tabs>
        <w:spacing w:line="312" w:lineRule="exact"/>
        <w:ind w:left="780" w:hanging="340"/>
        <w:jc w:val="both"/>
      </w:pPr>
      <w:r>
        <w:t>soupis nákladů od zahájení po dokončení díla,</w:t>
      </w:r>
    </w:p>
    <w:p w:rsidR="00C54802" w:rsidRDefault="001B6E56">
      <w:pPr>
        <w:pStyle w:val="Bodytext20"/>
        <w:numPr>
          <w:ilvl w:val="0"/>
          <w:numId w:val="17"/>
        </w:numPr>
        <w:shd w:val="clear" w:color="auto" w:fill="auto"/>
        <w:tabs>
          <w:tab w:val="left" w:pos="812"/>
        </w:tabs>
        <w:spacing w:line="312" w:lineRule="exact"/>
        <w:ind w:left="780" w:hanging="340"/>
        <w:jc w:val="both"/>
      </w:pPr>
      <w:r>
        <w:t>termín zahájení a dokončení prací na zhotovovaném díle,</w:t>
      </w:r>
    </w:p>
    <w:p w:rsidR="00C54802" w:rsidRDefault="001B6E56">
      <w:pPr>
        <w:pStyle w:val="Bodytext20"/>
        <w:numPr>
          <w:ilvl w:val="0"/>
          <w:numId w:val="17"/>
        </w:numPr>
        <w:shd w:val="clear" w:color="auto" w:fill="auto"/>
        <w:tabs>
          <w:tab w:val="left" w:pos="812"/>
        </w:tabs>
        <w:spacing w:line="312" w:lineRule="exact"/>
        <w:ind w:left="780" w:hanging="340"/>
        <w:jc w:val="both"/>
      </w:pPr>
      <w:r>
        <w:t>seznam převzaté dokumentace,</w:t>
      </w:r>
    </w:p>
    <w:p w:rsidR="00C54802" w:rsidRDefault="001B6E56">
      <w:pPr>
        <w:pStyle w:val="Bodytext20"/>
        <w:numPr>
          <w:ilvl w:val="0"/>
          <w:numId w:val="17"/>
        </w:numPr>
        <w:shd w:val="clear" w:color="auto" w:fill="auto"/>
        <w:tabs>
          <w:tab w:val="left" w:pos="812"/>
        </w:tabs>
        <w:spacing w:line="312" w:lineRule="exact"/>
        <w:ind w:left="780" w:hanging="340"/>
        <w:jc w:val="both"/>
      </w:pPr>
      <w:r>
        <w:t>prohlášení objednatele, že dílo přejímá (ne</w:t>
      </w:r>
      <w:r>
        <w:t>přejímá),</w:t>
      </w:r>
    </w:p>
    <w:p w:rsidR="00C54802" w:rsidRDefault="001B6E56">
      <w:pPr>
        <w:pStyle w:val="Bodytext20"/>
        <w:numPr>
          <w:ilvl w:val="0"/>
          <w:numId w:val="17"/>
        </w:numPr>
        <w:shd w:val="clear" w:color="auto" w:fill="auto"/>
        <w:tabs>
          <w:tab w:val="left" w:pos="812"/>
        </w:tabs>
        <w:spacing w:line="312" w:lineRule="exact"/>
        <w:ind w:left="780" w:hanging="340"/>
        <w:jc w:val="both"/>
      </w:pPr>
      <w:r>
        <w:lastRenderedPageBreak/>
        <w:t>datum a místo sepsání protokolu,</w:t>
      </w:r>
    </w:p>
    <w:p w:rsidR="00C54802" w:rsidRDefault="001B6E56">
      <w:pPr>
        <w:pStyle w:val="Bodytext20"/>
        <w:numPr>
          <w:ilvl w:val="0"/>
          <w:numId w:val="17"/>
        </w:numPr>
        <w:shd w:val="clear" w:color="auto" w:fill="auto"/>
        <w:tabs>
          <w:tab w:val="left" w:pos="812"/>
        </w:tabs>
        <w:spacing w:after="60" w:line="254" w:lineRule="exact"/>
        <w:ind w:left="780" w:right="880" w:hanging="340"/>
        <w:jc w:val="both"/>
      </w:pPr>
      <w:r>
        <w:t>v případě, je-li dílo přebíráno s vadami a nedodělky, uvedení, že je dílo přebíráno s výhradami a seznam vad a nedodělků, s nimiž bylo dílo převzato,včetně uvedení lhůty k odstranění těchto vad,</w:t>
      </w:r>
    </w:p>
    <w:p w:rsidR="00C54802" w:rsidRDefault="001B6E56">
      <w:pPr>
        <w:pStyle w:val="Bodytext20"/>
        <w:numPr>
          <w:ilvl w:val="0"/>
          <w:numId w:val="17"/>
        </w:numPr>
        <w:shd w:val="clear" w:color="auto" w:fill="auto"/>
        <w:tabs>
          <w:tab w:val="left" w:pos="812"/>
        </w:tabs>
        <w:spacing w:after="56" w:line="254" w:lineRule="exact"/>
        <w:ind w:left="780" w:right="880" w:hanging="340"/>
        <w:jc w:val="both"/>
      </w:pPr>
      <w:r>
        <w:t xml:space="preserve">jména a podpisy </w:t>
      </w:r>
      <w:r>
        <w:t>zástupců objednatele, zhotovitele, uživatele a osoby vykonávající technický dozor objednatele</w:t>
      </w:r>
    </w:p>
    <w:p w:rsidR="00C54802" w:rsidRDefault="001B6E56">
      <w:pPr>
        <w:pStyle w:val="Bodytext20"/>
        <w:numPr>
          <w:ilvl w:val="0"/>
          <w:numId w:val="16"/>
        </w:numPr>
        <w:shd w:val="clear" w:color="auto" w:fill="auto"/>
        <w:tabs>
          <w:tab w:val="left" w:pos="354"/>
        </w:tabs>
        <w:spacing w:after="64" w:line="259" w:lineRule="exact"/>
        <w:ind w:left="440" w:right="880"/>
        <w:jc w:val="both"/>
      </w:pPr>
      <w:r>
        <w:t>Zhotovitel je povinen provést předepsané revizní zkoušky dle platných právních předpisů a technických norem. Úspěšné provedení těchto zkoušek je podmínkou převzet</w:t>
      </w:r>
      <w:r>
        <w:t>í díla.</w:t>
      </w:r>
    </w:p>
    <w:p w:rsidR="00C54802" w:rsidRDefault="001B6E56">
      <w:pPr>
        <w:pStyle w:val="Bodytext20"/>
        <w:numPr>
          <w:ilvl w:val="0"/>
          <w:numId w:val="16"/>
        </w:numPr>
        <w:shd w:val="clear" w:color="auto" w:fill="auto"/>
        <w:tabs>
          <w:tab w:val="left" w:pos="354"/>
        </w:tabs>
        <w:spacing w:after="60" w:line="254" w:lineRule="exact"/>
        <w:ind w:left="440" w:right="880"/>
        <w:jc w:val="both"/>
      </w:pPr>
      <w:r>
        <w:t>Doklady o řádném provedení díla dle technických norem a předpisů, o provedených zkouškách, atestech a další dokumentaci podle této smlouvy zhotovitel předá objednateli při předání díla. Pokud zhotovitel objednateli doklady dle předchozí věty nepřed</w:t>
      </w:r>
      <w:r>
        <w:t>á, objednatel dílo nepřevezme. Předáním díla objednateli není zhotovitel zbaven povinnosti doklady na výzvu objednatele doplnit.</w:t>
      </w:r>
    </w:p>
    <w:p w:rsidR="00C54802" w:rsidRDefault="001B6E56">
      <w:pPr>
        <w:pStyle w:val="Bodytext20"/>
        <w:numPr>
          <w:ilvl w:val="0"/>
          <w:numId w:val="16"/>
        </w:numPr>
        <w:shd w:val="clear" w:color="auto" w:fill="auto"/>
        <w:tabs>
          <w:tab w:val="left" w:pos="354"/>
        </w:tabs>
        <w:spacing w:after="60" w:line="254" w:lineRule="exact"/>
        <w:ind w:left="440" w:right="880"/>
        <w:jc w:val="both"/>
      </w:pPr>
      <w:r>
        <w:t>Zhotovitel se zavazuje zúčastnit se na výzvu objednatele závěrečné kontrolní prohlídky nebo místního šetření</w:t>
      </w:r>
    </w:p>
    <w:p w:rsidR="00C54802" w:rsidRDefault="001B6E56">
      <w:pPr>
        <w:pStyle w:val="Bodytext20"/>
        <w:numPr>
          <w:ilvl w:val="0"/>
          <w:numId w:val="16"/>
        </w:numPr>
        <w:shd w:val="clear" w:color="auto" w:fill="auto"/>
        <w:tabs>
          <w:tab w:val="left" w:pos="354"/>
        </w:tabs>
        <w:spacing w:after="336" w:line="254" w:lineRule="exact"/>
        <w:ind w:left="440" w:right="880"/>
        <w:jc w:val="both"/>
      </w:pPr>
      <w:r>
        <w:t>Pokud objednatel p</w:t>
      </w:r>
      <w:r>
        <w:t>řevezme dílo s vadami a nedodělky nebránícími řádnému užívání díla, budou tyto vady a nedodělky odstraněny ve lhůtě stanovené v protokolu o předání a převzetí díla.O odstranění těchto vad a nedodělků bude smluvními stranami sepsán zápis, který vyhotoví oso</w:t>
      </w:r>
      <w:r>
        <w:t>ba vykonávající technický dozor objednatele. Zápis bude obsahovat jména a podpisy oprávněných zástupců smluvních stran, uživatele a osoby vykonávající technický dozor objednavatele.</w:t>
      </w:r>
    </w:p>
    <w:p w:rsidR="00C54802" w:rsidRDefault="001B6E56">
      <w:pPr>
        <w:pStyle w:val="Heading30"/>
        <w:keepNext/>
        <w:keepLines/>
        <w:shd w:val="clear" w:color="auto" w:fill="auto"/>
        <w:spacing w:after="32" w:line="210" w:lineRule="exact"/>
        <w:ind w:left="4280" w:firstLine="0"/>
        <w:jc w:val="left"/>
      </w:pPr>
      <w:bookmarkStart w:id="18" w:name="bookmark17"/>
      <w:r>
        <w:t>XI.</w:t>
      </w:r>
      <w:bookmarkEnd w:id="18"/>
    </w:p>
    <w:p w:rsidR="00C54802" w:rsidRDefault="001B6E56">
      <w:pPr>
        <w:pStyle w:val="Heading30"/>
        <w:keepNext/>
        <w:keepLines/>
        <w:shd w:val="clear" w:color="auto" w:fill="auto"/>
        <w:spacing w:after="32" w:line="210" w:lineRule="exact"/>
        <w:ind w:left="2280" w:firstLine="0"/>
        <w:jc w:val="left"/>
      </w:pPr>
      <w:bookmarkStart w:id="19" w:name="bookmark18"/>
      <w:r>
        <w:t>Práva z vadného plnění, záruka za jakost</w:t>
      </w:r>
      <w:bookmarkEnd w:id="19"/>
    </w:p>
    <w:p w:rsidR="00C54802" w:rsidRDefault="001B6E56">
      <w:pPr>
        <w:pStyle w:val="Bodytext20"/>
        <w:numPr>
          <w:ilvl w:val="0"/>
          <w:numId w:val="18"/>
        </w:numPr>
        <w:shd w:val="clear" w:color="auto" w:fill="auto"/>
        <w:tabs>
          <w:tab w:val="left" w:pos="354"/>
        </w:tabs>
        <w:spacing w:line="210" w:lineRule="exact"/>
        <w:ind w:left="440"/>
        <w:jc w:val="both"/>
      </w:pPr>
      <w:r>
        <w:t xml:space="preserve">Dílo má vadu, jestliže </w:t>
      </w:r>
      <w:r>
        <w:t>neodpovídá požadavkům uvedeným v této smlouvě.</w:t>
      </w:r>
    </w:p>
    <w:p w:rsidR="00C54802" w:rsidRDefault="001B6E56">
      <w:pPr>
        <w:pStyle w:val="Bodytext20"/>
        <w:numPr>
          <w:ilvl w:val="0"/>
          <w:numId w:val="18"/>
        </w:numPr>
        <w:shd w:val="clear" w:color="auto" w:fill="auto"/>
        <w:tabs>
          <w:tab w:val="left" w:pos="354"/>
        </w:tabs>
        <w:spacing w:after="60" w:line="254" w:lineRule="exact"/>
        <w:ind w:left="440" w:right="880"/>
        <w:jc w:val="both"/>
      </w:pPr>
      <w:r>
        <w:t>Objednatel má právo z vadného plnění z vad, které má dílo při převzetí objednatelem, byť se vada projeví až později. Objednatel má právo z vadného plnění také z vad vzniklých po převzetí díla objednatelem, pok</w:t>
      </w:r>
      <w:r>
        <w:t>ud je zhotovitel způsobil porušením své povinnosti. Projeví-li se vada v průběhu 6 měsíců od převzetí díla objednatelem, má se zato, že dílo bylo vadné již při převzetí, neprokáže-li zhotovitel opak.</w:t>
      </w:r>
    </w:p>
    <w:p w:rsidR="00C54802" w:rsidRDefault="001B6E56">
      <w:pPr>
        <w:pStyle w:val="Bodytext20"/>
        <w:numPr>
          <w:ilvl w:val="0"/>
          <w:numId w:val="18"/>
        </w:numPr>
        <w:shd w:val="clear" w:color="auto" w:fill="auto"/>
        <w:tabs>
          <w:tab w:val="left" w:pos="354"/>
        </w:tabs>
        <w:spacing w:after="60" w:line="254" w:lineRule="exact"/>
        <w:ind w:left="440" w:right="880"/>
        <w:jc w:val="both"/>
      </w:pPr>
      <w:r>
        <w:t>Zhotovitel poskytuje objednateli na provedené dílo záruk</w:t>
      </w:r>
      <w:r>
        <w:t>u za jakost (dále jen „záruka") ve smyslu § 2619 a § 2113 a násl. občanského zákoníku, a to v délce:</w:t>
      </w:r>
    </w:p>
    <w:p w:rsidR="00C54802" w:rsidRDefault="001B6E56">
      <w:pPr>
        <w:pStyle w:val="Bodytext20"/>
        <w:numPr>
          <w:ilvl w:val="0"/>
          <w:numId w:val="19"/>
        </w:numPr>
        <w:shd w:val="clear" w:color="auto" w:fill="auto"/>
        <w:tabs>
          <w:tab w:val="left" w:pos="807"/>
        </w:tabs>
        <w:spacing w:after="56" w:line="254" w:lineRule="exact"/>
        <w:ind w:left="780" w:right="880" w:hanging="340"/>
        <w:jc w:val="both"/>
      </w:pPr>
      <w:r>
        <w:t>60 měsíců na provedené práce a dodávky, pokud nejsou uvedeny v písm. b) tohoto odstavce,</w:t>
      </w:r>
    </w:p>
    <w:p w:rsidR="00C54802" w:rsidRDefault="001B6E56">
      <w:pPr>
        <w:pStyle w:val="Bodytext20"/>
        <w:numPr>
          <w:ilvl w:val="0"/>
          <w:numId w:val="19"/>
        </w:numPr>
        <w:shd w:val="clear" w:color="auto" w:fill="auto"/>
        <w:tabs>
          <w:tab w:val="left" w:pos="807"/>
        </w:tabs>
        <w:spacing w:after="99" w:line="259" w:lineRule="exact"/>
        <w:ind w:left="780" w:right="880" w:hanging="340"/>
        <w:jc w:val="both"/>
      </w:pPr>
      <w:r>
        <w:t xml:space="preserve">na dodávky strojů, zařízení technologie, předměty postupné </w:t>
      </w:r>
      <w:r>
        <w:t>spotřeby v délce shodné se zárukou poskytovanou výrobcem, nejméně však 24 měsíců,</w:t>
      </w:r>
    </w:p>
    <w:p w:rsidR="00C54802" w:rsidRDefault="001B6E56">
      <w:pPr>
        <w:pStyle w:val="Bodytext20"/>
        <w:shd w:val="clear" w:color="auto" w:fill="auto"/>
        <w:spacing w:line="210" w:lineRule="exact"/>
        <w:ind w:left="780" w:hanging="340"/>
        <w:jc w:val="both"/>
      </w:pPr>
      <w:r>
        <w:t>(dále též „záruční doba").</w:t>
      </w:r>
    </w:p>
    <w:p w:rsidR="00C54802" w:rsidRDefault="001B6E56">
      <w:pPr>
        <w:pStyle w:val="Bodytext20"/>
        <w:shd w:val="clear" w:color="auto" w:fill="auto"/>
        <w:spacing w:after="64" w:line="254" w:lineRule="exact"/>
        <w:ind w:left="500" w:right="840" w:firstLine="0"/>
        <w:jc w:val="both"/>
      </w:pPr>
      <w:r>
        <w:t>Záruční doba začíná běžet dnem převzetí díla objednatelem. Záruční doba se staví po dobu, po kterou nemůže objednatel dílo řádně užívat pro vady, z</w:t>
      </w:r>
      <w:r>
        <w:t>a které nese odpovědnost zhotovitel. Pro nahlašování a odstraňování vad v rámci záruky platí podmínky uvedené dále v tomto článku smlouvy.</w:t>
      </w:r>
    </w:p>
    <w:p w:rsidR="00C54802" w:rsidRDefault="001B6E56">
      <w:pPr>
        <w:pStyle w:val="Bodytext20"/>
        <w:numPr>
          <w:ilvl w:val="0"/>
          <w:numId w:val="18"/>
        </w:numPr>
        <w:shd w:val="clear" w:color="auto" w:fill="auto"/>
        <w:tabs>
          <w:tab w:val="left" w:pos="500"/>
        </w:tabs>
        <w:spacing w:after="56" w:line="250" w:lineRule="exact"/>
        <w:ind w:left="500" w:right="840" w:hanging="340"/>
        <w:jc w:val="both"/>
      </w:pPr>
      <w:r>
        <w:t>Vady a nedodělky díla z vadného plnění a dále také vady, které se projeví během záruční doby, budou zhotovitelem odst</w:t>
      </w:r>
      <w:r>
        <w:t>raněny bezplatně, a to včetně všech potřebných náhradních dílů a dalšího materiálu.</w:t>
      </w:r>
    </w:p>
    <w:p w:rsidR="00C54802" w:rsidRDefault="001B6E56">
      <w:pPr>
        <w:pStyle w:val="Bodytext20"/>
        <w:numPr>
          <w:ilvl w:val="0"/>
          <w:numId w:val="18"/>
        </w:numPr>
        <w:shd w:val="clear" w:color="auto" w:fill="auto"/>
        <w:tabs>
          <w:tab w:val="left" w:pos="500"/>
        </w:tabs>
        <w:spacing w:after="96" w:line="254" w:lineRule="exact"/>
        <w:ind w:left="500" w:right="840" w:hanging="340"/>
        <w:jc w:val="both"/>
      </w:pPr>
      <w:r>
        <w:t>Veškeré vady díla bude objednatel povinen uplatnit u zhotovitele bez zbytečného odkladu poté, kdy vadu zjistil, a to formou písemného oznámení (za písemné oznámení se považ</w:t>
      </w:r>
      <w:r>
        <w:t>uje i oznámeníe-mailem), obsahujícího specifikaci zjištěné vady. Objednatel bude vady díla oznamovat na:</w:t>
      </w:r>
    </w:p>
    <w:p w:rsidR="00C54802" w:rsidRDefault="001B6E56">
      <w:pPr>
        <w:pStyle w:val="Bodytext20"/>
        <w:numPr>
          <w:ilvl w:val="0"/>
          <w:numId w:val="20"/>
        </w:numPr>
        <w:shd w:val="clear" w:color="auto" w:fill="auto"/>
        <w:tabs>
          <w:tab w:val="left" w:pos="3132"/>
        </w:tabs>
        <w:spacing w:after="13" w:line="210" w:lineRule="exact"/>
        <w:ind w:left="500" w:firstLine="0"/>
        <w:jc w:val="both"/>
      </w:pPr>
      <w:r>
        <w:t xml:space="preserve"> e-mail:</w:t>
      </w:r>
      <w:r>
        <w:tab/>
      </w:r>
      <w:hyperlink r:id="rId9" w:history="1">
        <w:r>
          <w:rPr>
            <w:rStyle w:val="Hypertextovodkaz"/>
            <w:lang w:val="en-US" w:eastAsia="en-US" w:bidi="en-US"/>
          </w:rPr>
          <w:t>info@barozener.cz</w:t>
        </w:r>
      </w:hyperlink>
      <w:r>
        <w:rPr>
          <w:lang w:val="en-US" w:eastAsia="en-US" w:bidi="en-US"/>
        </w:rPr>
        <w:t xml:space="preserve">, </w:t>
      </w:r>
      <w:r>
        <w:t>nebo</w:t>
      </w:r>
    </w:p>
    <w:p w:rsidR="00C54802" w:rsidRDefault="001B6E56">
      <w:pPr>
        <w:pStyle w:val="Bodytext20"/>
        <w:numPr>
          <w:ilvl w:val="0"/>
          <w:numId w:val="20"/>
        </w:numPr>
        <w:shd w:val="clear" w:color="auto" w:fill="auto"/>
        <w:tabs>
          <w:tab w:val="left" w:pos="3132"/>
          <w:tab w:val="left" w:leader="dot" w:pos="4856"/>
        </w:tabs>
        <w:spacing w:after="32" w:line="210" w:lineRule="exact"/>
        <w:ind w:left="500" w:firstLine="0"/>
        <w:jc w:val="both"/>
      </w:pPr>
      <w:r>
        <w:t xml:space="preserve"> adresu:</w:t>
      </w:r>
      <w:r>
        <w:tab/>
      </w:r>
      <w:r>
        <w:tab/>
        <w:t>, nebo</w:t>
      </w:r>
    </w:p>
    <w:p w:rsidR="00C54802" w:rsidRDefault="001B6E56">
      <w:pPr>
        <w:pStyle w:val="Bodytext20"/>
        <w:numPr>
          <w:ilvl w:val="0"/>
          <w:numId w:val="20"/>
        </w:numPr>
        <w:shd w:val="clear" w:color="auto" w:fill="auto"/>
        <w:tabs>
          <w:tab w:val="left" w:pos="841"/>
          <w:tab w:val="left" w:pos="3132"/>
          <w:tab w:val="left" w:leader="dot" w:pos="4856"/>
        </w:tabs>
        <w:spacing w:line="210" w:lineRule="exact"/>
        <w:ind w:left="500" w:firstLine="0"/>
        <w:jc w:val="both"/>
      </w:pPr>
      <w:r>
        <w:t>do datové schránky:</w:t>
      </w:r>
      <w:r>
        <w:tab/>
      </w:r>
      <w:r>
        <w:tab/>
      </w:r>
    </w:p>
    <w:p w:rsidR="00C54802" w:rsidRDefault="001B6E56">
      <w:pPr>
        <w:pStyle w:val="Bodytext20"/>
        <w:numPr>
          <w:ilvl w:val="0"/>
          <w:numId w:val="18"/>
        </w:numPr>
        <w:shd w:val="clear" w:color="auto" w:fill="auto"/>
        <w:tabs>
          <w:tab w:val="left" w:pos="500"/>
        </w:tabs>
        <w:spacing w:after="64" w:line="254" w:lineRule="exact"/>
        <w:ind w:left="500" w:right="840" w:hanging="340"/>
        <w:jc w:val="both"/>
      </w:pPr>
      <w:r>
        <w:t xml:space="preserve">Objednatel má právo na odstranění vady </w:t>
      </w:r>
      <w:r>
        <w:t>opravou; je-li vadné plnění podstatným porušením smlouvy, má také právo od smlouvy odstoupit. Právo volby plnění má objednatel.</w:t>
      </w:r>
    </w:p>
    <w:p w:rsidR="00C54802" w:rsidRDefault="001B6E56">
      <w:pPr>
        <w:pStyle w:val="Bodytext20"/>
        <w:numPr>
          <w:ilvl w:val="0"/>
          <w:numId w:val="18"/>
        </w:numPr>
        <w:shd w:val="clear" w:color="auto" w:fill="auto"/>
        <w:tabs>
          <w:tab w:val="left" w:pos="500"/>
        </w:tabs>
        <w:spacing w:after="56" w:line="250" w:lineRule="exact"/>
        <w:ind w:left="500" w:right="840" w:hanging="340"/>
        <w:jc w:val="both"/>
      </w:pPr>
      <w:r>
        <w:lastRenderedPageBreak/>
        <w:t>Zhotovitel započne s odstraněním vady nejpozději do 5 pracovních dnů od doručení oznámení o vadě, pokud se smluvní strany nedoho</w:t>
      </w:r>
      <w:r>
        <w:t>dnou písemně jinak. V případě havárie započne s odstraněním vady neodkladně, nejpozději do 12 hodin od doručení oznámení o vadě. Nezapočne-li zhotovitel s odstraněním vady ve stanovené lhůtě, je objednatel oprávněn zajistit odstranění vady na náklady zhoto</w:t>
      </w:r>
      <w:r>
        <w:t>vitele u jiné odborné osoby. Vada bude odstraněna nejpozději do 5 pracovníchdnů ode dne doručení oznámení o vadě, v případě havárie nejpozději do 24hodin od doručení oznámení o vadě, pokud se smluvní strany nedohodnou písemně jinak. K dohodám dle tohoto od</w:t>
      </w:r>
      <w:r>
        <w:t>stavce je oprávněna pouze osoba oprávněná jednat ve věcech realizace stavby dle čl. I odst. 1 této smlouvy, příp. jiný oprávněný zástupce objednatele.</w:t>
      </w:r>
    </w:p>
    <w:p w:rsidR="00C54802" w:rsidRDefault="001B6E56">
      <w:pPr>
        <w:pStyle w:val="Bodytext20"/>
        <w:numPr>
          <w:ilvl w:val="0"/>
          <w:numId w:val="18"/>
        </w:numPr>
        <w:shd w:val="clear" w:color="auto" w:fill="auto"/>
        <w:tabs>
          <w:tab w:val="left" w:pos="500"/>
        </w:tabs>
        <w:spacing w:after="336" w:line="254" w:lineRule="exact"/>
        <w:ind w:left="500" w:right="840" w:hanging="340"/>
        <w:jc w:val="both"/>
      </w:pPr>
      <w:r>
        <w:t>Provedenou opravu vady zhotovitel objednateli předá písemně. Na provedenou opravu poskytne zhotovitel zár</w:t>
      </w:r>
      <w:r>
        <w:t>uku za jakost v délce shodné s délkou sjednané záruky na dílo dle této smlouvy.</w:t>
      </w:r>
    </w:p>
    <w:p w:rsidR="00C54802" w:rsidRDefault="001B6E56">
      <w:pPr>
        <w:pStyle w:val="Heading30"/>
        <w:keepNext/>
        <w:keepLines/>
        <w:shd w:val="clear" w:color="auto" w:fill="auto"/>
        <w:spacing w:after="32" w:line="210" w:lineRule="exact"/>
        <w:ind w:left="4280" w:firstLine="0"/>
        <w:jc w:val="left"/>
      </w:pPr>
      <w:bookmarkStart w:id="20" w:name="bookmark19"/>
      <w:r>
        <w:t>XII.</w:t>
      </w:r>
      <w:bookmarkEnd w:id="20"/>
    </w:p>
    <w:p w:rsidR="00C54802" w:rsidRDefault="001B6E56">
      <w:pPr>
        <w:pStyle w:val="Heading30"/>
        <w:keepNext/>
        <w:keepLines/>
        <w:shd w:val="clear" w:color="auto" w:fill="auto"/>
        <w:spacing w:line="210" w:lineRule="exact"/>
        <w:ind w:left="2660" w:firstLine="0"/>
        <w:jc w:val="left"/>
      </w:pPr>
      <w:bookmarkStart w:id="21" w:name="bookmark20"/>
      <w:r>
        <w:t>Vlastnické právo, nebezpečí škody</w:t>
      </w:r>
      <w:bookmarkEnd w:id="21"/>
    </w:p>
    <w:p w:rsidR="00C54802" w:rsidRDefault="001B6E56">
      <w:pPr>
        <w:pStyle w:val="Bodytext20"/>
        <w:numPr>
          <w:ilvl w:val="0"/>
          <w:numId w:val="21"/>
        </w:numPr>
        <w:shd w:val="clear" w:color="auto" w:fill="auto"/>
        <w:tabs>
          <w:tab w:val="left" w:pos="500"/>
        </w:tabs>
        <w:spacing w:after="64" w:line="254" w:lineRule="exact"/>
        <w:ind w:left="500" w:right="840" w:hanging="340"/>
        <w:jc w:val="both"/>
      </w:pPr>
      <w:r>
        <w:t xml:space="preserve">Vlastníkem zhotovované věci, která je předmětem díla, je od počátku objednatel. Nebezpečí škody na zhotovované věci, i na věci, která je </w:t>
      </w:r>
      <w:r>
        <w:t>předmětem údržby, opravy nebo úpravy, která je předmětem díla, nese zhotovitel.Nebezpečí škody přechází na objednatele dnem převzetí díla objednatelem.</w:t>
      </w:r>
    </w:p>
    <w:p w:rsidR="00C54802" w:rsidRDefault="001B6E56">
      <w:pPr>
        <w:pStyle w:val="Bodytext20"/>
        <w:numPr>
          <w:ilvl w:val="0"/>
          <w:numId w:val="21"/>
        </w:numPr>
        <w:shd w:val="clear" w:color="auto" w:fill="auto"/>
        <w:tabs>
          <w:tab w:val="left" w:pos="500"/>
        </w:tabs>
        <w:spacing w:after="56" w:line="250" w:lineRule="exact"/>
        <w:ind w:left="500" w:right="840" w:hanging="340"/>
        <w:jc w:val="both"/>
      </w:pPr>
      <w:r>
        <w:t>Zhotovitel je povinen učinit veškerá opatření potřebná k odvrácení škody nebo k jejímu zmírnění.</w:t>
      </w:r>
    </w:p>
    <w:p w:rsidR="00C54802" w:rsidRDefault="001B6E56">
      <w:pPr>
        <w:pStyle w:val="Bodytext20"/>
        <w:numPr>
          <w:ilvl w:val="0"/>
          <w:numId w:val="21"/>
        </w:numPr>
        <w:shd w:val="clear" w:color="auto" w:fill="auto"/>
        <w:tabs>
          <w:tab w:val="left" w:pos="500"/>
        </w:tabs>
        <w:spacing w:after="60" w:line="254" w:lineRule="exact"/>
        <w:ind w:left="500" w:right="840" w:hanging="340"/>
        <w:jc w:val="both"/>
      </w:pPr>
      <w:r>
        <w:t>Zhotovi</w:t>
      </w:r>
      <w:r>
        <w:t>tel je povinen nahradit objednateli v plné výši škodu, která vznikla při realizaci a užívání díla v souvislosti nebo jako důsledek porušení povinností a závazků zhotovitele dle této smlouvy.</w:t>
      </w:r>
    </w:p>
    <w:p w:rsidR="00C54802" w:rsidRDefault="001B6E56">
      <w:pPr>
        <w:pStyle w:val="Bodytext20"/>
        <w:numPr>
          <w:ilvl w:val="0"/>
          <w:numId w:val="21"/>
        </w:numPr>
        <w:shd w:val="clear" w:color="auto" w:fill="auto"/>
        <w:tabs>
          <w:tab w:val="left" w:pos="500"/>
        </w:tabs>
        <w:spacing w:line="254" w:lineRule="exact"/>
        <w:ind w:left="500" w:right="840" w:hanging="340"/>
        <w:jc w:val="both"/>
      </w:pPr>
      <w:r>
        <w:t xml:space="preserve">Zhotovitel se zavazuje, že po celou dobu plnění svého závazku z </w:t>
      </w:r>
      <w:r>
        <w:t xml:space="preserve">této smlouvy bude mítna vlastní náklady sjednánopojištění odpovědnosti za škodu způsobenou třetím osobám vyplývající z dodávaného předmětu plnění s limitem min. 5mil. Kč. Pojištění musí obsahovat krytí škod způsobené na majetku, zdraví třetích osob včetně </w:t>
      </w:r>
      <w:r>
        <w:t>krytí odpovědnosti za finanční škody.</w:t>
      </w:r>
    </w:p>
    <w:p w:rsidR="00C54802" w:rsidRDefault="001B6E56">
      <w:pPr>
        <w:pStyle w:val="Bodytext20"/>
        <w:numPr>
          <w:ilvl w:val="0"/>
          <w:numId w:val="21"/>
        </w:numPr>
        <w:shd w:val="clear" w:color="auto" w:fill="auto"/>
        <w:tabs>
          <w:tab w:val="left" w:pos="336"/>
        </w:tabs>
        <w:spacing w:after="336" w:line="254" w:lineRule="exact"/>
        <w:ind w:left="400" w:right="920" w:hanging="400"/>
        <w:jc w:val="both"/>
      </w:pPr>
      <w:r>
        <w:t>Zhotovitel je povinen předat objednateli při podpisu této smlouvy kopie pojistných smluv na požadovaná pojištění dle této smlouvy,včetně všech dodatků a dále certifikáty příslušných pojišťoven prokazující existenci poj</w:t>
      </w:r>
      <w:r>
        <w:t>ištění po celou dobu trvání díla (dobu trvání pojištění, jeho rozsah, pojištěná rizika, pojistnéčástky,roční limity a sublimity plnění a výši spoluúčasti).Certifikát dle předchozí věty nesmí být starší jednoho měsíce.</w:t>
      </w:r>
    </w:p>
    <w:p w:rsidR="00C54802" w:rsidRDefault="001B6E56">
      <w:pPr>
        <w:pStyle w:val="Heading30"/>
        <w:keepNext/>
        <w:keepLines/>
        <w:shd w:val="clear" w:color="auto" w:fill="auto"/>
        <w:spacing w:after="32" w:line="210" w:lineRule="exact"/>
        <w:ind w:left="4180" w:firstLine="0"/>
        <w:jc w:val="left"/>
      </w:pPr>
      <w:bookmarkStart w:id="22" w:name="bookmark21"/>
      <w:r>
        <w:t>XIII.</w:t>
      </w:r>
      <w:bookmarkEnd w:id="22"/>
    </w:p>
    <w:p w:rsidR="00C54802" w:rsidRDefault="001B6E56">
      <w:pPr>
        <w:pStyle w:val="Heading30"/>
        <w:keepNext/>
        <w:keepLines/>
        <w:shd w:val="clear" w:color="auto" w:fill="auto"/>
        <w:spacing w:after="57" w:line="210" w:lineRule="exact"/>
        <w:ind w:left="3540" w:firstLine="0"/>
        <w:jc w:val="left"/>
      </w:pPr>
      <w:bookmarkStart w:id="23" w:name="bookmark22"/>
      <w:r>
        <w:t>Sankční ujednání</w:t>
      </w:r>
      <w:bookmarkEnd w:id="23"/>
    </w:p>
    <w:p w:rsidR="00C54802" w:rsidRDefault="001B6E56">
      <w:pPr>
        <w:pStyle w:val="Bodytext20"/>
        <w:numPr>
          <w:ilvl w:val="0"/>
          <w:numId w:val="22"/>
        </w:numPr>
        <w:shd w:val="clear" w:color="auto" w:fill="auto"/>
        <w:tabs>
          <w:tab w:val="left" w:pos="336"/>
        </w:tabs>
        <w:spacing w:after="64" w:line="254" w:lineRule="exact"/>
        <w:ind w:left="400" w:right="920" w:hanging="400"/>
        <w:jc w:val="both"/>
      </w:pPr>
      <w:r>
        <w:t>V případě, že b</w:t>
      </w:r>
      <w:r>
        <w:t>ude zhotovitel v prodlení s provedením díla v době plnění dle čl. IV odst. 1 této smlouvy,je povinen zaplatit objednateli smluvní pokutu ve výši 0,05 % z ceny za dílo bez DPH za každý i započatý den prodlení.</w:t>
      </w:r>
    </w:p>
    <w:p w:rsidR="00C54802" w:rsidRDefault="001B6E56">
      <w:pPr>
        <w:pStyle w:val="Bodytext20"/>
        <w:numPr>
          <w:ilvl w:val="0"/>
          <w:numId w:val="22"/>
        </w:numPr>
        <w:shd w:val="clear" w:color="auto" w:fill="auto"/>
        <w:tabs>
          <w:tab w:val="left" w:pos="336"/>
        </w:tabs>
        <w:spacing w:after="53" w:line="250" w:lineRule="exact"/>
        <w:ind w:left="400" w:right="920" w:hanging="400"/>
        <w:jc w:val="both"/>
      </w:pPr>
      <w:r>
        <w:t>V případě, že zhotovitel neodstraní drobné vady</w:t>
      </w:r>
      <w:r>
        <w:t xml:space="preserve"> a nedodělky, s nimiž bylo dílo převzato, ve lhůtě dle čl. XI této smlouvy, je povinen zaplatit objednateli smluvní pokutu ve výši 0,05 % z ceny za dílo bez DPH za každý i započatý den prodlení.</w:t>
      </w:r>
    </w:p>
    <w:p w:rsidR="00C54802" w:rsidRDefault="001B6E56">
      <w:pPr>
        <w:pStyle w:val="Bodytext20"/>
        <w:numPr>
          <w:ilvl w:val="0"/>
          <w:numId w:val="22"/>
        </w:numPr>
        <w:shd w:val="clear" w:color="auto" w:fill="auto"/>
        <w:tabs>
          <w:tab w:val="left" w:pos="336"/>
        </w:tabs>
        <w:spacing w:after="64" w:line="259" w:lineRule="exact"/>
        <w:ind w:left="400" w:right="920" w:hanging="400"/>
        <w:jc w:val="both"/>
      </w:pPr>
      <w:r>
        <w:t>Pro případ prodlení se zaplacením ceny za dílo sjednávají sml</w:t>
      </w:r>
      <w:r>
        <w:t>uvní strany úrok z prodlení ve výši stanovené občanskoprávními předpisy.</w:t>
      </w:r>
    </w:p>
    <w:p w:rsidR="00C54802" w:rsidRDefault="001B6E56">
      <w:pPr>
        <w:pStyle w:val="Bodytext20"/>
        <w:numPr>
          <w:ilvl w:val="0"/>
          <w:numId w:val="22"/>
        </w:numPr>
        <w:shd w:val="clear" w:color="auto" w:fill="auto"/>
        <w:spacing w:after="60" w:line="254" w:lineRule="exact"/>
        <w:ind w:left="400" w:right="920" w:hanging="400"/>
        <w:jc w:val="both"/>
      </w:pPr>
      <w:r>
        <w:t xml:space="preserve"> V případě prodlení s vyklizením a vyčištěním prostorěve lhůtě dle čl. VIII této smlouvyje zhotovitel povinen zaplatit objednateli smluvní pokutu ve výši 0,05 % z ceny za dílo bez DPH</w:t>
      </w:r>
      <w:r>
        <w:t xml:space="preserve"> za každý i započatý den prodlení.</w:t>
      </w:r>
    </w:p>
    <w:p w:rsidR="00C54802" w:rsidRDefault="001B6E56">
      <w:pPr>
        <w:pStyle w:val="Bodytext20"/>
        <w:numPr>
          <w:ilvl w:val="0"/>
          <w:numId w:val="22"/>
        </w:numPr>
        <w:shd w:val="clear" w:color="auto" w:fill="auto"/>
        <w:tabs>
          <w:tab w:val="left" w:pos="336"/>
        </w:tabs>
        <w:spacing w:after="60" w:line="254" w:lineRule="exact"/>
        <w:ind w:left="400" w:right="920" w:hanging="400"/>
        <w:jc w:val="both"/>
      </w:pPr>
      <w:r>
        <w:t>V případě porušení předpisů týkajících se BOZP (zejména zákona č. 309/2006 Sb., stavebního zákona, nařízení vlády č. 591/2006 Sb., o bližších minimálních požadavcích na bezpečnost a ochranu zdraví při práci na staveništíc</w:t>
      </w:r>
      <w:r>
        <w:t xml:space="preserve">h a zákona č. 262/2006 Sb., zákoník práce, ve znění pozdějších předpisů) kteroukoliv z osob vyskytujících se v prostorách realizace díla je zhotovitel povinen zaplatit objednateli smluvní pokutu ve výši 3.000 Kč za </w:t>
      </w:r>
      <w:r>
        <w:lastRenderedPageBreak/>
        <w:t>každý zjištěnýpřípad.</w:t>
      </w:r>
    </w:p>
    <w:p w:rsidR="00C54802" w:rsidRDefault="001B6E56">
      <w:pPr>
        <w:pStyle w:val="Bodytext20"/>
        <w:numPr>
          <w:ilvl w:val="0"/>
          <w:numId w:val="22"/>
        </w:numPr>
        <w:shd w:val="clear" w:color="auto" w:fill="auto"/>
        <w:tabs>
          <w:tab w:val="left" w:pos="336"/>
        </w:tabs>
        <w:spacing w:after="60" w:line="254" w:lineRule="exact"/>
        <w:ind w:left="400" w:right="920" w:hanging="400"/>
        <w:jc w:val="both"/>
      </w:pPr>
      <w:r>
        <w:t xml:space="preserve">V případě prodlení </w:t>
      </w:r>
      <w:r>
        <w:t>zhotovitele s odstraněním vady ve lhůtě dle čl. XI této smlouvy je zhotovitel povinen zaplatit objednateli smluvní pokutu ve výši 0,05 % z ceny za dílo bez DPH za každý i započatý den prodlení.</w:t>
      </w:r>
    </w:p>
    <w:p w:rsidR="00C54802" w:rsidRDefault="001B6E56">
      <w:pPr>
        <w:pStyle w:val="Bodytext20"/>
        <w:numPr>
          <w:ilvl w:val="0"/>
          <w:numId w:val="22"/>
        </w:numPr>
        <w:shd w:val="clear" w:color="auto" w:fill="auto"/>
        <w:tabs>
          <w:tab w:val="left" w:pos="336"/>
        </w:tabs>
        <w:spacing w:after="60" w:line="254" w:lineRule="exact"/>
        <w:ind w:left="400" w:right="920" w:hanging="400"/>
        <w:jc w:val="both"/>
      </w:pPr>
      <w:r>
        <w:t>V případě, že zhotovitel poruší kteroukoliv povinnost stanoven</w:t>
      </w:r>
      <w:r>
        <w:t>ou v čl. Xlltéto smlouvy, je zhotovitel povinen zaplatit objednateli smluvní pokutu ve výši 5.000 Kč za každý zjištěný případ a každý den prodlení.</w:t>
      </w:r>
    </w:p>
    <w:p w:rsidR="00C54802" w:rsidRDefault="001B6E56">
      <w:pPr>
        <w:pStyle w:val="Bodytext20"/>
        <w:numPr>
          <w:ilvl w:val="0"/>
          <w:numId w:val="22"/>
        </w:numPr>
        <w:shd w:val="clear" w:color="auto" w:fill="auto"/>
        <w:tabs>
          <w:tab w:val="left" w:pos="336"/>
        </w:tabs>
        <w:spacing w:after="64" w:line="254" w:lineRule="exact"/>
        <w:ind w:left="400" w:right="920" w:hanging="400"/>
        <w:jc w:val="both"/>
      </w:pPr>
      <w:r>
        <w:t>V případě, že zhotovitel poruší jakoukoliv svou povinnost stanovenou v čl. IX této smlouvy, je povinen zapla</w:t>
      </w:r>
      <w:r>
        <w:t>tit objednateli smluvní pokutu ve výši 10.000 Kč za každý zjištěný případ.</w:t>
      </w:r>
    </w:p>
    <w:p w:rsidR="00C54802" w:rsidRDefault="001B6E56">
      <w:pPr>
        <w:pStyle w:val="Bodytext20"/>
        <w:numPr>
          <w:ilvl w:val="0"/>
          <w:numId w:val="22"/>
        </w:numPr>
        <w:shd w:val="clear" w:color="auto" w:fill="auto"/>
        <w:tabs>
          <w:tab w:val="left" w:pos="336"/>
        </w:tabs>
        <w:spacing w:after="56" w:line="250" w:lineRule="exact"/>
        <w:ind w:left="400" w:right="920" w:hanging="400"/>
        <w:jc w:val="both"/>
      </w:pPr>
      <w:r>
        <w:t>V případě, že zhotovitel poruší svou povinnost stanovenou v čl. IX této smlouvy, je povinen zaplatit objednateli smluvní pokutu ve výši 2.000,- Kč za každý zjištěný případ.</w:t>
      </w:r>
    </w:p>
    <w:p w:rsidR="00C54802" w:rsidRDefault="001B6E56">
      <w:pPr>
        <w:pStyle w:val="Bodytext20"/>
        <w:numPr>
          <w:ilvl w:val="0"/>
          <w:numId w:val="22"/>
        </w:numPr>
        <w:shd w:val="clear" w:color="auto" w:fill="auto"/>
        <w:tabs>
          <w:tab w:val="left" w:pos="399"/>
        </w:tabs>
        <w:spacing w:line="254" w:lineRule="exact"/>
        <w:ind w:left="400" w:right="920" w:hanging="400"/>
        <w:jc w:val="both"/>
      </w:pPr>
      <w:r>
        <w:t xml:space="preserve">V </w:t>
      </w:r>
      <w:r>
        <w:t>případě, že se zhotovitel opakovaně (za opakovaně se přitom považuje nejméně dvakrát) nebude řídit podklady nebo prokazatelně uloženými pokyny objednatele (tj. zejména pokyny zadanými písemně), nebo objednateli neposkytne požadovanou dokumentaci a informac</w:t>
      </w:r>
      <w:r>
        <w:t>e, je povinen zaplatit objednateli smluvní pokutu ve výši 2.000,-</w:t>
      </w:r>
    </w:p>
    <w:p w:rsidR="00C54802" w:rsidRDefault="001B6E56">
      <w:pPr>
        <w:pStyle w:val="Bodytext20"/>
        <w:shd w:val="clear" w:color="auto" w:fill="auto"/>
        <w:spacing w:after="57" w:line="210" w:lineRule="exact"/>
        <w:ind w:left="400" w:firstLine="0"/>
        <w:jc w:val="left"/>
      </w:pPr>
      <w:r>
        <w:t>Kč za každý zjištěný případ.</w:t>
      </w:r>
    </w:p>
    <w:p w:rsidR="00C54802" w:rsidRDefault="001B6E56">
      <w:pPr>
        <w:pStyle w:val="Bodytext20"/>
        <w:numPr>
          <w:ilvl w:val="0"/>
          <w:numId w:val="22"/>
        </w:numPr>
        <w:shd w:val="clear" w:color="auto" w:fill="auto"/>
        <w:tabs>
          <w:tab w:val="left" w:pos="399"/>
        </w:tabs>
        <w:spacing w:after="56" w:line="254" w:lineRule="exact"/>
        <w:ind w:left="400" w:right="920" w:hanging="400"/>
        <w:jc w:val="both"/>
      </w:pPr>
      <w:r>
        <w:t xml:space="preserve">V případě, že závazek provést dílo zanikne před řádným ukončením díla, nezaniká nárok na smluvní pokutu, pokud vznikl dřívějším porušením povinnosti.Zánik </w:t>
      </w:r>
      <w:r>
        <w:t>závazku pozdním splněním neznamená zánik nároku na smluvní pokutu za prodlení s plněním.</w:t>
      </w:r>
    </w:p>
    <w:p w:rsidR="00C54802" w:rsidRDefault="001B6E56">
      <w:pPr>
        <w:pStyle w:val="Bodytext20"/>
        <w:numPr>
          <w:ilvl w:val="0"/>
          <w:numId w:val="22"/>
        </w:numPr>
        <w:shd w:val="clear" w:color="auto" w:fill="auto"/>
        <w:tabs>
          <w:tab w:val="left" w:pos="404"/>
        </w:tabs>
        <w:spacing w:line="259" w:lineRule="exact"/>
        <w:ind w:left="400" w:right="920" w:hanging="400"/>
        <w:jc w:val="both"/>
      </w:pPr>
      <w:r>
        <w:t>Sjednané smluvní pokuty zaplatí povinná strana nezávisle na zavinění a na tom, zda a v jaké výši vznikne druhé straně škoda.</w:t>
      </w:r>
    </w:p>
    <w:p w:rsidR="00C54802" w:rsidRDefault="001B6E56">
      <w:pPr>
        <w:pStyle w:val="Bodytext20"/>
        <w:numPr>
          <w:ilvl w:val="0"/>
          <w:numId w:val="22"/>
        </w:numPr>
        <w:shd w:val="clear" w:color="auto" w:fill="auto"/>
        <w:tabs>
          <w:tab w:val="left" w:pos="599"/>
        </w:tabs>
        <w:spacing w:after="336" w:line="254" w:lineRule="exact"/>
        <w:ind w:left="480" w:right="860" w:hanging="320"/>
        <w:jc w:val="both"/>
      </w:pPr>
      <w:r>
        <w:t xml:space="preserve">Smluvní pokuty se nezapočítávají na </w:t>
      </w:r>
      <w:r>
        <w:t>náhradu případně vzniklé škody. Náhradu škody lze vymáhat samostatně vedle smluvní pokuty v plné výši.</w:t>
      </w:r>
    </w:p>
    <w:p w:rsidR="00C54802" w:rsidRDefault="001B6E56">
      <w:pPr>
        <w:pStyle w:val="Heading30"/>
        <w:keepNext/>
        <w:keepLines/>
        <w:shd w:val="clear" w:color="auto" w:fill="auto"/>
        <w:spacing w:after="28" w:line="210" w:lineRule="exact"/>
        <w:ind w:left="4340" w:firstLine="0"/>
        <w:jc w:val="left"/>
      </w:pPr>
      <w:bookmarkStart w:id="24" w:name="bookmark23"/>
      <w:r>
        <w:t>XV.</w:t>
      </w:r>
      <w:bookmarkEnd w:id="24"/>
    </w:p>
    <w:p w:rsidR="00C54802" w:rsidRDefault="001B6E56">
      <w:pPr>
        <w:pStyle w:val="Heading30"/>
        <w:keepNext/>
        <w:keepLines/>
        <w:shd w:val="clear" w:color="auto" w:fill="auto"/>
        <w:spacing w:after="92" w:line="210" w:lineRule="exact"/>
        <w:ind w:left="3760" w:firstLine="0"/>
        <w:jc w:val="left"/>
      </w:pPr>
      <w:bookmarkStart w:id="25" w:name="bookmark24"/>
      <w:r>
        <w:t>Zánik smlouvy</w:t>
      </w:r>
      <w:bookmarkEnd w:id="25"/>
    </w:p>
    <w:p w:rsidR="00C54802" w:rsidRDefault="001B6E56">
      <w:pPr>
        <w:pStyle w:val="Bodytext20"/>
        <w:numPr>
          <w:ilvl w:val="0"/>
          <w:numId w:val="23"/>
        </w:numPr>
        <w:shd w:val="clear" w:color="auto" w:fill="auto"/>
        <w:tabs>
          <w:tab w:val="left" w:pos="496"/>
        </w:tabs>
        <w:spacing w:after="60" w:line="210" w:lineRule="exact"/>
        <w:ind w:left="480" w:hanging="320"/>
        <w:jc w:val="both"/>
      </w:pPr>
      <w:r>
        <w:t>Smluvní strany mohou ukončit smluvní vztah písemnou dohodou.</w:t>
      </w:r>
    </w:p>
    <w:p w:rsidR="00C54802" w:rsidRDefault="001B6E56">
      <w:pPr>
        <w:pStyle w:val="Bodytext20"/>
        <w:numPr>
          <w:ilvl w:val="0"/>
          <w:numId w:val="23"/>
        </w:numPr>
        <w:shd w:val="clear" w:color="auto" w:fill="auto"/>
        <w:tabs>
          <w:tab w:val="left" w:pos="496"/>
        </w:tabs>
        <w:spacing w:after="92" w:line="250" w:lineRule="exact"/>
        <w:ind w:left="480" w:right="860" w:hanging="320"/>
        <w:jc w:val="both"/>
      </w:pPr>
      <w:r>
        <w:t>Smluvní strany jsou oprávněny odstoupit od smlouvy v případě jejího podsta</w:t>
      </w:r>
      <w:r>
        <w:t>tného porušení druhou smluvní stranou, přičemž podstatným porušením smlouvy se rozumí zejména:</w:t>
      </w:r>
    </w:p>
    <w:p w:rsidR="00C54802" w:rsidRDefault="001B6E56">
      <w:pPr>
        <w:pStyle w:val="Bodytext20"/>
        <w:numPr>
          <w:ilvl w:val="0"/>
          <w:numId w:val="24"/>
        </w:numPr>
        <w:shd w:val="clear" w:color="auto" w:fill="auto"/>
        <w:tabs>
          <w:tab w:val="left" w:pos="837"/>
        </w:tabs>
        <w:spacing w:after="32" w:line="210" w:lineRule="exact"/>
        <w:ind w:left="840" w:hanging="360"/>
        <w:jc w:val="both"/>
      </w:pPr>
      <w:r>
        <w:t>neprovedení díla v době plnění dle čl. IV odst. 1 této smlouvy,</w:t>
      </w:r>
    </w:p>
    <w:p w:rsidR="00C54802" w:rsidRDefault="001B6E56">
      <w:pPr>
        <w:pStyle w:val="Bodytext20"/>
        <w:numPr>
          <w:ilvl w:val="0"/>
          <w:numId w:val="24"/>
        </w:numPr>
        <w:shd w:val="clear" w:color="auto" w:fill="auto"/>
        <w:tabs>
          <w:tab w:val="left" w:pos="837"/>
        </w:tabs>
        <w:spacing w:line="210" w:lineRule="exact"/>
        <w:ind w:left="840" w:hanging="360"/>
        <w:jc w:val="both"/>
      </w:pPr>
      <w:r>
        <w:t>nepředání kopie pojistné smlouvy na požadované pojištění dle čl. XII této smlouvy,</w:t>
      </w:r>
    </w:p>
    <w:p w:rsidR="00C54802" w:rsidRDefault="001B6E56">
      <w:pPr>
        <w:pStyle w:val="Bodytext20"/>
        <w:numPr>
          <w:ilvl w:val="0"/>
          <w:numId w:val="24"/>
        </w:numPr>
        <w:shd w:val="clear" w:color="auto" w:fill="auto"/>
        <w:tabs>
          <w:tab w:val="left" w:pos="837"/>
        </w:tabs>
        <w:spacing w:after="56" w:line="250" w:lineRule="exact"/>
        <w:ind w:left="840" w:right="860" w:hanging="360"/>
        <w:jc w:val="both"/>
      </w:pPr>
      <w:r>
        <w:t xml:space="preserve">nepřevzetí </w:t>
      </w:r>
      <w:r>
        <w:t>staveniště zhotovitelem na výzvu objednatele (s výjimkou případů, kdy převzetí brání důvody na straně objednatele),</w:t>
      </w:r>
    </w:p>
    <w:p w:rsidR="00C54802" w:rsidRDefault="001B6E56">
      <w:pPr>
        <w:pStyle w:val="Bodytext20"/>
        <w:numPr>
          <w:ilvl w:val="0"/>
          <w:numId w:val="24"/>
        </w:numPr>
        <w:shd w:val="clear" w:color="auto" w:fill="auto"/>
        <w:tabs>
          <w:tab w:val="left" w:pos="847"/>
        </w:tabs>
        <w:spacing w:after="96" w:line="254" w:lineRule="exact"/>
        <w:ind w:left="840" w:right="860" w:hanging="360"/>
        <w:jc w:val="both"/>
      </w:pPr>
      <w:r>
        <w:t>nedodržení pokynů objednatele, právních předpisů nebo technických norem týkajících se provádění díla,</w:t>
      </w:r>
    </w:p>
    <w:p w:rsidR="00C54802" w:rsidRDefault="001B6E56">
      <w:pPr>
        <w:pStyle w:val="Bodytext20"/>
        <w:numPr>
          <w:ilvl w:val="0"/>
          <w:numId w:val="24"/>
        </w:numPr>
        <w:shd w:val="clear" w:color="auto" w:fill="auto"/>
        <w:tabs>
          <w:tab w:val="left" w:pos="847"/>
        </w:tabs>
        <w:spacing w:line="210" w:lineRule="exact"/>
        <w:ind w:left="840" w:hanging="360"/>
        <w:jc w:val="both"/>
      </w:pPr>
      <w:r>
        <w:t>nedodržení smluvních ujednání o záruce</w:t>
      </w:r>
      <w:r>
        <w:t xml:space="preserve"> za jakost,</w:t>
      </w:r>
    </w:p>
    <w:p w:rsidR="00C54802" w:rsidRDefault="001B6E56">
      <w:pPr>
        <w:pStyle w:val="Bodytext20"/>
        <w:numPr>
          <w:ilvl w:val="0"/>
          <w:numId w:val="24"/>
        </w:numPr>
        <w:shd w:val="clear" w:color="auto" w:fill="auto"/>
        <w:tabs>
          <w:tab w:val="left" w:pos="847"/>
        </w:tabs>
        <w:spacing w:after="92" w:line="250" w:lineRule="exact"/>
        <w:ind w:left="840" w:right="860" w:hanging="360"/>
        <w:jc w:val="both"/>
      </w:pPr>
      <w:r>
        <w:t>neuhrazení ceny za dílo objednatelem po druhé výzvě zhotovitele k uhrazení dlužné částky, přičemž druhá výzva nesmí následovat dříve než 30 dnů po doručení první výzvy,</w:t>
      </w:r>
    </w:p>
    <w:p w:rsidR="00C54802" w:rsidRDefault="001B6E56">
      <w:pPr>
        <w:pStyle w:val="Bodytext20"/>
        <w:numPr>
          <w:ilvl w:val="0"/>
          <w:numId w:val="24"/>
        </w:numPr>
        <w:shd w:val="clear" w:color="auto" w:fill="auto"/>
        <w:tabs>
          <w:tab w:val="left" w:pos="847"/>
        </w:tabs>
        <w:spacing w:after="92" w:line="210" w:lineRule="exact"/>
        <w:ind w:left="840" w:hanging="360"/>
        <w:jc w:val="both"/>
      </w:pPr>
      <w:r>
        <w:t>nedodržení jakéhokoliv smluvního ujednání dle čl. IX odst. lOtéto smlouvy.</w:t>
      </w:r>
    </w:p>
    <w:p w:rsidR="00C54802" w:rsidRDefault="001B6E56">
      <w:pPr>
        <w:pStyle w:val="Bodytext20"/>
        <w:numPr>
          <w:ilvl w:val="0"/>
          <w:numId w:val="23"/>
        </w:numPr>
        <w:shd w:val="clear" w:color="auto" w:fill="auto"/>
        <w:tabs>
          <w:tab w:val="left" w:pos="496"/>
        </w:tabs>
        <w:spacing w:line="210" w:lineRule="exact"/>
        <w:ind w:left="480" w:hanging="320"/>
        <w:jc w:val="both"/>
      </w:pPr>
      <w:r>
        <w:t>Objednatel je dále oprávněn od této smlouvy odstoupit v těchto případech:</w:t>
      </w:r>
    </w:p>
    <w:p w:rsidR="00C54802" w:rsidRDefault="001B6E56">
      <w:pPr>
        <w:pStyle w:val="Bodytext20"/>
        <w:numPr>
          <w:ilvl w:val="0"/>
          <w:numId w:val="25"/>
        </w:numPr>
        <w:shd w:val="clear" w:color="auto" w:fill="auto"/>
        <w:tabs>
          <w:tab w:val="left" w:pos="842"/>
        </w:tabs>
        <w:spacing w:after="60" w:line="254" w:lineRule="exact"/>
        <w:ind w:left="840" w:right="860" w:hanging="360"/>
        <w:jc w:val="both"/>
      </w:pPr>
      <w:r>
        <w:t>dojde-li k neoprávněnému zastavení prací z rozhodnutí zhotovitele nebo zhotovitel postupuje při provádění díla způsobem, který zjevně neodpovídá dohodnutému rozsahu díla a sjednanému</w:t>
      </w:r>
      <w:r>
        <w:t xml:space="preserve"> termínu předání díla, či jeho části objednateli;</w:t>
      </w:r>
    </w:p>
    <w:p w:rsidR="00C54802" w:rsidRDefault="001B6E56">
      <w:pPr>
        <w:pStyle w:val="Bodytext20"/>
        <w:numPr>
          <w:ilvl w:val="0"/>
          <w:numId w:val="25"/>
        </w:numPr>
        <w:shd w:val="clear" w:color="auto" w:fill="auto"/>
        <w:tabs>
          <w:tab w:val="left" w:pos="842"/>
        </w:tabs>
        <w:spacing w:after="96" w:line="254" w:lineRule="exact"/>
        <w:ind w:left="840" w:right="860" w:hanging="360"/>
        <w:jc w:val="both"/>
      </w:pPr>
      <w:r>
        <w:t>bylo-li příslušným soudem rozhodnuto o tom, že zhotovitel je v úpadku ve smyslu zákona č. 182/2006 Sb., o úpadku a způsobech jeho řešení (insolvenční zákon), ve znění pozdějších předpisů (a to bez ohledu na</w:t>
      </w:r>
      <w:r>
        <w:t xml:space="preserve"> právní moc tohoto rozhodnutí);</w:t>
      </w:r>
    </w:p>
    <w:p w:rsidR="00C54802" w:rsidRDefault="001B6E56">
      <w:pPr>
        <w:pStyle w:val="Bodytext20"/>
        <w:numPr>
          <w:ilvl w:val="0"/>
          <w:numId w:val="25"/>
        </w:numPr>
        <w:shd w:val="clear" w:color="auto" w:fill="auto"/>
        <w:tabs>
          <w:tab w:val="left" w:pos="842"/>
        </w:tabs>
        <w:spacing w:after="57" w:line="210" w:lineRule="exact"/>
        <w:ind w:left="840" w:hanging="360"/>
        <w:jc w:val="both"/>
      </w:pPr>
      <w:r>
        <w:t>podá-li zhotovitel sám na sebe insolvenční návrh.</w:t>
      </w:r>
    </w:p>
    <w:p w:rsidR="00C54802" w:rsidRDefault="001B6E56">
      <w:pPr>
        <w:pStyle w:val="Bodytext20"/>
        <w:numPr>
          <w:ilvl w:val="0"/>
          <w:numId w:val="23"/>
        </w:numPr>
        <w:shd w:val="clear" w:color="auto" w:fill="auto"/>
        <w:tabs>
          <w:tab w:val="left" w:pos="496"/>
        </w:tabs>
        <w:spacing w:after="60" w:line="254" w:lineRule="exact"/>
        <w:ind w:left="480" w:right="860" w:hanging="320"/>
        <w:jc w:val="both"/>
      </w:pPr>
      <w:r>
        <w:t xml:space="preserve">Odstoupením od smlouvy není dotčeno právo oprávněné smluvní strany na zaplacení smluvní pokuty ani na náhradu škody vzniklé porušením smlouvy. Odstoupením od smlouvy není </w:t>
      </w:r>
      <w:r>
        <w:t>dotčena smluvní záruka na vady, která se uplatní v rozsahu stanoveném touto smlouvou na dosud provedenou část díla. Odstoupením od smlouvy není dotčena odpovědnost za vady, které existují na doposud zhotovené části díla ke dni odstoupení.</w:t>
      </w:r>
    </w:p>
    <w:p w:rsidR="00C54802" w:rsidRDefault="001B6E56">
      <w:pPr>
        <w:pStyle w:val="Bodytext20"/>
        <w:numPr>
          <w:ilvl w:val="0"/>
          <w:numId w:val="23"/>
        </w:numPr>
        <w:shd w:val="clear" w:color="auto" w:fill="auto"/>
        <w:tabs>
          <w:tab w:val="left" w:pos="496"/>
        </w:tabs>
        <w:spacing w:after="336" w:line="254" w:lineRule="exact"/>
        <w:ind w:left="480" w:right="860" w:hanging="320"/>
        <w:jc w:val="both"/>
      </w:pPr>
      <w:r>
        <w:lastRenderedPageBreak/>
        <w:t>Pro účely této sm</w:t>
      </w:r>
      <w:r>
        <w:t>louvy se pod pojmem „bez zbytečného odkladu" dle § 2002 občanského zákoníku rozumí „nejpozději do 14 dnů".</w:t>
      </w:r>
    </w:p>
    <w:p w:rsidR="00C54802" w:rsidRDefault="001B6E56">
      <w:pPr>
        <w:pStyle w:val="Heading30"/>
        <w:keepNext/>
        <w:keepLines/>
        <w:shd w:val="clear" w:color="auto" w:fill="auto"/>
        <w:spacing w:after="32" w:line="210" w:lineRule="exact"/>
        <w:ind w:left="4240" w:firstLine="0"/>
        <w:jc w:val="left"/>
      </w:pPr>
      <w:bookmarkStart w:id="26" w:name="bookmark25"/>
      <w:r>
        <w:t>XVI.</w:t>
      </w:r>
      <w:bookmarkEnd w:id="26"/>
    </w:p>
    <w:p w:rsidR="00C54802" w:rsidRDefault="001B6E56">
      <w:pPr>
        <w:pStyle w:val="Heading30"/>
        <w:keepNext/>
        <w:keepLines/>
        <w:shd w:val="clear" w:color="auto" w:fill="auto"/>
        <w:spacing w:after="57" w:line="210" w:lineRule="exact"/>
        <w:ind w:left="3420" w:firstLine="0"/>
        <w:jc w:val="left"/>
      </w:pPr>
      <w:bookmarkStart w:id="27" w:name="bookmark26"/>
      <w:r>
        <w:t>Závěrečná ujednání</w:t>
      </w:r>
      <w:bookmarkEnd w:id="27"/>
    </w:p>
    <w:p w:rsidR="00C54802" w:rsidRDefault="001B6E56">
      <w:pPr>
        <w:pStyle w:val="Bodytext20"/>
        <w:numPr>
          <w:ilvl w:val="0"/>
          <w:numId w:val="26"/>
        </w:numPr>
        <w:shd w:val="clear" w:color="auto" w:fill="auto"/>
        <w:tabs>
          <w:tab w:val="left" w:pos="496"/>
        </w:tabs>
        <w:spacing w:after="60" w:line="254" w:lineRule="exact"/>
        <w:ind w:left="480" w:right="860" w:hanging="320"/>
        <w:jc w:val="both"/>
      </w:pPr>
      <w:r>
        <w:t>Změnit nebo doplnit tuto smlouvu mohou smluvní strany pouze formou písemných dodatků, které budou vzestupně číslovány, výslov</w:t>
      </w:r>
      <w:r>
        <w:t>ně prohlášeny za dodatky této smlouvy a podepsány oprávněnými zástupci smluvních stran.</w:t>
      </w:r>
    </w:p>
    <w:p w:rsidR="00C54802" w:rsidRDefault="001B6E56">
      <w:pPr>
        <w:pStyle w:val="Bodytext20"/>
        <w:numPr>
          <w:ilvl w:val="0"/>
          <w:numId w:val="26"/>
        </w:numPr>
        <w:shd w:val="clear" w:color="auto" w:fill="auto"/>
        <w:tabs>
          <w:tab w:val="left" w:pos="496"/>
        </w:tabs>
        <w:spacing w:line="254" w:lineRule="exact"/>
        <w:ind w:left="480" w:right="860" w:hanging="320"/>
        <w:jc w:val="both"/>
      </w:pPr>
      <w:r>
        <w:t xml:space="preserve">Tato smlouva nabývá platnosti dnem jejího podpisu oběma smluvními stranamia účinnosti dnem, kdy vyjádření souhlasu s obsahem návrhu smlouvy dojde druhé smluvní </w:t>
      </w:r>
      <w:r>
        <w:t>straně,nestanoví-li zákon č. 340/2015 Sb., o zvláštních podmínkách účinnosti některých smluv, uveřejňování těchto smluv a o registru smluv (zákon o registru smluv), ve znění pozdějších předpisů (dále jen „zákon o registru smluv"), jinak.</w:t>
      </w:r>
      <w:r>
        <w:br w:type="page"/>
      </w:r>
    </w:p>
    <w:p w:rsidR="00C54802" w:rsidRDefault="001B6E56">
      <w:pPr>
        <w:pStyle w:val="Bodytext20"/>
        <w:shd w:val="clear" w:color="auto" w:fill="auto"/>
        <w:spacing w:after="68" w:line="264" w:lineRule="exact"/>
        <w:ind w:left="400" w:right="920" w:firstLine="0"/>
        <w:jc w:val="left"/>
      </w:pPr>
      <w:r>
        <w:lastRenderedPageBreak/>
        <w:t>V takovém případě</w:t>
      </w:r>
      <w:r>
        <w:t xml:space="preserve"> nabývá smlouva účinnosti nejdřívednem jejího uveřejnění v registru smluv.</w:t>
      </w:r>
    </w:p>
    <w:p w:rsidR="00C54802" w:rsidRDefault="001B6E56">
      <w:pPr>
        <w:pStyle w:val="Bodytext20"/>
        <w:numPr>
          <w:ilvl w:val="0"/>
          <w:numId w:val="26"/>
        </w:numPr>
        <w:shd w:val="clear" w:color="auto" w:fill="auto"/>
        <w:tabs>
          <w:tab w:val="left" w:pos="338"/>
        </w:tabs>
        <w:spacing w:after="56" w:line="254" w:lineRule="exact"/>
        <w:ind w:left="400" w:right="920" w:hanging="400"/>
        <w:jc w:val="both"/>
      </w:pPr>
      <w:r>
        <w:t>Tato smlouva je vyhotovena ve třechstejnopisech s platností originálu, přičemž objednatel obdrží dvěa zhotovitel jedno vyhotovení.</w:t>
      </w:r>
    </w:p>
    <w:p w:rsidR="00C54802" w:rsidRDefault="001B6E56">
      <w:pPr>
        <w:pStyle w:val="Bodytext20"/>
        <w:numPr>
          <w:ilvl w:val="0"/>
          <w:numId w:val="26"/>
        </w:numPr>
        <w:shd w:val="clear" w:color="auto" w:fill="auto"/>
        <w:tabs>
          <w:tab w:val="left" w:pos="338"/>
        </w:tabs>
        <w:spacing w:after="64" w:line="259" w:lineRule="exact"/>
        <w:ind w:left="400" w:right="920" w:hanging="400"/>
        <w:jc w:val="both"/>
      </w:pPr>
      <w:r>
        <w:t>Zhotovitel nemůže bez souhlasu objednatele postoup</w:t>
      </w:r>
      <w:r>
        <w:t>it svá práva a povinnosti plynoucí z této smlouvy třetí osobě.</w:t>
      </w:r>
    </w:p>
    <w:p w:rsidR="00C54802" w:rsidRDefault="001B6E56">
      <w:pPr>
        <w:pStyle w:val="Bodytext20"/>
        <w:numPr>
          <w:ilvl w:val="0"/>
          <w:numId w:val="26"/>
        </w:numPr>
        <w:shd w:val="clear" w:color="auto" w:fill="auto"/>
        <w:tabs>
          <w:tab w:val="left" w:pos="338"/>
        </w:tabs>
        <w:spacing w:after="56" w:line="254" w:lineRule="exact"/>
        <w:ind w:left="400" w:right="920" w:hanging="400"/>
        <w:jc w:val="both"/>
      </w:pPr>
      <w:r>
        <w:t>Smluvní strany shodně prohlašují, že si tuto smlouvu před jejím podpisem přečetly a že byla uzavřena po vzájemném projednání podle jejich pravé a svobodné vůle, určitě, vážně a srozumitelně, ni</w:t>
      </w:r>
      <w:r>
        <w:t>koliv v tísni nebo za nápadně nevýhodných podmínek, a že se dohodly o celém jejím obsahu, což stvrzují svými podpisy.</w:t>
      </w:r>
    </w:p>
    <w:p w:rsidR="00C54802" w:rsidRDefault="001B6E56">
      <w:pPr>
        <w:pStyle w:val="Bodytext20"/>
        <w:numPr>
          <w:ilvl w:val="0"/>
          <w:numId w:val="26"/>
        </w:numPr>
        <w:shd w:val="clear" w:color="auto" w:fill="auto"/>
        <w:tabs>
          <w:tab w:val="left" w:pos="338"/>
        </w:tabs>
        <w:spacing w:after="64" w:line="259" w:lineRule="exact"/>
        <w:ind w:left="400" w:right="920" w:hanging="400"/>
        <w:jc w:val="both"/>
      </w:pPr>
      <w:r>
        <w:t>Smluvní strany se dohodly, že pokud se na tuto smlouvu vztahuje povinnost uveřejnění v registru smluv ve smyslu zákona o registru smluv, p</w:t>
      </w:r>
      <w:r>
        <w:t>rovede uveřejnění v souladu se zákonem objednatel.</w:t>
      </w:r>
    </w:p>
    <w:p w:rsidR="00C54802" w:rsidRDefault="001B6E56">
      <w:pPr>
        <w:pStyle w:val="Bodytext20"/>
        <w:numPr>
          <w:ilvl w:val="0"/>
          <w:numId w:val="26"/>
        </w:numPr>
        <w:shd w:val="clear" w:color="auto" w:fill="auto"/>
        <w:tabs>
          <w:tab w:val="left" w:pos="338"/>
        </w:tabs>
        <w:spacing w:after="96" w:line="254" w:lineRule="exact"/>
        <w:ind w:left="400" w:right="920" w:hanging="400"/>
        <w:jc w:val="both"/>
      </w:pPr>
      <w:r>
        <w:t>Osobní údaje obsažené v této smlouvě budou objednatelem zpracovávány pouze pro účely plnění práv a povinností vyplývajících z této smlouvy; k jiným účelům nebudou tyto osobní údaje objednatelem použity. Ob</w:t>
      </w:r>
      <w:r>
        <w:t>jednatel při zpracovávání osobních údajů dodržuje platné právní předpisy. Podrobné informace o ochraně osobních údajů jsou uvedeny na oficiálních webových stránkách objednatele.</w:t>
      </w:r>
    </w:p>
    <w:p w:rsidR="00C54802" w:rsidRDefault="001B6E56">
      <w:pPr>
        <w:pStyle w:val="Bodytext100"/>
        <w:numPr>
          <w:ilvl w:val="0"/>
          <w:numId w:val="26"/>
        </w:numPr>
        <w:shd w:val="clear" w:color="auto" w:fill="auto"/>
        <w:tabs>
          <w:tab w:val="left" w:pos="338"/>
        </w:tabs>
        <w:spacing w:before="0" w:after="92" w:line="210" w:lineRule="exact"/>
        <w:ind w:left="400"/>
      </w:pPr>
      <w:r>
        <w:t>Nedílnou součástí smlouvy jsou tyto přílohy:</w:t>
      </w:r>
    </w:p>
    <w:p w:rsidR="00C54802" w:rsidRDefault="001B6E56">
      <w:pPr>
        <w:pStyle w:val="Bodytext100"/>
        <w:shd w:val="clear" w:color="auto" w:fill="auto"/>
        <w:spacing w:before="0" w:after="808" w:line="210" w:lineRule="exact"/>
        <w:ind w:left="400" w:firstLine="0"/>
        <w:jc w:val="left"/>
      </w:pPr>
      <w:r>
        <w:t xml:space="preserve">Příloha č. 1: Zadávací </w:t>
      </w:r>
      <w:r>
        <w:t>dokumentace k VZMR</w:t>
      </w:r>
    </w:p>
    <w:p w:rsidR="00C54802" w:rsidRDefault="001B6E56">
      <w:pPr>
        <w:pStyle w:val="Bodytext20"/>
        <w:shd w:val="clear" w:color="auto" w:fill="auto"/>
        <w:tabs>
          <w:tab w:val="left" w:leader="dot" w:pos="1214"/>
          <w:tab w:val="left" w:pos="4666"/>
        </w:tabs>
        <w:spacing w:line="210" w:lineRule="exact"/>
        <w:ind w:left="400" w:hanging="400"/>
        <w:jc w:val="both"/>
      </w:pPr>
      <w:r>
        <w:t>V</w:t>
      </w:r>
      <w:r>
        <w:tab/>
        <w:t>dne</w:t>
      </w:r>
      <w:r>
        <w:tab/>
        <w:t>V Třinci dne 22.12.2021</w:t>
      </w:r>
    </w:p>
    <w:p w:rsidR="00C54802" w:rsidRDefault="001B6E56">
      <w:pPr>
        <w:pStyle w:val="Bodytext60"/>
        <w:shd w:val="clear" w:color="auto" w:fill="auto"/>
        <w:spacing w:after="69" w:line="221" w:lineRule="exact"/>
        <w:ind w:right="2040"/>
      </w:pPr>
      <w:r>
        <w:pict>
          <v:shape id="_x0000_s2052" type="#_x0000_t202" style="position:absolute;margin-left:-19.2pt;margin-top:-2.65pt;width:154.8pt;height:47.05pt;z-index:-125829375;mso-wrap-distance-left:5pt;mso-wrap-distance-right:175.2pt;mso-wrap-distance-bottom:20pt;mso-position-horizontal-relative:margin" wrapcoords="0 0 11264 0 11264 1061 21600 1061 21600 14377 11264 14377 11264 16089 6793 16996 6793 21600 1692 21600 1692 16996 0 16089 0 0" filled="f" stroked="f">
            <v:textbox style="mso-next-textbox:#_x0000_s2052;mso-fit-shape-to-text:t" inset="0,0,0,0">
              <w:txbxContent>
                <w:p w:rsidR="00C54802" w:rsidRDefault="00C54802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C54802" w:rsidRDefault="001B6E56">
                  <w:pPr>
                    <w:pStyle w:val="Picturecaption"/>
                    <w:shd w:val="clear" w:color="auto" w:fill="auto"/>
                    <w:spacing w:line="210" w:lineRule="exact"/>
                  </w:pPr>
                  <w:r>
                    <w:t>za objednatele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1" type="#_x0000_t202" style="position:absolute;margin-left:234.25pt;margin-top:.5pt;width:43.45pt;height:41.45pt;z-index:-125829374;mso-wrap-distance-left:253.45pt;mso-wrap-distance-top:3.1pt;mso-wrap-distance-right:33.1pt;mso-wrap-distance-bottom:38.55pt;mso-position-horizontal-relative:margin" filled="f" stroked="f">
            <v:textbox style="mso-next-textbox:#_x0000_s2051;mso-fit-shape-to-text:t" inset="0,0,0,0">
              <w:txbxContent>
                <w:p w:rsidR="00C54802" w:rsidRDefault="001B6E56">
                  <w:pPr>
                    <w:pStyle w:val="Bodytext11"/>
                    <w:shd w:val="clear" w:color="auto" w:fill="auto"/>
                    <w:spacing w:after="94" w:line="280" w:lineRule="exact"/>
                  </w:pPr>
                  <w:r>
                    <w:t>Milan</w:t>
                  </w:r>
                </w:p>
                <w:p w:rsidR="00C54802" w:rsidRDefault="001B6E56">
                  <w:pPr>
                    <w:pStyle w:val="Bodytext11"/>
                    <w:shd w:val="clear" w:color="auto" w:fill="auto"/>
                    <w:spacing w:after="0" w:line="280" w:lineRule="exact"/>
                  </w:pPr>
                  <w:r>
                    <w:t>Rusz</w:t>
                  </w:r>
                </w:p>
              </w:txbxContent>
            </v:textbox>
            <w10:wrap type="square" side="right" anchorx="margin"/>
          </v:shape>
        </w:pict>
      </w:r>
      <w:r>
        <w:t xml:space="preserve">Digitálně podepsal </w:t>
      </w:r>
    </w:p>
    <w:p w:rsidR="00C54802" w:rsidRDefault="001B6E56">
      <w:pPr>
        <w:pStyle w:val="Bodytext20"/>
        <w:shd w:val="clear" w:color="auto" w:fill="auto"/>
        <w:spacing w:line="210" w:lineRule="exact"/>
        <w:ind w:left="400" w:hanging="400"/>
        <w:jc w:val="both"/>
        <w:sectPr w:rsidR="00C54802">
          <w:type w:val="continuous"/>
          <w:pgSz w:w="11900" w:h="16840"/>
          <w:pgMar w:top="486" w:right="734" w:bottom="1880" w:left="1493" w:header="0" w:footer="3" w:gutter="0"/>
          <w:cols w:space="720"/>
          <w:noEndnote/>
          <w:docGrid w:linePitch="360"/>
        </w:sectPr>
      </w:pPr>
      <w:r>
        <w:t>za zhotovitel</w:t>
      </w:r>
    </w:p>
    <w:p w:rsidR="00C54802" w:rsidRDefault="001B6E56">
      <w:pPr>
        <w:pStyle w:val="Bodytext60"/>
        <w:shd w:val="clear" w:color="auto" w:fill="auto"/>
        <w:spacing w:line="150" w:lineRule="exact"/>
      </w:pPr>
      <w:r>
        <w:lastRenderedPageBreak/>
        <w:pict>
          <v:shape id="_x0000_s2050" type="#_x0000_t202" style="position:absolute;margin-left:426.25pt;margin-top:0;width:11.5pt;height:10.85pt;z-index:-125829373;mso-wrap-distance-left:5pt;mso-wrap-distance-right:5pt;mso-wrap-distance-bottom:18.5pt;mso-position-horizontal-relative:margin" filled="f" stroked="f">
            <v:textbox style="mso-fit-shape-to-text:t" inset="0,0,0,0">
              <w:txbxContent>
                <w:p w:rsidR="00C54802" w:rsidRDefault="001B6E56">
                  <w:pPr>
                    <w:pStyle w:val="Bodytext60"/>
                    <w:shd w:val="clear" w:color="auto" w:fill="auto"/>
                    <w:spacing w:line="150" w:lineRule="exact"/>
                  </w:pPr>
                  <w:r>
                    <w:rPr>
                      <w:rStyle w:val="Bodytext6Exact"/>
                      <w:b/>
                      <w:bCs/>
                    </w:rPr>
                    <w:t>14</w:t>
                  </w:r>
                </w:p>
              </w:txbxContent>
            </v:textbox>
            <w10:wrap type="square" side="left" anchorx="margin"/>
          </v:shape>
        </w:pict>
      </w:r>
      <w:r>
        <w:t>Smlouva o dílo</w:t>
      </w:r>
    </w:p>
    <w:sectPr w:rsidR="00C54802">
      <w:footerReference w:type="default" r:id="rId10"/>
      <w:footerReference w:type="first" r:id="rId11"/>
      <w:pgSz w:w="11900" w:h="16840"/>
      <w:pgMar w:top="15636" w:right="719" w:bottom="972" w:left="15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B6E56">
      <w:r>
        <w:separator/>
      </w:r>
    </w:p>
  </w:endnote>
  <w:endnote w:type="continuationSeparator" w:id="0">
    <w:p w:rsidR="00000000" w:rsidRDefault="001B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02" w:rsidRDefault="001B6E5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.2pt;margin-top:787.55pt;width:431.05pt;height:7.4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4802" w:rsidRDefault="001B6E56">
                <w:pPr>
                  <w:pStyle w:val="Headerorfooter0"/>
                  <w:shd w:val="clear" w:color="auto" w:fill="auto"/>
                  <w:tabs>
                    <w:tab w:val="right" w:pos="8621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Smlouva o dílo</w:t>
                </w:r>
                <w:r>
                  <w:rPr>
                    <w:rStyle w:val="Headerorfooter1"/>
                    <w:b/>
                    <w:bCs/>
                  </w:rPr>
                  <w:tab/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6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02" w:rsidRDefault="001B6E5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4.35pt;margin-top:782.35pt;width:55.45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4802" w:rsidRDefault="001B6E5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Smlouva o dílo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02" w:rsidRDefault="00C5480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02" w:rsidRDefault="00C548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802" w:rsidRDefault="00C54802"/>
  </w:footnote>
  <w:footnote w:type="continuationSeparator" w:id="0">
    <w:p w:rsidR="00C54802" w:rsidRDefault="00C548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4F0"/>
    <w:multiLevelType w:val="multilevel"/>
    <w:tmpl w:val="DB76F8D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43C39"/>
    <w:multiLevelType w:val="multilevel"/>
    <w:tmpl w:val="33BC0A8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E2947"/>
    <w:multiLevelType w:val="multilevel"/>
    <w:tmpl w:val="A162B6B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EF4AF0"/>
    <w:multiLevelType w:val="multilevel"/>
    <w:tmpl w:val="357A19C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D6130B"/>
    <w:multiLevelType w:val="multilevel"/>
    <w:tmpl w:val="96D28CD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264D65"/>
    <w:multiLevelType w:val="multilevel"/>
    <w:tmpl w:val="C8005F5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442240"/>
    <w:multiLevelType w:val="multilevel"/>
    <w:tmpl w:val="44803CE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8F75A1"/>
    <w:multiLevelType w:val="multilevel"/>
    <w:tmpl w:val="E6E8116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E14486"/>
    <w:multiLevelType w:val="multilevel"/>
    <w:tmpl w:val="15B639A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212BCC"/>
    <w:multiLevelType w:val="multilevel"/>
    <w:tmpl w:val="F70C541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491FCF"/>
    <w:multiLevelType w:val="multilevel"/>
    <w:tmpl w:val="0F96316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AC6C9B"/>
    <w:multiLevelType w:val="multilevel"/>
    <w:tmpl w:val="872C371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623043"/>
    <w:multiLevelType w:val="multilevel"/>
    <w:tmpl w:val="5792FD5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E230DE"/>
    <w:multiLevelType w:val="multilevel"/>
    <w:tmpl w:val="E2B6249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610DB9"/>
    <w:multiLevelType w:val="multilevel"/>
    <w:tmpl w:val="2D9C2CA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2C214B"/>
    <w:multiLevelType w:val="multilevel"/>
    <w:tmpl w:val="C7DCE19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690FE8"/>
    <w:multiLevelType w:val="multilevel"/>
    <w:tmpl w:val="D2F815A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B96476"/>
    <w:multiLevelType w:val="multilevel"/>
    <w:tmpl w:val="BB52E8B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B11C36"/>
    <w:multiLevelType w:val="multilevel"/>
    <w:tmpl w:val="0AC0EB4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D045FA"/>
    <w:multiLevelType w:val="multilevel"/>
    <w:tmpl w:val="B5A40A1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380FAA"/>
    <w:multiLevelType w:val="multilevel"/>
    <w:tmpl w:val="35F8BD7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CC3FD7"/>
    <w:multiLevelType w:val="multilevel"/>
    <w:tmpl w:val="A236607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4734E0"/>
    <w:multiLevelType w:val="multilevel"/>
    <w:tmpl w:val="71507D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C6028F"/>
    <w:multiLevelType w:val="multilevel"/>
    <w:tmpl w:val="D318D5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EF3ED5"/>
    <w:multiLevelType w:val="multilevel"/>
    <w:tmpl w:val="70142FB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1D26D2"/>
    <w:multiLevelType w:val="multilevel"/>
    <w:tmpl w:val="0A78DB7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8"/>
  </w:num>
  <w:num w:numId="4">
    <w:abstractNumId w:val="11"/>
  </w:num>
  <w:num w:numId="5">
    <w:abstractNumId w:val="24"/>
  </w:num>
  <w:num w:numId="6">
    <w:abstractNumId w:val="10"/>
  </w:num>
  <w:num w:numId="7">
    <w:abstractNumId w:val="17"/>
  </w:num>
  <w:num w:numId="8">
    <w:abstractNumId w:val="6"/>
  </w:num>
  <w:num w:numId="9">
    <w:abstractNumId w:val="13"/>
  </w:num>
  <w:num w:numId="10">
    <w:abstractNumId w:val="1"/>
  </w:num>
  <w:num w:numId="11">
    <w:abstractNumId w:val="4"/>
  </w:num>
  <w:num w:numId="12">
    <w:abstractNumId w:val="0"/>
  </w:num>
  <w:num w:numId="13">
    <w:abstractNumId w:val="18"/>
  </w:num>
  <w:num w:numId="14">
    <w:abstractNumId w:val="2"/>
  </w:num>
  <w:num w:numId="15">
    <w:abstractNumId w:val="21"/>
  </w:num>
  <w:num w:numId="16">
    <w:abstractNumId w:val="19"/>
  </w:num>
  <w:num w:numId="17">
    <w:abstractNumId w:val="12"/>
  </w:num>
  <w:num w:numId="18">
    <w:abstractNumId w:val="14"/>
  </w:num>
  <w:num w:numId="19">
    <w:abstractNumId w:val="20"/>
  </w:num>
  <w:num w:numId="20">
    <w:abstractNumId w:val="9"/>
  </w:num>
  <w:num w:numId="21">
    <w:abstractNumId w:val="5"/>
  </w:num>
  <w:num w:numId="22">
    <w:abstractNumId w:val="23"/>
  </w:num>
  <w:num w:numId="23">
    <w:abstractNumId w:val="15"/>
  </w:num>
  <w:num w:numId="24">
    <w:abstractNumId w:val="25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54802"/>
    <w:rsid w:val="001B6E56"/>
    <w:rsid w:val="00C5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5:docId w15:val="{9A130B17-AF05-45FF-85AA-5A9B0B55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Pr>
      <w:rFonts w:ascii="Candara" w:eastAsia="Candara" w:hAnsi="Candara" w:cs="Candara"/>
      <w:b w:val="0"/>
      <w:bCs w:val="0"/>
      <w:i/>
      <w:iCs/>
      <w:smallCaps w:val="0"/>
      <w:strike w:val="0"/>
      <w:spacing w:val="0"/>
      <w:w w:val="10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">
    <w:name w:val="Heading #3_"/>
    <w:basedOn w:val="Standardnpsmoodstavce"/>
    <w:link w:val="Heading3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w w:val="10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4ImpactItalicSpacing0pt">
    <w:name w:val="Body text (4) + Impact;Italic;Spacing 0 pt"/>
    <w:basedOn w:val="Bodytext4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4CandaraSpacing-1pt">
    <w:name w:val="Body text (4) + Candara;Spacing -1 pt"/>
    <w:basedOn w:val="Bodytext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Arial8ptItalic">
    <w:name w:val="Body text (4) + Arial;8 pt;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4Arial8ptItalic0">
    <w:name w:val="Body text (4) + Arial;8 pt;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Exact">
    <w:name w:val="Body text (11) Exact"/>
    <w:basedOn w:val="Standardnpsmoodstavce"/>
    <w:link w:val="Bodytext1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Tahoma" w:eastAsia="Tahoma" w:hAnsi="Tahoma" w:cs="Tahoma"/>
      <w:b w:val="0"/>
      <w:bCs w:val="0"/>
      <w:i/>
      <w:iCs/>
      <w:smallCaps w:val="0"/>
      <w:strike w:val="0"/>
      <w:spacing w:val="-30"/>
      <w:u w:val="none"/>
    </w:rPr>
  </w:style>
  <w:style w:type="character" w:customStyle="1" w:styleId="Bodytext71">
    <w:name w:val="Body text (7)"/>
    <w:basedOn w:val="Bodytext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7LucidaSansUnicode10ptNotItalicSpacing-1pt">
    <w:name w:val="Body text (7) + Lucida Sans Unicode;10 pt;Not Italic;Spacing -1 pt"/>
    <w:basedOn w:val="Bodytext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LucidaSansUnicode10ptNotItalicSpacing-1pt0">
    <w:name w:val="Body text (7) + Lucida Sans Unicode;10 pt;Not Italic;Spacing -1 pt"/>
    <w:basedOn w:val="Bodytext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9NotBold">
    <w:name w:val="Body text (9) + Not Bold"/>
    <w:basedOn w:val="Bodytext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91">
    <w:name w:val="Body text (9)"/>
    <w:basedOn w:val="Bodytext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9ptSmallCapsSpacing0pt">
    <w:name w:val="Body text (2) + 9 pt;Small Caps;Spacing 0 pt"/>
    <w:basedOn w:val="Bodytext2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-1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Spacing1pt">
    <w:name w:val="Body text (2) + Spacing 1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Bodytext10TahomaNotItalicSpacing0pt">
    <w:name w:val="Body text (10) + Tahoma;Not Italic;Spacing 0 pt"/>
    <w:basedOn w:val="Bodytext1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i/>
      <w:iCs/>
      <w:sz w:val="34"/>
      <w:szCs w:val="34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420" w:line="0" w:lineRule="atLeas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20" w:line="0" w:lineRule="atLeast"/>
      <w:jc w:val="center"/>
      <w:outlineLvl w:val="1"/>
    </w:pPr>
    <w:rPr>
      <w:rFonts w:ascii="Tahoma" w:eastAsia="Tahoma" w:hAnsi="Tahoma" w:cs="Tahoma"/>
      <w:sz w:val="21"/>
      <w:szCs w:val="2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0" w:lineRule="atLeast"/>
      <w:ind w:hanging="380"/>
      <w:jc w:val="center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341" w:lineRule="exact"/>
      <w:ind w:firstLine="220"/>
    </w:pPr>
    <w:rPr>
      <w:rFonts w:ascii="Tahoma" w:eastAsia="Tahoma" w:hAnsi="Tahoma" w:cs="Tahoma"/>
      <w:spacing w:val="-10"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0" w:lineRule="atLeast"/>
      <w:ind w:hanging="440"/>
      <w:jc w:val="right"/>
    </w:pPr>
    <w:rPr>
      <w:rFonts w:ascii="Tahoma" w:eastAsia="Tahoma" w:hAnsi="Tahoma" w:cs="Tahoma"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i/>
      <w:iCs/>
      <w:spacing w:val="-3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720" w:line="269" w:lineRule="exact"/>
      <w:ind w:hanging="38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180" w:after="720" w:line="0" w:lineRule="atLeast"/>
      <w:ind w:hanging="34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300" w:after="60" w:line="0" w:lineRule="atLeast"/>
      <w:outlineLvl w:val="1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60" w:after="120" w:line="0" w:lineRule="atLeast"/>
      <w:ind w:hanging="400"/>
      <w:jc w:val="both"/>
    </w:pPr>
    <w:rPr>
      <w:rFonts w:ascii="Arial" w:eastAsia="Arial" w:hAnsi="Arial" w:cs="Arial"/>
      <w:i/>
      <w:iCs/>
      <w:spacing w:val="-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info@barozen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5122</Words>
  <Characters>30220</Characters>
  <Application>Microsoft Office Word</Application>
  <DocSecurity>0</DocSecurity>
  <Lines>251</Lines>
  <Paragraphs>70</Paragraphs>
  <ScaleCrop>false</ScaleCrop>
  <Company/>
  <LinksUpToDate>false</LinksUpToDate>
  <CharactersWithSpaces>35272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2021-12-22T11:15:00Z</dcterms:created>
  <dcterms:modified xsi:type="dcterms:W3CDTF">2021-12-22T11:15:00Z</dcterms:modified>
</cp:coreProperties>
</file>