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1C01" w14:textId="1C8A26EB" w:rsidR="00FA7688" w:rsidRPr="00653916" w:rsidRDefault="00FA7688" w:rsidP="00FA7688">
      <w:pPr>
        <w:jc w:val="center"/>
        <w:rPr>
          <w:rFonts w:eastAsia="Garamond" w:cs="Garamond"/>
          <w:b/>
          <w:bCs/>
          <w:sz w:val="28"/>
          <w:szCs w:val="28"/>
        </w:rPr>
      </w:pPr>
      <w:r w:rsidRPr="00653916">
        <w:rPr>
          <w:rFonts w:eastAsia="Garamond" w:cs="Garamond"/>
          <w:b/>
          <w:bCs/>
          <w:sz w:val="28"/>
          <w:szCs w:val="28"/>
        </w:rPr>
        <w:t xml:space="preserve">Dodatek č. 1 </w:t>
      </w:r>
    </w:p>
    <w:p w14:paraId="33B8C897" w14:textId="26B3D088" w:rsidR="00FA7688" w:rsidRPr="00653916" w:rsidRDefault="00653916" w:rsidP="00FA7688">
      <w:pPr>
        <w:jc w:val="center"/>
        <w:rPr>
          <w:rFonts w:eastAsia="Garamond" w:cs="Garamond"/>
          <w:b/>
          <w:bCs/>
          <w:sz w:val="28"/>
          <w:szCs w:val="28"/>
        </w:rPr>
      </w:pPr>
      <w:r w:rsidRPr="00653916">
        <w:rPr>
          <w:rFonts w:eastAsia="Garamond" w:cs="Garamond"/>
          <w:b/>
          <w:bCs/>
          <w:sz w:val="28"/>
          <w:szCs w:val="28"/>
        </w:rPr>
        <w:t>ke s</w:t>
      </w:r>
      <w:r w:rsidR="00FA7688" w:rsidRPr="00653916">
        <w:rPr>
          <w:rFonts w:eastAsia="Garamond" w:cs="Garamond"/>
          <w:b/>
          <w:bCs/>
          <w:sz w:val="28"/>
          <w:szCs w:val="28"/>
        </w:rPr>
        <w:t>mlouv</w:t>
      </w:r>
      <w:r w:rsidRPr="00653916">
        <w:rPr>
          <w:rFonts w:eastAsia="Garamond" w:cs="Garamond"/>
          <w:b/>
          <w:bCs/>
          <w:sz w:val="28"/>
          <w:szCs w:val="28"/>
        </w:rPr>
        <w:t>ě</w:t>
      </w:r>
      <w:r w:rsidR="00FA7688" w:rsidRPr="00653916">
        <w:rPr>
          <w:rFonts w:eastAsia="Garamond" w:cs="Garamond"/>
          <w:b/>
          <w:bCs/>
          <w:sz w:val="28"/>
          <w:szCs w:val="28"/>
        </w:rPr>
        <w:t xml:space="preserve"> o závazku převzít povinnost k úhradě </w:t>
      </w:r>
      <w:proofErr w:type="spellStart"/>
      <w:r w:rsidR="00FA7688" w:rsidRPr="00653916">
        <w:rPr>
          <w:rFonts w:eastAsia="Garamond" w:cs="Garamond"/>
          <w:b/>
          <w:bCs/>
          <w:sz w:val="28"/>
          <w:szCs w:val="28"/>
        </w:rPr>
        <w:t>protarifovací</w:t>
      </w:r>
      <w:proofErr w:type="spellEnd"/>
      <w:r w:rsidR="00FA7688" w:rsidRPr="00653916">
        <w:rPr>
          <w:rFonts w:eastAsia="Garamond" w:cs="Garamond"/>
          <w:b/>
          <w:bCs/>
          <w:sz w:val="28"/>
          <w:szCs w:val="28"/>
        </w:rPr>
        <w:t xml:space="preserve"> ztráty </w:t>
      </w:r>
      <w:r>
        <w:rPr>
          <w:rFonts w:eastAsia="Garamond" w:cs="Garamond"/>
          <w:b/>
          <w:bCs/>
          <w:sz w:val="28"/>
          <w:szCs w:val="28"/>
        </w:rPr>
        <w:t>uzavřené dne 1. 4. 2021</w:t>
      </w:r>
    </w:p>
    <w:p w14:paraId="52F40EEA" w14:textId="77777777" w:rsidR="00FA7688" w:rsidRPr="00634DCA" w:rsidRDefault="00FA7688" w:rsidP="00FA7688">
      <w:pPr>
        <w:jc w:val="center"/>
        <w:rPr>
          <w:rFonts w:eastAsia="Garamond" w:cs="Garamond"/>
          <w:b/>
          <w:bCs/>
          <w:szCs w:val="24"/>
        </w:rPr>
      </w:pPr>
    </w:p>
    <w:p w14:paraId="5952017F" w14:textId="740A7CAA" w:rsidR="00FA7688" w:rsidRDefault="00FA7688" w:rsidP="00634DCA">
      <w:pPr>
        <w:spacing w:after="120"/>
        <w:rPr>
          <w:rFonts w:eastAsia="Garamond" w:cs="Garamond"/>
        </w:rPr>
      </w:pPr>
      <w:r w:rsidRPr="181CB3D8">
        <w:rPr>
          <w:rFonts w:eastAsia="Garamond" w:cs="Garamond"/>
        </w:rPr>
        <w:t>uzavřená mezi těmito smluvními stranami:</w:t>
      </w:r>
    </w:p>
    <w:p w14:paraId="3A10439F" w14:textId="77777777" w:rsidR="00FA7688" w:rsidRDefault="00FA7688" w:rsidP="00FA7688">
      <w:pPr>
        <w:pStyle w:val="Odstavecseseznamem"/>
        <w:numPr>
          <w:ilvl w:val="0"/>
          <w:numId w:val="7"/>
        </w:numPr>
        <w:ind w:left="284" w:hanging="284"/>
        <w:textAlignment w:val="baseline"/>
        <w:rPr>
          <w:rFonts w:eastAsia="Garamond" w:cs="Garamond"/>
        </w:rPr>
      </w:pPr>
      <w:r w:rsidRPr="181CB3D8">
        <w:rPr>
          <w:rFonts w:eastAsia="Garamond" w:cs="Garamond"/>
        </w:rPr>
        <w:t>Město Jindřichův Hradec</w:t>
      </w:r>
    </w:p>
    <w:p w14:paraId="1CFF067A" w14:textId="77777777" w:rsidR="00FA7688" w:rsidRDefault="00FA7688" w:rsidP="00FA7688">
      <w:pPr>
        <w:ind w:firstLine="284"/>
        <w:rPr>
          <w:rFonts w:eastAsia="Garamond" w:cs="Garamond"/>
        </w:rPr>
      </w:pPr>
      <w:r w:rsidRPr="181CB3D8">
        <w:rPr>
          <w:rFonts w:eastAsia="Garamond" w:cs="Garamond"/>
        </w:rPr>
        <w:t>se sídlem Klášterská 135, Jindřichův Hradec II, 377 01 Jindřichův Hradec</w:t>
      </w:r>
    </w:p>
    <w:p w14:paraId="7EA83661" w14:textId="77777777" w:rsidR="00FA7688" w:rsidRDefault="00FA7688" w:rsidP="00FA7688">
      <w:pPr>
        <w:ind w:firstLine="284"/>
        <w:rPr>
          <w:rFonts w:eastAsia="Garamond" w:cs="Garamond"/>
        </w:rPr>
      </w:pPr>
      <w:r w:rsidRPr="181CB3D8">
        <w:rPr>
          <w:rFonts w:eastAsia="Garamond" w:cs="Garamond"/>
        </w:rPr>
        <w:t>IČO: 002 46 875</w:t>
      </w:r>
    </w:p>
    <w:p w14:paraId="163B330F" w14:textId="77777777" w:rsidR="00FA7688" w:rsidRDefault="00FA7688" w:rsidP="00FA7688">
      <w:pPr>
        <w:ind w:firstLine="284"/>
        <w:rPr>
          <w:rFonts w:eastAsia="Garamond" w:cs="Garamond"/>
        </w:rPr>
      </w:pPr>
      <w:r w:rsidRPr="181CB3D8">
        <w:rPr>
          <w:rFonts w:eastAsia="Garamond" w:cs="Garamond"/>
        </w:rPr>
        <w:t>DIČ: CZ00246875</w:t>
      </w:r>
    </w:p>
    <w:p w14:paraId="782277D3" w14:textId="77777777" w:rsidR="00FA7688" w:rsidRDefault="00FA7688" w:rsidP="00FA7688">
      <w:pPr>
        <w:ind w:firstLine="284"/>
        <w:rPr>
          <w:rFonts w:eastAsia="Garamond" w:cs="Garamond"/>
        </w:rPr>
      </w:pPr>
      <w:r w:rsidRPr="181CB3D8">
        <w:rPr>
          <w:rFonts w:eastAsia="Garamond" w:cs="Garamond"/>
        </w:rPr>
        <w:t>číslo účtu: 0603140379/0800 (Česká spořitelna, a.s.)</w:t>
      </w:r>
    </w:p>
    <w:p w14:paraId="5D5BCE64" w14:textId="77777777" w:rsidR="00FA7688" w:rsidRDefault="00FA7688" w:rsidP="00FA7688">
      <w:pPr>
        <w:ind w:firstLine="284"/>
        <w:rPr>
          <w:rFonts w:eastAsia="Garamond" w:cs="Garamond"/>
        </w:rPr>
      </w:pPr>
      <w:r w:rsidRPr="181CB3D8">
        <w:rPr>
          <w:rFonts w:eastAsia="Garamond" w:cs="Garamond"/>
        </w:rPr>
        <w:t xml:space="preserve">zastoupeno starostou Ing. Janem Mlčákem, MBA </w:t>
      </w:r>
    </w:p>
    <w:p w14:paraId="5C1EBF4B" w14:textId="00575E21" w:rsidR="00FA7688" w:rsidRDefault="00FA7688" w:rsidP="00634DCA">
      <w:pPr>
        <w:spacing w:after="60"/>
        <w:ind w:firstLine="284"/>
        <w:rPr>
          <w:rFonts w:eastAsia="Garamond" w:cs="Garamond"/>
        </w:rPr>
      </w:pPr>
      <w:r w:rsidRPr="181CB3D8">
        <w:rPr>
          <w:rFonts w:eastAsia="Garamond" w:cs="Garamond"/>
        </w:rPr>
        <w:t xml:space="preserve">(dále také jen </w:t>
      </w:r>
      <w:r w:rsidRPr="181CB3D8">
        <w:rPr>
          <w:rFonts w:eastAsia="Garamond" w:cs="Garamond"/>
          <w:i/>
          <w:iCs/>
        </w:rPr>
        <w:t>Poskytovatel</w:t>
      </w:r>
      <w:r w:rsidRPr="181CB3D8">
        <w:rPr>
          <w:rFonts w:eastAsia="Garamond" w:cs="Garamond"/>
        </w:rPr>
        <w:t xml:space="preserve"> na straně jedné)</w:t>
      </w:r>
    </w:p>
    <w:p w14:paraId="0E503071" w14:textId="32C2BE47" w:rsidR="00FA7688" w:rsidRDefault="00FA7688" w:rsidP="00634DCA">
      <w:pPr>
        <w:spacing w:after="60"/>
        <w:ind w:firstLine="284"/>
        <w:rPr>
          <w:rFonts w:eastAsia="Garamond" w:cs="Garamond"/>
        </w:rPr>
      </w:pPr>
      <w:r w:rsidRPr="181CB3D8">
        <w:rPr>
          <w:rFonts w:eastAsia="Garamond" w:cs="Garamond"/>
        </w:rPr>
        <w:t>a</w:t>
      </w:r>
    </w:p>
    <w:p w14:paraId="355F2ACE" w14:textId="77777777" w:rsidR="00FA7688" w:rsidRDefault="00FA7688" w:rsidP="00FA7688">
      <w:pPr>
        <w:pStyle w:val="Odstavecseseznamem"/>
        <w:numPr>
          <w:ilvl w:val="0"/>
          <w:numId w:val="7"/>
        </w:numPr>
        <w:ind w:left="284" w:hanging="284"/>
        <w:textAlignment w:val="baseline"/>
        <w:rPr>
          <w:rFonts w:eastAsia="Garamond" w:cs="Garamond"/>
        </w:rPr>
      </w:pPr>
      <w:r w:rsidRPr="181CB3D8">
        <w:rPr>
          <w:rFonts w:eastAsia="Garamond" w:cs="Garamond"/>
        </w:rPr>
        <w:t xml:space="preserve">ČSAD Jindřichův Hradec s.r.o. </w:t>
      </w:r>
    </w:p>
    <w:p w14:paraId="1EF9ECD1" w14:textId="77777777" w:rsidR="00FA7688" w:rsidRDefault="00FA7688" w:rsidP="00FA7688">
      <w:pPr>
        <w:ind w:left="284"/>
        <w:rPr>
          <w:rFonts w:eastAsia="Garamond" w:cs="Garamond"/>
        </w:rPr>
      </w:pPr>
      <w:r w:rsidRPr="181CB3D8">
        <w:rPr>
          <w:rFonts w:eastAsia="Garamond" w:cs="Garamond"/>
        </w:rPr>
        <w:t>se sídlem U Nádraží 694, Jindřichův Hradec II, 377 14 Jindřichův Hradec</w:t>
      </w:r>
    </w:p>
    <w:p w14:paraId="74FEC871" w14:textId="77777777" w:rsidR="00FA7688" w:rsidRDefault="00FA7688" w:rsidP="00FA7688">
      <w:pPr>
        <w:ind w:left="284"/>
        <w:rPr>
          <w:rFonts w:eastAsia="Garamond" w:cs="Garamond"/>
        </w:rPr>
      </w:pPr>
      <w:r w:rsidRPr="181CB3D8">
        <w:rPr>
          <w:rFonts w:eastAsia="Garamond" w:cs="Garamond"/>
        </w:rPr>
        <w:t>IČO: 600 71 109</w:t>
      </w:r>
    </w:p>
    <w:p w14:paraId="6D5C91EE" w14:textId="77777777" w:rsidR="00FA7688" w:rsidRDefault="00FA7688" w:rsidP="00FA7688">
      <w:pPr>
        <w:ind w:left="284"/>
        <w:rPr>
          <w:rFonts w:eastAsia="Garamond" w:cs="Garamond"/>
        </w:rPr>
      </w:pPr>
      <w:r w:rsidRPr="181CB3D8">
        <w:rPr>
          <w:rFonts w:eastAsia="Garamond" w:cs="Garamond"/>
        </w:rPr>
        <w:t>DIČ: CZ699000360</w:t>
      </w:r>
    </w:p>
    <w:p w14:paraId="13575378" w14:textId="77777777" w:rsidR="00FA7688" w:rsidRDefault="00FA7688" w:rsidP="00FA7688">
      <w:pPr>
        <w:ind w:left="284"/>
        <w:rPr>
          <w:rFonts w:eastAsia="Garamond" w:cs="Garamond"/>
        </w:rPr>
      </w:pPr>
      <w:r w:rsidRPr="181CB3D8">
        <w:rPr>
          <w:rFonts w:eastAsia="Garamond" w:cs="Garamond"/>
        </w:rPr>
        <w:t>číslo účtu: 405251/0100 (Komerční banka, a.s.)</w:t>
      </w:r>
    </w:p>
    <w:p w14:paraId="1829EDC0" w14:textId="77777777" w:rsidR="00FA7688" w:rsidRDefault="00FA7688" w:rsidP="00FA7688">
      <w:pPr>
        <w:ind w:left="284"/>
        <w:rPr>
          <w:rFonts w:eastAsia="Garamond" w:cs="Garamond"/>
        </w:rPr>
      </w:pPr>
      <w:r w:rsidRPr="181CB3D8">
        <w:rPr>
          <w:rFonts w:eastAsia="Garamond" w:cs="Garamond"/>
        </w:rPr>
        <w:t>zastoupena jednatelkou Kateřinou Kratochvílovou</w:t>
      </w:r>
    </w:p>
    <w:p w14:paraId="1B929959" w14:textId="77777777" w:rsidR="00FA7688" w:rsidRDefault="00FA7688" w:rsidP="00FA7688">
      <w:pPr>
        <w:spacing w:after="120"/>
        <w:rPr>
          <w:rFonts w:eastAsia="Garamond" w:cs="Garamond"/>
        </w:rPr>
      </w:pPr>
      <w:r w:rsidRPr="181CB3D8">
        <w:rPr>
          <w:rFonts w:eastAsia="Garamond" w:cs="Garamond"/>
        </w:rPr>
        <w:t xml:space="preserve">     (dále také jen </w:t>
      </w:r>
      <w:r w:rsidRPr="181CB3D8">
        <w:rPr>
          <w:rFonts w:eastAsia="Garamond" w:cs="Garamond"/>
          <w:i/>
          <w:iCs/>
        </w:rPr>
        <w:t xml:space="preserve">Příjemce </w:t>
      </w:r>
      <w:r w:rsidRPr="181CB3D8">
        <w:rPr>
          <w:rFonts w:eastAsia="Garamond" w:cs="Garamond"/>
        </w:rPr>
        <w:t>na straně druhé)</w:t>
      </w:r>
    </w:p>
    <w:p w14:paraId="6211A074" w14:textId="77777777" w:rsidR="00FA7688" w:rsidRPr="00D13BE6" w:rsidRDefault="00FA7688" w:rsidP="00FA7688">
      <w:pPr>
        <w:ind w:left="142" w:firstLine="142"/>
        <w:rPr>
          <w:rFonts w:eastAsia="Garamond" w:cs="Garamond"/>
          <w:i/>
          <w:iCs/>
        </w:rPr>
      </w:pPr>
      <w:r w:rsidRPr="181CB3D8">
        <w:rPr>
          <w:rFonts w:eastAsia="Garamond" w:cs="Garamond"/>
        </w:rPr>
        <w:t xml:space="preserve">společně také jen jako </w:t>
      </w:r>
      <w:r w:rsidRPr="181CB3D8">
        <w:rPr>
          <w:rFonts w:eastAsia="Garamond" w:cs="Garamond"/>
          <w:i/>
          <w:iCs/>
        </w:rPr>
        <w:t xml:space="preserve">smluvní strany </w:t>
      </w:r>
    </w:p>
    <w:p w14:paraId="59457A06" w14:textId="77777777" w:rsidR="00FA7688" w:rsidRDefault="00FA7688" w:rsidP="00FA7688">
      <w:pPr>
        <w:rPr>
          <w:rFonts w:eastAsia="Garamond" w:cs="Garamond"/>
        </w:rPr>
      </w:pPr>
    </w:p>
    <w:p w14:paraId="596729FF" w14:textId="77777777" w:rsidR="00FA7688" w:rsidRDefault="00FA7688" w:rsidP="00FA7688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center"/>
        <w:textAlignment w:val="baseline"/>
        <w:rPr>
          <w:rFonts w:eastAsia="Garamond" w:cs="Garamond"/>
          <w:b/>
          <w:bCs/>
        </w:rPr>
      </w:pPr>
      <w:r w:rsidRPr="181CB3D8">
        <w:rPr>
          <w:rFonts w:eastAsia="Garamond" w:cs="Garamond"/>
          <w:b/>
          <w:bCs/>
        </w:rPr>
        <w:t>Úvodní ustanovení</w:t>
      </w:r>
    </w:p>
    <w:p w14:paraId="34BDF788" w14:textId="1F968F6E" w:rsidR="00FA7688" w:rsidRDefault="00653916" w:rsidP="00653916">
      <w:pPr>
        <w:pStyle w:val="Odstavecseseznamem"/>
        <w:numPr>
          <w:ilvl w:val="3"/>
          <w:numId w:val="8"/>
        </w:numPr>
        <w:spacing w:after="120"/>
        <w:ind w:left="284" w:hanging="284"/>
        <w:contextualSpacing w:val="0"/>
        <w:rPr>
          <w:rFonts w:eastAsia="Garamond" w:cs="Garamond"/>
        </w:rPr>
      </w:pPr>
      <w:r>
        <w:rPr>
          <w:rFonts w:eastAsia="Garamond" w:cs="Garamond"/>
        </w:rPr>
        <w:t xml:space="preserve">Smluvní strany souhlasně prohlašují, že dne 1. 4. 2021 uzavřeli smlouvu o závazku převzít povinnost k úhradě </w:t>
      </w:r>
      <w:proofErr w:type="spellStart"/>
      <w:r>
        <w:rPr>
          <w:rFonts w:eastAsia="Garamond" w:cs="Garamond"/>
        </w:rPr>
        <w:t>protarifovací</w:t>
      </w:r>
      <w:proofErr w:type="spellEnd"/>
      <w:r>
        <w:rPr>
          <w:rFonts w:eastAsia="Garamond" w:cs="Garamond"/>
        </w:rPr>
        <w:t xml:space="preserve"> ztráty</w:t>
      </w:r>
      <w:r w:rsidR="00151E49">
        <w:rPr>
          <w:rFonts w:eastAsia="Garamond" w:cs="Garamond"/>
        </w:rPr>
        <w:t xml:space="preserve"> (dále jen „Smlouva“</w:t>
      </w:r>
      <w:r>
        <w:rPr>
          <w:rFonts w:eastAsia="Garamond" w:cs="Garamond"/>
        </w:rPr>
        <w:t xml:space="preserve">, na </w:t>
      </w:r>
      <w:proofErr w:type="gramStart"/>
      <w:r>
        <w:rPr>
          <w:rFonts w:eastAsia="Garamond" w:cs="Garamond"/>
        </w:rPr>
        <w:t>základě</w:t>
      </w:r>
      <w:proofErr w:type="gramEnd"/>
      <w:r>
        <w:rPr>
          <w:rFonts w:eastAsia="Garamond" w:cs="Garamond"/>
        </w:rPr>
        <w:t xml:space="preserve"> které město Jindřichův Hradec počínaje dnem 1. 1. 2021 převzalo povinnost hradit v plné výši obchodní společnosti ČSAD Jindřichův Hradec s.r.o. </w:t>
      </w:r>
      <w:proofErr w:type="spellStart"/>
      <w:r>
        <w:rPr>
          <w:rFonts w:eastAsia="Garamond" w:cs="Garamond"/>
        </w:rPr>
        <w:t>protarifovací</w:t>
      </w:r>
      <w:proofErr w:type="spellEnd"/>
      <w:r>
        <w:rPr>
          <w:rFonts w:eastAsia="Garamond" w:cs="Garamond"/>
        </w:rPr>
        <w:t xml:space="preserve"> ztrátu vzniklou provozem </w:t>
      </w:r>
      <w:r w:rsidRPr="00653916">
        <w:rPr>
          <w:rFonts w:eastAsia="Garamond" w:cs="Garamond"/>
        </w:rPr>
        <w:t xml:space="preserve">Integrovaného dopravního systému Jindřichův Hradec (dále jen </w:t>
      </w:r>
      <w:r w:rsidR="00151E49">
        <w:rPr>
          <w:rFonts w:eastAsia="Garamond" w:cs="Garamond"/>
        </w:rPr>
        <w:t>„</w:t>
      </w:r>
      <w:r w:rsidRPr="00653916">
        <w:rPr>
          <w:rFonts w:eastAsia="Garamond" w:cs="Garamond"/>
        </w:rPr>
        <w:t>IDS JH</w:t>
      </w:r>
      <w:r w:rsidR="00151E49">
        <w:rPr>
          <w:rFonts w:eastAsia="Garamond" w:cs="Garamond"/>
        </w:rPr>
        <w:t>“</w:t>
      </w:r>
      <w:r w:rsidRPr="00653916">
        <w:rPr>
          <w:rFonts w:eastAsia="Garamond" w:cs="Garamond"/>
        </w:rPr>
        <w:t>)</w:t>
      </w:r>
      <w:r>
        <w:rPr>
          <w:rFonts w:eastAsia="Garamond" w:cs="Garamond"/>
        </w:rPr>
        <w:t xml:space="preserve">. </w:t>
      </w:r>
    </w:p>
    <w:p w14:paraId="3DE2B2CF" w14:textId="2FAB19AF" w:rsidR="00091048" w:rsidRDefault="00BD0830" w:rsidP="00B66ED0">
      <w:pPr>
        <w:pStyle w:val="Odstavecseseznamem"/>
        <w:numPr>
          <w:ilvl w:val="3"/>
          <w:numId w:val="8"/>
        </w:numPr>
        <w:ind w:left="284" w:hanging="284"/>
        <w:contextualSpacing w:val="0"/>
        <w:rPr>
          <w:rFonts w:eastAsia="Garamond" w:cs="Garamond"/>
        </w:rPr>
      </w:pPr>
      <w:r>
        <w:rPr>
          <w:rFonts w:eastAsia="Garamond" w:cs="Garamond"/>
        </w:rPr>
        <w:t xml:space="preserve">Smlouva byla uzavřena na dobu určitou, a to od 1. 1. 2021 do 31. 12. 2021. Smluvní strany nyní souhlasně prohlašují, že </w:t>
      </w:r>
      <w:r w:rsidR="007038EC" w:rsidRPr="007038EC">
        <w:rPr>
          <w:rFonts w:eastAsia="Garamond" w:cs="Garamond"/>
        </w:rPr>
        <w:t>naléhav</w:t>
      </w:r>
      <w:r w:rsidR="007038EC">
        <w:rPr>
          <w:rFonts w:eastAsia="Garamond" w:cs="Garamond"/>
        </w:rPr>
        <w:t>ý</w:t>
      </w:r>
      <w:r w:rsidR="007038EC" w:rsidRPr="007038EC">
        <w:rPr>
          <w:rFonts w:eastAsia="Garamond" w:cs="Garamond"/>
        </w:rPr>
        <w:t xml:space="preserve"> veřejn</w:t>
      </w:r>
      <w:r w:rsidR="007038EC">
        <w:rPr>
          <w:rFonts w:eastAsia="Garamond" w:cs="Garamond"/>
        </w:rPr>
        <w:t>ý</w:t>
      </w:r>
      <w:r w:rsidR="007038EC" w:rsidRPr="007038EC">
        <w:rPr>
          <w:rFonts w:eastAsia="Garamond" w:cs="Garamond"/>
        </w:rPr>
        <w:t xml:space="preserve"> záj</w:t>
      </w:r>
      <w:r w:rsidR="007038EC">
        <w:rPr>
          <w:rFonts w:eastAsia="Garamond" w:cs="Garamond"/>
        </w:rPr>
        <w:t xml:space="preserve">em </w:t>
      </w:r>
      <w:r w:rsidR="007038EC" w:rsidRPr="007038EC">
        <w:rPr>
          <w:rFonts w:eastAsia="Garamond" w:cs="Garamond"/>
        </w:rPr>
        <w:t xml:space="preserve">na zachování IDS JH v dosavadním rozsahu </w:t>
      </w:r>
      <w:r w:rsidR="00151E49">
        <w:rPr>
          <w:rFonts w:eastAsia="Garamond" w:cs="Garamond"/>
        </w:rPr>
        <w:br/>
      </w:r>
      <w:r w:rsidR="007038EC" w:rsidRPr="007038EC">
        <w:rPr>
          <w:rFonts w:eastAsia="Garamond" w:cs="Garamond"/>
        </w:rPr>
        <w:t>a za stávajících tarifních podmínek pro cestující, tedy s výhodou využívat na příměstských linkách tarify městské hromadné dopravy Jindřichův Hradec</w:t>
      </w:r>
      <w:r w:rsidR="007038EC">
        <w:rPr>
          <w:rFonts w:eastAsia="Garamond" w:cs="Garamond"/>
        </w:rPr>
        <w:t xml:space="preserve">, trvá, a proto bude </w:t>
      </w:r>
      <w:r>
        <w:rPr>
          <w:rFonts w:eastAsia="Garamond" w:cs="Garamond"/>
        </w:rPr>
        <w:t xml:space="preserve">provoz IDS JH </w:t>
      </w:r>
      <w:r w:rsidR="007038EC">
        <w:rPr>
          <w:rFonts w:eastAsia="Garamond" w:cs="Garamond"/>
        </w:rPr>
        <w:t>s</w:t>
      </w:r>
      <w:r w:rsidR="00F112AA">
        <w:rPr>
          <w:rFonts w:eastAsia="Garamond" w:cs="Garamond"/>
        </w:rPr>
        <w:t> příjemcem jako</w:t>
      </w:r>
      <w:r w:rsidR="007038EC">
        <w:rPr>
          <w:rFonts w:eastAsia="Garamond" w:cs="Garamond"/>
        </w:rPr>
        <w:t xml:space="preserve"> současným dopravcem prodloužen do 11. 6. 2022</w:t>
      </w:r>
      <w:r w:rsidR="00B66ED0">
        <w:rPr>
          <w:rFonts w:eastAsia="Garamond" w:cs="Garamond"/>
        </w:rPr>
        <w:t xml:space="preserve">, tedy do doby, do které bude Příjemce </w:t>
      </w:r>
      <w:r w:rsidR="0068391B">
        <w:rPr>
          <w:rFonts w:eastAsia="Garamond" w:cs="Garamond"/>
        </w:rPr>
        <w:t xml:space="preserve">provozovat </w:t>
      </w:r>
      <w:r w:rsidR="0068391B" w:rsidRPr="0068391B">
        <w:rPr>
          <w:rFonts w:eastAsia="Garamond" w:cs="Garamond"/>
        </w:rPr>
        <w:t xml:space="preserve">veřejnou linkovou dopravu </w:t>
      </w:r>
      <w:r w:rsidR="0068391B">
        <w:rPr>
          <w:rFonts w:eastAsia="Garamond" w:cs="Garamond"/>
        </w:rPr>
        <w:t>v našem regionu</w:t>
      </w:r>
      <w:r w:rsidR="007038EC">
        <w:rPr>
          <w:rFonts w:eastAsia="Garamond" w:cs="Garamond"/>
        </w:rPr>
        <w:t xml:space="preserve">. Město Jindřichův Hradec v této souvislosti deklaruje, že </w:t>
      </w:r>
      <w:r w:rsidR="00F112AA">
        <w:rPr>
          <w:rFonts w:eastAsia="Garamond" w:cs="Garamond"/>
        </w:rPr>
        <w:t>ve schváleném </w:t>
      </w:r>
      <w:r w:rsidR="007038EC">
        <w:rPr>
          <w:rFonts w:eastAsia="Garamond" w:cs="Garamond"/>
        </w:rPr>
        <w:t>rozpočtu</w:t>
      </w:r>
      <w:r w:rsidR="00F112AA">
        <w:rPr>
          <w:rFonts w:eastAsia="Garamond" w:cs="Garamond"/>
        </w:rPr>
        <w:t xml:space="preserve"> na rok 2022 </w:t>
      </w:r>
      <w:r w:rsidR="007038EC">
        <w:rPr>
          <w:rFonts w:eastAsia="Garamond" w:cs="Garamond"/>
        </w:rPr>
        <w:t xml:space="preserve">disponuje finančními prostředky pro krytí </w:t>
      </w:r>
      <w:proofErr w:type="spellStart"/>
      <w:r w:rsidR="007038EC">
        <w:rPr>
          <w:rFonts w:eastAsia="Garamond" w:cs="Garamond"/>
        </w:rPr>
        <w:t>protarifovací</w:t>
      </w:r>
      <w:proofErr w:type="spellEnd"/>
      <w:r w:rsidR="007038EC">
        <w:rPr>
          <w:rFonts w:eastAsia="Garamond" w:cs="Garamond"/>
        </w:rPr>
        <w:t xml:space="preserve"> ztráty na toto období. </w:t>
      </w:r>
    </w:p>
    <w:p w14:paraId="701B561D" w14:textId="77777777" w:rsidR="00B66ED0" w:rsidRPr="00B66ED0" w:rsidRDefault="00B66ED0" w:rsidP="00B66ED0">
      <w:pPr>
        <w:pStyle w:val="Odstavecseseznamem"/>
        <w:ind w:left="284"/>
        <w:contextualSpacing w:val="0"/>
        <w:rPr>
          <w:rFonts w:eastAsia="Garamond" w:cs="Garamond"/>
        </w:rPr>
      </w:pPr>
    </w:p>
    <w:p w14:paraId="76CDEC20" w14:textId="108EB412" w:rsidR="00FA7688" w:rsidRDefault="00091048" w:rsidP="00FA7688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center"/>
        <w:textAlignment w:val="baseline"/>
        <w:rPr>
          <w:rFonts w:eastAsia="Garamond" w:cs="Garamond"/>
          <w:b/>
          <w:bCs/>
        </w:rPr>
      </w:pPr>
      <w:r>
        <w:rPr>
          <w:rFonts w:eastAsia="Garamond" w:cs="Garamond"/>
          <w:b/>
          <w:bCs/>
        </w:rPr>
        <w:t>Změnov</w:t>
      </w:r>
      <w:r w:rsidR="00151E49">
        <w:rPr>
          <w:rFonts w:eastAsia="Garamond" w:cs="Garamond"/>
          <w:b/>
          <w:bCs/>
        </w:rPr>
        <w:t>á</w:t>
      </w:r>
      <w:r>
        <w:rPr>
          <w:rFonts w:eastAsia="Garamond" w:cs="Garamond"/>
          <w:b/>
          <w:bCs/>
        </w:rPr>
        <w:t xml:space="preserve"> ustanovení</w:t>
      </w:r>
    </w:p>
    <w:p w14:paraId="4E15F8E7" w14:textId="646AC500" w:rsidR="00FA7688" w:rsidRPr="00634DCA" w:rsidRDefault="00091048" w:rsidP="00634DCA">
      <w:pPr>
        <w:rPr>
          <w:rFonts w:eastAsia="Garamond" w:cs="Garamond"/>
        </w:rPr>
      </w:pPr>
      <w:r w:rsidRPr="00634DCA">
        <w:rPr>
          <w:rFonts w:eastAsia="Garamond" w:cs="Garamond"/>
        </w:rPr>
        <w:t xml:space="preserve">Smluvní strany, zcela v souladu s tím, co je uvedeno shora v článku I. tohoto Dodatku č. 1, se dohodly na následujících změnách smlouvy o převzetí povinnosti k úhradě </w:t>
      </w:r>
      <w:proofErr w:type="spellStart"/>
      <w:r w:rsidRPr="00634DCA">
        <w:rPr>
          <w:rFonts w:eastAsia="Garamond" w:cs="Garamond"/>
        </w:rPr>
        <w:t>protarifovací</w:t>
      </w:r>
      <w:proofErr w:type="spellEnd"/>
      <w:r w:rsidRPr="00634DCA">
        <w:rPr>
          <w:rFonts w:eastAsia="Garamond" w:cs="Garamond"/>
        </w:rPr>
        <w:t xml:space="preserve"> ztráty, kdy smlouva se mění takto:</w:t>
      </w:r>
    </w:p>
    <w:p w14:paraId="6F148CEE" w14:textId="47BF7DB8" w:rsidR="00091048" w:rsidRPr="00634DCA" w:rsidRDefault="00151E49" w:rsidP="00634DCA">
      <w:pPr>
        <w:pStyle w:val="Odstavecseseznamem"/>
        <w:numPr>
          <w:ilvl w:val="3"/>
          <w:numId w:val="8"/>
        </w:numPr>
        <w:spacing w:after="60"/>
        <w:ind w:left="284" w:hanging="284"/>
        <w:contextualSpacing w:val="0"/>
        <w:rPr>
          <w:rFonts w:eastAsia="Garamond" w:cs="Garamond"/>
        </w:rPr>
      </w:pPr>
      <w:r w:rsidRPr="00634DCA">
        <w:rPr>
          <w:rFonts w:eastAsia="Garamond" w:cs="Garamond"/>
        </w:rPr>
        <w:t>Č</w:t>
      </w:r>
      <w:r w:rsidR="00091048" w:rsidRPr="00634DCA">
        <w:rPr>
          <w:rFonts w:eastAsia="Garamond" w:cs="Garamond"/>
        </w:rPr>
        <w:t>lá</w:t>
      </w:r>
      <w:r w:rsidRPr="00634DCA">
        <w:rPr>
          <w:rFonts w:eastAsia="Garamond" w:cs="Garamond"/>
        </w:rPr>
        <w:t xml:space="preserve">nkem II. odstavec 2. Smlouvy byla smlouva uzavřena na dobu určitou, a to od 1. 1. 2021 do 31. 12. 2021. Tímto dodatkem se dobra určitá prodlužuje, a to </w:t>
      </w:r>
      <w:r w:rsidR="00EF2483">
        <w:rPr>
          <w:rFonts w:eastAsia="Garamond" w:cs="Garamond"/>
        </w:rPr>
        <w:t xml:space="preserve">do </w:t>
      </w:r>
      <w:r w:rsidRPr="00634DCA">
        <w:rPr>
          <w:rFonts w:eastAsia="Garamond" w:cs="Garamond"/>
        </w:rPr>
        <w:t>11. 6. 2022. Nově tedy článek II. odstavec 2. Smlouvy zní:</w:t>
      </w:r>
    </w:p>
    <w:p w14:paraId="194C7E87" w14:textId="65F50118" w:rsidR="00151E49" w:rsidRDefault="00151E49" w:rsidP="00634DCA">
      <w:pPr>
        <w:spacing w:after="120"/>
        <w:ind w:left="284"/>
        <w:textAlignment w:val="baseline"/>
        <w:rPr>
          <w:rFonts w:eastAsia="Garamond" w:cs="Garamond"/>
          <w:i/>
          <w:iCs/>
        </w:rPr>
      </w:pPr>
      <w:r w:rsidRPr="00151E49">
        <w:rPr>
          <w:rFonts w:eastAsia="Garamond" w:cs="Garamond"/>
          <w:i/>
          <w:iCs/>
        </w:rPr>
        <w:t xml:space="preserve">Smluvní strany se dohodly, že tato smlouva se uzavírá na dobu určitou, a to od 1. 1. 2021 do doby, kdy bude zcela vyčerpaná částka, kterou má Poskytovatel vyčleněnu v rámci svého rozpočtu na službu IDS JH (viz odstavec 3. tohoto článku), nejdéle však do </w:t>
      </w:r>
      <w:r>
        <w:rPr>
          <w:rFonts w:eastAsia="Garamond" w:cs="Garamond"/>
          <w:i/>
          <w:iCs/>
        </w:rPr>
        <w:t>11. 6. 2022</w:t>
      </w:r>
      <w:r w:rsidRPr="00151E49">
        <w:rPr>
          <w:rFonts w:eastAsia="Garamond" w:cs="Garamond"/>
          <w:i/>
          <w:iCs/>
        </w:rPr>
        <w:t>.</w:t>
      </w:r>
    </w:p>
    <w:p w14:paraId="0337DFBF" w14:textId="2BCD8286" w:rsidR="00151E49" w:rsidRPr="00634DCA" w:rsidRDefault="00151E49" w:rsidP="00634DCA">
      <w:pPr>
        <w:pStyle w:val="Odstavecseseznamem"/>
        <w:numPr>
          <w:ilvl w:val="3"/>
          <w:numId w:val="8"/>
        </w:numPr>
        <w:spacing w:after="60"/>
        <w:ind w:left="284" w:hanging="284"/>
        <w:textAlignment w:val="baseline"/>
        <w:rPr>
          <w:rFonts w:eastAsia="Garamond" w:cs="Garamond"/>
        </w:rPr>
      </w:pPr>
      <w:r w:rsidRPr="00634DCA">
        <w:rPr>
          <w:rFonts w:eastAsia="Garamond" w:cs="Garamond"/>
        </w:rPr>
        <w:lastRenderedPageBreak/>
        <w:t xml:space="preserve">Článkem II. odstavec 3. Smlouvy vzal </w:t>
      </w:r>
      <w:r w:rsidR="00F112AA" w:rsidRPr="00634DCA">
        <w:rPr>
          <w:rFonts w:eastAsia="Garamond" w:cs="Garamond"/>
        </w:rPr>
        <w:t xml:space="preserve">Příjemce na vědomí, že Poskytovatel měl ve svém rozpočtu vyčleněnou na provoz IDS JH částku ve výši 500 000 Kč a pouze do této výše byl Poskytovatel schopen hradit </w:t>
      </w:r>
      <w:proofErr w:type="spellStart"/>
      <w:r w:rsidR="00F112AA" w:rsidRPr="00634DCA">
        <w:rPr>
          <w:rFonts w:eastAsia="Garamond" w:cs="Garamond"/>
        </w:rPr>
        <w:t>protarifovací</w:t>
      </w:r>
      <w:proofErr w:type="spellEnd"/>
      <w:r w:rsidR="00F112AA" w:rsidRPr="00634DCA">
        <w:rPr>
          <w:rFonts w:eastAsia="Garamond" w:cs="Garamond"/>
        </w:rPr>
        <w:t xml:space="preserve"> ztrátu. Dále byl v tomto odstavci ujednán postup pro případ, že by byla po dobu trvání IDS JH překročena částka 400 000 Kč, a následky překročení částky 500 000 Kč. Tímto dodatkem Příjemce opět bere na vědomí, že Poskytovatel má v rozpočtu na rok 2022 vyčleněnou na provoz IDS JH </w:t>
      </w:r>
      <w:r w:rsidR="004E447E" w:rsidRPr="00634DCA">
        <w:rPr>
          <w:rFonts w:eastAsia="Garamond" w:cs="Garamond"/>
        </w:rPr>
        <w:t>odpovídající částku</w:t>
      </w:r>
      <w:r w:rsidR="00F112AA" w:rsidRPr="00634DCA">
        <w:rPr>
          <w:rFonts w:eastAsia="Garamond" w:cs="Garamond"/>
        </w:rPr>
        <w:t xml:space="preserve">, </w:t>
      </w:r>
      <w:r w:rsidR="004E447E" w:rsidRPr="00634DCA">
        <w:rPr>
          <w:rFonts w:eastAsia="Garamond" w:cs="Garamond"/>
        </w:rPr>
        <w:t xml:space="preserve">proto se za dodržení stávajících podmínek článek II. odstavec 3 Smlouvy mění a nově zní: </w:t>
      </w:r>
    </w:p>
    <w:p w14:paraId="2F911602" w14:textId="17F6382C" w:rsidR="004E447E" w:rsidRPr="00634DCA" w:rsidRDefault="004E447E" w:rsidP="00634DCA">
      <w:pPr>
        <w:spacing w:after="120"/>
        <w:ind w:left="284"/>
        <w:textAlignment w:val="baseline"/>
        <w:rPr>
          <w:rFonts w:eastAsia="Garamond" w:cs="Garamond"/>
          <w:i/>
          <w:iCs/>
        </w:rPr>
      </w:pPr>
      <w:r w:rsidRPr="00634DCA">
        <w:rPr>
          <w:rFonts w:eastAsia="Garamond" w:cs="Garamond"/>
          <w:i/>
          <w:iCs/>
        </w:rPr>
        <w:t xml:space="preserve">Příjemce si je vědom skutečnosti, že Poskytovatel má ve svém rozpočtu, položka Příspěvek na MHD, vyčleněnou na provoz IDS JH částku ve výši </w:t>
      </w:r>
      <w:r w:rsidR="00B66ED0">
        <w:rPr>
          <w:rFonts w:eastAsia="Garamond" w:cs="Garamond"/>
          <w:i/>
          <w:iCs/>
        </w:rPr>
        <w:t>4</w:t>
      </w:r>
      <w:r w:rsidRPr="00634DCA">
        <w:rPr>
          <w:rFonts w:eastAsia="Garamond" w:cs="Garamond"/>
          <w:i/>
          <w:iCs/>
        </w:rPr>
        <w:t xml:space="preserve">00 000 Kč a pouze do této výše je Poskytovatel schopen hradit </w:t>
      </w:r>
      <w:proofErr w:type="spellStart"/>
      <w:r w:rsidRPr="00634DCA">
        <w:rPr>
          <w:rFonts w:eastAsia="Garamond" w:cs="Garamond"/>
          <w:i/>
          <w:iCs/>
        </w:rPr>
        <w:t>protarifovací</w:t>
      </w:r>
      <w:proofErr w:type="spellEnd"/>
      <w:r w:rsidRPr="00634DCA">
        <w:rPr>
          <w:rFonts w:eastAsia="Garamond" w:cs="Garamond"/>
          <w:i/>
          <w:iCs/>
        </w:rPr>
        <w:t xml:space="preserve"> ztrátu vzniklou uplatněním tarifu městské hromadné dopravy na vybraných linkách v obvodu IDS JH. Pro případ, že </w:t>
      </w:r>
      <w:proofErr w:type="spellStart"/>
      <w:r w:rsidRPr="00634DCA">
        <w:rPr>
          <w:rFonts w:eastAsia="Garamond" w:cs="Garamond"/>
          <w:i/>
          <w:iCs/>
        </w:rPr>
        <w:t>protarifovací</w:t>
      </w:r>
      <w:proofErr w:type="spellEnd"/>
      <w:r w:rsidRPr="00634DCA">
        <w:rPr>
          <w:rFonts w:eastAsia="Garamond" w:cs="Garamond"/>
          <w:i/>
          <w:iCs/>
        </w:rPr>
        <w:t xml:space="preserve"> ztráta překročí částku 250 000 Kč, sdělí Příjemce tuto skutečnost bezodkladně Poskytovateli a smluvní strany vyvolají vzájemné jednání, přičemž v rámci těchto jednání může být přistoupeno i k úpravě počtu linek, na které se vztahuje IDS JH. K tomuto jednání se smluvní strany zavazují přizvat </w:t>
      </w:r>
      <w:r w:rsidR="00634DCA">
        <w:rPr>
          <w:rFonts w:eastAsia="Garamond" w:cs="Garamond"/>
          <w:i/>
          <w:iCs/>
        </w:rPr>
        <w:br/>
      </w:r>
      <w:r w:rsidRPr="00634DCA">
        <w:rPr>
          <w:rFonts w:eastAsia="Garamond" w:cs="Garamond"/>
          <w:i/>
          <w:iCs/>
        </w:rPr>
        <w:t xml:space="preserve">i zástupce Jihočeského kraje. V případě, že </w:t>
      </w:r>
      <w:proofErr w:type="spellStart"/>
      <w:r w:rsidRPr="00634DCA">
        <w:rPr>
          <w:rFonts w:eastAsia="Garamond" w:cs="Garamond"/>
          <w:i/>
          <w:iCs/>
        </w:rPr>
        <w:t>protarifovací</w:t>
      </w:r>
      <w:proofErr w:type="spellEnd"/>
      <w:r w:rsidRPr="00634DCA">
        <w:rPr>
          <w:rFonts w:eastAsia="Garamond" w:cs="Garamond"/>
          <w:i/>
          <w:iCs/>
        </w:rPr>
        <w:t xml:space="preserve"> ztráta vzniklá uplatněním tarifu městské hromadné dopravy na vybraných linkách v obvodu IDS JH přesáhne </w:t>
      </w:r>
      <w:proofErr w:type="gramStart"/>
      <w:r w:rsidR="00B66ED0">
        <w:rPr>
          <w:rFonts w:eastAsia="Garamond" w:cs="Garamond"/>
          <w:i/>
          <w:iCs/>
        </w:rPr>
        <w:t>4</w:t>
      </w:r>
      <w:r w:rsidRPr="00634DCA">
        <w:rPr>
          <w:rFonts w:eastAsia="Garamond" w:cs="Garamond"/>
          <w:i/>
          <w:iCs/>
        </w:rPr>
        <w:t>00.000,-</w:t>
      </w:r>
      <w:proofErr w:type="gramEnd"/>
      <w:r w:rsidRPr="00634DCA">
        <w:rPr>
          <w:rFonts w:eastAsia="Garamond" w:cs="Garamond"/>
          <w:i/>
          <w:iCs/>
        </w:rPr>
        <w:t xml:space="preserve"> Kč a současně se do této doby smluvní strany nedohodnou jinak postupem dle tohoto odstavce, Příjemce není od okamžiku přesáhnutí </w:t>
      </w:r>
      <w:r w:rsidR="00B66ED0">
        <w:rPr>
          <w:rFonts w:eastAsia="Garamond" w:cs="Garamond"/>
          <w:i/>
          <w:iCs/>
        </w:rPr>
        <w:t>4</w:t>
      </w:r>
      <w:r w:rsidRPr="00634DCA">
        <w:rPr>
          <w:rFonts w:eastAsia="Garamond" w:cs="Garamond"/>
          <w:i/>
          <w:iCs/>
        </w:rPr>
        <w:t>00 000 Kč povinen plnit své závazky dle této smlouvy.</w:t>
      </w:r>
    </w:p>
    <w:p w14:paraId="70BB998C" w14:textId="77FB8501" w:rsidR="00634DCA" w:rsidRPr="00634DCA" w:rsidRDefault="004E42BA" w:rsidP="00634DCA">
      <w:pPr>
        <w:pStyle w:val="Odstavecseseznamem"/>
        <w:numPr>
          <w:ilvl w:val="3"/>
          <w:numId w:val="8"/>
        </w:numPr>
        <w:spacing w:after="60"/>
        <w:ind w:left="284" w:hanging="284"/>
        <w:textAlignment w:val="baseline"/>
        <w:rPr>
          <w:rFonts w:eastAsia="Garamond" w:cs="Garamond"/>
        </w:rPr>
      </w:pPr>
      <w:r w:rsidRPr="00634DCA">
        <w:rPr>
          <w:rFonts w:eastAsia="Garamond" w:cs="Garamond"/>
        </w:rPr>
        <w:t xml:space="preserve">V souvislosti se změnami </w:t>
      </w:r>
      <w:r w:rsidR="00634DCA" w:rsidRPr="00634DCA">
        <w:rPr>
          <w:rFonts w:eastAsia="Garamond" w:cs="Garamond"/>
        </w:rPr>
        <w:t xml:space="preserve">v </w:t>
      </w:r>
      <w:r w:rsidRPr="00634DCA">
        <w:rPr>
          <w:rFonts w:eastAsia="Garamond" w:cs="Garamond"/>
        </w:rPr>
        <w:t>odstavc</w:t>
      </w:r>
      <w:r w:rsidR="00634DCA" w:rsidRPr="00634DCA">
        <w:rPr>
          <w:rFonts w:eastAsia="Garamond" w:cs="Garamond"/>
        </w:rPr>
        <w:t>ích</w:t>
      </w:r>
      <w:r w:rsidRPr="00634DCA">
        <w:rPr>
          <w:rFonts w:eastAsia="Garamond" w:cs="Garamond"/>
        </w:rPr>
        <w:t xml:space="preserve"> 2. a 3. článku II. je třeba přizpůsobit </w:t>
      </w:r>
      <w:r w:rsidR="00634DCA" w:rsidRPr="00634DCA">
        <w:rPr>
          <w:rFonts w:eastAsia="Garamond" w:cs="Garamond"/>
        </w:rPr>
        <w:t xml:space="preserve">i odstavec 4. téhož článku, který nově zní: </w:t>
      </w:r>
    </w:p>
    <w:p w14:paraId="5D432B8C" w14:textId="3F3813CD" w:rsidR="004E42BA" w:rsidRPr="00634DCA" w:rsidRDefault="00634DCA" w:rsidP="00634DCA">
      <w:pPr>
        <w:ind w:left="284"/>
        <w:textAlignment w:val="baseline"/>
        <w:rPr>
          <w:rFonts w:eastAsia="Garamond" w:cs="Garamond"/>
          <w:i/>
          <w:iCs/>
        </w:rPr>
      </w:pPr>
      <w:r w:rsidRPr="00634DCA">
        <w:rPr>
          <w:rFonts w:eastAsia="Garamond" w:cs="Garamond"/>
          <w:i/>
          <w:iCs/>
        </w:rPr>
        <w:t xml:space="preserve">Smluvní strany se dále dohodly, že způsob a postup při poskytovaní služby IDS JH příjemcem bude součástí Pravidel pro provoz IDS JH na rok 2022, která tvoří přílohu č. 1 </w:t>
      </w:r>
      <w:r w:rsidR="002065FB">
        <w:rPr>
          <w:rFonts w:eastAsia="Garamond" w:cs="Garamond"/>
          <w:i/>
          <w:iCs/>
        </w:rPr>
        <w:t>tohoto Dodatku č. 1</w:t>
      </w:r>
      <w:r w:rsidRPr="00634DCA">
        <w:rPr>
          <w:rFonts w:eastAsia="Garamond" w:cs="Garamond"/>
          <w:i/>
          <w:iCs/>
        </w:rPr>
        <w:t>.</w:t>
      </w:r>
    </w:p>
    <w:p w14:paraId="2420CC5B" w14:textId="77777777" w:rsidR="00151E49" w:rsidRPr="00091048" w:rsidRDefault="00151E49" w:rsidP="00151E49">
      <w:pPr>
        <w:pStyle w:val="Odstavecseseznamem"/>
        <w:ind w:left="567"/>
        <w:rPr>
          <w:rFonts w:eastAsia="Garamond" w:cs="Garamond"/>
        </w:rPr>
      </w:pPr>
    </w:p>
    <w:p w14:paraId="3BFA9AB2" w14:textId="77777777" w:rsidR="00FA7688" w:rsidRDefault="00FA7688" w:rsidP="00FA7688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center"/>
        <w:textAlignment w:val="baseline"/>
        <w:rPr>
          <w:rFonts w:eastAsia="Garamond" w:cs="Garamond"/>
          <w:b/>
          <w:bCs/>
        </w:rPr>
      </w:pPr>
      <w:r w:rsidRPr="181CB3D8">
        <w:rPr>
          <w:rFonts w:eastAsia="Garamond" w:cs="Garamond"/>
          <w:b/>
          <w:bCs/>
        </w:rPr>
        <w:t xml:space="preserve">Závěrečná ustanovení </w:t>
      </w:r>
    </w:p>
    <w:p w14:paraId="180D8445" w14:textId="77777777" w:rsidR="00FA7688" w:rsidRDefault="00FA7688" w:rsidP="00FA7688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textAlignment w:val="baseline"/>
        <w:rPr>
          <w:rFonts w:eastAsia="Garamond" w:cs="Garamond"/>
        </w:rPr>
      </w:pPr>
      <w:r w:rsidRPr="181CB3D8">
        <w:rPr>
          <w:rFonts w:eastAsia="Garamond" w:cs="Garamond"/>
        </w:rPr>
        <w:t>Tato smlouva se vyhotovuje ve čtyřech stejnopisech, každý s platností originálu, přičemž tři stejnopisy obdrží Poskytovatel a jeden stejnopis obdrží Příjemce.</w:t>
      </w:r>
    </w:p>
    <w:p w14:paraId="2813ABF3" w14:textId="2B165B30" w:rsidR="00FA7688" w:rsidRDefault="00FA7688" w:rsidP="00FA7688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textAlignment w:val="baseline"/>
        <w:rPr>
          <w:rFonts w:eastAsia="Garamond" w:cs="Garamond"/>
        </w:rPr>
      </w:pPr>
      <w:r w:rsidRPr="181CB3D8">
        <w:rPr>
          <w:rFonts w:eastAsia="Garamond" w:cs="Garamond"/>
        </w:rPr>
        <w:t>T</w:t>
      </w:r>
      <w:r w:rsidR="004E447E">
        <w:rPr>
          <w:rFonts w:eastAsia="Garamond" w:cs="Garamond"/>
        </w:rPr>
        <w:t xml:space="preserve">ento dodatek </w:t>
      </w:r>
      <w:r w:rsidR="004E42BA">
        <w:rPr>
          <w:rFonts w:eastAsia="Garamond" w:cs="Garamond"/>
        </w:rPr>
        <w:t>je platný</w:t>
      </w:r>
      <w:r w:rsidRPr="181CB3D8">
        <w:rPr>
          <w:rFonts w:eastAsia="Garamond" w:cs="Garamond"/>
        </w:rPr>
        <w:t xml:space="preserve"> dnem jeho podpisu</w:t>
      </w:r>
      <w:r w:rsidR="004E447E">
        <w:rPr>
          <w:rFonts w:eastAsia="Garamond" w:cs="Garamond"/>
        </w:rPr>
        <w:t xml:space="preserve">, účinnosti nabývá dnem 1. 1. 2022, </w:t>
      </w:r>
      <w:r w:rsidR="00634DCA">
        <w:rPr>
          <w:rFonts w:eastAsia="Garamond" w:cs="Garamond"/>
        </w:rPr>
        <w:t>přičemž</w:t>
      </w:r>
      <w:r w:rsidR="004E447E">
        <w:rPr>
          <w:rFonts w:eastAsia="Garamond" w:cs="Garamond"/>
        </w:rPr>
        <w:t xml:space="preserve"> s</w:t>
      </w:r>
      <w:r w:rsidRPr="181CB3D8">
        <w:rPr>
          <w:rFonts w:eastAsia="Garamond" w:cs="Garamond"/>
        </w:rPr>
        <w:t>mluvní strany si jsou vědomy povinnosti zveřejnit tuto smlouvu v registru smluv v souladu se zákonem č. 340/2015 Sb., o zvláštních podmínkách účinnosti některých smluv, uveřejňování těchto smluv a o registru smluv (zákon o registru smluv</w:t>
      </w:r>
      <w:r w:rsidR="004E447E">
        <w:rPr>
          <w:rFonts w:eastAsia="Garamond" w:cs="Garamond"/>
        </w:rPr>
        <w:t>).</w:t>
      </w:r>
      <w:r w:rsidRPr="181CB3D8">
        <w:rPr>
          <w:rFonts w:eastAsia="Garamond" w:cs="Garamond"/>
        </w:rPr>
        <w:t xml:space="preserve"> </w:t>
      </w:r>
      <w:r w:rsidR="004E447E">
        <w:rPr>
          <w:rFonts w:eastAsia="Garamond" w:cs="Garamond"/>
        </w:rPr>
        <w:t>Z</w:t>
      </w:r>
      <w:r w:rsidRPr="181CB3D8">
        <w:rPr>
          <w:rFonts w:eastAsia="Garamond" w:cs="Garamond"/>
        </w:rPr>
        <w:t xml:space="preserve">veřejnění zajistí na své náklady Poskytovatel neprodleně po uzavření této smlouvy. </w:t>
      </w:r>
    </w:p>
    <w:p w14:paraId="41C86CCA" w14:textId="5BD5A9FA" w:rsidR="004E447E" w:rsidRDefault="004E447E" w:rsidP="00FA7688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textAlignment w:val="baseline"/>
        <w:rPr>
          <w:rFonts w:eastAsia="Garamond" w:cs="Garamond"/>
        </w:rPr>
      </w:pPr>
      <w:r>
        <w:rPr>
          <w:rFonts w:eastAsia="Garamond" w:cs="Garamond"/>
        </w:rPr>
        <w:t xml:space="preserve">Ostatní ustanovení Smlouvy, která nejsou dotčená tímto Dodatkem č. 1, zůstávají beze změn. </w:t>
      </w:r>
    </w:p>
    <w:p w14:paraId="2EE6CC4A" w14:textId="646129D0" w:rsidR="00B66ED0" w:rsidRDefault="00B66ED0" w:rsidP="00FA7688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textAlignment w:val="baseline"/>
        <w:rPr>
          <w:rFonts w:eastAsia="Garamond" w:cs="Garamond"/>
        </w:rPr>
      </w:pPr>
      <w:r>
        <w:rPr>
          <w:rFonts w:eastAsia="Garamond" w:cs="Garamond"/>
        </w:rPr>
        <w:t xml:space="preserve">Nedílnou součástí tohoto Dodatku č. 1 je nové znění Přílohy č. 1 Smlouvy dle článku II. odstavec 3. tohoto Dodatku č. 1. </w:t>
      </w:r>
    </w:p>
    <w:p w14:paraId="456ADFCE" w14:textId="197E3874" w:rsidR="00FA7688" w:rsidRDefault="00634DCA" w:rsidP="00FA7688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textAlignment w:val="baseline"/>
        <w:rPr>
          <w:rFonts w:eastAsia="Garamond" w:cs="Garamond"/>
        </w:rPr>
      </w:pPr>
      <w:r>
        <w:rPr>
          <w:rFonts w:eastAsia="Garamond" w:cs="Garamond"/>
        </w:rPr>
        <w:t>Dodatek č. 1</w:t>
      </w:r>
      <w:r w:rsidR="00FA7688" w:rsidRPr="181CB3D8">
        <w:rPr>
          <w:rFonts w:eastAsia="Garamond" w:cs="Garamond"/>
        </w:rPr>
        <w:t xml:space="preserve"> schválila na své schůzi dne </w:t>
      </w:r>
      <w:r w:rsidR="004E42BA">
        <w:rPr>
          <w:rFonts w:eastAsia="Garamond" w:cs="Garamond"/>
        </w:rPr>
        <w:t xml:space="preserve">16. 12. </w:t>
      </w:r>
      <w:r w:rsidR="00FA7688" w:rsidRPr="181CB3D8">
        <w:rPr>
          <w:rFonts w:eastAsia="Garamond" w:cs="Garamond"/>
        </w:rPr>
        <w:t xml:space="preserve">2021 Rada města Jindřichův Hradce usnesením </w:t>
      </w:r>
      <w:r w:rsidR="00FA7688">
        <w:br/>
      </w:r>
      <w:r w:rsidR="00FA7688" w:rsidRPr="181CB3D8">
        <w:rPr>
          <w:rFonts w:eastAsia="Garamond" w:cs="Garamond"/>
        </w:rPr>
        <w:t xml:space="preserve">č. </w:t>
      </w:r>
      <w:r w:rsidR="00470138">
        <w:rPr>
          <w:rFonts w:eastAsia="Garamond" w:cs="Garamond"/>
        </w:rPr>
        <w:t>1063</w:t>
      </w:r>
      <w:r w:rsidR="00FA7688" w:rsidRPr="181CB3D8">
        <w:rPr>
          <w:rFonts w:eastAsia="Garamond" w:cs="Garamond"/>
        </w:rPr>
        <w:t>/</w:t>
      </w:r>
      <w:r w:rsidR="004E42BA">
        <w:rPr>
          <w:rFonts w:eastAsia="Garamond" w:cs="Garamond"/>
        </w:rPr>
        <w:t>39</w:t>
      </w:r>
      <w:r w:rsidR="00FA7688" w:rsidRPr="181CB3D8">
        <w:rPr>
          <w:rFonts w:eastAsia="Garamond" w:cs="Garamond"/>
        </w:rPr>
        <w:t xml:space="preserve">R/2021. </w:t>
      </w:r>
    </w:p>
    <w:p w14:paraId="42547175" w14:textId="515D69F0" w:rsidR="00FA7688" w:rsidRDefault="00FA7688" w:rsidP="00634DCA">
      <w:pPr>
        <w:pStyle w:val="Odstavecseseznamem"/>
        <w:numPr>
          <w:ilvl w:val="0"/>
          <w:numId w:val="11"/>
        </w:numPr>
        <w:ind w:left="284" w:hanging="284"/>
        <w:textAlignment w:val="baseline"/>
        <w:rPr>
          <w:rFonts w:eastAsia="Garamond" w:cs="Garamond"/>
        </w:rPr>
      </w:pPr>
      <w:r w:rsidRPr="181CB3D8">
        <w:rPr>
          <w:rFonts w:eastAsia="Garamond" w:cs="Garamond"/>
        </w:rPr>
        <w:t xml:space="preserve">Smluvní strany prohlašují, že </w:t>
      </w:r>
      <w:r w:rsidR="004E42BA">
        <w:rPr>
          <w:rFonts w:eastAsia="Garamond" w:cs="Garamond"/>
        </w:rPr>
        <w:t>Dodatek č. 1</w:t>
      </w:r>
      <w:r w:rsidRPr="181CB3D8">
        <w:rPr>
          <w:rFonts w:eastAsia="Garamond" w:cs="Garamond"/>
        </w:rPr>
        <w:t xml:space="preserve"> byl uzavřen na základě jejich pravé, svobodné </w:t>
      </w:r>
      <w:r>
        <w:br/>
      </w:r>
      <w:r w:rsidRPr="181CB3D8">
        <w:rPr>
          <w:rFonts w:eastAsia="Garamond" w:cs="Garamond"/>
        </w:rPr>
        <w:t xml:space="preserve">a vážné vůle, určitě a srozumitelně a na důkaz toho připojují své podpisy. </w:t>
      </w:r>
    </w:p>
    <w:p w14:paraId="07B5F07C" w14:textId="77777777" w:rsidR="00634DCA" w:rsidRPr="00634DCA" w:rsidRDefault="00634DCA" w:rsidP="00634DCA">
      <w:pPr>
        <w:pStyle w:val="Odstavecseseznamem"/>
        <w:ind w:left="284"/>
        <w:textAlignment w:val="baseline"/>
        <w:rPr>
          <w:rFonts w:eastAsia="Garamond" w:cs="Garamond"/>
        </w:rPr>
      </w:pPr>
    </w:p>
    <w:p w14:paraId="1970341E" w14:textId="69D785C8" w:rsidR="00634DCA" w:rsidRDefault="00FA7688" w:rsidP="00FA7688">
      <w:pPr>
        <w:spacing w:after="120"/>
        <w:rPr>
          <w:rFonts w:eastAsia="Garamond" w:cs="Garamond"/>
        </w:rPr>
      </w:pPr>
      <w:r w:rsidRPr="181CB3D8">
        <w:rPr>
          <w:rFonts w:eastAsia="Garamond" w:cs="Garamond"/>
        </w:rPr>
        <w:t>V Jindřichově Hradci dne                                                  V Jindřichově Hradci dne</w:t>
      </w:r>
    </w:p>
    <w:p w14:paraId="0C344777" w14:textId="655C8167" w:rsidR="00634DCA" w:rsidRDefault="00634DCA" w:rsidP="00FA7688">
      <w:pPr>
        <w:spacing w:after="120"/>
        <w:rPr>
          <w:rFonts w:eastAsia="Garamond" w:cs="Garamond"/>
        </w:rPr>
      </w:pPr>
    </w:p>
    <w:p w14:paraId="28DD35C5" w14:textId="77777777" w:rsidR="002065FB" w:rsidRDefault="002065FB" w:rsidP="00FA7688">
      <w:pPr>
        <w:spacing w:after="120"/>
        <w:rPr>
          <w:rFonts w:eastAsia="Garamond" w:cs="Garamond"/>
        </w:rPr>
      </w:pPr>
    </w:p>
    <w:p w14:paraId="16213381" w14:textId="77777777" w:rsidR="00634DCA" w:rsidRDefault="00634DCA" w:rsidP="00FA7688">
      <w:pPr>
        <w:spacing w:after="120"/>
        <w:rPr>
          <w:rFonts w:eastAsia="Garamond" w:cs="Garamond"/>
        </w:rPr>
      </w:pPr>
    </w:p>
    <w:p w14:paraId="695976DC" w14:textId="77777777" w:rsidR="00FA7688" w:rsidRDefault="00FA7688" w:rsidP="00FA7688">
      <w:pPr>
        <w:rPr>
          <w:rFonts w:eastAsia="Garamond" w:cs="Garamond"/>
        </w:rPr>
      </w:pPr>
      <w:r w:rsidRPr="181CB3D8">
        <w:rPr>
          <w:rFonts w:eastAsia="Garamond" w:cs="Garamond"/>
        </w:rPr>
        <w:t>___________________________</w:t>
      </w:r>
      <w:r>
        <w:tab/>
      </w:r>
      <w:r>
        <w:tab/>
      </w:r>
      <w:r>
        <w:tab/>
      </w:r>
      <w:r w:rsidRPr="181CB3D8">
        <w:rPr>
          <w:rFonts w:eastAsia="Garamond" w:cs="Garamond"/>
        </w:rPr>
        <w:t xml:space="preserve">        ___________________________</w:t>
      </w:r>
    </w:p>
    <w:p w14:paraId="2831CDBC" w14:textId="77777777" w:rsidR="00FA7688" w:rsidRDefault="00FA7688" w:rsidP="00FA7688">
      <w:pPr>
        <w:rPr>
          <w:rFonts w:eastAsia="Garamond" w:cs="Garamond"/>
        </w:rPr>
      </w:pPr>
      <w:r w:rsidRPr="181CB3D8">
        <w:rPr>
          <w:rFonts w:eastAsia="Garamond" w:cs="Garamond"/>
        </w:rPr>
        <w:t xml:space="preserve">          Ing. Jan Mlčák, MBA</w:t>
      </w:r>
      <w:r>
        <w:tab/>
      </w:r>
      <w:r>
        <w:tab/>
      </w:r>
      <w:r>
        <w:tab/>
      </w:r>
      <w:r>
        <w:tab/>
      </w:r>
      <w:r>
        <w:tab/>
      </w:r>
      <w:r w:rsidRPr="181CB3D8">
        <w:rPr>
          <w:rFonts w:eastAsia="Garamond" w:cs="Garamond"/>
        </w:rPr>
        <w:t xml:space="preserve">     Kateřina Kratochvílová</w:t>
      </w:r>
    </w:p>
    <w:p w14:paraId="67C9D2FF" w14:textId="41728084" w:rsidR="002D49F0" w:rsidRDefault="00FA7688" w:rsidP="0068391B">
      <w:pPr>
        <w:spacing w:after="120"/>
        <w:rPr>
          <w:rFonts w:eastAsia="Garamond" w:cs="Garamond"/>
          <w:i/>
          <w:iCs/>
        </w:rPr>
      </w:pPr>
      <w:r w:rsidRPr="181CB3D8">
        <w:rPr>
          <w:rFonts w:eastAsia="Garamond" w:cs="Garamond"/>
        </w:rPr>
        <w:t xml:space="preserve"> starosta města Jindřichův Hradec</w:t>
      </w:r>
      <w:r>
        <w:tab/>
      </w:r>
      <w:r>
        <w:tab/>
      </w:r>
      <w:r>
        <w:tab/>
      </w:r>
      <w:r w:rsidRPr="181CB3D8">
        <w:rPr>
          <w:rFonts w:eastAsia="Garamond" w:cs="Garamond"/>
        </w:rPr>
        <w:t xml:space="preserve">   jednatelka ČSAD Jindřichův Hradec s.r.o.</w:t>
      </w:r>
      <w:r>
        <w:tab/>
      </w:r>
      <w:r w:rsidRPr="181CB3D8">
        <w:rPr>
          <w:rFonts w:eastAsia="Garamond" w:cs="Garamond"/>
        </w:rPr>
        <w:t xml:space="preserve">   </w:t>
      </w:r>
      <w:r w:rsidRPr="181CB3D8">
        <w:rPr>
          <w:rFonts w:eastAsia="Garamond" w:cs="Garamond"/>
          <w:i/>
          <w:iCs/>
        </w:rPr>
        <w:t>za Poskytovatele</w:t>
      </w:r>
      <w:r>
        <w:tab/>
      </w:r>
      <w:r>
        <w:tab/>
      </w:r>
      <w:r w:rsidRPr="181CB3D8">
        <w:rPr>
          <w:rFonts w:eastAsia="Garamond" w:cs="Garamond"/>
        </w:rPr>
        <w:t xml:space="preserve">                                                  </w:t>
      </w:r>
      <w:r w:rsidRPr="181CB3D8">
        <w:rPr>
          <w:rFonts w:eastAsia="Garamond" w:cs="Garamond"/>
          <w:i/>
          <w:iCs/>
        </w:rPr>
        <w:t>za Příjemce</w:t>
      </w:r>
    </w:p>
    <w:p w14:paraId="676E6F96" w14:textId="77777777" w:rsidR="00946805" w:rsidRPr="00225356" w:rsidRDefault="00946805" w:rsidP="00946805">
      <w:pPr>
        <w:jc w:val="center"/>
        <w:rPr>
          <w:rFonts w:eastAsia="Garamond" w:cs="Garamond"/>
          <w:b/>
          <w:bCs/>
          <w:sz w:val="28"/>
          <w:szCs w:val="28"/>
        </w:rPr>
      </w:pPr>
      <w:r w:rsidRPr="00225356">
        <w:rPr>
          <w:rFonts w:eastAsia="Garamond" w:cs="Garamond"/>
          <w:b/>
          <w:bCs/>
          <w:sz w:val="28"/>
          <w:szCs w:val="28"/>
        </w:rPr>
        <w:lastRenderedPageBreak/>
        <w:t xml:space="preserve">Pravidla pro provoz Integrovaného dopravního systému Jindřichův Hradec </w:t>
      </w:r>
    </w:p>
    <w:p w14:paraId="12BBBAD1" w14:textId="77777777" w:rsidR="00946805" w:rsidRPr="00225356" w:rsidRDefault="00946805" w:rsidP="00946805">
      <w:pPr>
        <w:jc w:val="center"/>
        <w:rPr>
          <w:rFonts w:eastAsia="Garamond" w:cs="Garamond"/>
          <w:b/>
          <w:bCs/>
          <w:sz w:val="28"/>
          <w:szCs w:val="28"/>
        </w:rPr>
      </w:pPr>
      <w:r w:rsidRPr="00225356">
        <w:rPr>
          <w:rFonts w:eastAsia="Garamond" w:cs="Garamond"/>
          <w:b/>
          <w:bCs/>
          <w:sz w:val="28"/>
          <w:szCs w:val="28"/>
        </w:rPr>
        <w:t xml:space="preserve">na rok </w:t>
      </w:r>
      <w:r w:rsidRPr="00C551FA">
        <w:rPr>
          <w:rFonts w:eastAsia="Garamond" w:cs="Garamond"/>
          <w:b/>
          <w:bCs/>
          <w:sz w:val="28"/>
          <w:szCs w:val="28"/>
        </w:rPr>
        <w:t>2022</w:t>
      </w:r>
    </w:p>
    <w:p w14:paraId="46FA97ED" w14:textId="77777777" w:rsidR="00946805" w:rsidRPr="00225356" w:rsidRDefault="00946805" w:rsidP="00946805">
      <w:pPr>
        <w:jc w:val="center"/>
        <w:rPr>
          <w:rFonts w:eastAsia="Garamond" w:cs="Garamond"/>
          <w:b/>
          <w:bCs/>
        </w:rPr>
      </w:pPr>
    </w:p>
    <w:p w14:paraId="16A33B30" w14:textId="77777777" w:rsidR="00946805" w:rsidRPr="00225356" w:rsidRDefault="00946805" w:rsidP="00946805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20" w:line="259" w:lineRule="auto"/>
        <w:ind w:left="284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  <w:b/>
          <w:bCs/>
        </w:rPr>
        <w:t>Preambule</w:t>
      </w:r>
    </w:p>
    <w:p w14:paraId="0F225CFC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7" w:hanging="283"/>
        <w:contextualSpacing w:val="0"/>
        <w:rPr>
          <w:rFonts w:eastAsia="Garamond" w:cs="Garamond"/>
        </w:rPr>
      </w:pPr>
      <w:r w:rsidRPr="00225356">
        <w:rPr>
          <w:rFonts w:eastAsia="Garamond" w:cs="Garamond"/>
        </w:rPr>
        <w:t xml:space="preserve">Tato pravidla vznikla a jsou závazná pro provoz Integrovaného dopravního systému Jindřichův Hradec (dále jen </w:t>
      </w:r>
      <w:r w:rsidRPr="00225356">
        <w:rPr>
          <w:rFonts w:eastAsia="Garamond" w:cs="Garamond"/>
          <w:i/>
          <w:iCs/>
        </w:rPr>
        <w:t>IDS JH</w:t>
      </w:r>
      <w:r w:rsidRPr="00225356">
        <w:rPr>
          <w:rFonts w:eastAsia="Garamond" w:cs="Garamond"/>
        </w:rPr>
        <w:t xml:space="preserve">) na rok </w:t>
      </w:r>
      <w:r w:rsidRPr="00C551FA">
        <w:rPr>
          <w:rFonts w:eastAsia="Garamond" w:cs="Garamond"/>
        </w:rPr>
        <w:t>2022</w:t>
      </w:r>
      <w:r w:rsidRPr="00225356">
        <w:rPr>
          <w:rFonts w:eastAsia="Garamond" w:cs="Garamond"/>
        </w:rPr>
        <w:t xml:space="preserve"> a jsou nedílnou součástí Smlouvy o převzetí povinnosti k úhradě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 uzavřené mezi městem Jindřichův Hradec jako poskytovatelem a obchodní společnosti ČSAD Jindřichův Hradec s.r.o. jako příjemcem. </w:t>
      </w:r>
    </w:p>
    <w:p w14:paraId="3455DA08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/>
        <w:ind w:left="567" w:hanging="283"/>
        <w:contextualSpacing w:val="0"/>
        <w:rPr>
          <w:rFonts w:eastAsia="Garamond" w:cs="Garamond"/>
        </w:rPr>
      </w:pPr>
      <w:r w:rsidRPr="00225356">
        <w:rPr>
          <w:rFonts w:eastAsia="Garamond" w:cs="Garamond"/>
        </w:rPr>
        <w:t xml:space="preserve">Vznikne-li situace, na kterou tato pravidla nepamatují, použijí se přiměřeně pravidla </w:t>
      </w:r>
      <w:r w:rsidRPr="00225356">
        <w:br/>
      </w:r>
      <w:r w:rsidRPr="00225356">
        <w:rPr>
          <w:rFonts w:eastAsia="Garamond" w:cs="Garamond"/>
        </w:rPr>
        <w:t xml:space="preserve">a postupy sjednané a vyplývající ze Smlouvy o závazku veřejné služby k zajištění základní dopravní obslužnosti Jihočeského kraje linkovou osobní dopravou č. 010/09/49/00/00, ve znění všech platných a účinných dodatků, na </w:t>
      </w:r>
      <w:proofErr w:type="gramStart"/>
      <w:r w:rsidRPr="00225356">
        <w:rPr>
          <w:rFonts w:eastAsia="Garamond" w:cs="Garamond"/>
        </w:rPr>
        <w:t>základě</w:t>
      </w:r>
      <w:proofErr w:type="gramEnd"/>
      <w:r w:rsidRPr="00225356">
        <w:rPr>
          <w:rFonts w:eastAsia="Garamond" w:cs="Garamond"/>
        </w:rPr>
        <w:t xml:space="preserve"> které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ztrátu hradil Jihočeský kraj před 1. 1. 2021. To nebrání smluvním stranám dohodnout se na řešení vzniklé situace i jinak. Bude-li třeba k takto dohodnutému postupu souhlas Jihočeského kraje, smluvní strany se zavazují o tento souhlas požádat. </w:t>
      </w:r>
    </w:p>
    <w:p w14:paraId="5C9A3E5F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</w:rPr>
      </w:pPr>
      <w:r w:rsidRPr="00225356">
        <w:rPr>
          <w:rFonts w:eastAsia="Garamond" w:cs="Garamond"/>
        </w:rPr>
        <w:t>Poskytovatel a Příjemce si jsou vědomi skutečnosti, že služba IDS JH je Příjemcem poskytována Jihočeskému kraji, a to na základě smlouvy uvedené v odstavci b. Preambule, avšak od 1. 1</w:t>
      </w:r>
      <w:r w:rsidRPr="00C551FA">
        <w:rPr>
          <w:rFonts w:eastAsia="Garamond" w:cs="Garamond"/>
        </w:rPr>
        <w:t>. 2022</w:t>
      </w:r>
      <w:r w:rsidRPr="00225356">
        <w:rPr>
          <w:rFonts w:eastAsia="Garamond" w:cs="Garamond"/>
        </w:rPr>
        <w:t xml:space="preserve"> na účet města Jindřichův Hradec na základě Smlouvy o převzetí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ztráty. </w:t>
      </w:r>
    </w:p>
    <w:p w14:paraId="245797B5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line="259" w:lineRule="auto"/>
        <w:ind w:left="567" w:hanging="283"/>
        <w:contextualSpacing w:val="0"/>
        <w:rPr>
          <w:rFonts w:eastAsia="Garamond" w:cs="Garamond"/>
        </w:rPr>
      </w:pPr>
      <w:r w:rsidRPr="00225356">
        <w:rPr>
          <w:rFonts w:eastAsia="Garamond" w:cs="Garamond"/>
        </w:rPr>
        <w:t xml:space="preserve">Obchodní společnost ČSAD Jindřichův Hradec s.r.o., se sídlem U Nádraží 694, Jindřichův Hradec II, 377 14 Jindřichův Hradec, identifikační číslo 600 71 109 (tedy Příjemce), jako Dopravce, uzavřela s městem Jindřichův Hradec (tedy Poskytovatelem), jako Objednatelem, dne 21. 12. 2020 Smlouvu o veřejných službách v přepravě cestujících městskou hromadnou dopravou k zajištění dopravní obslužnosti města Jindřichův Hradec a jeho vybraných místních částí – přechodné období, na základě které Dopravce zajišťuje dopravní obslužnost města Jindřichův Hradec prostřednictvím městské hromadné dopravy. </w:t>
      </w:r>
    </w:p>
    <w:p w14:paraId="4F63C262" w14:textId="77777777" w:rsidR="00946805" w:rsidRPr="00225356" w:rsidRDefault="00946805" w:rsidP="00946805">
      <w:pPr>
        <w:pStyle w:val="Odstavecseseznamem"/>
        <w:ind w:left="567"/>
        <w:contextualSpacing w:val="0"/>
        <w:rPr>
          <w:rFonts w:eastAsia="Garamond" w:cs="Garamond"/>
        </w:rPr>
      </w:pPr>
    </w:p>
    <w:p w14:paraId="41251C51" w14:textId="77777777" w:rsidR="00946805" w:rsidRPr="00C551FA" w:rsidRDefault="00946805" w:rsidP="00946805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20" w:line="259" w:lineRule="auto"/>
        <w:ind w:left="284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  <w:b/>
          <w:bCs/>
        </w:rPr>
        <w:t xml:space="preserve">Pravidla pro provoz IDS JH pro rok </w:t>
      </w:r>
      <w:r w:rsidRPr="00C551FA">
        <w:rPr>
          <w:rFonts w:eastAsia="Garamond" w:cs="Garamond"/>
          <w:b/>
          <w:bCs/>
        </w:rPr>
        <w:t>2022</w:t>
      </w:r>
    </w:p>
    <w:p w14:paraId="47BC2CC9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>Pro IDS JH na rok 202</w:t>
      </w:r>
      <w:r>
        <w:rPr>
          <w:rFonts w:eastAsia="Garamond" w:cs="Garamond"/>
        </w:rPr>
        <w:t>2</w:t>
      </w:r>
      <w:r w:rsidRPr="00225356">
        <w:rPr>
          <w:rFonts w:eastAsia="Garamond" w:cs="Garamond"/>
        </w:rPr>
        <w:t xml:space="preserve"> bude použit Tarif Městské hromadné dopravy Jindřichův Hradec pro rok 202</w:t>
      </w:r>
      <w:r>
        <w:rPr>
          <w:rFonts w:eastAsia="Garamond" w:cs="Garamond"/>
        </w:rPr>
        <w:t>2</w:t>
      </w:r>
      <w:r w:rsidRPr="00225356">
        <w:rPr>
          <w:rFonts w:eastAsia="Garamond" w:cs="Garamond"/>
        </w:rPr>
        <w:t xml:space="preserve">, schválený Radou města Jindřichův Hradec usnesením č. </w:t>
      </w:r>
      <w:r w:rsidRPr="00225356">
        <w:rPr>
          <w:rFonts w:eastAsia="Garamond" w:cs="Garamond"/>
          <w:shd w:val="clear" w:color="auto" w:fill="FFFFFF"/>
        </w:rPr>
        <w:t>875/28R/2018 ze dne 19. 9. 2018 a platný od 1. 10. 2018, který tvoří Přílohu č. 3 této smlouvy.</w:t>
      </w:r>
    </w:p>
    <w:p w14:paraId="190F014D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V rámci provozování IDS JH platí Přepravní a tarifní podmínky MHD Jindřichův Hradec platné a účinné ke dni uzavření této smlouvy, se kterými je Příjemce seznámen a má je k dispozici. </w:t>
      </w:r>
    </w:p>
    <w:p w14:paraId="6FB1981F" w14:textId="77777777" w:rsidR="00946805" w:rsidRPr="00C551FA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C551FA">
        <w:rPr>
          <w:rFonts w:eastAsia="Garamond" w:cs="Garamond"/>
        </w:rPr>
        <w:t>IDS bude financována jednosložkově, a to z rozpočtu města Jindřichův Hradec, které má na tuto službu v rámci položky Příspěvek na MHD vyčleněnou částku ve výši 400 000 Kč (slovy pět set tisíc korun českých). V případě překročení částky 250 000 Kč je povinností smluvních stran svolat bezodkladně jednání, ke kterému bude přizván zástupce Jihočeského kraje a kde bude situace týkající se financování řešena.</w:t>
      </w:r>
    </w:p>
    <w:p w14:paraId="5F8B8AAD" w14:textId="77777777" w:rsidR="00946805" w:rsidRPr="00946805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Příjemce je povinen pravidelně předávat data potřebná pro vyúčtování společně s vyúčtováním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 a fakturou.</w:t>
      </w:r>
      <w:r>
        <w:rPr>
          <w:rFonts w:eastAsia="Garamond" w:cs="Garamond"/>
        </w:rPr>
        <w:t xml:space="preserve"> </w:t>
      </w:r>
      <w:r w:rsidRPr="00225356">
        <w:rPr>
          <w:rFonts w:eastAsia="Garamond" w:cs="Garamond"/>
        </w:rPr>
        <w:t xml:space="preserve">Poskytovateli, aby ten mohl zajistit její úhradu. Poskytovateli bude Příjemcem mimo jiné předáván výpočet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 po jednotlivých linkách, ze kterého bude patrné členění na jednotlivé tarify. Výpočet měsíčního vyúčtování bude k dispozici oběma smluvním stranám, a stejně tak Jihočeskému </w:t>
      </w:r>
    </w:p>
    <w:p w14:paraId="3B1DA213" w14:textId="77777777" w:rsidR="00946805" w:rsidRPr="00946805" w:rsidRDefault="00946805" w:rsidP="00946805">
      <w:pPr>
        <w:overflowPunct/>
        <w:autoSpaceDE/>
        <w:autoSpaceDN/>
        <w:adjustRightInd/>
        <w:spacing w:after="60" w:line="259" w:lineRule="auto"/>
        <w:ind w:left="284"/>
        <w:rPr>
          <w:rFonts w:eastAsia="Garamond" w:cs="Garamond"/>
          <w:b/>
          <w:bCs/>
        </w:rPr>
      </w:pPr>
    </w:p>
    <w:p w14:paraId="0B25E376" w14:textId="0753F654" w:rsidR="00946805" w:rsidRPr="00946805" w:rsidRDefault="00946805" w:rsidP="00946805">
      <w:pPr>
        <w:overflowPunct/>
        <w:autoSpaceDE/>
        <w:autoSpaceDN/>
        <w:adjustRightInd/>
        <w:spacing w:after="60" w:line="259" w:lineRule="auto"/>
        <w:ind w:left="568"/>
        <w:rPr>
          <w:rFonts w:eastAsia="Garamond" w:cs="Garamond"/>
          <w:b/>
          <w:bCs/>
        </w:rPr>
      </w:pPr>
      <w:r w:rsidRPr="00946805">
        <w:rPr>
          <w:rFonts w:eastAsia="Garamond" w:cs="Garamond"/>
        </w:rPr>
        <w:lastRenderedPageBreak/>
        <w:t xml:space="preserve">kraji. Pravidelností je myšleno předání požadovaných dat, vyúčtování a faktury do patnáctého dne měsíce následujícího po měsíci, za které je vyúčtování prováděno. Vyúčtování je prováděno v souladu s Podmínkami pro vydávání a zúčtování jízdenek MHD a </w:t>
      </w:r>
      <w:proofErr w:type="spellStart"/>
      <w:r w:rsidRPr="00946805">
        <w:rPr>
          <w:rFonts w:eastAsia="Garamond" w:cs="Garamond"/>
        </w:rPr>
        <w:t>protarifovací</w:t>
      </w:r>
      <w:proofErr w:type="spellEnd"/>
      <w:r w:rsidRPr="00946805">
        <w:rPr>
          <w:rFonts w:eastAsia="Garamond" w:cs="Garamond"/>
        </w:rPr>
        <w:t xml:space="preserve"> ztráty v rámci IDS JH, které jsou uvedeny v článku 3. těchto Pravidel. </w:t>
      </w:r>
    </w:p>
    <w:p w14:paraId="4793E5A2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Příjemce zajistí vydávání evidenčních jízdenek v územním obvodu IDS JH a zajistí předání dat „lístky mm-rrrr.txt“ Poskytovateli k vyhodnocení. </w:t>
      </w:r>
    </w:p>
    <w:p w14:paraId="0FDD416F" w14:textId="77777777" w:rsidR="00946805" w:rsidRPr="00225356" w:rsidRDefault="00946805" w:rsidP="00946805">
      <w:pPr>
        <w:ind w:left="284"/>
        <w:rPr>
          <w:rFonts w:eastAsia="Garamond" w:cs="Garamond"/>
          <w:b/>
          <w:bCs/>
        </w:rPr>
      </w:pPr>
    </w:p>
    <w:p w14:paraId="3624010A" w14:textId="77777777" w:rsidR="00946805" w:rsidRPr="00225356" w:rsidRDefault="00946805" w:rsidP="00946805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20" w:line="259" w:lineRule="auto"/>
        <w:ind w:left="284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  <w:b/>
          <w:bCs/>
        </w:rPr>
        <w:t xml:space="preserve">Podmínky pro vydávání a zúčtování jízdenek MHD a </w:t>
      </w:r>
      <w:proofErr w:type="spellStart"/>
      <w:r w:rsidRPr="00225356">
        <w:rPr>
          <w:rFonts w:eastAsia="Garamond" w:cs="Garamond"/>
          <w:b/>
          <w:bCs/>
        </w:rPr>
        <w:t>protarifovací</w:t>
      </w:r>
      <w:proofErr w:type="spellEnd"/>
      <w:r w:rsidRPr="00225356">
        <w:rPr>
          <w:rFonts w:eastAsia="Garamond" w:cs="Garamond"/>
          <w:b/>
          <w:bCs/>
        </w:rPr>
        <w:t xml:space="preserve"> ztráty</w:t>
      </w:r>
    </w:p>
    <w:p w14:paraId="1E489B93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Řidič linkového autobusu na základě předloženého platného předplatného kupónu MHD, nebo v případě použití platné jízdenky s časovou platností provede evidenci jízdy. </w:t>
      </w:r>
    </w:p>
    <w:p w14:paraId="6285200E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Příjemce provede měsíční zúčtování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 po jednotlivých linkách zařazených do IDS JH a předá Poskytovateli výši kompenzace ztráty v souladu s postupem uvedeným shora v článku 2 odstavec d). V zúčtováním prokazatelné ztráty Jihočeskému kraji, které je prováděno na základě smlouvy uvedené v článku </w:t>
      </w:r>
      <w:r w:rsidRPr="00225356">
        <w:br/>
      </w:r>
      <w:r w:rsidRPr="00225356">
        <w:rPr>
          <w:rFonts w:eastAsia="Garamond" w:cs="Garamond"/>
        </w:rPr>
        <w:t xml:space="preserve">1. odstavec b. těchto Pravidel, bude měsíční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ztráta uváděna v ostatních tržbách, </w:t>
      </w:r>
      <w:r w:rsidRPr="00225356">
        <w:br/>
      </w:r>
      <w:r w:rsidRPr="00225356">
        <w:rPr>
          <w:rFonts w:eastAsia="Garamond" w:cs="Garamond"/>
        </w:rPr>
        <w:t xml:space="preserve">a to zcela v souladu s dodatkem k této smlouvě, který bude uzavřen mezi Příjemcem </w:t>
      </w:r>
      <w:r w:rsidRPr="00225356">
        <w:br/>
      </w:r>
      <w:r w:rsidRPr="00225356">
        <w:rPr>
          <w:rFonts w:eastAsia="Garamond" w:cs="Garamond"/>
        </w:rPr>
        <w:t xml:space="preserve">a Jihočeským krajem. </w:t>
      </w:r>
    </w:p>
    <w:p w14:paraId="282BA822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Dopravce umožní zakoupení („dobíjení“) předplatného kupónu MHD v linkových autobusech. Měsíčně bude celková hodnota předplatných kupónů MHD vnitropodnikově zúčtována ve prospěch střediska MHD. </w:t>
      </w:r>
    </w:p>
    <w:p w14:paraId="2DDDDB2C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>Tržba za vydané jízdenky MHD v linkových autobusech s časovou platností 40 a 90 minut se vnitropodnikově nezúčtovává, zůstává ve středisku linkové dopravy. Přeprava osob provedená na základě jízdenek MHD dle tohoto odstavce bude zahrnuta do výpočtu prokazatelné ztráty v souladu s Přílohou č. 2 této smlouvy.</w:t>
      </w:r>
    </w:p>
    <w:p w14:paraId="332DF104" w14:textId="0DD34294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7" w:hanging="283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Přeprava důchodců starších 65 let, ZTP, ZTP-P, </w:t>
      </w:r>
      <w:proofErr w:type="gramStart"/>
      <w:r w:rsidRPr="00225356">
        <w:rPr>
          <w:rFonts w:eastAsia="Garamond" w:cs="Garamond"/>
        </w:rPr>
        <w:t>PTP,</w:t>
      </w:r>
      <w:proofErr w:type="gramEnd"/>
      <w:r w:rsidRPr="00225356">
        <w:rPr>
          <w:rFonts w:eastAsia="Garamond" w:cs="Garamond"/>
        </w:rPr>
        <w:t xml:space="preserve"> apod. v obvodu IDS JH v linkových autobusech je za podmínek uvedených v Tarifu MHD bezplatná (viz Tarif MHD Jindřichův Hradec používaný na příměstských linkách v rámci IDS JH pro rok 2021) – </w:t>
      </w:r>
      <w:r w:rsidR="00600D32">
        <w:rPr>
          <w:rFonts w:eastAsia="Garamond" w:cs="Garamond"/>
        </w:rPr>
        <w:t xml:space="preserve">                            </w:t>
      </w:r>
      <w:r w:rsidRPr="00225356">
        <w:rPr>
          <w:rFonts w:eastAsia="Garamond" w:cs="Garamond"/>
        </w:rPr>
        <w:t>jízda je ovšem evidovaná</w:t>
      </w:r>
      <w:r w:rsidR="00600D32">
        <w:rPr>
          <w:rFonts w:eastAsia="Garamond" w:cs="Garamond"/>
        </w:rPr>
        <w:t xml:space="preserve"> </w:t>
      </w:r>
      <w:r w:rsidRPr="00225356">
        <w:rPr>
          <w:rFonts w:eastAsia="Garamond" w:cs="Garamond"/>
        </w:rPr>
        <w:t xml:space="preserve">v souladu s odstavcem </w:t>
      </w:r>
      <w:r w:rsidRPr="00225356">
        <w:br/>
      </w:r>
      <w:r w:rsidRPr="00225356">
        <w:rPr>
          <w:rFonts w:eastAsia="Garamond" w:cs="Garamond"/>
        </w:rPr>
        <w:t xml:space="preserve">a. tohoto </w:t>
      </w:r>
      <w:r w:rsidRPr="00600D32">
        <w:rPr>
          <w:rFonts w:eastAsia="Garamond" w:cs="Garamond"/>
          <w:szCs w:val="22"/>
          <w:lang w:eastAsia="en-US"/>
        </w:rPr>
        <w:t>článku</w:t>
      </w:r>
      <w:r w:rsidRPr="00225356">
        <w:rPr>
          <w:rFonts w:eastAsia="Garamond" w:cs="Garamond"/>
        </w:rPr>
        <w:t xml:space="preserve">. Přeprava osob uvedených v tomto odstavci bude zahrnuta do výpočtu prokazatelné ztráty v souladu s Přílohou č. 2 této smlouvy. </w:t>
      </w:r>
    </w:p>
    <w:p w14:paraId="0483EB9E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8" w:hanging="284"/>
        <w:contextualSpacing w:val="0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>Ostatní tržby za přepravné vydané v linkových autobusech – zavazadlo, pes, kočárek, kárka bez dítěte, souprava lyží s holemi zůstávají ve prospěch střediska linkové dopravy bez zúčtování mezi středisky linkové a městské dopravy. Za provedení přeprav dle tohoto odstavce Poskytovatel nebude Příjemci hradit prokazatelnou ztrátu, a to plně v souladu s Přílohou č. 2 této smlouvy.</w:t>
      </w:r>
    </w:p>
    <w:p w14:paraId="53F2B29C" w14:textId="77777777" w:rsidR="00946805" w:rsidRPr="00225356" w:rsidRDefault="00946805" w:rsidP="00946805">
      <w:pPr>
        <w:pStyle w:val="Odstavecseseznamem"/>
        <w:numPr>
          <w:ilvl w:val="1"/>
          <w:numId w:val="12"/>
        </w:numPr>
        <w:overflowPunct/>
        <w:autoSpaceDE/>
        <w:autoSpaceDN/>
        <w:adjustRightInd/>
        <w:spacing w:after="60" w:line="259" w:lineRule="auto"/>
        <w:ind w:left="567" w:hanging="283"/>
        <w:rPr>
          <w:rFonts w:eastAsia="Garamond" w:cs="Garamond"/>
          <w:b/>
          <w:bCs/>
        </w:rPr>
      </w:pPr>
      <w:r w:rsidRPr="00225356">
        <w:rPr>
          <w:rFonts w:eastAsia="Garamond" w:cs="Garamond"/>
        </w:rPr>
        <w:t xml:space="preserve">Vyúčtování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 bude prováděno propočtem vycházejícím z počtu vydaných evidenčních jízdenek za tarif MHD (dle odstavce a) tohoto článku) násobených vždy konkrétní cenou uvedenou v tabulce </w:t>
      </w:r>
      <w:r w:rsidRPr="00225356">
        <w:rPr>
          <w:rFonts w:eastAsia="Garamond" w:cs="Garamond"/>
          <w:i/>
          <w:iCs/>
        </w:rPr>
        <w:t>Použité tarify IDS (MHD) na příměstských linkách/výpočet ztráty IDS</w:t>
      </w:r>
      <w:r w:rsidRPr="00225356">
        <w:rPr>
          <w:rFonts w:eastAsia="Garamond" w:cs="Garamond"/>
        </w:rPr>
        <w:t xml:space="preserve">, která tvoří Přílohu č. 2 smlouvy o převzetí povinnosti k úhradě </w:t>
      </w:r>
      <w:proofErr w:type="spellStart"/>
      <w:r w:rsidRPr="00225356">
        <w:rPr>
          <w:rFonts w:eastAsia="Garamond" w:cs="Garamond"/>
        </w:rPr>
        <w:t>protarifovací</w:t>
      </w:r>
      <w:proofErr w:type="spellEnd"/>
      <w:r w:rsidRPr="00225356">
        <w:rPr>
          <w:rFonts w:eastAsia="Garamond" w:cs="Garamond"/>
        </w:rPr>
        <w:t xml:space="preserve"> ztráty.  </w:t>
      </w:r>
    </w:p>
    <w:p w14:paraId="20BAFCF1" w14:textId="77777777" w:rsidR="00946805" w:rsidRPr="00225356" w:rsidRDefault="00946805" w:rsidP="00946805">
      <w:pPr>
        <w:pStyle w:val="Odstavecseseznamem"/>
        <w:ind w:left="284"/>
        <w:rPr>
          <w:rFonts w:eastAsia="Garamond" w:cs="Garamond"/>
        </w:rPr>
      </w:pPr>
    </w:p>
    <w:p w14:paraId="60B91CFF" w14:textId="389A42B2" w:rsidR="00946805" w:rsidRPr="00946805" w:rsidRDefault="00946805" w:rsidP="0068391B">
      <w:pPr>
        <w:spacing w:after="120"/>
        <w:rPr>
          <w:rFonts w:eastAsia="Garamond" w:cs="Garamond"/>
        </w:rPr>
      </w:pPr>
    </w:p>
    <w:p w14:paraId="10FD7B43" w14:textId="77777777" w:rsidR="00946805" w:rsidRPr="00FA7688" w:rsidRDefault="00946805" w:rsidP="0068391B">
      <w:pPr>
        <w:spacing w:after="120"/>
      </w:pPr>
    </w:p>
    <w:sectPr w:rsidR="00946805" w:rsidRPr="00FA7688" w:rsidSect="00634DCA">
      <w:headerReference w:type="default" r:id="rId7"/>
      <w:footerReference w:type="default" r:id="rId8"/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8D8D" w14:textId="77777777" w:rsidR="00BA6667" w:rsidRDefault="00BA6667">
      <w:r>
        <w:separator/>
      </w:r>
    </w:p>
  </w:endnote>
  <w:endnote w:type="continuationSeparator" w:id="0">
    <w:p w14:paraId="361C73BA" w14:textId="77777777" w:rsidR="00BA6667" w:rsidRDefault="00BA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EFEC35" w14:paraId="7CE6B8A8" w14:textId="77777777" w:rsidTr="21EFEC35">
      <w:tc>
        <w:tcPr>
          <w:tcW w:w="3020" w:type="dxa"/>
        </w:tcPr>
        <w:p w14:paraId="4715B920" w14:textId="77777777" w:rsidR="21EFEC35" w:rsidRDefault="00BA6667" w:rsidP="21EFEC35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76BCD34" w14:textId="77777777" w:rsidR="21EFEC35" w:rsidRDefault="00BA6667" w:rsidP="21EFEC35">
          <w:pPr>
            <w:pStyle w:val="Zhlav"/>
            <w:jc w:val="center"/>
          </w:pPr>
        </w:p>
      </w:tc>
      <w:tc>
        <w:tcPr>
          <w:tcW w:w="3020" w:type="dxa"/>
        </w:tcPr>
        <w:p w14:paraId="6DAC0FCA" w14:textId="77777777" w:rsidR="21EFEC35" w:rsidRDefault="00BA6667" w:rsidP="21EFEC35">
          <w:pPr>
            <w:pStyle w:val="Zhlav"/>
            <w:ind w:right="-115"/>
            <w:jc w:val="right"/>
          </w:pPr>
        </w:p>
      </w:tc>
    </w:tr>
  </w:tbl>
  <w:p w14:paraId="3A470409" w14:textId="77777777" w:rsidR="21EFEC35" w:rsidRDefault="00BA6667" w:rsidP="21EFEC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25F1" w14:textId="77777777" w:rsidR="00BA6667" w:rsidRDefault="00BA6667">
      <w:r>
        <w:separator/>
      </w:r>
    </w:p>
  </w:footnote>
  <w:footnote w:type="continuationSeparator" w:id="0">
    <w:p w14:paraId="19A0A69D" w14:textId="77777777" w:rsidR="00BA6667" w:rsidRDefault="00BA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EFEC35" w14:paraId="29C16B1C" w14:textId="77777777" w:rsidTr="21EFEC35">
      <w:tc>
        <w:tcPr>
          <w:tcW w:w="3020" w:type="dxa"/>
        </w:tcPr>
        <w:p w14:paraId="531CF83E" w14:textId="77777777" w:rsidR="21EFEC35" w:rsidRDefault="00BA6667" w:rsidP="21EFEC35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196C5385" w14:textId="77777777" w:rsidR="21EFEC35" w:rsidRDefault="00BA6667" w:rsidP="21EFEC35">
          <w:pPr>
            <w:pStyle w:val="Zhlav"/>
            <w:jc w:val="center"/>
          </w:pPr>
        </w:p>
      </w:tc>
      <w:tc>
        <w:tcPr>
          <w:tcW w:w="3020" w:type="dxa"/>
        </w:tcPr>
        <w:p w14:paraId="6BCCC57E" w14:textId="77777777" w:rsidR="21EFEC35" w:rsidRDefault="00BA6667" w:rsidP="21EFEC35">
          <w:pPr>
            <w:pStyle w:val="Zhlav"/>
            <w:ind w:right="-115"/>
            <w:jc w:val="right"/>
          </w:pPr>
        </w:p>
      </w:tc>
    </w:tr>
  </w:tbl>
  <w:p w14:paraId="7C36E038" w14:textId="77777777" w:rsidR="21EFEC35" w:rsidRDefault="00BA6667" w:rsidP="21EFEC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21B0"/>
    <w:multiLevelType w:val="hybridMultilevel"/>
    <w:tmpl w:val="308019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5EE5"/>
    <w:multiLevelType w:val="hybridMultilevel"/>
    <w:tmpl w:val="129C3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0951"/>
    <w:multiLevelType w:val="hybridMultilevel"/>
    <w:tmpl w:val="61A0C072"/>
    <w:lvl w:ilvl="0" w:tplc="39A0F6F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F715A"/>
    <w:multiLevelType w:val="hybridMultilevel"/>
    <w:tmpl w:val="A6743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777B"/>
    <w:multiLevelType w:val="hybridMultilevel"/>
    <w:tmpl w:val="3C88A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3266"/>
    <w:multiLevelType w:val="hybridMultilevel"/>
    <w:tmpl w:val="B9ACA244"/>
    <w:lvl w:ilvl="0" w:tplc="55B4590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4A62FC"/>
    <w:multiLevelType w:val="hybridMultilevel"/>
    <w:tmpl w:val="D55E0E74"/>
    <w:lvl w:ilvl="0" w:tplc="FCE0C2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D83405C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9E"/>
    <w:rsid w:val="00091048"/>
    <w:rsid w:val="000C6257"/>
    <w:rsid w:val="001077B4"/>
    <w:rsid w:val="00151E49"/>
    <w:rsid w:val="002065FB"/>
    <w:rsid w:val="002D49F0"/>
    <w:rsid w:val="00357293"/>
    <w:rsid w:val="00431C49"/>
    <w:rsid w:val="00470138"/>
    <w:rsid w:val="004E42BA"/>
    <w:rsid w:val="004E447E"/>
    <w:rsid w:val="00600D32"/>
    <w:rsid w:val="00634DCA"/>
    <w:rsid w:val="00653916"/>
    <w:rsid w:val="0068391B"/>
    <w:rsid w:val="00701199"/>
    <w:rsid w:val="007038EC"/>
    <w:rsid w:val="00942A74"/>
    <w:rsid w:val="00946805"/>
    <w:rsid w:val="00AF419E"/>
    <w:rsid w:val="00B66ED0"/>
    <w:rsid w:val="00BA6667"/>
    <w:rsid w:val="00BB6C4B"/>
    <w:rsid w:val="00BC5692"/>
    <w:rsid w:val="00BD0830"/>
    <w:rsid w:val="00EC799C"/>
    <w:rsid w:val="00EF2483"/>
    <w:rsid w:val="00F112AA"/>
    <w:rsid w:val="00F755D3"/>
    <w:rsid w:val="00FA7688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FE85"/>
  <w15:chartTrackingRefBased/>
  <w15:docId w15:val="{6A6EEA54-30E8-4DEA-ACD5-AA6B4BEA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7011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19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A7688"/>
  </w:style>
  <w:style w:type="paragraph" w:styleId="Zhlav">
    <w:name w:val="header"/>
    <w:basedOn w:val="Normln"/>
    <w:link w:val="ZhlavChar"/>
    <w:uiPriority w:val="99"/>
    <w:unhideWhenUsed/>
    <w:rsid w:val="00FA7688"/>
    <w:pPr>
      <w:tabs>
        <w:tab w:val="center" w:pos="4680"/>
        <w:tab w:val="right" w:pos="9360"/>
      </w:tabs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FA768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A7688"/>
  </w:style>
  <w:style w:type="paragraph" w:styleId="Zpat">
    <w:name w:val="footer"/>
    <w:basedOn w:val="Normln"/>
    <w:link w:val="ZpatChar"/>
    <w:uiPriority w:val="99"/>
    <w:unhideWhenUsed/>
    <w:rsid w:val="00FA7688"/>
    <w:pPr>
      <w:tabs>
        <w:tab w:val="center" w:pos="4680"/>
        <w:tab w:val="right" w:pos="9360"/>
      </w:tabs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FA7688"/>
    <w:rPr>
      <w:rFonts w:ascii="Garamond" w:eastAsia="Times New Roman" w:hAnsi="Garamond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1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04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048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048"/>
    <w:rPr>
      <w:rFonts w:ascii="Garamond" w:eastAsia="Times New Roman" w:hAnsi="Garamond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1756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Pošvář, Vít</dc:creator>
  <cp:keywords/>
  <dc:description/>
  <cp:lastModifiedBy>Tajmlová, Nikola</cp:lastModifiedBy>
  <cp:revision>4</cp:revision>
  <dcterms:created xsi:type="dcterms:W3CDTF">2021-12-16T12:25:00Z</dcterms:created>
  <dcterms:modified xsi:type="dcterms:W3CDTF">2021-12-22T09:53:00Z</dcterms:modified>
</cp:coreProperties>
</file>