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1614F" w14:textId="77777777" w:rsidR="00420B92" w:rsidRDefault="00D231BC" w:rsidP="00D231BC">
      <w:pPr>
        <w:pStyle w:val="Nadpis1"/>
        <w:jc w:val="center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KUPNÍ SMLOUVA</w:t>
      </w:r>
    </w:p>
    <w:p w14:paraId="6D4EDDA7" w14:textId="77777777" w:rsidR="00D231BC" w:rsidRDefault="00D231BC" w:rsidP="00D231BC"/>
    <w:p w14:paraId="059A343A" w14:textId="77777777" w:rsidR="00D231BC" w:rsidRDefault="00D231BC" w:rsidP="00D231BC">
      <w:pPr>
        <w:rPr>
          <w:b/>
        </w:rPr>
      </w:pPr>
    </w:p>
    <w:p w14:paraId="07D23F8F" w14:textId="77777777" w:rsidR="00D231BC" w:rsidRDefault="00D231BC" w:rsidP="00D231BC">
      <w:pPr>
        <w:rPr>
          <w:b/>
        </w:rPr>
      </w:pPr>
      <w:r>
        <w:rPr>
          <w:b/>
        </w:rPr>
        <w:t>AUDIO PARTNER s.r.o</w:t>
      </w:r>
    </w:p>
    <w:p w14:paraId="27DD040D" w14:textId="77777777" w:rsidR="00D231BC" w:rsidRDefault="00D231BC" w:rsidP="00D231BC">
      <w:r>
        <w:t xml:space="preserve">se sídlem: </w:t>
      </w:r>
      <w:r w:rsidR="00202BEB">
        <w:t>Mezi vodami 23, 143 00 Praha 4</w:t>
      </w:r>
    </w:p>
    <w:p w14:paraId="64F13BEA" w14:textId="72DE2D7E" w:rsidR="00D231BC" w:rsidRDefault="00D231BC" w:rsidP="00D231BC">
      <w:r>
        <w:t xml:space="preserve">zastoupená: </w:t>
      </w:r>
      <w:proofErr w:type="spellStart"/>
      <w:r w:rsidR="006F6D60" w:rsidRPr="006F6D60">
        <w:rPr>
          <w:highlight w:val="black"/>
        </w:rPr>
        <w:t>xxxxxxxxxxx</w:t>
      </w:r>
      <w:proofErr w:type="spellEnd"/>
      <w:r>
        <w:t>, jednatelem</w:t>
      </w:r>
    </w:p>
    <w:p w14:paraId="32A09C7D" w14:textId="784934DC" w:rsidR="00C25FC8" w:rsidRDefault="00C25FC8" w:rsidP="00D231BC">
      <w:r>
        <w:t xml:space="preserve">kontaktní osoba: Dušan Moravec, Tel.: </w:t>
      </w:r>
      <w:proofErr w:type="spellStart"/>
      <w:r w:rsidR="006F6D60" w:rsidRPr="006F6D60">
        <w:rPr>
          <w:highlight w:val="black"/>
        </w:rPr>
        <w:t>xxxxxxxxxxx</w:t>
      </w:r>
      <w:proofErr w:type="spellEnd"/>
      <w:r>
        <w:t xml:space="preserve">, </w:t>
      </w:r>
      <w:r w:rsidR="006F6D60">
        <w:t xml:space="preserve">email: </w:t>
      </w:r>
      <w:proofErr w:type="spellStart"/>
      <w:r w:rsidR="006F6D60" w:rsidRPr="006F6D60">
        <w:rPr>
          <w:highlight w:val="black"/>
        </w:rPr>
        <w:t>xxxxxxxxxxx</w:t>
      </w:r>
      <w:proofErr w:type="spellEnd"/>
    </w:p>
    <w:p w14:paraId="15946E01" w14:textId="77777777" w:rsidR="00D231BC" w:rsidRDefault="00D231BC" w:rsidP="00D231BC">
      <w:r>
        <w:t>IČ: 27114147</w:t>
      </w:r>
    </w:p>
    <w:p w14:paraId="7A4CE8B6" w14:textId="77777777" w:rsidR="00D231BC" w:rsidRDefault="00D231BC" w:rsidP="00D231BC">
      <w:r>
        <w:t>DIČ: CZ27114147</w:t>
      </w:r>
    </w:p>
    <w:p w14:paraId="738891D7" w14:textId="77777777" w:rsidR="00D231BC" w:rsidRDefault="00D231BC" w:rsidP="00D231BC">
      <w:r>
        <w:t>(dále jen „prodávající“)</w:t>
      </w:r>
    </w:p>
    <w:p w14:paraId="594FCB88" w14:textId="77777777" w:rsidR="00D231BC" w:rsidRDefault="00D231BC" w:rsidP="00D231BC"/>
    <w:p w14:paraId="654005EF" w14:textId="77777777" w:rsidR="00D231BC" w:rsidRDefault="00D231BC" w:rsidP="00D231BC">
      <w:r>
        <w:t>a</w:t>
      </w:r>
    </w:p>
    <w:p w14:paraId="64308062" w14:textId="77777777" w:rsidR="00D231BC" w:rsidRDefault="00D231BC" w:rsidP="00D231BC"/>
    <w:p w14:paraId="33BA1248" w14:textId="3BDA9AA6" w:rsidR="00621650" w:rsidRPr="00621650" w:rsidRDefault="00C25FC8" w:rsidP="00D231BC">
      <w:pPr>
        <w:rPr>
          <w:b/>
        </w:rPr>
      </w:pPr>
      <w:r>
        <w:rPr>
          <w:b/>
        </w:rPr>
        <w:t>Z</w:t>
      </w:r>
      <w:r w:rsidR="00494E7E">
        <w:rPr>
          <w:b/>
        </w:rPr>
        <w:t>á</w:t>
      </w:r>
      <w:r>
        <w:rPr>
          <w:b/>
        </w:rPr>
        <w:t xml:space="preserve">kladní umělecká škola </w:t>
      </w:r>
      <w:r w:rsidR="00494E7E">
        <w:rPr>
          <w:b/>
        </w:rPr>
        <w:t xml:space="preserve">F. Pišingera </w:t>
      </w:r>
      <w:r>
        <w:rPr>
          <w:b/>
        </w:rPr>
        <w:t>Tr</w:t>
      </w:r>
      <w:r w:rsidR="00494E7E">
        <w:rPr>
          <w:b/>
        </w:rPr>
        <w:t>hové Sviny</w:t>
      </w:r>
    </w:p>
    <w:p w14:paraId="045C3677" w14:textId="63B2BFD1" w:rsidR="00EA26CF" w:rsidRDefault="00D231BC" w:rsidP="00D231BC">
      <w:r>
        <w:t xml:space="preserve">se sídlem: </w:t>
      </w:r>
      <w:r w:rsidR="00494E7E">
        <w:t>Sokolská 1052</w:t>
      </w:r>
      <w:r w:rsidR="00C25FC8">
        <w:t xml:space="preserve">, </w:t>
      </w:r>
      <w:r w:rsidR="00494E7E">
        <w:t>374 01</w:t>
      </w:r>
      <w:r w:rsidR="00C25FC8">
        <w:t xml:space="preserve"> Tr</w:t>
      </w:r>
      <w:r w:rsidR="00494E7E">
        <w:t>hové Sviny</w:t>
      </w:r>
    </w:p>
    <w:p w14:paraId="60A232B1" w14:textId="6A2A539E" w:rsidR="00D231BC" w:rsidRDefault="00D231BC" w:rsidP="00D231BC">
      <w:r>
        <w:t xml:space="preserve">zastoupená: </w:t>
      </w:r>
      <w:r w:rsidR="00C25FC8" w:rsidRPr="00C25FC8">
        <w:t xml:space="preserve">Mgr. </w:t>
      </w:r>
      <w:r w:rsidR="00494E7E">
        <w:t>Lubošem</w:t>
      </w:r>
      <w:r w:rsidR="00C25FC8" w:rsidRPr="00C25FC8">
        <w:t xml:space="preserve"> </w:t>
      </w:r>
      <w:r w:rsidR="00494E7E">
        <w:t>Procházkou</w:t>
      </w:r>
      <w:r w:rsidR="00621650">
        <w:t>, ředitel</w:t>
      </w:r>
      <w:r w:rsidR="00494E7E">
        <w:t>em</w:t>
      </w:r>
    </w:p>
    <w:p w14:paraId="088D4F8A" w14:textId="4C699DF3" w:rsidR="00C25FC8" w:rsidRDefault="00C25FC8" w:rsidP="00D231BC">
      <w:r>
        <w:t xml:space="preserve">kontaktní osoba: </w:t>
      </w:r>
      <w:r w:rsidR="00494E7E">
        <w:t>Mgr. Luboš Procházka</w:t>
      </w:r>
    </w:p>
    <w:p w14:paraId="497FAABC" w14:textId="03D992E0" w:rsidR="00D231BC" w:rsidRDefault="00D231BC" w:rsidP="00D231BC">
      <w:r>
        <w:t xml:space="preserve">IČ: </w:t>
      </w:r>
      <w:r w:rsidR="00C25FC8" w:rsidRPr="00C25FC8">
        <w:t>6</w:t>
      </w:r>
      <w:r w:rsidR="00494E7E">
        <w:t>0076534</w:t>
      </w:r>
    </w:p>
    <w:p w14:paraId="41C5C07E" w14:textId="77777777" w:rsidR="00D231BC" w:rsidRDefault="00D231BC" w:rsidP="00D231BC">
      <w:r>
        <w:t>(dále jen „kupující“)</w:t>
      </w:r>
    </w:p>
    <w:p w14:paraId="5A768594" w14:textId="77777777" w:rsidR="00D231BC" w:rsidRDefault="00D231BC" w:rsidP="00D231BC"/>
    <w:p w14:paraId="0FEF5683" w14:textId="77777777" w:rsidR="00D231BC" w:rsidRDefault="00A330E2" w:rsidP="00D231BC">
      <w:pPr>
        <w:jc w:val="both"/>
      </w:pPr>
      <w:r>
        <w:t>uzavírají níže uvedeného dne, měsíce a roku tuto kupní smlouvu.</w:t>
      </w:r>
    </w:p>
    <w:p w14:paraId="6BD68799" w14:textId="77777777" w:rsidR="00A330E2" w:rsidRDefault="00A330E2" w:rsidP="00D231BC">
      <w:pPr>
        <w:jc w:val="both"/>
      </w:pPr>
      <w:r>
        <w:t xml:space="preserve">Tato smlouva je uzavírána v souladu s ustanovením § 2079 a násl. zákona č. 89/2012 </w:t>
      </w:r>
      <w:proofErr w:type="spellStart"/>
      <w:r>
        <w:t>Sb</w:t>
      </w:r>
      <w:proofErr w:type="spellEnd"/>
      <w:r>
        <w:t>, Občanský zákoník v platném znění (dále jen Občanský zákoník).</w:t>
      </w:r>
    </w:p>
    <w:p w14:paraId="201CF8A3" w14:textId="77777777" w:rsidR="00A330E2" w:rsidRDefault="00A330E2" w:rsidP="00D231BC">
      <w:pPr>
        <w:jc w:val="both"/>
      </w:pPr>
      <w:r>
        <w:t>Není-li některá otázka řešena touto smlouvou, platí pro vztahy smluvních stran podmínky obsažené v Občanském zákoníku.</w:t>
      </w:r>
    </w:p>
    <w:p w14:paraId="127B4907" w14:textId="77777777" w:rsidR="00A330E2" w:rsidRDefault="00A330E2" w:rsidP="00A330E2">
      <w:pPr>
        <w:jc w:val="center"/>
        <w:rPr>
          <w:b/>
        </w:rPr>
      </w:pPr>
      <w:r>
        <w:rPr>
          <w:b/>
        </w:rPr>
        <w:t>I.</w:t>
      </w:r>
    </w:p>
    <w:p w14:paraId="1EAD53C8" w14:textId="77777777" w:rsidR="00A330E2" w:rsidRDefault="00A330E2" w:rsidP="00A330E2">
      <w:pPr>
        <w:jc w:val="center"/>
      </w:pPr>
      <w:r>
        <w:rPr>
          <w:b/>
        </w:rPr>
        <w:t>Předmět smlouvy</w:t>
      </w:r>
    </w:p>
    <w:p w14:paraId="271B7A2C" w14:textId="668E8CC2" w:rsidR="00A330E2" w:rsidRDefault="00C25FC8" w:rsidP="00A330E2">
      <w:pPr>
        <w:pStyle w:val="Odstavecseseznamem"/>
        <w:numPr>
          <w:ilvl w:val="0"/>
          <w:numId w:val="1"/>
        </w:numPr>
        <w:jc w:val="both"/>
      </w:pPr>
      <w:r>
        <w:t>S</w:t>
      </w:r>
      <w:r w:rsidR="00A330E2">
        <w:t xml:space="preserve">pecifikace předmětu plnění je dána </w:t>
      </w:r>
      <w:r w:rsidR="00111770">
        <w:t>Přílohou č. 1</w:t>
      </w:r>
    </w:p>
    <w:p w14:paraId="642AB210" w14:textId="77777777" w:rsidR="00A330E2" w:rsidRDefault="00A330E2" w:rsidP="00A330E2">
      <w:pPr>
        <w:pStyle w:val="Odstavecseseznamem"/>
        <w:numPr>
          <w:ilvl w:val="0"/>
          <w:numId w:val="1"/>
        </w:numPr>
        <w:jc w:val="both"/>
      </w:pPr>
      <w:r>
        <w:t>Prodávající se zavazuje kupujícímu zboží dodat a převést na něj vlastnické právo</w:t>
      </w:r>
    </w:p>
    <w:p w14:paraId="6B52C9B2" w14:textId="33A67BA4" w:rsidR="00C25FC8" w:rsidRPr="00C25FC8" w:rsidRDefault="00A330E2" w:rsidP="00C25FC8">
      <w:pPr>
        <w:pStyle w:val="Odstavecseseznamem"/>
        <w:numPr>
          <w:ilvl w:val="0"/>
          <w:numId w:val="1"/>
        </w:numPr>
        <w:jc w:val="both"/>
      </w:pPr>
      <w:r>
        <w:t>Kupující se zavazuje od prodávajícího předmět smlouvy převzít a zaplatit za jeho dodání kupní cenu sjednanou ve výši a způsobem uvedeným v čl. III. této smlouvy.</w:t>
      </w:r>
    </w:p>
    <w:p w14:paraId="7142A6AA" w14:textId="05BAD38F" w:rsidR="00A330E2" w:rsidRDefault="00A330E2" w:rsidP="00A330E2">
      <w:pPr>
        <w:ind w:left="360"/>
        <w:jc w:val="center"/>
        <w:rPr>
          <w:b/>
        </w:rPr>
      </w:pPr>
      <w:r>
        <w:rPr>
          <w:b/>
        </w:rPr>
        <w:lastRenderedPageBreak/>
        <w:t>II.</w:t>
      </w:r>
    </w:p>
    <w:p w14:paraId="2500B082" w14:textId="77777777" w:rsidR="00A330E2" w:rsidRDefault="00A330E2" w:rsidP="00A330E2">
      <w:pPr>
        <w:ind w:left="360"/>
        <w:jc w:val="center"/>
        <w:rPr>
          <w:b/>
        </w:rPr>
      </w:pPr>
      <w:r>
        <w:rPr>
          <w:b/>
        </w:rPr>
        <w:t>Podmínky plnění předmětu smlouvy</w:t>
      </w:r>
    </w:p>
    <w:p w14:paraId="268042AB" w14:textId="05EEB19F" w:rsidR="008F0450" w:rsidRDefault="008F0450" w:rsidP="00A330E2">
      <w:pPr>
        <w:pStyle w:val="Odstavecseseznamem"/>
        <w:numPr>
          <w:ilvl w:val="0"/>
          <w:numId w:val="2"/>
        </w:numPr>
        <w:jc w:val="both"/>
      </w:pPr>
      <w:r>
        <w:t xml:space="preserve">prodávající splní svůj závazek předání předmětu smlouvy kupujícímu spolu s dodacím listem a veškerými doklady a dokumenty, které jsou nutné k převzetí a užívání. Předmět smlouvy bude dodán na adresu </w:t>
      </w:r>
      <w:r w:rsidR="00A56DAE">
        <w:rPr>
          <w:b/>
        </w:rPr>
        <w:t>Sokolská 1052</w:t>
      </w:r>
      <w:r w:rsidR="00C25FC8">
        <w:rPr>
          <w:b/>
        </w:rPr>
        <w:t>, Tr</w:t>
      </w:r>
      <w:r w:rsidR="00A56DAE">
        <w:rPr>
          <w:b/>
        </w:rPr>
        <w:t>hové Sviny.</w:t>
      </w:r>
    </w:p>
    <w:p w14:paraId="218A72FD" w14:textId="77777777" w:rsidR="00E55A60" w:rsidRDefault="00743F5F" w:rsidP="005A03B0">
      <w:pPr>
        <w:pStyle w:val="Odstavecseseznamem"/>
        <w:numPr>
          <w:ilvl w:val="0"/>
          <w:numId w:val="2"/>
        </w:numPr>
        <w:jc w:val="both"/>
      </w:pPr>
      <w:r>
        <w:t>Zbož</w:t>
      </w:r>
      <w:r w:rsidR="00E55A60">
        <w:t>í bude dodáno přepravní službou.</w:t>
      </w:r>
    </w:p>
    <w:p w14:paraId="576A17B8" w14:textId="77777777" w:rsidR="008F0450" w:rsidRDefault="008F0450" w:rsidP="005A03B0">
      <w:pPr>
        <w:pStyle w:val="Odstavecseseznamem"/>
        <w:numPr>
          <w:ilvl w:val="0"/>
          <w:numId w:val="2"/>
        </w:numPr>
        <w:jc w:val="both"/>
      </w:pPr>
      <w:r>
        <w:t>Nebude-li zboží dodáno ve lhůtě uvedené v čl. II., odst. 1., je kupující oprávněn od smlouvy odstoupit vyjma případu, kdy výrobce či obchodní partner kupujícího nebude do této doby schopen z důvodu nedostatečného množství zboží na skladě předmět smlouvy řádně dodat. V tomto případě se nejedná o porušení smlouvy a nelze uplatnit sankce uvedené v čl. V. a zboží bude dodáno v nejbližším možném termínu</w:t>
      </w:r>
      <w:r w:rsidR="00425D6B">
        <w:t>.</w:t>
      </w:r>
    </w:p>
    <w:p w14:paraId="1C1CD672" w14:textId="77777777" w:rsidR="00425D6B" w:rsidRDefault="00425D6B" w:rsidP="00A330E2">
      <w:pPr>
        <w:pStyle w:val="Odstavecseseznamem"/>
        <w:numPr>
          <w:ilvl w:val="0"/>
          <w:numId w:val="2"/>
        </w:numPr>
        <w:jc w:val="both"/>
      </w:pPr>
      <w:r>
        <w:t>V případě, že v</w:t>
      </w:r>
      <w:r w:rsidR="00D13388">
        <w:t> čase od odeslání nabídky prodávajícím do přijetí objednávky od kupujícího dojde ze strany výrobce ke stažení předmětu plnění z prodeje, či se tento přestane vyrábět, je prodávající povinen nabídnout kupujícímu adekvátní náhradu. V případě, že alternativní zboží, které by splňovalo přesné parametry předmětu plnění požadované kupujícím, není na trhu dostupné, má prodávající právo od smlouvy odstoupit bez použití sankcí uvedených v čl. V. této smlouvy.</w:t>
      </w:r>
    </w:p>
    <w:p w14:paraId="195B9CC6" w14:textId="77777777" w:rsidR="00D13388" w:rsidRDefault="00D13388" w:rsidP="00A330E2">
      <w:pPr>
        <w:pStyle w:val="Odstavecseseznamem"/>
        <w:numPr>
          <w:ilvl w:val="0"/>
          <w:numId w:val="2"/>
        </w:numPr>
        <w:jc w:val="both"/>
      </w:pPr>
      <w:r>
        <w:t>V případě, že kupující po dodání předmětu plnění zjistí, že tento byl zaměstnancem či objednatelem kupujícího objednán nevhodně či neodborně, nemá kupující právo od smlouvy odstoupit a je povinen uhradit prodávajícímu plnou kupní cenu předmětu plnění.</w:t>
      </w:r>
    </w:p>
    <w:p w14:paraId="6A9A04BC" w14:textId="77777777" w:rsidR="00425D6B" w:rsidRDefault="00425D6B" w:rsidP="00A330E2">
      <w:pPr>
        <w:pStyle w:val="Odstavecseseznamem"/>
        <w:numPr>
          <w:ilvl w:val="0"/>
          <w:numId w:val="2"/>
        </w:numPr>
        <w:jc w:val="both"/>
      </w:pPr>
      <w:r>
        <w:t>Vlastnictví předmětu plnění přechází na kupujícího zaplacením kupní ceny.</w:t>
      </w:r>
    </w:p>
    <w:p w14:paraId="31B491F7" w14:textId="77777777" w:rsidR="00425D6B" w:rsidRDefault="00425D6B" w:rsidP="00A330E2">
      <w:pPr>
        <w:pStyle w:val="Odstavecseseznamem"/>
        <w:numPr>
          <w:ilvl w:val="0"/>
          <w:numId w:val="2"/>
        </w:numPr>
        <w:jc w:val="both"/>
      </w:pPr>
      <w:r>
        <w:t>Nebezpečí škody na předmětu plnění přechází na kupujícího dnem dodání.</w:t>
      </w:r>
    </w:p>
    <w:p w14:paraId="77507942" w14:textId="77777777" w:rsidR="00425D6B" w:rsidRDefault="00425D6B" w:rsidP="00425D6B">
      <w:pPr>
        <w:ind w:left="360"/>
        <w:jc w:val="both"/>
      </w:pPr>
    </w:p>
    <w:p w14:paraId="6548D295" w14:textId="77777777" w:rsidR="00425D6B" w:rsidRDefault="00425D6B" w:rsidP="00425D6B">
      <w:pPr>
        <w:ind w:left="360"/>
        <w:jc w:val="center"/>
        <w:rPr>
          <w:b/>
        </w:rPr>
      </w:pPr>
      <w:r>
        <w:rPr>
          <w:b/>
        </w:rPr>
        <w:t>III.</w:t>
      </w:r>
    </w:p>
    <w:p w14:paraId="35C396D7" w14:textId="77777777" w:rsidR="00425D6B" w:rsidRDefault="00425D6B" w:rsidP="00425D6B">
      <w:pPr>
        <w:ind w:left="360"/>
        <w:jc w:val="center"/>
        <w:rPr>
          <w:b/>
        </w:rPr>
      </w:pPr>
      <w:r>
        <w:rPr>
          <w:b/>
        </w:rPr>
        <w:t>Cena a platební podmínky</w:t>
      </w:r>
    </w:p>
    <w:p w14:paraId="2B7E817C" w14:textId="77777777" w:rsidR="00425D6B" w:rsidRDefault="00425D6B" w:rsidP="00425D6B">
      <w:pPr>
        <w:pStyle w:val="Odstavecseseznamem"/>
        <w:numPr>
          <w:ilvl w:val="0"/>
          <w:numId w:val="3"/>
        </w:numPr>
        <w:jc w:val="both"/>
      </w:pPr>
      <w:r>
        <w:t>Cena za předmět plnění byla stanovena nabídkovou cenou prodávajícího, kterou uvedl v nabídce podané do výběrového řízení. Tato nabídka byla kupujícím, jakožto zadavatelem výběrového řízení, vybrána jako nejvýhodnější, a činí celkem: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59"/>
        <w:gridCol w:w="4343"/>
      </w:tblGrid>
      <w:tr w:rsidR="00425D6B" w14:paraId="1008A432" w14:textId="77777777" w:rsidTr="00425D6B">
        <w:tc>
          <w:tcPr>
            <w:tcW w:w="4531" w:type="dxa"/>
            <w:shd w:val="clear" w:color="auto" w:fill="D9D9D9" w:themeFill="background1" w:themeFillShade="D9"/>
          </w:tcPr>
          <w:p w14:paraId="2F3A418C" w14:textId="77777777" w:rsidR="00425D6B" w:rsidRPr="00425D6B" w:rsidRDefault="00425D6B" w:rsidP="00425D6B">
            <w:pPr>
              <w:jc w:val="both"/>
              <w:rPr>
                <w:b/>
              </w:rPr>
            </w:pPr>
            <w:r w:rsidRPr="00425D6B">
              <w:rPr>
                <w:b/>
              </w:rPr>
              <w:t>Kupní cena předmětu plnění celkem bez DPH</w:t>
            </w:r>
          </w:p>
        </w:tc>
        <w:tc>
          <w:tcPr>
            <w:tcW w:w="4531" w:type="dxa"/>
          </w:tcPr>
          <w:p w14:paraId="68F166FB" w14:textId="56EAFE4E" w:rsidR="00425D6B" w:rsidRDefault="00A56DAE" w:rsidP="00743F5F">
            <w:pPr>
              <w:jc w:val="right"/>
            </w:pPr>
            <w:r>
              <w:t>233 537</w:t>
            </w:r>
            <w:r w:rsidR="00C25FC8">
              <w:t>,</w:t>
            </w:r>
            <w:r>
              <w:t>19</w:t>
            </w:r>
            <w:r w:rsidR="00C25FC8">
              <w:t xml:space="preserve"> Kč</w:t>
            </w:r>
          </w:p>
        </w:tc>
      </w:tr>
      <w:tr w:rsidR="00425D6B" w14:paraId="1638D912" w14:textId="77777777" w:rsidTr="00425D6B">
        <w:tc>
          <w:tcPr>
            <w:tcW w:w="4531" w:type="dxa"/>
            <w:shd w:val="clear" w:color="auto" w:fill="D9D9D9" w:themeFill="background1" w:themeFillShade="D9"/>
          </w:tcPr>
          <w:p w14:paraId="368FD30E" w14:textId="77777777" w:rsidR="00425D6B" w:rsidRPr="00425D6B" w:rsidRDefault="00425D6B" w:rsidP="00425D6B">
            <w:pPr>
              <w:jc w:val="both"/>
              <w:rPr>
                <w:b/>
              </w:rPr>
            </w:pPr>
            <w:r w:rsidRPr="00425D6B">
              <w:rPr>
                <w:b/>
              </w:rPr>
              <w:t xml:space="preserve">DPH </w:t>
            </w:r>
            <w:proofErr w:type="gramStart"/>
            <w:r w:rsidRPr="00425D6B">
              <w:rPr>
                <w:b/>
              </w:rPr>
              <w:t>21%</w:t>
            </w:r>
            <w:proofErr w:type="gramEnd"/>
          </w:p>
        </w:tc>
        <w:tc>
          <w:tcPr>
            <w:tcW w:w="4531" w:type="dxa"/>
          </w:tcPr>
          <w:p w14:paraId="46A07F1A" w14:textId="724B5F12" w:rsidR="00425D6B" w:rsidRDefault="00A56DAE" w:rsidP="00743F5F">
            <w:pPr>
              <w:jc w:val="right"/>
            </w:pPr>
            <w:r>
              <w:t>49 042</w:t>
            </w:r>
            <w:r w:rsidR="00C25FC8">
              <w:t>,</w:t>
            </w:r>
            <w:r>
              <w:t>81</w:t>
            </w:r>
            <w:r w:rsidR="00C25FC8">
              <w:t xml:space="preserve"> Kč</w:t>
            </w:r>
          </w:p>
        </w:tc>
      </w:tr>
      <w:tr w:rsidR="00425D6B" w14:paraId="0E932617" w14:textId="77777777" w:rsidTr="00425D6B">
        <w:tc>
          <w:tcPr>
            <w:tcW w:w="4531" w:type="dxa"/>
            <w:shd w:val="clear" w:color="auto" w:fill="D9D9D9" w:themeFill="background1" w:themeFillShade="D9"/>
          </w:tcPr>
          <w:p w14:paraId="1DEC4C1A" w14:textId="77777777" w:rsidR="00425D6B" w:rsidRPr="00425D6B" w:rsidRDefault="00425D6B" w:rsidP="00425D6B">
            <w:pPr>
              <w:jc w:val="both"/>
              <w:rPr>
                <w:b/>
              </w:rPr>
            </w:pPr>
            <w:r w:rsidRPr="00425D6B">
              <w:rPr>
                <w:b/>
              </w:rPr>
              <w:t>Kupní cena předmětu plnění celkem vč. DPH</w:t>
            </w:r>
          </w:p>
        </w:tc>
        <w:tc>
          <w:tcPr>
            <w:tcW w:w="4531" w:type="dxa"/>
          </w:tcPr>
          <w:p w14:paraId="0D303CA4" w14:textId="7391C771" w:rsidR="00425D6B" w:rsidRDefault="00A56DAE" w:rsidP="00743F5F">
            <w:pPr>
              <w:jc w:val="right"/>
            </w:pPr>
            <w:r>
              <w:t>282 580</w:t>
            </w:r>
            <w:r w:rsidR="00C25FC8">
              <w:t>,00 Kč</w:t>
            </w:r>
          </w:p>
        </w:tc>
      </w:tr>
    </w:tbl>
    <w:p w14:paraId="3E28F0E9" w14:textId="77777777" w:rsidR="00425D6B" w:rsidRDefault="00425D6B" w:rsidP="00425D6B">
      <w:pPr>
        <w:jc w:val="both"/>
      </w:pPr>
    </w:p>
    <w:p w14:paraId="43AEE918" w14:textId="77777777" w:rsidR="00425D6B" w:rsidRDefault="00425D6B" w:rsidP="00425D6B">
      <w:pPr>
        <w:pStyle w:val="Odstavecseseznamem"/>
        <w:numPr>
          <w:ilvl w:val="0"/>
          <w:numId w:val="3"/>
        </w:numPr>
        <w:jc w:val="both"/>
      </w:pPr>
      <w:r>
        <w:t xml:space="preserve">Tato cena, která zahrnuje veškeré náklady prodávajícího, je cenou nejvýše přípustnou a </w:t>
      </w:r>
      <w:r w:rsidR="004E55AD">
        <w:t xml:space="preserve">její výše </w:t>
      </w:r>
      <w:r>
        <w:t>může být změněna jen v případě změny daňových předpisů</w:t>
      </w:r>
      <w:r w:rsidR="004E55AD">
        <w:t>.</w:t>
      </w:r>
    </w:p>
    <w:p w14:paraId="28311E61" w14:textId="77777777" w:rsidR="004E55AD" w:rsidRDefault="004E55AD" w:rsidP="00425D6B">
      <w:pPr>
        <w:pStyle w:val="Odstavecseseznamem"/>
        <w:numPr>
          <w:ilvl w:val="0"/>
          <w:numId w:val="3"/>
        </w:numPr>
        <w:jc w:val="both"/>
      </w:pPr>
      <w:r>
        <w:t>Prodávající vyúčtuje kupní cenu za zboží tak, že předloží fakturu, která musí mít náležitosti daňového dokladu v souladu se zákonem č. 235/2004 Sb. o dani z přidané hodnoty</w:t>
      </w:r>
      <w:r w:rsidR="00743F5F">
        <w:t xml:space="preserve"> </w:t>
      </w:r>
      <w:r>
        <w:t>ve znění pozdějších předpisů.</w:t>
      </w:r>
    </w:p>
    <w:p w14:paraId="7F672ED9" w14:textId="77777777" w:rsidR="004E55AD" w:rsidRDefault="004E55AD" w:rsidP="00425D6B">
      <w:pPr>
        <w:pStyle w:val="Odstavecseseznamem"/>
        <w:numPr>
          <w:ilvl w:val="0"/>
          <w:numId w:val="3"/>
        </w:numPr>
        <w:jc w:val="both"/>
      </w:pPr>
      <w:r>
        <w:t xml:space="preserve">Faktura je splatná do </w:t>
      </w:r>
      <w:r w:rsidR="003110C2" w:rsidRPr="003110C2">
        <w:rPr>
          <w:b/>
        </w:rPr>
        <w:t>1</w:t>
      </w:r>
      <w:r w:rsidR="00743F5F">
        <w:rPr>
          <w:b/>
        </w:rPr>
        <w:t>4</w:t>
      </w:r>
      <w:r>
        <w:t xml:space="preserve"> dnů od převzetí kupujícím. Námitky proti údajům uvedeným na faktuře může kupující uplatnit do konce lhůty její splatnosti s tím, že ji odešle zpět prodávajícímu s uvedením výhrad. Tímto okamžikem se staví lhůta splatnosti a nová lhůta začne běžet okamžikem doručení opravené faktury kupujícímu.</w:t>
      </w:r>
    </w:p>
    <w:p w14:paraId="347D4334" w14:textId="77777777" w:rsidR="004E55AD" w:rsidRDefault="004E55AD" w:rsidP="00425D6B">
      <w:pPr>
        <w:pStyle w:val="Odstavecseseznamem"/>
        <w:numPr>
          <w:ilvl w:val="0"/>
          <w:numId w:val="3"/>
        </w:numPr>
        <w:jc w:val="both"/>
      </w:pPr>
      <w:r>
        <w:lastRenderedPageBreak/>
        <w:t>Dnem zaplacení kupní ceny (faktury) se rozumí den odepsání kupní ceny z bankovního účtu kupujícího.</w:t>
      </w:r>
    </w:p>
    <w:p w14:paraId="4487EBD8" w14:textId="77777777" w:rsidR="004E55AD" w:rsidRDefault="004E55AD" w:rsidP="00425D6B">
      <w:pPr>
        <w:pStyle w:val="Odstavecseseznamem"/>
        <w:numPr>
          <w:ilvl w:val="0"/>
          <w:numId w:val="3"/>
        </w:numPr>
        <w:jc w:val="both"/>
      </w:pPr>
      <w:r>
        <w:t>Prodávající prohlašuje, že na předmětu plnění neváznou práva třetí strany.</w:t>
      </w:r>
    </w:p>
    <w:p w14:paraId="2D6FA206" w14:textId="77777777" w:rsidR="004E55AD" w:rsidRDefault="004E55AD" w:rsidP="004E55AD">
      <w:pPr>
        <w:ind w:left="360"/>
        <w:jc w:val="both"/>
      </w:pPr>
    </w:p>
    <w:p w14:paraId="2EA790E1" w14:textId="77777777" w:rsidR="004E55AD" w:rsidRDefault="004E55AD" w:rsidP="004E55AD">
      <w:pPr>
        <w:ind w:left="360"/>
        <w:jc w:val="center"/>
        <w:rPr>
          <w:b/>
        </w:rPr>
      </w:pPr>
      <w:r>
        <w:rPr>
          <w:b/>
        </w:rPr>
        <w:t>IV.</w:t>
      </w:r>
    </w:p>
    <w:p w14:paraId="6D6DD343" w14:textId="77777777" w:rsidR="004E55AD" w:rsidRDefault="004E55AD" w:rsidP="004E55AD">
      <w:pPr>
        <w:ind w:left="360"/>
        <w:jc w:val="center"/>
        <w:rPr>
          <w:b/>
        </w:rPr>
      </w:pPr>
      <w:r>
        <w:rPr>
          <w:b/>
        </w:rPr>
        <w:t>Záruční a servisní podmínky</w:t>
      </w:r>
    </w:p>
    <w:p w14:paraId="294EB524" w14:textId="77777777" w:rsidR="004E55AD" w:rsidRDefault="004E55AD" w:rsidP="004E55AD">
      <w:pPr>
        <w:pStyle w:val="Odstavecseseznamem"/>
        <w:numPr>
          <w:ilvl w:val="0"/>
          <w:numId w:val="4"/>
        </w:numPr>
        <w:jc w:val="both"/>
      </w:pPr>
      <w:r>
        <w:t>Prodávající nenese zodpovědnost za vady, na něž se vztahuje záruka na jakost, jestliže tyto vady vznikly zaviněním kupujícího</w:t>
      </w:r>
      <w:r w:rsidR="00EA055E">
        <w:t>.</w:t>
      </w:r>
    </w:p>
    <w:p w14:paraId="4B87ED09" w14:textId="77777777" w:rsidR="004E55AD" w:rsidRDefault="004E55AD" w:rsidP="004E55AD">
      <w:pPr>
        <w:pStyle w:val="Odstavecseseznamem"/>
        <w:numPr>
          <w:ilvl w:val="0"/>
          <w:numId w:val="4"/>
        </w:numPr>
        <w:jc w:val="both"/>
      </w:pPr>
      <w:r>
        <w:t xml:space="preserve">Záruční lhůta činí </w:t>
      </w:r>
      <w:r w:rsidR="00743F5F">
        <w:rPr>
          <w:b/>
        </w:rPr>
        <w:t>36</w:t>
      </w:r>
      <w:r>
        <w:t xml:space="preserve"> měsíců a začíná běžet ode dne převzetí předmětu plnění kupujícím.</w:t>
      </w:r>
    </w:p>
    <w:p w14:paraId="389D4CA2" w14:textId="77777777" w:rsidR="004E55AD" w:rsidRDefault="004E55AD" w:rsidP="004E55AD">
      <w:pPr>
        <w:pStyle w:val="Odstavecseseznamem"/>
        <w:numPr>
          <w:ilvl w:val="0"/>
          <w:numId w:val="4"/>
        </w:numPr>
        <w:jc w:val="both"/>
      </w:pPr>
      <w:r>
        <w:t>Kupující je povinen v souladu s příslušným ustanovením občanského zákoníku bez zbytečného odkladu oznámit prodávajícímu zjištěné případné vady předmětu plnění poté, co je při vynaložení odborné péče zjistil.</w:t>
      </w:r>
    </w:p>
    <w:p w14:paraId="0591BEF1" w14:textId="77777777" w:rsidR="00A330E2" w:rsidRDefault="0043231C" w:rsidP="007D2957">
      <w:pPr>
        <w:pStyle w:val="Odstavecseseznamem"/>
        <w:numPr>
          <w:ilvl w:val="0"/>
          <w:numId w:val="4"/>
        </w:numPr>
        <w:jc w:val="both"/>
      </w:pPr>
      <w:r>
        <w:t>V případě, že kupující v záruční době včas uplatní zjištěné vady zboží, je prodávající povinen vady odstranit ve lhůtě nejdéle do 30 dnů.</w:t>
      </w:r>
    </w:p>
    <w:p w14:paraId="4356E018" w14:textId="15BE6889" w:rsidR="0043231C" w:rsidRDefault="0043231C" w:rsidP="007D2957">
      <w:pPr>
        <w:pStyle w:val="Odstavecseseznamem"/>
        <w:numPr>
          <w:ilvl w:val="0"/>
          <w:numId w:val="4"/>
        </w:numPr>
        <w:jc w:val="both"/>
      </w:pPr>
      <w:r>
        <w:t>Vady zboží uplatňuje kupující na adrese prodávajícího</w:t>
      </w:r>
    </w:p>
    <w:p w14:paraId="76DFC990" w14:textId="77777777" w:rsidR="0043231C" w:rsidRDefault="0043231C" w:rsidP="007D2957">
      <w:pPr>
        <w:pStyle w:val="Odstavecseseznamem"/>
        <w:numPr>
          <w:ilvl w:val="0"/>
          <w:numId w:val="4"/>
        </w:numPr>
        <w:jc w:val="both"/>
      </w:pPr>
      <w:r>
        <w:t>Prodávající nemá žádnou povinnost provést osobní dodání, montáž a uvedení předmětu plnění do provozu.</w:t>
      </w:r>
    </w:p>
    <w:p w14:paraId="02449925" w14:textId="77777777" w:rsidR="0043231C" w:rsidRDefault="0043231C" w:rsidP="0043231C">
      <w:pPr>
        <w:ind w:left="360"/>
        <w:jc w:val="both"/>
      </w:pPr>
    </w:p>
    <w:p w14:paraId="1CB3CF6D" w14:textId="77777777" w:rsidR="0043231C" w:rsidRDefault="0043231C" w:rsidP="0043231C">
      <w:pPr>
        <w:ind w:left="360"/>
        <w:jc w:val="center"/>
        <w:rPr>
          <w:b/>
        </w:rPr>
      </w:pPr>
      <w:r>
        <w:rPr>
          <w:b/>
        </w:rPr>
        <w:t>V.</w:t>
      </w:r>
    </w:p>
    <w:p w14:paraId="392937CE" w14:textId="77777777" w:rsidR="0043231C" w:rsidRDefault="0043231C" w:rsidP="0043231C">
      <w:pPr>
        <w:ind w:left="360"/>
        <w:jc w:val="center"/>
        <w:rPr>
          <w:b/>
        </w:rPr>
      </w:pPr>
      <w:r>
        <w:rPr>
          <w:b/>
        </w:rPr>
        <w:t>Sankční ustanovení</w:t>
      </w:r>
    </w:p>
    <w:p w14:paraId="7D4EB4F2" w14:textId="77777777" w:rsidR="0043231C" w:rsidRDefault="0043231C" w:rsidP="0043231C">
      <w:pPr>
        <w:pStyle w:val="Odstavecseseznamem"/>
        <w:numPr>
          <w:ilvl w:val="0"/>
          <w:numId w:val="5"/>
        </w:numPr>
        <w:jc w:val="both"/>
      </w:pPr>
      <w:r>
        <w:t>V případě prodlení prodávajícího s dodáním je prodávající povinen</w:t>
      </w:r>
      <w:r w:rsidR="00EA055E">
        <w:t xml:space="preserve"> zaplatit kupujícímu za každý započatý den prodlení smluvní pokutu </w:t>
      </w:r>
      <w:proofErr w:type="gramStart"/>
      <w:r w:rsidR="00EA055E">
        <w:t>0,05%</w:t>
      </w:r>
      <w:proofErr w:type="gramEnd"/>
      <w:r w:rsidR="00EA055E">
        <w:t xml:space="preserve"> z ceny zboží, s jehož dodáním je v prodlení vyjma případů uvedených v bodě II. této smlouvy. Tato smluvní pokuta bude uplatněna formou slevy z ceny plnění.</w:t>
      </w:r>
    </w:p>
    <w:p w14:paraId="4F80A352" w14:textId="77777777" w:rsidR="00F92F8E" w:rsidRDefault="00EA055E" w:rsidP="0043231C">
      <w:pPr>
        <w:pStyle w:val="Odstavecseseznamem"/>
        <w:numPr>
          <w:ilvl w:val="0"/>
          <w:numId w:val="5"/>
        </w:numPr>
        <w:jc w:val="both"/>
      </w:pPr>
      <w:r>
        <w:t xml:space="preserve">V případě prodlení kupujícího se zaplacením kupní ceny na základě řádně vystavené faktury – daňového dokladu, zavazuje se kupující zaplatit prodávajícímu úrok z prodlení ve výši </w:t>
      </w:r>
      <w:proofErr w:type="gramStart"/>
      <w:r>
        <w:t>0,05%</w:t>
      </w:r>
      <w:proofErr w:type="gramEnd"/>
      <w:r>
        <w:t xml:space="preserve"> z dlužné částky za každý den prodlení.</w:t>
      </w:r>
    </w:p>
    <w:p w14:paraId="150660ED" w14:textId="77777777" w:rsidR="00EA055E" w:rsidRDefault="00EA055E" w:rsidP="00F92F8E"/>
    <w:p w14:paraId="30C1194C" w14:textId="77777777" w:rsidR="00EA055E" w:rsidRDefault="00EA055E" w:rsidP="00E55A60">
      <w:pPr>
        <w:jc w:val="center"/>
        <w:rPr>
          <w:b/>
        </w:rPr>
      </w:pPr>
      <w:r>
        <w:rPr>
          <w:b/>
        </w:rPr>
        <w:t>VI.</w:t>
      </w:r>
    </w:p>
    <w:p w14:paraId="7AF45119" w14:textId="77777777" w:rsidR="00EA055E" w:rsidRDefault="00EA055E" w:rsidP="00EA055E">
      <w:pPr>
        <w:ind w:left="360"/>
        <w:jc w:val="center"/>
        <w:rPr>
          <w:b/>
        </w:rPr>
      </w:pPr>
      <w:r>
        <w:rPr>
          <w:b/>
        </w:rPr>
        <w:t>Závěrečná ustanovení</w:t>
      </w:r>
    </w:p>
    <w:p w14:paraId="09D819C8" w14:textId="77777777" w:rsidR="00EA055E" w:rsidRDefault="00EA055E" w:rsidP="00EA055E">
      <w:pPr>
        <w:pStyle w:val="Odstavecseseznamem"/>
        <w:numPr>
          <w:ilvl w:val="0"/>
          <w:numId w:val="6"/>
        </w:numPr>
        <w:jc w:val="both"/>
      </w:pPr>
      <w:r>
        <w:t>Ve všech záležitostech neupravených touto smlouvou se tato smlouva řídí ustanoveními Občanského zákoníku.</w:t>
      </w:r>
    </w:p>
    <w:p w14:paraId="4261BE23" w14:textId="77777777" w:rsidR="00EA055E" w:rsidRDefault="00EA055E" w:rsidP="00EA055E">
      <w:pPr>
        <w:pStyle w:val="Odstavecseseznamem"/>
        <w:numPr>
          <w:ilvl w:val="0"/>
          <w:numId w:val="6"/>
        </w:numPr>
        <w:jc w:val="both"/>
      </w:pPr>
      <w:r>
        <w:t>V případě sporu se smluvní strany pokusí dosáhnout vyřešení sporu mimosoudním jednáním. Jestliže během takového jednání nebude dohody dosaženo, každá ze smluvních stran má právo obrátit se na příslušný soud.</w:t>
      </w:r>
    </w:p>
    <w:p w14:paraId="3AC80C32" w14:textId="77777777" w:rsidR="00EA055E" w:rsidRDefault="00EA055E" w:rsidP="00EA055E">
      <w:pPr>
        <w:pStyle w:val="Odstavecseseznamem"/>
        <w:numPr>
          <w:ilvl w:val="0"/>
          <w:numId w:val="6"/>
        </w:numPr>
        <w:jc w:val="both"/>
      </w:pPr>
      <w:r>
        <w:t>Veškeré změny a doplňky k této smlouvě jsou možné po vzájemné dohodě obou smluvních stran</w:t>
      </w:r>
      <w:r w:rsidR="00B0586B">
        <w:t>, a to výhradně písemně, ve formě číslovaných dodatků.</w:t>
      </w:r>
    </w:p>
    <w:p w14:paraId="2788BEF2" w14:textId="77777777" w:rsidR="00B0586B" w:rsidRDefault="00B0586B" w:rsidP="00EA055E">
      <w:pPr>
        <w:pStyle w:val="Odstavecseseznamem"/>
        <w:numPr>
          <w:ilvl w:val="0"/>
          <w:numId w:val="6"/>
        </w:numPr>
        <w:jc w:val="both"/>
      </w:pPr>
      <w:r>
        <w:lastRenderedPageBreak/>
        <w:t>Obě smluvní strany potvrzují, že tato smlouva byla uzavřena svobodně a vážně, na základě projevené vůle obou smluvních stran, že souhlasí s jejím obsahem a že tato smlouva nebyla ujednána v tísni ani za jinak jednostranně nevýhodných podmínek.</w:t>
      </w:r>
    </w:p>
    <w:p w14:paraId="44120927" w14:textId="77777777" w:rsidR="00B0586B" w:rsidRPr="006237B5" w:rsidRDefault="00B0586B" w:rsidP="00EA055E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6237B5">
        <w:rPr>
          <w:rFonts w:cstheme="minorHAnsi"/>
        </w:rPr>
        <w:t>Smlouva se vyhotovuje ve dvou stejnopisech – po jednom pro každou ze smluvních stran.</w:t>
      </w:r>
    </w:p>
    <w:p w14:paraId="5E3FA125" w14:textId="77777777" w:rsidR="006237B5" w:rsidRPr="006237B5" w:rsidRDefault="006237B5" w:rsidP="006237B5">
      <w:pPr>
        <w:pStyle w:val="Smlouva-slo"/>
        <w:widowControl w:val="0"/>
        <w:numPr>
          <w:ilvl w:val="0"/>
          <w:numId w:val="6"/>
        </w:numPr>
        <w:snapToGrid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6237B5">
        <w:rPr>
          <w:rFonts w:asciiTheme="minorHAnsi" w:hAnsiTheme="minorHAnsi" w:cstheme="minorHAnsi"/>
          <w:sz w:val="22"/>
          <w:szCs w:val="22"/>
        </w:rPr>
        <w:t>Smlouva nabývá platnosti dnem podpisu obou smluvních stran a účinnosti dnem jejího uveřejnění v registru smluv dle zákona č. 340/</w:t>
      </w:r>
      <w:proofErr w:type="gramStart"/>
      <w:r w:rsidRPr="006237B5">
        <w:rPr>
          <w:rFonts w:asciiTheme="minorHAnsi" w:hAnsiTheme="minorHAnsi" w:cstheme="minorHAnsi"/>
          <w:sz w:val="22"/>
          <w:szCs w:val="22"/>
        </w:rPr>
        <w:t>2015  Sb.</w:t>
      </w:r>
      <w:proofErr w:type="gramEnd"/>
      <w:r w:rsidRPr="006237B5">
        <w:rPr>
          <w:rFonts w:asciiTheme="minorHAnsi" w:hAnsiTheme="minorHAnsi" w:cstheme="minorHAnsi"/>
          <w:sz w:val="22"/>
          <w:szCs w:val="22"/>
        </w:rPr>
        <w:t xml:space="preserve"> v platném znění. </w:t>
      </w:r>
    </w:p>
    <w:p w14:paraId="4A15F456" w14:textId="0F988AA0" w:rsidR="006237B5" w:rsidRDefault="006237B5" w:rsidP="006237B5">
      <w:pPr>
        <w:pStyle w:val="Zkladntext3"/>
        <w:numPr>
          <w:ilvl w:val="0"/>
          <w:numId w:val="6"/>
        </w:numPr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237B5">
        <w:rPr>
          <w:rFonts w:asciiTheme="minorHAnsi" w:hAnsiTheme="minorHAnsi" w:cstheme="minorHAnsi"/>
          <w:sz w:val="22"/>
          <w:szCs w:val="22"/>
        </w:rPr>
        <w:t xml:space="preserve">Smluvní strany berou na vědomí, že tato smlouva včetně jejích dodatků bude uveřejněna v registru smluv podle zákona č. 340/2015 Sb., o zvláštních podmínkách účinnosti některých smluv, uveřejňování těchto smluv a o registru smluv (zákon o registru smluv), ve znění pozdějších předpisů. Smluvní strany výslovně sjednávají, že uveřejnění této smlouvy v registru smluv dle zákona č. 340/2015 Sb., o zvláštních podmínkách účinnosti některých smluv, uveřejňování těchto smluv a o registru smluv (zákon o registru smluv) zajistí kupující. </w:t>
      </w:r>
    </w:p>
    <w:p w14:paraId="6A0ADC43" w14:textId="3DB0E2C3" w:rsidR="00111770" w:rsidRDefault="00111770" w:rsidP="00111770">
      <w:pPr>
        <w:pStyle w:val="Zkladntext3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5F8264F" w14:textId="5BE28BE0" w:rsidR="00111770" w:rsidRDefault="00111770" w:rsidP="00111770">
      <w:pPr>
        <w:pStyle w:val="Zkladntext3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D1CEEC9" w14:textId="2476F8C7" w:rsidR="00111770" w:rsidRPr="006237B5" w:rsidRDefault="00111770" w:rsidP="00111770">
      <w:pPr>
        <w:pStyle w:val="Zkladntext3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č. 1: Cenová nabídka</w:t>
      </w:r>
    </w:p>
    <w:p w14:paraId="32D2453A" w14:textId="77777777" w:rsidR="00E55A60" w:rsidRDefault="00E55A60" w:rsidP="0023510F">
      <w:pPr>
        <w:jc w:val="both"/>
      </w:pPr>
    </w:p>
    <w:p w14:paraId="47B67E64" w14:textId="7C052936" w:rsidR="00B0586B" w:rsidRDefault="00743F5F" w:rsidP="00E55A60">
      <w:pPr>
        <w:ind w:left="360"/>
        <w:jc w:val="both"/>
      </w:pPr>
      <w:r>
        <w:t>V Praze dne</w:t>
      </w:r>
      <w:r w:rsidR="00373918">
        <w:t xml:space="preserve"> 10. 12. 2021</w:t>
      </w:r>
      <w:r>
        <w:tab/>
      </w:r>
      <w:r>
        <w:tab/>
      </w:r>
      <w:r>
        <w:tab/>
      </w:r>
      <w:r>
        <w:tab/>
      </w:r>
      <w:r>
        <w:tab/>
        <w:t>V</w:t>
      </w:r>
      <w:r w:rsidR="00373918">
        <w:t> Trhových Svinech dne 22. 12. 2021</w:t>
      </w:r>
    </w:p>
    <w:p w14:paraId="3F1B9546" w14:textId="77777777" w:rsidR="00B0586B" w:rsidRDefault="00B0586B" w:rsidP="00B0586B">
      <w:pPr>
        <w:ind w:left="360"/>
        <w:jc w:val="both"/>
      </w:pPr>
    </w:p>
    <w:p w14:paraId="203A7B31" w14:textId="221CC885" w:rsidR="00B0586B" w:rsidRDefault="00B0586B" w:rsidP="00B0586B">
      <w:pPr>
        <w:ind w:left="360"/>
      </w:pPr>
      <w:r>
        <w:t>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  <w:r w:rsidR="00743F5F">
        <w:t>…….</w:t>
      </w:r>
      <w:r w:rsidR="00743F5F">
        <w:tab/>
      </w:r>
      <w:r w:rsidR="00743F5F">
        <w:tab/>
      </w:r>
      <w:r w:rsidR="00743F5F">
        <w:br/>
      </w:r>
      <w:r w:rsidR="006F6D60">
        <w:t>prodávající</w:t>
      </w:r>
      <w:r w:rsidR="006F6D60">
        <w:tab/>
      </w:r>
      <w:r w:rsidR="006F6D60">
        <w:tab/>
      </w:r>
      <w:r w:rsidR="006F6D60">
        <w:tab/>
      </w:r>
      <w:r w:rsidR="006F6D60">
        <w:tab/>
      </w:r>
      <w:r w:rsidR="006F6D60">
        <w:tab/>
      </w:r>
      <w:r w:rsidR="006F6D60">
        <w:tab/>
      </w:r>
      <w:r w:rsidR="006F6D60">
        <w:tab/>
      </w:r>
      <w:r w:rsidR="006F6D60">
        <w:tab/>
      </w:r>
      <w:r w:rsidR="006F6D60">
        <w:tab/>
        <w:t>kupující</w:t>
      </w:r>
    </w:p>
    <w:p w14:paraId="7E94DBB1" w14:textId="77777777" w:rsidR="00E55A60" w:rsidRDefault="00E55A60" w:rsidP="00356A08">
      <w:pPr>
        <w:shd w:val="clear" w:color="auto" w:fill="FFFFFF"/>
        <w:spacing w:before="75" w:after="180" w:line="240" w:lineRule="auto"/>
        <w:outlineLvl w:val="0"/>
      </w:pPr>
      <w:bookmarkStart w:id="0" w:name="_GoBack"/>
      <w:bookmarkEnd w:id="0"/>
    </w:p>
    <w:sectPr w:rsidR="00E55A60" w:rsidSect="00CF2022">
      <w:headerReference w:type="default" r:id="rId7"/>
      <w:footerReference w:type="default" r:id="rId8"/>
      <w:pgSz w:w="11906" w:h="1683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96B5B" w14:textId="77777777" w:rsidR="002D3BF2" w:rsidRDefault="002D3BF2" w:rsidP="00C44582">
      <w:pPr>
        <w:spacing w:after="0" w:line="240" w:lineRule="auto"/>
      </w:pPr>
      <w:r>
        <w:separator/>
      </w:r>
    </w:p>
  </w:endnote>
  <w:endnote w:type="continuationSeparator" w:id="0">
    <w:p w14:paraId="0CAF917D" w14:textId="77777777" w:rsidR="002D3BF2" w:rsidRDefault="002D3BF2" w:rsidP="00C4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D1A04" w14:textId="77777777" w:rsidR="00C44582" w:rsidRDefault="00C4458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FCBD39" wp14:editId="4AF3ED1A">
              <wp:simplePos x="0" y="0"/>
              <wp:positionH relativeFrom="margin">
                <wp:align>right</wp:align>
              </wp:positionH>
              <wp:positionV relativeFrom="paragraph">
                <wp:posOffset>-222885</wp:posOffset>
              </wp:positionV>
              <wp:extent cx="5743575" cy="0"/>
              <wp:effectExtent l="0" t="0" r="2857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54348C16" id="Přímá spojnic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-17.55pt" to="853.3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" strokecolor="#aeaaaa [2414]" strokeweight=".5pt">
              <v:stroke joinstyle="miter"/>
              <w10:wrap anchorx="margin"/>
            </v:line>
          </w:pict>
        </mc:Fallback>
      </mc:AlternateContent>
    </w:r>
    <w:r w:rsidRPr="00C44582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0ADBDD88" wp14:editId="2FCE7124">
              <wp:simplePos x="0" y="0"/>
              <wp:positionH relativeFrom="column">
                <wp:posOffset>0</wp:posOffset>
              </wp:positionH>
              <wp:positionV relativeFrom="paragraph">
                <wp:posOffset>-125095</wp:posOffset>
              </wp:positionV>
              <wp:extent cx="2590800" cy="676275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676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702520" w14:textId="77777777" w:rsidR="00C44582" w:rsidRPr="00A23C50" w:rsidRDefault="00C44582" w:rsidP="00C4458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yriadPro-Bold" w:hAnsi="MyriadPro-Bold" w:cs="MyriadPro-Bold"/>
                              <w:b/>
                              <w:bCs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A23C50">
                            <w:rPr>
                              <w:rFonts w:ascii="MyriadPro-Bold" w:hAnsi="MyriadPro-Bold" w:cs="MyriadPro-Bold"/>
                              <w:b/>
                              <w:bCs/>
                              <w:color w:val="767171" w:themeColor="background2" w:themeShade="80"/>
                              <w:sz w:val="16"/>
                              <w:szCs w:val="16"/>
                            </w:rPr>
                            <w:t>AUDIO PARTNER s.r.o.</w:t>
                          </w:r>
                        </w:p>
                        <w:p w14:paraId="344D180A" w14:textId="77777777" w:rsidR="00C44582" w:rsidRPr="00A23C50" w:rsidRDefault="00202BEB" w:rsidP="00C4458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yriadPro-Regular" w:hAnsi="MyriadPro-Regular" w:cs="MyriadPro-Regular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Pro-Regular" w:hAnsi="MyriadPro-Regular" w:cs="MyriadPro-Regular"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Mezi vodami 23, </w:t>
                          </w:r>
                          <w:r w:rsidR="00C44582" w:rsidRPr="00A23C50">
                            <w:rPr>
                              <w:rFonts w:ascii="MyriadPro-Regular" w:hAnsi="MyriadPro-Regular" w:cs="MyriadPro-Regular"/>
                              <w:color w:val="767171" w:themeColor="background2" w:themeShade="80"/>
                              <w:sz w:val="16"/>
                              <w:szCs w:val="16"/>
                            </w:rPr>
                            <w:t>14</w:t>
                          </w:r>
                          <w:r>
                            <w:rPr>
                              <w:rFonts w:ascii="MyriadPro-Regular" w:hAnsi="MyriadPro-Regular" w:cs="MyriadPro-Regular"/>
                              <w:color w:val="767171" w:themeColor="background2" w:themeShade="80"/>
                              <w:sz w:val="16"/>
                              <w:szCs w:val="16"/>
                            </w:rPr>
                            <w:t>3</w:t>
                          </w:r>
                          <w:r w:rsidR="00C44582" w:rsidRPr="00A23C50">
                            <w:rPr>
                              <w:rFonts w:ascii="MyriadPro-Regular" w:hAnsi="MyriadPro-Regular" w:cs="MyriadPro-Regular"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00 Praha 4</w:t>
                          </w:r>
                        </w:p>
                        <w:p w14:paraId="0CA00231" w14:textId="77777777" w:rsidR="00C44582" w:rsidRPr="00A23C50" w:rsidRDefault="00C44582" w:rsidP="00C4458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yriadPro-Regular" w:hAnsi="MyriadPro-Regular" w:cs="MyriadPro-Regular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A23C50">
                            <w:rPr>
                              <w:rFonts w:ascii="MyriadPro-Regular" w:hAnsi="MyriadPro-Regular" w:cs="MyriadPro-Regular"/>
                              <w:color w:val="767171" w:themeColor="background2" w:themeShade="80"/>
                              <w:sz w:val="16"/>
                              <w:szCs w:val="16"/>
                            </w:rPr>
                            <w:t>IČO: 27114147, DIČ: CZ27114147</w:t>
                          </w:r>
                        </w:p>
                        <w:p w14:paraId="7180BB02" w14:textId="77777777" w:rsidR="00C44582" w:rsidRDefault="00C44582" w:rsidP="00C44582">
                          <w:pPr>
                            <w:rPr>
                              <w:rFonts w:ascii="MyriadPro-Regular" w:hAnsi="MyriadPro-Regular" w:cs="MyriadPro-Regular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Pro-Regular" w:hAnsi="MyriadPro-Regular" w:cs="MyriadPro-Regular"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202BEB">
                            <w:rPr>
                              <w:rFonts w:ascii="MyriadPro-Regular" w:hAnsi="MyriadPro-Regular" w:cs="MyriadPro-Regular"/>
                              <w:color w:val="767171" w:themeColor="background2" w:themeShade="80"/>
                              <w:sz w:val="16"/>
                              <w:szCs w:val="16"/>
                            </w:rPr>
                            <w:t>241 090 441</w:t>
                          </w:r>
                          <w:r w:rsidRPr="00A23C50">
                            <w:rPr>
                              <w:rFonts w:ascii="MyriadPro-Regular" w:hAnsi="MyriadPro-Regular" w:cs="MyriadPro-Regular"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, e-mail: </w:t>
                          </w:r>
                          <w:hyperlink r:id="rId1" w:history="1">
                            <w:r w:rsidR="0023510F" w:rsidRPr="00844E57">
                              <w:rPr>
                                <w:rStyle w:val="Hypertextovodkaz"/>
                                <w:rFonts w:ascii="MyriadPro-Regular" w:hAnsi="MyriadPro-Regular" w:cs="MyriadPro-Regular"/>
                                <w:sz w:val="16"/>
                                <w:szCs w:val="16"/>
                              </w:rPr>
                              <w:t>moravec@kytary.cz</w:t>
                            </w:r>
                          </w:hyperlink>
                        </w:p>
                        <w:p w14:paraId="7293382E" w14:textId="77777777" w:rsidR="0023510F" w:rsidRPr="00A23C50" w:rsidRDefault="0023510F" w:rsidP="00C44582">
                          <w:pPr>
                            <w:rPr>
                              <w:color w:val="767171" w:themeColor="background2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0ADBDD8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-9.85pt;width:204pt;height:53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" filled="f" stroked="f">
              <v:textbox>
                <w:txbxContent>
                  <w:p w14:paraId="47702520" w14:textId="77777777" w:rsidR="00C44582" w:rsidRPr="00A23C50" w:rsidRDefault="00C44582" w:rsidP="00C4458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yriadPro-Bold" w:hAnsi="MyriadPro-Bold" w:cs="MyriadPro-Bold"/>
                        <w:b/>
                        <w:bCs/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A23C50">
                      <w:rPr>
                        <w:rFonts w:ascii="MyriadPro-Bold" w:hAnsi="MyriadPro-Bold" w:cs="MyriadPro-Bold"/>
                        <w:b/>
                        <w:bCs/>
                        <w:color w:val="767171" w:themeColor="background2" w:themeShade="80"/>
                        <w:sz w:val="16"/>
                        <w:szCs w:val="16"/>
                      </w:rPr>
                      <w:t>AUDIO PARTNER s.r.o.</w:t>
                    </w:r>
                  </w:p>
                  <w:p w14:paraId="344D180A" w14:textId="77777777" w:rsidR="00C44582" w:rsidRPr="00A23C50" w:rsidRDefault="00202BEB" w:rsidP="00C4458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yriadPro-Regular" w:hAnsi="MyriadPro-Regular" w:cs="MyriadPro-Regular"/>
                        <w:color w:val="767171" w:themeColor="background2" w:themeShade="80"/>
                        <w:sz w:val="16"/>
                        <w:szCs w:val="16"/>
                      </w:rPr>
                    </w:pPr>
                    <w:r>
                      <w:rPr>
                        <w:rFonts w:ascii="MyriadPro-Regular" w:hAnsi="MyriadPro-Regular" w:cs="MyriadPro-Regular"/>
                        <w:color w:val="767171" w:themeColor="background2" w:themeShade="80"/>
                        <w:sz w:val="16"/>
                        <w:szCs w:val="16"/>
                      </w:rPr>
                      <w:t xml:space="preserve">Mezi vodami 23, </w:t>
                    </w:r>
                    <w:r w:rsidR="00C44582" w:rsidRPr="00A23C50">
                      <w:rPr>
                        <w:rFonts w:ascii="MyriadPro-Regular" w:hAnsi="MyriadPro-Regular" w:cs="MyriadPro-Regular"/>
                        <w:color w:val="767171" w:themeColor="background2" w:themeShade="80"/>
                        <w:sz w:val="16"/>
                        <w:szCs w:val="16"/>
                      </w:rPr>
                      <w:t>14</w:t>
                    </w:r>
                    <w:r>
                      <w:rPr>
                        <w:rFonts w:ascii="MyriadPro-Regular" w:hAnsi="MyriadPro-Regular" w:cs="MyriadPro-Regular"/>
                        <w:color w:val="767171" w:themeColor="background2" w:themeShade="80"/>
                        <w:sz w:val="16"/>
                        <w:szCs w:val="16"/>
                      </w:rPr>
                      <w:t>3</w:t>
                    </w:r>
                    <w:r w:rsidR="00C44582" w:rsidRPr="00A23C50">
                      <w:rPr>
                        <w:rFonts w:ascii="MyriadPro-Regular" w:hAnsi="MyriadPro-Regular" w:cs="MyriadPro-Regular"/>
                        <w:color w:val="767171" w:themeColor="background2" w:themeShade="80"/>
                        <w:sz w:val="16"/>
                        <w:szCs w:val="16"/>
                      </w:rPr>
                      <w:t xml:space="preserve"> 00 Praha 4</w:t>
                    </w:r>
                  </w:p>
                  <w:p w14:paraId="0CA00231" w14:textId="77777777" w:rsidR="00C44582" w:rsidRPr="00A23C50" w:rsidRDefault="00C44582" w:rsidP="00C4458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yriadPro-Regular" w:hAnsi="MyriadPro-Regular" w:cs="MyriadPro-Regular"/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A23C50">
                      <w:rPr>
                        <w:rFonts w:ascii="MyriadPro-Regular" w:hAnsi="MyriadPro-Regular" w:cs="MyriadPro-Regular"/>
                        <w:color w:val="767171" w:themeColor="background2" w:themeShade="80"/>
                        <w:sz w:val="16"/>
                        <w:szCs w:val="16"/>
                      </w:rPr>
                      <w:t>IČO: 27114147, DIČ: CZ27114147</w:t>
                    </w:r>
                  </w:p>
                  <w:p w14:paraId="7180BB02" w14:textId="77777777" w:rsidR="00C44582" w:rsidRDefault="00C44582" w:rsidP="00C44582">
                    <w:pPr>
                      <w:rPr>
                        <w:rFonts w:ascii="MyriadPro-Regular" w:hAnsi="MyriadPro-Regular" w:cs="MyriadPro-Regular"/>
                        <w:color w:val="767171" w:themeColor="background2" w:themeShade="80"/>
                        <w:sz w:val="16"/>
                        <w:szCs w:val="16"/>
                      </w:rPr>
                    </w:pPr>
                    <w:r>
                      <w:rPr>
                        <w:rFonts w:ascii="MyriadPro-Regular" w:hAnsi="MyriadPro-Regular" w:cs="MyriadPro-Regular"/>
                        <w:color w:val="767171" w:themeColor="background2" w:themeShade="80"/>
                        <w:sz w:val="16"/>
                        <w:szCs w:val="16"/>
                      </w:rPr>
                      <w:t xml:space="preserve">tel.: </w:t>
                    </w:r>
                    <w:r w:rsidR="00202BEB">
                      <w:rPr>
                        <w:rFonts w:ascii="MyriadPro-Regular" w:hAnsi="MyriadPro-Regular" w:cs="MyriadPro-Regular"/>
                        <w:color w:val="767171" w:themeColor="background2" w:themeShade="80"/>
                        <w:sz w:val="16"/>
                        <w:szCs w:val="16"/>
                      </w:rPr>
                      <w:t>241 090 441</w:t>
                    </w:r>
                    <w:r w:rsidRPr="00A23C50">
                      <w:rPr>
                        <w:rFonts w:ascii="MyriadPro-Regular" w:hAnsi="MyriadPro-Regular" w:cs="MyriadPro-Regular"/>
                        <w:color w:val="767171" w:themeColor="background2" w:themeShade="80"/>
                        <w:sz w:val="16"/>
                        <w:szCs w:val="16"/>
                      </w:rPr>
                      <w:t xml:space="preserve">, e-mail: </w:t>
                    </w:r>
                    <w:hyperlink r:id="rId2" w:history="1">
                      <w:r w:rsidR="0023510F" w:rsidRPr="00844E57">
                        <w:rPr>
                          <w:rStyle w:val="Hypertextovodkaz"/>
                          <w:rFonts w:ascii="MyriadPro-Regular" w:hAnsi="MyriadPro-Regular" w:cs="MyriadPro-Regular"/>
                          <w:sz w:val="16"/>
                          <w:szCs w:val="16"/>
                        </w:rPr>
                        <w:t>moravec@kytary.cz</w:t>
                      </w:r>
                    </w:hyperlink>
                  </w:p>
                  <w:p w14:paraId="7293382E" w14:textId="77777777" w:rsidR="0023510F" w:rsidRPr="00A23C50" w:rsidRDefault="0023510F" w:rsidP="00C44582">
                    <w:pPr>
                      <w:rPr>
                        <w:color w:val="767171" w:themeColor="background2" w:themeShade="80"/>
                      </w:rPr>
                    </w:pPr>
                  </w:p>
                </w:txbxContent>
              </v:textbox>
            </v:shape>
          </w:pict>
        </mc:Fallback>
      </mc:AlternateContent>
    </w:r>
    <w:r w:rsidRPr="00C44582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1DD7378A" wp14:editId="647A6B38">
              <wp:simplePos x="0" y="0"/>
              <wp:positionH relativeFrom="column">
                <wp:posOffset>3086100</wp:posOffset>
              </wp:positionH>
              <wp:positionV relativeFrom="paragraph">
                <wp:posOffset>-125730</wp:posOffset>
              </wp:positionV>
              <wp:extent cx="2590800" cy="67564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675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818227" w14:textId="77777777" w:rsidR="00C44582" w:rsidRPr="00A23C50" w:rsidRDefault="00C44582" w:rsidP="00C4458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yriadPro-Bold" w:hAnsi="MyriadPro-Bold" w:cs="MyriadPro-Bold"/>
                              <w:b/>
                              <w:bCs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A23C50">
                            <w:rPr>
                              <w:rFonts w:ascii="MyriadPro-Bold" w:hAnsi="MyriadPro-Bold" w:cs="MyriadPro-Bold"/>
                              <w:b/>
                              <w:bCs/>
                              <w:color w:val="767171" w:themeColor="background2" w:themeShade="80"/>
                              <w:sz w:val="16"/>
                              <w:szCs w:val="16"/>
                            </w:rPr>
                            <w:t>Bankovní spojení:</w:t>
                          </w:r>
                        </w:p>
                        <w:p w14:paraId="706AF6DE" w14:textId="77777777" w:rsidR="00C44582" w:rsidRPr="00A23C50" w:rsidRDefault="00C44582" w:rsidP="00C4458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yriadPro-Regular" w:hAnsi="MyriadPro-Regular" w:cs="MyriadPro-Regular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A23C50">
                            <w:rPr>
                              <w:rFonts w:ascii="MyriadPro-Regular" w:hAnsi="MyriadPro-Regular" w:cs="MyriadPro-Regular"/>
                              <w:color w:val="767171" w:themeColor="background2" w:themeShade="80"/>
                              <w:sz w:val="16"/>
                              <w:szCs w:val="16"/>
                            </w:rPr>
                            <w:t>Číslo účtu: 144 572 6001/ 5500</w:t>
                          </w:r>
                        </w:p>
                        <w:p w14:paraId="528DA7A5" w14:textId="77777777" w:rsidR="00C44582" w:rsidRPr="00A23C50" w:rsidRDefault="00C44582" w:rsidP="00C4458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yriadPro-Regular" w:hAnsi="MyriadPro-Regular" w:cs="MyriadPro-Regular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A23C50">
                            <w:rPr>
                              <w:rFonts w:ascii="MyriadPro-Regular" w:hAnsi="MyriadPro-Regular" w:cs="MyriadPro-Regular"/>
                              <w:color w:val="767171" w:themeColor="background2" w:themeShade="80"/>
                              <w:sz w:val="16"/>
                              <w:szCs w:val="16"/>
                            </w:rPr>
                            <w:t>IBAN: CZ6755000000001445726001, SWIFT: RZBCCZPP</w:t>
                          </w:r>
                        </w:p>
                        <w:p w14:paraId="1F654EAB" w14:textId="77777777" w:rsidR="00C44582" w:rsidRPr="00A23C50" w:rsidRDefault="00C44582" w:rsidP="00C44582">
                          <w:pPr>
                            <w:rPr>
                              <w:color w:val="767171" w:themeColor="background2" w:themeShade="80"/>
                            </w:rPr>
                          </w:pPr>
                          <w:r w:rsidRPr="00A23C50">
                            <w:rPr>
                              <w:rFonts w:ascii="MyriadPro-Regular" w:hAnsi="MyriadPro-Regular" w:cs="MyriadPro-Regular"/>
                              <w:color w:val="767171" w:themeColor="background2" w:themeShade="80"/>
                              <w:sz w:val="16"/>
                              <w:szCs w:val="16"/>
                            </w:rPr>
                            <w:t>Raiffeisenbank a.s., Olbrachtova 2006/9, 140 21 Praha 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 w14:anchorId="1DD7378A" id="_x0000_s1027" type="#_x0000_t202" style="position:absolute;margin-left:243pt;margin-top:-9.9pt;width:204pt;height:53.2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" filled="f" stroked="f">
              <v:textbox>
                <w:txbxContent>
                  <w:p w14:paraId="51818227" w14:textId="77777777" w:rsidR="00C44582" w:rsidRPr="00A23C50" w:rsidRDefault="00C44582" w:rsidP="00C4458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yriadPro-Bold" w:hAnsi="MyriadPro-Bold" w:cs="MyriadPro-Bold"/>
                        <w:b/>
                        <w:bCs/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A23C50">
                      <w:rPr>
                        <w:rFonts w:ascii="MyriadPro-Bold" w:hAnsi="MyriadPro-Bold" w:cs="MyriadPro-Bold"/>
                        <w:b/>
                        <w:bCs/>
                        <w:color w:val="767171" w:themeColor="background2" w:themeShade="80"/>
                        <w:sz w:val="16"/>
                        <w:szCs w:val="16"/>
                      </w:rPr>
                      <w:t>Bankovní spojení:</w:t>
                    </w:r>
                  </w:p>
                  <w:p w14:paraId="706AF6DE" w14:textId="77777777" w:rsidR="00C44582" w:rsidRPr="00A23C50" w:rsidRDefault="00C44582" w:rsidP="00C4458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yriadPro-Regular" w:hAnsi="MyriadPro-Regular" w:cs="MyriadPro-Regular"/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A23C50">
                      <w:rPr>
                        <w:rFonts w:ascii="MyriadPro-Regular" w:hAnsi="MyriadPro-Regular" w:cs="MyriadPro-Regular"/>
                        <w:color w:val="767171" w:themeColor="background2" w:themeShade="80"/>
                        <w:sz w:val="16"/>
                        <w:szCs w:val="16"/>
                      </w:rPr>
                      <w:t>Číslo účtu: 144 572 6001/ 5500</w:t>
                    </w:r>
                  </w:p>
                  <w:p w14:paraId="528DA7A5" w14:textId="77777777" w:rsidR="00C44582" w:rsidRPr="00A23C50" w:rsidRDefault="00C44582" w:rsidP="00C4458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yriadPro-Regular" w:hAnsi="MyriadPro-Regular" w:cs="MyriadPro-Regular"/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A23C50">
                      <w:rPr>
                        <w:rFonts w:ascii="MyriadPro-Regular" w:hAnsi="MyriadPro-Regular" w:cs="MyriadPro-Regular"/>
                        <w:color w:val="767171" w:themeColor="background2" w:themeShade="80"/>
                        <w:sz w:val="16"/>
                        <w:szCs w:val="16"/>
                      </w:rPr>
                      <w:t>IBAN: CZ6755000000001445726001, SWIFT: RZBCCZPP</w:t>
                    </w:r>
                  </w:p>
                  <w:p w14:paraId="1F654EAB" w14:textId="77777777" w:rsidR="00C44582" w:rsidRPr="00A23C50" w:rsidRDefault="00C44582" w:rsidP="00C44582">
                    <w:pPr>
                      <w:rPr>
                        <w:color w:val="767171" w:themeColor="background2" w:themeShade="80"/>
                      </w:rPr>
                    </w:pPr>
                    <w:r w:rsidRPr="00A23C50">
                      <w:rPr>
                        <w:rFonts w:ascii="MyriadPro-Regular" w:hAnsi="MyriadPro-Regular" w:cs="MyriadPro-Regular"/>
                        <w:color w:val="767171" w:themeColor="background2" w:themeShade="80"/>
                        <w:sz w:val="16"/>
                        <w:szCs w:val="16"/>
                      </w:rPr>
                      <w:t>Raiffeisenbank a.s., Olbrachtova 2006/9, 140 21 Praha 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5D478" w14:textId="77777777" w:rsidR="002D3BF2" w:rsidRDefault="002D3BF2" w:rsidP="00C44582">
      <w:pPr>
        <w:spacing w:after="0" w:line="240" w:lineRule="auto"/>
      </w:pPr>
      <w:r>
        <w:separator/>
      </w:r>
    </w:p>
  </w:footnote>
  <w:footnote w:type="continuationSeparator" w:id="0">
    <w:p w14:paraId="52CC4AF4" w14:textId="77777777" w:rsidR="002D3BF2" w:rsidRDefault="002D3BF2" w:rsidP="00C44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4645312"/>
      <w:docPartObj>
        <w:docPartGallery w:val="Page Numbers (Top of Page)"/>
        <w:docPartUnique/>
      </w:docPartObj>
    </w:sdtPr>
    <w:sdtEndPr/>
    <w:sdtContent>
      <w:p w14:paraId="3FC143DD" w14:textId="77777777" w:rsidR="00725C31" w:rsidRDefault="00725C31">
        <w:pPr>
          <w:pStyle w:val="Zhlav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6432" behindDoc="1" locked="0" layoutInCell="1" allowOverlap="1" wp14:anchorId="7B5556BB" wp14:editId="13ED4856">
              <wp:simplePos x="0" y="0"/>
              <wp:positionH relativeFrom="margin">
                <wp:posOffset>-323850</wp:posOffset>
              </wp:positionH>
              <wp:positionV relativeFrom="paragraph">
                <wp:posOffset>-163195</wp:posOffset>
              </wp:positionV>
              <wp:extent cx="1428750" cy="397510"/>
              <wp:effectExtent l="0" t="0" r="0" b="2540"/>
              <wp:wrapNone/>
              <wp:docPr id="10" name="Obrázek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udio_Partner_logo(male)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28750" cy="3975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E0339">
          <w:rPr>
            <w:noProof/>
          </w:rPr>
          <w:t>6</w:t>
        </w:r>
        <w:r>
          <w:fldChar w:fldCharType="end"/>
        </w:r>
      </w:p>
    </w:sdtContent>
  </w:sdt>
  <w:p w14:paraId="74553B57" w14:textId="77777777" w:rsidR="00C44582" w:rsidRDefault="00C44582" w:rsidP="00725C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6526E"/>
    <w:multiLevelType w:val="hybridMultilevel"/>
    <w:tmpl w:val="DE865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56622"/>
    <w:multiLevelType w:val="hybridMultilevel"/>
    <w:tmpl w:val="45E24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503AA"/>
    <w:multiLevelType w:val="hybridMultilevel"/>
    <w:tmpl w:val="C1706F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1152A"/>
    <w:multiLevelType w:val="hybridMultilevel"/>
    <w:tmpl w:val="9B2A1908"/>
    <w:lvl w:ilvl="0" w:tplc="4D7C1706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2E83C6D"/>
    <w:multiLevelType w:val="hybridMultilevel"/>
    <w:tmpl w:val="44D88E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87ED1"/>
    <w:multiLevelType w:val="hybridMultilevel"/>
    <w:tmpl w:val="D5A4A680"/>
    <w:lvl w:ilvl="0" w:tplc="E67E14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413E3"/>
    <w:multiLevelType w:val="hybridMultilevel"/>
    <w:tmpl w:val="34F89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A216F"/>
    <w:multiLevelType w:val="hybridMultilevel"/>
    <w:tmpl w:val="64404B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74CF9"/>
    <w:multiLevelType w:val="hybridMultilevel"/>
    <w:tmpl w:val="1FECE7AA"/>
    <w:lvl w:ilvl="0" w:tplc="66AA11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DCE1014"/>
    <w:multiLevelType w:val="hybridMultilevel"/>
    <w:tmpl w:val="ED3805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F2F1D"/>
    <w:multiLevelType w:val="multilevel"/>
    <w:tmpl w:val="357C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213"/>
    <w:rsid w:val="000A4C56"/>
    <w:rsid w:val="000E07F6"/>
    <w:rsid w:val="00111770"/>
    <w:rsid w:val="001419A7"/>
    <w:rsid w:val="00155745"/>
    <w:rsid w:val="00202BEB"/>
    <w:rsid w:val="00233ED3"/>
    <w:rsid w:val="0023510F"/>
    <w:rsid w:val="002C307C"/>
    <w:rsid w:val="002D3BF2"/>
    <w:rsid w:val="003110C2"/>
    <w:rsid w:val="00356456"/>
    <w:rsid w:val="00356A08"/>
    <w:rsid w:val="00373918"/>
    <w:rsid w:val="003D1DB8"/>
    <w:rsid w:val="00425D6B"/>
    <w:rsid w:val="0043231C"/>
    <w:rsid w:val="0049036A"/>
    <w:rsid w:val="00494E7E"/>
    <w:rsid w:val="004E0339"/>
    <w:rsid w:val="004E55AD"/>
    <w:rsid w:val="00532525"/>
    <w:rsid w:val="0055399A"/>
    <w:rsid w:val="00607EAF"/>
    <w:rsid w:val="00621650"/>
    <w:rsid w:val="0062218A"/>
    <w:rsid w:val="006237B5"/>
    <w:rsid w:val="006878F5"/>
    <w:rsid w:val="006F6D60"/>
    <w:rsid w:val="00725C31"/>
    <w:rsid w:val="007349D5"/>
    <w:rsid w:val="00743F5F"/>
    <w:rsid w:val="007456A7"/>
    <w:rsid w:val="007A530D"/>
    <w:rsid w:val="007D2957"/>
    <w:rsid w:val="008F0450"/>
    <w:rsid w:val="00965437"/>
    <w:rsid w:val="009D1745"/>
    <w:rsid w:val="00A011FA"/>
    <w:rsid w:val="00A22213"/>
    <w:rsid w:val="00A330E2"/>
    <w:rsid w:val="00A56DAE"/>
    <w:rsid w:val="00AB3CA4"/>
    <w:rsid w:val="00AF251A"/>
    <w:rsid w:val="00B0586B"/>
    <w:rsid w:val="00B626FE"/>
    <w:rsid w:val="00C25FC8"/>
    <w:rsid w:val="00C44582"/>
    <w:rsid w:val="00CA70EA"/>
    <w:rsid w:val="00CF2022"/>
    <w:rsid w:val="00D13388"/>
    <w:rsid w:val="00D231BC"/>
    <w:rsid w:val="00DF3B27"/>
    <w:rsid w:val="00E02EFA"/>
    <w:rsid w:val="00E210C9"/>
    <w:rsid w:val="00E3641A"/>
    <w:rsid w:val="00E55A60"/>
    <w:rsid w:val="00EA055E"/>
    <w:rsid w:val="00EA26CF"/>
    <w:rsid w:val="00F068A0"/>
    <w:rsid w:val="00F30FAC"/>
    <w:rsid w:val="00F92F8E"/>
    <w:rsid w:val="00FB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16234"/>
  <w15:chartTrackingRefBased/>
  <w15:docId w15:val="{81BC3E40-C435-4EF2-8082-431076E0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31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31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330E2"/>
    <w:pPr>
      <w:ind w:left="720"/>
      <w:contextualSpacing/>
    </w:pPr>
  </w:style>
  <w:style w:type="table" w:styleId="Mkatabulky">
    <w:name w:val="Table Grid"/>
    <w:basedOn w:val="Normlntabulka"/>
    <w:uiPriority w:val="39"/>
    <w:rsid w:val="00A33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582"/>
  </w:style>
  <w:style w:type="paragraph" w:styleId="Zpat">
    <w:name w:val="footer"/>
    <w:basedOn w:val="Normln"/>
    <w:link w:val="ZpatChar"/>
    <w:uiPriority w:val="99"/>
    <w:unhideWhenUsed/>
    <w:rsid w:val="00C44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582"/>
  </w:style>
  <w:style w:type="paragraph" w:styleId="Textbubliny">
    <w:name w:val="Balloon Text"/>
    <w:basedOn w:val="Normln"/>
    <w:link w:val="TextbublinyChar"/>
    <w:uiPriority w:val="99"/>
    <w:semiHidden/>
    <w:unhideWhenUsed/>
    <w:rsid w:val="00C44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58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3510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510F"/>
    <w:rPr>
      <w:color w:val="605E5C"/>
      <w:shd w:val="clear" w:color="auto" w:fill="E1DFDD"/>
    </w:rPr>
  </w:style>
  <w:style w:type="paragraph" w:customStyle="1" w:styleId="Smlouva-slo">
    <w:name w:val="Smlouva-číslo"/>
    <w:basedOn w:val="Normln"/>
    <w:rsid w:val="006237B5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237B5"/>
    <w:pPr>
      <w:spacing w:after="120" w:line="240" w:lineRule="auto"/>
      <w:ind w:left="714" w:hanging="357"/>
    </w:pPr>
    <w:rPr>
      <w:rFonts w:ascii="Calibri" w:eastAsia="Calibri" w:hAnsi="Calibri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237B5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7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oravec@kytary.cz" TargetMode="External"/><Relationship Id="rId1" Type="http://schemas.openxmlformats.org/officeDocument/2006/relationships/hyperlink" Target="mailto:moravec@kytar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Moravec</dc:creator>
  <cp:keywords/>
  <dc:description/>
  <cp:lastModifiedBy>Luboš Procházka</cp:lastModifiedBy>
  <cp:revision>2</cp:revision>
  <cp:lastPrinted>2015-06-22T10:50:00Z</cp:lastPrinted>
  <dcterms:created xsi:type="dcterms:W3CDTF">2021-12-22T05:42:00Z</dcterms:created>
  <dcterms:modified xsi:type="dcterms:W3CDTF">2021-12-22T05:42:00Z</dcterms:modified>
</cp:coreProperties>
</file>