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8003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4B36E4D5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13F58F08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4E7CDC9A" w14:textId="3375252F" w:rsidR="00F655E0" w:rsidRDefault="00F655E0" w:rsidP="00F655E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Smlouva č.</w:t>
      </w:r>
      <w:r w:rsidR="00D45599">
        <w:rPr>
          <w:rFonts w:ascii="Calibri" w:hAnsi="Calibri" w:cs="Calibri"/>
          <w:b/>
        </w:rPr>
        <w:t xml:space="preserve"> </w:t>
      </w:r>
      <w:r w:rsidR="004C76E3" w:rsidRPr="004C76E3">
        <w:rPr>
          <w:rFonts w:ascii="Calibri" w:hAnsi="Calibri" w:cs="Calibri"/>
          <w:b/>
        </w:rPr>
        <w:t>1421000205</w:t>
      </w:r>
    </w:p>
    <w:p w14:paraId="2727F0B7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424A5E1E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519D118F" w14:textId="77777777" w:rsidR="00543739" w:rsidRDefault="00543739" w:rsidP="00E34FB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DODATEK Č. 1</w:t>
      </w:r>
    </w:p>
    <w:p w14:paraId="19FC6293" w14:textId="47080F8B" w:rsidR="00E34FB2" w:rsidRPr="00CE35B2" w:rsidRDefault="00543739" w:rsidP="00E34FB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KE </w:t>
      </w:r>
      <w:r w:rsidR="00E34FB2" w:rsidRPr="00CE35B2">
        <w:rPr>
          <w:rFonts w:ascii="Calibri" w:hAnsi="Calibri" w:cs="Calibri"/>
          <w:b/>
        </w:rPr>
        <w:t>SMLOUV</w:t>
      </w:r>
      <w:r>
        <w:rPr>
          <w:rFonts w:ascii="Calibri" w:hAnsi="Calibri" w:cs="Calibri"/>
          <w:b/>
        </w:rPr>
        <w:t xml:space="preserve">Ě </w:t>
      </w:r>
      <w:r w:rsidR="00E34FB2" w:rsidRPr="00CE35B2">
        <w:rPr>
          <w:rFonts w:ascii="Calibri" w:hAnsi="Calibri" w:cs="Calibri"/>
          <w:b/>
        </w:rPr>
        <w:t>O NÁJMU PROSTOR</w:t>
      </w:r>
      <w:r w:rsidR="0070725C" w:rsidRPr="00CE35B2">
        <w:rPr>
          <w:rFonts w:ascii="Calibri" w:hAnsi="Calibri" w:cs="Calibri"/>
          <w:b/>
        </w:rPr>
        <w:t xml:space="preserve"> SLOUŽÍCÍCH PODNIKÁNÍ</w:t>
      </w:r>
      <w:r>
        <w:rPr>
          <w:rFonts w:ascii="Calibri" w:hAnsi="Calibri" w:cs="Calibri"/>
          <w:b/>
        </w:rPr>
        <w:t xml:space="preserve"> č. </w:t>
      </w:r>
      <w:r w:rsidRPr="005E2F21">
        <w:rPr>
          <w:rFonts w:ascii="Calibri" w:hAnsi="Calibri" w:cs="Calibri"/>
          <w:b/>
        </w:rPr>
        <w:t>1419000087</w:t>
      </w:r>
    </w:p>
    <w:p w14:paraId="025E69B6" w14:textId="62063597" w:rsidR="00E34FB2" w:rsidRPr="00CE35B2" w:rsidRDefault="00E34FB2" w:rsidP="00E34FB2">
      <w:pPr>
        <w:jc w:val="center"/>
        <w:rPr>
          <w:rFonts w:ascii="Calibri" w:hAnsi="Calibri" w:cs="Calibri"/>
        </w:rPr>
      </w:pPr>
      <w:r w:rsidRPr="00CE35B2">
        <w:rPr>
          <w:rFonts w:ascii="Calibri" w:hAnsi="Calibri" w:cs="Calibri"/>
        </w:rPr>
        <w:t>uzavřen</w:t>
      </w:r>
      <w:r w:rsidR="00543739">
        <w:rPr>
          <w:rFonts w:ascii="Calibri" w:hAnsi="Calibri" w:cs="Calibri"/>
        </w:rPr>
        <w:t>ý</w:t>
      </w:r>
      <w:r w:rsidRPr="00CE35B2">
        <w:rPr>
          <w:rFonts w:ascii="Calibri" w:hAnsi="Calibri" w:cs="Calibri"/>
        </w:rPr>
        <w:t xml:space="preserve"> podle ustanovení § 2302 a násl. zák. č. 89/2012 Sb., občanského zákoníku</w:t>
      </w:r>
    </w:p>
    <w:p w14:paraId="7B0A2974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</w:p>
    <w:p w14:paraId="4FE54C24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  <w:r w:rsidRPr="00CE35B2">
        <w:rPr>
          <w:rFonts w:ascii="Calibri" w:hAnsi="Calibri" w:cs="Calibri"/>
        </w:rPr>
        <w:t>Čl. I.</w:t>
      </w:r>
    </w:p>
    <w:p w14:paraId="2AA6DB5E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Smluvní strany</w:t>
      </w:r>
    </w:p>
    <w:p w14:paraId="5E3A7A44" w14:textId="77777777" w:rsidR="00E34FB2" w:rsidRPr="00CE35B2" w:rsidRDefault="00E34FB2" w:rsidP="00F655E0">
      <w:pPr>
        <w:tabs>
          <w:tab w:val="left" w:pos="1701"/>
        </w:tabs>
        <w:rPr>
          <w:rFonts w:ascii="Calibri" w:hAnsi="Calibri" w:cs="Calibri"/>
        </w:rPr>
      </w:pPr>
      <w:r w:rsidRPr="00CE35B2">
        <w:rPr>
          <w:rFonts w:ascii="Calibri" w:hAnsi="Calibri" w:cs="Calibri"/>
          <w:b/>
          <w:bCs/>
        </w:rPr>
        <w:t>PRONAJÍMATEL:</w:t>
      </w:r>
      <w:r w:rsidRPr="00CE35B2">
        <w:rPr>
          <w:rFonts w:ascii="Calibri" w:hAnsi="Calibri" w:cs="Calibri"/>
          <w:b/>
          <w:bCs/>
        </w:rPr>
        <w:tab/>
      </w:r>
      <w:r w:rsidRPr="00CE35B2">
        <w:rPr>
          <w:rFonts w:ascii="Calibri" w:hAnsi="Calibri" w:cs="Calibri"/>
        </w:rPr>
        <w:t xml:space="preserve">České vysoké učení technické v </w:t>
      </w:r>
      <w:r w:rsidR="00C050F7" w:rsidRPr="00CE35B2">
        <w:rPr>
          <w:rFonts w:ascii="Calibri" w:hAnsi="Calibri" w:cs="Calibri"/>
        </w:rPr>
        <w:t>Praze – Fakulta</w:t>
      </w:r>
      <w:r w:rsidRPr="00CE35B2">
        <w:rPr>
          <w:rFonts w:ascii="Calibri" w:hAnsi="Calibri" w:cs="Calibri"/>
        </w:rPr>
        <w:t xml:space="preserve"> jaderná a fyzikálně inženýrská</w:t>
      </w:r>
    </w:p>
    <w:p w14:paraId="047169BC" w14:textId="77777777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>Břehová 7, 115 19 Praha 1</w:t>
      </w:r>
    </w:p>
    <w:p w14:paraId="0DF1FB69" w14:textId="77777777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>IČ: 68407700, DIČ: CZ68407700</w:t>
      </w:r>
    </w:p>
    <w:p w14:paraId="1746A1C5" w14:textId="5E493942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26007">
        <w:rPr>
          <w:rFonts w:ascii="Calibri" w:hAnsi="Calibri" w:cs="Calibri"/>
        </w:rPr>
        <w:t>Bank. spoj.: XXX, č. ú.: XXX</w:t>
      </w:r>
      <w:r w:rsidR="00E34FB2" w:rsidRPr="00CE35B2">
        <w:rPr>
          <w:rFonts w:ascii="Calibri" w:hAnsi="Calibri" w:cs="Calibri"/>
        </w:rPr>
        <w:t>,</w:t>
      </w:r>
    </w:p>
    <w:p w14:paraId="0BB8C601" w14:textId="5BAC9408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 xml:space="preserve">Zastoupený: tajemníkem fakulty </w:t>
      </w:r>
      <w:r w:rsidR="00326007">
        <w:rPr>
          <w:rFonts w:ascii="Calibri" w:hAnsi="Calibri" w:cs="Calibri"/>
        </w:rPr>
        <w:t>XXX</w:t>
      </w:r>
    </w:p>
    <w:p w14:paraId="4A90DA1F" w14:textId="77777777" w:rsidR="00E34FB2" w:rsidRPr="00CE35B2" w:rsidRDefault="00E34FB2" w:rsidP="00F655E0">
      <w:pPr>
        <w:tabs>
          <w:tab w:val="left" w:pos="1701"/>
        </w:tabs>
        <w:rPr>
          <w:rFonts w:ascii="Calibri" w:hAnsi="Calibri" w:cs="Calibri"/>
        </w:rPr>
      </w:pPr>
    </w:p>
    <w:p w14:paraId="320CB539" w14:textId="77777777" w:rsidR="0070725C" w:rsidRPr="00CE35B2" w:rsidRDefault="00E34FB2" w:rsidP="00F655E0">
      <w:pPr>
        <w:tabs>
          <w:tab w:val="left" w:pos="1701"/>
        </w:tabs>
        <w:rPr>
          <w:rFonts w:ascii="Calibri" w:hAnsi="Calibri" w:cs="Calibri"/>
        </w:rPr>
      </w:pPr>
      <w:r w:rsidRPr="00CE35B2">
        <w:rPr>
          <w:rFonts w:ascii="Calibri" w:hAnsi="Calibri" w:cs="Calibri"/>
          <w:b/>
          <w:bCs/>
        </w:rPr>
        <w:t>NÁJEMCE:</w:t>
      </w:r>
      <w:r w:rsidRPr="00CE35B2">
        <w:rPr>
          <w:rFonts w:ascii="Calibri" w:hAnsi="Calibri" w:cs="Calibri"/>
        </w:rPr>
        <w:t xml:space="preserve"> </w:t>
      </w:r>
      <w:r w:rsidR="00F655E0">
        <w:rPr>
          <w:rFonts w:ascii="Calibri" w:hAnsi="Calibri" w:cs="Calibri"/>
        </w:rPr>
        <w:tab/>
      </w:r>
      <w:r w:rsidR="004B5BEE">
        <w:rPr>
          <w:rFonts w:ascii="Calibri" w:hAnsi="Calibri" w:cs="Calibri"/>
        </w:rPr>
        <w:t>APD Consult s. r. o.</w:t>
      </w:r>
    </w:p>
    <w:p w14:paraId="2C911D01" w14:textId="77777777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  <w:bCs/>
        </w:rPr>
        <w:tab/>
      </w:r>
      <w:r w:rsidR="0070725C" w:rsidRPr="00CE35B2">
        <w:rPr>
          <w:rFonts w:ascii="Calibri" w:hAnsi="Calibri" w:cs="Calibri"/>
          <w:bCs/>
        </w:rPr>
        <w:t xml:space="preserve">sídlo: </w:t>
      </w:r>
      <w:r>
        <w:rPr>
          <w:rFonts w:ascii="Calibri" w:hAnsi="Calibri" w:cs="Calibri"/>
          <w:bCs/>
        </w:rPr>
        <w:t>Pohraniční 1288/1,</w:t>
      </w:r>
      <w:r w:rsidR="004B5BEE">
        <w:rPr>
          <w:rFonts w:ascii="Calibri" w:hAnsi="Calibri" w:cs="Calibri"/>
          <w:bCs/>
        </w:rPr>
        <w:t xml:space="preserve"> 405 02 Děčín I.</w:t>
      </w:r>
    </w:p>
    <w:p w14:paraId="56128C46" w14:textId="77777777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>IČ:</w:t>
      </w:r>
      <w:r w:rsidR="0070725C" w:rsidRPr="00CE35B2">
        <w:rPr>
          <w:rFonts w:ascii="Calibri" w:hAnsi="Calibri" w:cs="Calibri"/>
        </w:rPr>
        <w:t xml:space="preserve"> </w:t>
      </w:r>
      <w:r w:rsidR="004B5BEE" w:rsidRPr="004B5BEE">
        <w:rPr>
          <w:rFonts w:ascii="Calibri" w:hAnsi="Calibri" w:cs="Calibri"/>
        </w:rPr>
        <w:t>28720725</w:t>
      </w:r>
    </w:p>
    <w:p w14:paraId="209C3C43" w14:textId="06B7D53F" w:rsidR="00E34F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>Bank. spoj.:</w:t>
      </w:r>
      <w:r w:rsidR="0070725C" w:rsidRPr="00CE35B2">
        <w:rPr>
          <w:rFonts w:ascii="Calibri" w:hAnsi="Calibri" w:cs="Calibri"/>
        </w:rPr>
        <w:t xml:space="preserve"> </w:t>
      </w:r>
      <w:r w:rsidR="00326007">
        <w:rPr>
          <w:rFonts w:ascii="Calibri" w:hAnsi="Calibri" w:cs="Calibri"/>
        </w:rPr>
        <w:t>XXX</w:t>
      </w:r>
    </w:p>
    <w:p w14:paraId="24C0A039" w14:textId="77777777" w:rsidR="005F2C91" w:rsidRPr="00CE35B2" w:rsidRDefault="005F2C91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Zastoupený: jednatelem společnosti Vladislavem Hanzalem</w:t>
      </w:r>
    </w:p>
    <w:p w14:paraId="0CCF61EF" w14:textId="77777777" w:rsidR="00E34FB2" w:rsidRPr="00CE35B2" w:rsidRDefault="00E34FB2" w:rsidP="005F2C91">
      <w:pPr>
        <w:rPr>
          <w:rFonts w:ascii="Calibri" w:hAnsi="Calibri" w:cs="Calibri"/>
        </w:rPr>
      </w:pPr>
    </w:p>
    <w:p w14:paraId="36FFE14F" w14:textId="19392EBF" w:rsidR="00E34FB2" w:rsidRDefault="00543739" w:rsidP="00543739">
      <w:pPr>
        <w:rPr>
          <w:rFonts w:ascii="Calibri" w:hAnsi="Calibri" w:cs="Calibri"/>
        </w:rPr>
      </w:pPr>
      <w:r w:rsidRPr="00543739">
        <w:rPr>
          <w:rFonts w:ascii="Calibri" w:hAnsi="Calibri" w:cs="Calibri"/>
        </w:rPr>
        <w:t>uzavírají tento dodatek výše uvedené smlouvy o nájmu nebytových prostor v</w:t>
      </w:r>
      <w:r w:rsidR="00543219">
        <w:rPr>
          <w:rFonts w:ascii="Calibri" w:hAnsi="Calibri" w:cs="Calibri"/>
        </w:rPr>
        <w:t> </w:t>
      </w:r>
      <w:r w:rsidRPr="00543739">
        <w:rPr>
          <w:rFonts w:ascii="Calibri" w:hAnsi="Calibri" w:cs="Calibri"/>
        </w:rPr>
        <w:t>budově</w:t>
      </w:r>
      <w:r w:rsidR="00543219">
        <w:rPr>
          <w:rFonts w:ascii="Calibri" w:hAnsi="Calibri" w:cs="Calibri"/>
        </w:rPr>
        <w:t xml:space="preserve"> </w:t>
      </w:r>
      <w:r w:rsidRPr="00543739">
        <w:rPr>
          <w:rFonts w:ascii="Calibri" w:hAnsi="Calibri" w:cs="Calibri"/>
        </w:rPr>
        <w:t>Pohraniční</w:t>
      </w:r>
      <w:r>
        <w:rPr>
          <w:rFonts w:ascii="Calibri" w:hAnsi="Calibri" w:cs="Calibri"/>
        </w:rPr>
        <w:t> </w:t>
      </w:r>
      <w:r w:rsidRPr="00543739">
        <w:rPr>
          <w:rFonts w:ascii="Calibri" w:hAnsi="Calibri" w:cs="Calibri"/>
        </w:rPr>
        <w:t xml:space="preserve">1288/1, Děčín 1 ze dne </w:t>
      </w:r>
      <w:r w:rsidR="003A692C">
        <w:rPr>
          <w:rFonts w:ascii="Calibri" w:hAnsi="Calibri" w:cs="Calibri"/>
        </w:rPr>
        <w:t>1. 4. 2019</w:t>
      </w:r>
      <w:r>
        <w:rPr>
          <w:rFonts w:ascii="Calibri" w:hAnsi="Calibri" w:cs="Calibri"/>
        </w:rPr>
        <w:t>.</w:t>
      </w:r>
    </w:p>
    <w:p w14:paraId="41C30B1C" w14:textId="77777777" w:rsidR="003A692C" w:rsidRDefault="003A692C" w:rsidP="00543739">
      <w:pPr>
        <w:rPr>
          <w:rFonts w:ascii="Calibri" w:hAnsi="Calibri" w:cs="Calibri"/>
        </w:rPr>
      </w:pPr>
    </w:p>
    <w:p w14:paraId="7186F3BF" w14:textId="42ACC230" w:rsidR="00543739" w:rsidRPr="00CE35B2" w:rsidRDefault="00543739" w:rsidP="00543739">
      <w:pPr>
        <w:rPr>
          <w:rFonts w:ascii="Calibri" w:hAnsi="Calibri" w:cs="Calibri"/>
        </w:rPr>
      </w:pPr>
      <w:r>
        <w:rPr>
          <w:rFonts w:ascii="Calibri" w:hAnsi="Calibri" w:cs="Calibri"/>
        </w:rPr>
        <w:t>Tímto dodatkem se měn</w:t>
      </w:r>
      <w:r w:rsidR="00543219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Článek II. Předmět, účel a doba nájmu takto:</w:t>
      </w:r>
    </w:p>
    <w:p w14:paraId="117374A9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</w:p>
    <w:p w14:paraId="154F2C86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II.</w:t>
      </w:r>
    </w:p>
    <w:p w14:paraId="196BBBD7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Předmět, účel a doba nájmu</w:t>
      </w:r>
    </w:p>
    <w:p w14:paraId="5511F28F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</w:p>
    <w:p w14:paraId="2C932E6B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  <w:t>Pronajímatel prohlašuje, že je vlastníkem budovy Děčín I-Děčín č. p. 1288 – jiná stavba, která je součástí pozemku p. č. 2221/2 – zastavěná plocha a nádvoří, zaps. na LV 2163 u Katastrálního úřadu pro Ústecký kraj, Katastrální pracoviště Děčín, pro k. ú. a obec Děčín.</w:t>
      </w:r>
    </w:p>
    <w:p w14:paraId="256889E0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2.</w:t>
      </w:r>
      <w:r w:rsidRPr="00CE35B2">
        <w:rPr>
          <w:rFonts w:ascii="Calibri" w:hAnsi="Calibri" w:cs="Calibri"/>
        </w:rPr>
        <w:tab/>
        <w:t>Pronajímatel pronajímá nájemci tyto nebytové prostory ve výše uvedené nemovitosti:</w:t>
      </w:r>
    </w:p>
    <w:p w14:paraId="7ACA1A50" w14:textId="6BC9F9B8" w:rsidR="00543739" w:rsidRPr="00CE35B2" w:rsidRDefault="00543739" w:rsidP="00543739">
      <w:pPr>
        <w:numPr>
          <w:ilvl w:val="0"/>
          <w:numId w:val="1"/>
        </w:numPr>
        <w:tabs>
          <w:tab w:val="decimal" w:pos="4860"/>
        </w:tabs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CE35B2">
        <w:rPr>
          <w:rFonts w:ascii="Calibri" w:hAnsi="Calibri" w:cs="Calibri"/>
        </w:rPr>
        <w:t>místnost č. 4</w:t>
      </w:r>
      <w:r>
        <w:rPr>
          <w:rFonts w:ascii="Calibri" w:hAnsi="Calibri" w:cs="Calibri"/>
        </w:rPr>
        <w:t>3</w:t>
      </w:r>
      <w:r w:rsidRPr="00CE35B2">
        <w:rPr>
          <w:rFonts w:ascii="Calibri" w:hAnsi="Calibri" w:cs="Calibri"/>
        </w:rPr>
        <w:t xml:space="preserve">1 sekce </w:t>
      </w:r>
      <w:r>
        <w:rPr>
          <w:rFonts w:ascii="Calibri" w:hAnsi="Calibri" w:cs="Calibri"/>
        </w:rPr>
        <w:t>C</w:t>
      </w:r>
      <w:r w:rsidRPr="00CE35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 4. NP </w:t>
      </w:r>
      <w:r w:rsidRPr="00CE35B2">
        <w:rPr>
          <w:rFonts w:ascii="Calibri" w:hAnsi="Calibri" w:cs="Calibri"/>
        </w:rPr>
        <w:t>o celkové výměře</w:t>
      </w:r>
      <w:r w:rsidRPr="00CE35B2">
        <w:rPr>
          <w:rFonts w:ascii="Calibri" w:hAnsi="Calibri" w:cs="Calibri"/>
        </w:rPr>
        <w:tab/>
      </w:r>
      <w:r>
        <w:rPr>
          <w:rFonts w:ascii="Calibri" w:hAnsi="Calibri" w:cs="Calibri"/>
        </w:rPr>
        <w:t>20</w:t>
      </w:r>
      <w:r w:rsidRPr="00CE35B2">
        <w:rPr>
          <w:rFonts w:ascii="Calibri" w:hAnsi="Calibri" w:cs="Calibri"/>
        </w:rPr>
        <w:t>,</w:t>
      </w:r>
      <w:r>
        <w:rPr>
          <w:rFonts w:ascii="Calibri" w:hAnsi="Calibri" w:cs="Calibri"/>
        </w:rPr>
        <w:t>17</w:t>
      </w:r>
      <w:r w:rsidRPr="00CE35B2">
        <w:rPr>
          <w:rFonts w:ascii="Calibri" w:hAnsi="Calibri" w:cs="Calibri"/>
        </w:rPr>
        <w:t xml:space="preserve"> m</w:t>
      </w:r>
      <w:r w:rsidRPr="00CE35B2">
        <w:rPr>
          <w:rFonts w:ascii="Calibri" w:hAnsi="Calibri" w:cs="Calibri"/>
          <w:vertAlign w:val="superscript"/>
        </w:rPr>
        <w:t>2</w:t>
      </w:r>
    </w:p>
    <w:p w14:paraId="524D90D1" w14:textId="1E5654AF" w:rsidR="00543739" w:rsidRPr="00CE35B2" w:rsidRDefault="00543219" w:rsidP="00543739">
      <w:pPr>
        <w:numPr>
          <w:ilvl w:val="0"/>
          <w:numId w:val="1"/>
        </w:numPr>
        <w:tabs>
          <w:tab w:val="decimal" w:pos="4860"/>
        </w:tabs>
        <w:overflowPunct/>
        <w:autoSpaceDE/>
        <w:autoSpaceDN/>
        <w:adjustRightInd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garáž</w:t>
      </w:r>
      <w:r w:rsidR="00543739" w:rsidRPr="00CE35B2">
        <w:rPr>
          <w:rFonts w:ascii="Calibri" w:hAnsi="Calibri" w:cs="Calibri"/>
        </w:rPr>
        <w:t xml:space="preserve"> č. </w:t>
      </w:r>
      <w:r w:rsidR="00543739">
        <w:rPr>
          <w:rFonts w:ascii="Calibri" w:hAnsi="Calibri" w:cs="Calibri"/>
        </w:rPr>
        <w:t>0</w:t>
      </w:r>
      <w:r>
        <w:rPr>
          <w:rFonts w:ascii="Calibri" w:hAnsi="Calibri" w:cs="Calibri"/>
        </w:rPr>
        <w:t>52</w:t>
      </w:r>
      <w:r w:rsidR="00543739" w:rsidRPr="00CE35B2">
        <w:rPr>
          <w:rFonts w:ascii="Calibri" w:hAnsi="Calibri" w:cs="Calibri"/>
        </w:rPr>
        <w:t xml:space="preserve"> sekce </w:t>
      </w:r>
      <w:r w:rsidR="00543739">
        <w:rPr>
          <w:rFonts w:ascii="Calibri" w:hAnsi="Calibri" w:cs="Calibri"/>
        </w:rPr>
        <w:t>C ve 4. NP</w:t>
      </w:r>
      <w:r w:rsidR="00543739" w:rsidRPr="00CE35B2">
        <w:rPr>
          <w:rFonts w:ascii="Calibri" w:hAnsi="Calibri" w:cs="Calibri"/>
        </w:rPr>
        <w:t xml:space="preserve"> o celkové výměře</w:t>
      </w:r>
      <w:r w:rsidR="00543739" w:rsidRPr="00CE35B2">
        <w:rPr>
          <w:rFonts w:ascii="Calibri" w:hAnsi="Calibri" w:cs="Calibri"/>
        </w:rPr>
        <w:tab/>
      </w:r>
      <w:r>
        <w:rPr>
          <w:rFonts w:ascii="Calibri" w:hAnsi="Calibri" w:cs="Calibri"/>
        </w:rPr>
        <w:t>32,95</w:t>
      </w:r>
      <w:r w:rsidR="00543739" w:rsidRPr="00CE35B2">
        <w:rPr>
          <w:rFonts w:ascii="Calibri" w:hAnsi="Calibri" w:cs="Calibri"/>
        </w:rPr>
        <w:t xml:space="preserve"> m</w:t>
      </w:r>
      <w:r w:rsidR="00543739" w:rsidRPr="00CE35B2">
        <w:rPr>
          <w:rFonts w:ascii="Calibri" w:hAnsi="Calibri" w:cs="Calibri"/>
          <w:vertAlign w:val="superscript"/>
        </w:rPr>
        <w:t>2</w:t>
      </w:r>
    </w:p>
    <w:p w14:paraId="51F33E05" w14:textId="1401BC72" w:rsidR="00E34FB2" w:rsidRPr="00CE35B2" w:rsidRDefault="00E34FB2" w:rsidP="00543219">
      <w:pPr>
        <w:ind w:left="426"/>
        <w:rPr>
          <w:rFonts w:ascii="Calibri" w:hAnsi="Calibri" w:cs="Calibri"/>
          <w:b/>
        </w:rPr>
      </w:pPr>
      <w:r w:rsidRPr="00CE35B2">
        <w:rPr>
          <w:rFonts w:ascii="Calibri" w:hAnsi="Calibri" w:cs="Calibri"/>
        </w:rPr>
        <w:t>Celková plocha pronajatých nebytových prostor činí:</w:t>
      </w:r>
      <w:r w:rsidR="00543219">
        <w:rPr>
          <w:rFonts w:ascii="Calibri" w:hAnsi="Calibri" w:cs="Calibri"/>
        </w:rPr>
        <w:t xml:space="preserve"> </w:t>
      </w:r>
      <w:r w:rsidR="00A971A1" w:rsidRPr="00A971A1">
        <w:rPr>
          <w:rFonts w:ascii="Calibri" w:hAnsi="Calibri" w:cs="Calibri"/>
          <w:b/>
          <w:bCs/>
        </w:rPr>
        <w:t>53</w:t>
      </w:r>
      <w:r w:rsidRPr="00CE35B2">
        <w:rPr>
          <w:rFonts w:ascii="Calibri" w:hAnsi="Calibri" w:cs="Calibri"/>
          <w:b/>
        </w:rPr>
        <w:t>,</w:t>
      </w:r>
      <w:r w:rsidR="004B5BEE">
        <w:rPr>
          <w:rFonts w:ascii="Calibri" w:hAnsi="Calibri" w:cs="Calibri"/>
          <w:b/>
        </w:rPr>
        <w:t>1</w:t>
      </w:r>
      <w:r w:rsidR="00A971A1">
        <w:rPr>
          <w:rFonts w:ascii="Calibri" w:hAnsi="Calibri" w:cs="Calibri"/>
          <w:b/>
        </w:rPr>
        <w:t>2</w:t>
      </w:r>
      <w:r w:rsidRPr="00CE35B2">
        <w:rPr>
          <w:rFonts w:ascii="Calibri" w:hAnsi="Calibri" w:cs="Calibri"/>
          <w:b/>
        </w:rPr>
        <w:t xml:space="preserve"> m</w:t>
      </w:r>
      <w:r w:rsidRPr="00CE35B2">
        <w:rPr>
          <w:rFonts w:ascii="Calibri" w:hAnsi="Calibri" w:cs="Calibri"/>
          <w:b/>
          <w:vertAlign w:val="superscript"/>
        </w:rPr>
        <w:t>2</w:t>
      </w:r>
      <w:r w:rsidRPr="00CE35B2">
        <w:rPr>
          <w:rFonts w:ascii="Calibri" w:hAnsi="Calibri" w:cs="Calibri"/>
          <w:b/>
        </w:rPr>
        <w:t>.</w:t>
      </w:r>
    </w:p>
    <w:p w14:paraId="25851F90" w14:textId="70BC0EA6" w:rsidR="00E34FB2" w:rsidRPr="00CE35B2" w:rsidRDefault="00E34FB2" w:rsidP="00E34FB2">
      <w:pPr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3.</w:t>
      </w:r>
      <w:r w:rsidRPr="00CE35B2">
        <w:rPr>
          <w:rFonts w:ascii="Calibri" w:hAnsi="Calibri" w:cs="Calibri"/>
        </w:rPr>
        <w:tab/>
        <w:t>Nájemce bude pronajaté prostory</w:t>
      </w:r>
      <w:r w:rsidR="00543219">
        <w:rPr>
          <w:rFonts w:ascii="Calibri" w:hAnsi="Calibri" w:cs="Calibri"/>
        </w:rPr>
        <w:t xml:space="preserve"> v nadzemních podlažích</w:t>
      </w:r>
      <w:r w:rsidRPr="00CE35B2">
        <w:rPr>
          <w:rFonts w:ascii="Calibri" w:hAnsi="Calibri" w:cs="Calibri"/>
        </w:rPr>
        <w:t xml:space="preserve"> užívat jako </w:t>
      </w:r>
      <w:r w:rsidR="0070725C" w:rsidRPr="00CE35B2">
        <w:rPr>
          <w:rFonts w:ascii="Calibri" w:hAnsi="Calibri" w:cs="Calibri"/>
        </w:rPr>
        <w:t>kancelář</w:t>
      </w:r>
      <w:r w:rsidR="00543219">
        <w:rPr>
          <w:rFonts w:ascii="Calibri" w:hAnsi="Calibri" w:cs="Calibri"/>
        </w:rPr>
        <w:t>, v podzemním podlaží jako sklad</w:t>
      </w:r>
      <w:r w:rsidR="0070725C" w:rsidRPr="00CE35B2">
        <w:rPr>
          <w:rFonts w:ascii="Calibri" w:hAnsi="Calibri" w:cs="Calibri"/>
        </w:rPr>
        <w:t xml:space="preserve"> pro </w:t>
      </w:r>
      <w:r w:rsidR="004B5BEE">
        <w:rPr>
          <w:rFonts w:ascii="Calibri" w:hAnsi="Calibri" w:cs="Calibri"/>
        </w:rPr>
        <w:t>činnost své společnosti</w:t>
      </w:r>
      <w:r w:rsidR="0070725C" w:rsidRPr="00CE35B2">
        <w:rPr>
          <w:rFonts w:ascii="Calibri" w:hAnsi="Calibri" w:cs="Calibri"/>
        </w:rPr>
        <w:t xml:space="preserve">. </w:t>
      </w:r>
    </w:p>
    <w:p w14:paraId="7F18A310" w14:textId="1A956B1C" w:rsidR="00E34FB2" w:rsidRDefault="00E34FB2" w:rsidP="00E34FB2">
      <w:pPr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4.</w:t>
      </w:r>
      <w:r w:rsidRPr="00CE35B2">
        <w:rPr>
          <w:rFonts w:ascii="Calibri" w:hAnsi="Calibri" w:cs="Calibri"/>
        </w:rPr>
        <w:tab/>
        <w:t>Nájem nebytových prostor se sjednává na dobu neurčitou</w:t>
      </w:r>
      <w:r w:rsidR="0070725C" w:rsidRPr="00CE35B2">
        <w:rPr>
          <w:rFonts w:ascii="Calibri" w:hAnsi="Calibri" w:cs="Calibri"/>
        </w:rPr>
        <w:t>, s účinností</w:t>
      </w:r>
      <w:r w:rsidRPr="00CE35B2">
        <w:rPr>
          <w:rFonts w:ascii="Calibri" w:hAnsi="Calibri" w:cs="Calibri"/>
        </w:rPr>
        <w:t xml:space="preserve"> od </w:t>
      </w:r>
      <w:r w:rsidR="0070725C" w:rsidRPr="00CE35B2">
        <w:rPr>
          <w:rFonts w:ascii="Calibri" w:hAnsi="Calibri" w:cs="Calibri"/>
        </w:rPr>
        <w:t>1.</w:t>
      </w:r>
      <w:r w:rsidR="00F655E0">
        <w:rPr>
          <w:rFonts w:ascii="Calibri" w:hAnsi="Calibri" w:cs="Calibri"/>
        </w:rPr>
        <w:t xml:space="preserve"> </w:t>
      </w:r>
      <w:r w:rsidR="00543219">
        <w:rPr>
          <w:rFonts w:ascii="Calibri" w:hAnsi="Calibri" w:cs="Calibri"/>
        </w:rPr>
        <w:t>12</w:t>
      </w:r>
      <w:r w:rsidR="0070725C" w:rsidRPr="00CE35B2">
        <w:rPr>
          <w:rFonts w:ascii="Calibri" w:hAnsi="Calibri" w:cs="Calibri"/>
        </w:rPr>
        <w:t>.</w:t>
      </w:r>
      <w:r w:rsidR="00F655E0">
        <w:rPr>
          <w:rFonts w:ascii="Calibri" w:hAnsi="Calibri" w:cs="Calibri"/>
        </w:rPr>
        <w:t xml:space="preserve"> </w:t>
      </w:r>
      <w:r w:rsidR="0070725C" w:rsidRPr="00CE35B2">
        <w:rPr>
          <w:rFonts w:ascii="Calibri" w:hAnsi="Calibri" w:cs="Calibri"/>
        </w:rPr>
        <w:t>20</w:t>
      </w:r>
      <w:r w:rsidR="00543219">
        <w:rPr>
          <w:rFonts w:ascii="Calibri" w:hAnsi="Calibri" w:cs="Calibri"/>
        </w:rPr>
        <w:t>2</w:t>
      </w:r>
      <w:r w:rsidR="0070725C" w:rsidRPr="00CE35B2">
        <w:rPr>
          <w:rFonts w:ascii="Calibri" w:hAnsi="Calibri" w:cs="Calibri"/>
        </w:rPr>
        <w:t>1.</w:t>
      </w:r>
    </w:p>
    <w:p w14:paraId="713ACC96" w14:textId="77777777" w:rsidR="003A692C" w:rsidRPr="00CE35B2" w:rsidRDefault="003A692C" w:rsidP="00E34FB2">
      <w:pPr>
        <w:ind w:left="426" w:hanging="426"/>
        <w:rPr>
          <w:rFonts w:ascii="Calibri" w:hAnsi="Calibri" w:cs="Calibri"/>
          <w:color w:val="FF0000"/>
        </w:rPr>
      </w:pPr>
    </w:p>
    <w:p w14:paraId="4FA5141D" w14:textId="359E4AAA" w:rsidR="003A692C" w:rsidRDefault="003A692C" w:rsidP="003A692C">
      <w:pPr>
        <w:rPr>
          <w:rFonts w:ascii="Calibri" w:hAnsi="Calibri" w:cs="Calibri"/>
          <w:bCs/>
          <w:i w:val="0"/>
          <w:iCs/>
          <w:szCs w:val="24"/>
        </w:rPr>
      </w:pPr>
      <w:r w:rsidRPr="003A692C">
        <w:rPr>
          <w:rFonts w:ascii="Calibri" w:hAnsi="Calibri" w:cs="Calibri"/>
          <w:bCs/>
          <w:i w:val="0"/>
          <w:iCs/>
          <w:szCs w:val="24"/>
        </w:rPr>
        <w:t>Současně s tím se příloha uvedená v čl. III bodu 3</w:t>
      </w:r>
      <w:r>
        <w:rPr>
          <w:rFonts w:ascii="Calibri" w:hAnsi="Calibri" w:cs="Calibri"/>
          <w:bCs/>
          <w:i w:val="0"/>
          <w:iCs/>
          <w:szCs w:val="24"/>
        </w:rPr>
        <w:t xml:space="preserve"> smlouvy</w:t>
      </w:r>
      <w:r w:rsidRPr="003A692C">
        <w:rPr>
          <w:rFonts w:ascii="Calibri" w:hAnsi="Calibri" w:cs="Calibri"/>
          <w:bCs/>
          <w:i w:val="0"/>
          <w:iCs/>
          <w:szCs w:val="24"/>
        </w:rPr>
        <w:t xml:space="preserve"> se nahrazuje novou přílohou č. 1 v aktuálním znění.</w:t>
      </w:r>
      <w:r>
        <w:rPr>
          <w:rFonts w:ascii="Calibri" w:hAnsi="Calibri" w:cs="Calibri"/>
          <w:bCs/>
          <w:i w:val="0"/>
          <w:iCs/>
          <w:szCs w:val="24"/>
        </w:rPr>
        <w:t xml:space="preserve"> </w:t>
      </w:r>
      <w:r w:rsidRPr="003A692C">
        <w:rPr>
          <w:rFonts w:ascii="Calibri" w:hAnsi="Calibri" w:cs="Calibri"/>
          <w:bCs/>
          <w:i w:val="0"/>
          <w:iCs/>
          <w:szCs w:val="24"/>
        </w:rPr>
        <w:t>Ostatní ustanovení výše citované smlouvy zůstávají beze změny.</w:t>
      </w:r>
    </w:p>
    <w:p w14:paraId="12736C59" w14:textId="6A8F6F58" w:rsidR="00E34FB2" w:rsidRPr="00CE35B2" w:rsidRDefault="003A692C" w:rsidP="003A692C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bCs/>
          <w:i w:val="0"/>
          <w:iCs/>
          <w:szCs w:val="24"/>
        </w:rPr>
        <w:br w:type="page"/>
      </w:r>
      <w:r w:rsidR="001F4DEF">
        <w:rPr>
          <w:rFonts w:ascii="Calibri" w:hAnsi="Calibri" w:cs="Calibri"/>
          <w:szCs w:val="22"/>
        </w:rPr>
        <w:lastRenderedPageBreak/>
        <w:t>Tento dodatek</w:t>
      </w:r>
      <w:r w:rsidR="00E34FB2" w:rsidRPr="00CE35B2">
        <w:rPr>
          <w:rFonts w:ascii="Calibri" w:hAnsi="Calibri" w:cs="Calibri"/>
          <w:szCs w:val="22"/>
        </w:rPr>
        <w:t xml:space="preserve"> je platn</w:t>
      </w:r>
      <w:r w:rsidR="001F4DEF">
        <w:rPr>
          <w:rFonts w:ascii="Calibri" w:hAnsi="Calibri" w:cs="Calibri"/>
          <w:szCs w:val="22"/>
        </w:rPr>
        <w:t>ý</w:t>
      </w:r>
      <w:r w:rsidR="00E34FB2" w:rsidRPr="00CE35B2">
        <w:rPr>
          <w:rFonts w:ascii="Calibri" w:hAnsi="Calibri" w:cs="Calibri"/>
          <w:szCs w:val="22"/>
        </w:rPr>
        <w:t xml:space="preserve"> dnem podpisu oprávněnými zástupci obou smluvních stran a účinnosti</w:t>
      </w:r>
      <w:r w:rsidR="001F4DEF">
        <w:rPr>
          <w:rFonts w:ascii="Calibri" w:hAnsi="Calibri" w:cs="Calibri"/>
          <w:szCs w:val="22"/>
        </w:rPr>
        <w:t xml:space="preserve"> </w:t>
      </w:r>
      <w:r w:rsidR="00E34FB2" w:rsidRPr="00CE35B2">
        <w:rPr>
          <w:rFonts w:ascii="Calibri" w:hAnsi="Calibri" w:cs="Calibri"/>
          <w:szCs w:val="22"/>
        </w:rPr>
        <w:t xml:space="preserve">nabývá dne </w:t>
      </w:r>
      <w:r w:rsidR="005F2C91">
        <w:rPr>
          <w:rFonts w:ascii="Calibri" w:hAnsi="Calibri" w:cs="Calibri"/>
          <w:szCs w:val="22"/>
        </w:rPr>
        <w:t>1</w:t>
      </w:r>
      <w:r w:rsidR="00443BB7">
        <w:rPr>
          <w:rFonts w:ascii="Calibri" w:hAnsi="Calibri" w:cs="Calibri"/>
          <w:szCs w:val="22"/>
        </w:rPr>
        <w:t xml:space="preserve">. </w:t>
      </w:r>
      <w:r w:rsidR="001F4DEF">
        <w:rPr>
          <w:rFonts w:ascii="Calibri" w:hAnsi="Calibri" w:cs="Calibri"/>
          <w:szCs w:val="22"/>
        </w:rPr>
        <w:t>12</w:t>
      </w:r>
      <w:r w:rsidR="00DF6838" w:rsidRPr="00CE35B2">
        <w:rPr>
          <w:rFonts w:ascii="Calibri" w:hAnsi="Calibri" w:cs="Calibri"/>
          <w:szCs w:val="22"/>
        </w:rPr>
        <w:t>.</w:t>
      </w:r>
      <w:r w:rsidR="00443BB7">
        <w:rPr>
          <w:rFonts w:ascii="Calibri" w:hAnsi="Calibri" w:cs="Calibri"/>
          <w:szCs w:val="22"/>
        </w:rPr>
        <w:t xml:space="preserve"> </w:t>
      </w:r>
      <w:r w:rsidR="00DF6838" w:rsidRPr="00CE35B2">
        <w:rPr>
          <w:rFonts w:ascii="Calibri" w:hAnsi="Calibri" w:cs="Calibri"/>
          <w:szCs w:val="22"/>
        </w:rPr>
        <w:t>20</w:t>
      </w:r>
      <w:r w:rsidR="001F4DEF">
        <w:rPr>
          <w:rFonts w:ascii="Calibri" w:hAnsi="Calibri" w:cs="Calibri"/>
          <w:szCs w:val="22"/>
        </w:rPr>
        <w:t>2</w:t>
      </w:r>
      <w:r w:rsidR="00DF6838" w:rsidRPr="00CE35B2">
        <w:rPr>
          <w:rFonts w:ascii="Calibri" w:hAnsi="Calibri" w:cs="Calibri"/>
          <w:szCs w:val="22"/>
        </w:rPr>
        <w:t>1</w:t>
      </w:r>
      <w:r w:rsidR="00E34FB2" w:rsidRPr="00CE35B2">
        <w:rPr>
          <w:rFonts w:ascii="Calibri" w:hAnsi="Calibri" w:cs="Calibri"/>
          <w:szCs w:val="22"/>
        </w:rPr>
        <w:t>.</w:t>
      </w:r>
      <w:r w:rsidR="005816B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J</w:t>
      </w:r>
      <w:r w:rsidR="001F4DEF" w:rsidRPr="00CE35B2">
        <w:rPr>
          <w:rFonts w:ascii="Calibri" w:hAnsi="Calibri" w:cs="Calibri"/>
          <w:szCs w:val="22"/>
        </w:rPr>
        <w:t xml:space="preserve">e </w:t>
      </w:r>
      <w:r w:rsidR="00E34FB2" w:rsidRPr="00CE35B2">
        <w:rPr>
          <w:rFonts w:ascii="Calibri" w:hAnsi="Calibri" w:cs="Calibri"/>
          <w:szCs w:val="22"/>
        </w:rPr>
        <w:t>vyhotoven ve čtyřech stejnopisech s platností originálu, z nichž každá smluvní strana obdrží dvě vyhotovení</w:t>
      </w:r>
      <w:r w:rsidR="001F4DEF">
        <w:rPr>
          <w:rFonts w:ascii="Calibri" w:hAnsi="Calibri" w:cs="Calibri"/>
          <w:szCs w:val="22"/>
        </w:rPr>
        <w:t>.</w:t>
      </w:r>
    </w:p>
    <w:p w14:paraId="7110588A" w14:textId="77777777" w:rsidR="00E34FB2" w:rsidRPr="00CE35B2" w:rsidRDefault="00E34FB2" w:rsidP="00E34FB2">
      <w:pPr>
        <w:jc w:val="both"/>
        <w:rPr>
          <w:rFonts w:ascii="Calibri" w:hAnsi="Calibri" w:cs="Calibri"/>
          <w:color w:val="000000"/>
          <w:szCs w:val="22"/>
        </w:rPr>
      </w:pPr>
    </w:p>
    <w:p w14:paraId="1B21878B" w14:textId="77777777" w:rsidR="00E34FB2" w:rsidRPr="00CE35B2" w:rsidRDefault="00E34FB2" w:rsidP="00E34FB2">
      <w:pPr>
        <w:ind w:left="426" w:hanging="426"/>
        <w:rPr>
          <w:rFonts w:ascii="Calibri" w:hAnsi="Calibri" w:cs="Calibri"/>
          <w:szCs w:val="24"/>
        </w:rPr>
      </w:pPr>
    </w:p>
    <w:p w14:paraId="70599810" w14:textId="5A3DD4DB" w:rsidR="00E34FB2" w:rsidRPr="00CE35B2" w:rsidRDefault="00E34FB2" w:rsidP="00E34FB2">
      <w:pPr>
        <w:tabs>
          <w:tab w:val="left" w:pos="5760"/>
        </w:tabs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V Praze dne</w:t>
      </w:r>
      <w:r w:rsidR="00016537">
        <w:rPr>
          <w:rFonts w:ascii="Calibri" w:hAnsi="Calibri" w:cs="Calibri"/>
        </w:rPr>
        <w:t xml:space="preserve">  1.12.2021</w:t>
      </w:r>
      <w:r w:rsidRPr="00CE35B2">
        <w:rPr>
          <w:rFonts w:ascii="Calibri" w:hAnsi="Calibri" w:cs="Calibri"/>
        </w:rPr>
        <w:tab/>
        <w:t xml:space="preserve">V Děčíně dne </w:t>
      </w:r>
      <w:r w:rsidR="00016537">
        <w:rPr>
          <w:rFonts w:ascii="Calibri" w:hAnsi="Calibri" w:cs="Calibri"/>
        </w:rPr>
        <w:t>1.12.2021</w:t>
      </w:r>
      <w:bookmarkStart w:id="0" w:name="_GoBack"/>
      <w:bookmarkEnd w:id="0"/>
    </w:p>
    <w:p w14:paraId="382BA356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7D25E817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3245AFFE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367D8402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083E0750" w14:textId="77777777" w:rsidR="00E34FB2" w:rsidRPr="00CE35B2" w:rsidRDefault="00E34FB2" w:rsidP="00E34FB2">
      <w:pPr>
        <w:tabs>
          <w:tab w:val="left" w:pos="5760"/>
        </w:tabs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---------------------------------------</w:t>
      </w:r>
      <w:r w:rsidRPr="00CE35B2">
        <w:rPr>
          <w:rFonts w:ascii="Calibri" w:hAnsi="Calibri" w:cs="Calibri"/>
        </w:rPr>
        <w:tab/>
        <w:t>--------------------------------------------</w:t>
      </w:r>
    </w:p>
    <w:p w14:paraId="4EAB3F95" w14:textId="77777777" w:rsidR="00E34FB2" w:rsidRPr="00CE35B2" w:rsidRDefault="00E34FB2" w:rsidP="00E34FB2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  <w:t>za pronajímatele</w:t>
      </w:r>
      <w:r w:rsidRPr="00CE35B2">
        <w:rPr>
          <w:rFonts w:ascii="Calibri" w:hAnsi="Calibri" w:cs="Calibri"/>
        </w:rPr>
        <w:tab/>
        <w:t xml:space="preserve">za nájemce: </w:t>
      </w:r>
    </w:p>
    <w:p w14:paraId="1AB327D3" w14:textId="7C671147" w:rsidR="00E34FB2" w:rsidRPr="00CE35B2" w:rsidRDefault="00E34FB2" w:rsidP="00E34FB2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</w:r>
      <w:r w:rsidR="00326007">
        <w:rPr>
          <w:rFonts w:ascii="Calibri" w:hAnsi="Calibri" w:cs="Calibri"/>
        </w:rPr>
        <w:t>XXX</w:t>
      </w:r>
      <w:r w:rsidRPr="00CE35B2">
        <w:rPr>
          <w:rFonts w:ascii="Calibri" w:hAnsi="Calibri" w:cs="Calibri"/>
        </w:rPr>
        <w:tab/>
      </w:r>
      <w:r w:rsidR="005F2C91">
        <w:rPr>
          <w:rFonts w:ascii="Calibri" w:hAnsi="Calibri" w:cs="Calibri"/>
        </w:rPr>
        <w:t>Vladislav Hanzal</w:t>
      </w:r>
    </w:p>
    <w:p w14:paraId="660B8452" w14:textId="77777777" w:rsidR="00E34FB2" w:rsidRPr="00CE35B2" w:rsidRDefault="00E34FB2" w:rsidP="00E34FB2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  <w:t>tajemník</w:t>
      </w:r>
      <w:r w:rsidRPr="00CE35B2">
        <w:rPr>
          <w:rFonts w:ascii="Calibri" w:hAnsi="Calibri" w:cs="Calibri"/>
        </w:rPr>
        <w:tab/>
      </w:r>
      <w:r w:rsidR="005F2C91">
        <w:rPr>
          <w:rFonts w:ascii="Calibri" w:hAnsi="Calibri" w:cs="Calibri"/>
        </w:rPr>
        <w:t>jednatel společnosti</w:t>
      </w:r>
    </w:p>
    <w:p w14:paraId="62E0203E" w14:textId="77777777" w:rsidR="00E34FB2" w:rsidRPr="00CE35B2" w:rsidRDefault="00E34FB2" w:rsidP="00E34FB2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  <w:t>Fakulty jaderné a fyzikálně inženýrské</w:t>
      </w:r>
      <w:r w:rsidRPr="00CE35B2">
        <w:rPr>
          <w:rFonts w:ascii="Calibri" w:hAnsi="Calibri" w:cs="Calibri"/>
        </w:rPr>
        <w:tab/>
      </w:r>
      <w:r w:rsidR="005F2C91">
        <w:rPr>
          <w:rFonts w:ascii="Calibri" w:hAnsi="Calibri" w:cs="Calibri"/>
        </w:rPr>
        <w:t>APD Consult s. r. o.</w:t>
      </w:r>
    </w:p>
    <w:p w14:paraId="4B41DE4A" w14:textId="77777777" w:rsidR="00443BB7" w:rsidRPr="00A92CC5" w:rsidRDefault="00E34FB2" w:rsidP="00443BB7">
      <w:pPr>
        <w:ind w:left="426" w:hanging="426"/>
        <w:jc w:val="right"/>
        <w:rPr>
          <w:rFonts w:ascii="Calibri" w:hAnsi="Calibri" w:cs="Calibri"/>
        </w:rPr>
      </w:pPr>
      <w:r w:rsidRPr="00CE35B2">
        <w:rPr>
          <w:rFonts w:ascii="Calibri" w:hAnsi="Calibri" w:cs="Calibri"/>
        </w:rPr>
        <w:br w:type="page"/>
      </w:r>
      <w:r w:rsidR="00443BB7" w:rsidRPr="00A92CC5">
        <w:rPr>
          <w:rFonts w:ascii="Calibri" w:hAnsi="Calibri" w:cs="Calibri"/>
        </w:rPr>
        <w:lastRenderedPageBreak/>
        <w:t xml:space="preserve">Příloha č. 1 ke smlouvě č. </w:t>
      </w:r>
      <w:r w:rsidR="005E2F21" w:rsidRPr="005E2F21">
        <w:rPr>
          <w:rFonts w:ascii="Calibri" w:hAnsi="Calibri" w:cs="Calibri"/>
        </w:rPr>
        <w:t>1419000087</w:t>
      </w:r>
    </w:p>
    <w:p w14:paraId="38F988B6" w14:textId="508D2C6F" w:rsidR="00B612C3" w:rsidRDefault="00B612C3" w:rsidP="00443BB7">
      <w:pPr>
        <w:rPr>
          <w:rFonts w:ascii="Calibri" w:hAnsi="Calibri" w:cs="Calibri"/>
        </w:rPr>
      </w:pPr>
    </w:p>
    <w:bookmarkStart w:id="1" w:name="_MON_1683018667"/>
    <w:bookmarkEnd w:id="1"/>
    <w:p w14:paraId="52EE765D" w14:textId="63870008" w:rsidR="001B114E" w:rsidRPr="00CE35B2" w:rsidRDefault="00D63A79" w:rsidP="00443BB7">
      <w:pPr>
        <w:rPr>
          <w:rFonts w:ascii="Calibri" w:hAnsi="Calibri" w:cs="Calibri"/>
        </w:rPr>
      </w:pPr>
      <w:r>
        <w:rPr>
          <w:rFonts w:ascii="Calibri" w:hAnsi="Calibri" w:cs="Calibri"/>
        </w:rPr>
        <w:object w:dxaOrig="10493" w:dyaOrig="8236" w14:anchorId="213FB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11.6pt" o:ole="">
            <v:imagedata r:id="rId8" o:title=""/>
          </v:shape>
          <o:OLEObject Type="Embed" ProgID="Excel.Sheet.12" ShapeID="_x0000_i1025" DrawAspect="Content" ObjectID="_1701673267" r:id="rId9"/>
        </w:object>
      </w:r>
    </w:p>
    <w:sectPr w:rsidR="001B114E" w:rsidRPr="00CE35B2" w:rsidSect="00F655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8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6E34D" w14:textId="77777777" w:rsidR="004B3B02" w:rsidRDefault="004B3B02" w:rsidP="00F655E0">
      <w:r>
        <w:separator/>
      </w:r>
    </w:p>
  </w:endnote>
  <w:endnote w:type="continuationSeparator" w:id="0">
    <w:p w14:paraId="5830B4FB" w14:textId="77777777" w:rsidR="004B3B02" w:rsidRDefault="004B3B02" w:rsidP="00F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A563" w14:textId="77777777" w:rsidR="00F655E0" w:rsidRDefault="004B3B02">
    <w:pPr>
      <w:pStyle w:val="Zpat"/>
    </w:pPr>
    <w:r>
      <w:rPr>
        <w:noProof/>
      </w:rPr>
      <w:pict w14:anchorId="4547BF10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5" type="#_x0000_t5" style="position:absolute;margin-left:483.8pt;margin-top:730pt;width:103.45pt;height:103.45pt;z-index:3;visibility:visible;mso-position-horizontal-relative:page;mso-position-vertical-relative:page" adj="21600" fillcolor="#2f5597" stroked="f">
          <v:textbox style="mso-next-textbox:#_x0000_s2055" inset="3mm,5.3mm,5mm">
            <w:txbxContent>
              <w:p w14:paraId="7F7E633D" w14:textId="77777777" w:rsidR="00C8222B" w:rsidRPr="003816F4" w:rsidRDefault="00C8222B" w:rsidP="00C8222B">
                <w:pPr>
                  <w:jc w:val="center"/>
                  <w:rPr>
                    <w:rFonts w:ascii="Technika" w:hAnsi="Technika"/>
                    <w:sz w:val="32"/>
                    <w:szCs w:val="32"/>
                  </w:rPr>
                </w:pP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PAGE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016537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2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t>/</w: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NUMPAGES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016537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3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B4F7" w14:textId="77777777" w:rsidR="00F655E0" w:rsidRDefault="004B3B02" w:rsidP="00F655E0">
    <w:pPr>
      <w:pStyle w:val="Zpat"/>
    </w:pPr>
    <w:r>
      <w:rPr>
        <w:noProof/>
      </w:rPr>
      <w:pict w14:anchorId="13449C9E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Rovnoramenný trojúhelník 22" o:spid="_x0000_s2050" type="#_x0000_t5" style="position:absolute;margin-left:483.05pt;margin-top:728.6pt;width:103.45pt;height:103.45pt;z-index:1;visibility:visible;mso-position-horizontal-relative:page;mso-position-vertical-relative:page" adj="21600" fillcolor="#2f5597" stroked="f">
          <v:textbox style="mso-next-textbox:#Rovnoramenný trojúhelník 22" inset="3mm,5.3mm,5mm">
            <w:txbxContent>
              <w:p w14:paraId="7FF645F1" w14:textId="77777777" w:rsidR="00F655E0" w:rsidRPr="003816F4" w:rsidRDefault="00F655E0" w:rsidP="00F655E0">
                <w:pPr>
                  <w:jc w:val="center"/>
                  <w:rPr>
                    <w:rFonts w:ascii="Technika" w:hAnsi="Technika"/>
                    <w:sz w:val="32"/>
                    <w:szCs w:val="32"/>
                  </w:rPr>
                </w:pP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PAGE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016537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1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t>/</w: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NUMPAGES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016537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3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A390AC7">
        <v:shapetype id="_x0000_t202" coordsize="21600,21600" o:spt="202" path="m,l,21600r21600,l21600,xe">
          <v:stroke joinstyle="miter"/>
          <v:path gradientshapeok="t" o:connecttype="rect"/>
        </v:shapetype>
        <v:shape id="Frame6" o:spid="_x0000_s2051" type="#_x0000_t202" style="position:absolute;margin-left:85.05pt;margin-top:788.2pt;width:379.95pt;height:0;z-index: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" filled="f" stroked="f">
          <v:textbox style="mso-fit-shape-to-text:t" inset="0,0,0,0">
            <w:txbxContent>
              <w:tbl>
                <w:tblPr>
                  <w:tblW w:w="7599" w:type="dxa"/>
                  <w:tblLayout w:type="fixed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2123"/>
                  <w:gridCol w:w="2322"/>
                  <w:gridCol w:w="3154"/>
                </w:tblGrid>
                <w:tr w:rsidR="00F655E0" w:rsidRPr="00F655E0" w14:paraId="6F5FCD47" w14:textId="77777777">
                  <w:tc>
                    <w:tcPr>
                      <w:tcW w:w="2123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794" w:type="dxa"/>
                      </w:tcMar>
                    </w:tcPr>
                    <w:p w14:paraId="0B0C8EE5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Břehová 7</w:t>
                      </w:r>
                    </w:p>
                    <w:p w14:paraId="7BD2A0E2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115 19 Praha 1</w:t>
                      </w:r>
                    </w:p>
                    <w:p w14:paraId="5A72F90F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Česká republika</w:t>
                      </w:r>
                    </w:p>
                    <w:p w14:paraId="07C99124" w14:textId="77777777" w:rsidR="00F655E0" w:rsidRPr="00F655E0" w:rsidRDefault="00F655E0">
                      <w:pPr>
                        <w:pStyle w:val="Zpat"/>
                        <w:spacing w:line="200" w:lineRule="exact"/>
                        <w:rPr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2322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794" w:type="dxa"/>
                      </w:tcMar>
                    </w:tcPr>
                    <w:p w14:paraId="5AD1B9A4" w14:textId="05C9847C" w:rsidR="00F655E0" w:rsidRPr="00F655E0" w:rsidRDefault="00326007">
                      <w:pPr>
                        <w:pStyle w:val="Standard"/>
                        <w:spacing w:line="200" w:lineRule="exact"/>
                      </w:pPr>
                      <w:r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+420 XXX</w:t>
                      </w:r>
                    </w:p>
                    <w:p w14:paraId="3ACB9ED2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www.fjfi.cvut.cz</w:t>
                      </w:r>
                    </w:p>
                    <w:p w14:paraId="3098BAC0" w14:textId="77777777" w:rsidR="00F655E0" w:rsidRPr="00F655E0" w:rsidRDefault="00F655E0">
                      <w:pPr>
                        <w:pStyle w:val="Zpat"/>
                        <w:spacing w:line="200" w:lineRule="exact"/>
                        <w:rPr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3154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794" w:type="dxa"/>
                      </w:tcMar>
                    </w:tcPr>
                    <w:p w14:paraId="6E413722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IČ 68407700 | DIČ CZ68407700</w:t>
                      </w:r>
                    </w:p>
                    <w:p w14:paraId="56ECF5F5" w14:textId="532FB07C" w:rsidR="00F655E0" w:rsidRPr="00F655E0" w:rsidRDefault="00326007">
                      <w:pPr>
                        <w:pStyle w:val="Standard"/>
                        <w:spacing w:line="200" w:lineRule="exact"/>
                      </w:pPr>
                      <w:r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BANKOVNÍ SPOJENÍ XXX</w:t>
                      </w:r>
                    </w:p>
                    <w:p w14:paraId="5BA49357" w14:textId="3F3A721B" w:rsidR="00F655E0" w:rsidRPr="00F655E0" w:rsidRDefault="00326007">
                      <w:pPr>
                        <w:pStyle w:val="Standard"/>
                        <w:spacing w:line="200" w:lineRule="exact"/>
                      </w:pPr>
                      <w:r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Č. Ú. XXX</w:t>
                      </w:r>
                    </w:p>
                    <w:p w14:paraId="53B55A8E" w14:textId="77777777" w:rsidR="00F655E0" w:rsidRPr="00F655E0" w:rsidRDefault="00F655E0">
                      <w:pPr>
                        <w:pStyle w:val="Zpat"/>
                        <w:spacing w:line="200" w:lineRule="exact"/>
                        <w:rPr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c>
                </w:tr>
              </w:tbl>
              <w:p w14:paraId="495318E0" w14:textId="77777777" w:rsidR="00F655E0" w:rsidRPr="00F655E0" w:rsidRDefault="00F655E0" w:rsidP="00F655E0"/>
            </w:txbxContent>
          </v:textbox>
          <w10:wrap type="square" anchorx="page" anchory="page"/>
        </v:shape>
      </w:pict>
    </w:r>
  </w:p>
  <w:p w14:paraId="31211690" w14:textId="77777777" w:rsidR="00F655E0" w:rsidRDefault="00F655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7C4C" w14:textId="77777777" w:rsidR="004B3B02" w:rsidRDefault="004B3B02" w:rsidP="00F655E0">
      <w:r>
        <w:separator/>
      </w:r>
    </w:p>
  </w:footnote>
  <w:footnote w:type="continuationSeparator" w:id="0">
    <w:p w14:paraId="759D46FF" w14:textId="77777777" w:rsidR="004B3B02" w:rsidRDefault="004B3B02" w:rsidP="00F6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53F9" w14:textId="0D0429FD" w:rsidR="00F655E0" w:rsidRPr="00A92CC5" w:rsidRDefault="00F655E0" w:rsidP="00F655E0">
    <w:pPr>
      <w:pStyle w:val="Zhlav"/>
      <w:jc w:val="right"/>
      <w:rPr>
        <w:rFonts w:ascii="Calibri" w:hAnsi="Calibri" w:cs="Calibri"/>
      </w:rPr>
    </w:pPr>
    <w:r w:rsidRPr="00A92CC5">
      <w:rPr>
        <w:rFonts w:ascii="Calibri" w:hAnsi="Calibri" w:cs="Calibri"/>
      </w:rPr>
      <w:t>Smlouva č.</w:t>
    </w:r>
    <w:r w:rsidR="00D45599">
      <w:rPr>
        <w:rFonts w:ascii="Calibri" w:hAnsi="Calibri" w:cs="Calibri"/>
      </w:rPr>
      <w:t xml:space="preserve"> </w:t>
    </w:r>
    <w:r w:rsidR="004C76E3" w:rsidRPr="004C76E3">
      <w:rPr>
        <w:rFonts w:ascii="Calibri" w:hAnsi="Calibri" w:cs="Calibri"/>
      </w:rPr>
      <w:t>1421000205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AAD38" w14:textId="77777777" w:rsidR="00F655E0" w:rsidRPr="00974955" w:rsidRDefault="00F655E0" w:rsidP="00F655E0">
    <w:pPr>
      <w:pStyle w:val="Zhlav"/>
    </w:pPr>
    <w:r w:rsidRPr="00974955">
      <w:rPr>
        <w:rFonts w:ascii="Technika" w:hAnsi="Technika"/>
        <w:caps/>
        <w:spacing w:val="8"/>
        <w:kern w:val="3"/>
      </w:rPr>
      <w:t>Fakulta jaderná a fyzikálně inže</w:t>
    </w:r>
    <w:r w:rsidR="004B3B02">
      <w:rPr>
        <w:noProof/>
      </w:rPr>
      <w:pict w14:anchorId="6C79A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375.9pt;margin-top:42.5pt;width:162.7pt;height:79.3pt;z-index:-1;visibility:visible;mso-position-horizontal-relative:page;mso-position-vertical-relative:page">
          <v:imagedata r:id="rId1" o:title=""/>
          <w10:wrap anchorx="page" anchory="page"/>
        </v:shape>
      </w:pict>
    </w:r>
    <w:r w:rsidRPr="00974955">
      <w:rPr>
        <w:rFonts w:ascii="Technika" w:hAnsi="Technika"/>
        <w:caps/>
        <w:spacing w:val="8"/>
        <w:kern w:val="3"/>
      </w:rPr>
      <w:t>nýrská</w:t>
    </w:r>
  </w:p>
  <w:p w14:paraId="62D410E3" w14:textId="77777777" w:rsidR="00F655E0" w:rsidRDefault="00F65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62A00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F015F5"/>
    <w:multiLevelType w:val="hybridMultilevel"/>
    <w:tmpl w:val="8AC41836"/>
    <w:lvl w:ilvl="0" w:tplc="16E6F47A">
      <w:start w:val="1"/>
      <w:numFmt w:val="decimal"/>
      <w:lvlText w:val="%1.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26"/>
        <w:lvlJc w:val="left"/>
        <w:pPr>
          <w:ind w:left="858" w:hanging="426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FB2"/>
    <w:rsid w:val="00010ECE"/>
    <w:rsid w:val="00016537"/>
    <w:rsid w:val="00025136"/>
    <w:rsid w:val="000E6671"/>
    <w:rsid w:val="00137FA0"/>
    <w:rsid w:val="001A0498"/>
    <w:rsid w:val="001B114E"/>
    <w:rsid w:val="001F148D"/>
    <w:rsid w:val="001F4DEF"/>
    <w:rsid w:val="00222B19"/>
    <w:rsid w:val="002C4091"/>
    <w:rsid w:val="002E4DA9"/>
    <w:rsid w:val="00302FFA"/>
    <w:rsid w:val="00326007"/>
    <w:rsid w:val="00356954"/>
    <w:rsid w:val="003816F4"/>
    <w:rsid w:val="003906C8"/>
    <w:rsid w:val="003A692C"/>
    <w:rsid w:val="003B4D2E"/>
    <w:rsid w:val="003E74D0"/>
    <w:rsid w:val="00442C9D"/>
    <w:rsid w:val="00443BB7"/>
    <w:rsid w:val="004B3B02"/>
    <w:rsid w:val="004B5BEE"/>
    <w:rsid w:val="004C76E3"/>
    <w:rsid w:val="004F3315"/>
    <w:rsid w:val="00543219"/>
    <w:rsid w:val="00543739"/>
    <w:rsid w:val="00547774"/>
    <w:rsid w:val="00552A1D"/>
    <w:rsid w:val="005816B5"/>
    <w:rsid w:val="005E2F21"/>
    <w:rsid w:val="005F2C91"/>
    <w:rsid w:val="0070725C"/>
    <w:rsid w:val="00716389"/>
    <w:rsid w:val="00872B90"/>
    <w:rsid w:val="00974955"/>
    <w:rsid w:val="009A2CD4"/>
    <w:rsid w:val="009F7088"/>
    <w:rsid w:val="00A23AD7"/>
    <w:rsid w:val="00A62222"/>
    <w:rsid w:val="00A92CC5"/>
    <w:rsid w:val="00A971A1"/>
    <w:rsid w:val="00AA5B52"/>
    <w:rsid w:val="00B612C3"/>
    <w:rsid w:val="00BA2DF8"/>
    <w:rsid w:val="00C050F7"/>
    <w:rsid w:val="00C8222B"/>
    <w:rsid w:val="00C96939"/>
    <w:rsid w:val="00CE35B2"/>
    <w:rsid w:val="00D45599"/>
    <w:rsid w:val="00D63A79"/>
    <w:rsid w:val="00D80A2A"/>
    <w:rsid w:val="00DD0EC6"/>
    <w:rsid w:val="00DF5B69"/>
    <w:rsid w:val="00DF6838"/>
    <w:rsid w:val="00E34FB2"/>
    <w:rsid w:val="00E7455A"/>
    <w:rsid w:val="00E91E4B"/>
    <w:rsid w:val="00F655E0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8AB4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sz w:val="22"/>
    </w:rPr>
  </w:style>
  <w:style w:type="paragraph" w:styleId="Nadpis1">
    <w:name w:val="heading 1"/>
    <w:basedOn w:val="Normln"/>
    <w:next w:val="Normln"/>
    <w:link w:val="Nadpis1Char"/>
    <w:qFormat/>
    <w:rsid w:val="00E34FB2"/>
    <w:pPr>
      <w:keepNext/>
      <w:overflowPunct/>
      <w:autoSpaceDE/>
      <w:autoSpaceDN/>
      <w:adjustRightInd/>
      <w:ind w:left="426" w:hanging="426"/>
      <w:jc w:val="center"/>
      <w:textAlignment w:val="auto"/>
      <w:outlineLvl w:val="0"/>
    </w:pPr>
    <w:rPr>
      <w:rFonts w:ascii="Times New Roman" w:hAnsi="Times New Roman"/>
      <w:b/>
      <w:i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34FB2"/>
    <w:rPr>
      <w:b/>
      <w:sz w:val="22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E34FB2"/>
    <w:pPr>
      <w:overflowPunct/>
      <w:autoSpaceDE/>
      <w:autoSpaceDN/>
      <w:adjustRightInd/>
      <w:ind w:left="426" w:hanging="426"/>
      <w:jc w:val="both"/>
      <w:textAlignment w:val="auto"/>
    </w:pPr>
    <w:rPr>
      <w:rFonts w:ascii="Times New Roman" w:hAnsi="Times New Roman"/>
      <w:i w:val="0"/>
      <w:szCs w:val="24"/>
    </w:rPr>
  </w:style>
  <w:style w:type="character" w:customStyle="1" w:styleId="ZkladntextodsazenChar">
    <w:name w:val="Základní text odsazený Char"/>
    <w:link w:val="Zkladntextodsazen"/>
    <w:semiHidden/>
    <w:rsid w:val="00E34FB2"/>
    <w:rPr>
      <w:sz w:val="22"/>
      <w:szCs w:val="24"/>
    </w:rPr>
  </w:style>
  <w:style w:type="paragraph" w:styleId="Zhlav">
    <w:name w:val="header"/>
    <w:basedOn w:val="Normln"/>
    <w:link w:val="ZhlavChar"/>
    <w:unhideWhenUsed/>
    <w:rsid w:val="00F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55E0"/>
    <w:rPr>
      <w:rFonts w:ascii="Courier New" w:hAnsi="Courier New"/>
      <w:i/>
      <w:sz w:val="22"/>
    </w:rPr>
  </w:style>
  <w:style w:type="paragraph" w:styleId="Zpat">
    <w:name w:val="footer"/>
    <w:basedOn w:val="Normln"/>
    <w:link w:val="ZpatChar"/>
    <w:unhideWhenUsed/>
    <w:rsid w:val="00F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655E0"/>
    <w:rPr>
      <w:rFonts w:ascii="Courier New" w:hAnsi="Courier New"/>
      <w:i/>
      <w:sz w:val="22"/>
    </w:rPr>
  </w:style>
  <w:style w:type="paragraph" w:customStyle="1" w:styleId="Standard">
    <w:name w:val="Standard"/>
    <w:rsid w:val="00F655E0"/>
    <w:pPr>
      <w:widowControl w:val="0"/>
      <w:suppressAutoHyphens/>
      <w:autoSpaceDN w:val="0"/>
      <w:spacing w:line="300" w:lineRule="exact"/>
      <w:textAlignment w:val="baseline"/>
    </w:pPr>
    <w:rPr>
      <w:rFonts w:ascii="Technika" w:eastAsia="Technika" w:hAnsi="Technika" w:cs="Technika"/>
      <w:kern w:val="3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8222B"/>
    <w:rPr>
      <w:rFonts w:ascii="Segoe UI" w:hAnsi="Segoe UI" w:cs="Segoe UI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Děčín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Jana Vacková</cp:lastModifiedBy>
  <cp:revision>12</cp:revision>
  <cp:lastPrinted>2021-12-09T09:11:00Z</cp:lastPrinted>
  <dcterms:created xsi:type="dcterms:W3CDTF">2021-12-08T12:57:00Z</dcterms:created>
  <dcterms:modified xsi:type="dcterms:W3CDTF">2021-12-22T09:15:00Z</dcterms:modified>
</cp:coreProperties>
</file>