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3AF1" w14:textId="77777777"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14:paraId="1FB90545" w14:textId="5B4B61C0"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C05154">
        <w:rPr>
          <w:rFonts w:asciiTheme="majorHAnsi" w:hAnsiTheme="majorHAnsi"/>
          <w:b/>
          <w:spacing w:val="60"/>
          <w:sz w:val="28"/>
          <w:szCs w:val="28"/>
          <w:u w:val="single"/>
        </w:rPr>
        <w:t>11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</w:t>
      </w:r>
      <w:r w:rsidR="00C05154">
        <w:rPr>
          <w:rFonts w:asciiTheme="majorHAnsi" w:hAnsiTheme="majorHAnsi"/>
          <w:b/>
          <w:spacing w:val="60"/>
          <w:sz w:val="28"/>
          <w:szCs w:val="28"/>
          <w:u w:val="single"/>
        </w:rPr>
        <w:t>21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180BFA1E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1E870068" w14:textId="77777777" w:rsidR="005331CF" w:rsidRDefault="005331CF" w:rsidP="0031650E">
      <w:pPr>
        <w:spacing w:line="360" w:lineRule="auto"/>
        <w:ind w:right="710"/>
      </w:pPr>
    </w:p>
    <w:p w14:paraId="3C274F67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4B1DF00B" w14:textId="77777777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1911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3D7D08">
        <w:t>k</w:t>
      </w:r>
      <w:r>
        <w:t>ou města</w:t>
      </w:r>
    </w:p>
    <w:p w14:paraId="568EB6BA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3C04EA84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23A5A7D7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2524AD70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B1E5C5C" w14:textId="77777777" w:rsidR="002C627F" w:rsidRDefault="002C627F" w:rsidP="0031650E">
      <w:pPr>
        <w:spacing w:after="0" w:line="240" w:lineRule="auto"/>
        <w:ind w:right="1"/>
      </w:pPr>
    </w:p>
    <w:p w14:paraId="26C9F184" w14:textId="77777777" w:rsidR="005331CF" w:rsidRDefault="005331CF" w:rsidP="002C627F">
      <w:pPr>
        <w:spacing w:after="0" w:line="240" w:lineRule="auto"/>
      </w:pPr>
    </w:p>
    <w:p w14:paraId="2C43225B" w14:textId="77777777" w:rsidR="00C85B3B" w:rsidRDefault="00C85B3B" w:rsidP="002C627F">
      <w:pPr>
        <w:spacing w:after="0" w:line="240" w:lineRule="auto"/>
      </w:pPr>
    </w:p>
    <w:p w14:paraId="2689C8E3" w14:textId="77777777" w:rsidR="005331CF" w:rsidRDefault="005331CF" w:rsidP="002C627F">
      <w:pPr>
        <w:spacing w:after="0" w:line="240" w:lineRule="auto"/>
      </w:pPr>
    </w:p>
    <w:p w14:paraId="0EEC7F6A" w14:textId="77777777" w:rsidR="002C627F" w:rsidRDefault="002C627F" w:rsidP="002C627F">
      <w:pPr>
        <w:spacing w:after="0" w:line="240" w:lineRule="auto"/>
      </w:pPr>
    </w:p>
    <w:p w14:paraId="21E0BBE8" w14:textId="329C59AC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C05154">
        <w:rPr>
          <w:b/>
        </w:rPr>
        <w:t xml:space="preserve">HC Vlci Český Těšín, </w:t>
      </w:r>
      <w:proofErr w:type="spellStart"/>
      <w:r w:rsidR="00C05154">
        <w:rPr>
          <w:b/>
        </w:rPr>
        <w:t>z.s</w:t>
      </w:r>
      <w:proofErr w:type="spellEnd"/>
      <w:r w:rsidR="00C05154">
        <w:rPr>
          <w:b/>
        </w:rPr>
        <w:t>.</w:t>
      </w:r>
    </w:p>
    <w:p w14:paraId="4595882D" w14:textId="6B40CDA5"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154">
        <w:rPr>
          <w:b/>
        </w:rPr>
        <w:t xml:space="preserve">p. Tomášem </w:t>
      </w:r>
      <w:proofErr w:type="spellStart"/>
      <w:r w:rsidR="00C05154">
        <w:rPr>
          <w:b/>
        </w:rPr>
        <w:t>Wardasem</w:t>
      </w:r>
      <w:proofErr w:type="spellEnd"/>
      <w:r w:rsidR="00C05154">
        <w:rPr>
          <w:b/>
        </w:rPr>
        <w:t xml:space="preserve">, </w:t>
      </w:r>
      <w:r w:rsidR="00C05154">
        <w:t>předsedou</w:t>
      </w:r>
    </w:p>
    <w:p w14:paraId="2DBDCD99" w14:textId="77777777" w:rsidR="00C05154" w:rsidRPr="002C1477" w:rsidRDefault="00C05154" w:rsidP="00C05154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14:paraId="6585284B" w14:textId="77777777" w:rsidR="00C05154" w:rsidRPr="002C1477" w:rsidRDefault="00C05154" w:rsidP="00C05154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4067AA8D" w14:textId="77777777" w:rsidR="00C05154" w:rsidRPr="00C05869" w:rsidRDefault="00C05154" w:rsidP="00C05154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061 332 74</w:t>
      </w:r>
    </w:p>
    <w:p w14:paraId="6406ACE0" w14:textId="77777777" w:rsidR="00C05154" w:rsidRDefault="00C05154" w:rsidP="00C05154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Fio Banka,</w:t>
      </w:r>
      <w:r w:rsidRPr="007D3460">
        <w:t xml:space="preserve"> a.s.</w:t>
      </w:r>
    </w:p>
    <w:p w14:paraId="6F22FC6B" w14:textId="77777777" w:rsidR="00C05154" w:rsidRDefault="00C05154" w:rsidP="00C05154">
      <w:pPr>
        <w:spacing w:after="0" w:line="240" w:lineRule="auto"/>
      </w:pPr>
      <w:r>
        <w:tab/>
      </w:r>
      <w:r>
        <w:tab/>
      </w:r>
      <w:r>
        <w:tab/>
      </w:r>
      <w:r>
        <w:tab/>
        <w:t>č. účtu 2401252048/2010</w:t>
      </w:r>
    </w:p>
    <w:p w14:paraId="43DB55F3" w14:textId="77777777" w:rsidR="00706CB0" w:rsidRDefault="00706CB0" w:rsidP="00CB29F5">
      <w:pPr>
        <w:spacing w:after="0" w:line="240" w:lineRule="auto"/>
      </w:pPr>
    </w:p>
    <w:p w14:paraId="507D3261" w14:textId="77777777" w:rsidR="00441188" w:rsidRDefault="00441188" w:rsidP="00CB29F5">
      <w:pPr>
        <w:spacing w:after="0" w:line="240" w:lineRule="auto"/>
      </w:pPr>
    </w:p>
    <w:p w14:paraId="6E028AAD" w14:textId="77777777" w:rsidR="00441188" w:rsidRDefault="00441188" w:rsidP="00CB29F5">
      <w:pPr>
        <w:spacing w:after="0" w:line="240" w:lineRule="auto"/>
      </w:pPr>
    </w:p>
    <w:p w14:paraId="728F0E13" w14:textId="77777777" w:rsidR="00441188" w:rsidRDefault="00441188" w:rsidP="00CB29F5">
      <w:pPr>
        <w:spacing w:after="0" w:line="240" w:lineRule="auto"/>
      </w:pPr>
    </w:p>
    <w:p w14:paraId="751BD939" w14:textId="77777777" w:rsidR="00441188" w:rsidRDefault="00441188" w:rsidP="00CB29F5">
      <w:pPr>
        <w:spacing w:after="0" w:line="240" w:lineRule="auto"/>
      </w:pPr>
    </w:p>
    <w:p w14:paraId="48695651" w14:textId="77777777" w:rsidR="0031650E" w:rsidRDefault="0031650E" w:rsidP="00CB29F5">
      <w:pPr>
        <w:spacing w:after="0" w:line="240" w:lineRule="auto"/>
      </w:pPr>
    </w:p>
    <w:p w14:paraId="0C214FF3" w14:textId="3992EB07" w:rsidR="00712641" w:rsidRDefault="00712641" w:rsidP="00712641">
      <w:pPr>
        <w:spacing w:after="0" w:line="240" w:lineRule="auto"/>
        <w:jc w:val="both"/>
      </w:pPr>
      <w:r>
        <w:t xml:space="preserve">Výše uvedené smluvní strany se dohodly na následující </w:t>
      </w:r>
      <w:r w:rsidRPr="00BB6010">
        <w:rPr>
          <w:b/>
        </w:rPr>
        <w:t>změně</w:t>
      </w:r>
      <w:r>
        <w:t xml:space="preserve"> Veřejnoprávní smlouvy č. </w:t>
      </w:r>
      <w:r w:rsidR="00C05154">
        <w:t>11</w:t>
      </w:r>
      <w:r w:rsidR="009E00DD">
        <w:t>/20</w:t>
      </w:r>
      <w:r w:rsidR="00C05154">
        <w:t>21</w:t>
      </w:r>
      <w:r w:rsidR="00BB6010">
        <w:br/>
      </w:r>
      <w:r>
        <w:t>o poskytnutí dotace z rozpočtu města</w:t>
      </w:r>
      <w:r w:rsidR="00BB6010">
        <w:t xml:space="preserve"> Český Těšín</w:t>
      </w:r>
      <w:r>
        <w:t xml:space="preserve">, účelově určené na </w:t>
      </w:r>
      <w:r w:rsidRPr="0010356F">
        <w:rPr>
          <w:b/>
        </w:rPr>
        <w:t xml:space="preserve">částečné financování </w:t>
      </w:r>
      <w:r w:rsidR="00C05154" w:rsidRPr="00321CF8">
        <w:rPr>
          <w:b/>
        </w:rPr>
        <w:t xml:space="preserve">provozních </w:t>
      </w:r>
      <w:r w:rsidR="00C05154">
        <w:rPr>
          <w:b/>
        </w:rPr>
        <w:t>nákladů</w:t>
      </w:r>
      <w:r w:rsidR="00C05154" w:rsidRPr="00321CF8">
        <w:rPr>
          <w:b/>
        </w:rPr>
        <w:t xml:space="preserve"> souvisejících s činností hokejového klubu HC Vlci Český Těšín</w:t>
      </w:r>
      <w:r w:rsidR="00C05154">
        <w:rPr>
          <w:b/>
        </w:rPr>
        <w:t xml:space="preserve">, </w:t>
      </w:r>
      <w:proofErr w:type="spellStart"/>
      <w:r w:rsidR="00C05154">
        <w:rPr>
          <w:b/>
        </w:rPr>
        <w:t>z.s</w:t>
      </w:r>
      <w:proofErr w:type="spellEnd"/>
      <w:r w:rsidR="00C05154">
        <w:rPr>
          <w:b/>
        </w:rPr>
        <w:t>. v roce 2021</w:t>
      </w:r>
      <w:r w:rsidR="009E00DD">
        <w:t xml:space="preserve">, </w:t>
      </w:r>
      <w:r w:rsidR="00C05154">
        <w:t>u</w:t>
      </w:r>
      <w:r w:rsidR="009E00DD">
        <w:t xml:space="preserve">zavřené dne </w:t>
      </w:r>
      <w:r w:rsidR="00C05154">
        <w:t>19.</w:t>
      </w:r>
      <w:r w:rsidR="009E00DD">
        <w:t xml:space="preserve"> 0</w:t>
      </w:r>
      <w:r w:rsidR="00C05154">
        <w:t>2</w:t>
      </w:r>
      <w:r w:rsidR="009E00DD">
        <w:t>. 20</w:t>
      </w:r>
      <w:r w:rsidR="00C05154">
        <w:t xml:space="preserve">21 </w:t>
      </w:r>
      <w:r>
        <w:t>(dále jen „VPS“) následovně.</w:t>
      </w:r>
    </w:p>
    <w:p w14:paraId="7504CDAE" w14:textId="77777777" w:rsidR="0031650E" w:rsidRDefault="0031650E" w:rsidP="00CB29F5">
      <w:pPr>
        <w:spacing w:after="0" w:line="240" w:lineRule="auto"/>
      </w:pPr>
    </w:p>
    <w:p w14:paraId="54537316" w14:textId="77777777" w:rsidR="0031650E" w:rsidRDefault="0031650E" w:rsidP="008B2520">
      <w:pPr>
        <w:spacing w:after="0" w:line="240" w:lineRule="auto"/>
        <w:jc w:val="both"/>
      </w:pPr>
    </w:p>
    <w:p w14:paraId="2072FBF8" w14:textId="77777777" w:rsidR="0031650E" w:rsidRDefault="0031650E" w:rsidP="008B2520">
      <w:pPr>
        <w:spacing w:after="0" w:line="240" w:lineRule="auto"/>
        <w:jc w:val="both"/>
      </w:pPr>
    </w:p>
    <w:p w14:paraId="76391EED" w14:textId="77777777" w:rsidR="00441188" w:rsidRDefault="00441188" w:rsidP="008B2520">
      <w:pPr>
        <w:spacing w:after="0" w:line="240" w:lineRule="auto"/>
        <w:jc w:val="both"/>
      </w:pPr>
    </w:p>
    <w:p w14:paraId="08644F08" w14:textId="77777777" w:rsidR="00441188" w:rsidRDefault="00441188" w:rsidP="008B2520">
      <w:pPr>
        <w:spacing w:after="0" w:line="240" w:lineRule="auto"/>
        <w:jc w:val="both"/>
      </w:pPr>
    </w:p>
    <w:p w14:paraId="0B388CCC" w14:textId="77777777" w:rsidR="00441188" w:rsidRDefault="00441188" w:rsidP="008B2520">
      <w:pPr>
        <w:spacing w:after="0" w:line="240" w:lineRule="auto"/>
        <w:jc w:val="both"/>
      </w:pPr>
    </w:p>
    <w:p w14:paraId="137E2C01" w14:textId="77777777" w:rsidR="00441188" w:rsidRDefault="00441188" w:rsidP="008B2520">
      <w:pPr>
        <w:spacing w:after="0" w:line="240" w:lineRule="auto"/>
        <w:jc w:val="both"/>
      </w:pPr>
    </w:p>
    <w:p w14:paraId="6A6AD72F" w14:textId="77777777" w:rsidR="00441188" w:rsidRDefault="00441188" w:rsidP="008B2520">
      <w:pPr>
        <w:spacing w:after="0" w:line="240" w:lineRule="auto"/>
        <w:jc w:val="both"/>
      </w:pPr>
    </w:p>
    <w:p w14:paraId="1FCE2874" w14:textId="77777777" w:rsidR="000C5437" w:rsidRDefault="000C5437" w:rsidP="008B2520">
      <w:pPr>
        <w:spacing w:after="0" w:line="240" w:lineRule="auto"/>
        <w:jc w:val="both"/>
      </w:pPr>
    </w:p>
    <w:p w14:paraId="42F29FB7" w14:textId="77777777" w:rsidR="000C5437" w:rsidRDefault="000C5437" w:rsidP="008B2520">
      <w:pPr>
        <w:spacing w:after="0" w:line="240" w:lineRule="auto"/>
        <w:jc w:val="both"/>
      </w:pPr>
    </w:p>
    <w:p w14:paraId="70E60472" w14:textId="77777777" w:rsidR="00441188" w:rsidRDefault="00441188" w:rsidP="008B2520">
      <w:pPr>
        <w:spacing w:after="0" w:line="240" w:lineRule="auto"/>
        <w:jc w:val="both"/>
      </w:pPr>
    </w:p>
    <w:p w14:paraId="434588DE" w14:textId="77777777" w:rsidR="00441188" w:rsidRDefault="00441188" w:rsidP="008B2520">
      <w:pPr>
        <w:spacing w:after="0" w:line="240" w:lineRule="auto"/>
        <w:jc w:val="both"/>
      </w:pPr>
    </w:p>
    <w:p w14:paraId="5DA08570" w14:textId="77777777"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722BFCE4" w14:textId="77777777" w:rsidR="007E1D4D" w:rsidRDefault="007E1D4D" w:rsidP="0031650E">
      <w:pPr>
        <w:spacing w:after="0" w:line="240" w:lineRule="auto"/>
        <w:jc w:val="center"/>
        <w:rPr>
          <w:b/>
        </w:rPr>
      </w:pPr>
      <w:r>
        <w:rPr>
          <w:b/>
        </w:rPr>
        <w:t>PŘEDMĚT DODATKU</w:t>
      </w:r>
    </w:p>
    <w:p w14:paraId="1C91A38D" w14:textId="77777777" w:rsidR="007E1D4D" w:rsidRDefault="007E1D4D" w:rsidP="0031650E">
      <w:pPr>
        <w:spacing w:after="0" w:line="240" w:lineRule="auto"/>
        <w:jc w:val="center"/>
        <w:rPr>
          <w:b/>
        </w:rPr>
      </w:pPr>
    </w:p>
    <w:p w14:paraId="1A3C2148" w14:textId="014DA4F5" w:rsidR="0031650E" w:rsidRDefault="00441188" w:rsidP="0031650E">
      <w:pPr>
        <w:spacing w:after="0" w:line="240" w:lineRule="auto"/>
        <w:jc w:val="both"/>
        <w:rPr>
          <w:b/>
        </w:rPr>
      </w:pPr>
      <w:r>
        <w:t>Předmětem tohoto dodatku je</w:t>
      </w:r>
      <w:r w:rsidR="00BB6010">
        <w:t xml:space="preserve"> navýšení poskytnuté dotace </w:t>
      </w:r>
      <w:r w:rsidR="007E1D4D">
        <w:t xml:space="preserve">o </w:t>
      </w:r>
      <w:r w:rsidR="009E00DD" w:rsidRPr="009E00DD">
        <w:rPr>
          <w:b/>
        </w:rPr>
        <w:t>3</w:t>
      </w:r>
      <w:r w:rsidR="00C05154">
        <w:rPr>
          <w:b/>
        </w:rPr>
        <w:t>0</w:t>
      </w:r>
      <w:r w:rsidR="007E1D4D">
        <w:rPr>
          <w:b/>
        </w:rPr>
        <w:t xml:space="preserve"> tis. Kč.</w:t>
      </w:r>
    </w:p>
    <w:p w14:paraId="0FD57E75" w14:textId="77777777" w:rsidR="007E1D4D" w:rsidRDefault="007E1D4D" w:rsidP="0031650E">
      <w:pPr>
        <w:spacing w:after="0" w:line="240" w:lineRule="auto"/>
        <w:jc w:val="both"/>
        <w:rPr>
          <w:b/>
        </w:rPr>
      </w:pPr>
    </w:p>
    <w:p w14:paraId="0C6103EE" w14:textId="77777777" w:rsidR="007E1D4D" w:rsidRDefault="007E1D4D" w:rsidP="007E1D4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00E0887F" w14:textId="77777777" w:rsidR="007E1D4D" w:rsidRDefault="007E1D4D" w:rsidP="007E1D4D">
      <w:pPr>
        <w:spacing w:after="0" w:line="240" w:lineRule="auto"/>
        <w:jc w:val="center"/>
        <w:rPr>
          <w:b/>
        </w:rPr>
      </w:pPr>
      <w:r>
        <w:rPr>
          <w:b/>
        </w:rPr>
        <w:t>ZMĚNY</w:t>
      </w:r>
    </w:p>
    <w:p w14:paraId="40E12B1B" w14:textId="77777777" w:rsidR="007E1D4D" w:rsidRDefault="007E1D4D" w:rsidP="0031650E">
      <w:pPr>
        <w:spacing w:after="0" w:line="240" w:lineRule="auto"/>
        <w:jc w:val="both"/>
      </w:pPr>
    </w:p>
    <w:p w14:paraId="193F82C7" w14:textId="77777777" w:rsidR="007E1D4D" w:rsidRDefault="007E1D4D" w:rsidP="007E1D4D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</w:pPr>
      <w:r>
        <w:t>Mění se čl. III smlouvy a nově zní takto:</w:t>
      </w:r>
    </w:p>
    <w:p w14:paraId="3488D4AD" w14:textId="77777777" w:rsidR="007E1D4D" w:rsidRDefault="007E1D4D" w:rsidP="0031650E">
      <w:pPr>
        <w:spacing w:after="0" w:line="240" w:lineRule="auto"/>
        <w:jc w:val="both"/>
      </w:pPr>
    </w:p>
    <w:p w14:paraId="0053B629" w14:textId="77777777" w:rsidR="007E1D4D" w:rsidRPr="009E00DD" w:rsidRDefault="007E1D4D" w:rsidP="007E1D4D">
      <w:pPr>
        <w:spacing w:after="0" w:line="240" w:lineRule="auto"/>
        <w:jc w:val="center"/>
        <w:rPr>
          <w:b/>
        </w:rPr>
      </w:pPr>
      <w:r w:rsidRPr="009E00DD">
        <w:rPr>
          <w:b/>
        </w:rPr>
        <w:t xml:space="preserve">III. </w:t>
      </w:r>
    </w:p>
    <w:p w14:paraId="267FF70C" w14:textId="77777777" w:rsidR="007E1D4D" w:rsidRPr="009E00DD" w:rsidRDefault="007E1D4D" w:rsidP="007E1D4D">
      <w:pPr>
        <w:spacing w:after="0" w:line="240" w:lineRule="auto"/>
        <w:jc w:val="center"/>
        <w:rPr>
          <w:b/>
        </w:rPr>
      </w:pPr>
      <w:r w:rsidRPr="009E00DD">
        <w:rPr>
          <w:b/>
        </w:rPr>
        <w:t>ÚČELOVÉ URČENÍ A VÝŠE DOTACE</w:t>
      </w:r>
    </w:p>
    <w:p w14:paraId="16354B06" w14:textId="77777777" w:rsidR="007E1D4D" w:rsidRPr="007E1D4D" w:rsidRDefault="007E1D4D" w:rsidP="007E1D4D">
      <w:pPr>
        <w:spacing w:after="0" w:line="240" w:lineRule="auto"/>
        <w:jc w:val="center"/>
        <w:rPr>
          <w:b/>
        </w:rPr>
      </w:pPr>
    </w:p>
    <w:p w14:paraId="158BE7DE" w14:textId="55BCDF4E" w:rsidR="00BB6010" w:rsidRDefault="00BB6010" w:rsidP="009B48E1">
      <w:pPr>
        <w:pStyle w:val="Odstavecseseznamem"/>
        <w:numPr>
          <w:ilvl w:val="0"/>
          <w:numId w:val="27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proofErr w:type="gramStart"/>
      <w:r w:rsidR="00C05154">
        <w:rPr>
          <w:b/>
        </w:rPr>
        <w:t>552</w:t>
      </w:r>
      <w:r>
        <w:rPr>
          <w:b/>
        </w:rPr>
        <w:t>.000</w:t>
      </w:r>
      <w:r w:rsidRPr="00C5131D">
        <w:rPr>
          <w:b/>
        </w:rPr>
        <w:t>,--</w:t>
      </w:r>
      <w:proofErr w:type="gramEnd"/>
      <w:r w:rsidRPr="00C5131D">
        <w:rPr>
          <w:b/>
        </w:rPr>
        <w:t xml:space="preserve"> Kč</w:t>
      </w:r>
      <w:r>
        <w:t>,</w:t>
      </w:r>
      <w:r>
        <w:br/>
        <w:t xml:space="preserve">(slovy </w:t>
      </w:r>
      <w:proofErr w:type="spellStart"/>
      <w:r w:rsidR="00C05154">
        <w:t>pětsetpadesatdvatisíckorun</w:t>
      </w:r>
      <w:proofErr w:type="spellEnd"/>
      <w:r>
        <w:t xml:space="preserve"> Kč).</w:t>
      </w:r>
    </w:p>
    <w:p w14:paraId="334AFC73" w14:textId="77777777" w:rsidR="00BB6010" w:rsidRDefault="00BB6010" w:rsidP="009B48E1">
      <w:pPr>
        <w:spacing w:after="0" w:line="240" w:lineRule="auto"/>
        <w:ind w:left="720" w:hanging="436"/>
      </w:pPr>
    </w:p>
    <w:p w14:paraId="5EC3A895" w14:textId="77777777" w:rsidR="0002439E" w:rsidRPr="0002439E" w:rsidRDefault="00BB6010" w:rsidP="009B48E1">
      <w:pPr>
        <w:pStyle w:val="Odstavecseseznamem"/>
        <w:numPr>
          <w:ilvl w:val="0"/>
          <w:numId w:val="28"/>
        </w:numPr>
        <w:tabs>
          <w:tab w:val="left" w:pos="284"/>
          <w:tab w:val="num" w:pos="2835"/>
        </w:tabs>
        <w:spacing w:after="0" w:line="240" w:lineRule="auto"/>
        <w:ind w:left="709" w:hanging="436"/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BB6010">
        <w:t>a to na</w:t>
      </w:r>
      <w:r w:rsidR="0002439E">
        <w:t>:</w:t>
      </w:r>
    </w:p>
    <w:p w14:paraId="66368FC2" w14:textId="209830BA" w:rsidR="0002439E" w:rsidRPr="00C05154" w:rsidRDefault="00C05154" w:rsidP="0002439E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C05154">
        <w:rPr>
          <w:b/>
        </w:rPr>
        <w:t xml:space="preserve">částečné financování provozních nákladů souvisejících s činností hokejového klubu HC Vlci Český Těšín, </w:t>
      </w:r>
      <w:proofErr w:type="spellStart"/>
      <w:r w:rsidRPr="00C05154">
        <w:rPr>
          <w:b/>
        </w:rPr>
        <w:t>z.s</w:t>
      </w:r>
      <w:proofErr w:type="spellEnd"/>
      <w:r w:rsidRPr="00C05154">
        <w:rPr>
          <w:b/>
        </w:rPr>
        <w:t xml:space="preserve">. v roce 2021 </w:t>
      </w:r>
      <w:r w:rsidR="0002439E" w:rsidRPr="00C05154">
        <w:rPr>
          <w:b/>
        </w:rPr>
        <w:t xml:space="preserve">ve výši </w:t>
      </w:r>
      <w:proofErr w:type="gramStart"/>
      <w:r w:rsidRPr="00C05154">
        <w:rPr>
          <w:b/>
        </w:rPr>
        <w:t>522</w:t>
      </w:r>
      <w:r w:rsidR="0002439E" w:rsidRPr="00C05154">
        <w:rPr>
          <w:b/>
        </w:rPr>
        <w:t>.000,--</w:t>
      </w:r>
      <w:proofErr w:type="gramEnd"/>
      <w:r w:rsidR="0002439E" w:rsidRPr="00C05154">
        <w:rPr>
          <w:b/>
        </w:rPr>
        <w:t xml:space="preserve"> Kč</w:t>
      </w:r>
      <w:r>
        <w:rPr>
          <w:b/>
        </w:rPr>
        <w:t>.</w:t>
      </w:r>
    </w:p>
    <w:p w14:paraId="5635F68B" w14:textId="28E2AAA1" w:rsidR="0002439E" w:rsidRPr="0010356F" w:rsidRDefault="0002439E" w:rsidP="0002439E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částečné financování </w:t>
      </w:r>
      <w:r w:rsidR="00C05154">
        <w:rPr>
          <w:b/>
        </w:rPr>
        <w:t xml:space="preserve">pronájmů ledové </w:t>
      </w:r>
      <w:r w:rsidR="002242C6">
        <w:rPr>
          <w:b/>
        </w:rPr>
        <w:t>plochy</w:t>
      </w:r>
      <w:r>
        <w:rPr>
          <w:b/>
        </w:rPr>
        <w:t xml:space="preserve"> ve výši </w:t>
      </w:r>
      <w:proofErr w:type="gramStart"/>
      <w:r>
        <w:rPr>
          <w:b/>
        </w:rPr>
        <w:t>3</w:t>
      </w:r>
      <w:r w:rsidR="002242C6">
        <w:rPr>
          <w:b/>
        </w:rPr>
        <w:t>0</w:t>
      </w:r>
      <w:r>
        <w:rPr>
          <w:b/>
        </w:rPr>
        <w:t>.000,--</w:t>
      </w:r>
      <w:proofErr w:type="gramEnd"/>
      <w:r>
        <w:rPr>
          <w:b/>
        </w:rPr>
        <w:t xml:space="preserve"> Kč.</w:t>
      </w:r>
    </w:p>
    <w:p w14:paraId="6F401001" w14:textId="77777777" w:rsidR="00BB6010" w:rsidRDefault="00BB6010" w:rsidP="00BB6010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14:paraId="07B2EA95" w14:textId="77777777" w:rsidR="00EA6028" w:rsidRDefault="00141A93" w:rsidP="007E1D4D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</w:pPr>
      <w:r>
        <w:t>Z</w:t>
      </w:r>
      <w:r w:rsidR="00EA6028">
        <w:t>nění Přílohy č. 1</w:t>
      </w:r>
      <w:r w:rsidR="007E1D4D">
        <w:t xml:space="preserve"> smlouvy</w:t>
      </w:r>
      <w:r w:rsidR="00EA6028">
        <w:t xml:space="preserve"> Nákladový</w:t>
      </w:r>
      <w:r w:rsidR="00D87803">
        <w:t xml:space="preserve"> rozpočet – „Uznatelné náklady“ </w:t>
      </w:r>
      <w:r w:rsidR="007E1D4D">
        <w:t>se nahrazuje zněním, které tvoří přílohu tohoto dodatku</w:t>
      </w:r>
      <w:r>
        <w:t xml:space="preserve"> a je jeho nedílnou součástí.</w:t>
      </w:r>
    </w:p>
    <w:p w14:paraId="75DDFF1D" w14:textId="77777777" w:rsidR="009B48E1" w:rsidRPr="00EA6028" w:rsidRDefault="009B48E1" w:rsidP="0031650E">
      <w:pPr>
        <w:spacing w:after="0" w:line="240" w:lineRule="auto"/>
        <w:jc w:val="both"/>
      </w:pPr>
    </w:p>
    <w:p w14:paraId="6090E316" w14:textId="77777777" w:rsidR="00441188" w:rsidRPr="00441188" w:rsidRDefault="00EA602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14:paraId="31649E08" w14:textId="77777777"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</w:t>
      </w:r>
      <w:r w:rsidR="007E1D4D">
        <w:rPr>
          <w:b/>
        </w:rPr>
        <w:t>I</w:t>
      </w:r>
      <w:r>
        <w:rPr>
          <w:b/>
        </w:rPr>
        <w:t>.</w:t>
      </w:r>
    </w:p>
    <w:p w14:paraId="7C0F66FA" w14:textId="77777777"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75EE8F5C" w14:textId="77777777" w:rsidR="00FA0F4C" w:rsidRDefault="00FA0F4C" w:rsidP="00FA0F4C">
      <w:pPr>
        <w:spacing w:after="0" w:line="240" w:lineRule="auto"/>
        <w:jc w:val="center"/>
        <w:rPr>
          <w:b/>
        </w:rPr>
      </w:pPr>
    </w:p>
    <w:p w14:paraId="5BFEB714" w14:textId="4C119D1D"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C05154">
        <w:t>11</w:t>
      </w:r>
      <w:r>
        <w:t>/20</w:t>
      </w:r>
      <w:r w:rsidR="00C05154">
        <w:t>21</w:t>
      </w:r>
      <w:r>
        <w:t xml:space="preserve"> o poskytnutí dotace z rozpočtu města Český Těšín,</w:t>
      </w:r>
      <w:r w:rsidR="00C346D8">
        <w:br/>
      </w:r>
      <w:r>
        <w:t>pokud nejsou změněna nebo upřesněna tímto Dodatkem č. 1, zůstávají i nadále v</w:t>
      </w:r>
      <w:r w:rsidR="0084111D">
        <w:t> </w:t>
      </w:r>
      <w:r>
        <w:t>platnosti</w:t>
      </w:r>
      <w:r w:rsidR="0084111D">
        <w:br/>
      </w:r>
      <w:r>
        <w:t>a nemění se.</w:t>
      </w:r>
    </w:p>
    <w:p w14:paraId="55C26171" w14:textId="77777777"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14:paraId="1D210A76" w14:textId="77777777" w:rsidR="000C6980" w:rsidRPr="000C6980" w:rsidRDefault="009B48E1" w:rsidP="000C6980">
      <w:pPr>
        <w:pStyle w:val="Zkladntextodsazen"/>
        <w:numPr>
          <w:ilvl w:val="0"/>
          <w:numId w:val="25"/>
        </w:num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9B48E1"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9B48E1">
        <w:rPr>
          <w:rFonts w:asciiTheme="minorHAnsi" w:hAnsiTheme="minorHAnsi"/>
          <w:sz w:val="22"/>
          <w:szCs w:val="22"/>
        </w:rPr>
        <w:t>10d</w:t>
      </w:r>
      <w:proofErr w:type="gramEnd"/>
      <w:r w:rsidRPr="009B48E1">
        <w:rPr>
          <w:rFonts w:asciiTheme="minorHAnsi" w:hAnsiTheme="minorHAnsi"/>
          <w:sz w:val="22"/>
          <w:szCs w:val="22"/>
        </w:rPr>
        <w:t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  <w:r w:rsidR="000C6980">
        <w:rPr>
          <w:rFonts w:asciiTheme="minorHAnsi" w:hAnsiTheme="minorHAnsi"/>
          <w:sz w:val="22"/>
          <w:szCs w:val="22"/>
        </w:rPr>
        <w:br/>
      </w:r>
    </w:p>
    <w:p w14:paraId="179B259D" w14:textId="77777777" w:rsidR="009B48E1" w:rsidRPr="009B48E1" w:rsidRDefault="009B48E1" w:rsidP="009B48E1">
      <w:pPr>
        <w:pStyle w:val="Zkladntextodsazen"/>
        <w:numPr>
          <w:ilvl w:val="0"/>
          <w:numId w:val="25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/>
          <w:sz w:val="22"/>
          <w:szCs w:val="22"/>
        </w:rPr>
      </w:pPr>
      <w:r w:rsidRPr="009B48E1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9B48E1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 </w:t>
      </w:r>
    </w:p>
    <w:p w14:paraId="35FEBC39" w14:textId="77777777" w:rsidR="001C62F2" w:rsidRPr="001C62F2" w:rsidRDefault="001C62F2" w:rsidP="000C6980">
      <w:pPr>
        <w:spacing w:after="0" w:line="240" w:lineRule="auto"/>
        <w:jc w:val="both"/>
        <w:rPr>
          <w:b/>
        </w:rPr>
      </w:pPr>
    </w:p>
    <w:p w14:paraId="0887956D" w14:textId="77777777"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14:paraId="547C2B59" w14:textId="77777777"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14:paraId="3A97CA60" w14:textId="77777777" w:rsidR="001C62F2" w:rsidRPr="00A0736A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Dodatek č. 1 je vyhotoven ve </w:t>
      </w:r>
      <w:r w:rsidR="009B48E1">
        <w:t>3</w:t>
      </w:r>
      <w:r>
        <w:t xml:space="preserve"> stejnopisech</w:t>
      </w:r>
      <w:r w:rsidR="001C62F2">
        <w:t xml:space="preserve"> </w:t>
      </w:r>
      <w:proofErr w:type="gramStart"/>
      <w:r w:rsidR="001C62F2">
        <w:t>s</w:t>
      </w:r>
      <w:proofErr w:type="gramEnd"/>
      <w:r w:rsidR="001C62F2">
        <w:t xml:space="preserve"> platnosti originálu, </w:t>
      </w:r>
      <w:r w:rsidR="009B48E1" w:rsidRPr="00841865">
        <w:t>z nichž dva obdrží poskytovatel a jeden příjemce.</w:t>
      </w:r>
    </w:p>
    <w:p w14:paraId="6C3BA4EE" w14:textId="77777777" w:rsidR="00A0736A" w:rsidRPr="00A0736A" w:rsidRDefault="00A0736A" w:rsidP="00A0736A">
      <w:pPr>
        <w:pStyle w:val="Odstavecseseznamem"/>
        <w:rPr>
          <w:b/>
        </w:rPr>
      </w:pPr>
    </w:p>
    <w:p w14:paraId="4733396B" w14:textId="77777777"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14:paraId="132E9A8F" w14:textId="77777777"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14:paraId="7DEC2DDF" w14:textId="77777777" w:rsidR="00A0736A" w:rsidRDefault="00A0736A" w:rsidP="00A0736A">
      <w:pPr>
        <w:spacing w:after="0" w:line="240" w:lineRule="auto"/>
        <w:ind w:left="360"/>
        <w:jc w:val="both"/>
      </w:pPr>
    </w:p>
    <w:p w14:paraId="68A8C09E" w14:textId="42B0B3D6"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C05154">
        <w:t>11</w:t>
      </w:r>
      <w:r>
        <w:t>/20</w:t>
      </w:r>
      <w:r w:rsidR="00C05154">
        <w:t>2</w:t>
      </w:r>
      <w:r>
        <w:t>1 rozhodlo zastupitelstvo města</w:t>
      </w:r>
      <w:r>
        <w:br/>
        <w:t>svým usnesením č</w:t>
      </w:r>
      <w:r w:rsidR="00D87803">
        <w:t xml:space="preserve">. </w:t>
      </w:r>
      <w:r w:rsidR="003419DC">
        <w:t>609</w:t>
      </w:r>
      <w:r w:rsidR="009E00DD">
        <w:t>/</w:t>
      </w:r>
      <w:r w:rsidR="00082A62">
        <w:t>20</w:t>
      </w:r>
      <w:r w:rsidR="00BF7B5C">
        <w:t>.</w:t>
      </w:r>
      <w:r w:rsidR="00D841FA">
        <w:t>ZM</w:t>
      </w:r>
      <w:r>
        <w:t xml:space="preserve"> ze dne </w:t>
      </w:r>
      <w:r w:rsidR="009E00DD">
        <w:t>1</w:t>
      </w:r>
      <w:r w:rsidR="00082A62">
        <w:t>3</w:t>
      </w:r>
      <w:r>
        <w:t>. 1</w:t>
      </w:r>
      <w:r w:rsidR="00082A62">
        <w:t>2</w:t>
      </w:r>
      <w:r>
        <w:t>. 20</w:t>
      </w:r>
      <w:r w:rsidR="00082A62">
        <w:t>2</w:t>
      </w:r>
      <w:r>
        <w:t xml:space="preserve">1. </w:t>
      </w:r>
    </w:p>
    <w:p w14:paraId="2CF249F0" w14:textId="77777777" w:rsidR="00A0736A" w:rsidRPr="00A0736A" w:rsidRDefault="00A0736A" w:rsidP="00A0736A">
      <w:pPr>
        <w:spacing w:after="0" w:line="240" w:lineRule="auto"/>
        <w:ind w:left="360"/>
        <w:jc w:val="both"/>
        <w:rPr>
          <w:b/>
        </w:rPr>
      </w:pPr>
    </w:p>
    <w:p w14:paraId="660B3C2D" w14:textId="77777777" w:rsidR="001C62F2" w:rsidRDefault="001C62F2" w:rsidP="001C62F2">
      <w:pPr>
        <w:pStyle w:val="Odstavecseseznamem"/>
        <w:rPr>
          <w:b/>
        </w:rPr>
      </w:pPr>
    </w:p>
    <w:p w14:paraId="581068D5" w14:textId="77777777" w:rsidR="0084111D" w:rsidRPr="001C62F2" w:rsidRDefault="0084111D" w:rsidP="001C62F2">
      <w:pPr>
        <w:spacing w:after="0" w:line="240" w:lineRule="auto"/>
        <w:jc w:val="both"/>
        <w:rPr>
          <w:b/>
        </w:rPr>
      </w:pPr>
    </w:p>
    <w:p w14:paraId="08928F18" w14:textId="77777777" w:rsidR="00A44AB8" w:rsidRDefault="00A44AB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9884BC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D01D1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Za příjemce</w:t>
      </w:r>
    </w:p>
    <w:p w14:paraId="56F992E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v Českém Těšíně dne:</w:t>
      </w:r>
    </w:p>
    <w:p w14:paraId="3F85E97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F5A0E2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CDE20E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09FED0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254A2C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3F5442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------------------------------- </w:t>
      </w:r>
    </w:p>
    <w:p w14:paraId="434329F6" w14:textId="6B23A74E" w:rsidR="00A44AB8" w:rsidRDefault="009E00DD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</w:t>
      </w:r>
      <w:r w:rsidR="00082A62">
        <w:rPr>
          <w:rFonts w:asciiTheme="minorHAnsi" w:hAnsiTheme="minorHAnsi"/>
          <w:b/>
          <w:sz w:val="22"/>
          <w:szCs w:val="22"/>
        </w:rPr>
        <w:t xml:space="preserve">Tomáš </w:t>
      </w:r>
      <w:proofErr w:type="spellStart"/>
      <w:r w:rsidR="00082A62">
        <w:rPr>
          <w:rFonts w:asciiTheme="minorHAnsi" w:hAnsiTheme="minorHAnsi"/>
          <w:b/>
          <w:sz w:val="22"/>
          <w:szCs w:val="22"/>
        </w:rPr>
        <w:t>Wardas</w:t>
      </w:r>
      <w:proofErr w:type="spellEnd"/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14:paraId="02AD8DE6" w14:textId="77777777" w:rsidR="006F79BF" w:rsidRDefault="00032731" w:rsidP="00A44AB8">
      <w:pPr>
        <w:pStyle w:val="Zkladntextodsazen"/>
        <w:tabs>
          <w:tab w:val="left" w:pos="709"/>
          <w:tab w:val="left" w:pos="5954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</w:t>
      </w:r>
      <w:r w:rsidR="009E00DD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490E24">
        <w:rPr>
          <w:rFonts w:asciiTheme="minorHAnsi" w:hAnsiTheme="minorHAnsi"/>
          <w:sz w:val="22"/>
          <w:szCs w:val="22"/>
        </w:rPr>
        <w:t>předseda</w:t>
      </w:r>
      <w:r w:rsidR="00DC5213">
        <w:rPr>
          <w:rFonts w:asciiTheme="minorHAnsi" w:hAnsiTheme="minorHAnsi"/>
          <w:sz w:val="22"/>
          <w:szCs w:val="22"/>
        </w:rPr>
        <w:t xml:space="preserve"> </w:t>
      </w:r>
    </w:p>
    <w:p w14:paraId="572967A0" w14:textId="77777777" w:rsidR="00C346D8" w:rsidRDefault="00C346D8" w:rsidP="00EA6028">
      <w:pPr>
        <w:pStyle w:val="Zkladntextodsazen"/>
        <w:tabs>
          <w:tab w:val="left" w:pos="0"/>
          <w:tab w:val="left" w:pos="5954"/>
        </w:tabs>
        <w:jc w:val="left"/>
        <w:rPr>
          <w:b/>
          <w:spacing w:val="60"/>
          <w:u w:val="single"/>
        </w:rPr>
        <w:sectPr w:rsidR="00C346D8" w:rsidSect="006F79BF">
          <w:footerReference w:type="default" r:id="rId8"/>
          <w:pgSz w:w="11906" w:h="16838" w:code="9"/>
          <w:pgMar w:top="1276" w:right="1418" w:bottom="709" w:left="1418" w:header="709" w:footer="544" w:gutter="0"/>
          <w:cols w:space="708"/>
          <w:docGrid w:linePitch="360"/>
        </w:sectPr>
      </w:pPr>
    </w:p>
    <w:tbl>
      <w:tblPr>
        <w:tblW w:w="10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3675"/>
        <w:gridCol w:w="1618"/>
        <w:gridCol w:w="1923"/>
        <w:gridCol w:w="1926"/>
      </w:tblGrid>
      <w:tr w:rsidR="009E00DD" w:rsidRPr="006B69E1" w14:paraId="2AA44039" w14:textId="77777777" w:rsidTr="0066325E">
        <w:trPr>
          <w:trHeight w:val="345"/>
        </w:trPr>
        <w:tc>
          <w:tcPr>
            <w:tcW w:w="101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25F" w14:textId="77777777" w:rsidR="00B96821" w:rsidRDefault="00B96821" w:rsidP="002F5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8"/>
                <w:lang w:eastAsia="cs-CZ"/>
              </w:rPr>
            </w:pPr>
          </w:p>
          <w:p w14:paraId="4B59F0E9" w14:textId="77777777" w:rsidR="009E00DD" w:rsidRDefault="009E00DD" w:rsidP="008E2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cs-CZ"/>
              </w:rPr>
            </w:pPr>
            <w:r w:rsidRPr="00082A62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cs-CZ"/>
              </w:rPr>
              <w:t>Nákladový rozpočet - "Uznatelné náklady</w:t>
            </w:r>
            <w:r w:rsidRPr="006B69E1">
              <w:rPr>
                <w:rFonts w:ascii="Calibri" w:eastAsia="Times New Roman" w:hAnsi="Calibri" w:cs="Calibri"/>
                <w:color w:val="000000"/>
                <w:szCs w:val="28"/>
                <w:lang w:eastAsia="cs-CZ"/>
              </w:rPr>
              <w:t>"</w:t>
            </w:r>
          </w:p>
          <w:tbl>
            <w:tblPr>
              <w:tblStyle w:val="Mkatabulky"/>
              <w:tblW w:w="9722" w:type="dxa"/>
              <w:tblInd w:w="8" w:type="dxa"/>
              <w:tblLook w:val="04A0" w:firstRow="1" w:lastRow="0" w:firstColumn="1" w:lastColumn="0" w:noHBand="0" w:noVBand="1"/>
            </w:tblPr>
            <w:tblGrid>
              <w:gridCol w:w="1303"/>
              <w:gridCol w:w="2639"/>
              <w:gridCol w:w="1080"/>
              <w:gridCol w:w="1070"/>
              <w:gridCol w:w="1100"/>
              <w:gridCol w:w="1187"/>
              <w:gridCol w:w="1343"/>
            </w:tblGrid>
            <w:tr w:rsidR="002F5CE1" w14:paraId="01442A2C" w14:textId="77777777" w:rsidTr="0066325E">
              <w:trPr>
                <w:trHeight w:val="347"/>
              </w:trPr>
              <w:tc>
                <w:tcPr>
                  <w:tcW w:w="8379" w:type="dxa"/>
                  <w:gridSpan w:val="6"/>
                  <w:shd w:val="clear" w:color="auto" w:fill="BFBFBF" w:themeFill="background1" w:themeFillShade="BF"/>
                </w:tcPr>
                <w:p w14:paraId="547BF1C9" w14:textId="77777777" w:rsidR="002F5CE1" w:rsidRPr="00A0604E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  <w:shd w:val="clear" w:color="auto" w:fill="BFBFBF" w:themeFill="background1" w:themeFillShade="BF"/>
                </w:tcPr>
                <w:p w14:paraId="31F78F60" w14:textId="77777777" w:rsidR="002F5CE1" w:rsidRPr="004628DA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Vyjádření poskytovatele</w:t>
                  </w:r>
                </w:p>
              </w:tc>
            </w:tr>
            <w:tr w:rsidR="002F5CE1" w14:paraId="77C682A5" w14:textId="77777777" w:rsidTr="0066325E">
              <w:trPr>
                <w:trHeight w:val="186"/>
              </w:trPr>
              <w:tc>
                <w:tcPr>
                  <w:tcW w:w="9722" w:type="dxa"/>
                  <w:gridSpan w:val="7"/>
                  <w:tcBorders>
                    <w:left w:val="nil"/>
                    <w:right w:val="nil"/>
                  </w:tcBorders>
                </w:tcPr>
                <w:p w14:paraId="2F129AB9" w14:textId="77777777" w:rsidR="002F5CE1" w:rsidRPr="00A0604E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3B527CD3" w14:textId="77777777" w:rsidTr="0066325E">
              <w:trPr>
                <w:trHeight w:val="897"/>
              </w:trPr>
              <w:tc>
                <w:tcPr>
                  <w:tcW w:w="1303" w:type="dxa"/>
                  <w:shd w:val="clear" w:color="auto" w:fill="BFBFBF" w:themeFill="background1" w:themeFillShade="BF"/>
                </w:tcPr>
                <w:p w14:paraId="158EFEAD" w14:textId="77777777" w:rsidR="00B96821" w:rsidRPr="00A0604E" w:rsidRDefault="00B9682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639" w:type="dxa"/>
                  <w:shd w:val="clear" w:color="auto" w:fill="BFBFBF" w:themeFill="background1" w:themeFillShade="BF"/>
                  <w:vAlign w:val="center"/>
                </w:tcPr>
                <w:p w14:paraId="29CCDEFB" w14:textId="77777777" w:rsidR="00B96821" w:rsidRPr="00A0604E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Náklady projektu</w:t>
                  </w:r>
                </w:p>
              </w:tc>
              <w:tc>
                <w:tcPr>
                  <w:tcW w:w="1080" w:type="dxa"/>
                  <w:shd w:val="clear" w:color="auto" w:fill="BFBFBF" w:themeFill="background1" w:themeFillShade="BF"/>
                  <w:vAlign w:val="center"/>
                </w:tcPr>
                <w:p w14:paraId="33931C80" w14:textId="77777777" w:rsidR="00B96821" w:rsidRPr="00A0604E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Plánované náklady</w:t>
                  </w:r>
                </w:p>
                <w:p w14:paraId="2DB921C2" w14:textId="77777777" w:rsidR="00B96821" w:rsidRPr="00A0604E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(Kč)</w:t>
                  </w:r>
                </w:p>
              </w:tc>
              <w:tc>
                <w:tcPr>
                  <w:tcW w:w="1070" w:type="dxa"/>
                  <w:shd w:val="clear" w:color="auto" w:fill="BFBFBF" w:themeFill="background1" w:themeFillShade="BF"/>
                  <w:vAlign w:val="center"/>
                </w:tcPr>
                <w:p w14:paraId="3250DF5A" w14:textId="7C664A6B" w:rsidR="00B96821" w:rsidRPr="002F5CE1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Přiznaná výše dotace VPS č. 1</w:t>
                  </w:r>
                  <w:r w:rsidR="00082A62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</w:t>
                  </w: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/20</w:t>
                  </w:r>
                  <w:r w:rsidR="00082A62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21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  <w:vAlign w:val="center"/>
                </w:tcPr>
                <w:p w14:paraId="63954B4C" w14:textId="77777777" w:rsidR="00B96821" w:rsidRPr="002F5CE1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Skutečnost</w:t>
                  </w:r>
                </w:p>
              </w:tc>
              <w:tc>
                <w:tcPr>
                  <w:tcW w:w="1185" w:type="dxa"/>
                  <w:shd w:val="clear" w:color="auto" w:fill="FABF8F" w:themeFill="accent6" w:themeFillTint="99"/>
                  <w:vAlign w:val="center"/>
                </w:tcPr>
                <w:p w14:paraId="71768703" w14:textId="77777777" w:rsidR="00B96821" w:rsidRPr="002F5CE1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Požadovaná změna</w:t>
                  </w:r>
                </w:p>
              </w:tc>
              <w:tc>
                <w:tcPr>
                  <w:tcW w:w="1343" w:type="dxa"/>
                  <w:shd w:val="clear" w:color="auto" w:fill="FABF8F" w:themeFill="accent6" w:themeFillTint="99"/>
                  <w:vAlign w:val="center"/>
                </w:tcPr>
                <w:p w14:paraId="6B266736" w14:textId="70D7E93B" w:rsidR="00B96821" w:rsidRPr="002F5CE1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Přiznaná výše </w:t>
                  </w:r>
                  <w:proofErr w:type="gramStart"/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dotace  (</w:t>
                  </w:r>
                  <w:proofErr w:type="gramEnd"/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Dodatek č. 1 + VPS č. 1</w:t>
                  </w:r>
                  <w:r w:rsidR="00082A62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</w:t>
                  </w: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/20</w:t>
                  </w:r>
                  <w:r w:rsidR="00082A62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21</w:t>
                  </w: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</w:tr>
            <w:tr w:rsidR="0066325E" w14:paraId="725A1797" w14:textId="77777777" w:rsidTr="0066325E">
              <w:trPr>
                <w:trHeight w:val="173"/>
              </w:trPr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14:paraId="668B8E61" w14:textId="77777777" w:rsidR="00A0604E" w:rsidRPr="002F5CE1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1. Druh</w:t>
                  </w:r>
                </w:p>
              </w:tc>
              <w:tc>
                <w:tcPr>
                  <w:tcW w:w="2639" w:type="dxa"/>
                  <w:shd w:val="clear" w:color="auto" w:fill="D9D9D9" w:themeFill="background1" w:themeFillShade="D9"/>
                  <w:vAlign w:val="center"/>
                </w:tcPr>
                <w:p w14:paraId="12E21661" w14:textId="77777777" w:rsidR="00A0604E" w:rsidRPr="002F5C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Osobní náklady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14:paraId="06813360" w14:textId="764EB50C" w:rsidR="00A0604E" w:rsidRPr="002F5CE1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360</w:t>
                  </w:r>
                  <w:r w:rsidR="00A0604E"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</w:tcPr>
                <w:p w14:paraId="259C9CD4" w14:textId="1A5A4573" w:rsidR="00A0604E" w:rsidRPr="002F5CE1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163 130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</w:tcPr>
                <w:p w14:paraId="04393847" w14:textId="135FC204" w:rsidR="00A0604E" w:rsidRPr="002F5CE1" w:rsidRDefault="003002C2" w:rsidP="00FD7532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392 910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</w:tcPr>
                <w:p w14:paraId="2230A54E" w14:textId="3C5A1763" w:rsidR="00A0604E" w:rsidRPr="002F5CE1" w:rsidRDefault="00C532B6" w:rsidP="00FD7532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</w:tcPr>
                <w:p w14:paraId="3F426CF0" w14:textId="36DA9AED" w:rsidR="00A0604E" w:rsidRPr="002F5CE1" w:rsidRDefault="003002C2" w:rsidP="00FD7532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163 13</w:t>
                  </w:r>
                  <w:r w:rsidR="00C532B6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1A592F7A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0547E4FC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1.1.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32284508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 xml:space="preserve">Mzdy </w:t>
                  </w:r>
                </w:p>
              </w:tc>
              <w:tc>
                <w:tcPr>
                  <w:tcW w:w="1080" w:type="dxa"/>
                </w:tcPr>
                <w:p w14:paraId="4DED0132" w14:textId="131004B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1853CB56" w14:textId="649068C4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61AC527F" w14:textId="167A1550" w:rsidR="00A0604E" w:rsidRPr="00A0604E" w:rsidRDefault="00A0604E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2AE5AB14" w14:textId="25FDD8FC" w:rsidR="00A0604E" w:rsidRPr="00A0604E" w:rsidRDefault="00A0604E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47E0E90B" w14:textId="191DC43B" w:rsidR="00A0604E" w:rsidRPr="00A0604E" w:rsidRDefault="00A0604E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731CF64D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6A7F250C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1.2.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2ABD3360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 xml:space="preserve">Zákonné odvody z mezd </w:t>
                  </w:r>
                </w:p>
              </w:tc>
              <w:tc>
                <w:tcPr>
                  <w:tcW w:w="1080" w:type="dxa"/>
                </w:tcPr>
                <w:p w14:paraId="3768A093" w14:textId="1FFDCE9B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43E4F1CE" w14:textId="1479CEC3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411D53D6" w14:textId="37FA32C0" w:rsidR="00A0604E" w:rsidRPr="00A0604E" w:rsidRDefault="00A0604E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1D261714" w14:textId="37D9C227" w:rsidR="00A0604E" w:rsidRPr="00A0604E" w:rsidRDefault="00A0604E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5950280A" w14:textId="6891AE54" w:rsidR="00A0604E" w:rsidRPr="00A0604E" w:rsidRDefault="00A0604E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30653552" w14:textId="77777777" w:rsidTr="0066325E">
              <w:trPr>
                <w:trHeight w:val="186"/>
              </w:trPr>
              <w:tc>
                <w:tcPr>
                  <w:tcW w:w="1303" w:type="dxa"/>
                  <w:vAlign w:val="center"/>
                </w:tcPr>
                <w:p w14:paraId="3921CCAD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1.3.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60B5E77B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Dohody mimo pracovní poměr</w:t>
                  </w:r>
                </w:p>
              </w:tc>
              <w:tc>
                <w:tcPr>
                  <w:tcW w:w="1080" w:type="dxa"/>
                </w:tcPr>
                <w:p w14:paraId="3D7E4355" w14:textId="0AF10FE6" w:rsidR="00A0604E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360 000</w:t>
                  </w:r>
                </w:p>
              </w:tc>
              <w:tc>
                <w:tcPr>
                  <w:tcW w:w="1070" w:type="dxa"/>
                </w:tcPr>
                <w:p w14:paraId="2FE9F211" w14:textId="2CFD2729" w:rsidR="00A0604E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163 130</w:t>
                  </w:r>
                </w:p>
              </w:tc>
              <w:tc>
                <w:tcPr>
                  <w:tcW w:w="1100" w:type="dxa"/>
                </w:tcPr>
                <w:p w14:paraId="3CF83604" w14:textId="6BBAD129" w:rsidR="00A0604E" w:rsidRPr="00A0604E" w:rsidRDefault="003002C2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392 910</w:t>
                  </w:r>
                </w:p>
              </w:tc>
              <w:tc>
                <w:tcPr>
                  <w:tcW w:w="1185" w:type="dxa"/>
                </w:tcPr>
                <w:p w14:paraId="193D0801" w14:textId="06D4C4C0" w:rsidR="00A0604E" w:rsidRPr="00A0604E" w:rsidRDefault="003002C2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</w:tcPr>
                <w:p w14:paraId="5568CBF4" w14:textId="2A9BF0EE" w:rsidR="00A0604E" w:rsidRPr="00A0604E" w:rsidRDefault="003002C2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163 130</w:t>
                  </w:r>
                </w:p>
              </w:tc>
            </w:tr>
            <w:tr w:rsidR="0066325E" w14:paraId="330B3929" w14:textId="77777777" w:rsidTr="0066325E">
              <w:trPr>
                <w:trHeight w:val="173"/>
              </w:trPr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14:paraId="5A2256A9" w14:textId="77777777" w:rsidR="00A0604E" w:rsidRPr="002F5CE1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2.Druh</w:t>
                  </w:r>
                </w:p>
              </w:tc>
              <w:tc>
                <w:tcPr>
                  <w:tcW w:w="2639" w:type="dxa"/>
                  <w:shd w:val="clear" w:color="auto" w:fill="D9D9D9" w:themeFill="background1" w:themeFillShade="D9"/>
                  <w:vAlign w:val="center"/>
                </w:tcPr>
                <w:p w14:paraId="72637E90" w14:textId="77777777" w:rsidR="00A0604E" w:rsidRPr="002F5C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Nákup materiálu (specifikujte)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14:paraId="6DFB4D1A" w14:textId="5A2E2B9C" w:rsidR="00A0604E" w:rsidRPr="002F5CE1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60</w:t>
                  </w:r>
                  <w:r w:rsidR="00A0604E"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</w:tcPr>
                <w:p w14:paraId="5CC9C2C6" w14:textId="5AE51CB8" w:rsidR="00A0604E" w:rsidRPr="002F5CE1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16 300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</w:tcPr>
                <w:p w14:paraId="43420829" w14:textId="02C9134B" w:rsidR="00A0604E" w:rsidRPr="002F5CE1" w:rsidRDefault="00FF7034" w:rsidP="00FD7532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60 000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</w:tcPr>
                <w:p w14:paraId="573FEBC1" w14:textId="77777777" w:rsidR="00A0604E" w:rsidRPr="002F5CE1" w:rsidRDefault="002F5CE1" w:rsidP="00FD7532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</w:tcPr>
                <w:p w14:paraId="4A44234E" w14:textId="7B081EBB" w:rsidR="00A0604E" w:rsidRPr="002F5CE1" w:rsidRDefault="003E199A" w:rsidP="00FD7532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16 300</w:t>
                  </w:r>
                </w:p>
              </w:tc>
            </w:tr>
            <w:tr w:rsidR="0066325E" w14:paraId="776025A7" w14:textId="77777777" w:rsidTr="0066325E">
              <w:trPr>
                <w:trHeight w:val="297"/>
              </w:trPr>
              <w:tc>
                <w:tcPr>
                  <w:tcW w:w="1303" w:type="dxa"/>
                  <w:vAlign w:val="center"/>
                </w:tcPr>
                <w:p w14:paraId="509C9ADB" w14:textId="77777777"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2.1.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22EDAFE8" w14:textId="12BCB014" w:rsidR="004628DA" w:rsidRPr="006B69E1" w:rsidRDefault="00C532B6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Odměny pro hráče</w:t>
                  </w:r>
                </w:p>
              </w:tc>
              <w:tc>
                <w:tcPr>
                  <w:tcW w:w="1080" w:type="dxa"/>
                  <w:vAlign w:val="center"/>
                </w:tcPr>
                <w:p w14:paraId="138223C9" w14:textId="42C0819A" w:rsidR="004628DA" w:rsidRPr="00A0604E" w:rsidRDefault="00B62B9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</w:t>
                  </w:r>
                  <w:r w:rsidR="00C532B6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070" w:type="dxa"/>
                  <w:vAlign w:val="center"/>
                </w:tcPr>
                <w:p w14:paraId="02A39AF5" w14:textId="023C15C4" w:rsidR="004628DA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vAlign w:val="center"/>
                </w:tcPr>
                <w:p w14:paraId="597C60AD" w14:textId="69794D08" w:rsidR="004628DA" w:rsidRPr="00A0604E" w:rsidRDefault="00FF7034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1395A51E" w14:textId="77777777" w:rsidR="004628DA" w:rsidRPr="00A0604E" w:rsidRDefault="004628DA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vAlign w:val="center"/>
                </w:tcPr>
                <w:p w14:paraId="6EEC3953" w14:textId="6E38D19A" w:rsidR="004628DA" w:rsidRPr="00A0604E" w:rsidRDefault="00B62B92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5783BDA9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3E91654A" w14:textId="77777777"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2.2.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6AE797D4" w14:textId="5C38DA31" w:rsidR="004628DA" w:rsidRPr="006B69E1" w:rsidRDefault="00C532B6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Sportovní potřeby</w:t>
                  </w:r>
                </w:p>
              </w:tc>
              <w:tc>
                <w:tcPr>
                  <w:tcW w:w="1080" w:type="dxa"/>
                </w:tcPr>
                <w:p w14:paraId="51B898F3" w14:textId="17680C5A" w:rsidR="004628DA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50 000</w:t>
                  </w:r>
                </w:p>
              </w:tc>
              <w:tc>
                <w:tcPr>
                  <w:tcW w:w="1070" w:type="dxa"/>
                </w:tcPr>
                <w:p w14:paraId="31D082B6" w14:textId="5CB53908" w:rsidR="004628DA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16 300</w:t>
                  </w:r>
                </w:p>
              </w:tc>
              <w:tc>
                <w:tcPr>
                  <w:tcW w:w="1100" w:type="dxa"/>
                </w:tcPr>
                <w:p w14:paraId="27335131" w14:textId="07DBDECC" w:rsidR="004628DA" w:rsidRPr="00A0604E" w:rsidRDefault="00FF7034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</w:t>
                  </w:r>
                  <w:r w:rsidR="004628DA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185" w:type="dxa"/>
                </w:tcPr>
                <w:p w14:paraId="76BE8CCE" w14:textId="77777777" w:rsidR="004628DA" w:rsidRPr="00A0604E" w:rsidRDefault="004628DA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</w:tcPr>
                <w:p w14:paraId="072CAA09" w14:textId="4823C04F" w:rsidR="004628DA" w:rsidRPr="00A0604E" w:rsidRDefault="003E199A" w:rsidP="00FD7532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16 300</w:t>
                  </w:r>
                </w:p>
              </w:tc>
            </w:tr>
            <w:tr w:rsidR="0066325E" w14:paraId="558A4817" w14:textId="77777777" w:rsidTr="0066325E">
              <w:trPr>
                <w:trHeight w:val="1085"/>
              </w:trPr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14:paraId="300353B3" w14:textId="77777777" w:rsidR="00A0604E" w:rsidRPr="002F5CE1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3.Druh</w:t>
                  </w:r>
                </w:p>
              </w:tc>
              <w:tc>
                <w:tcPr>
                  <w:tcW w:w="2639" w:type="dxa"/>
                  <w:shd w:val="clear" w:color="auto" w:fill="D9D9D9" w:themeFill="background1" w:themeFillShade="D9"/>
                  <w:vAlign w:val="center"/>
                </w:tcPr>
                <w:p w14:paraId="0AAECBB4" w14:textId="77777777" w:rsidR="00A0604E" w:rsidRPr="002F5C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Nákup drob.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dlouhodob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hmot.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maj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</w:t>
                  </w:r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(</w:t>
                  </w:r>
                  <w:proofErr w:type="gramStart"/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DDHM - cena</w:t>
                  </w:r>
                  <w:proofErr w:type="gramEnd"/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pořízeného majetku za 1 ks od 3 000,- Kč) </w:t>
                  </w: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a drob.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dlouhodob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nehmot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maj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</w:t>
                  </w:r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(DDNM –cena pořízeného majetku za 1 ks od 5 000,- Kč) – (</w:t>
                  </w: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specifikujte)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14:paraId="6EC96B6A" w14:textId="36449910" w:rsidR="00A0604E" w:rsidRPr="002F5CE1" w:rsidRDefault="00A54653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5</w:t>
                  </w:r>
                  <w:r w:rsidR="002F5CE1"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  <w:vAlign w:val="center"/>
                </w:tcPr>
                <w:p w14:paraId="402AB619" w14:textId="77777777" w:rsidR="00A0604E" w:rsidRPr="002F5CE1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  <w:vAlign w:val="center"/>
                </w:tcPr>
                <w:p w14:paraId="4198A8D6" w14:textId="21C6BF7E" w:rsidR="00A0604E" w:rsidRPr="002F5CE1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5</w:t>
                  </w:r>
                  <w:r w:rsidR="002F5CE1"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  <w:vAlign w:val="center"/>
                </w:tcPr>
                <w:p w14:paraId="1891E5B9" w14:textId="77777777" w:rsidR="00A0604E" w:rsidRPr="002F5CE1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  <w:vAlign w:val="center"/>
                </w:tcPr>
                <w:p w14:paraId="3026A4BA" w14:textId="77777777" w:rsidR="00A0604E" w:rsidRPr="002F5CE1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3859B9B4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34FC7000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3.1.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53617B14" w14:textId="0CF02F44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  <w:r w:rsidR="00C532B6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Sportovní potřeby</w:t>
                  </w:r>
                </w:p>
              </w:tc>
              <w:tc>
                <w:tcPr>
                  <w:tcW w:w="1080" w:type="dxa"/>
                </w:tcPr>
                <w:p w14:paraId="5DBB8841" w14:textId="7D88DEBD" w:rsidR="00A0604E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50 000</w:t>
                  </w:r>
                </w:p>
              </w:tc>
              <w:tc>
                <w:tcPr>
                  <w:tcW w:w="1070" w:type="dxa"/>
                </w:tcPr>
                <w:p w14:paraId="7E670538" w14:textId="06D5EDC7" w:rsidR="00A0604E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</w:tcPr>
                <w:p w14:paraId="51402CDB" w14:textId="7F58F9BE" w:rsidR="00A0604E" w:rsidRPr="00A0604E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</w:t>
                  </w:r>
                  <w:r w:rsidR="00C532B6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185" w:type="dxa"/>
                </w:tcPr>
                <w:p w14:paraId="26059C9C" w14:textId="69C0C372" w:rsidR="00A0604E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</w:tcPr>
                <w:p w14:paraId="4055D85A" w14:textId="2316CBCD" w:rsidR="00A0604E" w:rsidRPr="00A0604E" w:rsidRDefault="00C532B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1488B4F1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65361364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3.2.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6692DDD5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</w:tcPr>
                <w:p w14:paraId="2B5533E9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7EB52AF6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073E1DDA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750BD8AF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62849D05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3E2CB69F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5B923925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3.3.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13A7381B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</w:tcPr>
                <w:p w14:paraId="11201A5C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179FF7E4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6EF5AFB4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62629056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7A482E7F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30A66BF7" w14:textId="77777777" w:rsidTr="0066325E">
              <w:trPr>
                <w:trHeight w:val="173"/>
              </w:trPr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14:paraId="5466CE99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4.Druh</w:t>
                  </w:r>
                </w:p>
              </w:tc>
              <w:tc>
                <w:tcPr>
                  <w:tcW w:w="2639" w:type="dxa"/>
                  <w:shd w:val="clear" w:color="auto" w:fill="D9D9D9" w:themeFill="background1" w:themeFillShade="D9"/>
                  <w:vAlign w:val="center"/>
                </w:tcPr>
                <w:p w14:paraId="07109F73" w14:textId="77777777" w:rsidR="00A0604E" w:rsidRPr="006B69E1" w:rsidRDefault="00A0604E" w:rsidP="002D3702">
                  <w:pPr>
                    <w:jc w:val="both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Spotřeba energií (</w:t>
                  </w:r>
                  <w:proofErr w:type="gramStart"/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jiné -specifikujte</w:t>
                  </w:r>
                  <w:proofErr w:type="gramEnd"/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14:paraId="23C1A66B" w14:textId="77777777" w:rsidR="00A0604E" w:rsidRPr="002F5CE1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</w:tcPr>
                <w:p w14:paraId="571A0DB8" w14:textId="77777777" w:rsidR="00A0604E" w:rsidRPr="002F5CE1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</w:tcPr>
                <w:p w14:paraId="1D8D2430" w14:textId="77777777" w:rsidR="00A0604E" w:rsidRPr="002F5CE1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</w:tcPr>
                <w:p w14:paraId="4AB1FED5" w14:textId="77777777" w:rsidR="00A0604E" w:rsidRPr="002F5CE1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</w:tcPr>
                <w:p w14:paraId="298A1077" w14:textId="77777777" w:rsidR="00A0604E" w:rsidRPr="002F5CE1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297D7E30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7B88A830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4.1.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44A921E3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Elektrická energie</w:t>
                  </w:r>
                </w:p>
              </w:tc>
              <w:tc>
                <w:tcPr>
                  <w:tcW w:w="1080" w:type="dxa"/>
                </w:tcPr>
                <w:p w14:paraId="2785E366" w14:textId="5BDA07C8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5671830A" w14:textId="7F9D97EB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5BBCFF4E" w14:textId="7D03388E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7C9B4A05" w14:textId="64ED41D3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6C73973A" w14:textId="478C1ACF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198DB720" w14:textId="77777777" w:rsidTr="0066325E">
              <w:trPr>
                <w:trHeight w:val="186"/>
              </w:trPr>
              <w:tc>
                <w:tcPr>
                  <w:tcW w:w="1303" w:type="dxa"/>
                  <w:vAlign w:val="center"/>
                </w:tcPr>
                <w:p w14:paraId="4E5EC37D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4.2.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247E7A43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Plyn</w:t>
                  </w:r>
                </w:p>
              </w:tc>
              <w:tc>
                <w:tcPr>
                  <w:tcW w:w="1080" w:type="dxa"/>
                </w:tcPr>
                <w:p w14:paraId="23252CBD" w14:textId="4BE84FF0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643224AD" w14:textId="0789C8C8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72B5EEC4" w14:textId="4674BD2A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4895C0F3" w14:textId="26D7F8E9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34180BE9" w14:textId="566975C5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635F38C4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6CB6F30E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4.3.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41975546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Vodné a stočné</w:t>
                  </w:r>
                </w:p>
              </w:tc>
              <w:tc>
                <w:tcPr>
                  <w:tcW w:w="1080" w:type="dxa"/>
                </w:tcPr>
                <w:p w14:paraId="65AF3B90" w14:textId="3BF82DB9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0E8CFB0D" w14:textId="64EB8FCA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5187DF3D" w14:textId="0AC5E4EA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648C05DE" w14:textId="45528BB1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6ACA0643" w14:textId="2A4F7544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212BA716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57119DEE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4.4.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59E48E6C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Teplo</w:t>
                  </w:r>
                </w:p>
              </w:tc>
              <w:tc>
                <w:tcPr>
                  <w:tcW w:w="1080" w:type="dxa"/>
                </w:tcPr>
                <w:p w14:paraId="3038B2B5" w14:textId="35BE9A70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0A2C8BB2" w14:textId="2164DEA8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69F7D925" w14:textId="3BA41921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64524418" w14:textId="5D87BE80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430B3CE3" w14:textId="3AFED6EB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31B6162C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22B5A992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4.5.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2E3710D2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Jiné</w:t>
                  </w:r>
                </w:p>
              </w:tc>
              <w:tc>
                <w:tcPr>
                  <w:tcW w:w="1080" w:type="dxa"/>
                </w:tcPr>
                <w:p w14:paraId="118D0668" w14:textId="2069E25D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6A3B8D82" w14:textId="4D6114DB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09B0AA3E" w14:textId="1E6CC22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597FC338" w14:textId="2BE229DD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15712C1D" w14:textId="6C37987F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:rsidRPr="004628DA" w14:paraId="6AE8FE19" w14:textId="77777777" w:rsidTr="0066325E">
              <w:trPr>
                <w:trHeight w:val="361"/>
              </w:trPr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14:paraId="317D7452" w14:textId="77777777" w:rsidR="004628DA" w:rsidRPr="004628DA" w:rsidRDefault="004628DA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5.Druh</w:t>
                  </w:r>
                </w:p>
              </w:tc>
              <w:tc>
                <w:tcPr>
                  <w:tcW w:w="2639" w:type="dxa"/>
                  <w:shd w:val="clear" w:color="auto" w:fill="D9D9D9" w:themeFill="background1" w:themeFillShade="D9"/>
                  <w:vAlign w:val="center"/>
                </w:tcPr>
                <w:p w14:paraId="34E43B91" w14:textId="77777777" w:rsidR="004628DA" w:rsidRPr="004628DA" w:rsidRDefault="004628DA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Ostatní nákupy a služby (jiné – specifikujte)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14:paraId="32CDF1FC" w14:textId="62AE249E" w:rsidR="004628DA" w:rsidRPr="004628DA" w:rsidRDefault="00B62B92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1 200 000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  <w:vAlign w:val="center"/>
                </w:tcPr>
                <w:p w14:paraId="21C90EE4" w14:textId="0C20455C" w:rsidR="004628DA" w:rsidRPr="004628DA" w:rsidRDefault="00B62B92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310 050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  <w:vAlign w:val="center"/>
                </w:tcPr>
                <w:p w14:paraId="394CF91A" w14:textId="4260FDDD" w:rsidR="004628DA" w:rsidRPr="004628DA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1 317 100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  <w:vAlign w:val="center"/>
                </w:tcPr>
                <w:p w14:paraId="58FD1DBB" w14:textId="2A25F9F7" w:rsidR="004628DA" w:rsidRPr="004628DA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  <w:vAlign w:val="center"/>
                </w:tcPr>
                <w:p w14:paraId="016A6D1F" w14:textId="2E1E5E75" w:rsidR="004628DA" w:rsidRPr="004628DA" w:rsidRDefault="002242C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340 050</w:t>
                  </w:r>
                </w:p>
              </w:tc>
            </w:tr>
            <w:tr w:rsidR="0066325E" w14:paraId="3A348CCD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0768FC00" w14:textId="77777777"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5.1.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61982ED7" w14:textId="77777777"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Cestovné, dopravné</w:t>
                  </w:r>
                </w:p>
              </w:tc>
              <w:tc>
                <w:tcPr>
                  <w:tcW w:w="1080" w:type="dxa"/>
                </w:tcPr>
                <w:p w14:paraId="2649D9B4" w14:textId="676126A7" w:rsidR="004628DA" w:rsidRPr="00A0604E" w:rsidRDefault="00FD753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50 000</w:t>
                  </w:r>
                </w:p>
              </w:tc>
              <w:tc>
                <w:tcPr>
                  <w:tcW w:w="1070" w:type="dxa"/>
                </w:tcPr>
                <w:p w14:paraId="7A31A1EF" w14:textId="1514D0E7" w:rsidR="004628DA" w:rsidRPr="00A0604E" w:rsidRDefault="00FD753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</w:tcPr>
                <w:p w14:paraId="5D1E3BF8" w14:textId="42262E06" w:rsidR="004628DA" w:rsidRPr="00A0604E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85" w:type="dxa"/>
                </w:tcPr>
                <w:p w14:paraId="6BEF7388" w14:textId="4DC06EFA" w:rsidR="004628DA" w:rsidRPr="00A0604E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</w:tcPr>
                <w:p w14:paraId="5C300B76" w14:textId="6A6E3BA5" w:rsidR="004628DA" w:rsidRPr="00A0604E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6D2EDF82" w14:textId="77777777" w:rsidTr="008A09EB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0D0A73A3" w14:textId="77777777"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5.2.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6502DB8D" w14:textId="50C388E3" w:rsidR="004628DA" w:rsidRPr="006B69E1" w:rsidRDefault="00FD7532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Rozhodčí, zdravotní služba, časomíra</w:t>
                  </w:r>
                </w:p>
              </w:tc>
              <w:tc>
                <w:tcPr>
                  <w:tcW w:w="1080" w:type="dxa"/>
                  <w:vAlign w:val="center"/>
                </w:tcPr>
                <w:p w14:paraId="39AD97ED" w14:textId="407C9FDD" w:rsidR="004628DA" w:rsidRPr="00A0604E" w:rsidRDefault="00FD753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110 000</w:t>
                  </w:r>
                </w:p>
              </w:tc>
              <w:tc>
                <w:tcPr>
                  <w:tcW w:w="1070" w:type="dxa"/>
                  <w:vAlign w:val="center"/>
                </w:tcPr>
                <w:p w14:paraId="53AA218F" w14:textId="41EEF36B" w:rsidR="004628DA" w:rsidRPr="00A0604E" w:rsidRDefault="00FD753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32 700</w:t>
                  </w:r>
                </w:p>
              </w:tc>
              <w:tc>
                <w:tcPr>
                  <w:tcW w:w="1100" w:type="dxa"/>
                  <w:vAlign w:val="center"/>
                </w:tcPr>
                <w:p w14:paraId="40D64936" w14:textId="6EED01D5" w:rsidR="004628DA" w:rsidRPr="00A0604E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140 000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77C3636C" w14:textId="1D8080BC" w:rsidR="004628DA" w:rsidRPr="00A0604E" w:rsidRDefault="002242C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vAlign w:val="center"/>
                </w:tcPr>
                <w:p w14:paraId="1DCA1907" w14:textId="2051CD31" w:rsidR="004628DA" w:rsidRPr="00A0604E" w:rsidRDefault="008A09EB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1C30E651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3A416062" w14:textId="77777777"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5.3.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791B67A4" w14:textId="2B7D6F1E" w:rsidR="004628DA" w:rsidRPr="006B69E1" w:rsidRDefault="00FD7532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Pronájem ledové plochy</w:t>
                  </w:r>
                </w:p>
              </w:tc>
              <w:tc>
                <w:tcPr>
                  <w:tcW w:w="1080" w:type="dxa"/>
                </w:tcPr>
                <w:p w14:paraId="2B63E8D4" w14:textId="1D39D044" w:rsidR="004628DA" w:rsidRPr="00A0604E" w:rsidRDefault="003E199A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600 000</w:t>
                  </w:r>
                </w:p>
              </w:tc>
              <w:tc>
                <w:tcPr>
                  <w:tcW w:w="1070" w:type="dxa"/>
                </w:tcPr>
                <w:p w14:paraId="32E7D65F" w14:textId="00B34108" w:rsidR="004628DA" w:rsidRPr="00A0604E" w:rsidRDefault="00FD753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195 800</w:t>
                  </w:r>
                </w:p>
              </w:tc>
              <w:tc>
                <w:tcPr>
                  <w:tcW w:w="1100" w:type="dxa"/>
                </w:tcPr>
                <w:p w14:paraId="0317CDB0" w14:textId="4120B662" w:rsidR="004628DA" w:rsidRPr="00A0604E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685 000</w:t>
                  </w:r>
                </w:p>
              </w:tc>
              <w:tc>
                <w:tcPr>
                  <w:tcW w:w="1185" w:type="dxa"/>
                </w:tcPr>
                <w:p w14:paraId="433A7DE1" w14:textId="1B573649" w:rsidR="004628DA" w:rsidRPr="00A0604E" w:rsidRDefault="002242C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</w:t>
                  </w:r>
                  <w:r w:rsidR="00FF7034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0 000</w:t>
                  </w:r>
                </w:p>
              </w:tc>
              <w:tc>
                <w:tcPr>
                  <w:tcW w:w="1343" w:type="dxa"/>
                </w:tcPr>
                <w:p w14:paraId="35FBE946" w14:textId="2C3EED61" w:rsidR="004628DA" w:rsidRPr="00A0604E" w:rsidRDefault="002242C6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225 800</w:t>
                  </w:r>
                </w:p>
              </w:tc>
            </w:tr>
            <w:tr w:rsidR="0066325E" w14:paraId="30FE786D" w14:textId="77777777" w:rsidTr="0066325E">
              <w:trPr>
                <w:trHeight w:val="186"/>
              </w:trPr>
              <w:tc>
                <w:tcPr>
                  <w:tcW w:w="1303" w:type="dxa"/>
                  <w:vAlign w:val="center"/>
                </w:tcPr>
                <w:p w14:paraId="1B007AA2" w14:textId="77777777" w:rsidR="00FF7034" w:rsidRPr="00A0604E" w:rsidRDefault="00FF7034" w:rsidP="00FF7034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5.4.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7C6D5E15" w14:textId="4ACF9FB1" w:rsidR="00FF7034" w:rsidRPr="006B69E1" w:rsidRDefault="00FF7034" w:rsidP="00FF7034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Pronájem tělocvičen a ostatních sportovišť</w:t>
                  </w:r>
                </w:p>
              </w:tc>
              <w:tc>
                <w:tcPr>
                  <w:tcW w:w="1080" w:type="dxa"/>
                  <w:vAlign w:val="center"/>
                </w:tcPr>
                <w:p w14:paraId="0ABF458A" w14:textId="7A4D7808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100 000</w:t>
                  </w:r>
                </w:p>
              </w:tc>
              <w:tc>
                <w:tcPr>
                  <w:tcW w:w="1070" w:type="dxa"/>
                  <w:vAlign w:val="center"/>
                </w:tcPr>
                <w:p w14:paraId="66DB86FD" w14:textId="63E28E21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16 300</w:t>
                  </w:r>
                </w:p>
              </w:tc>
              <w:tc>
                <w:tcPr>
                  <w:tcW w:w="1100" w:type="dxa"/>
                  <w:vAlign w:val="center"/>
                </w:tcPr>
                <w:p w14:paraId="0ED6792C" w14:textId="4BFBA585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</w:t>
                  </w:r>
                  <w:r w:rsidR="008A09EB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r w:rsidR="008A09EB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</w:t>
                  </w: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54F3379E" w14:textId="54DF5333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vAlign w:val="center"/>
                </w:tcPr>
                <w:p w14:paraId="11A98FCD" w14:textId="1202CAC7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16 300</w:t>
                  </w:r>
                </w:p>
              </w:tc>
            </w:tr>
            <w:tr w:rsidR="0066325E" w14:paraId="28FDB683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2D5EB5FB" w14:textId="77777777" w:rsidR="00FF7034" w:rsidRPr="00A0604E" w:rsidRDefault="00FF7034" w:rsidP="00FF7034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5.5.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2578237F" w14:textId="10C386A7" w:rsidR="00FF7034" w:rsidRPr="006B69E1" w:rsidRDefault="00FF7034" w:rsidP="00FF7034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Propagace</w:t>
                  </w:r>
                </w:p>
              </w:tc>
              <w:tc>
                <w:tcPr>
                  <w:tcW w:w="1080" w:type="dxa"/>
                </w:tcPr>
                <w:p w14:paraId="0CF6734A" w14:textId="13515778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10 000</w:t>
                  </w:r>
                </w:p>
              </w:tc>
              <w:tc>
                <w:tcPr>
                  <w:tcW w:w="1070" w:type="dxa"/>
                </w:tcPr>
                <w:p w14:paraId="65B1A18B" w14:textId="05738173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vAlign w:val="center"/>
                </w:tcPr>
                <w:p w14:paraId="6A8F2C28" w14:textId="0ECDD62C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119DF27F" w14:textId="3EEAE851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</w:tcPr>
                <w:p w14:paraId="736C9E31" w14:textId="33D554EB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30556E16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284F8B0B" w14:textId="77777777" w:rsidR="00FF7034" w:rsidRPr="00A0604E" w:rsidRDefault="00FF7034" w:rsidP="00FF7034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5.6.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0E95FB77" w14:textId="6EBC6047" w:rsidR="00FF7034" w:rsidRPr="006B69E1" w:rsidRDefault="00FF7034" w:rsidP="00FF7034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Externí pracovníci</w:t>
                  </w:r>
                </w:p>
              </w:tc>
              <w:tc>
                <w:tcPr>
                  <w:tcW w:w="1080" w:type="dxa"/>
                </w:tcPr>
                <w:p w14:paraId="2ADCCF3C" w14:textId="5DD50EEB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300 000</w:t>
                  </w:r>
                </w:p>
              </w:tc>
              <w:tc>
                <w:tcPr>
                  <w:tcW w:w="1070" w:type="dxa"/>
                </w:tcPr>
                <w:p w14:paraId="740703D1" w14:textId="1AEC9722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65 250</w:t>
                  </w:r>
                </w:p>
              </w:tc>
              <w:tc>
                <w:tcPr>
                  <w:tcW w:w="1100" w:type="dxa"/>
                  <w:vAlign w:val="center"/>
                </w:tcPr>
                <w:p w14:paraId="4C2A4CA8" w14:textId="6FB2DEA9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300 000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0DCB99E2" w14:textId="5291D024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</w:tcPr>
                <w:p w14:paraId="56DB2634" w14:textId="7B23EF54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65 250</w:t>
                  </w:r>
                </w:p>
              </w:tc>
            </w:tr>
            <w:tr w:rsidR="0066325E" w14:paraId="0E190C91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586D099F" w14:textId="77777777" w:rsidR="00FF7034" w:rsidRPr="00A0604E" w:rsidRDefault="00FF7034" w:rsidP="00FF7034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5.7.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6A170B7A" w14:textId="4459A879" w:rsidR="00FF7034" w:rsidRPr="006B69E1" w:rsidRDefault="00FF7034" w:rsidP="00FF7034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Přihlášky a registrace soutěží a hráčů</w:t>
                  </w:r>
                </w:p>
              </w:tc>
              <w:tc>
                <w:tcPr>
                  <w:tcW w:w="1080" w:type="dxa"/>
                </w:tcPr>
                <w:p w14:paraId="112024AF" w14:textId="0A33FB8E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1070" w:type="dxa"/>
                </w:tcPr>
                <w:p w14:paraId="192C0D7E" w14:textId="016EAD5A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vAlign w:val="center"/>
                </w:tcPr>
                <w:p w14:paraId="4A0E4BED" w14:textId="307A754D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2183A2EF" w14:textId="64F2D2E7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</w:tcPr>
                <w:p w14:paraId="520E6A83" w14:textId="48671DE6" w:rsidR="00FF7034" w:rsidRPr="00A0604E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5088A3AD" w14:textId="77777777" w:rsidTr="0066325E">
              <w:trPr>
                <w:trHeight w:val="173"/>
              </w:trPr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14:paraId="7203DC82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6.Druh</w:t>
                  </w:r>
                </w:p>
              </w:tc>
              <w:tc>
                <w:tcPr>
                  <w:tcW w:w="2639" w:type="dxa"/>
                  <w:shd w:val="clear" w:color="auto" w:fill="D9D9D9" w:themeFill="background1" w:themeFillShade="D9"/>
                  <w:vAlign w:val="center"/>
                </w:tcPr>
                <w:p w14:paraId="192F4C28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Opravy a údržba (specifikujte)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14:paraId="468967C8" w14:textId="2A2C8241" w:rsidR="00A0604E" w:rsidRPr="004628DA" w:rsidRDefault="00E74532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20 000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</w:tcPr>
                <w:p w14:paraId="205F47EA" w14:textId="7C3283D2" w:rsidR="00A0604E" w:rsidRPr="004628DA" w:rsidRDefault="00E74532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6 520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</w:tcPr>
                <w:p w14:paraId="025690D6" w14:textId="0B40AF16" w:rsidR="00A0604E" w:rsidRPr="004628DA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  <w:r w:rsidR="002F5CE1"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</w:tcPr>
                <w:p w14:paraId="4DFF1764" w14:textId="77777777" w:rsidR="00A0604E" w:rsidRPr="004628DA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</w:tcPr>
                <w:p w14:paraId="4E313344" w14:textId="61904B4C" w:rsidR="00A0604E" w:rsidRPr="004628DA" w:rsidRDefault="00B62B92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6 52</w:t>
                  </w:r>
                  <w:r w:rsidR="002F5CE1"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52217EA7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24FBF3E0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6.1.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70C78B8C" w14:textId="4FE10EBC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  <w:r w:rsidR="000C3159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Bruska</w:t>
                  </w:r>
                </w:p>
              </w:tc>
              <w:tc>
                <w:tcPr>
                  <w:tcW w:w="1080" w:type="dxa"/>
                </w:tcPr>
                <w:p w14:paraId="32417C63" w14:textId="300CF829" w:rsidR="00A0604E" w:rsidRPr="00A0604E" w:rsidRDefault="00E7453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20 000</w:t>
                  </w:r>
                </w:p>
              </w:tc>
              <w:tc>
                <w:tcPr>
                  <w:tcW w:w="1070" w:type="dxa"/>
                </w:tcPr>
                <w:p w14:paraId="154DA5A1" w14:textId="6396C6A5" w:rsidR="00A0604E" w:rsidRPr="00A0604E" w:rsidRDefault="00E7453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6 520</w:t>
                  </w:r>
                </w:p>
              </w:tc>
              <w:tc>
                <w:tcPr>
                  <w:tcW w:w="1100" w:type="dxa"/>
                </w:tcPr>
                <w:p w14:paraId="5ED7C5C9" w14:textId="7A287CB2" w:rsidR="00A0604E" w:rsidRPr="00A0604E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  <w:r w:rsidR="00B62B92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185" w:type="dxa"/>
                </w:tcPr>
                <w:p w14:paraId="16CBA7FC" w14:textId="302E6431" w:rsidR="00A0604E" w:rsidRPr="00A0604E" w:rsidRDefault="00B62B9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</w:tcPr>
                <w:p w14:paraId="1DF81A9B" w14:textId="3DC6CF30" w:rsidR="00A0604E" w:rsidRPr="00A0604E" w:rsidRDefault="00B62B9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6 520</w:t>
                  </w:r>
                </w:p>
              </w:tc>
            </w:tr>
            <w:tr w:rsidR="0066325E" w14:paraId="73C94251" w14:textId="77777777" w:rsidTr="0066325E">
              <w:trPr>
                <w:trHeight w:val="186"/>
              </w:trPr>
              <w:tc>
                <w:tcPr>
                  <w:tcW w:w="1303" w:type="dxa"/>
                  <w:vAlign w:val="center"/>
                </w:tcPr>
                <w:p w14:paraId="6A04BE68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6.2.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530991A5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</w:tcPr>
                <w:p w14:paraId="31253611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7B97FCD2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10CAEB8B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53BAF2A9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45FC1BF4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343AA97B" w14:textId="77777777" w:rsidTr="0066325E">
              <w:trPr>
                <w:trHeight w:val="347"/>
              </w:trPr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14:paraId="0B022619" w14:textId="77777777" w:rsidR="00A0604E" w:rsidRPr="004628DA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7.Druh</w:t>
                  </w:r>
                </w:p>
              </w:tc>
              <w:tc>
                <w:tcPr>
                  <w:tcW w:w="2639" w:type="dxa"/>
                  <w:shd w:val="clear" w:color="auto" w:fill="D9D9D9" w:themeFill="background1" w:themeFillShade="D9"/>
                  <w:vAlign w:val="center"/>
                </w:tcPr>
                <w:p w14:paraId="6C7C4C8B" w14:textId="77777777" w:rsidR="00A0604E" w:rsidRPr="004628DA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Jiné výše nespecifikované náklady (investiční)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14:paraId="77916AED" w14:textId="77777777" w:rsidR="00A0604E" w:rsidRPr="004628DA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  <w:vAlign w:val="center"/>
                </w:tcPr>
                <w:p w14:paraId="20BFFECF" w14:textId="77777777" w:rsidR="00A0604E" w:rsidRPr="004628DA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  <w:vAlign w:val="center"/>
                </w:tcPr>
                <w:p w14:paraId="009F16A8" w14:textId="77777777" w:rsidR="00A0604E" w:rsidRPr="004628DA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  <w:vAlign w:val="center"/>
                </w:tcPr>
                <w:p w14:paraId="7234DB22" w14:textId="77777777" w:rsidR="00A0604E" w:rsidRPr="004628DA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  <w:vAlign w:val="center"/>
                </w:tcPr>
                <w:p w14:paraId="70C798B7" w14:textId="77777777" w:rsidR="00A0604E" w:rsidRPr="004628DA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1CA0F5D7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4984970B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7.1.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7EA36625" w14:textId="093FDABD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</w:tcPr>
                <w:p w14:paraId="5D92A1E2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5D595276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46BD6045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6A230404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5C5DFC32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3951A4F0" w14:textId="77777777" w:rsidTr="0066325E">
              <w:trPr>
                <w:trHeight w:val="186"/>
              </w:trPr>
              <w:tc>
                <w:tcPr>
                  <w:tcW w:w="1303" w:type="dxa"/>
                  <w:vAlign w:val="center"/>
                </w:tcPr>
                <w:p w14:paraId="6603ED41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7.2. Položka</w:t>
                  </w:r>
                </w:p>
              </w:tc>
              <w:tc>
                <w:tcPr>
                  <w:tcW w:w="2639" w:type="dxa"/>
                  <w:vAlign w:val="center"/>
                </w:tcPr>
                <w:p w14:paraId="3FB1C0A3" w14:textId="77777777" w:rsidR="00A0604E" w:rsidRPr="006B69E1" w:rsidRDefault="00A0604E" w:rsidP="002D370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</w:tcPr>
                <w:p w14:paraId="213807E1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70" w:type="dxa"/>
                </w:tcPr>
                <w:p w14:paraId="7D931455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14:paraId="0E7FF9AB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85" w:type="dxa"/>
                </w:tcPr>
                <w:p w14:paraId="5E99C11A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3" w:type="dxa"/>
                </w:tcPr>
                <w:p w14:paraId="4B91F430" w14:textId="77777777" w:rsidR="00A0604E" w:rsidRPr="00A0604E" w:rsidRDefault="00A0604E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6325E" w14:paraId="4CE90820" w14:textId="77777777" w:rsidTr="0066325E">
              <w:trPr>
                <w:trHeight w:val="361"/>
              </w:trPr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14:paraId="0C315A51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8.Druh</w:t>
                  </w:r>
                </w:p>
              </w:tc>
              <w:tc>
                <w:tcPr>
                  <w:tcW w:w="2639" w:type="dxa"/>
                  <w:shd w:val="clear" w:color="auto" w:fill="D9D9D9" w:themeFill="background1" w:themeFillShade="D9"/>
                  <w:vAlign w:val="center"/>
                </w:tcPr>
                <w:p w14:paraId="5C6281B5" w14:textId="77777777"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Ostatní uznatelné náklady (specifikujte)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14:paraId="4A16E401" w14:textId="0AA0873D" w:rsidR="00A0604E" w:rsidRPr="004628DA" w:rsidRDefault="000C3159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39</w:t>
                  </w:r>
                  <w:r w:rsidR="002F5CE1"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  <w:vAlign w:val="center"/>
                </w:tcPr>
                <w:p w14:paraId="6B35DFBD" w14:textId="7D5481B4" w:rsidR="00A0604E" w:rsidRPr="004628DA" w:rsidRDefault="000C3159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26 00</w:t>
                  </w:r>
                  <w:r w:rsidR="002F5CE1"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  <w:vAlign w:val="center"/>
                </w:tcPr>
                <w:p w14:paraId="0CD54CA6" w14:textId="65F89FE7" w:rsidR="00A0604E" w:rsidRPr="004628DA" w:rsidRDefault="00780B4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39</w:t>
                  </w:r>
                  <w:r w:rsidR="002F5CE1"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  <w:vAlign w:val="center"/>
                </w:tcPr>
                <w:p w14:paraId="6DEA40DD" w14:textId="77777777" w:rsidR="00A0604E" w:rsidRPr="004628DA" w:rsidRDefault="002F5CE1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  <w:vAlign w:val="center"/>
                </w:tcPr>
                <w:p w14:paraId="4EC73FD7" w14:textId="305E606E" w:rsidR="00A0604E" w:rsidRPr="004628DA" w:rsidRDefault="00B62B92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26 000</w:t>
                  </w:r>
                </w:p>
              </w:tc>
            </w:tr>
            <w:tr w:rsidR="0066325E" w14:paraId="2E43ACBC" w14:textId="77777777" w:rsidTr="0066325E">
              <w:trPr>
                <w:trHeight w:val="55"/>
              </w:trPr>
              <w:tc>
                <w:tcPr>
                  <w:tcW w:w="1303" w:type="dxa"/>
                  <w:vAlign w:val="center"/>
                </w:tcPr>
                <w:p w14:paraId="22E9987B" w14:textId="77777777"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8.1. Položka</w:t>
                  </w:r>
                </w:p>
              </w:tc>
              <w:tc>
                <w:tcPr>
                  <w:tcW w:w="2639" w:type="dxa"/>
                </w:tcPr>
                <w:p w14:paraId="768B6CE3" w14:textId="71B73D27" w:rsidR="00A0604E" w:rsidRPr="000C3159" w:rsidRDefault="000C3159" w:rsidP="000C3159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Pořádání turnaje bratří Vincourů</w:t>
                  </w:r>
                </w:p>
              </w:tc>
              <w:tc>
                <w:tcPr>
                  <w:tcW w:w="1080" w:type="dxa"/>
                </w:tcPr>
                <w:p w14:paraId="5DDD483C" w14:textId="3686CE21" w:rsidR="00A0604E" w:rsidRPr="000C3159" w:rsidRDefault="000C3159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120 000</w:t>
                  </w:r>
                </w:p>
              </w:tc>
              <w:tc>
                <w:tcPr>
                  <w:tcW w:w="1070" w:type="dxa"/>
                </w:tcPr>
                <w:p w14:paraId="0D2904BC" w14:textId="5E97D76B" w:rsidR="00A0604E" w:rsidRPr="000C3159" w:rsidRDefault="000C3159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13 000</w:t>
                  </w:r>
                </w:p>
              </w:tc>
              <w:tc>
                <w:tcPr>
                  <w:tcW w:w="1100" w:type="dxa"/>
                  <w:vAlign w:val="center"/>
                </w:tcPr>
                <w:p w14:paraId="79A75917" w14:textId="62566057" w:rsidR="00A0604E" w:rsidRPr="000C3159" w:rsidRDefault="00FF7034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12</w:t>
                  </w:r>
                  <w:r w:rsidR="00B62B92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2411BB6C" w14:textId="5910EB44" w:rsidR="00A0604E" w:rsidRPr="000C3159" w:rsidRDefault="00B62B92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vAlign w:val="center"/>
                </w:tcPr>
                <w:p w14:paraId="574FDFA5" w14:textId="202996D0" w:rsidR="00A0604E" w:rsidRPr="000C3159" w:rsidRDefault="000C3159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13 000</w:t>
                  </w:r>
                </w:p>
              </w:tc>
            </w:tr>
            <w:tr w:rsidR="0066325E" w14:paraId="7B5C00A6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297ECF53" w14:textId="01D65F7F" w:rsidR="00FF7034" w:rsidRPr="00A0604E" w:rsidRDefault="00FF7034" w:rsidP="00FF7034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8.2. Položka</w:t>
                  </w:r>
                </w:p>
              </w:tc>
              <w:tc>
                <w:tcPr>
                  <w:tcW w:w="2639" w:type="dxa"/>
                </w:tcPr>
                <w:p w14:paraId="00E46DC9" w14:textId="74B64A78" w:rsidR="00FF7034" w:rsidRPr="000C3159" w:rsidRDefault="00FF7034" w:rsidP="00FF7034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Pořádání Zimních turnajů bratří Vincourů</w:t>
                  </w:r>
                </w:p>
              </w:tc>
              <w:tc>
                <w:tcPr>
                  <w:tcW w:w="1080" w:type="dxa"/>
                  <w:vAlign w:val="center"/>
                </w:tcPr>
                <w:p w14:paraId="56546833" w14:textId="4BFE603E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150 000</w:t>
                  </w:r>
                </w:p>
              </w:tc>
              <w:tc>
                <w:tcPr>
                  <w:tcW w:w="1070" w:type="dxa"/>
                  <w:vAlign w:val="center"/>
                </w:tcPr>
                <w:p w14:paraId="7F2E3E7F" w14:textId="3ACFE974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13 000</w:t>
                  </w:r>
                </w:p>
              </w:tc>
              <w:tc>
                <w:tcPr>
                  <w:tcW w:w="1100" w:type="dxa"/>
                  <w:vAlign w:val="center"/>
                </w:tcPr>
                <w:p w14:paraId="2C208EDD" w14:textId="66E7A4A5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150 000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78159085" w14:textId="56DC3603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vAlign w:val="center"/>
                </w:tcPr>
                <w:p w14:paraId="6E562F28" w14:textId="13131EDB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13 000</w:t>
                  </w:r>
                </w:p>
              </w:tc>
            </w:tr>
            <w:tr w:rsidR="0066325E" w14:paraId="0F9126FF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162664B9" w14:textId="3198AB80" w:rsidR="00FF7034" w:rsidRDefault="00FF7034" w:rsidP="00FF7034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8.3. Položka</w:t>
                  </w:r>
                </w:p>
              </w:tc>
              <w:tc>
                <w:tcPr>
                  <w:tcW w:w="2639" w:type="dxa"/>
                </w:tcPr>
                <w:p w14:paraId="59F2CF11" w14:textId="00657ADE" w:rsidR="00FF7034" w:rsidRPr="000C3159" w:rsidRDefault="00FF7034" w:rsidP="00FF7034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Pořádání turnaje pro ročník 2012</w:t>
                  </w:r>
                </w:p>
              </w:tc>
              <w:tc>
                <w:tcPr>
                  <w:tcW w:w="1080" w:type="dxa"/>
                </w:tcPr>
                <w:p w14:paraId="52FEB26A" w14:textId="5B7E65CD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40 000</w:t>
                  </w:r>
                </w:p>
              </w:tc>
              <w:tc>
                <w:tcPr>
                  <w:tcW w:w="1070" w:type="dxa"/>
                </w:tcPr>
                <w:p w14:paraId="100F7449" w14:textId="61AD26A6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</w:tcPr>
                <w:p w14:paraId="3BECDDF3" w14:textId="3AA4D227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40 000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090B8D6B" w14:textId="1F5C2451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vAlign w:val="center"/>
                </w:tcPr>
                <w:p w14:paraId="1B3D090E" w14:textId="2CE9F64B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54E9FB47" w14:textId="77777777" w:rsidTr="0066325E">
              <w:trPr>
                <w:trHeight w:val="173"/>
              </w:trPr>
              <w:tc>
                <w:tcPr>
                  <w:tcW w:w="1303" w:type="dxa"/>
                  <w:vAlign w:val="center"/>
                </w:tcPr>
                <w:p w14:paraId="5F1E5C5F" w14:textId="009BF9E5" w:rsidR="00FF7034" w:rsidRPr="000C3159" w:rsidRDefault="00FF7034" w:rsidP="00FF7034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8.4. Položka</w:t>
                  </w:r>
                </w:p>
              </w:tc>
              <w:tc>
                <w:tcPr>
                  <w:tcW w:w="2639" w:type="dxa"/>
                </w:tcPr>
                <w:p w14:paraId="2ACA8E0B" w14:textId="18C8AF91" w:rsidR="00FF7034" w:rsidRPr="000C3159" w:rsidRDefault="00FF7034" w:rsidP="00FF7034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Pořádání jednodenních turnajů během celé sezóny</w:t>
                  </w:r>
                </w:p>
              </w:tc>
              <w:tc>
                <w:tcPr>
                  <w:tcW w:w="1080" w:type="dxa"/>
                  <w:vAlign w:val="center"/>
                </w:tcPr>
                <w:p w14:paraId="37B7F431" w14:textId="35765802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80 000</w:t>
                  </w:r>
                </w:p>
              </w:tc>
              <w:tc>
                <w:tcPr>
                  <w:tcW w:w="1070" w:type="dxa"/>
                  <w:vAlign w:val="center"/>
                </w:tcPr>
                <w:p w14:paraId="271FDE7C" w14:textId="181B12CE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vAlign w:val="center"/>
                </w:tcPr>
                <w:p w14:paraId="0CA6F6FE" w14:textId="1E6379A9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C3159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80 000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7C5E2DBC" w14:textId="50AFE660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vAlign w:val="center"/>
                </w:tcPr>
                <w:p w14:paraId="440D7FBB" w14:textId="5BF7E8EE" w:rsidR="00FF7034" w:rsidRPr="000C3159" w:rsidRDefault="00FF7034" w:rsidP="00FF7034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3FC2B0CD" w14:textId="77777777" w:rsidTr="0066325E">
              <w:trPr>
                <w:trHeight w:val="173"/>
              </w:trPr>
              <w:tc>
                <w:tcPr>
                  <w:tcW w:w="394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546826F" w14:textId="77777777" w:rsidR="002F5CE1" w:rsidRPr="00A0604E" w:rsidRDefault="002F5CE1" w:rsidP="004628DA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Neuznatelné náklady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14:paraId="2D06C9DF" w14:textId="77777777" w:rsidR="002F5CE1" w:rsidRPr="00A0604E" w:rsidRDefault="004628DA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70" w:type="dxa"/>
                  <w:shd w:val="clear" w:color="auto" w:fill="D9D9D9" w:themeFill="background1" w:themeFillShade="D9"/>
                </w:tcPr>
                <w:p w14:paraId="787B3910" w14:textId="77777777" w:rsidR="002F5CE1" w:rsidRPr="00A0604E" w:rsidRDefault="004628DA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DE9D9" w:themeFill="accent6" w:themeFillTint="33"/>
                </w:tcPr>
                <w:p w14:paraId="2A491ED6" w14:textId="77777777" w:rsidR="002F5CE1" w:rsidRPr="00A0604E" w:rsidRDefault="004628DA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85" w:type="dxa"/>
                  <w:shd w:val="clear" w:color="auto" w:fill="FDE9D9" w:themeFill="accent6" w:themeFillTint="33"/>
                </w:tcPr>
                <w:p w14:paraId="5230D3AE" w14:textId="77777777" w:rsidR="002F5CE1" w:rsidRPr="00A0604E" w:rsidRDefault="004628DA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FDE9D9" w:themeFill="accent6" w:themeFillTint="33"/>
                </w:tcPr>
                <w:p w14:paraId="36358F2E" w14:textId="77777777" w:rsidR="002F5CE1" w:rsidRPr="00A0604E" w:rsidRDefault="004628DA" w:rsidP="00C532B6">
                  <w:pPr>
                    <w:jc w:val="right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66325E" w14:paraId="1A0BD7E9" w14:textId="77777777" w:rsidTr="0066325E">
              <w:trPr>
                <w:trHeight w:val="186"/>
              </w:trPr>
              <w:tc>
                <w:tcPr>
                  <w:tcW w:w="3942" w:type="dxa"/>
                  <w:gridSpan w:val="2"/>
                  <w:shd w:val="clear" w:color="auto" w:fill="A6A6A6" w:themeFill="background1" w:themeFillShade="A6"/>
                  <w:vAlign w:val="center"/>
                </w:tcPr>
                <w:p w14:paraId="2B058130" w14:textId="77777777" w:rsidR="002F5CE1" w:rsidRPr="004628DA" w:rsidRDefault="002F5CE1" w:rsidP="004628DA">
                  <w:pPr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CELKOVÉ NÁKLADY PROJEKTU</w:t>
                  </w:r>
                </w:p>
              </w:tc>
              <w:tc>
                <w:tcPr>
                  <w:tcW w:w="1080" w:type="dxa"/>
                  <w:shd w:val="clear" w:color="auto" w:fill="A6A6A6" w:themeFill="background1" w:themeFillShade="A6"/>
                  <w:vAlign w:val="center"/>
                </w:tcPr>
                <w:p w14:paraId="0D39EAAD" w14:textId="0CE65C1B" w:rsidR="002F5CE1" w:rsidRPr="004628DA" w:rsidRDefault="000C3159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2 080 000</w:t>
                  </w:r>
                </w:p>
              </w:tc>
              <w:tc>
                <w:tcPr>
                  <w:tcW w:w="1070" w:type="dxa"/>
                  <w:shd w:val="clear" w:color="auto" w:fill="A6A6A6" w:themeFill="background1" w:themeFillShade="A6"/>
                  <w:vAlign w:val="center"/>
                </w:tcPr>
                <w:p w14:paraId="01ECB955" w14:textId="20C4CE0B" w:rsidR="002F5CE1" w:rsidRPr="004628DA" w:rsidRDefault="000C3159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522 000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  <w:vAlign w:val="center"/>
                </w:tcPr>
                <w:p w14:paraId="718E941E" w14:textId="4680C044" w:rsidR="002F5CE1" w:rsidRPr="004628DA" w:rsidRDefault="002242C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2 210 010</w:t>
                  </w:r>
                </w:p>
              </w:tc>
              <w:tc>
                <w:tcPr>
                  <w:tcW w:w="1185" w:type="dxa"/>
                  <w:shd w:val="clear" w:color="auto" w:fill="FABF8F" w:themeFill="accent6" w:themeFillTint="99"/>
                  <w:vAlign w:val="center"/>
                </w:tcPr>
                <w:p w14:paraId="05D5437B" w14:textId="3F5694DD" w:rsidR="002F5CE1" w:rsidRPr="004628DA" w:rsidRDefault="002242C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1343" w:type="dxa"/>
                  <w:shd w:val="clear" w:color="auto" w:fill="FABF8F" w:themeFill="accent6" w:themeFillTint="99"/>
                  <w:vAlign w:val="center"/>
                </w:tcPr>
                <w:p w14:paraId="618A848C" w14:textId="561BB501" w:rsidR="002F5CE1" w:rsidRPr="004628DA" w:rsidRDefault="002242C6" w:rsidP="00C532B6">
                  <w:pPr>
                    <w:jc w:val="right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552 000</w:t>
                  </w:r>
                </w:p>
              </w:tc>
            </w:tr>
          </w:tbl>
          <w:p w14:paraId="5366D272" w14:textId="77777777" w:rsidR="00B96821" w:rsidRPr="006B69E1" w:rsidRDefault="00B96821" w:rsidP="008E2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628DA" w:rsidRPr="006B69E1" w14:paraId="0651D444" w14:textId="77777777" w:rsidTr="0066325E">
        <w:trPr>
          <w:gridBefore w:val="1"/>
          <w:wBefore w:w="1048" w:type="dxa"/>
          <w:trHeight w:val="265"/>
        </w:trPr>
        <w:tc>
          <w:tcPr>
            <w:tcW w:w="36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841" w14:textId="77777777" w:rsidR="004628DA" w:rsidRPr="006B69E1" w:rsidRDefault="004628DA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F5BE" w14:textId="77777777" w:rsidR="004628DA" w:rsidRPr="006B69E1" w:rsidRDefault="004628DA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44E0" w14:textId="77777777" w:rsidR="004628DA" w:rsidRPr="006B69E1" w:rsidRDefault="004628DA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30D2" w14:textId="77777777" w:rsidR="004628DA" w:rsidRPr="006B69E1" w:rsidRDefault="004628DA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00DD" w:rsidRPr="006B69E1" w14:paraId="384C7E50" w14:textId="77777777" w:rsidTr="0066325E">
        <w:trPr>
          <w:trHeight w:val="26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E5E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6F53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F51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C7A" w14:textId="77777777" w:rsidR="009E00DD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549DE8C" w14:textId="77777777" w:rsidR="0066325E" w:rsidRDefault="0066325E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EDAA9EF" w14:textId="7ECCE3BE" w:rsidR="0066325E" w:rsidRPr="006B69E1" w:rsidRDefault="0066325E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8EB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00DD" w:rsidRPr="006B69E1" w14:paraId="0E15A097" w14:textId="77777777" w:rsidTr="0066325E">
        <w:trPr>
          <w:trHeight w:val="26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CB7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786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F0DC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850" w14:textId="77777777" w:rsidR="009E00DD" w:rsidRPr="006B69E1" w:rsidRDefault="009E00DD" w:rsidP="008E2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…………………………………………………………..</w:t>
            </w:r>
          </w:p>
        </w:tc>
      </w:tr>
      <w:tr w:rsidR="009E00DD" w:rsidRPr="006B69E1" w14:paraId="25B83DEF" w14:textId="77777777" w:rsidTr="0066325E">
        <w:trPr>
          <w:trHeight w:val="26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724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C951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802" w14:textId="77777777"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8550" w14:textId="77777777" w:rsidR="009E00DD" w:rsidRPr="006B69E1" w:rsidRDefault="009E00DD" w:rsidP="008E2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</w:t>
            </w:r>
          </w:p>
        </w:tc>
      </w:tr>
    </w:tbl>
    <w:p w14:paraId="282CB492" w14:textId="77777777" w:rsidR="006F79BF" w:rsidRPr="006F79BF" w:rsidRDefault="006F79BF" w:rsidP="0066325E">
      <w:pPr>
        <w:tabs>
          <w:tab w:val="left" w:pos="6540"/>
          <w:tab w:val="left" w:pos="7125"/>
        </w:tabs>
        <w:spacing w:after="0" w:line="240" w:lineRule="auto"/>
        <w:rPr>
          <w:lang w:eastAsia="cs-CZ"/>
        </w:rPr>
      </w:pPr>
    </w:p>
    <w:sectPr w:rsidR="006F79BF" w:rsidRPr="006F79BF" w:rsidSect="0021606E">
      <w:head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7B7A" w14:textId="77777777" w:rsidR="00DB24BB" w:rsidRDefault="00DB24BB" w:rsidP="00C85B3B">
      <w:pPr>
        <w:spacing w:after="0" w:line="240" w:lineRule="auto"/>
      </w:pPr>
      <w:r>
        <w:separator/>
      </w:r>
    </w:p>
  </w:endnote>
  <w:endnote w:type="continuationSeparator" w:id="0">
    <w:p w14:paraId="19A22900" w14:textId="77777777" w:rsidR="00DB24BB" w:rsidRDefault="00DB24BB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894708"/>
      <w:docPartObj>
        <w:docPartGallery w:val="Page Numbers (Bottom of Page)"/>
        <w:docPartUnique/>
      </w:docPartObj>
    </w:sdtPr>
    <w:sdtEndPr/>
    <w:sdtContent>
      <w:p w14:paraId="4292684B" w14:textId="77777777" w:rsidR="00C346D8" w:rsidRDefault="00C346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80">
          <w:rPr>
            <w:noProof/>
          </w:rPr>
          <w:t>2</w:t>
        </w:r>
        <w:r>
          <w:fldChar w:fldCharType="end"/>
        </w:r>
      </w:p>
    </w:sdtContent>
  </w:sdt>
  <w:p w14:paraId="05B7F02C" w14:textId="77777777" w:rsidR="00C346D8" w:rsidRDefault="00C346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F644" w14:textId="77777777" w:rsidR="00DB24BB" w:rsidRDefault="00DB24BB" w:rsidP="00C85B3B">
      <w:pPr>
        <w:spacing w:after="0" w:line="240" w:lineRule="auto"/>
      </w:pPr>
      <w:r>
        <w:separator/>
      </w:r>
    </w:p>
  </w:footnote>
  <w:footnote w:type="continuationSeparator" w:id="0">
    <w:p w14:paraId="1E3C2FFB" w14:textId="77777777" w:rsidR="00DB24BB" w:rsidRDefault="00DB24BB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4238" w14:textId="77777777" w:rsidR="00C346D8" w:rsidRPr="00C346D8" w:rsidRDefault="00C346D8" w:rsidP="00C346D8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469A4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6648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18F"/>
    <w:multiLevelType w:val="hybridMultilevel"/>
    <w:tmpl w:val="7E68C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4A1A31"/>
    <w:multiLevelType w:val="hybridMultilevel"/>
    <w:tmpl w:val="B49E94A8"/>
    <w:lvl w:ilvl="0" w:tplc="7B723B0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4"/>
  </w:num>
  <w:num w:numId="5">
    <w:abstractNumId w:val="15"/>
  </w:num>
  <w:num w:numId="6">
    <w:abstractNumId w:val="24"/>
  </w:num>
  <w:num w:numId="7">
    <w:abstractNumId w:val="28"/>
  </w:num>
  <w:num w:numId="8">
    <w:abstractNumId w:val="26"/>
  </w:num>
  <w:num w:numId="9">
    <w:abstractNumId w:val="2"/>
  </w:num>
  <w:num w:numId="10">
    <w:abstractNumId w:val="1"/>
  </w:num>
  <w:num w:numId="11">
    <w:abstractNumId w:val="23"/>
  </w:num>
  <w:num w:numId="12">
    <w:abstractNumId w:val="25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12"/>
  </w:num>
  <w:num w:numId="18">
    <w:abstractNumId w:val="3"/>
  </w:num>
  <w:num w:numId="19">
    <w:abstractNumId w:val="8"/>
  </w:num>
  <w:num w:numId="20">
    <w:abstractNumId w:val="20"/>
  </w:num>
  <w:num w:numId="21">
    <w:abstractNumId w:val="9"/>
  </w:num>
  <w:num w:numId="22">
    <w:abstractNumId w:val="27"/>
  </w:num>
  <w:num w:numId="23">
    <w:abstractNumId w:val="16"/>
  </w:num>
  <w:num w:numId="24">
    <w:abstractNumId w:val="11"/>
  </w:num>
  <w:num w:numId="25">
    <w:abstractNumId w:val="29"/>
  </w:num>
  <w:num w:numId="26">
    <w:abstractNumId w:val="22"/>
  </w:num>
  <w:num w:numId="27">
    <w:abstractNumId w:val="7"/>
  </w:num>
  <w:num w:numId="28">
    <w:abstractNumId w:val="5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2AA1"/>
    <w:rsid w:val="000166FA"/>
    <w:rsid w:val="00020DBA"/>
    <w:rsid w:val="0002439E"/>
    <w:rsid w:val="00032731"/>
    <w:rsid w:val="00035858"/>
    <w:rsid w:val="00041A05"/>
    <w:rsid w:val="0004507A"/>
    <w:rsid w:val="0005439A"/>
    <w:rsid w:val="00082A62"/>
    <w:rsid w:val="000978CB"/>
    <w:rsid w:val="000A48E2"/>
    <w:rsid w:val="000B4E5C"/>
    <w:rsid w:val="000C3159"/>
    <w:rsid w:val="000C5437"/>
    <w:rsid w:val="000C6980"/>
    <w:rsid w:val="000D0A72"/>
    <w:rsid w:val="000D69C5"/>
    <w:rsid w:val="000E4DC0"/>
    <w:rsid w:val="00101DD8"/>
    <w:rsid w:val="001060E4"/>
    <w:rsid w:val="00141277"/>
    <w:rsid w:val="00141A93"/>
    <w:rsid w:val="001806A1"/>
    <w:rsid w:val="001A4822"/>
    <w:rsid w:val="001C62F2"/>
    <w:rsid w:val="001C7784"/>
    <w:rsid w:val="001E0D8C"/>
    <w:rsid w:val="001E53FC"/>
    <w:rsid w:val="0020019C"/>
    <w:rsid w:val="00201880"/>
    <w:rsid w:val="002029CC"/>
    <w:rsid w:val="0021606E"/>
    <w:rsid w:val="002242C6"/>
    <w:rsid w:val="002249E4"/>
    <w:rsid w:val="00257B46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3C8F"/>
    <w:rsid w:val="002F5CE1"/>
    <w:rsid w:val="002F7666"/>
    <w:rsid w:val="003002C2"/>
    <w:rsid w:val="00304091"/>
    <w:rsid w:val="00311911"/>
    <w:rsid w:val="0031650E"/>
    <w:rsid w:val="003226B2"/>
    <w:rsid w:val="00323164"/>
    <w:rsid w:val="00325AE9"/>
    <w:rsid w:val="003419DC"/>
    <w:rsid w:val="00357E4A"/>
    <w:rsid w:val="00372AF3"/>
    <w:rsid w:val="0039272D"/>
    <w:rsid w:val="003A2FA1"/>
    <w:rsid w:val="003B2218"/>
    <w:rsid w:val="003D0E9C"/>
    <w:rsid w:val="003D7D08"/>
    <w:rsid w:val="003E199A"/>
    <w:rsid w:val="00405530"/>
    <w:rsid w:val="00410D2A"/>
    <w:rsid w:val="0044078F"/>
    <w:rsid w:val="00441188"/>
    <w:rsid w:val="00447C3E"/>
    <w:rsid w:val="004628DA"/>
    <w:rsid w:val="00490E24"/>
    <w:rsid w:val="004D29D2"/>
    <w:rsid w:val="00515AFE"/>
    <w:rsid w:val="005331CF"/>
    <w:rsid w:val="00545683"/>
    <w:rsid w:val="00547FC3"/>
    <w:rsid w:val="005E46B7"/>
    <w:rsid w:val="00623F27"/>
    <w:rsid w:val="0066325E"/>
    <w:rsid w:val="00690A4B"/>
    <w:rsid w:val="00697E6E"/>
    <w:rsid w:val="006E55C9"/>
    <w:rsid w:val="006F79BF"/>
    <w:rsid w:val="00706CB0"/>
    <w:rsid w:val="00712641"/>
    <w:rsid w:val="00723A18"/>
    <w:rsid w:val="0073089A"/>
    <w:rsid w:val="00746858"/>
    <w:rsid w:val="007514AA"/>
    <w:rsid w:val="00751598"/>
    <w:rsid w:val="00761B19"/>
    <w:rsid w:val="0076708A"/>
    <w:rsid w:val="00780B46"/>
    <w:rsid w:val="007D12E2"/>
    <w:rsid w:val="007E0C12"/>
    <w:rsid w:val="007E1D4D"/>
    <w:rsid w:val="008046CF"/>
    <w:rsid w:val="00812AF2"/>
    <w:rsid w:val="008162D3"/>
    <w:rsid w:val="008232A3"/>
    <w:rsid w:val="00832B76"/>
    <w:rsid w:val="0084111D"/>
    <w:rsid w:val="00841865"/>
    <w:rsid w:val="00876C67"/>
    <w:rsid w:val="008A09EB"/>
    <w:rsid w:val="008A47EC"/>
    <w:rsid w:val="008B21E1"/>
    <w:rsid w:val="008B2520"/>
    <w:rsid w:val="008E35ED"/>
    <w:rsid w:val="008E3B1A"/>
    <w:rsid w:val="00926590"/>
    <w:rsid w:val="009334B2"/>
    <w:rsid w:val="00936278"/>
    <w:rsid w:val="009B32DF"/>
    <w:rsid w:val="009B48E1"/>
    <w:rsid w:val="009E00DD"/>
    <w:rsid w:val="009F7B50"/>
    <w:rsid w:val="00A0604E"/>
    <w:rsid w:val="00A0736A"/>
    <w:rsid w:val="00A44AB8"/>
    <w:rsid w:val="00A54653"/>
    <w:rsid w:val="00A63E6F"/>
    <w:rsid w:val="00AD0A8F"/>
    <w:rsid w:val="00AE5999"/>
    <w:rsid w:val="00B62B92"/>
    <w:rsid w:val="00B66381"/>
    <w:rsid w:val="00B66843"/>
    <w:rsid w:val="00B80D41"/>
    <w:rsid w:val="00B96821"/>
    <w:rsid w:val="00BB6010"/>
    <w:rsid w:val="00BF7B5C"/>
    <w:rsid w:val="00C05154"/>
    <w:rsid w:val="00C13989"/>
    <w:rsid w:val="00C346D8"/>
    <w:rsid w:val="00C5131D"/>
    <w:rsid w:val="00C532B6"/>
    <w:rsid w:val="00C63F5A"/>
    <w:rsid w:val="00C76FA1"/>
    <w:rsid w:val="00C85B3B"/>
    <w:rsid w:val="00C95DF2"/>
    <w:rsid w:val="00CB29F5"/>
    <w:rsid w:val="00CC2A13"/>
    <w:rsid w:val="00CC5520"/>
    <w:rsid w:val="00CE518A"/>
    <w:rsid w:val="00CF19E4"/>
    <w:rsid w:val="00D42694"/>
    <w:rsid w:val="00D841FA"/>
    <w:rsid w:val="00D87803"/>
    <w:rsid w:val="00DA330B"/>
    <w:rsid w:val="00DA4E2F"/>
    <w:rsid w:val="00DA5E82"/>
    <w:rsid w:val="00DB1475"/>
    <w:rsid w:val="00DB24BB"/>
    <w:rsid w:val="00DB55A7"/>
    <w:rsid w:val="00DC5213"/>
    <w:rsid w:val="00DC6355"/>
    <w:rsid w:val="00DE624A"/>
    <w:rsid w:val="00DF67B1"/>
    <w:rsid w:val="00E23409"/>
    <w:rsid w:val="00E6360C"/>
    <w:rsid w:val="00E74532"/>
    <w:rsid w:val="00E746B1"/>
    <w:rsid w:val="00EA6028"/>
    <w:rsid w:val="00EA6E73"/>
    <w:rsid w:val="00EC66E6"/>
    <w:rsid w:val="00EE32F3"/>
    <w:rsid w:val="00EF0590"/>
    <w:rsid w:val="00EF6F91"/>
    <w:rsid w:val="00F02DDA"/>
    <w:rsid w:val="00F25494"/>
    <w:rsid w:val="00F4479C"/>
    <w:rsid w:val="00F8533B"/>
    <w:rsid w:val="00F90C5F"/>
    <w:rsid w:val="00FA0F4C"/>
    <w:rsid w:val="00FB3AE0"/>
    <w:rsid w:val="00FC7A89"/>
    <w:rsid w:val="00FD7532"/>
    <w:rsid w:val="00FF703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24D0"/>
  <w15:docId w15:val="{6CDA9F24-F323-4AEB-B313-12AD77FF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12CB-46CB-42D9-9025-114C0A0C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14</cp:revision>
  <cp:lastPrinted>2019-11-27T08:43:00Z</cp:lastPrinted>
  <dcterms:created xsi:type="dcterms:W3CDTF">2019-11-04T09:16:00Z</dcterms:created>
  <dcterms:modified xsi:type="dcterms:W3CDTF">2021-12-20T12:24:00Z</dcterms:modified>
</cp:coreProperties>
</file>