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3562D4" w14:textId="77777777" w:rsidR="00D712B3" w:rsidRPr="00990075" w:rsidRDefault="00D712B3" w:rsidP="00D712B3">
      <w:pPr>
        <w:rPr>
          <w:b/>
          <w:bCs/>
        </w:rPr>
      </w:pPr>
      <w:r w:rsidRPr="00A5363D">
        <w:rPr>
          <w:b/>
          <w:bCs/>
        </w:rPr>
        <w:t>PHOENIX lékárenský velkoobchod, s.r.o.</w:t>
      </w:r>
    </w:p>
    <w:p w14:paraId="351D4478" w14:textId="77777777" w:rsidR="00D712B3" w:rsidRPr="00990075" w:rsidRDefault="00D712B3" w:rsidP="00D712B3">
      <w:r>
        <w:t xml:space="preserve">IČ: </w:t>
      </w:r>
      <w:r w:rsidRPr="00990075">
        <w:t>45359326</w:t>
      </w:r>
    </w:p>
    <w:p w14:paraId="3ED8872F" w14:textId="77777777" w:rsidR="00D712B3" w:rsidRPr="00512AB9" w:rsidRDefault="00D712B3" w:rsidP="00D712B3">
      <w:r w:rsidRPr="00990075">
        <w:t>DIČ: CZ45359326</w:t>
      </w:r>
    </w:p>
    <w:p w14:paraId="13C6FCE1" w14:textId="77777777" w:rsidR="00D712B3" w:rsidRPr="00512AB9" w:rsidRDefault="00D712B3" w:rsidP="00D712B3">
      <w:r>
        <w:t>se sídlem</w:t>
      </w:r>
      <w:r w:rsidRPr="00512AB9">
        <w:t xml:space="preserve">: </w:t>
      </w:r>
      <w:r w:rsidRPr="00990075">
        <w:t>K pérovně 945/7, 102 00 Praha 10 - Hostivař</w:t>
      </w:r>
      <w:r w:rsidRPr="00512AB9">
        <w:t xml:space="preserve"> </w:t>
      </w:r>
    </w:p>
    <w:p w14:paraId="53DFFF4E" w14:textId="0CEB42FF" w:rsidR="00D712B3" w:rsidRDefault="00D712B3" w:rsidP="00D712B3">
      <w:r>
        <w:t>zastoupena</w:t>
      </w:r>
      <w:r w:rsidRPr="00512AB9">
        <w:t>:</w:t>
      </w:r>
      <w:r w:rsidR="008C3E07">
        <w:t xml:space="preserve"> Petrem Doležalem, jednatelem</w:t>
      </w:r>
    </w:p>
    <w:p w14:paraId="53523CAF" w14:textId="26F2BBBB" w:rsidR="00D712B3" w:rsidRPr="00512AB9" w:rsidRDefault="00D712B3" w:rsidP="00D712B3">
      <w:r>
        <w:t xml:space="preserve">                     </w:t>
      </w:r>
      <w:r w:rsidR="008C3E07">
        <w:t xml:space="preserve">Janou </w:t>
      </w:r>
      <w:proofErr w:type="spellStart"/>
      <w:r w:rsidR="008C3E07">
        <w:t>Bánhidai</w:t>
      </w:r>
      <w:proofErr w:type="spellEnd"/>
      <w:r w:rsidR="008C3E07">
        <w:t xml:space="preserve">, jednatelkou </w:t>
      </w:r>
    </w:p>
    <w:p w14:paraId="14EEEE41" w14:textId="77777777" w:rsidR="00D712B3" w:rsidRPr="00512AB9" w:rsidRDefault="00D712B3" w:rsidP="00D712B3">
      <w:r w:rsidRPr="00512AB9">
        <w:t xml:space="preserve">bankovní spojení: </w:t>
      </w:r>
      <w:r w:rsidRPr="00990075">
        <w:t>Česká spořitelna, a.s.</w:t>
      </w:r>
    </w:p>
    <w:p w14:paraId="2D36DD93" w14:textId="77777777" w:rsidR="00D712B3" w:rsidRPr="00512AB9" w:rsidRDefault="00D712B3" w:rsidP="00D712B3">
      <w:r w:rsidRPr="00512AB9">
        <w:t xml:space="preserve">číslo účtu: </w:t>
      </w:r>
      <w:r w:rsidRPr="00990075">
        <w:t>1054262/0800</w:t>
      </w:r>
    </w:p>
    <w:p w14:paraId="2CDF1F74" w14:textId="77777777" w:rsidR="00D712B3" w:rsidRPr="00512AB9" w:rsidRDefault="00D712B3" w:rsidP="00D712B3">
      <w:r>
        <w:t>z</w:t>
      </w:r>
      <w:r w:rsidRPr="00512AB9">
        <w:t>apsán</w:t>
      </w:r>
      <w:r>
        <w:t>a</w:t>
      </w:r>
      <w:r w:rsidRPr="00512AB9">
        <w:t xml:space="preserve"> v obchodním rejstříku </w:t>
      </w:r>
      <w:r w:rsidRPr="00990075">
        <w:t>vedeném Městským soudem v </w:t>
      </w:r>
      <w:r>
        <w:t>Praze</w:t>
      </w:r>
      <w:r w:rsidRPr="00990075">
        <w:t xml:space="preserve">, oddíl </w:t>
      </w:r>
      <w:r>
        <w:t>C</w:t>
      </w:r>
      <w:r w:rsidRPr="00990075">
        <w:t xml:space="preserve">, vložka </w:t>
      </w:r>
      <w:r>
        <w:t>275345</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77777777" w:rsidR="00726B26" w:rsidRPr="002B77A6" w:rsidRDefault="00726B26" w:rsidP="00726B26">
      <w:r w:rsidRPr="002B77A6">
        <w:t>IČ: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77777777" w:rsidR="00726B26" w:rsidRPr="002B77A6" w:rsidRDefault="00726B26" w:rsidP="00726B26">
      <w:r>
        <w:t>zastoupena</w:t>
      </w:r>
      <w:r w:rsidRPr="002B77A6">
        <w:t xml:space="preserve">: </w:t>
      </w:r>
      <w:r w:rsidR="001F7596">
        <w:t>prof. MUDr. Jaroslav Štěrba, Ph.D.</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49E04DDE" w:rsidR="00014CFB" w:rsidRDefault="00014CFB" w:rsidP="00290F5B">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rsidRPr="003153B5">
        <w:rPr>
          <w:b/>
        </w:rPr>
        <w:t>„</w:t>
      </w:r>
      <w:proofErr w:type="spellStart"/>
      <w:r w:rsidR="002F473F" w:rsidRPr="003153B5">
        <w:rPr>
          <w:b/>
        </w:rPr>
        <w:t>Nusinersen</w:t>
      </w:r>
      <w:proofErr w:type="spellEnd"/>
      <w:r w:rsidR="00290F5B" w:rsidRPr="003153B5">
        <w:rPr>
          <w:b/>
        </w:rPr>
        <w:t>“</w:t>
      </w:r>
      <w:r w:rsidR="00290F5B">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62F78F08"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dodáváno za podmínek sjednaných v této smlouvě na základě písemných </w:t>
      </w:r>
      <w:r>
        <w:lastRenderedPageBreak/>
        <w:t>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48F2442A" w:rsidR="00014CFB" w:rsidRDefault="00014CFB" w:rsidP="00014CFB">
      <w:pPr>
        <w:pStyle w:val="Psmenoodstavce"/>
      </w:pPr>
      <w:r>
        <w:t xml:space="preserve">e-mailem na adresu </w:t>
      </w:r>
      <w:r w:rsidR="00E04E02">
        <w:t>……………………….</w:t>
      </w:r>
    </w:p>
    <w:p w14:paraId="62F78F15" w14:textId="4DD5B518" w:rsidR="00014CFB" w:rsidRDefault="00014CFB" w:rsidP="00014CFB">
      <w:pPr>
        <w:pStyle w:val="Psmenoodstavce"/>
      </w:pPr>
      <w:r>
        <w:t xml:space="preserve">v internetovém systému Prodávajícího na adrese </w:t>
      </w:r>
      <w:r w:rsidR="00E04E02">
        <w:t>…………………</w:t>
      </w:r>
      <w:proofErr w:type="gramStart"/>
      <w:r w:rsidR="00E04E02">
        <w:t>…..</w:t>
      </w:r>
      <w:proofErr w:type="gramEnd"/>
    </w:p>
    <w:p w14:paraId="62F78F16" w14:textId="77777777" w:rsidR="00014CFB" w:rsidRDefault="00014CFB" w:rsidP="00014CFB">
      <w:pPr>
        <w:pStyle w:val="Odstavecsmlouvy"/>
        <w:numPr>
          <w:ilvl w:val="0"/>
          <w:numId w:val="0"/>
        </w:numPr>
        <w:ind w:left="567"/>
      </w:pPr>
    </w:p>
    <w:p w14:paraId="62F78F17" w14:textId="20F479CD" w:rsidR="00014CFB" w:rsidRDefault="00014CFB" w:rsidP="00014CFB">
      <w:pPr>
        <w:pStyle w:val="Odstavecsmlouvy"/>
      </w:pPr>
      <w:r>
        <w:t xml:space="preserve">V naléhavých případech je Kupující oprávněn učinit Objednávku rovněž telefonicky na čísle </w:t>
      </w:r>
      <w:r w:rsidR="00E04E02">
        <w:t>………………………</w:t>
      </w:r>
    </w:p>
    <w:p w14:paraId="62F78F18" w14:textId="77777777" w:rsidR="00014CFB" w:rsidRDefault="00014CFB" w:rsidP="00014CFB">
      <w:pPr>
        <w:pStyle w:val="Odstavecsmlouvy"/>
        <w:numPr>
          <w:ilvl w:val="0"/>
          <w:numId w:val="0"/>
        </w:numPr>
        <w:ind w:left="567"/>
      </w:pPr>
    </w:p>
    <w:p w14:paraId="62F78F19" w14:textId="1AC97EBA"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E04E02">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7F9D901E" w:rsidR="00014CFB" w:rsidRDefault="00014CFB" w:rsidP="00014CFB">
      <w:pPr>
        <w:pStyle w:val="Odstavecsmlouvy"/>
      </w:pPr>
      <w:bookmarkStart w:id="5" w:name="_Ref525635743"/>
      <w:bookmarkStart w:id="6" w:name="_Ref8729760"/>
      <w:r>
        <w:t xml:space="preserve">Prodávající je povinen dodat Zboží dle Objednávky </w:t>
      </w:r>
      <w:r w:rsidRPr="00EF7CB4">
        <w:rPr>
          <w:b/>
        </w:rPr>
        <w:t xml:space="preserve">do </w:t>
      </w:r>
      <w:r>
        <w:rPr>
          <w:b/>
        </w:rPr>
        <w:t>48 hodin</w:t>
      </w:r>
      <w:r>
        <w:t xml:space="preserve"> od jejího doručení Prodávající</w:t>
      </w:r>
      <w:r w:rsidR="00EA4C8B">
        <w:t>mu</w:t>
      </w:r>
      <w:r w:rsidR="00806564">
        <w:t>, ledaže si smluvní strany dohodly rozvozový plán</w:t>
      </w:r>
      <w:r>
        <w:t>.</w:t>
      </w:r>
      <w:bookmarkEnd w:id="5"/>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musí být dodáno v pracovních dnech v době od 6:00 hodin do 15:00 hodin nebo v sobotu v době od 8:00 hodin do 12:00 hodin, ledaže se smluvní strany dohodnou jinak.</w:t>
      </w:r>
      <w:bookmarkEnd w:id="6"/>
    </w:p>
    <w:p w14:paraId="594B7AC1" w14:textId="77777777" w:rsidR="00BE64FF" w:rsidRDefault="00BE64FF" w:rsidP="00BE64FF">
      <w:pPr>
        <w:pStyle w:val="Odstavecseseznamem"/>
      </w:pPr>
    </w:p>
    <w:p w14:paraId="6EF2F7CD" w14:textId="66062F1F" w:rsidR="00BE64FF" w:rsidRDefault="00BE64FF" w:rsidP="00BE64FF">
      <w:pPr>
        <w:pStyle w:val="Odstavecsmlouvy"/>
      </w:pPr>
      <w:r>
        <w:t xml:space="preserve">V případě, že Prodávající není schopen (při splnění podmínek Smlouvy) dílčí plnění dodat či jej není schopen dodat v celém rozsahu, je povinen o této skutečnosti Kupujícího informovat </w:t>
      </w:r>
      <w:proofErr w:type="gramStart"/>
      <w:r>
        <w:t>formou  tzv.</w:t>
      </w:r>
      <w:proofErr w:type="gramEnd"/>
      <w:r>
        <w:t xml:space="preserve"> „</w:t>
      </w:r>
      <w:r>
        <w:rPr>
          <w:b/>
          <w:i/>
        </w:rPr>
        <w:t>defektního listu</w:t>
      </w:r>
      <w:r>
        <w:t xml:space="preserve">“ zaslaného do dvou hodin od doručení výzvy. Z defektního listu musí vyplývat, v jakém rozsahu není Prodávající dílčí plnění schopen dodat. V rozsahu vymezeném </w:t>
      </w:r>
      <w:r>
        <w:lastRenderedPageBreak/>
        <w:t xml:space="preserve">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4DBB5CFD"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C" w14:textId="77777777" w:rsidR="00EA4C8B" w:rsidRDefault="00EA4C8B" w:rsidP="003E07FA">
      <w:pPr>
        <w:pStyle w:val="Psmenoodstavce"/>
        <w:ind w:left="1418" w:firstLine="0"/>
      </w:pPr>
      <w:r>
        <w:t>datum uskutečnění dodávky;</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4D06B502" w:rsidR="00EA4C8B" w:rsidRDefault="00EA4C8B" w:rsidP="003E07FA">
      <w:pPr>
        <w:pStyle w:val="Psmenoodstavce"/>
        <w:ind w:left="1418" w:firstLine="0"/>
      </w:pPr>
      <w:r w:rsidRPr="00512AB9">
        <w:t>údaje o šarži</w:t>
      </w:r>
      <w:r w:rsidR="002F473F">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w:t>
      </w:r>
      <w:proofErr w:type="spellStart"/>
      <w:r>
        <w:t>labochemikálií</w:t>
      </w:r>
      <w:proofErr w:type="spellEnd"/>
      <w:r>
        <w:t xml:space="preserve">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lastRenderedPageBreak/>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5BA85C56" w14:textId="7AC6B6D4" w:rsidR="004E4993" w:rsidRDefault="004E4993" w:rsidP="004E4993">
      <w:pPr>
        <w:pStyle w:val="Odstavecsmlouvy"/>
      </w:pPr>
      <w:r w:rsidRPr="004E4993">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45274767" w14:textId="77777777" w:rsidR="003153B5" w:rsidRDefault="003153B5" w:rsidP="003153B5">
      <w:pPr>
        <w:ind w:right="57"/>
        <w:rPr>
          <w:rFonts w:ascii="Calibri" w:eastAsia="Calibri" w:hAnsi="Calibri"/>
          <w:lang w:eastAsia="en-US"/>
        </w:rPr>
      </w:pPr>
    </w:p>
    <w:p w14:paraId="7864F035" w14:textId="77777777" w:rsidR="003153B5" w:rsidRPr="00677000" w:rsidRDefault="003153B5" w:rsidP="003153B5">
      <w:pPr>
        <w:ind w:right="57" w:firstLine="567"/>
        <w:rPr>
          <w:color w:val="000000"/>
          <w:shd w:val="clear" w:color="auto" w:fill="FFFFFF"/>
        </w:rPr>
      </w:pPr>
      <w:r w:rsidRPr="00677000">
        <w:rPr>
          <w:color w:val="000000"/>
          <w:shd w:val="clear" w:color="auto" w:fill="FFFFFF"/>
        </w:rPr>
        <w:t xml:space="preserve">Prodávající je oprávněn, v případě nedodání zboží, k jehož dodávce byl vyzván, nabídnout  </w:t>
      </w:r>
      <w:r w:rsidRPr="00677000">
        <w:rPr>
          <w:color w:val="000000"/>
          <w:shd w:val="clear" w:color="auto" w:fill="FFFFFF"/>
        </w:rPr>
        <w:br/>
        <w:t xml:space="preserve">         kupujícímu alternativní předmět plnění, který bude v souladu s touto smlouvou a Zadávací   </w:t>
      </w:r>
      <w:r w:rsidRPr="00677000">
        <w:rPr>
          <w:color w:val="000000"/>
          <w:shd w:val="clear" w:color="auto" w:fill="FFFFFF"/>
        </w:rPr>
        <w:br/>
        <w:t xml:space="preserve">         dokumentací. Kupující má právo dodávku alternativního plnění odmítnout.</w:t>
      </w:r>
    </w:p>
    <w:p w14:paraId="536027AD" w14:textId="77777777" w:rsidR="003153B5" w:rsidRPr="00677000" w:rsidRDefault="003153B5" w:rsidP="003153B5">
      <w:pPr>
        <w:pStyle w:val="Odstavecsmlouvy"/>
        <w:numPr>
          <w:ilvl w:val="0"/>
          <w:numId w:val="0"/>
        </w:numPr>
      </w:pPr>
    </w:p>
    <w:p w14:paraId="0F1BBF93" w14:textId="2ADEEC98" w:rsidR="003153B5" w:rsidRPr="00677000" w:rsidRDefault="003153B5" w:rsidP="003153B5">
      <w:pPr>
        <w:pStyle w:val="Odstavecsmlouvy"/>
      </w:pPr>
      <w:r w:rsidRPr="00677000">
        <w:rPr>
          <w:color w:val="000000"/>
          <w:shd w:val="clear" w:color="auto" w:fill="FFFFFF"/>
        </w:rPr>
        <w:t>Nedodá-li prodávající kupujícímu zboží, k jehož dodání jej vyzval (např. v návaznosti na doručení defektního listu) či nedodá-li zboží řádně a včas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62F78F42" w14:textId="77777777" w:rsidR="00014CFB" w:rsidRPr="004E4993" w:rsidRDefault="00014CFB" w:rsidP="00014CFB">
      <w:pPr>
        <w:pStyle w:val="Odstavecsmlouvy"/>
        <w:numPr>
          <w:ilvl w:val="0"/>
          <w:numId w:val="0"/>
        </w:numPr>
        <w:ind w:left="567"/>
      </w:pPr>
    </w:p>
    <w:p w14:paraId="62F78F43" w14:textId="77777777" w:rsidR="00014CFB" w:rsidRDefault="00014CFB" w:rsidP="00014CFB">
      <w:pPr>
        <w:pStyle w:val="Odstavecsmlouvy"/>
      </w:pPr>
      <w:r w:rsidRPr="004E4993">
        <w:t xml:space="preserve">V případě, že orgán státního dohledu nařídí stažení některého Zboží z oběhu, které </w:t>
      </w:r>
      <w:r w:rsidR="00CF1BA2" w:rsidRPr="004E4993">
        <w:t xml:space="preserve">již </w:t>
      </w:r>
      <w:r w:rsidRPr="004E4993">
        <w:t>Prodávající dodal Kupujícímu, je Prodávající povinen toto Zboží</w:t>
      </w:r>
      <w:r>
        <w:t xml:space="preserve"> od Kupujícího </w:t>
      </w:r>
      <w:r w:rsidR="00CF1BA2">
        <w:t xml:space="preserve">na vlastní náklady </w:t>
      </w:r>
      <w:r>
        <w:t xml:space="preserve">odebrat zpět a Kupní cenu tohoto zboží Kupujícímu </w:t>
      </w:r>
      <w:r w:rsidR="00CF1BA2">
        <w:t>vrátit</w:t>
      </w:r>
      <w:r>
        <w: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Default="00B468B6" w:rsidP="00B468B6">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 xml:space="preserve">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w:t>
      </w:r>
      <w:r w:rsidRPr="006E1A4C">
        <w:lastRenderedPageBreak/>
        <w:t>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019D82C4" w:rsidR="00B468B6" w:rsidRDefault="00B468B6" w:rsidP="00B468B6">
      <w:pPr>
        <w:pStyle w:val="Odstavecsmlouvy"/>
      </w:pPr>
      <w:r w:rsidRPr="006E1A4C">
        <w:t xml:space="preserve">Ustanovení </w:t>
      </w:r>
      <w:proofErr w:type="gramStart"/>
      <w:r w:rsidRPr="006E1A4C">
        <w:t>čl. V.</w:t>
      </w:r>
      <w:r w:rsidR="00222710">
        <w:t xml:space="preserve"> </w:t>
      </w:r>
      <w:r w:rsidRPr="006E1A4C">
        <w:t>4  této</w:t>
      </w:r>
      <w:proofErr w:type="gramEnd"/>
      <w:r w:rsidRPr="006E1A4C">
        <w:t xml:space="preserve">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62F78F4D" w14:textId="77777777" w:rsidR="00743A0B" w:rsidRDefault="00743A0B" w:rsidP="00743A0B">
      <w:pPr>
        <w:pStyle w:val="Odstavecsmlouvy"/>
      </w:pPr>
      <w:r>
        <w:t xml:space="preserve">V případě, že </w:t>
      </w:r>
      <w:r w:rsidR="00923251">
        <w:rPr>
          <w:b/>
          <w:bCs/>
        </w:rPr>
        <w:t>VZP</w:t>
      </w:r>
      <w:r w:rsidRPr="002C69B1">
        <w:rPr>
          <w:b/>
          <w:bCs/>
        </w:rPr>
        <w:t xml:space="preserve">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62F78F4E" w14:textId="77777777" w:rsidR="00743A0B" w:rsidRDefault="00743A0B" w:rsidP="00743A0B">
      <w:pPr>
        <w:pStyle w:val="Odstavecsmlouvy"/>
        <w:numPr>
          <w:ilvl w:val="0"/>
          <w:numId w:val="0"/>
        </w:numPr>
        <w:ind w:left="567"/>
      </w:pPr>
    </w:p>
    <w:p w14:paraId="62F78F4F" w14:textId="58C9EDBA" w:rsidR="00743A0B" w:rsidRDefault="00743A0B" w:rsidP="00743A0B">
      <w:pPr>
        <w:pStyle w:val="Odstavecsmlouvy"/>
      </w:pPr>
      <w:bookmarkStart w:id="9" w:name="_Ref13486690"/>
      <w:r>
        <w:t xml:space="preserve">V případě, že </w:t>
      </w:r>
      <w:r w:rsidR="00923251">
        <w:rPr>
          <w:b/>
          <w:bCs/>
        </w:rPr>
        <w:t>VZP</w:t>
      </w:r>
      <w:r w:rsidRPr="002C69B1">
        <w:rPr>
          <w:b/>
          <w:bCs/>
        </w:rPr>
        <w:t xml:space="preserve">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9"/>
      <w:r>
        <w:t>Prodávající je povinen v takovém případě na výzvu Kupujícího uzavřít dodatek k této Smlouvě, jehož předmětem bude toto snížení jednotkové kupní ceny položky Zboží.</w:t>
      </w:r>
    </w:p>
    <w:p w14:paraId="0ED5763C" w14:textId="77777777" w:rsidR="00B468B6" w:rsidRDefault="00B468B6" w:rsidP="00222710"/>
    <w:p w14:paraId="55B1DB06" w14:textId="3101C3FE" w:rsidR="00B468B6" w:rsidRDefault="00B468B6" w:rsidP="00B468B6">
      <w:pPr>
        <w:pStyle w:val="Odstavecsmlouvy"/>
      </w:pPr>
      <w:r>
        <w:t xml:space="preserve">Pro vyloučení pochybností se uvádí, že příslušná jednotková kupní cena je dle </w:t>
      </w:r>
      <w:proofErr w:type="gramStart"/>
      <w:r>
        <w:t xml:space="preserve">odst. </w:t>
      </w:r>
      <w:r w:rsidR="004D17A9">
        <w:t xml:space="preserve">V. </w:t>
      </w:r>
      <w:r>
        <w:t>6  resp.</w:t>
      </w:r>
      <w:proofErr w:type="gramEnd"/>
      <w:r w:rsidR="004D17A9">
        <w:t xml:space="preserve"> V. </w:t>
      </w:r>
      <w:r>
        <w:t>7 této smlouvy snížena i bez uzavření dodatku k této smlouvě, tj. již okamžikem snížení úhrady ze strany Všeobecné zdravotní pojišťovny.</w:t>
      </w:r>
    </w:p>
    <w:p w14:paraId="62F78F50" w14:textId="77777777" w:rsidR="000C1FD1" w:rsidRDefault="000C1FD1" w:rsidP="000C1FD1">
      <w:pPr>
        <w:pStyle w:val="Odstavecsmlouvy"/>
        <w:numPr>
          <w:ilvl w:val="0"/>
          <w:numId w:val="0"/>
        </w:numPr>
        <w:ind w:left="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09BC1BEE"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D712B3">
        <w:t>„ve formě tzv. sběrných faktur v denním intervalu“.</w:t>
      </w:r>
      <w:r w:rsidRPr="00512AB9">
        <w:t xml:space="preserve"> </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w:t>
      </w:r>
      <w:proofErr w:type="spellStart"/>
      <w:r>
        <w:t>labochemikálií</w:t>
      </w:r>
      <w:proofErr w:type="spellEnd"/>
      <w:r>
        <w:t xml:space="preserve">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lastRenderedPageBreak/>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191710F0"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w:t>
      </w:r>
      <w:r w:rsidR="0079294C">
        <w:lastRenderedPageBreak/>
        <w:t>takové Zboží převzít (např. při dodání dílčího plnění). V případě vrácení Zboží dle tohoto odstavce je prodávající povinen Kupujícímu vrátit částku, kterou za dotčené Zboží zaplatil, a to nejpozději 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735D7D" w:rsidRDefault="00735D7D" w:rsidP="00735D7D">
      <w:pPr>
        <w:pStyle w:val="Odstavecseseznamem"/>
        <w:rPr>
          <w:rFonts w:ascii="Arial" w:hAnsi="Arial"/>
        </w:rPr>
      </w:pPr>
    </w:p>
    <w:p w14:paraId="29ED296D" w14:textId="07A5D064"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Pr="00735D7D"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8" w14:textId="1EE6EF09" w:rsidR="00557002" w:rsidRDefault="00CD098E" w:rsidP="00677000">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5F8A0679" w14:textId="77777777" w:rsidR="00115011" w:rsidRPr="00557002" w:rsidRDefault="00115011" w:rsidP="00115011">
      <w:pPr>
        <w:pStyle w:val="Odstavecsmlouvy"/>
        <w:numPr>
          <w:ilvl w:val="0"/>
          <w:numId w:val="0"/>
        </w:numPr>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9F5A27" w:rsidRDefault="009F5A27" w:rsidP="009F5A27">
      <w:pPr>
        <w:pStyle w:val="Odstavecsmlouvy"/>
      </w:pPr>
      <w:r w:rsidRPr="009F5A27">
        <w:lastRenderedPageBreak/>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15517C3E" w:rsidR="009F5A27" w:rsidRPr="00677000" w:rsidRDefault="009F5A27" w:rsidP="009F5A27">
      <w:pPr>
        <w:pStyle w:val="Odstavecsmlouvy"/>
      </w:pPr>
      <w:r w:rsidRPr="00677000">
        <w:t xml:space="preserve">Tato </w:t>
      </w:r>
      <w:r w:rsidR="00825B3C" w:rsidRPr="00677000">
        <w:t>smlouva</w:t>
      </w:r>
      <w:r w:rsidRPr="00677000">
        <w:t xml:space="preserve"> </w:t>
      </w:r>
      <w:r w:rsidR="00575F84" w:rsidRPr="00677000">
        <w:t xml:space="preserve">nabývá účinnosti </w:t>
      </w:r>
      <w:r w:rsidR="001B1B66" w:rsidRPr="00677000">
        <w:rPr>
          <w:b/>
        </w:rPr>
        <w:t xml:space="preserve">desátý pracovní den po </w:t>
      </w:r>
      <w:r w:rsidR="00575F84" w:rsidRPr="00677000">
        <w:rPr>
          <w:b/>
        </w:rPr>
        <w:t>uveřejnění</w:t>
      </w:r>
      <w:r w:rsidR="00575F84" w:rsidRPr="00677000">
        <w:t xml:space="preserve"> v registru smluv podle zákona o registru smluv a </w:t>
      </w:r>
      <w:r w:rsidRPr="00677000">
        <w:t xml:space="preserve">je uzavřena na dobu </w:t>
      </w:r>
      <w:r w:rsidR="00677000">
        <w:rPr>
          <w:b/>
        </w:rPr>
        <w:t>čtyř let</w:t>
      </w:r>
      <w:r w:rsidR="00717C3C" w:rsidRPr="00677000">
        <w:rPr>
          <w:b/>
        </w:rPr>
        <w: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3153B5">
      <w:pPr>
        <w:pStyle w:val="Odstavecseseznamem"/>
      </w:pPr>
    </w:p>
    <w:p w14:paraId="7196F516" w14:textId="58721AE4" w:rsidR="003153B5" w:rsidRPr="00677000" w:rsidRDefault="003153B5" w:rsidP="00EA192F">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w:t>
      </w:r>
      <w:r w:rsidRPr="001D71E3">
        <w:lastRenderedPageBreak/>
        <w:t>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77777777" w:rsidR="007E416F" w:rsidRDefault="007E416F" w:rsidP="000A5B93">
      <w:pPr>
        <w:pStyle w:val="Odstavecsmlouvy"/>
        <w:numPr>
          <w:ilvl w:val="0"/>
          <w:numId w:val="0"/>
        </w:numPr>
        <w:ind w:left="1416"/>
      </w:pPr>
      <w:r>
        <w:t xml:space="preserve">Příloha č. 1: </w:t>
      </w:r>
      <w:r w:rsidR="00074676">
        <w:t>Specifikace Zboží a jednotkové 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536"/>
        <w:gridCol w:w="675"/>
        <w:gridCol w:w="4212"/>
      </w:tblGrid>
      <w:tr w:rsidR="004A45B0" w:rsidRPr="00D722DC" w14:paraId="62F78FAD" w14:textId="77777777" w:rsidTr="00880484">
        <w:tc>
          <w:tcPr>
            <w:tcW w:w="4536" w:type="dxa"/>
            <w:shd w:val="clear" w:color="auto" w:fill="auto"/>
          </w:tcPr>
          <w:p w14:paraId="62F78FAA" w14:textId="5DF18117" w:rsidR="004A45B0" w:rsidRPr="00D722DC" w:rsidRDefault="004A45B0" w:rsidP="00880484">
            <w:pPr>
              <w:pStyle w:val="slovn"/>
              <w:numPr>
                <w:ilvl w:val="0"/>
                <w:numId w:val="0"/>
              </w:numPr>
              <w:tabs>
                <w:tab w:val="num" w:pos="567"/>
              </w:tabs>
              <w:spacing w:after="0" w:line="280" w:lineRule="atLeast"/>
              <w:jc w:val="left"/>
              <w:rPr>
                <w:sz w:val="22"/>
                <w:szCs w:val="22"/>
              </w:rPr>
            </w:pPr>
            <w:r w:rsidRPr="00D722DC">
              <w:rPr>
                <w:sz w:val="22"/>
                <w:szCs w:val="22"/>
              </w:rPr>
              <w:t>V </w:t>
            </w:r>
            <w:r w:rsidR="00880484">
              <w:rPr>
                <w:sz w:val="22"/>
                <w:szCs w:val="22"/>
              </w:rPr>
              <w:t>Praze</w:t>
            </w:r>
            <w:r w:rsidRPr="00D722DC">
              <w:rPr>
                <w:sz w:val="22"/>
                <w:szCs w:val="22"/>
              </w:rPr>
              <w:t xml:space="preserve"> dne</w:t>
            </w:r>
            <w:r w:rsidR="00E04E02">
              <w:rPr>
                <w:sz w:val="22"/>
                <w:szCs w:val="22"/>
              </w:rPr>
              <w:t xml:space="preserve"> 16. 12. 2021</w:t>
            </w:r>
          </w:p>
        </w:tc>
        <w:tc>
          <w:tcPr>
            <w:tcW w:w="675"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14F24479"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E04E02">
              <w:rPr>
                <w:sz w:val="22"/>
                <w:szCs w:val="22"/>
              </w:rPr>
              <w:t xml:space="preserve"> 20. 12. 2021</w:t>
            </w:r>
          </w:p>
        </w:tc>
      </w:tr>
      <w:tr w:rsidR="004A45B0" w:rsidRPr="00D722DC" w14:paraId="62F78FB6" w14:textId="77777777" w:rsidTr="00880484">
        <w:tc>
          <w:tcPr>
            <w:tcW w:w="4536"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675"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880484">
        <w:tc>
          <w:tcPr>
            <w:tcW w:w="4536" w:type="dxa"/>
            <w:tcBorders>
              <w:top w:val="single" w:sz="4" w:space="0" w:color="auto"/>
            </w:tcBorders>
            <w:shd w:val="clear" w:color="auto" w:fill="auto"/>
          </w:tcPr>
          <w:p w14:paraId="62F78FB7" w14:textId="5E16A0E5" w:rsidR="004A45B0" w:rsidRPr="00D722DC" w:rsidRDefault="00880484" w:rsidP="005B49AA">
            <w:pPr>
              <w:pStyle w:val="slovn"/>
              <w:numPr>
                <w:ilvl w:val="0"/>
                <w:numId w:val="0"/>
              </w:numPr>
              <w:tabs>
                <w:tab w:val="num" w:pos="567"/>
              </w:tabs>
              <w:spacing w:after="0" w:line="280" w:lineRule="atLeast"/>
              <w:jc w:val="center"/>
              <w:rPr>
                <w:b/>
                <w:sz w:val="22"/>
                <w:szCs w:val="22"/>
              </w:rPr>
            </w:pPr>
            <w:r>
              <w:rPr>
                <w:b/>
                <w:sz w:val="22"/>
                <w:szCs w:val="22"/>
              </w:rPr>
              <w:t>PHOENIX lékárenský velkoobchod, s.r.o.</w:t>
            </w:r>
          </w:p>
          <w:p w14:paraId="0C3D88DE" w14:textId="77777777" w:rsidR="00880484" w:rsidRDefault="008C3E07" w:rsidP="008C3E07">
            <w:pPr>
              <w:pStyle w:val="slovn"/>
              <w:numPr>
                <w:ilvl w:val="0"/>
                <w:numId w:val="0"/>
              </w:numPr>
              <w:tabs>
                <w:tab w:val="num" w:pos="567"/>
              </w:tabs>
              <w:spacing w:after="0" w:line="280" w:lineRule="atLeast"/>
              <w:jc w:val="center"/>
              <w:rPr>
                <w:sz w:val="22"/>
                <w:szCs w:val="22"/>
              </w:rPr>
            </w:pPr>
            <w:r>
              <w:rPr>
                <w:sz w:val="22"/>
                <w:szCs w:val="22"/>
              </w:rPr>
              <w:t xml:space="preserve">Petr Doležal, jednatel </w:t>
            </w:r>
          </w:p>
          <w:p w14:paraId="62F78FB8" w14:textId="6EE98E31" w:rsidR="008C3E07" w:rsidRPr="00D722DC" w:rsidRDefault="008C3E07" w:rsidP="008C3E07">
            <w:pPr>
              <w:pStyle w:val="slovn"/>
              <w:numPr>
                <w:ilvl w:val="0"/>
                <w:numId w:val="0"/>
              </w:numPr>
              <w:tabs>
                <w:tab w:val="num" w:pos="567"/>
              </w:tabs>
              <w:spacing w:after="0" w:line="280" w:lineRule="atLeast"/>
              <w:jc w:val="center"/>
              <w:rPr>
                <w:sz w:val="22"/>
                <w:szCs w:val="22"/>
              </w:rPr>
            </w:pPr>
            <w:r>
              <w:rPr>
                <w:sz w:val="22"/>
                <w:szCs w:val="22"/>
              </w:rPr>
              <w:t xml:space="preserve">Jana </w:t>
            </w:r>
            <w:proofErr w:type="spellStart"/>
            <w:r>
              <w:rPr>
                <w:sz w:val="22"/>
                <w:szCs w:val="22"/>
              </w:rPr>
              <w:t>Bánhidai</w:t>
            </w:r>
            <w:proofErr w:type="spellEnd"/>
            <w:r>
              <w:rPr>
                <w:sz w:val="22"/>
                <w:szCs w:val="22"/>
              </w:rPr>
              <w:t>, jednatelka</w:t>
            </w:r>
          </w:p>
        </w:tc>
        <w:tc>
          <w:tcPr>
            <w:tcW w:w="675"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61441D9C" w:rsidR="004A45B0" w:rsidRPr="00D722DC" w:rsidRDefault="001F7596" w:rsidP="001F7596">
            <w:pPr>
              <w:pStyle w:val="slovn"/>
              <w:numPr>
                <w:ilvl w:val="0"/>
                <w:numId w:val="0"/>
              </w:numPr>
              <w:tabs>
                <w:tab w:val="num" w:pos="567"/>
              </w:tabs>
              <w:spacing w:after="0" w:line="280" w:lineRule="atLeast"/>
              <w:jc w:val="center"/>
              <w:rPr>
                <w:sz w:val="22"/>
                <w:szCs w:val="22"/>
              </w:rPr>
            </w:pPr>
            <w:r w:rsidRPr="001F7596">
              <w:rPr>
                <w:sz w:val="22"/>
                <w:szCs w:val="22"/>
              </w:rPr>
              <w:t>prof. MUDr. Jaroslav Štěrba, Ph.D.</w:t>
            </w:r>
            <w:r w:rsidR="004A45B0" w:rsidRPr="00D722DC">
              <w:rPr>
                <w:sz w:val="22"/>
                <w:szCs w:val="22"/>
              </w:rPr>
              <w:t>, ředitel</w:t>
            </w:r>
          </w:p>
        </w:tc>
      </w:tr>
    </w:tbl>
    <w:p w14:paraId="62F78FBE" w14:textId="77777777" w:rsidR="000729CF" w:rsidRPr="00D722DC" w:rsidRDefault="000729CF" w:rsidP="000729CF"/>
    <w:p w14:paraId="0EA6E5A7" w14:textId="77777777" w:rsidR="00F17FC7" w:rsidRDefault="000729CF" w:rsidP="007E416F">
      <w:pPr>
        <w:jc w:val="center"/>
        <w:sectPr w:rsidR="00F17FC7" w:rsidSect="00F17FC7">
          <w:footerReference w:type="default" r:id="rId13"/>
          <w:footerReference w:type="first" r:id="rId14"/>
          <w:pgSz w:w="11906" w:h="16838"/>
          <w:pgMar w:top="1417" w:right="926" w:bottom="1417" w:left="900" w:header="709" w:footer="708" w:gutter="0"/>
          <w:cols w:space="708"/>
          <w:titlePg/>
          <w:docGrid w:linePitch="360"/>
        </w:sectPr>
      </w:pPr>
      <w:r>
        <w:br w:type="page"/>
      </w:r>
    </w:p>
    <w:p w14:paraId="62F78FBF" w14:textId="62B32BDF" w:rsidR="007E416F" w:rsidRPr="000729CF" w:rsidRDefault="00575F84" w:rsidP="007E416F">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77777777" w:rsidR="007E416F" w:rsidRPr="000729CF" w:rsidRDefault="00074676" w:rsidP="007E416F">
      <w:pPr>
        <w:jc w:val="center"/>
        <w:rPr>
          <w:b/>
        </w:rPr>
      </w:pPr>
      <w:r w:rsidRPr="00074676">
        <w:rPr>
          <w:b/>
        </w:rPr>
        <w:t>Specifikace Zboží a jednotkové kupní ceny</w:t>
      </w:r>
    </w:p>
    <w:p w14:paraId="62F78FC2" w14:textId="77777777" w:rsidR="00896745" w:rsidRDefault="00896745" w:rsidP="00896745">
      <w:pPr>
        <w:rPr>
          <w:b/>
        </w:rPr>
      </w:pPr>
    </w:p>
    <w:tbl>
      <w:tblPr>
        <w:tblW w:w="15021" w:type="dxa"/>
        <w:tblCellMar>
          <w:left w:w="70" w:type="dxa"/>
          <w:right w:w="70" w:type="dxa"/>
        </w:tblCellMar>
        <w:tblLook w:val="04A0" w:firstRow="1" w:lastRow="0" w:firstColumn="1" w:lastColumn="0" w:noHBand="0" w:noVBand="1"/>
      </w:tblPr>
      <w:tblGrid>
        <w:gridCol w:w="988"/>
        <w:gridCol w:w="1091"/>
        <w:gridCol w:w="960"/>
        <w:gridCol w:w="925"/>
        <w:gridCol w:w="1418"/>
        <w:gridCol w:w="1559"/>
        <w:gridCol w:w="1559"/>
        <w:gridCol w:w="1134"/>
        <w:gridCol w:w="1418"/>
        <w:gridCol w:w="717"/>
        <w:gridCol w:w="1267"/>
        <w:gridCol w:w="1985"/>
      </w:tblGrid>
      <w:tr w:rsidR="00F17FC7" w:rsidRPr="00F17FC7" w14:paraId="7F0DAE2F" w14:textId="77777777" w:rsidTr="00B5430A">
        <w:trPr>
          <w:trHeight w:val="255"/>
        </w:trPr>
        <w:tc>
          <w:tcPr>
            <w:tcW w:w="15021" w:type="dxa"/>
            <w:gridSpan w:val="12"/>
            <w:tcBorders>
              <w:top w:val="single" w:sz="4" w:space="0" w:color="auto"/>
              <w:left w:val="single" w:sz="4" w:space="0" w:color="auto"/>
              <w:bottom w:val="single" w:sz="4" w:space="0" w:color="auto"/>
              <w:right w:val="single" w:sz="4" w:space="0" w:color="000000"/>
            </w:tcBorders>
            <w:shd w:val="clear" w:color="000000" w:fill="92CDDC"/>
            <w:noWrap/>
            <w:vAlign w:val="bottom"/>
            <w:hideMark/>
          </w:tcPr>
          <w:p w14:paraId="28E1F200" w14:textId="77777777" w:rsidR="00F17FC7" w:rsidRPr="00F17FC7" w:rsidRDefault="00F17FC7" w:rsidP="00F17FC7">
            <w:pPr>
              <w:spacing w:line="240" w:lineRule="auto"/>
              <w:jc w:val="left"/>
              <w:rPr>
                <w:rFonts w:ascii="Cambria" w:hAnsi="Cambria" w:cs="Calibri"/>
                <w:b/>
                <w:bCs/>
                <w:sz w:val="20"/>
                <w:szCs w:val="20"/>
              </w:rPr>
            </w:pPr>
            <w:proofErr w:type="spellStart"/>
            <w:r w:rsidRPr="00F17FC7">
              <w:rPr>
                <w:rFonts w:ascii="Cambria" w:hAnsi="Cambria" w:cs="Calibri"/>
                <w:b/>
                <w:bCs/>
                <w:sz w:val="20"/>
                <w:szCs w:val="20"/>
              </w:rPr>
              <w:t>nusinersen</w:t>
            </w:r>
            <w:proofErr w:type="spellEnd"/>
            <w:r w:rsidRPr="00F17FC7">
              <w:rPr>
                <w:rFonts w:ascii="Cambria" w:hAnsi="Cambria" w:cs="Calibri"/>
                <w:b/>
                <w:bCs/>
                <w:sz w:val="20"/>
                <w:szCs w:val="20"/>
              </w:rPr>
              <w:t xml:space="preserve"> - 4 roky</w:t>
            </w:r>
          </w:p>
        </w:tc>
      </w:tr>
      <w:tr w:rsidR="00F17FC7" w:rsidRPr="00F17FC7" w14:paraId="371C3CBF" w14:textId="77777777" w:rsidTr="009C19D3">
        <w:trPr>
          <w:trHeight w:val="255"/>
        </w:trPr>
        <w:tc>
          <w:tcPr>
            <w:tcW w:w="988" w:type="dxa"/>
            <w:tcBorders>
              <w:top w:val="nil"/>
              <w:left w:val="single" w:sz="4" w:space="0" w:color="FFFFFF"/>
              <w:bottom w:val="nil"/>
              <w:right w:val="single" w:sz="4" w:space="0" w:color="FFFFFF"/>
            </w:tcBorders>
            <w:shd w:val="clear" w:color="auto" w:fill="auto"/>
            <w:noWrap/>
            <w:vAlign w:val="bottom"/>
            <w:hideMark/>
          </w:tcPr>
          <w:p w14:paraId="4AE0348A"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1091" w:type="dxa"/>
            <w:tcBorders>
              <w:top w:val="nil"/>
              <w:left w:val="nil"/>
              <w:bottom w:val="nil"/>
              <w:right w:val="single" w:sz="4" w:space="0" w:color="FFFFFF"/>
            </w:tcBorders>
            <w:shd w:val="clear" w:color="auto" w:fill="auto"/>
            <w:noWrap/>
            <w:vAlign w:val="bottom"/>
            <w:hideMark/>
          </w:tcPr>
          <w:p w14:paraId="164C6887"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960" w:type="dxa"/>
            <w:tcBorders>
              <w:top w:val="nil"/>
              <w:left w:val="nil"/>
              <w:bottom w:val="nil"/>
              <w:right w:val="single" w:sz="4" w:space="0" w:color="FFFFFF"/>
            </w:tcBorders>
            <w:shd w:val="clear" w:color="auto" w:fill="auto"/>
            <w:noWrap/>
            <w:vAlign w:val="bottom"/>
            <w:hideMark/>
          </w:tcPr>
          <w:p w14:paraId="0C52C715"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925" w:type="dxa"/>
            <w:tcBorders>
              <w:top w:val="nil"/>
              <w:left w:val="nil"/>
              <w:bottom w:val="nil"/>
              <w:right w:val="single" w:sz="4" w:space="0" w:color="FFFFFF"/>
            </w:tcBorders>
            <w:shd w:val="clear" w:color="auto" w:fill="auto"/>
            <w:noWrap/>
            <w:vAlign w:val="bottom"/>
            <w:hideMark/>
          </w:tcPr>
          <w:p w14:paraId="5EAC2168"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1418" w:type="dxa"/>
            <w:tcBorders>
              <w:top w:val="nil"/>
              <w:left w:val="nil"/>
              <w:bottom w:val="nil"/>
              <w:right w:val="single" w:sz="4" w:space="0" w:color="FFFFFF"/>
            </w:tcBorders>
            <w:shd w:val="clear" w:color="auto" w:fill="auto"/>
            <w:noWrap/>
            <w:vAlign w:val="bottom"/>
            <w:hideMark/>
          </w:tcPr>
          <w:p w14:paraId="0C8A7624"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1559" w:type="dxa"/>
            <w:tcBorders>
              <w:top w:val="nil"/>
              <w:left w:val="nil"/>
              <w:bottom w:val="nil"/>
              <w:right w:val="single" w:sz="4" w:space="0" w:color="FFFFFF"/>
            </w:tcBorders>
            <w:shd w:val="clear" w:color="auto" w:fill="auto"/>
            <w:noWrap/>
            <w:vAlign w:val="bottom"/>
            <w:hideMark/>
          </w:tcPr>
          <w:p w14:paraId="36E2F103"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1559" w:type="dxa"/>
            <w:tcBorders>
              <w:top w:val="nil"/>
              <w:left w:val="nil"/>
              <w:bottom w:val="nil"/>
              <w:right w:val="single" w:sz="4" w:space="0" w:color="FFFFFF"/>
            </w:tcBorders>
            <w:shd w:val="clear" w:color="auto" w:fill="auto"/>
            <w:noWrap/>
            <w:vAlign w:val="bottom"/>
            <w:hideMark/>
          </w:tcPr>
          <w:p w14:paraId="3B44C0D4"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1134" w:type="dxa"/>
            <w:tcBorders>
              <w:top w:val="nil"/>
              <w:left w:val="nil"/>
              <w:bottom w:val="nil"/>
              <w:right w:val="single" w:sz="4" w:space="0" w:color="FFFFFF"/>
            </w:tcBorders>
            <w:shd w:val="clear" w:color="auto" w:fill="auto"/>
            <w:noWrap/>
            <w:vAlign w:val="bottom"/>
            <w:hideMark/>
          </w:tcPr>
          <w:p w14:paraId="57A65C75"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1418" w:type="dxa"/>
            <w:tcBorders>
              <w:top w:val="nil"/>
              <w:left w:val="nil"/>
              <w:bottom w:val="nil"/>
              <w:right w:val="single" w:sz="4" w:space="0" w:color="FFFFFF"/>
            </w:tcBorders>
            <w:shd w:val="clear" w:color="auto" w:fill="auto"/>
            <w:noWrap/>
            <w:vAlign w:val="bottom"/>
            <w:hideMark/>
          </w:tcPr>
          <w:p w14:paraId="2435CD5F"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717" w:type="dxa"/>
            <w:tcBorders>
              <w:top w:val="nil"/>
              <w:left w:val="nil"/>
              <w:bottom w:val="nil"/>
              <w:right w:val="single" w:sz="4" w:space="0" w:color="FFFFFF"/>
            </w:tcBorders>
            <w:shd w:val="clear" w:color="auto" w:fill="auto"/>
            <w:noWrap/>
            <w:vAlign w:val="bottom"/>
            <w:hideMark/>
          </w:tcPr>
          <w:p w14:paraId="3F147952"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1267" w:type="dxa"/>
            <w:tcBorders>
              <w:top w:val="nil"/>
              <w:left w:val="nil"/>
              <w:bottom w:val="nil"/>
              <w:right w:val="single" w:sz="4" w:space="0" w:color="FFFFFF"/>
            </w:tcBorders>
            <w:shd w:val="clear" w:color="auto" w:fill="auto"/>
            <w:noWrap/>
            <w:vAlign w:val="bottom"/>
            <w:hideMark/>
          </w:tcPr>
          <w:p w14:paraId="0F7F2764"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1985" w:type="dxa"/>
            <w:tcBorders>
              <w:top w:val="nil"/>
              <w:left w:val="nil"/>
              <w:bottom w:val="nil"/>
              <w:right w:val="single" w:sz="4" w:space="0" w:color="FFFFFF"/>
            </w:tcBorders>
            <w:shd w:val="clear" w:color="auto" w:fill="auto"/>
            <w:noWrap/>
            <w:vAlign w:val="bottom"/>
            <w:hideMark/>
          </w:tcPr>
          <w:p w14:paraId="1C16F0AF"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r>
      <w:tr w:rsidR="00F17FC7" w:rsidRPr="00F17FC7" w14:paraId="46F93399" w14:textId="77777777" w:rsidTr="009C19D3">
        <w:trPr>
          <w:trHeight w:val="510"/>
        </w:trPr>
        <w:tc>
          <w:tcPr>
            <w:tcW w:w="988" w:type="dxa"/>
            <w:tcBorders>
              <w:top w:val="single" w:sz="4" w:space="0" w:color="auto"/>
              <w:left w:val="single" w:sz="4" w:space="0" w:color="auto"/>
              <w:bottom w:val="single" w:sz="4" w:space="0" w:color="auto"/>
              <w:right w:val="single" w:sz="4" w:space="0" w:color="auto"/>
            </w:tcBorders>
            <w:shd w:val="clear" w:color="000000" w:fill="F2F2F2"/>
            <w:noWrap/>
            <w:hideMark/>
          </w:tcPr>
          <w:p w14:paraId="515336B0" w14:textId="77777777" w:rsidR="00F17FC7" w:rsidRPr="00F17FC7" w:rsidRDefault="00F17FC7" w:rsidP="00F17FC7">
            <w:pPr>
              <w:spacing w:line="240" w:lineRule="auto"/>
              <w:jc w:val="left"/>
              <w:rPr>
                <w:rFonts w:ascii="Cambria" w:hAnsi="Cambria" w:cs="Calibri"/>
                <w:b/>
                <w:bCs/>
                <w:sz w:val="20"/>
                <w:szCs w:val="20"/>
              </w:rPr>
            </w:pPr>
            <w:r w:rsidRPr="00F17FC7">
              <w:rPr>
                <w:rFonts w:ascii="Cambria" w:hAnsi="Cambria" w:cs="Calibri"/>
                <w:b/>
                <w:bCs/>
                <w:sz w:val="20"/>
                <w:szCs w:val="20"/>
              </w:rPr>
              <w:t>ATC</w:t>
            </w:r>
          </w:p>
        </w:tc>
        <w:tc>
          <w:tcPr>
            <w:tcW w:w="1091" w:type="dxa"/>
            <w:tcBorders>
              <w:top w:val="single" w:sz="4" w:space="0" w:color="auto"/>
              <w:left w:val="nil"/>
              <w:bottom w:val="single" w:sz="4" w:space="0" w:color="auto"/>
              <w:right w:val="single" w:sz="4" w:space="0" w:color="auto"/>
            </w:tcBorders>
            <w:shd w:val="clear" w:color="000000" w:fill="F2F2F2"/>
            <w:noWrap/>
            <w:hideMark/>
          </w:tcPr>
          <w:p w14:paraId="0065ECD6" w14:textId="77777777" w:rsidR="00F17FC7" w:rsidRPr="00F17FC7" w:rsidRDefault="00F17FC7" w:rsidP="00F17FC7">
            <w:pPr>
              <w:spacing w:line="240" w:lineRule="auto"/>
              <w:jc w:val="left"/>
              <w:rPr>
                <w:rFonts w:ascii="Cambria" w:hAnsi="Cambria" w:cs="Calibri"/>
                <w:b/>
                <w:bCs/>
                <w:sz w:val="20"/>
                <w:szCs w:val="20"/>
              </w:rPr>
            </w:pPr>
            <w:r w:rsidRPr="00F17FC7">
              <w:rPr>
                <w:rFonts w:ascii="Cambria" w:hAnsi="Cambria" w:cs="Calibri"/>
                <w:b/>
                <w:bCs/>
                <w:sz w:val="20"/>
                <w:szCs w:val="20"/>
              </w:rPr>
              <w:t>Účinná látka</w:t>
            </w:r>
          </w:p>
        </w:tc>
        <w:tc>
          <w:tcPr>
            <w:tcW w:w="960" w:type="dxa"/>
            <w:tcBorders>
              <w:top w:val="single" w:sz="4" w:space="0" w:color="auto"/>
              <w:left w:val="nil"/>
              <w:bottom w:val="single" w:sz="4" w:space="0" w:color="auto"/>
              <w:right w:val="single" w:sz="4" w:space="0" w:color="auto"/>
            </w:tcBorders>
            <w:shd w:val="clear" w:color="000000" w:fill="F2F2F2"/>
            <w:noWrap/>
            <w:hideMark/>
          </w:tcPr>
          <w:p w14:paraId="613B7A9F" w14:textId="77777777" w:rsidR="00F17FC7" w:rsidRPr="00F17FC7" w:rsidRDefault="00F17FC7" w:rsidP="00F17FC7">
            <w:pPr>
              <w:spacing w:line="240" w:lineRule="auto"/>
              <w:jc w:val="left"/>
              <w:rPr>
                <w:rFonts w:ascii="Cambria" w:hAnsi="Cambria" w:cs="Calibri"/>
                <w:b/>
                <w:bCs/>
                <w:sz w:val="20"/>
                <w:szCs w:val="20"/>
              </w:rPr>
            </w:pPr>
            <w:r w:rsidRPr="00F17FC7">
              <w:rPr>
                <w:rFonts w:ascii="Cambria" w:hAnsi="Cambria" w:cs="Calibri"/>
                <w:b/>
                <w:bCs/>
                <w:sz w:val="20"/>
                <w:szCs w:val="20"/>
              </w:rPr>
              <w:t>Kód SÚKL</w:t>
            </w:r>
          </w:p>
        </w:tc>
        <w:tc>
          <w:tcPr>
            <w:tcW w:w="925" w:type="dxa"/>
            <w:tcBorders>
              <w:top w:val="single" w:sz="4" w:space="0" w:color="auto"/>
              <w:left w:val="nil"/>
              <w:bottom w:val="single" w:sz="4" w:space="0" w:color="auto"/>
              <w:right w:val="single" w:sz="4" w:space="0" w:color="auto"/>
            </w:tcBorders>
            <w:shd w:val="clear" w:color="000000" w:fill="F2F2F2"/>
            <w:noWrap/>
            <w:hideMark/>
          </w:tcPr>
          <w:p w14:paraId="41DC1E66" w14:textId="77777777" w:rsidR="00F17FC7" w:rsidRPr="00F17FC7" w:rsidRDefault="00F17FC7" w:rsidP="00F17FC7">
            <w:pPr>
              <w:spacing w:line="240" w:lineRule="auto"/>
              <w:jc w:val="left"/>
              <w:rPr>
                <w:rFonts w:ascii="Cambria" w:hAnsi="Cambria" w:cs="Calibri"/>
                <w:b/>
                <w:bCs/>
                <w:sz w:val="20"/>
                <w:szCs w:val="20"/>
              </w:rPr>
            </w:pPr>
            <w:r w:rsidRPr="00F17FC7">
              <w:rPr>
                <w:rFonts w:ascii="Cambria" w:hAnsi="Cambria" w:cs="Calibri"/>
                <w:b/>
                <w:bCs/>
                <w:sz w:val="20"/>
                <w:szCs w:val="20"/>
              </w:rPr>
              <w:t>Název</w:t>
            </w:r>
          </w:p>
        </w:tc>
        <w:tc>
          <w:tcPr>
            <w:tcW w:w="1418" w:type="dxa"/>
            <w:tcBorders>
              <w:top w:val="single" w:sz="4" w:space="0" w:color="auto"/>
              <w:left w:val="nil"/>
              <w:bottom w:val="single" w:sz="4" w:space="0" w:color="auto"/>
              <w:right w:val="single" w:sz="4" w:space="0" w:color="auto"/>
            </w:tcBorders>
            <w:shd w:val="clear" w:color="000000" w:fill="F2F2F2"/>
            <w:noWrap/>
            <w:hideMark/>
          </w:tcPr>
          <w:p w14:paraId="348701DA" w14:textId="77777777" w:rsidR="00F17FC7" w:rsidRPr="00F17FC7" w:rsidRDefault="00F17FC7" w:rsidP="00F17FC7">
            <w:pPr>
              <w:spacing w:line="240" w:lineRule="auto"/>
              <w:jc w:val="left"/>
              <w:rPr>
                <w:rFonts w:ascii="Cambria" w:hAnsi="Cambria" w:cs="Calibri"/>
                <w:b/>
                <w:bCs/>
                <w:sz w:val="20"/>
                <w:szCs w:val="20"/>
              </w:rPr>
            </w:pPr>
            <w:r w:rsidRPr="00F17FC7">
              <w:rPr>
                <w:rFonts w:ascii="Cambria" w:hAnsi="Cambria" w:cs="Calibri"/>
                <w:b/>
                <w:bCs/>
                <w:sz w:val="20"/>
                <w:szCs w:val="20"/>
              </w:rPr>
              <w:t>Síla a léková forma</w:t>
            </w:r>
          </w:p>
        </w:tc>
        <w:tc>
          <w:tcPr>
            <w:tcW w:w="1559" w:type="dxa"/>
            <w:tcBorders>
              <w:top w:val="single" w:sz="4" w:space="0" w:color="auto"/>
              <w:left w:val="nil"/>
              <w:bottom w:val="single" w:sz="4" w:space="0" w:color="auto"/>
              <w:right w:val="single" w:sz="4" w:space="0" w:color="auto"/>
            </w:tcBorders>
            <w:shd w:val="clear" w:color="000000" w:fill="F2F2F2"/>
            <w:noWrap/>
            <w:hideMark/>
          </w:tcPr>
          <w:p w14:paraId="3A5ED705" w14:textId="77777777" w:rsidR="00F17FC7" w:rsidRPr="00F17FC7" w:rsidRDefault="00F17FC7" w:rsidP="00F17FC7">
            <w:pPr>
              <w:spacing w:line="240" w:lineRule="auto"/>
              <w:jc w:val="left"/>
              <w:rPr>
                <w:rFonts w:ascii="Cambria" w:hAnsi="Cambria" w:cs="Calibri"/>
                <w:b/>
                <w:bCs/>
                <w:sz w:val="20"/>
                <w:szCs w:val="20"/>
              </w:rPr>
            </w:pPr>
            <w:r w:rsidRPr="00F17FC7">
              <w:rPr>
                <w:rFonts w:ascii="Cambria" w:hAnsi="Cambria" w:cs="Calibri"/>
                <w:b/>
                <w:bCs/>
                <w:sz w:val="20"/>
                <w:szCs w:val="20"/>
              </w:rPr>
              <w:t>Velikost balení</w:t>
            </w:r>
          </w:p>
        </w:tc>
        <w:tc>
          <w:tcPr>
            <w:tcW w:w="1559" w:type="dxa"/>
            <w:tcBorders>
              <w:top w:val="single" w:sz="4" w:space="0" w:color="auto"/>
              <w:left w:val="single" w:sz="4" w:space="0" w:color="auto"/>
              <w:bottom w:val="single" w:sz="4" w:space="0" w:color="auto"/>
              <w:right w:val="nil"/>
            </w:tcBorders>
            <w:shd w:val="clear" w:color="000000" w:fill="F2F2F2"/>
            <w:hideMark/>
          </w:tcPr>
          <w:p w14:paraId="2A791617" w14:textId="77777777" w:rsidR="009C19D3" w:rsidRDefault="00F17FC7" w:rsidP="00F17FC7">
            <w:pPr>
              <w:spacing w:line="240" w:lineRule="auto"/>
              <w:jc w:val="left"/>
              <w:rPr>
                <w:rFonts w:ascii="Cambria" w:hAnsi="Cambria" w:cs="Calibri"/>
                <w:b/>
                <w:bCs/>
                <w:sz w:val="20"/>
                <w:szCs w:val="20"/>
              </w:rPr>
            </w:pPr>
            <w:r w:rsidRPr="00F17FC7">
              <w:rPr>
                <w:rFonts w:ascii="Cambria" w:hAnsi="Cambria" w:cs="Calibri"/>
                <w:b/>
                <w:bCs/>
                <w:sz w:val="20"/>
                <w:szCs w:val="20"/>
              </w:rPr>
              <w:t>Způsob dodání (přímo/</w:t>
            </w:r>
          </w:p>
          <w:p w14:paraId="636BB7F3" w14:textId="77A906DC" w:rsidR="00F17FC7" w:rsidRPr="00F17FC7" w:rsidRDefault="00F17FC7" w:rsidP="00F17FC7">
            <w:pPr>
              <w:spacing w:line="240" w:lineRule="auto"/>
              <w:jc w:val="left"/>
              <w:rPr>
                <w:rFonts w:ascii="Cambria" w:hAnsi="Cambria" w:cs="Calibri"/>
                <w:b/>
                <w:bCs/>
                <w:sz w:val="20"/>
                <w:szCs w:val="20"/>
              </w:rPr>
            </w:pPr>
            <w:r w:rsidRPr="00F17FC7">
              <w:rPr>
                <w:rFonts w:ascii="Cambria" w:hAnsi="Cambria" w:cs="Calibri"/>
                <w:b/>
                <w:bCs/>
                <w:sz w:val="20"/>
                <w:szCs w:val="20"/>
              </w:rPr>
              <w:t>distributor)</w:t>
            </w:r>
          </w:p>
        </w:tc>
        <w:tc>
          <w:tcPr>
            <w:tcW w:w="1134" w:type="dxa"/>
            <w:tcBorders>
              <w:top w:val="single" w:sz="4" w:space="0" w:color="auto"/>
              <w:left w:val="single" w:sz="4" w:space="0" w:color="auto"/>
              <w:bottom w:val="single" w:sz="4" w:space="0" w:color="auto"/>
              <w:right w:val="single" w:sz="4" w:space="0" w:color="auto"/>
            </w:tcBorders>
            <w:shd w:val="clear" w:color="000000" w:fill="F2F2F2"/>
            <w:hideMark/>
          </w:tcPr>
          <w:p w14:paraId="367CDD03" w14:textId="77777777" w:rsidR="00F17FC7" w:rsidRPr="00F17FC7" w:rsidRDefault="00F17FC7" w:rsidP="00F17FC7">
            <w:pPr>
              <w:spacing w:line="240" w:lineRule="auto"/>
              <w:jc w:val="left"/>
              <w:rPr>
                <w:rFonts w:ascii="Cambria" w:hAnsi="Cambria" w:cs="Calibri"/>
                <w:b/>
                <w:bCs/>
                <w:sz w:val="20"/>
                <w:szCs w:val="20"/>
              </w:rPr>
            </w:pPr>
            <w:r w:rsidRPr="00F17FC7">
              <w:rPr>
                <w:rFonts w:ascii="Cambria" w:hAnsi="Cambria" w:cs="Calibri"/>
                <w:b/>
                <w:bCs/>
                <w:sz w:val="20"/>
                <w:szCs w:val="20"/>
              </w:rPr>
              <w:t>10% DPH</w:t>
            </w:r>
          </w:p>
        </w:tc>
        <w:tc>
          <w:tcPr>
            <w:tcW w:w="1418" w:type="dxa"/>
            <w:tcBorders>
              <w:top w:val="single" w:sz="4" w:space="0" w:color="auto"/>
              <w:left w:val="nil"/>
              <w:bottom w:val="single" w:sz="4" w:space="0" w:color="auto"/>
              <w:right w:val="single" w:sz="4" w:space="0" w:color="auto"/>
            </w:tcBorders>
            <w:shd w:val="clear" w:color="000000" w:fill="F2F2F2"/>
            <w:hideMark/>
          </w:tcPr>
          <w:p w14:paraId="6F379FF7" w14:textId="77777777" w:rsidR="00F17FC7" w:rsidRPr="00F17FC7" w:rsidRDefault="00F17FC7" w:rsidP="00F17FC7">
            <w:pPr>
              <w:spacing w:line="240" w:lineRule="auto"/>
              <w:jc w:val="left"/>
              <w:rPr>
                <w:rFonts w:ascii="Cambria" w:hAnsi="Cambria" w:cs="Calibri"/>
                <w:b/>
                <w:bCs/>
                <w:sz w:val="20"/>
                <w:szCs w:val="20"/>
              </w:rPr>
            </w:pPr>
            <w:r w:rsidRPr="00F17FC7">
              <w:rPr>
                <w:rFonts w:ascii="Cambria" w:hAnsi="Cambria" w:cs="Calibri"/>
                <w:b/>
                <w:bCs/>
                <w:sz w:val="20"/>
                <w:szCs w:val="20"/>
              </w:rPr>
              <w:t>Cena 1 balení (Kč vč. DPH)</w:t>
            </w:r>
          </w:p>
        </w:tc>
        <w:tc>
          <w:tcPr>
            <w:tcW w:w="717" w:type="dxa"/>
            <w:tcBorders>
              <w:top w:val="single" w:sz="4" w:space="0" w:color="auto"/>
              <w:left w:val="single" w:sz="4" w:space="0" w:color="auto"/>
              <w:bottom w:val="single" w:sz="4" w:space="0" w:color="auto"/>
              <w:right w:val="nil"/>
            </w:tcBorders>
            <w:shd w:val="clear" w:color="000000" w:fill="F2F2F2"/>
            <w:hideMark/>
          </w:tcPr>
          <w:p w14:paraId="4400CBCE" w14:textId="77777777" w:rsidR="00F17FC7" w:rsidRPr="00F17FC7" w:rsidRDefault="00F17FC7" w:rsidP="00F17FC7">
            <w:pPr>
              <w:spacing w:line="240" w:lineRule="auto"/>
              <w:jc w:val="left"/>
              <w:rPr>
                <w:rFonts w:ascii="Cambria" w:hAnsi="Cambria" w:cs="Calibri"/>
                <w:b/>
                <w:bCs/>
                <w:sz w:val="20"/>
                <w:szCs w:val="20"/>
              </w:rPr>
            </w:pPr>
            <w:r w:rsidRPr="00F17FC7">
              <w:rPr>
                <w:rFonts w:ascii="Cambria" w:hAnsi="Cambria" w:cs="Calibri"/>
                <w:b/>
                <w:bCs/>
                <w:sz w:val="20"/>
                <w:szCs w:val="20"/>
              </w:rPr>
              <w:t>Počet balení</w:t>
            </w:r>
          </w:p>
        </w:tc>
        <w:tc>
          <w:tcPr>
            <w:tcW w:w="1267" w:type="dxa"/>
            <w:tcBorders>
              <w:top w:val="single" w:sz="4" w:space="0" w:color="auto"/>
              <w:left w:val="single" w:sz="4" w:space="0" w:color="auto"/>
              <w:bottom w:val="single" w:sz="4" w:space="0" w:color="auto"/>
              <w:right w:val="nil"/>
            </w:tcBorders>
            <w:shd w:val="clear" w:color="000000" w:fill="F2F2F2"/>
            <w:hideMark/>
          </w:tcPr>
          <w:p w14:paraId="6D976816" w14:textId="77777777" w:rsidR="00F17FC7" w:rsidRPr="00F17FC7" w:rsidRDefault="00F17FC7" w:rsidP="00F17FC7">
            <w:pPr>
              <w:spacing w:line="240" w:lineRule="auto"/>
              <w:jc w:val="left"/>
              <w:rPr>
                <w:rFonts w:ascii="Cambria" w:hAnsi="Cambria" w:cs="Calibri"/>
                <w:b/>
                <w:bCs/>
                <w:sz w:val="20"/>
                <w:szCs w:val="20"/>
              </w:rPr>
            </w:pPr>
            <w:r w:rsidRPr="00F17FC7">
              <w:rPr>
                <w:rFonts w:ascii="Cambria" w:hAnsi="Cambria" w:cs="Calibri"/>
                <w:b/>
                <w:bCs/>
                <w:sz w:val="20"/>
                <w:szCs w:val="20"/>
              </w:rPr>
              <w:t>Cena za 1 balení (Kč bez DPH)</w:t>
            </w:r>
          </w:p>
        </w:tc>
        <w:tc>
          <w:tcPr>
            <w:tcW w:w="1985" w:type="dxa"/>
            <w:tcBorders>
              <w:top w:val="single" w:sz="4" w:space="0" w:color="auto"/>
              <w:left w:val="single" w:sz="4" w:space="0" w:color="auto"/>
              <w:bottom w:val="single" w:sz="4" w:space="0" w:color="auto"/>
              <w:right w:val="single" w:sz="4" w:space="0" w:color="auto"/>
            </w:tcBorders>
            <w:shd w:val="clear" w:color="000000" w:fill="F2F2F2"/>
            <w:hideMark/>
          </w:tcPr>
          <w:p w14:paraId="6481146B" w14:textId="77777777" w:rsidR="00F17FC7" w:rsidRPr="00F17FC7" w:rsidRDefault="00F17FC7" w:rsidP="00F17FC7">
            <w:pPr>
              <w:spacing w:line="240" w:lineRule="auto"/>
              <w:jc w:val="left"/>
              <w:rPr>
                <w:rFonts w:ascii="Cambria" w:hAnsi="Cambria" w:cs="Calibri"/>
                <w:b/>
                <w:bCs/>
                <w:sz w:val="20"/>
                <w:szCs w:val="20"/>
              </w:rPr>
            </w:pPr>
            <w:r w:rsidRPr="00F17FC7">
              <w:rPr>
                <w:rFonts w:ascii="Cambria" w:hAnsi="Cambria" w:cs="Calibri"/>
                <w:b/>
                <w:bCs/>
                <w:sz w:val="20"/>
                <w:szCs w:val="20"/>
              </w:rPr>
              <w:t>Nabídková cena za daný počet balení (Kč bez DPH)</w:t>
            </w:r>
          </w:p>
        </w:tc>
      </w:tr>
      <w:tr w:rsidR="00F17FC7" w:rsidRPr="00F17FC7" w14:paraId="13A17747" w14:textId="77777777" w:rsidTr="009C19D3">
        <w:trPr>
          <w:trHeight w:val="255"/>
        </w:trPr>
        <w:tc>
          <w:tcPr>
            <w:tcW w:w="988" w:type="dxa"/>
            <w:tcBorders>
              <w:top w:val="nil"/>
              <w:left w:val="single" w:sz="4" w:space="0" w:color="auto"/>
              <w:bottom w:val="single" w:sz="4" w:space="0" w:color="auto"/>
              <w:right w:val="single" w:sz="4" w:space="0" w:color="auto"/>
            </w:tcBorders>
            <w:shd w:val="clear" w:color="000000" w:fill="F2F2F2"/>
            <w:noWrap/>
            <w:vAlign w:val="bottom"/>
            <w:hideMark/>
          </w:tcPr>
          <w:p w14:paraId="613D4F8B" w14:textId="77777777" w:rsidR="00F17FC7" w:rsidRPr="00F17FC7" w:rsidRDefault="00F17FC7" w:rsidP="00F17FC7">
            <w:pPr>
              <w:spacing w:line="240" w:lineRule="auto"/>
              <w:jc w:val="left"/>
              <w:rPr>
                <w:rFonts w:asciiTheme="majorHAnsi" w:hAnsiTheme="majorHAnsi" w:cs="Calibri"/>
                <w:color w:val="000000"/>
                <w:sz w:val="20"/>
                <w:szCs w:val="20"/>
              </w:rPr>
            </w:pPr>
            <w:r w:rsidRPr="00F17FC7">
              <w:rPr>
                <w:rFonts w:asciiTheme="majorHAnsi" w:hAnsiTheme="majorHAnsi" w:cs="Calibri"/>
                <w:color w:val="000000"/>
                <w:sz w:val="20"/>
                <w:szCs w:val="20"/>
              </w:rPr>
              <w:t>M09AX07</w:t>
            </w:r>
          </w:p>
        </w:tc>
        <w:tc>
          <w:tcPr>
            <w:tcW w:w="1091" w:type="dxa"/>
            <w:tcBorders>
              <w:top w:val="nil"/>
              <w:left w:val="nil"/>
              <w:bottom w:val="single" w:sz="4" w:space="0" w:color="auto"/>
              <w:right w:val="single" w:sz="4" w:space="0" w:color="auto"/>
            </w:tcBorders>
            <w:shd w:val="clear" w:color="000000" w:fill="F2F2F2"/>
            <w:noWrap/>
            <w:vAlign w:val="bottom"/>
            <w:hideMark/>
          </w:tcPr>
          <w:p w14:paraId="082174F8" w14:textId="77777777" w:rsidR="00F17FC7" w:rsidRPr="00F17FC7" w:rsidRDefault="00F17FC7" w:rsidP="00F17FC7">
            <w:pPr>
              <w:spacing w:line="240" w:lineRule="auto"/>
              <w:jc w:val="left"/>
              <w:rPr>
                <w:rFonts w:asciiTheme="majorHAnsi" w:hAnsiTheme="majorHAnsi" w:cs="Calibri"/>
                <w:color w:val="000000"/>
                <w:sz w:val="20"/>
                <w:szCs w:val="20"/>
              </w:rPr>
            </w:pPr>
            <w:proofErr w:type="spellStart"/>
            <w:r w:rsidRPr="00F17FC7">
              <w:rPr>
                <w:rFonts w:asciiTheme="majorHAnsi" w:hAnsiTheme="majorHAnsi" w:cs="Calibri"/>
                <w:color w:val="000000"/>
                <w:sz w:val="20"/>
                <w:szCs w:val="20"/>
              </w:rPr>
              <w:t>nusinersen</w:t>
            </w:r>
            <w:proofErr w:type="spellEnd"/>
          </w:p>
        </w:tc>
        <w:tc>
          <w:tcPr>
            <w:tcW w:w="960" w:type="dxa"/>
            <w:tcBorders>
              <w:top w:val="nil"/>
              <w:left w:val="nil"/>
              <w:bottom w:val="single" w:sz="4" w:space="0" w:color="auto"/>
              <w:right w:val="single" w:sz="4" w:space="0" w:color="auto"/>
            </w:tcBorders>
            <w:shd w:val="clear" w:color="000000" w:fill="FFFFE1"/>
            <w:noWrap/>
            <w:vAlign w:val="bottom"/>
            <w:hideMark/>
          </w:tcPr>
          <w:p w14:paraId="06911009" w14:textId="006F0B3A" w:rsidR="00F17FC7" w:rsidRPr="00F17FC7" w:rsidRDefault="00F17FC7" w:rsidP="00F17FC7">
            <w:pPr>
              <w:spacing w:line="240" w:lineRule="auto"/>
              <w:jc w:val="left"/>
              <w:rPr>
                <w:rFonts w:asciiTheme="majorHAnsi" w:hAnsiTheme="majorHAnsi" w:cs="Times New Roman"/>
                <w:sz w:val="20"/>
                <w:szCs w:val="20"/>
              </w:rPr>
            </w:pPr>
            <w:r w:rsidRPr="00F17FC7">
              <w:rPr>
                <w:rFonts w:asciiTheme="majorHAnsi" w:hAnsiTheme="majorHAnsi"/>
                <w:sz w:val="20"/>
                <w:szCs w:val="20"/>
              </w:rPr>
              <w:t>0222208</w:t>
            </w:r>
            <w:r w:rsidRPr="00F17FC7">
              <w:rPr>
                <w:rFonts w:asciiTheme="majorHAnsi" w:hAnsiTheme="majorHAnsi" w:cs="Calibri"/>
                <w:sz w:val="20"/>
                <w:szCs w:val="20"/>
              </w:rPr>
              <w:t> </w:t>
            </w:r>
          </w:p>
        </w:tc>
        <w:tc>
          <w:tcPr>
            <w:tcW w:w="925" w:type="dxa"/>
            <w:tcBorders>
              <w:top w:val="nil"/>
              <w:left w:val="nil"/>
              <w:bottom w:val="single" w:sz="4" w:space="0" w:color="auto"/>
              <w:right w:val="single" w:sz="4" w:space="0" w:color="auto"/>
            </w:tcBorders>
            <w:shd w:val="clear" w:color="000000" w:fill="FFFFE1"/>
            <w:noWrap/>
            <w:vAlign w:val="bottom"/>
            <w:hideMark/>
          </w:tcPr>
          <w:p w14:paraId="2E2D25ED" w14:textId="77777777" w:rsidR="00F17FC7" w:rsidRPr="00F17FC7" w:rsidRDefault="00F17FC7" w:rsidP="00F17FC7">
            <w:pPr>
              <w:spacing w:line="240" w:lineRule="auto"/>
              <w:jc w:val="left"/>
              <w:rPr>
                <w:rFonts w:asciiTheme="majorHAnsi" w:hAnsiTheme="majorHAnsi" w:cs="Calibri"/>
                <w:sz w:val="20"/>
                <w:szCs w:val="20"/>
              </w:rPr>
            </w:pPr>
            <w:r w:rsidRPr="00F17FC7">
              <w:rPr>
                <w:rFonts w:asciiTheme="majorHAnsi" w:hAnsiTheme="majorHAnsi" w:cs="Calibri"/>
                <w:sz w:val="20"/>
                <w:szCs w:val="20"/>
              </w:rPr>
              <w:t> </w:t>
            </w:r>
          </w:p>
          <w:p w14:paraId="0620D6C1" w14:textId="29C72EFB" w:rsidR="00F17FC7" w:rsidRPr="00F17FC7" w:rsidRDefault="00F17FC7" w:rsidP="00F17FC7">
            <w:pPr>
              <w:spacing w:line="240" w:lineRule="auto"/>
              <w:jc w:val="left"/>
              <w:rPr>
                <w:rFonts w:asciiTheme="majorHAnsi" w:hAnsiTheme="majorHAnsi" w:cs="Times New Roman"/>
                <w:sz w:val="20"/>
                <w:szCs w:val="20"/>
              </w:rPr>
            </w:pPr>
            <w:proofErr w:type="spellStart"/>
            <w:r w:rsidRPr="00F17FC7">
              <w:rPr>
                <w:rFonts w:asciiTheme="majorHAnsi" w:hAnsiTheme="majorHAnsi"/>
                <w:sz w:val="20"/>
                <w:szCs w:val="20"/>
              </w:rPr>
              <w:t>Spinraza</w:t>
            </w:r>
            <w:proofErr w:type="spellEnd"/>
            <w:r w:rsidRPr="00F17FC7">
              <w:rPr>
                <w:rFonts w:asciiTheme="majorHAnsi" w:hAnsiTheme="majorHAnsi"/>
                <w:sz w:val="20"/>
                <w:szCs w:val="20"/>
              </w:rPr>
              <w:t xml:space="preserve"> </w:t>
            </w:r>
          </w:p>
        </w:tc>
        <w:tc>
          <w:tcPr>
            <w:tcW w:w="1418" w:type="dxa"/>
            <w:tcBorders>
              <w:top w:val="nil"/>
              <w:left w:val="nil"/>
              <w:bottom w:val="single" w:sz="4" w:space="0" w:color="auto"/>
              <w:right w:val="single" w:sz="4" w:space="0" w:color="auto"/>
            </w:tcBorders>
            <w:shd w:val="clear" w:color="000000" w:fill="FFFFE1"/>
            <w:noWrap/>
            <w:vAlign w:val="bottom"/>
            <w:hideMark/>
          </w:tcPr>
          <w:p w14:paraId="34DB6768" w14:textId="074469CC" w:rsidR="00F17FC7" w:rsidRPr="00F17FC7" w:rsidRDefault="00F17FC7" w:rsidP="00F17FC7">
            <w:pPr>
              <w:spacing w:line="240" w:lineRule="auto"/>
              <w:jc w:val="left"/>
              <w:rPr>
                <w:rFonts w:asciiTheme="majorHAnsi" w:hAnsiTheme="majorHAnsi" w:cs="Calibri"/>
                <w:sz w:val="20"/>
                <w:szCs w:val="20"/>
              </w:rPr>
            </w:pPr>
            <w:r w:rsidRPr="00F17FC7">
              <w:rPr>
                <w:rFonts w:asciiTheme="majorHAnsi" w:hAnsiTheme="majorHAnsi" w:cs="Calibri"/>
                <w:sz w:val="20"/>
                <w:szCs w:val="20"/>
              </w:rPr>
              <w:t> </w:t>
            </w:r>
            <w:r w:rsidRPr="00F17FC7">
              <w:rPr>
                <w:rFonts w:asciiTheme="majorHAnsi" w:hAnsiTheme="majorHAnsi"/>
                <w:sz w:val="20"/>
                <w:szCs w:val="20"/>
              </w:rPr>
              <w:t xml:space="preserve">12mg injekční roztok </w:t>
            </w:r>
            <w:proofErr w:type="spellStart"/>
            <w:r w:rsidRPr="00F17FC7">
              <w:rPr>
                <w:rFonts w:asciiTheme="majorHAnsi" w:hAnsiTheme="majorHAnsi"/>
                <w:sz w:val="20"/>
                <w:szCs w:val="20"/>
              </w:rPr>
              <w:t>inj.sol</w:t>
            </w:r>
            <w:proofErr w:type="spellEnd"/>
            <w:r w:rsidRPr="00F17FC7">
              <w:rPr>
                <w:rFonts w:asciiTheme="majorHAnsi" w:hAnsiTheme="majorHAnsi"/>
                <w:sz w:val="20"/>
                <w:szCs w:val="20"/>
              </w:rPr>
              <w:t xml:space="preserve">. </w:t>
            </w:r>
          </w:p>
        </w:tc>
        <w:tc>
          <w:tcPr>
            <w:tcW w:w="1559" w:type="dxa"/>
            <w:tcBorders>
              <w:top w:val="nil"/>
              <w:left w:val="nil"/>
              <w:bottom w:val="single" w:sz="4" w:space="0" w:color="auto"/>
              <w:right w:val="single" w:sz="4" w:space="0" w:color="auto"/>
            </w:tcBorders>
            <w:shd w:val="clear" w:color="000000" w:fill="F2F2F2"/>
            <w:noWrap/>
            <w:vAlign w:val="bottom"/>
            <w:hideMark/>
          </w:tcPr>
          <w:p w14:paraId="601ACA96" w14:textId="77777777" w:rsidR="00F17FC7" w:rsidRPr="00F17FC7" w:rsidRDefault="00F17FC7" w:rsidP="00F17FC7">
            <w:pPr>
              <w:spacing w:line="240" w:lineRule="auto"/>
              <w:jc w:val="left"/>
              <w:rPr>
                <w:rFonts w:asciiTheme="majorHAnsi" w:hAnsiTheme="majorHAnsi" w:cs="Calibri"/>
                <w:color w:val="000000"/>
                <w:sz w:val="20"/>
                <w:szCs w:val="20"/>
              </w:rPr>
            </w:pPr>
            <w:r w:rsidRPr="00F17FC7">
              <w:rPr>
                <w:rFonts w:asciiTheme="majorHAnsi" w:hAnsiTheme="majorHAnsi" w:cs="Calibri"/>
                <w:color w:val="000000"/>
                <w:sz w:val="20"/>
                <w:szCs w:val="20"/>
              </w:rPr>
              <w:t>12MG INJ SOL 1X5ML</w:t>
            </w:r>
          </w:p>
        </w:tc>
        <w:tc>
          <w:tcPr>
            <w:tcW w:w="1559" w:type="dxa"/>
            <w:tcBorders>
              <w:top w:val="nil"/>
              <w:left w:val="single" w:sz="4" w:space="0" w:color="auto"/>
              <w:bottom w:val="single" w:sz="4" w:space="0" w:color="auto"/>
              <w:right w:val="nil"/>
            </w:tcBorders>
            <w:shd w:val="clear" w:color="000000" w:fill="FFFFE1"/>
            <w:noWrap/>
            <w:vAlign w:val="bottom"/>
            <w:hideMark/>
          </w:tcPr>
          <w:p w14:paraId="7EDAB31B" w14:textId="5FF9FD1B" w:rsidR="00F17FC7" w:rsidRPr="00F17FC7" w:rsidRDefault="00F17FC7" w:rsidP="00F17FC7">
            <w:pPr>
              <w:spacing w:line="240" w:lineRule="auto"/>
              <w:jc w:val="left"/>
              <w:rPr>
                <w:rFonts w:asciiTheme="majorHAnsi" w:hAnsiTheme="majorHAnsi" w:cs="Calibri"/>
                <w:sz w:val="20"/>
                <w:szCs w:val="20"/>
              </w:rPr>
            </w:pPr>
            <w:r w:rsidRPr="00F17FC7">
              <w:rPr>
                <w:rFonts w:asciiTheme="majorHAnsi" w:hAnsiTheme="majorHAnsi" w:cs="Calibri"/>
                <w:sz w:val="20"/>
                <w:szCs w:val="20"/>
              </w:rPr>
              <w:t> D</w:t>
            </w:r>
          </w:p>
        </w:tc>
        <w:tc>
          <w:tcPr>
            <w:tcW w:w="1134" w:type="dxa"/>
            <w:tcBorders>
              <w:top w:val="nil"/>
              <w:left w:val="single" w:sz="4" w:space="0" w:color="auto"/>
              <w:bottom w:val="single" w:sz="4" w:space="0" w:color="auto"/>
              <w:right w:val="single" w:sz="4" w:space="0" w:color="auto"/>
            </w:tcBorders>
            <w:shd w:val="clear" w:color="000000" w:fill="F2F2F2"/>
            <w:vAlign w:val="bottom"/>
            <w:hideMark/>
          </w:tcPr>
          <w:p w14:paraId="2716121D" w14:textId="49319CCE" w:rsidR="00F17FC7" w:rsidRPr="00F17FC7" w:rsidRDefault="008516B4" w:rsidP="008F0960">
            <w:pPr>
              <w:spacing w:line="240" w:lineRule="auto"/>
              <w:jc w:val="center"/>
              <w:rPr>
                <w:rFonts w:ascii="Cambria" w:hAnsi="Cambria" w:cs="Calibri"/>
                <w:sz w:val="20"/>
                <w:szCs w:val="20"/>
              </w:rPr>
            </w:pPr>
            <w:proofErr w:type="spellStart"/>
            <w:r>
              <w:rPr>
                <w:rFonts w:ascii="Cambria" w:hAnsi="Cambria" w:cs="Calibri"/>
                <w:sz w:val="20"/>
                <w:szCs w:val="20"/>
              </w:rPr>
              <w:t>xxxx</w:t>
            </w:r>
            <w:proofErr w:type="spellEnd"/>
          </w:p>
        </w:tc>
        <w:tc>
          <w:tcPr>
            <w:tcW w:w="1418" w:type="dxa"/>
            <w:tcBorders>
              <w:top w:val="nil"/>
              <w:left w:val="nil"/>
              <w:bottom w:val="single" w:sz="4" w:space="0" w:color="auto"/>
              <w:right w:val="single" w:sz="4" w:space="0" w:color="auto"/>
            </w:tcBorders>
            <w:shd w:val="clear" w:color="000000" w:fill="F2F2F2"/>
            <w:noWrap/>
            <w:vAlign w:val="bottom"/>
            <w:hideMark/>
          </w:tcPr>
          <w:p w14:paraId="14C1AD64" w14:textId="0F596F2B" w:rsidR="00F17FC7" w:rsidRPr="00F17FC7" w:rsidRDefault="008516B4" w:rsidP="008F0960">
            <w:pPr>
              <w:spacing w:line="240" w:lineRule="auto"/>
              <w:jc w:val="center"/>
              <w:rPr>
                <w:rFonts w:ascii="Cambria" w:hAnsi="Cambria" w:cs="Calibri"/>
                <w:color w:val="000000"/>
                <w:sz w:val="20"/>
                <w:szCs w:val="20"/>
              </w:rPr>
            </w:pPr>
            <w:proofErr w:type="spellStart"/>
            <w:r>
              <w:rPr>
                <w:rFonts w:ascii="Cambria" w:hAnsi="Cambria" w:cs="Calibri"/>
                <w:color w:val="000000"/>
                <w:sz w:val="20"/>
                <w:szCs w:val="20"/>
              </w:rPr>
              <w:t>xxxx</w:t>
            </w:r>
            <w:proofErr w:type="spellEnd"/>
          </w:p>
        </w:tc>
        <w:tc>
          <w:tcPr>
            <w:tcW w:w="717" w:type="dxa"/>
            <w:tcBorders>
              <w:top w:val="single" w:sz="4" w:space="0" w:color="auto"/>
              <w:left w:val="nil"/>
              <w:bottom w:val="single" w:sz="4" w:space="0" w:color="auto"/>
              <w:right w:val="single" w:sz="4" w:space="0" w:color="auto"/>
            </w:tcBorders>
            <w:shd w:val="clear" w:color="000000" w:fill="F2F2F2"/>
            <w:noWrap/>
            <w:vAlign w:val="bottom"/>
            <w:hideMark/>
          </w:tcPr>
          <w:p w14:paraId="65259A69" w14:textId="2EED3A66" w:rsidR="00F17FC7" w:rsidRPr="00F17FC7" w:rsidRDefault="008516B4" w:rsidP="008F0960">
            <w:pPr>
              <w:spacing w:line="240" w:lineRule="auto"/>
              <w:jc w:val="center"/>
              <w:rPr>
                <w:rFonts w:ascii="Cambria" w:hAnsi="Cambria" w:cs="Calibri"/>
                <w:color w:val="000000"/>
                <w:sz w:val="20"/>
                <w:szCs w:val="20"/>
              </w:rPr>
            </w:pPr>
            <w:proofErr w:type="spellStart"/>
            <w:r>
              <w:rPr>
                <w:rFonts w:ascii="Cambria" w:hAnsi="Cambria" w:cs="Calibri"/>
                <w:color w:val="000000"/>
                <w:sz w:val="20"/>
                <w:szCs w:val="20"/>
              </w:rPr>
              <w:t>xxx</w:t>
            </w:r>
            <w:r w:rsidR="008F0960">
              <w:rPr>
                <w:rFonts w:ascii="Cambria" w:hAnsi="Cambria" w:cs="Calibri"/>
                <w:color w:val="000000"/>
                <w:sz w:val="20"/>
                <w:szCs w:val="20"/>
              </w:rPr>
              <w:t>x</w:t>
            </w:r>
            <w:proofErr w:type="spellEnd"/>
          </w:p>
        </w:tc>
        <w:tc>
          <w:tcPr>
            <w:tcW w:w="1267" w:type="dxa"/>
            <w:tcBorders>
              <w:top w:val="nil"/>
              <w:left w:val="single" w:sz="4" w:space="0" w:color="auto"/>
              <w:bottom w:val="single" w:sz="4" w:space="0" w:color="auto"/>
              <w:right w:val="nil"/>
            </w:tcBorders>
            <w:shd w:val="clear" w:color="000000" w:fill="FFFFE1"/>
            <w:noWrap/>
            <w:vAlign w:val="bottom"/>
            <w:hideMark/>
          </w:tcPr>
          <w:p w14:paraId="49011444" w14:textId="750A8069" w:rsidR="0046204C" w:rsidRPr="00F17FC7" w:rsidRDefault="0046204C" w:rsidP="008F0960">
            <w:pPr>
              <w:spacing w:line="240" w:lineRule="auto"/>
              <w:jc w:val="center"/>
              <w:rPr>
                <w:rFonts w:ascii="Cambria" w:hAnsi="Cambria" w:cs="Calibri"/>
                <w:sz w:val="20"/>
                <w:szCs w:val="20"/>
              </w:rPr>
            </w:pPr>
          </w:p>
          <w:p w14:paraId="6EA19A1D" w14:textId="5DE63771" w:rsidR="00F17FC7" w:rsidRPr="00F17FC7" w:rsidRDefault="008516B4" w:rsidP="008F0960">
            <w:pPr>
              <w:spacing w:line="240" w:lineRule="auto"/>
              <w:jc w:val="center"/>
              <w:rPr>
                <w:rFonts w:ascii="Cambria" w:hAnsi="Cambria" w:cs="Calibri"/>
                <w:sz w:val="20"/>
                <w:szCs w:val="20"/>
              </w:rPr>
            </w:pPr>
            <w:proofErr w:type="spellStart"/>
            <w:r>
              <w:rPr>
                <w:rFonts w:ascii="Cambria" w:hAnsi="Cambria" w:cs="Calibri"/>
                <w:sz w:val="20"/>
                <w:szCs w:val="20"/>
              </w:rPr>
              <w:t>xxxx</w:t>
            </w:r>
            <w:proofErr w:type="spellEnd"/>
          </w:p>
        </w:tc>
        <w:tc>
          <w:tcPr>
            <w:tcW w:w="1985" w:type="dxa"/>
            <w:tcBorders>
              <w:top w:val="nil"/>
              <w:left w:val="single" w:sz="4" w:space="0" w:color="auto"/>
              <w:bottom w:val="single" w:sz="4" w:space="0" w:color="auto"/>
              <w:right w:val="single" w:sz="4" w:space="0" w:color="auto"/>
            </w:tcBorders>
            <w:shd w:val="clear" w:color="000000" w:fill="F2F2F2"/>
            <w:vAlign w:val="bottom"/>
            <w:hideMark/>
          </w:tcPr>
          <w:p w14:paraId="48A240EC" w14:textId="390A2E23" w:rsidR="00F17FC7" w:rsidRPr="00F17FC7" w:rsidRDefault="008516B4" w:rsidP="008F0960">
            <w:pPr>
              <w:spacing w:line="240" w:lineRule="auto"/>
              <w:jc w:val="center"/>
              <w:rPr>
                <w:rFonts w:ascii="Cambria" w:hAnsi="Cambria" w:cs="Calibri"/>
                <w:sz w:val="20"/>
                <w:szCs w:val="20"/>
              </w:rPr>
            </w:pPr>
            <w:proofErr w:type="spellStart"/>
            <w:r>
              <w:rPr>
                <w:rFonts w:ascii="Cambria" w:hAnsi="Cambria" w:cs="Calibri"/>
                <w:sz w:val="20"/>
                <w:szCs w:val="20"/>
              </w:rPr>
              <w:t>xxxx</w:t>
            </w:r>
            <w:bookmarkStart w:id="10" w:name="_GoBack"/>
            <w:bookmarkEnd w:id="10"/>
            <w:proofErr w:type="spellEnd"/>
          </w:p>
        </w:tc>
      </w:tr>
      <w:tr w:rsidR="00F17FC7" w:rsidRPr="00F17FC7" w14:paraId="7322C898" w14:textId="77777777" w:rsidTr="009C19D3">
        <w:trPr>
          <w:trHeight w:val="255"/>
        </w:trPr>
        <w:tc>
          <w:tcPr>
            <w:tcW w:w="988" w:type="dxa"/>
            <w:tcBorders>
              <w:top w:val="nil"/>
              <w:left w:val="single" w:sz="4" w:space="0" w:color="FFFFFF"/>
              <w:bottom w:val="nil"/>
              <w:right w:val="single" w:sz="4" w:space="0" w:color="FFFFFF"/>
            </w:tcBorders>
            <w:shd w:val="clear" w:color="auto" w:fill="auto"/>
            <w:noWrap/>
            <w:vAlign w:val="bottom"/>
            <w:hideMark/>
          </w:tcPr>
          <w:p w14:paraId="34699498"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1091" w:type="dxa"/>
            <w:tcBorders>
              <w:top w:val="nil"/>
              <w:left w:val="nil"/>
              <w:bottom w:val="nil"/>
              <w:right w:val="single" w:sz="4" w:space="0" w:color="FFFFFF"/>
            </w:tcBorders>
            <w:shd w:val="clear" w:color="auto" w:fill="auto"/>
            <w:noWrap/>
            <w:vAlign w:val="bottom"/>
            <w:hideMark/>
          </w:tcPr>
          <w:p w14:paraId="51764EBA"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960" w:type="dxa"/>
            <w:tcBorders>
              <w:top w:val="nil"/>
              <w:left w:val="nil"/>
              <w:bottom w:val="nil"/>
              <w:right w:val="single" w:sz="4" w:space="0" w:color="FFFFFF"/>
            </w:tcBorders>
            <w:shd w:val="clear" w:color="auto" w:fill="auto"/>
            <w:noWrap/>
            <w:vAlign w:val="bottom"/>
            <w:hideMark/>
          </w:tcPr>
          <w:p w14:paraId="42B728A9"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925" w:type="dxa"/>
            <w:tcBorders>
              <w:top w:val="nil"/>
              <w:left w:val="nil"/>
              <w:bottom w:val="nil"/>
              <w:right w:val="single" w:sz="4" w:space="0" w:color="FFFFFF"/>
            </w:tcBorders>
            <w:shd w:val="clear" w:color="auto" w:fill="auto"/>
            <w:noWrap/>
            <w:vAlign w:val="bottom"/>
            <w:hideMark/>
          </w:tcPr>
          <w:p w14:paraId="079FB53D"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1418" w:type="dxa"/>
            <w:tcBorders>
              <w:top w:val="nil"/>
              <w:left w:val="nil"/>
              <w:bottom w:val="nil"/>
              <w:right w:val="single" w:sz="4" w:space="0" w:color="FFFFFF"/>
            </w:tcBorders>
            <w:shd w:val="clear" w:color="auto" w:fill="auto"/>
            <w:noWrap/>
            <w:vAlign w:val="bottom"/>
            <w:hideMark/>
          </w:tcPr>
          <w:p w14:paraId="14F89079"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1559" w:type="dxa"/>
            <w:tcBorders>
              <w:top w:val="nil"/>
              <w:left w:val="nil"/>
              <w:bottom w:val="nil"/>
              <w:right w:val="single" w:sz="4" w:space="0" w:color="FFFFFF"/>
            </w:tcBorders>
            <w:shd w:val="clear" w:color="auto" w:fill="auto"/>
            <w:noWrap/>
            <w:vAlign w:val="bottom"/>
            <w:hideMark/>
          </w:tcPr>
          <w:p w14:paraId="1ECB24FC"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1559" w:type="dxa"/>
            <w:tcBorders>
              <w:top w:val="nil"/>
              <w:left w:val="nil"/>
              <w:bottom w:val="nil"/>
              <w:right w:val="single" w:sz="4" w:space="0" w:color="FFFFFF"/>
            </w:tcBorders>
            <w:shd w:val="clear" w:color="auto" w:fill="auto"/>
            <w:noWrap/>
            <w:vAlign w:val="bottom"/>
            <w:hideMark/>
          </w:tcPr>
          <w:p w14:paraId="7256A5C5"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1134" w:type="dxa"/>
            <w:tcBorders>
              <w:top w:val="nil"/>
              <w:left w:val="nil"/>
              <w:bottom w:val="nil"/>
              <w:right w:val="single" w:sz="4" w:space="0" w:color="FFFFFF"/>
            </w:tcBorders>
            <w:shd w:val="clear" w:color="auto" w:fill="auto"/>
            <w:noWrap/>
            <w:vAlign w:val="bottom"/>
            <w:hideMark/>
          </w:tcPr>
          <w:p w14:paraId="012268B0"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1418" w:type="dxa"/>
            <w:tcBorders>
              <w:top w:val="nil"/>
              <w:left w:val="nil"/>
              <w:bottom w:val="nil"/>
              <w:right w:val="single" w:sz="4" w:space="0" w:color="FFFFFF"/>
            </w:tcBorders>
            <w:shd w:val="clear" w:color="auto" w:fill="auto"/>
            <w:noWrap/>
            <w:vAlign w:val="bottom"/>
            <w:hideMark/>
          </w:tcPr>
          <w:p w14:paraId="2016CDA1"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717" w:type="dxa"/>
            <w:tcBorders>
              <w:top w:val="nil"/>
              <w:left w:val="nil"/>
              <w:bottom w:val="nil"/>
              <w:right w:val="single" w:sz="4" w:space="0" w:color="FFFFFF"/>
            </w:tcBorders>
            <w:shd w:val="clear" w:color="auto" w:fill="auto"/>
            <w:noWrap/>
            <w:vAlign w:val="bottom"/>
            <w:hideMark/>
          </w:tcPr>
          <w:p w14:paraId="25DB5AFB"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1267" w:type="dxa"/>
            <w:tcBorders>
              <w:top w:val="nil"/>
              <w:left w:val="nil"/>
              <w:bottom w:val="nil"/>
              <w:right w:val="single" w:sz="4" w:space="0" w:color="FFFFFF"/>
            </w:tcBorders>
            <w:shd w:val="clear" w:color="auto" w:fill="auto"/>
            <w:noWrap/>
            <w:vAlign w:val="bottom"/>
            <w:hideMark/>
          </w:tcPr>
          <w:p w14:paraId="6B3E04B8"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c>
          <w:tcPr>
            <w:tcW w:w="1985" w:type="dxa"/>
            <w:tcBorders>
              <w:top w:val="nil"/>
              <w:left w:val="nil"/>
              <w:bottom w:val="nil"/>
              <w:right w:val="single" w:sz="4" w:space="0" w:color="FFFFFF"/>
            </w:tcBorders>
            <w:shd w:val="clear" w:color="auto" w:fill="auto"/>
            <w:noWrap/>
            <w:vAlign w:val="bottom"/>
            <w:hideMark/>
          </w:tcPr>
          <w:p w14:paraId="4547EB83" w14:textId="77777777" w:rsidR="00F17FC7" w:rsidRPr="00F17FC7" w:rsidRDefault="00F17FC7" w:rsidP="00F17FC7">
            <w:pPr>
              <w:spacing w:line="240" w:lineRule="auto"/>
              <w:jc w:val="left"/>
              <w:rPr>
                <w:rFonts w:ascii="Cambria" w:hAnsi="Cambria" w:cs="Calibri"/>
                <w:color w:val="000000"/>
                <w:sz w:val="20"/>
                <w:szCs w:val="20"/>
              </w:rPr>
            </w:pPr>
            <w:r w:rsidRPr="00F17FC7">
              <w:rPr>
                <w:rFonts w:ascii="Cambria" w:hAnsi="Cambria" w:cs="Calibri"/>
                <w:color w:val="000000"/>
                <w:sz w:val="20"/>
                <w:szCs w:val="20"/>
              </w:rPr>
              <w:t> </w:t>
            </w:r>
          </w:p>
        </w:tc>
      </w:tr>
      <w:tr w:rsidR="00F17FC7" w:rsidRPr="00F17FC7" w14:paraId="7038DF7D" w14:textId="77777777" w:rsidTr="0046204C">
        <w:trPr>
          <w:trHeight w:val="255"/>
        </w:trPr>
        <w:tc>
          <w:tcPr>
            <w:tcW w:w="13036" w:type="dxa"/>
            <w:gridSpan w:val="11"/>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18765E6A" w14:textId="77777777" w:rsidR="00F17FC7" w:rsidRPr="00F17FC7" w:rsidRDefault="00F17FC7" w:rsidP="00F17FC7">
            <w:pPr>
              <w:spacing w:line="240" w:lineRule="auto"/>
              <w:jc w:val="left"/>
              <w:rPr>
                <w:rFonts w:ascii="Cambria" w:hAnsi="Cambria" w:cs="Calibri"/>
                <w:b/>
                <w:bCs/>
                <w:sz w:val="20"/>
                <w:szCs w:val="20"/>
              </w:rPr>
            </w:pPr>
            <w:r w:rsidRPr="00F17FC7">
              <w:rPr>
                <w:rFonts w:ascii="Cambria" w:hAnsi="Cambria" w:cs="Calibri"/>
                <w:b/>
                <w:bCs/>
                <w:sz w:val="20"/>
                <w:szCs w:val="20"/>
              </w:rPr>
              <w:t>Celková nabídková cena (Kč bez DPH)</w:t>
            </w:r>
          </w:p>
        </w:tc>
        <w:tc>
          <w:tcPr>
            <w:tcW w:w="1985"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010D144" w14:textId="2A6CE738" w:rsidR="00F17FC7" w:rsidRPr="0046204C" w:rsidRDefault="009C19D3" w:rsidP="009C19D3">
            <w:pPr>
              <w:spacing w:line="240" w:lineRule="auto"/>
              <w:jc w:val="right"/>
              <w:rPr>
                <w:rFonts w:ascii="Cambria" w:hAnsi="Cambria" w:cs="Calibri"/>
                <w:sz w:val="20"/>
                <w:szCs w:val="20"/>
              </w:rPr>
            </w:pPr>
            <w:r>
              <w:rPr>
                <w:rFonts w:ascii="Cambria" w:hAnsi="Cambria" w:cs="Calibri"/>
                <w:sz w:val="20"/>
                <w:szCs w:val="20"/>
              </w:rPr>
              <w:t>966 835 200,00</w:t>
            </w:r>
          </w:p>
        </w:tc>
      </w:tr>
    </w:tbl>
    <w:p w14:paraId="62F78FC4" w14:textId="77777777" w:rsidR="00AA34DF" w:rsidRDefault="00AA34DF" w:rsidP="00023008"/>
    <w:sectPr w:rsidR="00AA34DF" w:rsidSect="00F17FC7">
      <w:pgSz w:w="16838" w:h="11906" w:orient="landscape"/>
      <w:pgMar w:top="902" w:right="1418" w:bottom="92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97A9E" w14:textId="77777777" w:rsidR="002930A7" w:rsidRDefault="002930A7" w:rsidP="006337DC">
      <w:r>
        <w:separator/>
      </w:r>
    </w:p>
  </w:endnote>
  <w:endnote w:type="continuationSeparator" w:id="0">
    <w:p w14:paraId="238779F7" w14:textId="77777777" w:rsidR="002930A7" w:rsidRDefault="002930A7"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00000001"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20AAF9AF"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8F0960">
      <w:rPr>
        <w:noProof/>
        <w:sz w:val="20"/>
        <w:szCs w:val="20"/>
      </w:rPr>
      <w:t>8</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31134043" w:rsidR="001B5F9C" w:rsidRDefault="001B5F9C">
    <w:pPr>
      <w:pStyle w:val="Zpat"/>
      <w:jc w:val="center"/>
    </w:pPr>
    <w:r>
      <w:fldChar w:fldCharType="begin"/>
    </w:r>
    <w:r>
      <w:instrText>PAGE   \* MERGEFORMAT</w:instrText>
    </w:r>
    <w:r>
      <w:fldChar w:fldCharType="separate"/>
    </w:r>
    <w:r w:rsidR="008F0960">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9F1FF" w14:textId="77777777" w:rsidR="002930A7" w:rsidRDefault="002930A7" w:rsidP="006337DC">
      <w:r>
        <w:separator/>
      </w:r>
    </w:p>
  </w:footnote>
  <w:footnote w:type="continuationSeparator" w:id="0">
    <w:p w14:paraId="7FDEA47C" w14:textId="77777777" w:rsidR="002930A7" w:rsidRDefault="002930A7" w:rsidP="006337DC">
      <w:r>
        <w:continuationSeparator/>
      </w:r>
    </w:p>
  </w:footnote>
  <w:footnote w:id="1">
    <w:p w14:paraId="7EDC1448" w14:textId="77777777" w:rsidR="002F473F" w:rsidRPr="002F473F" w:rsidRDefault="002F473F" w:rsidP="002F473F">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155AE013" w14:textId="3DD80DA8" w:rsidR="002F473F" w:rsidRDefault="002F473F">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57DF0"/>
    <w:rsid w:val="00061455"/>
    <w:rsid w:val="00064A2C"/>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54F"/>
    <w:rsid w:val="00111B0E"/>
    <w:rsid w:val="0011421E"/>
    <w:rsid w:val="00115011"/>
    <w:rsid w:val="00116BD7"/>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604EA"/>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7B9D"/>
    <w:rsid w:val="00222710"/>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86EBA"/>
    <w:rsid w:val="00286F30"/>
    <w:rsid w:val="00290F5B"/>
    <w:rsid w:val="0029236A"/>
    <w:rsid w:val="002930A7"/>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33A6"/>
    <w:rsid w:val="00315115"/>
    <w:rsid w:val="003153B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D0D8B"/>
    <w:rsid w:val="003D3584"/>
    <w:rsid w:val="003E07C3"/>
    <w:rsid w:val="003E07FA"/>
    <w:rsid w:val="003E1703"/>
    <w:rsid w:val="003E1948"/>
    <w:rsid w:val="003E311E"/>
    <w:rsid w:val="003E3823"/>
    <w:rsid w:val="003E5B53"/>
    <w:rsid w:val="003F567B"/>
    <w:rsid w:val="003F5CF4"/>
    <w:rsid w:val="004017B4"/>
    <w:rsid w:val="00403A28"/>
    <w:rsid w:val="0040619A"/>
    <w:rsid w:val="004066A0"/>
    <w:rsid w:val="00411036"/>
    <w:rsid w:val="0041220C"/>
    <w:rsid w:val="00414ABF"/>
    <w:rsid w:val="00416208"/>
    <w:rsid w:val="004165DB"/>
    <w:rsid w:val="00422172"/>
    <w:rsid w:val="00430BDA"/>
    <w:rsid w:val="00432606"/>
    <w:rsid w:val="00434D5D"/>
    <w:rsid w:val="00437306"/>
    <w:rsid w:val="00451B43"/>
    <w:rsid w:val="00453ACB"/>
    <w:rsid w:val="004601D0"/>
    <w:rsid w:val="0046204C"/>
    <w:rsid w:val="0046392A"/>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495E"/>
    <w:rsid w:val="006130D0"/>
    <w:rsid w:val="0062650E"/>
    <w:rsid w:val="0062677D"/>
    <w:rsid w:val="006337DC"/>
    <w:rsid w:val="006401C9"/>
    <w:rsid w:val="00641195"/>
    <w:rsid w:val="00646E8E"/>
    <w:rsid w:val="00653730"/>
    <w:rsid w:val="00657357"/>
    <w:rsid w:val="006714E5"/>
    <w:rsid w:val="00674566"/>
    <w:rsid w:val="00677000"/>
    <w:rsid w:val="006778A2"/>
    <w:rsid w:val="00682B01"/>
    <w:rsid w:val="00684BFA"/>
    <w:rsid w:val="006913C4"/>
    <w:rsid w:val="006925A2"/>
    <w:rsid w:val="00692870"/>
    <w:rsid w:val="0069784C"/>
    <w:rsid w:val="006A0496"/>
    <w:rsid w:val="006A590E"/>
    <w:rsid w:val="006B0630"/>
    <w:rsid w:val="006B56E5"/>
    <w:rsid w:val="006B5C04"/>
    <w:rsid w:val="006C44FA"/>
    <w:rsid w:val="006D0000"/>
    <w:rsid w:val="006D074E"/>
    <w:rsid w:val="006D3968"/>
    <w:rsid w:val="006D5E44"/>
    <w:rsid w:val="006D7214"/>
    <w:rsid w:val="006D7971"/>
    <w:rsid w:val="006E1936"/>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D0D56"/>
    <w:rsid w:val="007D13B2"/>
    <w:rsid w:val="007D3523"/>
    <w:rsid w:val="007E416F"/>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16B4"/>
    <w:rsid w:val="00853FFE"/>
    <w:rsid w:val="008559D7"/>
    <w:rsid w:val="00862350"/>
    <w:rsid w:val="00862EBA"/>
    <w:rsid w:val="00863E04"/>
    <w:rsid w:val="00870AAC"/>
    <w:rsid w:val="0087360F"/>
    <w:rsid w:val="00873B01"/>
    <w:rsid w:val="00875B50"/>
    <w:rsid w:val="00875E6A"/>
    <w:rsid w:val="00877CEB"/>
    <w:rsid w:val="00880484"/>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C3E07"/>
    <w:rsid w:val="008D185D"/>
    <w:rsid w:val="008F06D4"/>
    <w:rsid w:val="008F0960"/>
    <w:rsid w:val="008F3B32"/>
    <w:rsid w:val="008F5E25"/>
    <w:rsid w:val="008F658D"/>
    <w:rsid w:val="0092320E"/>
    <w:rsid w:val="00923251"/>
    <w:rsid w:val="00926B15"/>
    <w:rsid w:val="009349D0"/>
    <w:rsid w:val="009364A6"/>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5A6C"/>
    <w:rsid w:val="009C19D3"/>
    <w:rsid w:val="009C3B3B"/>
    <w:rsid w:val="009C75CE"/>
    <w:rsid w:val="009D4364"/>
    <w:rsid w:val="009D5C65"/>
    <w:rsid w:val="009D6F7A"/>
    <w:rsid w:val="009F59BB"/>
    <w:rsid w:val="009F5A27"/>
    <w:rsid w:val="00A00107"/>
    <w:rsid w:val="00A05687"/>
    <w:rsid w:val="00A07E80"/>
    <w:rsid w:val="00A10247"/>
    <w:rsid w:val="00A1270C"/>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430A"/>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5167"/>
    <w:rsid w:val="00BB53C3"/>
    <w:rsid w:val="00BB6590"/>
    <w:rsid w:val="00BC1018"/>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7A9E"/>
    <w:rsid w:val="00CE13E1"/>
    <w:rsid w:val="00CE3F06"/>
    <w:rsid w:val="00CF0C56"/>
    <w:rsid w:val="00CF1BA2"/>
    <w:rsid w:val="00CF6796"/>
    <w:rsid w:val="00D04AD5"/>
    <w:rsid w:val="00D050E6"/>
    <w:rsid w:val="00D0617B"/>
    <w:rsid w:val="00D064ED"/>
    <w:rsid w:val="00D14C81"/>
    <w:rsid w:val="00D15E7A"/>
    <w:rsid w:val="00D20310"/>
    <w:rsid w:val="00D221A4"/>
    <w:rsid w:val="00D3341B"/>
    <w:rsid w:val="00D33510"/>
    <w:rsid w:val="00D35D83"/>
    <w:rsid w:val="00D4239D"/>
    <w:rsid w:val="00D441FB"/>
    <w:rsid w:val="00D52C27"/>
    <w:rsid w:val="00D54237"/>
    <w:rsid w:val="00D56060"/>
    <w:rsid w:val="00D56CD6"/>
    <w:rsid w:val="00D625CC"/>
    <w:rsid w:val="00D649B4"/>
    <w:rsid w:val="00D669F9"/>
    <w:rsid w:val="00D712B3"/>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E02"/>
    <w:rsid w:val="00E04FEC"/>
    <w:rsid w:val="00E052D0"/>
    <w:rsid w:val="00E15A0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17FC7"/>
    <w:rsid w:val="00F2130E"/>
    <w:rsid w:val="00F24370"/>
    <w:rsid w:val="00F25645"/>
    <w:rsid w:val="00F30651"/>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1771">
      <w:bodyDiv w:val="1"/>
      <w:marLeft w:val="0"/>
      <w:marRight w:val="0"/>
      <w:marTop w:val="0"/>
      <w:marBottom w:val="0"/>
      <w:divBdr>
        <w:top w:val="none" w:sz="0" w:space="0" w:color="auto"/>
        <w:left w:val="none" w:sz="0" w:space="0" w:color="auto"/>
        <w:bottom w:val="none" w:sz="0" w:space="0" w:color="auto"/>
        <w:right w:val="none" w:sz="0" w:space="0" w:color="auto"/>
      </w:divBdr>
    </w:div>
    <w:div w:id="132918056">
      <w:bodyDiv w:val="1"/>
      <w:marLeft w:val="0"/>
      <w:marRight w:val="0"/>
      <w:marTop w:val="0"/>
      <w:marBottom w:val="0"/>
      <w:divBdr>
        <w:top w:val="none" w:sz="0" w:space="0" w:color="auto"/>
        <w:left w:val="none" w:sz="0" w:space="0" w:color="auto"/>
        <w:bottom w:val="none" w:sz="0" w:space="0" w:color="auto"/>
        <w:right w:val="none" w:sz="0" w:space="0" w:color="auto"/>
      </w:divBdr>
    </w:div>
    <w:div w:id="608509969">
      <w:bodyDiv w:val="1"/>
      <w:marLeft w:val="0"/>
      <w:marRight w:val="0"/>
      <w:marTop w:val="0"/>
      <w:marBottom w:val="0"/>
      <w:divBdr>
        <w:top w:val="none" w:sz="0" w:space="0" w:color="auto"/>
        <w:left w:val="none" w:sz="0" w:space="0" w:color="auto"/>
        <w:bottom w:val="none" w:sz="0" w:space="0" w:color="auto"/>
        <w:right w:val="none" w:sz="0" w:space="0" w:color="auto"/>
      </w:divBdr>
    </w:div>
    <w:div w:id="609238178">
      <w:bodyDiv w:val="1"/>
      <w:marLeft w:val="0"/>
      <w:marRight w:val="0"/>
      <w:marTop w:val="0"/>
      <w:marBottom w:val="0"/>
      <w:divBdr>
        <w:top w:val="none" w:sz="0" w:space="0" w:color="auto"/>
        <w:left w:val="none" w:sz="0" w:space="0" w:color="auto"/>
        <w:bottom w:val="none" w:sz="0" w:space="0" w:color="auto"/>
        <w:right w:val="none" w:sz="0" w:space="0" w:color="auto"/>
      </w:divBdr>
    </w:div>
    <w:div w:id="751700962">
      <w:bodyDiv w:val="1"/>
      <w:marLeft w:val="0"/>
      <w:marRight w:val="0"/>
      <w:marTop w:val="0"/>
      <w:marBottom w:val="0"/>
      <w:divBdr>
        <w:top w:val="none" w:sz="0" w:space="0" w:color="auto"/>
        <w:left w:val="none" w:sz="0" w:space="0" w:color="auto"/>
        <w:bottom w:val="none" w:sz="0" w:space="0" w:color="auto"/>
        <w:right w:val="none" w:sz="0" w:space="0" w:color="auto"/>
      </w:divBdr>
    </w:div>
    <w:div w:id="752163128">
      <w:bodyDiv w:val="1"/>
      <w:marLeft w:val="0"/>
      <w:marRight w:val="0"/>
      <w:marTop w:val="0"/>
      <w:marBottom w:val="0"/>
      <w:divBdr>
        <w:top w:val="none" w:sz="0" w:space="0" w:color="auto"/>
        <w:left w:val="none" w:sz="0" w:space="0" w:color="auto"/>
        <w:bottom w:val="none" w:sz="0" w:space="0" w:color="auto"/>
        <w:right w:val="none" w:sz="0" w:space="0" w:color="auto"/>
      </w:divBdr>
    </w:div>
    <w:div w:id="886065172">
      <w:bodyDiv w:val="1"/>
      <w:marLeft w:val="0"/>
      <w:marRight w:val="0"/>
      <w:marTop w:val="0"/>
      <w:marBottom w:val="0"/>
      <w:divBdr>
        <w:top w:val="none" w:sz="0" w:space="0" w:color="auto"/>
        <w:left w:val="none" w:sz="0" w:space="0" w:color="auto"/>
        <w:bottom w:val="none" w:sz="0" w:space="0" w:color="auto"/>
        <w:right w:val="none" w:sz="0" w:space="0" w:color="auto"/>
      </w:divBdr>
    </w:div>
    <w:div w:id="1323897707">
      <w:bodyDiv w:val="1"/>
      <w:marLeft w:val="0"/>
      <w:marRight w:val="0"/>
      <w:marTop w:val="0"/>
      <w:marBottom w:val="0"/>
      <w:divBdr>
        <w:top w:val="none" w:sz="0" w:space="0" w:color="auto"/>
        <w:left w:val="none" w:sz="0" w:space="0" w:color="auto"/>
        <w:bottom w:val="none" w:sz="0" w:space="0" w:color="auto"/>
        <w:right w:val="none" w:sz="0" w:space="0" w:color="auto"/>
      </w:divBdr>
    </w:div>
    <w:div w:id="142437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961F45F9-6D3E-4C84-9C0A-22792AD54727}">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7e37686-00e6-405d-9032-d05dd3ba55a9"/>
    <ds:schemaRef ds:uri="http://www.w3.org/XML/1998/namespace"/>
  </ds:schemaRefs>
</ds:datastoreItem>
</file>

<file path=customXml/itemProps3.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5.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6.xml><?xml version="1.0" encoding="utf-8"?>
<ds:datastoreItem xmlns:ds="http://schemas.openxmlformats.org/officeDocument/2006/customXml" ds:itemID="{EDC7FFFA-9785-415E-A97A-86DDC3E1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3963</Words>
  <Characters>22600</Characters>
  <Application>Microsoft Office Word</Application>
  <DocSecurity>0</DocSecurity>
  <Lines>188</Lines>
  <Paragraphs>53</Paragraphs>
  <ScaleCrop>false</ScaleCrop>
  <HeadingPairs>
    <vt:vector size="2" baseType="variant">
      <vt:variant>
        <vt:lpstr>Název</vt:lpstr>
      </vt:variant>
      <vt:variant>
        <vt:i4>1</vt:i4>
      </vt:variant>
    </vt:vector>
  </HeadingPairs>
  <TitlesOfParts>
    <vt:vector size="1" baseType="lpstr">
      <vt:lpstr>Rámcová kupní smlouva pro léky a zdravotnický materiál</vt:lpstr>
    </vt:vector>
  </TitlesOfParts>
  <Company>sV</Company>
  <LinksUpToDate>false</LinksUpToDate>
  <CharactersWithSpaces>26510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Stravová Michaela</cp:lastModifiedBy>
  <cp:revision>3</cp:revision>
  <cp:lastPrinted>2018-11-27T10:11:00Z</cp:lastPrinted>
  <dcterms:created xsi:type="dcterms:W3CDTF">2021-12-21T09:06:00Z</dcterms:created>
  <dcterms:modified xsi:type="dcterms:W3CDTF">2021-12-21T10:05:00Z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ies>
</file>