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92" w:rsidRDefault="002036DA" w:rsidP="00F2695F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531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j.: KÚ-</w:t>
      </w:r>
      <w:r w:rsidR="004223D9">
        <w:rPr>
          <w:rFonts w:ascii="Arial" w:hAnsi="Arial" w:cs="Arial"/>
        </w:rPr>
        <w:t>17574</w:t>
      </w:r>
      <w:r w:rsidR="00BD2C57">
        <w:rPr>
          <w:rFonts w:ascii="Arial" w:hAnsi="Arial" w:cs="Arial"/>
        </w:rPr>
        <w:t>/2021</w:t>
      </w:r>
      <w:r>
        <w:rPr>
          <w:rFonts w:ascii="Arial" w:hAnsi="Arial" w:cs="Arial"/>
        </w:rPr>
        <w:t>-</w:t>
      </w:r>
      <w:r w:rsidR="00836264" w:rsidRPr="00836264">
        <w:rPr>
          <w:rFonts w:ascii="Arial" w:hAnsi="Arial" w:cs="Arial"/>
        </w:rPr>
        <w:t>770-</w:t>
      </w:r>
      <w:r w:rsidR="00527E40">
        <w:rPr>
          <w:rFonts w:ascii="Arial" w:hAnsi="Arial" w:cs="Arial"/>
        </w:rPr>
        <w:t>01001-</w:t>
      </w:r>
      <w:r w:rsidR="004223D9">
        <w:rPr>
          <w:rFonts w:ascii="Arial" w:hAnsi="Arial" w:cs="Arial"/>
        </w:rPr>
        <w:t>2</w:t>
      </w:r>
    </w:p>
    <w:p w:rsidR="00836264" w:rsidRPr="00836264" w:rsidRDefault="00836264" w:rsidP="00F2695F">
      <w:pPr>
        <w:spacing w:after="0" w:line="288" w:lineRule="auto"/>
        <w:jc w:val="right"/>
        <w:rPr>
          <w:rFonts w:ascii="Arial" w:hAnsi="Arial" w:cs="Arial"/>
          <w:b/>
        </w:rPr>
      </w:pPr>
    </w:p>
    <w:p w:rsidR="00836264" w:rsidRDefault="00BD2C57" w:rsidP="00F2695F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DODATEK Č. </w:t>
      </w:r>
      <w:r w:rsidR="00AB054C">
        <w:rPr>
          <w:rFonts w:ascii="Arial" w:hAnsi="Arial" w:cs="Arial"/>
          <w:b/>
          <w:sz w:val="24"/>
        </w:rPr>
        <w:t>1</w:t>
      </w:r>
      <w:r w:rsidR="00836264" w:rsidRPr="00836264">
        <w:rPr>
          <w:rFonts w:ascii="Arial" w:hAnsi="Arial" w:cs="Arial"/>
          <w:b/>
          <w:sz w:val="24"/>
        </w:rPr>
        <w:t xml:space="preserve"> </w:t>
      </w:r>
    </w:p>
    <w:p w:rsidR="00836264" w:rsidRDefault="00AB054C" w:rsidP="00F2695F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 OBJEDNÁVCE Č. 210333-01 ZE DNE 25.11.2021</w:t>
      </w:r>
    </w:p>
    <w:p w:rsidR="00836264" w:rsidRDefault="00836264" w:rsidP="00F2695F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BF713B" w:rsidRDefault="00BF713B" w:rsidP="00F2695F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836264" w:rsidRPr="00836264" w:rsidRDefault="00836264" w:rsidP="00F2695F">
      <w:pPr>
        <w:spacing w:after="0" w:line="288" w:lineRule="auto"/>
        <w:jc w:val="center"/>
        <w:rPr>
          <w:rFonts w:ascii="Arial" w:hAnsi="Arial" w:cs="Arial"/>
          <w:b/>
        </w:rPr>
      </w:pPr>
      <w:r w:rsidRPr="00836264">
        <w:rPr>
          <w:rFonts w:ascii="Arial" w:hAnsi="Arial" w:cs="Arial"/>
          <w:b/>
        </w:rPr>
        <w:t>I. Smluvní strany</w:t>
      </w:r>
    </w:p>
    <w:p w:rsidR="00836264" w:rsidRDefault="00836264" w:rsidP="00F2695F">
      <w:pPr>
        <w:spacing w:after="0" w:line="288" w:lineRule="auto"/>
        <w:jc w:val="both"/>
        <w:rPr>
          <w:rFonts w:ascii="Arial" w:hAnsi="Arial" w:cs="Arial"/>
        </w:rPr>
      </w:pPr>
    </w:p>
    <w:p w:rsidR="00836264" w:rsidRPr="00284980" w:rsidRDefault="00E37FD4" w:rsidP="00F2695F">
      <w:pPr>
        <w:spacing w:after="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  <w:r w:rsidR="0076243B">
        <w:rPr>
          <w:rFonts w:ascii="Arial" w:hAnsi="Arial" w:cs="Arial"/>
        </w:rPr>
        <w:t>:</w:t>
      </w:r>
      <w:r w:rsidR="0076243B">
        <w:rPr>
          <w:rFonts w:ascii="Arial" w:hAnsi="Arial" w:cs="Arial"/>
        </w:rPr>
        <w:tab/>
      </w:r>
      <w:r w:rsidR="0076243B">
        <w:rPr>
          <w:rFonts w:ascii="Arial" w:hAnsi="Arial" w:cs="Arial"/>
        </w:rPr>
        <w:tab/>
      </w:r>
      <w:r w:rsidR="00AB054C" w:rsidRPr="00284980">
        <w:rPr>
          <w:rFonts w:ascii="Arial" w:hAnsi="Arial" w:cs="Arial"/>
          <w:b/>
          <w:color w:val="000000"/>
        </w:rPr>
        <w:t>AUTOCONT a.s.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054C" w:rsidRPr="00FC313C">
        <w:rPr>
          <w:rFonts w:ascii="Arial" w:hAnsi="Arial" w:cs="Arial"/>
          <w:color w:val="000000"/>
        </w:rPr>
        <w:t xml:space="preserve">Hornopolní 3322/34, </w:t>
      </w:r>
      <w:r w:rsidR="00AB054C">
        <w:rPr>
          <w:rFonts w:ascii="Arial" w:hAnsi="Arial" w:cs="Arial"/>
          <w:color w:val="000000"/>
        </w:rPr>
        <w:t>Moravská Ostrava, 702 00 </w:t>
      </w:r>
      <w:r w:rsidR="00AB054C" w:rsidRPr="00FC313C">
        <w:rPr>
          <w:rFonts w:ascii="Arial" w:hAnsi="Arial" w:cs="Arial"/>
          <w:color w:val="000000"/>
        </w:rPr>
        <w:t>Ostrava</w:t>
      </w:r>
    </w:p>
    <w:p w:rsidR="00527E40" w:rsidRDefault="00527E40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7A9C">
        <w:rPr>
          <w:rFonts w:ascii="Arial" w:hAnsi="Arial" w:cs="Arial"/>
        </w:rPr>
        <w:t>XXX XXX</w:t>
      </w:r>
      <w:bookmarkStart w:id="0" w:name="_GoBack"/>
      <w:bookmarkEnd w:id="0"/>
      <w:r>
        <w:rPr>
          <w:rFonts w:ascii="Arial" w:hAnsi="Arial" w:cs="Arial"/>
        </w:rPr>
        <w:t>, na základě plné moci</w:t>
      </w:r>
    </w:p>
    <w:p w:rsidR="00527E40" w:rsidRDefault="00527E40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IDFont+F1" w:hAnsi="CIDFont+F1" w:cs="CIDFont+F1"/>
        </w:rPr>
        <w:t>ředitel krajského obchodního zastoupení ve Zlíně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054C" w:rsidRPr="00FC313C">
        <w:rPr>
          <w:rFonts w:ascii="Arial" w:hAnsi="Arial" w:cs="Arial"/>
          <w:color w:val="000000"/>
        </w:rPr>
        <w:t>04308697</w:t>
      </w:r>
    </w:p>
    <w:p w:rsidR="0076243B" w:rsidRDefault="00527E40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CIDFont+F1" w:hAnsi="CIDFont+F1" w:cs="CIDFont+F1"/>
        </w:rPr>
        <w:t>zapsán v obchodním rejstříku vedeném Krajským soudem v Ostravě, oddíl B, vložka 11012</w:t>
      </w:r>
    </w:p>
    <w:p w:rsidR="00527E40" w:rsidRDefault="00527E40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AB054C">
        <w:rPr>
          <w:rFonts w:ascii="Arial" w:hAnsi="Arial" w:cs="Arial"/>
        </w:rPr>
        <w:t>Dodavatel</w:t>
      </w:r>
      <w:r>
        <w:rPr>
          <w:rFonts w:ascii="Arial" w:hAnsi="Arial" w:cs="Arial"/>
        </w:rPr>
        <w:t>“)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Pr="0076243B" w:rsidRDefault="00E37FD4" w:rsidP="00F2695F">
      <w:pPr>
        <w:spacing w:after="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Odběratel</w:t>
      </w:r>
      <w:r w:rsidR="0076243B" w:rsidRPr="0076243B">
        <w:rPr>
          <w:rFonts w:ascii="Arial" w:hAnsi="Arial" w:cs="Arial"/>
          <w:b/>
        </w:rPr>
        <w:t>:</w:t>
      </w:r>
      <w:r w:rsidR="0076243B" w:rsidRPr="0076243B">
        <w:rPr>
          <w:rFonts w:ascii="Arial" w:hAnsi="Arial" w:cs="Arial"/>
          <w:b/>
        </w:rPr>
        <w:tab/>
      </w:r>
      <w:r w:rsidR="0076243B" w:rsidRPr="0076243B">
        <w:rPr>
          <w:rFonts w:ascii="Arial" w:hAnsi="Arial" w:cs="Arial"/>
          <w:b/>
        </w:rPr>
        <w:tab/>
        <w:t>Česká republika – Katastrální úřad pro Zlínský kraj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tř. Tomáše Bati 1565, 760 96 Zlín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ab/>
        <w:t>Ing. Štěpán Forman, ředitel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71185216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AB054C">
        <w:rPr>
          <w:rFonts w:ascii="Arial" w:hAnsi="Arial" w:cs="Arial"/>
        </w:rPr>
        <w:t>Odběratel</w:t>
      </w:r>
      <w:r>
        <w:rPr>
          <w:rFonts w:ascii="Arial" w:hAnsi="Arial" w:cs="Arial"/>
        </w:rPr>
        <w:t>“)</w:t>
      </w:r>
    </w:p>
    <w:p w:rsidR="009A5219" w:rsidRDefault="009A5219" w:rsidP="00F2695F">
      <w:pPr>
        <w:spacing w:after="0" w:line="288" w:lineRule="auto"/>
        <w:jc w:val="both"/>
        <w:rPr>
          <w:rFonts w:ascii="Arial" w:hAnsi="Arial" w:cs="Arial"/>
        </w:rPr>
      </w:pPr>
    </w:p>
    <w:p w:rsidR="00836264" w:rsidRPr="0076243B" w:rsidRDefault="00836264" w:rsidP="00005C6B">
      <w:pPr>
        <w:spacing w:after="120" w:line="288" w:lineRule="auto"/>
        <w:jc w:val="center"/>
        <w:rPr>
          <w:rFonts w:ascii="Arial" w:hAnsi="Arial" w:cs="Arial"/>
          <w:b/>
        </w:rPr>
      </w:pPr>
      <w:r w:rsidRPr="0076243B">
        <w:rPr>
          <w:rFonts w:ascii="Arial" w:hAnsi="Arial" w:cs="Arial"/>
          <w:b/>
        </w:rPr>
        <w:t>II. Úvodní ustanovení</w:t>
      </w:r>
    </w:p>
    <w:p w:rsidR="00AB054C" w:rsidRDefault="00AB054C" w:rsidP="00F2695F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a Odběratel uzavřeli na základě Rámcové dohody na dodávky spotřebního materiálu pro tisková zařízení ze dne 13.09.2021, č. j.: </w:t>
      </w:r>
      <w:r>
        <w:rPr>
          <w:rFonts w:ascii="CIDFont+F1" w:hAnsi="CIDFont+F1" w:cs="CIDFont+F1"/>
        </w:rPr>
        <w:t>KÚ-11497/2021-770-02020-11,</w:t>
      </w:r>
      <w:r>
        <w:rPr>
          <w:rFonts w:ascii="Arial" w:hAnsi="Arial" w:cs="Arial"/>
        </w:rPr>
        <w:t xml:space="preserve"> dne 25.11.2021 dílčí objednávku č. </w:t>
      </w:r>
      <w:r w:rsidRPr="00AB054C">
        <w:rPr>
          <w:rFonts w:ascii="Arial" w:hAnsi="Arial" w:cs="Arial"/>
        </w:rPr>
        <w:t>210333-01</w:t>
      </w:r>
      <w:r>
        <w:rPr>
          <w:rFonts w:ascii="Arial" w:hAnsi="Arial" w:cs="Arial"/>
        </w:rPr>
        <w:t xml:space="preserve"> na dodávky spotřebního materiálu pro tisková zařízení (dále jen „</w:t>
      </w:r>
      <w:r w:rsidR="00E37FD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bjednávka“) o celkové hodnotě předmětu objednávky </w:t>
      </w:r>
      <w:r w:rsidRPr="00AB054C">
        <w:rPr>
          <w:rFonts w:ascii="Arial" w:hAnsi="Arial" w:cs="Arial"/>
        </w:rPr>
        <w:t>483.230,- Kč bez DPH; 584.708,30 Kč vč. DPH</w:t>
      </w:r>
      <w:r>
        <w:rPr>
          <w:rFonts w:ascii="Arial" w:hAnsi="Arial" w:cs="Arial"/>
        </w:rPr>
        <w:t>.</w:t>
      </w:r>
    </w:p>
    <w:p w:rsidR="00AB054C" w:rsidRDefault="00E37FD4" w:rsidP="00F2695F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průběhu plnění na základě Objednávky uplatnil </w:t>
      </w:r>
      <w:r w:rsidR="00AB054C">
        <w:rPr>
          <w:rFonts w:ascii="Arial" w:hAnsi="Arial" w:cs="Arial"/>
        </w:rPr>
        <w:t>Odběratel</w:t>
      </w:r>
      <w:r>
        <w:rPr>
          <w:rFonts w:ascii="Arial" w:hAnsi="Arial" w:cs="Arial"/>
        </w:rPr>
        <w:t xml:space="preserve"> návrh na změnu předmětu plnění podle Objednávky. </w:t>
      </w:r>
    </w:p>
    <w:p w:rsidR="000D3606" w:rsidRPr="000D3606" w:rsidRDefault="000D3606" w:rsidP="000D3606">
      <w:pPr>
        <w:pStyle w:val="Odstavecseseznamem"/>
        <w:spacing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:rsidR="00836264" w:rsidRPr="009A5219" w:rsidRDefault="00836264" w:rsidP="00005C6B">
      <w:pPr>
        <w:spacing w:after="120" w:line="288" w:lineRule="auto"/>
        <w:jc w:val="center"/>
        <w:rPr>
          <w:rFonts w:ascii="Arial" w:hAnsi="Arial" w:cs="Arial"/>
          <w:b/>
        </w:rPr>
      </w:pPr>
      <w:r w:rsidRPr="009A5219">
        <w:rPr>
          <w:rFonts w:ascii="Arial" w:hAnsi="Arial" w:cs="Arial"/>
          <w:b/>
        </w:rPr>
        <w:t>III. Předmět dodatku</w:t>
      </w:r>
    </w:p>
    <w:p w:rsidR="00E37FD4" w:rsidRDefault="002F6DCB" w:rsidP="00F2695F">
      <w:pPr>
        <w:pStyle w:val="Odstavecseseznamem"/>
        <w:numPr>
          <w:ilvl w:val="0"/>
          <w:numId w:val="4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uplatněného nároku</w:t>
      </w:r>
      <w:r w:rsidR="00E37FD4" w:rsidRPr="00E37FD4">
        <w:rPr>
          <w:rFonts w:ascii="Arial" w:hAnsi="Arial" w:cs="Arial"/>
        </w:rPr>
        <w:t xml:space="preserve"> </w:t>
      </w:r>
      <w:r w:rsidR="00E37FD4">
        <w:rPr>
          <w:rFonts w:ascii="Arial" w:hAnsi="Arial" w:cs="Arial"/>
        </w:rPr>
        <w:t>na změnu předmětu plnění podle Objednávky</w:t>
      </w:r>
      <w:r>
        <w:rPr>
          <w:rFonts w:ascii="Arial" w:hAnsi="Arial" w:cs="Arial"/>
        </w:rPr>
        <w:t xml:space="preserve"> dle článku II. odst. 2 tohoto dodatku </w:t>
      </w:r>
      <w:r w:rsidR="00E37FD4">
        <w:rPr>
          <w:rFonts w:ascii="Arial" w:hAnsi="Arial" w:cs="Arial"/>
        </w:rPr>
        <w:t xml:space="preserve">se smluvní strany dohodly, že Objednávka se mění tak, že některé položky uvedené v Objednávce nebudou Dodavatelem dodány (dále jen „nedodané zboží“). Jedná se o toto nedodané zboží: </w:t>
      </w:r>
    </w:p>
    <w:p w:rsidR="004223D9" w:rsidRPr="003A390A" w:rsidRDefault="004223D9" w:rsidP="00527E40">
      <w:pPr>
        <w:pStyle w:val="Odstavecseseznamem"/>
        <w:numPr>
          <w:ilvl w:val="0"/>
          <w:numId w:val="10"/>
        </w:numPr>
        <w:spacing w:after="120" w:line="288" w:lineRule="auto"/>
        <w:jc w:val="both"/>
        <w:rPr>
          <w:rFonts w:ascii="Arial" w:hAnsi="Arial" w:cs="Arial"/>
        </w:rPr>
      </w:pPr>
      <w:r w:rsidRPr="003A390A">
        <w:rPr>
          <w:rFonts w:ascii="Arial" w:hAnsi="Arial" w:cs="Arial"/>
        </w:rPr>
        <w:t>zapékací jednotka pro MFC OKI ES8461 MFP</w:t>
      </w:r>
      <w:r w:rsidR="00527E40" w:rsidRPr="003A390A">
        <w:rPr>
          <w:rFonts w:ascii="Arial" w:hAnsi="Arial" w:cs="Arial"/>
        </w:rPr>
        <w:t xml:space="preserve">, </w:t>
      </w:r>
      <w:r w:rsidR="00416B12">
        <w:rPr>
          <w:rFonts w:ascii="Arial" w:hAnsi="Arial" w:cs="Arial"/>
        </w:rPr>
        <w:t>4</w:t>
      </w:r>
      <w:r w:rsidRPr="003A390A">
        <w:rPr>
          <w:rFonts w:ascii="Arial" w:hAnsi="Arial" w:cs="Arial"/>
        </w:rPr>
        <w:t xml:space="preserve"> ks</w:t>
      </w:r>
    </w:p>
    <w:p w:rsidR="00416B12" w:rsidRPr="00416B12" w:rsidRDefault="00416B12" w:rsidP="00416B12">
      <w:pPr>
        <w:pStyle w:val="Odstavecseseznamem"/>
        <w:spacing w:after="120" w:line="288" w:lineRule="auto"/>
        <w:ind w:firstLine="696"/>
        <w:jc w:val="both"/>
        <w:rPr>
          <w:rFonts w:ascii="Arial" w:hAnsi="Arial" w:cs="Arial"/>
        </w:rPr>
      </w:pPr>
      <w:r w:rsidRPr="00416B12">
        <w:rPr>
          <w:rFonts w:ascii="Arial" w:hAnsi="Arial" w:cs="Arial"/>
        </w:rPr>
        <w:t xml:space="preserve">jednotková cena: 1.950,- Kč bez DPH, 2.359,50 Kč vč. DPH; </w:t>
      </w:r>
    </w:p>
    <w:p w:rsidR="00527E40" w:rsidRPr="003A390A" w:rsidRDefault="00416B12" w:rsidP="00416B12">
      <w:pPr>
        <w:pStyle w:val="Odstavecseseznamem"/>
        <w:spacing w:after="120" w:line="288" w:lineRule="auto"/>
        <w:ind w:firstLine="696"/>
        <w:jc w:val="both"/>
        <w:rPr>
          <w:rFonts w:ascii="Arial" w:hAnsi="Arial" w:cs="Arial"/>
        </w:rPr>
      </w:pPr>
      <w:r w:rsidRPr="00416B12">
        <w:rPr>
          <w:rFonts w:ascii="Arial" w:hAnsi="Arial" w:cs="Arial"/>
        </w:rPr>
        <w:t>cena celkem: 7.800,-</w:t>
      </w:r>
      <w:r>
        <w:rPr>
          <w:rFonts w:ascii="Arial" w:hAnsi="Arial" w:cs="Arial"/>
        </w:rPr>
        <w:t xml:space="preserve"> Kč bez DPH, 9.438,- Kč vč. DPH</w:t>
      </w:r>
      <w:r w:rsidR="004223D9" w:rsidRPr="003A390A">
        <w:rPr>
          <w:rFonts w:ascii="Arial" w:hAnsi="Arial" w:cs="Arial"/>
        </w:rPr>
        <w:t>.</w:t>
      </w:r>
    </w:p>
    <w:p w:rsidR="00E37FD4" w:rsidRPr="00E37FD4" w:rsidRDefault="00E37FD4" w:rsidP="00527E40">
      <w:pPr>
        <w:pStyle w:val="Odstavecseseznamem"/>
        <w:spacing w:after="120" w:line="288" w:lineRule="auto"/>
        <w:jc w:val="both"/>
        <w:rPr>
          <w:rFonts w:ascii="Arial" w:hAnsi="Arial" w:cs="Arial"/>
        </w:rPr>
      </w:pPr>
    </w:p>
    <w:p w:rsidR="00836264" w:rsidRDefault="00E37FD4" w:rsidP="00E37FD4">
      <w:pPr>
        <w:pStyle w:val="Odstavecseseznamem"/>
        <w:spacing w:after="120" w:line="288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cena nedodaného zboží </w:t>
      </w:r>
      <w:r w:rsidRPr="003A390A">
        <w:rPr>
          <w:rFonts w:ascii="Arial" w:hAnsi="Arial" w:cs="Arial"/>
        </w:rPr>
        <w:t xml:space="preserve">činí </w:t>
      </w:r>
      <w:r w:rsidR="00416B12" w:rsidRPr="00416B12">
        <w:rPr>
          <w:rFonts w:ascii="Arial" w:hAnsi="Arial" w:cs="Arial"/>
        </w:rPr>
        <w:t>7.800,- Kč bez DPH, 9.438,- Kč vč. DPH</w:t>
      </w:r>
      <w:r w:rsidRPr="003A390A">
        <w:rPr>
          <w:rFonts w:ascii="Arial" w:hAnsi="Arial" w:cs="Arial"/>
        </w:rPr>
        <w:t>.</w:t>
      </w:r>
    </w:p>
    <w:p w:rsidR="00524394" w:rsidRPr="003A390A" w:rsidRDefault="00E37FD4" w:rsidP="00416B12">
      <w:pPr>
        <w:pStyle w:val="Odstavecseseznamem"/>
        <w:numPr>
          <w:ilvl w:val="0"/>
          <w:numId w:val="4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se dohodly, že celková cena uvedená v Objednávce se na základě </w:t>
      </w:r>
      <w:r w:rsidR="00527E40">
        <w:rPr>
          <w:rFonts w:ascii="Arial" w:hAnsi="Arial" w:cs="Arial"/>
        </w:rPr>
        <w:t xml:space="preserve">odst. 1 tohoto článku tohoto dodatku </w:t>
      </w:r>
      <w:r>
        <w:rPr>
          <w:rFonts w:ascii="Arial" w:hAnsi="Arial" w:cs="Arial"/>
        </w:rPr>
        <w:t>mění</w:t>
      </w:r>
      <w:r w:rsidR="00527E40">
        <w:rPr>
          <w:rFonts w:ascii="Arial" w:hAnsi="Arial" w:cs="Arial"/>
        </w:rPr>
        <w:t xml:space="preserve"> tak, že nově celková cena</w:t>
      </w:r>
      <w:r>
        <w:rPr>
          <w:rFonts w:ascii="Arial" w:hAnsi="Arial" w:cs="Arial"/>
        </w:rPr>
        <w:t xml:space="preserve"> </w:t>
      </w:r>
      <w:r w:rsidRPr="003A390A">
        <w:rPr>
          <w:rFonts w:ascii="Arial" w:hAnsi="Arial" w:cs="Arial"/>
        </w:rPr>
        <w:t xml:space="preserve">činí: </w:t>
      </w:r>
      <w:r w:rsidR="00416B12" w:rsidRPr="00416B12">
        <w:rPr>
          <w:rFonts w:ascii="Arial" w:hAnsi="Arial" w:cs="Arial"/>
        </w:rPr>
        <w:t>475.430,- Kč bez DPH; 575.270,30 Kč vč. DPH</w:t>
      </w:r>
      <w:r w:rsidRPr="003A390A">
        <w:rPr>
          <w:rFonts w:ascii="Arial" w:hAnsi="Arial" w:cs="Arial"/>
        </w:rPr>
        <w:t>.</w:t>
      </w:r>
    </w:p>
    <w:p w:rsidR="000D3606" w:rsidRDefault="000D3606" w:rsidP="000D3606">
      <w:pPr>
        <w:spacing w:after="0" w:line="288" w:lineRule="auto"/>
        <w:jc w:val="both"/>
        <w:rPr>
          <w:rFonts w:ascii="Arial" w:hAnsi="Arial" w:cs="Arial"/>
        </w:rPr>
      </w:pPr>
    </w:p>
    <w:p w:rsidR="00836264" w:rsidRPr="009A5219" w:rsidRDefault="00836264" w:rsidP="00005C6B">
      <w:pPr>
        <w:spacing w:after="120" w:line="288" w:lineRule="auto"/>
        <w:jc w:val="center"/>
        <w:rPr>
          <w:rFonts w:ascii="Arial" w:hAnsi="Arial" w:cs="Arial"/>
          <w:b/>
        </w:rPr>
      </w:pPr>
      <w:r w:rsidRPr="009A5219">
        <w:rPr>
          <w:rFonts w:ascii="Arial" w:hAnsi="Arial" w:cs="Arial"/>
          <w:b/>
        </w:rPr>
        <w:t>IV. Závěrečná ustanovení</w:t>
      </w:r>
    </w:p>
    <w:p w:rsidR="001749C4" w:rsidRPr="001C6D2A" w:rsidRDefault="00524394" w:rsidP="001749C4">
      <w:pPr>
        <w:pStyle w:val="Odstavecseseznamem"/>
        <w:numPr>
          <w:ilvl w:val="0"/>
          <w:numId w:val="7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527E4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nabývá </w:t>
      </w:r>
      <w:r w:rsidR="004D0CE1">
        <w:rPr>
          <w:rFonts w:ascii="Arial" w:hAnsi="Arial" w:cs="Arial"/>
        </w:rPr>
        <w:t xml:space="preserve">platnosti </w:t>
      </w:r>
      <w:r>
        <w:rPr>
          <w:rFonts w:ascii="Arial" w:hAnsi="Arial" w:cs="Arial"/>
        </w:rPr>
        <w:t>dnem p</w:t>
      </w:r>
      <w:r w:rsidR="004D0CE1">
        <w:rPr>
          <w:rFonts w:ascii="Arial" w:hAnsi="Arial" w:cs="Arial"/>
        </w:rPr>
        <w:t xml:space="preserve">odpisu oběma smluvními stranami a </w:t>
      </w:r>
      <w:r w:rsidR="004D0CE1" w:rsidRPr="001C6D2A">
        <w:rPr>
          <w:rFonts w:ascii="Arial" w:hAnsi="Arial" w:cs="Arial"/>
        </w:rPr>
        <w:t xml:space="preserve">účinnosti dnem </w:t>
      </w:r>
      <w:r w:rsidR="00527E40">
        <w:rPr>
          <w:rFonts w:ascii="Arial" w:hAnsi="Arial" w:cs="Arial"/>
        </w:rPr>
        <w:t xml:space="preserve">uveřejnění v registru smluv </w:t>
      </w:r>
      <w:r w:rsidR="00527E40" w:rsidRPr="001749C4">
        <w:rPr>
          <w:rFonts w:ascii="Arial" w:hAnsi="Arial" w:cs="Arial"/>
        </w:rPr>
        <w:t xml:space="preserve">dle </w:t>
      </w:r>
      <w:r w:rsidR="00527E40">
        <w:rPr>
          <w:rFonts w:ascii="Arial" w:hAnsi="Arial" w:cs="Arial"/>
        </w:rPr>
        <w:t>zákona č. 340/2015 Sb., zákon o </w:t>
      </w:r>
      <w:r w:rsidR="00527E40" w:rsidRPr="001749C4">
        <w:rPr>
          <w:rFonts w:ascii="Arial" w:hAnsi="Arial" w:cs="Arial"/>
        </w:rPr>
        <w:t>zvláštních podmínkách účinnosti některých smluv, uveřejňování těchto smluv a o registru smluv, ve znění pozdějších předpisů</w:t>
      </w:r>
      <w:r w:rsidR="00527E40">
        <w:rPr>
          <w:rFonts w:ascii="Arial" w:hAnsi="Arial" w:cs="Arial"/>
        </w:rPr>
        <w:t xml:space="preserve"> (dále jen „zákon o registru smluv“)</w:t>
      </w:r>
      <w:r w:rsidR="004D0CE1" w:rsidRPr="001C6D2A">
        <w:rPr>
          <w:rFonts w:ascii="Arial" w:hAnsi="Arial" w:cs="Arial"/>
        </w:rPr>
        <w:t>.</w:t>
      </w:r>
    </w:p>
    <w:p w:rsidR="00836264" w:rsidRPr="001749C4" w:rsidRDefault="001749C4" w:rsidP="001749C4">
      <w:pPr>
        <w:pStyle w:val="Odstavecseseznamem"/>
        <w:numPr>
          <w:ilvl w:val="0"/>
          <w:numId w:val="7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1749C4">
        <w:rPr>
          <w:rFonts w:ascii="Arial" w:hAnsi="Arial" w:cs="Arial"/>
        </w:rPr>
        <w:t xml:space="preserve">Smluvní strany souhlasí se zveřejněním textu </w:t>
      </w:r>
      <w:r w:rsidR="00527E40">
        <w:rPr>
          <w:rFonts w:ascii="Arial" w:hAnsi="Arial" w:cs="Arial"/>
        </w:rPr>
        <w:t>tohoto Dodatku č. 1</w:t>
      </w:r>
      <w:r>
        <w:rPr>
          <w:rFonts w:ascii="Arial" w:hAnsi="Arial" w:cs="Arial"/>
        </w:rPr>
        <w:t xml:space="preserve"> </w:t>
      </w:r>
      <w:r w:rsidRPr="001749C4">
        <w:rPr>
          <w:rFonts w:ascii="Arial" w:hAnsi="Arial" w:cs="Arial"/>
        </w:rPr>
        <w:t xml:space="preserve">v registru smluv dle </w:t>
      </w:r>
      <w:r>
        <w:rPr>
          <w:rFonts w:ascii="Arial" w:hAnsi="Arial" w:cs="Arial"/>
        </w:rPr>
        <w:t>zákona o </w:t>
      </w:r>
      <w:r w:rsidR="00527E40">
        <w:rPr>
          <w:rFonts w:ascii="Arial" w:hAnsi="Arial" w:cs="Arial"/>
        </w:rPr>
        <w:t xml:space="preserve">registru smluv, </w:t>
      </w:r>
      <w:r w:rsidRPr="001749C4">
        <w:rPr>
          <w:rFonts w:ascii="Arial" w:hAnsi="Arial" w:cs="Arial"/>
        </w:rPr>
        <w:t xml:space="preserve">s tím, že toto uveřejnění zajistí </w:t>
      </w:r>
      <w:r w:rsidR="00527E40">
        <w:rPr>
          <w:rFonts w:ascii="Arial" w:hAnsi="Arial" w:cs="Arial"/>
        </w:rPr>
        <w:t>Odběratel</w:t>
      </w:r>
      <w:r w:rsidRPr="001749C4">
        <w:rPr>
          <w:rFonts w:ascii="Arial" w:hAnsi="Arial" w:cs="Arial"/>
        </w:rPr>
        <w:t xml:space="preserve">. </w:t>
      </w:r>
      <w:r w:rsidR="004D0CE1" w:rsidRPr="001749C4">
        <w:rPr>
          <w:rFonts w:ascii="Arial" w:hAnsi="Arial" w:cs="Arial"/>
        </w:rPr>
        <w:t xml:space="preserve"> </w:t>
      </w:r>
    </w:p>
    <w:p w:rsidR="00524394" w:rsidRPr="004223D9" w:rsidRDefault="00524394" w:rsidP="004223D9">
      <w:pPr>
        <w:pStyle w:val="Odstavecseseznamem"/>
        <w:numPr>
          <w:ilvl w:val="0"/>
          <w:numId w:val="7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527E4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527E40">
        <w:rPr>
          <w:rFonts w:ascii="Arial" w:hAnsi="Arial" w:cs="Arial"/>
        </w:rPr>
        <w:t>se uzavírá elektronicky.</w:t>
      </w:r>
      <w:r>
        <w:rPr>
          <w:rFonts w:ascii="Arial" w:hAnsi="Arial" w:cs="Arial"/>
        </w:rPr>
        <w:t xml:space="preserve"> </w:t>
      </w: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527E40" w:rsidRDefault="00527E40" w:rsidP="00F2695F">
      <w:pPr>
        <w:spacing w:after="0" w:line="288" w:lineRule="auto"/>
        <w:jc w:val="both"/>
        <w:rPr>
          <w:rFonts w:ascii="Arial" w:hAnsi="Arial" w:cs="Arial"/>
        </w:rPr>
      </w:pPr>
    </w:p>
    <w:p w:rsidR="00BF06AC" w:rsidRDefault="00BF06AC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7E40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</w:t>
      </w:r>
      <w:r w:rsidR="0037412E">
        <w:rPr>
          <w:rFonts w:ascii="Arial" w:hAnsi="Arial" w:cs="Arial"/>
        </w:rPr>
        <w:tab/>
      </w:r>
      <w:r w:rsidR="0037412E">
        <w:rPr>
          <w:rFonts w:ascii="Arial" w:hAnsi="Arial" w:cs="Arial"/>
        </w:rPr>
        <w:tab/>
      </w:r>
      <w:r w:rsidR="0037412E">
        <w:rPr>
          <w:rFonts w:ascii="Arial" w:hAnsi="Arial" w:cs="Arial"/>
        </w:rPr>
        <w:tab/>
      </w:r>
      <w:r w:rsidR="0037412E">
        <w:rPr>
          <w:rFonts w:ascii="Arial" w:hAnsi="Arial" w:cs="Arial"/>
        </w:rPr>
        <w:tab/>
      </w:r>
      <w:r w:rsidR="0037412E">
        <w:rPr>
          <w:rFonts w:ascii="Arial" w:hAnsi="Arial" w:cs="Arial"/>
        </w:rPr>
        <w:tab/>
      </w:r>
      <w:r w:rsidR="0037412E">
        <w:rPr>
          <w:rFonts w:ascii="Arial" w:hAnsi="Arial" w:cs="Arial"/>
        </w:rPr>
        <w:tab/>
      </w:r>
      <w:r>
        <w:rPr>
          <w:rFonts w:ascii="Arial" w:hAnsi="Arial" w:cs="Arial"/>
        </w:rPr>
        <w:t>Dodavatel</w:t>
      </w: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________________________________</w:t>
      </w:r>
    </w:p>
    <w:p w:rsidR="00527E40" w:rsidRDefault="0037412E" w:rsidP="003A390A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CIDFont+F1" w:hAnsi="CIDFont+F1" w:cs="CIDFont+F1"/>
        </w:rPr>
      </w:pPr>
      <w:r>
        <w:rPr>
          <w:rFonts w:ascii="Arial" w:hAnsi="Arial" w:cs="Arial"/>
        </w:rPr>
        <w:t xml:space="preserve"> </w:t>
      </w:r>
      <w:r w:rsidR="00BF06AC">
        <w:rPr>
          <w:rFonts w:ascii="Arial" w:hAnsi="Arial" w:cs="Arial"/>
        </w:rPr>
        <w:t>Ing. Štěpán Forman, ředitel</w:t>
      </w:r>
      <w:r w:rsidR="00BF06AC">
        <w:rPr>
          <w:rFonts w:ascii="Arial" w:hAnsi="Arial" w:cs="Arial"/>
        </w:rPr>
        <w:tab/>
      </w:r>
      <w:r w:rsidR="00BF06AC">
        <w:rPr>
          <w:rFonts w:ascii="Arial" w:hAnsi="Arial" w:cs="Arial"/>
        </w:rPr>
        <w:tab/>
      </w:r>
      <w:r w:rsidR="00416B12">
        <w:rPr>
          <w:rFonts w:ascii="Arial" w:hAnsi="Arial" w:cs="Arial"/>
        </w:rPr>
        <w:tab/>
      </w:r>
      <w:r w:rsidR="00416B12">
        <w:rPr>
          <w:rFonts w:ascii="Arial" w:hAnsi="Arial" w:cs="Arial"/>
        </w:rPr>
        <w:tab/>
        <w:t xml:space="preserve">          </w:t>
      </w:r>
      <w:r w:rsidR="009B7A9C">
        <w:rPr>
          <w:rFonts w:ascii="Arial" w:hAnsi="Arial" w:cs="Arial"/>
        </w:rPr>
        <w:t xml:space="preserve">    XXX XXX</w:t>
      </w:r>
    </w:p>
    <w:p w:rsidR="00527E40" w:rsidRDefault="00527E40" w:rsidP="00527E40">
      <w:pPr>
        <w:autoSpaceDE w:val="0"/>
        <w:autoSpaceDN w:val="0"/>
        <w:adjustRightInd w:val="0"/>
        <w:spacing w:after="0" w:line="240" w:lineRule="auto"/>
        <w:ind w:left="5664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na základě plné moci</w:t>
      </w:r>
    </w:p>
    <w:p w:rsidR="00527E40" w:rsidRDefault="00527E40" w:rsidP="00527E40">
      <w:pPr>
        <w:autoSpaceDE w:val="0"/>
        <w:autoSpaceDN w:val="0"/>
        <w:adjustRightInd w:val="0"/>
        <w:spacing w:after="0" w:line="240" w:lineRule="auto"/>
        <w:ind w:left="5664"/>
        <w:rPr>
          <w:rFonts w:ascii="CIDFont+F1" w:hAnsi="CIDFont+F1" w:cs="CIDFont+F1"/>
        </w:rPr>
      </w:pPr>
      <w:r>
        <w:rPr>
          <w:rFonts w:ascii="CIDFont+F1" w:hAnsi="CIDFont+F1" w:cs="CIDFont+F1"/>
        </w:rPr>
        <w:t>ředitel krajského obchodního</w:t>
      </w:r>
    </w:p>
    <w:p w:rsidR="00524394" w:rsidRPr="00527E40" w:rsidRDefault="00527E40" w:rsidP="00527E40">
      <w:pPr>
        <w:autoSpaceDE w:val="0"/>
        <w:autoSpaceDN w:val="0"/>
        <w:adjustRightInd w:val="0"/>
        <w:spacing w:after="0" w:line="240" w:lineRule="auto"/>
        <w:ind w:left="5664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zastoupení ve Zlíně</w:t>
      </w:r>
    </w:p>
    <w:p w:rsidR="00836264" w:rsidRDefault="00836264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sectPr w:rsidR="0037412E" w:rsidSect="00BF71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66" w:rsidRDefault="00FA7E66" w:rsidP="00836264">
      <w:pPr>
        <w:spacing w:after="0" w:line="240" w:lineRule="auto"/>
      </w:pPr>
      <w:r>
        <w:separator/>
      </w:r>
    </w:p>
  </w:endnote>
  <w:endnote w:type="continuationSeparator" w:id="0">
    <w:p w:rsidR="00FA7E66" w:rsidRDefault="00FA7E66" w:rsidP="0083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66" w:rsidRDefault="00FA7E66" w:rsidP="00836264">
      <w:pPr>
        <w:spacing w:after="0" w:line="240" w:lineRule="auto"/>
      </w:pPr>
      <w:r>
        <w:separator/>
      </w:r>
    </w:p>
  </w:footnote>
  <w:footnote w:type="continuationSeparator" w:id="0">
    <w:p w:rsidR="00FA7E66" w:rsidRDefault="00FA7E66" w:rsidP="0083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62C"/>
    <w:multiLevelType w:val="hybridMultilevel"/>
    <w:tmpl w:val="5C48B15E"/>
    <w:lvl w:ilvl="0" w:tplc="3DC070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31F"/>
    <w:multiLevelType w:val="hybridMultilevel"/>
    <w:tmpl w:val="E28A7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51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212611"/>
    <w:multiLevelType w:val="hybridMultilevel"/>
    <w:tmpl w:val="036EEC76"/>
    <w:lvl w:ilvl="0" w:tplc="FB62A5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53803"/>
    <w:multiLevelType w:val="hybridMultilevel"/>
    <w:tmpl w:val="579080E6"/>
    <w:lvl w:ilvl="0" w:tplc="415860F0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E82E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5929D8"/>
    <w:multiLevelType w:val="hybridMultilevel"/>
    <w:tmpl w:val="91ACEEF0"/>
    <w:lvl w:ilvl="0" w:tplc="9196C2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0FC8"/>
    <w:multiLevelType w:val="hybridMultilevel"/>
    <w:tmpl w:val="57B64B5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2B0DA8"/>
    <w:multiLevelType w:val="hybridMultilevel"/>
    <w:tmpl w:val="C5DC20CE"/>
    <w:lvl w:ilvl="0" w:tplc="B69C2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B3070"/>
    <w:multiLevelType w:val="hybridMultilevel"/>
    <w:tmpl w:val="0400C53C"/>
    <w:lvl w:ilvl="0" w:tplc="E6BC5F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2"/>
    <w:rsid w:val="00005C6B"/>
    <w:rsid w:val="000D3606"/>
    <w:rsid w:val="001749C4"/>
    <w:rsid w:val="00176192"/>
    <w:rsid w:val="001C6D2A"/>
    <w:rsid w:val="002036DA"/>
    <w:rsid w:val="00284980"/>
    <w:rsid w:val="002F6DCB"/>
    <w:rsid w:val="003563C4"/>
    <w:rsid w:val="0037412E"/>
    <w:rsid w:val="003A390A"/>
    <w:rsid w:val="00416B12"/>
    <w:rsid w:val="004223D9"/>
    <w:rsid w:val="004D0CE1"/>
    <w:rsid w:val="004E272E"/>
    <w:rsid w:val="00522EA8"/>
    <w:rsid w:val="00524394"/>
    <w:rsid w:val="00527E40"/>
    <w:rsid w:val="005319BB"/>
    <w:rsid w:val="0076243B"/>
    <w:rsid w:val="00783F92"/>
    <w:rsid w:val="00792FB2"/>
    <w:rsid w:val="007E1F62"/>
    <w:rsid w:val="007F70AF"/>
    <w:rsid w:val="007F7B06"/>
    <w:rsid w:val="00836264"/>
    <w:rsid w:val="0084686A"/>
    <w:rsid w:val="0086665C"/>
    <w:rsid w:val="008F7230"/>
    <w:rsid w:val="009A5219"/>
    <w:rsid w:val="009B7A9C"/>
    <w:rsid w:val="00A30C22"/>
    <w:rsid w:val="00A76CD2"/>
    <w:rsid w:val="00AB054C"/>
    <w:rsid w:val="00B372B9"/>
    <w:rsid w:val="00B76509"/>
    <w:rsid w:val="00B87ABB"/>
    <w:rsid w:val="00BD2C57"/>
    <w:rsid w:val="00BF06AC"/>
    <w:rsid w:val="00BF713B"/>
    <w:rsid w:val="00CC1667"/>
    <w:rsid w:val="00DC55F7"/>
    <w:rsid w:val="00DC67EB"/>
    <w:rsid w:val="00E11188"/>
    <w:rsid w:val="00E37FD4"/>
    <w:rsid w:val="00F2695F"/>
    <w:rsid w:val="00F81A87"/>
    <w:rsid w:val="00FA7E66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A2A3"/>
  <w15:chartTrackingRefBased/>
  <w15:docId w15:val="{80CBDC87-152E-46DC-A8AD-FD80082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2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264"/>
  </w:style>
  <w:style w:type="paragraph" w:styleId="Zpat">
    <w:name w:val="footer"/>
    <w:basedOn w:val="Normln"/>
    <w:link w:val="ZpatChar"/>
    <w:uiPriority w:val="99"/>
    <w:unhideWhenUsed/>
    <w:rsid w:val="0083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264"/>
  </w:style>
  <w:style w:type="paragraph" w:customStyle="1" w:styleId="Default">
    <w:name w:val="Default"/>
    <w:rsid w:val="0017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Pumprlová Lenka</dc:creator>
  <cp:keywords/>
  <dc:description/>
  <cp:lastModifiedBy>Měrková Lenka</cp:lastModifiedBy>
  <cp:revision>3</cp:revision>
  <dcterms:created xsi:type="dcterms:W3CDTF">2021-12-21T09:32:00Z</dcterms:created>
  <dcterms:modified xsi:type="dcterms:W3CDTF">2021-12-21T09:38:00Z</dcterms:modified>
</cp:coreProperties>
</file>