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F2" w:rsidRPr="0031697C" w:rsidRDefault="006D1126" w:rsidP="0031697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01BA7">
        <w:rPr>
          <w:rFonts w:asciiTheme="minorHAnsi" w:hAnsiTheme="minorHAnsi" w:cstheme="minorHAnsi"/>
          <w:b/>
          <w:sz w:val="26"/>
          <w:szCs w:val="26"/>
        </w:rPr>
        <w:t>Smlouva o dílo č.</w:t>
      </w:r>
      <w:r w:rsidR="004F2982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FC647F">
        <w:rPr>
          <w:rFonts w:asciiTheme="minorHAnsi" w:hAnsiTheme="minorHAnsi" w:cstheme="minorHAnsi"/>
          <w:b/>
          <w:sz w:val="26"/>
          <w:szCs w:val="26"/>
        </w:rPr>
        <w:t>161</w:t>
      </w:r>
      <w:r w:rsidR="007470E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B01BA7">
        <w:rPr>
          <w:rFonts w:asciiTheme="minorHAnsi" w:hAnsiTheme="minorHAnsi" w:cstheme="minorHAnsi"/>
          <w:b/>
          <w:sz w:val="26"/>
          <w:szCs w:val="26"/>
        </w:rPr>
        <w:t>/</w:t>
      </w:r>
      <w:r w:rsidR="00D03C3A">
        <w:rPr>
          <w:rFonts w:asciiTheme="minorHAnsi" w:hAnsiTheme="minorHAnsi" w:cstheme="minorHAnsi"/>
          <w:b/>
          <w:sz w:val="26"/>
          <w:szCs w:val="26"/>
        </w:rPr>
        <w:t>2021</w:t>
      </w:r>
    </w:p>
    <w:p w:rsidR="007264DD" w:rsidRDefault="00767335" w:rsidP="00207BF2">
      <w:pPr>
        <w:jc w:val="center"/>
        <w:rPr>
          <w:rFonts w:asciiTheme="minorHAnsi" w:hAnsiTheme="minorHAnsi" w:cstheme="minorHAnsi"/>
          <w:sz w:val="20"/>
          <w:szCs w:val="20"/>
        </w:rPr>
      </w:pPr>
      <w:r w:rsidRPr="00246B29">
        <w:rPr>
          <w:rFonts w:asciiTheme="minorHAnsi" w:hAnsiTheme="minorHAnsi" w:cstheme="minorHAnsi"/>
          <w:sz w:val="20"/>
          <w:szCs w:val="20"/>
        </w:rPr>
        <w:t>uzavřená</w:t>
      </w:r>
      <w:r w:rsidRPr="00767335">
        <w:rPr>
          <w:rFonts w:asciiTheme="minorHAnsi" w:hAnsiTheme="minorHAnsi" w:cstheme="minorHAnsi"/>
          <w:sz w:val="20"/>
          <w:szCs w:val="20"/>
        </w:rPr>
        <w:t xml:space="preserve"> podle ust. § 2586 a násl. zákona č. 89/2012, občanského zákoníku</w:t>
      </w:r>
      <w:r w:rsidR="005731A4" w:rsidRPr="0018586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07BF2" w:rsidRPr="00207BF2" w:rsidRDefault="00207BF2" w:rsidP="00207BF2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D1126" w:rsidRPr="00215E0F" w:rsidRDefault="006D1126" w:rsidP="00F51FF4">
      <w:pPr>
        <w:pStyle w:val="Odstavecseseznamem"/>
        <w:numPr>
          <w:ilvl w:val="0"/>
          <w:numId w:val="14"/>
        </w:numPr>
        <w:spacing w:before="240" w:after="120"/>
        <w:ind w:left="284" w:hanging="284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Smluvní strany</w:t>
      </w:r>
    </w:p>
    <w:p w:rsidR="004F2982" w:rsidRDefault="004F2982" w:rsidP="004F298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Objednatel:</w:t>
      </w:r>
    </w:p>
    <w:p w:rsidR="006D1126" w:rsidRPr="002E4055" w:rsidRDefault="00567782" w:rsidP="004F298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Jihomoravské muzeum ve Znojmě, příspěvková organizace</w:t>
      </w:r>
    </w:p>
    <w:p w:rsidR="0031697C" w:rsidRPr="004F2982" w:rsidRDefault="0031697C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4F2982">
        <w:rPr>
          <w:rFonts w:ascii="Calibri" w:hAnsi="Calibri"/>
          <w:sz w:val="22"/>
          <w:szCs w:val="22"/>
        </w:rPr>
        <w:t>zapsané v obchodním rejstříku vedeném u Krajského soudu v Brně, oddíl Pr, vložka 1222</w:t>
      </w:r>
    </w:p>
    <w:p w:rsidR="00CB5458" w:rsidRPr="00CB5458" w:rsidRDefault="00CB5458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Sídlo: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 xml:space="preserve">Přemyslovců </w:t>
      </w:r>
      <w:r w:rsidR="0031697C">
        <w:rPr>
          <w:rFonts w:asciiTheme="minorHAnsi" w:hAnsiTheme="minorHAnsi"/>
          <w:sz w:val="22"/>
          <w:szCs w:val="22"/>
        </w:rPr>
        <w:t>129/</w:t>
      </w:r>
      <w:r w:rsidR="00211130">
        <w:rPr>
          <w:rFonts w:asciiTheme="minorHAnsi" w:hAnsiTheme="minorHAnsi"/>
          <w:sz w:val="22"/>
          <w:szCs w:val="22"/>
        </w:rPr>
        <w:t>8, 669 02</w:t>
      </w:r>
      <w:r w:rsidR="00567782">
        <w:rPr>
          <w:rFonts w:asciiTheme="minorHAnsi" w:hAnsiTheme="minorHAnsi"/>
          <w:sz w:val="22"/>
          <w:szCs w:val="22"/>
        </w:rPr>
        <w:t xml:space="preserve"> Znojmo</w:t>
      </w:r>
    </w:p>
    <w:p w:rsidR="00CB5458" w:rsidRPr="00CB5458" w:rsidRDefault="004F2982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CB5458" w:rsidRPr="00CB5458">
        <w:rPr>
          <w:rFonts w:asciiTheme="minorHAnsi" w:hAnsiTheme="minorHAnsi"/>
          <w:sz w:val="22"/>
          <w:szCs w:val="22"/>
        </w:rPr>
        <w:t>Č:</w:t>
      </w:r>
      <w:r w:rsidR="00CB5458" w:rsidRPr="00CB5458">
        <w:rPr>
          <w:rFonts w:asciiTheme="minorHAnsi" w:hAnsiTheme="minorHAnsi"/>
          <w:sz w:val="22"/>
          <w:szCs w:val="22"/>
        </w:rPr>
        <w:tab/>
        <w:t>00092</w:t>
      </w:r>
      <w:r w:rsidR="00567782">
        <w:rPr>
          <w:rFonts w:asciiTheme="minorHAnsi" w:hAnsiTheme="minorHAnsi"/>
          <w:sz w:val="22"/>
          <w:szCs w:val="22"/>
        </w:rPr>
        <w:t>738</w:t>
      </w:r>
    </w:p>
    <w:p w:rsidR="00CB5458" w:rsidRPr="00CB5458" w:rsidRDefault="00CB5458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DIČ:</w:t>
      </w:r>
      <w:r w:rsidRPr="00CB5458">
        <w:rPr>
          <w:rFonts w:asciiTheme="minorHAnsi" w:hAnsiTheme="minorHAnsi"/>
          <w:sz w:val="22"/>
          <w:szCs w:val="22"/>
        </w:rPr>
        <w:tab/>
        <w:t>není plátce DPH</w:t>
      </w:r>
    </w:p>
    <w:p w:rsidR="00CB5458" w:rsidRPr="00CB5458" w:rsidRDefault="00CB5458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Bankovní spojení: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>Česká spořitelna, a.s., Znojmo</w:t>
      </w:r>
    </w:p>
    <w:p w:rsidR="00CB5458" w:rsidRDefault="00CB5458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Číslo účtu:</w:t>
      </w:r>
      <w:r w:rsidRPr="00CB5458">
        <w:rPr>
          <w:rFonts w:asciiTheme="minorHAnsi" w:hAnsiTheme="minorHAnsi"/>
          <w:sz w:val="22"/>
          <w:szCs w:val="22"/>
        </w:rPr>
        <w:tab/>
        <w:t>1</w:t>
      </w:r>
      <w:r w:rsidR="00567782">
        <w:rPr>
          <w:rFonts w:asciiTheme="minorHAnsi" w:hAnsiTheme="minorHAnsi"/>
          <w:sz w:val="22"/>
          <w:szCs w:val="22"/>
        </w:rPr>
        <w:t>58</w:t>
      </w:r>
      <w:r w:rsidRPr="00CB5458">
        <w:rPr>
          <w:rFonts w:asciiTheme="minorHAnsi" w:hAnsiTheme="minorHAnsi"/>
          <w:sz w:val="22"/>
          <w:szCs w:val="22"/>
        </w:rPr>
        <w:t>1</w:t>
      </w:r>
      <w:r w:rsidR="00567782">
        <w:rPr>
          <w:rFonts w:asciiTheme="minorHAnsi" w:hAnsiTheme="minorHAnsi"/>
          <w:sz w:val="22"/>
          <w:szCs w:val="22"/>
        </w:rPr>
        <w:t>165309</w:t>
      </w:r>
      <w:r w:rsidRPr="00CB5458">
        <w:rPr>
          <w:rFonts w:asciiTheme="minorHAnsi" w:hAnsiTheme="minorHAnsi"/>
          <w:sz w:val="22"/>
          <w:szCs w:val="22"/>
        </w:rPr>
        <w:t>/0</w:t>
      </w:r>
      <w:r w:rsidR="00567782">
        <w:rPr>
          <w:rFonts w:asciiTheme="minorHAnsi" w:hAnsiTheme="minorHAnsi"/>
          <w:sz w:val="22"/>
          <w:szCs w:val="22"/>
        </w:rPr>
        <w:t>8</w:t>
      </w:r>
      <w:r w:rsidRPr="00CB5458">
        <w:rPr>
          <w:rFonts w:asciiTheme="minorHAnsi" w:hAnsiTheme="minorHAnsi"/>
          <w:sz w:val="22"/>
          <w:szCs w:val="22"/>
        </w:rPr>
        <w:t>00</w:t>
      </w:r>
    </w:p>
    <w:p w:rsidR="00567782" w:rsidRPr="00CB5458" w:rsidRDefault="00567782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            </w:t>
      </w:r>
      <w:r w:rsidR="004F2982">
        <w:rPr>
          <w:rFonts w:asciiTheme="minorHAnsi" w:hAnsiTheme="minorHAnsi"/>
          <w:sz w:val="22"/>
          <w:szCs w:val="22"/>
        </w:rPr>
        <w:t xml:space="preserve">        </w:t>
      </w:r>
      <w:r>
        <w:rPr>
          <w:rFonts w:asciiTheme="minorHAnsi" w:hAnsiTheme="minorHAnsi"/>
          <w:sz w:val="22"/>
          <w:szCs w:val="22"/>
        </w:rPr>
        <w:t xml:space="preserve">    </w:t>
      </w:r>
      <w:r w:rsidR="00CA4D4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Ing. Vladimírou Durajkovou, ředitelkou</w:t>
      </w:r>
    </w:p>
    <w:p w:rsidR="00CB5458" w:rsidRPr="00CB5458" w:rsidRDefault="00567782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Telefon</w:t>
      </w:r>
      <w:r w:rsidR="00CB5458" w:rsidRPr="00CB5458">
        <w:rPr>
          <w:rFonts w:asciiTheme="minorHAnsi" w:hAnsiTheme="minorHAnsi"/>
          <w:sz w:val="22"/>
          <w:szCs w:val="22"/>
        </w:rPr>
        <w:t>:</w:t>
      </w:r>
      <w:r w:rsidR="00CB5458" w:rsidRPr="00CB5458">
        <w:rPr>
          <w:rFonts w:asciiTheme="minorHAnsi" w:hAnsiTheme="minorHAnsi"/>
          <w:sz w:val="22"/>
          <w:szCs w:val="22"/>
        </w:rPr>
        <w:tab/>
        <w:t>51</w:t>
      </w:r>
      <w:r>
        <w:rPr>
          <w:rFonts w:asciiTheme="minorHAnsi" w:hAnsiTheme="minorHAnsi"/>
          <w:sz w:val="22"/>
          <w:szCs w:val="22"/>
        </w:rPr>
        <w:t>5</w:t>
      </w:r>
      <w:r w:rsidR="00CB5458" w:rsidRPr="00CB5458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2</w:t>
      </w:r>
      <w:r w:rsidR="00CB5458" w:rsidRPr="00CB5458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>2</w:t>
      </w:r>
      <w:r w:rsidR="00CB5458" w:rsidRPr="00CB545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21</w:t>
      </w:r>
      <w:r w:rsidR="00CB5458" w:rsidRPr="00CB5458">
        <w:rPr>
          <w:rFonts w:asciiTheme="minorHAnsi" w:hAnsiTheme="minorHAnsi"/>
          <w:sz w:val="22"/>
          <w:szCs w:val="22"/>
        </w:rPr>
        <w:t>1</w:t>
      </w:r>
    </w:p>
    <w:p w:rsidR="006D1126" w:rsidRPr="00CB5458" w:rsidRDefault="00CB5458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E-mail:</w:t>
      </w:r>
      <w:r w:rsidRPr="00CB5458">
        <w:rPr>
          <w:rFonts w:asciiTheme="minorHAnsi" w:hAnsiTheme="minorHAnsi"/>
          <w:sz w:val="22"/>
          <w:szCs w:val="22"/>
        </w:rPr>
        <w:tab/>
      </w:r>
      <w:r w:rsidR="00C87AE1">
        <w:rPr>
          <w:rFonts w:asciiTheme="minorHAnsi" w:hAnsiTheme="minorHAnsi"/>
          <w:sz w:val="22"/>
          <w:szCs w:val="22"/>
        </w:rPr>
        <w:t>info</w:t>
      </w:r>
      <w:r w:rsidR="00567782">
        <w:rPr>
          <w:rFonts w:asciiTheme="minorHAnsi" w:hAnsiTheme="minorHAnsi"/>
          <w:sz w:val="22"/>
          <w:szCs w:val="22"/>
        </w:rPr>
        <w:t>@</w:t>
      </w:r>
      <w:r w:rsidR="00C87AE1">
        <w:rPr>
          <w:rFonts w:asciiTheme="minorHAnsi" w:hAnsiTheme="minorHAnsi"/>
          <w:sz w:val="22"/>
          <w:szCs w:val="22"/>
        </w:rPr>
        <w:t>muzeum</w:t>
      </w:r>
      <w:r w:rsidR="00567782">
        <w:rPr>
          <w:rFonts w:asciiTheme="minorHAnsi" w:hAnsiTheme="minorHAnsi"/>
          <w:sz w:val="22"/>
          <w:szCs w:val="22"/>
        </w:rPr>
        <w:t>znojm</w:t>
      </w:r>
      <w:r w:rsidR="00C87AE1">
        <w:rPr>
          <w:rFonts w:asciiTheme="minorHAnsi" w:hAnsiTheme="minorHAnsi"/>
          <w:sz w:val="22"/>
          <w:szCs w:val="22"/>
        </w:rPr>
        <w:t>o</w:t>
      </w:r>
      <w:r w:rsidRPr="00CB5458">
        <w:rPr>
          <w:rFonts w:asciiTheme="minorHAnsi" w:hAnsiTheme="minorHAnsi"/>
          <w:sz w:val="22"/>
          <w:szCs w:val="22"/>
        </w:rPr>
        <w:t>.cz</w:t>
      </w:r>
    </w:p>
    <w:p w:rsidR="006D1126" w:rsidRPr="002E4055" w:rsidRDefault="006D1126" w:rsidP="00FF0564">
      <w:pPr>
        <w:ind w:firstLine="360"/>
        <w:rPr>
          <w:rFonts w:asciiTheme="minorHAnsi" w:hAnsiTheme="minorHAnsi" w:cstheme="minorHAnsi"/>
          <w:i/>
          <w:sz w:val="22"/>
          <w:szCs w:val="22"/>
        </w:rPr>
      </w:pPr>
      <w:r w:rsidRPr="002E4055">
        <w:rPr>
          <w:rFonts w:asciiTheme="minorHAnsi" w:hAnsiTheme="minorHAnsi" w:cstheme="minorHAnsi"/>
          <w:i/>
          <w:sz w:val="22"/>
          <w:szCs w:val="22"/>
        </w:rPr>
        <w:t>(dále jen objednatel)</w:t>
      </w:r>
    </w:p>
    <w:p w:rsidR="006D1126" w:rsidRDefault="006D1126" w:rsidP="004A1740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4F2982" w:rsidRDefault="004F2982" w:rsidP="004F2982">
      <w:pPr>
        <w:widowControl w:val="0"/>
        <w:jc w:val="both"/>
        <w:rPr>
          <w:rFonts w:ascii="Calibri" w:hAnsi="Calibri"/>
          <w:b/>
          <w:bCs/>
          <w:sz w:val="22"/>
          <w:szCs w:val="22"/>
        </w:rPr>
      </w:pPr>
      <w:r w:rsidRPr="00074848">
        <w:rPr>
          <w:rFonts w:ascii="Calibri" w:hAnsi="Calibri"/>
          <w:b/>
          <w:bCs/>
          <w:sz w:val="22"/>
          <w:szCs w:val="22"/>
        </w:rPr>
        <w:t>Zhotovitel:</w:t>
      </w:r>
      <w:r w:rsidRPr="00074848">
        <w:rPr>
          <w:rFonts w:ascii="Calibri" w:hAnsi="Calibri"/>
          <w:b/>
          <w:bCs/>
          <w:sz w:val="22"/>
          <w:szCs w:val="22"/>
        </w:rPr>
        <w:tab/>
      </w:r>
      <w:r w:rsidRPr="00074848">
        <w:rPr>
          <w:rFonts w:ascii="Calibri" w:hAnsi="Calibri"/>
          <w:b/>
          <w:bCs/>
          <w:sz w:val="22"/>
          <w:szCs w:val="22"/>
        </w:rPr>
        <w:tab/>
      </w:r>
      <w:r w:rsidRPr="00074848">
        <w:rPr>
          <w:rFonts w:ascii="Calibri" w:hAnsi="Calibri"/>
          <w:b/>
          <w:bCs/>
          <w:sz w:val="22"/>
          <w:szCs w:val="22"/>
        </w:rPr>
        <w:tab/>
      </w:r>
      <w:bookmarkStart w:id="0" w:name="Text2"/>
    </w:p>
    <w:p w:rsidR="004F2982" w:rsidRPr="00800110" w:rsidRDefault="004F2982" w:rsidP="004F2982">
      <w:pPr>
        <w:widowControl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Název/obchodní firma: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bookmarkEnd w:id="0"/>
      <w:r w:rsidR="00800110" w:rsidRPr="00800110">
        <w:rPr>
          <w:rFonts w:ascii="Calibri" w:hAnsi="Calibri"/>
          <w:sz w:val="22"/>
          <w:szCs w:val="22"/>
        </w:rPr>
        <w:t>akad. Mal. Lubomír Anlauf</w:t>
      </w:r>
    </w:p>
    <w:p w:rsidR="004F2982" w:rsidRPr="00074848" w:rsidRDefault="004F2982" w:rsidP="004F2982">
      <w:pPr>
        <w:widowControl w:val="0"/>
        <w:jc w:val="both"/>
        <w:rPr>
          <w:rFonts w:ascii="Calibri" w:hAnsi="Calibri"/>
          <w:sz w:val="22"/>
          <w:szCs w:val="22"/>
        </w:rPr>
      </w:pPr>
      <w:r w:rsidRPr="00074848">
        <w:rPr>
          <w:rFonts w:ascii="Calibri" w:hAnsi="Calibri"/>
          <w:sz w:val="22"/>
          <w:szCs w:val="22"/>
        </w:rPr>
        <w:t>Sídl</w:t>
      </w:r>
      <w:r>
        <w:rPr>
          <w:rFonts w:ascii="Calibri" w:hAnsi="Calibri"/>
          <w:sz w:val="22"/>
          <w:szCs w:val="22"/>
        </w:rPr>
        <w:t>o</w:t>
      </w:r>
      <w:r w:rsidRPr="00074848">
        <w:rPr>
          <w:rFonts w:ascii="Calibri" w:hAnsi="Calibri"/>
          <w:sz w:val="22"/>
          <w:szCs w:val="22"/>
        </w:rPr>
        <w:t>:</w:t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="00152C0D">
        <w:rPr>
          <w:rFonts w:ascii="Calibri" w:hAnsi="Calibri"/>
          <w:sz w:val="22"/>
          <w:szCs w:val="22"/>
        </w:rPr>
        <w:t>xxxxxxxxxxxxxxxxxxxxxx</w:t>
      </w:r>
    </w:p>
    <w:p w:rsidR="004F2982" w:rsidRPr="009A1749" w:rsidRDefault="004F2982" w:rsidP="004F2982">
      <w:pPr>
        <w:widowControl w:val="0"/>
        <w:jc w:val="both"/>
        <w:rPr>
          <w:rFonts w:ascii="Calibri" w:hAnsi="Calibri"/>
          <w:sz w:val="22"/>
          <w:szCs w:val="22"/>
        </w:rPr>
      </w:pPr>
      <w:r w:rsidRPr="009A1749">
        <w:rPr>
          <w:rFonts w:ascii="Calibri" w:hAnsi="Calibri"/>
          <w:sz w:val="22"/>
          <w:szCs w:val="22"/>
        </w:rPr>
        <w:t>IČ:</w:t>
      </w:r>
      <w:r w:rsidRPr="009A1749">
        <w:rPr>
          <w:rFonts w:ascii="Calibri" w:hAnsi="Calibri"/>
          <w:sz w:val="22"/>
          <w:szCs w:val="22"/>
        </w:rPr>
        <w:tab/>
      </w:r>
      <w:r w:rsidRPr="009A1749">
        <w:rPr>
          <w:rFonts w:ascii="Calibri" w:hAnsi="Calibri"/>
          <w:sz w:val="22"/>
          <w:szCs w:val="22"/>
        </w:rPr>
        <w:tab/>
      </w:r>
      <w:r w:rsidRPr="009A1749">
        <w:rPr>
          <w:rFonts w:ascii="Calibri" w:hAnsi="Calibri"/>
          <w:sz w:val="22"/>
          <w:szCs w:val="22"/>
        </w:rPr>
        <w:tab/>
      </w:r>
      <w:r w:rsidRPr="009A1749">
        <w:rPr>
          <w:rFonts w:ascii="Calibri" w:hAnsi="Calibri"/>
          <w:sz w:val="22"/>
          <w:szCs w:val="22"/>
        </w:rPr>
        <w:tab/>
      </w:r>
      <w:r w:rsidR="00152C0D">
        <w:rPr>
          <w:rFonts w:ascii="Calibri" w:hAnsi="Calibri"/>
          <w:sz w:val="22"/>
          <w:szCs w:val="22"/>
        </w:rPr>
        <w:t>xxxxxxxxxxxx</w:t>
      </w:r>
    </w:p>
    <w:p w:rsidR="004F2982" w:rsidRPr="00074848" w:rsidRDefault="004F2982" w:rsidP="004F2982">
      <w:pPr>
        <w:widowControl w:val="0"/>
        <w:jc w:val="both"/>
        <w:rPr>
          <w:rFonts w:ascii="Calibri" w:hAnsi="Calibri"/>
          <w:sz w:val="22"/>
          <w:szCs w:val="22"/>
        </w:rPr>
      </w:pPr>
      <w:r w:rsidRPr="009A1749">
        <w:rPr>
          <w:rFonts w:ascii="Calibri" w:hAnsi="Calibri"/>
          <w:sz w:val="22"/>
          <w:szCs w:val="22"/>
        </w:rPr>
        <w:t>DIČ:</w:t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="00800110">
        <w:rPr>
          <w:rFonts w:ascii="Calibri" w:hAnsi="Calibri"/>
          <w:sz w:val="22"/>
          <w:szCs w:val="22"/>
        </w:rPr>
        <w:t>CZ</w:t>
      </w:r>
      <w:r w:rsidR="00152C0D">
        <w:rPr>
          <w:rFonts w:ascii="Calibri" w:hAnsi="Calibri"/>
          <w:sz w:val="22"/>
          <w:szCs w:val="22"/>
        </w:rPr>
        <w:t>xxxxxxxxxxxx</w:t>
      </w:r>
    </w:p>
    <w:p w:rsidR="004F2982" w:rsidRPr="00074848" w:rsidRDefault="004F2982" w:rsidP="004F2982">
      <w:pPr>
        <w:widowControl w:val="0"/>
        <w:jc w:val="both"/>
        <w:rPr>
          <w:rFonts w:ascii="Calibri" w:hAnsi="Calibri"/>
          <w:sz w:val="22"/>
          <w:szCs w:val="22"/>
        </w:rPr>
      </w:pPr>
      <w:r w:rsidRPr="00074848">
        <w:rPr>
          <w:rFonts w:ascii="Calibri" w:hAnsi="Calibri"/>
          <w:sz w:val="22"/>
          <w:szCs w:val="22"/>
        </w:rPr>
        <w:t>Bankovní spojení:</w:t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="00800110">
        <w:rPr>
          <w:rFonts w:ascii="Calibri" w:hAnsi="Calibri"/>
          <w:sz w:val="22"/>
          <w:szCs w:val="22"/>
        </w:rPr>
        <w:t>Československá obchodní banka, a.s.</w:t>
      </w:r>
      <w:r w:rsidR="00800110" w:rsidRPr="00074848">
        <w:rPr>
          <w:rFonts w:ascii="Calibri" w:hAnsi="Calibri"/>
          <w:sz w:val="22"/>
          <w:szCs w:val="22"/>
        </w:rPr>
        <w:t xml:space="preserve"> </w:t>
      </w:r>
    </w:p>
    <w:p w:rsidR="004F2982" w:rsidRPr="004F2982" w:rsidRDefault="004F2982" w:rsidP="004F2982">
      <w:pPr>
        <w:widowControl w:val="0"/>
        <w:ind w:left="2126" w:hanging="2126"/>
        <w:rPr>
          <w:rFonts w:ascii="Calibri" w:hAnsi="Calibri"/>
          <w:i/>
          <w:iCs/>
          <w:sz w:val="22"/>
          <w:szCs w:val="22"/>
        </w:rPr>
      </w:pPr>
      <w:r w:rsidRPr="00074848">
        <w:rPr>
          <w:rFonts w:ascii="Calibri" w:hAnsi="Calibri"/>
          <w:sz w:val="22"/>
          <w:szCs w:val="22"/>
        </w:rPr>
        <w:t>Číslo účtu:</w:t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="00152C0D">
        <w:rPr>
          <w:rFonts w:ascii="Calibri" w:hAnsi="Calibri"/>
          <w:sz w:val="22"/>
          <w:szCs w:val="22"/>
        </w:rPr>
        <w:t>xxxxxxxxxxxxx</w:t>
      </w:r>
    </w:p>
    <w:p w:rsidR="004F2982" w:rsidRDefault="004F2982" w:rsidP="004F2982">
      <w:pPr>
        <w:widowControl w:val="0"/>
        <w:jc w:val="both"/>
        <w:rPr>
          <w:rFonts w:ascii="Calibri" w:hAnsi="Calibri"/>
          <w:sz w:val="22"/>
          <w:szCs w:val="22"/>
        </w:rPr>
      </w:pPr>
      <w:r w:rsidRPr="009A1749">
        <w:rPr>
          <w:rFonts w:ascii="Calibri" w:hAnsi="Calibri"/>
          <w:sz w:val="22"/>
          <w:szCs w:val="22"/>
        </w:rPr>
        <w:t>Zastoupen:</w:t>
      </w:r>
      <w:r w:rsidRPr="009A1749">
        <w:rPr>
          <w:rFonts w:ascii="Calibri" w:hAnsi="Calibri"/>
          <w:sz w:val="22"/>
          <w:szCs w:val="22"/>
        </w:rPr>
        <w:tab/>
      </w:r>
      <w:r w:rsidRPr="009A1749">
        <w:rPr>
          <w:rFonts w:ascii="Calibri" w:hAnsi="Calibri"/>
          <w:sz w:val="22"/>
          <w:szCs w:val="22"/>
        </w:rPr>
        <w:tab/>
      </w:r>
      <w:r w:rsidRPr="009A1749">
        <w:rPr>
          <w:rFonts w:ascii="Calibri" w:hAnsi="Calibri"/>
          <w:sz w:val="22"/>
          <w:szCs w:val="22"/>
        </w:rPr>
        <w:tab/>
      </w:r>
    </w:p>
    <w:p w:rsidR="004F2982" w:rsidRDefault="004F2982" w:rsidP="004F2982">
      <w:pPr>
        <w:widowControl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Telefon</w:t>
      </w:r>
      <w:r w:rsidRPr="00CB5458">
        <w:rPr>
          <w:rFonts w:asciiTheme="minorHAnsi" w:hAnsiTheme="minorHAnsi"/>
          <w:sz w:val="22"/>
          <w:szCs w:val="22"/>
        </w:rPr>
        <w:t>:</w:t>
      </w:r>
      <w:r w:rsidR="00800110">
        <w:rPr>
          <w:rFonts w:asciiTheme="minorHAnsi" w:hAnsiTheme="minorHAnsi"/>
          <w:sz w:val="22"/>
          <w:szCs w:val="22"/>
        </w:rPr>
        <w:tab/>
      </w:r>
      <w:r w:rsidR="00800110">
        <w:rPr>
          <w:rFonts w:asciiTheme="minorHAnsi" w:hAnsiTheme="minorHAnsi"/>
          <w:sz w:val="22"/>
          <w:szCs w:val="22"/>
        </w:rPr>
        <w:tab/>
      </w:r>
      <w:r w:rsidR="00800110">
        <w:rPr>
          <w:rFonts w:asciiTheme="minorHAnsi" w:hAnsiTheme="minorHAnsi"/>
          <w:sz w:val="22"/>
          <w:szCs w:val="22"/>
        </w:rPr>
        <w:tab/>
        <w:t>606379982</w:t>
      </w:r>
    </w:p>
    <w:p w:rsidR="004F2982" w:rsidRPr="009A1749" w:rsidRDefault="004F2982" w:rsidP="004F2982">
      <w:pPr>
        <w:widowControl w:val="0"/>
        <w:jc w:val="both"/>
        <w:rPr>
          <w:rFonts w:ascii="Calibri" w:hAnsi="Calibr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E-mail:</w:t>
      </w:r>
      <w:r w:rsidR="00800110">
        <w:rPr>
          <w:rFonts w:asciiTheme="minorHAnsi" w:hAnsiTheme="minorHAnsi"/>
          <w:sz w:val="22"/>
          <w:szCs w:val="22"/>
        </w:rPr>
        <w:tab/>
      </w:r>
      <w:r w:rsidR="00800110">
        <w:rPr>
          <w:rFonts w:asciiTheme="minorHAnsi" w:hAnsiTheme="minorHAnsi"/>
          <w:sz w:val="22"/>
          <w:szCs w:val="22"/>
        </w:rPr>
        <w:tab/>
      </w:r>
      <w:r w:rsidR="00800110">
        <w:rPr>
          <w:rFonts w:asciiTheme="minorHAnsi" w:hAnsiTheme="minorHAnsi"/>
          <w:sz w:val="22"/>
          <w:szCs w:val="22"/>
        </w:rPr>
        <w:tab/>
      </w:r>
      <w:r w:rsidR="00800110">
        <w:rPr>
          <w:rFonts w:asciiTheme="minorHAnsi" w:hAnsiTheme="minorHAnsi"/>
          <w:sz w:val="22"/>
          <w:szCs w:val="22"/>
        </w:rPr>
        <w:tab/>
        <w:t>lubomír.anlauf@seznam.cz</w:t>
      </w:r>
    </w:p>
    <w:p w:rsidR="004F2982" w:rsidRDefault="004F2982" w:rsidP="004F2982">
      <w:pPr>
        <w:pStyle w:val="Zkladntext2"/>
        <w:tabs>
          <w:tab w:val="left" w:pos="567"/>
          <w:tab w:val="left" w:pos="2835"/>
        </w:tabs>
        <w:spacing w:after="0" w:line="240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F</w:t>
      </w:r>
      <w:r w:rsidRPr="004F2982">
        <w:rPr>
          <w:rFonts w:ascii="Calibri" w:hAnsi="Calibri" w:cs="Calibri"/>
          <w:i/>
          <w:sz w:val="22"/>
          <w:szCs w:val="22"/>
        </w:rPr>
        <w:t>yzická osoba podnikající dle živnostenského zákona nezapsaná v obchodním rejstříku</w:t>
      </w:r>
    </w:p>
    <w:p w:rsidR="00207BF2" w:rsidRPr="004F2982" w:rsidRDefault="004F2982" w:rsidP="004F2982">
      <w:pPr>
        <w:pStyle w:val="Zkladntext2"/>
        <w:tabs>
          <w:tab w:val="left" w:pos="567"/>
          <w:tab w:val="left" w:pos="2835"/>
        </w:tabs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         </w:t>
      </w:r>
      <w:r w:rsidRPr="002E405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D1126" w:rsidRPr="002E4055">
        <w:rPr>
          <w:rFonts w:asciiTheme="minorHAnsi" w:hAnsiTheme="minorHAnsi" w:cstheme="minorHAnsi"/>
          <w:i/>
          <w:sz w:val="22"/>
          <w:szCs w:val="22"/>
        </w:rPr>
        <w:t>(dále jen zhotovitel)</w:t>
      </w:r>
    </w:p>
    <w:p w:rsidR="00FF12EB" w:rsidRDefault="00FF12EB" w:rsidP="007B07A2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C3705" w:rsidRDefault="005C3705" w:rsidP="007B07A2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C3705" w:rsidRDefault="005C3705" w:rsidP="007B07A2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D1126" w:rsidRPr="002E4055" w:rsidRDefault="006D1126" w:rsidP="00F51FF4">
      <w:pPr>
        <w:pStyle w:val="Odstavecseseznamem"/>
        <w:numPr>
          <w:ilvl w:val="0"/>
          <w:numId w:val="14"/>
        </w:numPr>
        <w:ind w:left="426" w:hanging="426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:rsidR="00BA163E" w:rsidRPr="00D263AD" w:rsidRDefault="00246B29" w:rsidP="002C236E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263AD">
        <w:rPr>
          <w:rFonts w:asciiTheme="minorHAnsi" w:hAnsiTheme="minorHAnsi" w:cstheme="minorHAnsi"/>
          <w:sz w:val="22"/>
          <w:szCs w:val="22"/>
        </w:rPr>
        <w:t>Touto smlouvou o dílo (dále také jen „smlouva“) se zhotovitel zavazuje na svůj náklad a nebezpečí  provést pro objednatele dílo specifikované v tomto čl. níže a toto dílo předat objednateli a objednatel se zavazuje k zaplacení ceny za provedení tohoto díla a k převzetí díla.</w:t>
      </w:r>
      <w:r w:rsidR="00BA163E" w:rsidRPr="00D263A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E28BB" w:rsidRPr="00D263AD" w:rsidRDefault="009E2674" w:rsidP="002C236E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263AD">
        <w:rPr>
          <w:rFonts w:asciiTheme="minorHAnsi" w:hAnsiTheme="minorHAnsi" w:cstheme="minorHAnsi"/>
          <w:sz w:val="22"/>
        </w:rPr>
        <w:t xml:space="preserve">Předmětem plnění je kompletní dodávka </w:t>
      </w:r>
      <w:r w:rsidR="00C74E38" w:rsidRPr="00D263AD">
        <w:rPr>
          <w:rFonts w:asciiTheme="minorHAnsi" w:hAnsiTheme="minorHAnsi" w:cstheme="minorHAnsi"/>
          <w:sz w:val="22"/>
        </w:rPr>
        <w:t>–</w:t>
      </w:r>
      <w:r w:rsidR="00645D13" w:rsidRPr="00D263AD">
        <w:rPr>
          <w:rFonts w:asciiTheme="minorHAnsi" w:hAnsiTheme="minorHAnsi" w:cstheme="minorHAnsi"/>
          <w:sz w:val="22"/>
        </w:rPr>
        <w:t xml:space="preserve"> vyhotovení celobarevných kreseb níže uvedených </w:t>
      </w:r>
      <w:r w:rsidR="00D263AD" w:rsidRPr="00D263AD">
        <w:rPr>
          <w:rFonts w:asciiTheme="minorHAnsi" w:hAnsiTheme="minorHAnsi" w:cstheme="minorHAnsi"/>
          <w:sz w:val="22"/>
        </w:rPr>
        <w:t>pohřbů lengyeské kultury na území j. Moravy a D. Rakouska</w:t>
      </w:r>
      <w:r w:rsidR="00645D13" w:rsidRPr="00D263AD">
        <w:rPr>
          <w:rFonts w:asciiTheme="minorHAnsi" w:hAnsiTheme="minorHAnsi" w:cstheme="minorHAnsi"/>
          <w:sz w:val="22"/>
        </w:rPr>
        <w:t>, v měřítku archu A4</w:t>
      </w:r>
      <w:r w:rsidR="00BA163E" w:rsidRPr="00D263AD">
        <w:rPr>
          <w:rFonts w:asciiTheme="minorHAnsi" w:hAnsiTheme="minorHAnsi" w:cstheme="minorHAnsi"/>
          <w:sz w:val="22"/>
        </w:rPr>
        <w:t xml:space="preserve"> </w:t>
      </w:r>
      <w:r w:rsidR="00D263AD" w:rsidRPr="00D263AD">
        <w:rPr>
          <w:rFonts w:asciiTheme="minorHAnsi" w:hAnsiTheme="minorHAnsi" w:cstheme="minorHAnsi"/>
          <w:sz w:val="22"/>
        </w:rPr>
        <w:t xml:space="preserve">v tištěné a </w:t>
      </w:r>
      <w:r w:rsidR="00C74E38" w:rsidRPr="00D263AD">
        <w:rPr>
          <w:rFonts w:asciiTheme="minorHAnsi" w:hAnsiTheme="minorHAnsi" w:cstheme="minorHAnsi"/>
          <w:bCs/>
          <w:sz w:val="22"/>
        </w:rPr>
        <w:t xml:space="preserve"> digitální </w:t>
      </w:r>
      <w:r w:rsidR="00D263AD" w:rsidRPr="00D263AD">
        <w:rPr>
          <w:rFonts w:asciiTheme="minorHAnsi" w:hAnsiTheme="minorHAnsi" w:cstheme="minorHAnsi"/>
          <w:bCs/>
          <w:sz w:val="22"/>
        </w:rPr>
        <w:t>podobě</w:t>
      </w:r>
      <w:r w:rsidR="0035547F" w:rsidRPr="00D263AD">
        <w:rPr>
          <w:rFonts w:asciiTheme="minorHAnsi" w:hAnsiTheme="minorHAnsi" w:cstheme="minorHAnsi"/>
          <w:sz w:val="22"/>
        </w:rPr>
        <w:t xml:space="preserve">, na základě obrazového či fotografického materiálu a doplňujících informací, ústních i písemných, k jednotlivým kresbám dle požadavků a pokynů kurátora </w:t>
      </w:r>
      <w:r w:rsidR="00D263AD">
        <w:rPr>
          <w:rFonts w:asciiTheme="minorHAnsi" w:hAnsiTheme="minorHAnsi" w:cstheme="minorHAnsi"/>
          <w:sz w:val="22"/>
        </w:rPr>
        <w:t xml:space="preserve">a za podmínek níže uvedených </w:t>
      </w:r>
      <w:r w:rsidR="0035547F" w:rsidRPr="00D263AD">
        <w:rPr>
          <w:rFonts w:asciiTheme="minorHAnsi" w:hAnsiTheme="minorHAnsi" w:cstheme="minorHAnsi"/>
          <w:sz w:val="22"/>
        </w:rPr>
        <w:t xml:space="preserve">(dále jen předmět). </w:t>
      </w:r>
    </w:p>
    <w:p w:rsidR="00BA163E" w:rsidRDefault="00BA163E" w:rsidP="00C74E38">
      <w:pPr>
        <w:rPr>
          <w:rFonts w:asciiTheme="minorHAnsi" w:hAnsiTheme="minorHAnsi" w:cstheme="minorHAnsi"/>
          <w:bCs/>
          <w:sz w:val="22"/>
        </w:rPr>
      </w:pPr>
    </w:p>
    <w:p w:rsidR="00C74E38" w:rsidRPr="00C74E38" w:rsidRDefault="00C74E38" w:rsidP="00C74E38">
      <w:pPr>
        <w:rPr>
          <w:rFonts w:asciiTheme="minorHAnsi" w:hAnsiTheme="minorHAnsi" w:cstheme="minorHAnsi"/>
          <w:bCs/>
          <w:sz w:val="22"/>
        </w:rPr>
      </w:pPr>
      <w:r w:rsidRPr="00C74E38">
        <w:rPr>
          <w:rFonts w:asciiTheme="minorHAnsi" w:hAnsiTheme="minorHAnsi" w:cstheme="minorHAnsi"/>
          <w:bCs/>
          <w:sz w:val="22"/>
        </w:rPr>
        <w:t xml:space="preserve">Jedná se o níže uvedené kresby: </w:t>
      </w:r>
    </w:p>
    <w:p w:rsidR="00C74E38" w:rsidRPr="00C74E38" w:rsidRDefault="00C74E38" w:rsidP="00D263AD">
      <w:pPr>
        <w:ind w:left="426" w:hanging="426"/>
        <w:rPr>
          <w:rFonts w:asciiTheme="minorHAnsi" w:hAnsiTheme="minorHAnsi" w:cstheme="minorHAnsi"/>
          <w:bCs/>
          <w:sz w:val="22"/>
        </w:rPr>
      </w:pPr>
      <w:r w:rsidRPr="00C74E38">
        <w:rPr>
          <w:rFonts w:asciiTheme="minorHAnsi" w:hAnsiTheme="minorHAnsi" w:cstheme="minorHAnsi"/>
          <w:bCs/>
          <w:sz w:val="22"/>
        </w:rPr>
        <w:t>1)</w:t>
      </w:r>
      <w:r w:rsidRPr="00C74E38">
        <w:rPr>
          <w:rFonts w:asciiTheme="minorHAnsi" w:hAnsiTheme="minorHAnsi" w:cstheme="minorHAnsi"/>
          <w:bCs/>
          <w:sz w:val="22"/>
        </w:rPr>
        <w:tab/>
        <w:t>Výjev pohřebního rituálu – pieta kostrového pohřbu</w:t>
      </w:r>
    </w:p>
    <w:p w:rsidR="00C74E38" w:rsidRPr="00C74E38" w:rsidRDefault="00C74E38" w:rsidP="00D263AD">
      <w:pPr>
        <w:ind w:left="426" w:hanging="426"/>
        <w:rPr>
          <w:rFonts w:asciiTheme="minorHAnsi" w:hAnsiTheme="minorHAnsi" w:cstheme="minorHAnsi"/>
          <w:bCs/>
          <w:sz w:val="22"/>
        </w:rPr>
      </w:pPr>
      <w:r w:rsidRPr="00C74E38">
        <w:rPr>
          <w:rFonts w:asciiTheme="minorHAnsi" w:hAnsiTheme="minorHAnsi" w:cstheme="minorHAnsi"/>
          <w:bCs/>
          <w:sz w:val="22"/>
        </w:rPr>
        <w:t xml:space="preserve">2) </w:t>
      </w:r>
      <w:r w:rsidRPr="00C74E38">
        <w:rPr>
          <w:rFonts w:asciiTheme="minorHAnsi" w:hAnsiTheme="minorHAnsi" w:cstheme="minorHAnsi"/>
          <w:bCs/>
          <w:sz w:val="22"/>
        </w:rPr>
        <w:tab/>
        <w:t>Džbánice, Znojmo, Marhulky – jedinec na levém boku, pietní poloha, nádoba v klíně (v arch. sbírce JMM)</w:t>
      </w:r>
    </w:p>
    <w:p w:rsidR="00C74E38" w:rsidRPr="00C74E38" w:rsidRDefault="00C74E38" w:rsidP="00D263AD">
      <w:pPr>
        <w:ind w:left="426" w:hanging="426"/>
        <w:rPr>
          <w:rFonts w:asciiTheme="minorHAnsi" w:hAnsiTheme="minorHAnsi" w:cstheme="minorHAnsi"/>
          <w:bCs/>
          <w:sz w:val="22"/>
        </w:rPr>
      </w:pPr>
      <w:r w:rsidRPr="00C74E38">
        <w:rPr>
          <w:rFonts w:asciiTheme="minorHAnsi" w:hAnsiTheme="minorHAnsi" w:cstheme="minorHAnsi"/>
          <w:bCs/>
          <w:sz w:val="22"/>
        </w:rPr>
        <w:t>3)</w:t>
      </w:r>
      <w:r w:rsidRPr="00C74E38">
        <w:rPr>
          <w:rFonts w:asciiTheme="minorHAnsi" w:hAnsiTheme="minorHAnsi" w:cstheme="minorHAnsi"/>
          <w:bCs/>
          <w:sz w:val="22"/>
        </w:rPr>
        <w:tab/>
      </w:r>
      <w:r w:rsidRPr="00F275E9">
        <w:rPr>
          <w:rFonts w:asciiTheme="minorHAnsi" w:hAnsiTheme="minorHAnsi" w:cstheme="minorHAnsi"/>
          <w:bCs/>
          <w:sz w:val="22"/>
        </w:rPr>
        <w:t>Telnice, Brno-venkov, pohřeb ženy v pietní pozici s náhrdelníkem</w:t>
      </w:r>
    </w:p>
    <w:p w:rsidR="00C74E38" w:rsidRPr="00C74E38" w:rsidRDefault="00C74E38" w:rsidP="00D263AD">
      <w:pPr>
        <w:ind w:left="426" w:hanging="426"/>
        <w:rPr>
          <w:rFonts w:asciiTheme="minorHAnsi" w:hAnsiTheme="minorHAnsi" w:cstheme="minorHAnsi"/>
          <w:bCs/>
          <w:sz w:val="22"/>
        </w:rPr>
      </w:pPr>
      <w:r w:rsidRPr="00C74E38">
        <w:rPr>
          <w:rFonts w:asciiTheme="minorHAnsi" w:hAnsiTheme="minorHAnsi" w:cstheme="minorHAnsi"/>
          <w:bCs/>
          <w:sz w:val="22"/>
        </w:rPr>
        <w:t>4)</w:t>
      </w:r>
      <w:r w:rsidRPr="00C74E38">
        <w:rPr>
          <w:rFonts w:asciiTheme="minorHAnsi" w:hAnsiTheme="minorHAnsi" w:cstheme="minorHAnsi"/>
          <w:bCs/>
          <w:sz w:val="22"/>
        </w:rPr>
        <w:tab/>
        <w:t>Gaiselberg – klasický pohřeb ženy, s trepanací na lebce, na pravém boku, 31 – 50 let,</w:t>
      </w:r>
    </w:p>
    <w:p w:rsidR="00C74E38" w:rsidRDefault="00C74E38" w:rsidP="00D263AD">
      <w:pPr>
        <w:ind w:left="426" w:hanging="426"/>
        <w:rPr>
          <w:rFonts w:asciiTheme="minorHAnsi" w:hAnsiTheme="minorHAnsi" w:cstheme="minorHAnsi"/>
          <w:bCs/>
          <w:sz w:val="22"/>
        </w:rPr>
      </w:pPr>
      <w:r w:rsidRPr="00C74E38">
        <w:rPr>
          <w:rFonts w:asciiTheme="minorHAnsi" w:hAnsiTheme="minorHAnsi" w:cstheme="minorHAnsi"/>
          <w:bCs/>
          <w:sz w:val="22"/>
        </w:rPr>
        <w:t>5)</w:t>
      </w:r>
      <w:r w:rsidRPr="00C74E38">
        <w:rPr>
          <w:rFonts w:asciiTheme="minorHAnsi" w:hAnsiTheme="minorHAnsi" w:cstheme="minorHAnsi"/>
          <w:bCs/>
          <w:sz w:val="22"/>
        </w:rPr>
        <w:tab/>
        <w:t>Poysdorf, Ried Röhrln – pohřeb starce (muž 60 let)</w:t>
      </w:r>
    </w:p>
    <w:p w:rsidR="00C74E38" w:rsidRPr="00C74E38" w:rsidRDefault="00C74E38" w:rsidP="00D263AD">
      <w:pPr>
        <w:ind w:left="426" w:hanging="426"/>
        <w:rPr>
          <w:rFonts w:asciiTheme="minorHAnsi" w:hAnsiTheme="minorHAnsi" w:cstheme="minorHAnsi"/>
          <w:bCs/>
          <w:sz w:val="22"/>
        </w:rPr>
      </w:pPr>
      <w:r w:rsidRPr="00C74E38">
        <w:rPr>
          <w:rFonts w:asciiTheme="minorHAnsi" w:hAnsiTheme="minorHAnsi" w:cstheme="minorHAnsi"/>
          <w:bCs/>
          <w:sz w:val="22"/>
        </w:rPr>
        <w:lastRenderedPageBreak/>
        <w:t>6)</w:t>
      </w:r>
      <w:r w:rsidRPr="00C74E38">
        <w:rPr>
          <w:rFonts w:asciiTheme="minorHAnsi" w:hAnsiTheme="minorHAnsi" w:cstheme="minorHAnsi"/>
          <w:bCs/>
          <w:sz w:val="22"/>
        </w:rPr>
        <w:tab/>
        <w:t>Michelstetten, batole uloženo trupem na zádech, nohy skrčené na pravou stranu, 1-3 roky</w:t>
      </w:r>
    </w:p>
    <w:p w:rsidR="00C74E38" w:rsidRPr="00C74E38" w:rsidRDefault="00C74E38" w:rsidP="00D263AD">
      <w:pPr>
        <w:ind w:left="426" w:hanging="426"/>
        <w:rPr>
          <w:rFonts w:asciiTheme="minorHAnsi" w:hAnsiTheme="minorHAnsi" w:cstheme="minorHAnsi"/>
          <w:bCs/>
          <w:sz w:val="22"/>
        </w:rPr>
      </w:pPr>
      <w:r w:rsidRPr="00C74E38">
        <w:rPr>
          <w:rFonts w:asciiTheme="minorHAnsi" w:hAnsiTheme="minorHAnsi" w:cstheme="minorHAnsi"/>
          <w:bCs/>
          <w:sz w:val="22"/>
        </w:rPr>
        <w:t xml:space="preserve">7) </w:t>
      </w:r>
      <w:r w:rsidRPr="00C74E38">
        <w:rPr>
          <w:rFonts w:asciiTheme="minorHAnsi" w:hAnsiTheme="minorHAnsi" w:cstheme="minorHAnsi"/>
          <w:bCs/>
          <w:sz w:val="22"/>
        </w:rPr>
        <w:tab/>
        <w:t>Velešovice-Holubice, Brno-venkov – dítě na břiše, mezi femury mísa, 9 let</w:t>
      </w:r>
    </w:p>
    <w:p w:rsidR="00C74E38" w:rsidRPr="00C74E38" w:rsidRDefault="00C74E38" w:rsidP="00D263AD">
      <w:pPr>
        <w:ind w:left="426" w:hanging="426"/>
        <w:rPr>
          <w:rFonts w:asciiTheme="minorHAnsi" w:hAnsiTheme="minorHAnsi" w:cstheme="minorHAnsi"/>
          <w:bCs/>
          <w:sz w:val="22"/>
        </w:rPr>
      </w:pPr>
      <w:r w:rsidRPr="00C74E38">
        <w:rPr>
          <w:rFonts w:asciiTheme="minorHAnsi" w:hAnsiTheme="minorHAnsi" w:cstheme="minorHAnsi"/>
          <w:bCs/>
          <w:sz w:val="22"/>
        </w:rPr>
        <w:t>8)</w:t>
      </w:r>
      <w:r w:rsidRPr="00C74E38">
        <w:rPr>
          <w:rFonts w:asciiTheme="minorHAnsi" w:hAnsiTheme="minorHAnsi" w:cstheme="minorHAnsi"/>
          <w:bCs/>
          <w:sz w:val="22"/>
        </w:rPr>
        <w:tab/>
        <w:t>Strass im Strassertal – pohřeb dítěte uloženém na břiše, 1rok a 4 měsíce</w:t>
      </w:r>
    </w:p>
    <w:p w:rsidR="00C74E38" w:rsidRPr="00C74E38" w:rsidRDefault="00C74E38" w:rsidP="00D263AD">
      <w:pPr>
        <w:ind w:left="426" w:hanging="426"/>
        <w:rPr>
          <w:rFonts w:asciiTheme="minorHAnsi" w:hAnsiTheme="minorHAnsi" w:cstheme="minorHAnsi"/>
          <w:bCs/>
          <w:sz w:val="22"/>
        </w:rPr>
      </w:pPr>
      <w:r w:rsidRPr="00C74E38">
        <w:rPr>
          <w:rFonts w:asciiTheme="minorHAnsi" w:hAnsiTheme="minorHAnsi" w:cstheme="minorHAnsi"/>
          <w:bCs/>
          <w:sz w:val="22"/>
        </w:rPr>
        <w:t>9)</w:t>
      </w:r>
      <w:r w:rsidRPr="00C74E38">
        <w:rPr>
          <w:rFonts w:asciiTheme="minorHAnsi" w:hAnsiTheme="minorHAnsi" w:cstheme="minorHAnsi"/>
          <w:bCs/>
          <w:sz w:val="22"/>
        </w:rPr>
        <w:tab/>
        <w:t>Schleinbach – pohřeb dítěte na levém boku, oddělena noha, stáří neurčeno</w:t>
      </w:r>
    </w:p>
    <w:p w:rsidR="00C74E38" w:rsidRPr="00C74E38" w:rsidRDefault="00C74E38" w:rsidP="00D263AD">
      <w:pPr>
        <w:ind w:left="426" w:hanging="426"/>
        <w:rPr>
          <w:rFonts w:asciiTheme="minorHAnsi" w:hAnsiTheme="minorHAnsi" w:cstheme="minorHAnsi"/>
          <w:bCs/>
          <w:sz w:val="22"/>
        </w:rPr>
      </w:pPr>
      <w:r w:rsidRPr="00C74E38">
        <w:rPr>
          <w:rFonts w:asciiTheme="minorHAnsi" w:hAnsiTheme="minorHAnsi" w:cstheme="minorHAnsi"/>
          <w:bCs/>
          <w:sz w:val="22"/>
        </w:rPr>
        <w:t>10)</w:t>
      </w:r>
      <w:r w:rsidRPr="00C74E38">
        <w:rPr>
          <w:rFonts w:asciiTheme="minorHAnsi" w:hAnsiTheme="minorHAnsi" w:cstheme="minorHAnsi"/>
          <w:bCs/>
          <w:sz w:val="22"/>
        </w:rPr>
        <w:tab/>
        <w:t>Eggenburg, Kremserstraβe – muž pohřben na zádech, ruka oddělena, 35-45 let</w:t>
      </w:r>
    </w:p>
    <w:p w:rsidR="00C74E38" w:rsidRPr="00C74E38" w:rsidRDefault="00C74E38" w:rsidP="00D263AD">
      <w:pPr>
        <w:ind w:left="426" w:hanging="426"/>
        <w:rPr>
          <w:rFonts w:asciiTheme="minorHAnsi" w:hAnsiTheme="minorHAnsi" w:cstheme="minorHAnsi"/>
          <w:bCs/>
          <w:sz w:val="22"/>
        </w:rPr>
      </w:pPr>
      <w:r w:rsidRPr="00C74E38">
        <w:rPr>
          <w:rFonts w:asciiTheme="minorHAnsi" w:hAnsiTheme="minorHAnsi" w:cstheme="minorHAnsi"/>
          <w:bCs/>
          <w:sz w:val="22"/>
        </w:rPr>
        <w:t>11)</w:t>
      </w:r>
      <w:r w:rsidRPr="00C74E38">
        <w:rPr>
          <w:rFonts w:asciiTheme="minorHAnsi" w:hAnsiTheme="minorHAnsi" w:cstheme="minorHAnsi"/>
          <w:bCs/>
          <w:sz w:val="22"/>
        </w:rPr>
        <w:tab/>
        <w:t>Reinthal – trojhrob, žena a dvě děti, starší žena, infans I, novor./batole</w:t>
      </w:r>
    </w:p>
    <w:p w:rsidR="00C74E38" w:rsidRPr="00C74E38" w:rsidRDefault="00C74E38" w:rsidP="00D263AD">
      <w:pPr>
        <w:ind w:left="426" w:hanging="426"/>
        <w:rPr>
          <w:rFonts w:asciiTheme="minorHAnsi" w:hAnsiTheme="minorHAnsi" w:cstheme="minorHAnsi"/>
          <w:bCs/>
          <w:sz w:val="22"/>
        </w:rPr>
      </w:pPr>
      <w:r w:rsidRPr="00C74E38">
        <w:rPr>
          <w:rFonts w:asciiTheme="minorHAnsi" w:hAnsiTheme="minorHAnsi" w:cstheme="minorHAnsi"/>
          <w:bCs/>
          <w:sz w:val="22"/>
        </w:rPr>
        <w:t>12)</w:t>
      </w:r>
      <w:r w:rsidRPr="00C74E38">
        <w:rPr>
          <w:rFonts w:asciiTheme="minorHAnsi" w:hAnsiTheme="minorHAnsi" w:cstheme="minorHAnsi"/>
          <w:bCs/>
          <w:sz w:val="22"/>
        </w:rPr>
        <w:tab/>
        <w:t>Reichersdorf, Bachäcker – dvojhrob, bipolární orientace muže a ženy, M 35-45 let, Ž 20-25 let</w:t>
      </w:r>
    </w:p>
    <w:p w:rsidR="00C74E38" w:rsidRPr="00C74E38" w:rsidRDefault="00C74E38" w:rsidP="00D263AD">
      <w:pPr>
        <w:ind w:left="426" w:hanging="426"/>
        <w:rPr>
          <w:rFonts w:asciiTheme="minorHAnsi" w:hAnsiTheme="minorHAnsi" w:cstheme="minorHAnsi"/>
          <w:bCs/>
          <w:sz w:val="22"/>
        </w:rPr>
      </w:pPr>
      <w:r w:rsidRPr="00C74E38">
        <w:rPr>
          <w:rFonts w:asciiTheme="minorHAnsi" w:hAnsiTheme="minorHAnsi" w:cstheme="minorHAnsi"/>
          <w:bCs/>
          <w:sz w:val="22"/>
        </w:rPr>
        <w:t>13)</w:t>
      </w:r>
      <w:r w:rsidRPr="00C74E38">
        <w:rPr>
          <w:rFonts w:asciiTheme="minorHAnsi" w:hAnsiTheme="minorHAnsi" w:cstheme="minorHAnsi"/>
          <w:bCs/>
          <w:sz w:val="22"/>
        </w:rPr>
        <w:tab/>
        <w:t>Džbánice, Znojmo, Žleby – hromadný hrob 12 osob a psa</w:t>
      </w:r>
    </w:p>
    <w:p w:rsidR="00C74E38" w:rsidRPr="00C74E38" w:rsidRDefault="00C74E38" w:rsidP="00D263AD">
      <w:pPr>
        <w:ind w:left="426" w:hanging="426"/>
        <w:rPr>
          <w:rFonts w:asciiTheme="minorHAnsi" w:hAnsiTheme="minorHAnsi" w:cstheme="minorHAnsi"/>
          <w:bCs/>
          <w:sz w:val="22"/>
        </w:rPr>
      </w:pPr>
      <w:r w:rsidRPr="00C74E38">
        <w:rPr>
          <w:rFonts w:asciiTheme="minorHAnsi" w:hAnsiTheme="minorHAnsi" w:cstheme="minorHAnsi"/>
          <w:bCs/>
          <w:sz w:val="22"/>
        </w:rPr>
        <w:t>14)</w:t>
      </w:r>
      <w:r w:rsidRPr="00C74E38">
        <w:rPr>
          <w:rFonts w:asciiTheme="minorHAnsi" w:hAnsiTheme="minorHAnsi" w:cstheme="minorHAnsi"/>
          <w:bCs/>
          <w:sz w:val="22"/>
        </w:rPr>
        <w:tab/>
        <w:t>Rajhrad, Brno-venkov, pohřeb pěti osob a vepře v sídlištní jámě</w:t>
      </w:r>
    </w:p>
    <w:p w:rsidR="00C74E38" w:rsidRPr="00C74E38" w:rsidRDefault="00C74E38" w:rsidP="00D263AD">
      <w:pPr>
        <w:ind w:left="426" w:hanging="426"/>
        <w:rPr>
          <w:rFonts w:asciiTheme="minorHAnsi" w:hAnsiTheme="minorHAnsi" w:cstheme="minorHAnsi"/>
          <w:bCs/>
          <w:sz w:val="22"/>
        </w:rPr>
      </w:pPr>
      <w:r w:rsidRPr="00C74E38">
        <w:rPr>
          <w:rFonts w:asciiTheme="minorHAnsi" w:hAnsiTheme="minorHAnsi" w:cstheme="minorHAnsi"/>
          <w:bCs/>
          <w:sz w:val="22"/>
        </w:rPr>
        <w:t>15)</w:t>
      </w:r>
      <w:r w:rsidRPr="00C74E38">
        <w:rPr>
          <w:rFonts w:asciiTheme="minorHAnsi" w:hAnsiTheme="minorHAnsi" w:cstheme="minorHAnsi"/>
          <w:bCs/>
          <w:sz w:val="22"/>
        </w:rPr>
        <w:tab/>
        <w:t>Výjev pohřebního rituálu – oběti</w:t>
      </w:r>
    </w:p>
    <w:p w:rsidR="00C74E38" w:rsidRPr="00C74E38" w:rsidRDefault="00C74E38" w:rsidP="00D263AD">
      <w:pPr>
        <w:ind w:left="426" w:hanging="426"/>
        <w:rPr>
          <w:rFonts w:asciiTheme="minorHAnsi" w:hAnsiTheme="minorHAnsi" w:cstheme="minorHAnsi"/>
          <w:bCs/>
          <w:sz w:val="22"/>
        </w:rPr>
      </w:pPr>
      <w:r w:rsidRPr="00C74E38">
        <w:rPr>
          <w:rFonts w:asciiTheme="minorHAnsi" w:hAnsiTheme="minorHAnsi" w:cstheme="minorHAnsi"/>
          <w:bCs/>
          <w:sz w:val="22"/>
        </w:rPr>
        <w:t>16)</w:t>
      </w:r>
      <w:r w:rsidRPr="00C74E38">
        <w:rPr>
          <w:rFonts w:asciiTheme="minorHAnsi" w:hAnsiTheme="minorHAnsi" w:cstheme="minorHAnsi"/>
          <w:bCs/>
          <w:sz w:val="22"/>
        </w:rPr>
        <w:tab/>
        <w:t>Brno-Ivanovice – jedinec pohřbený na zádech, žabí poloha, dospělý</w:t>
      </w:r>
    </w:p>
    <w:p w:rsidR="00C74E38" w:rsidRPr="00C74E38" w:rsidRDefault="00C74E38" w:rsidP="00D263AD">
      <w:pPr>
        <w:ind w:left="426" w:hanging="426"/>
        <w:rPr>
          <w:rFonts w:asciiTheme="minorHAnsi" w:hAnsiTheme="minorHAnsi" w:cstheme="minorHAnsi"/>
          <w:bCs/>
          <w:sz w:val="22"/>
        </w:rPr>
      </w:pPr>
      <w:r w:rsidRPr="00C74E38">
        <w:rPr>
          <w:rFonts w:asciiTheme="minorHAnsi" w:hAnsiTheme="minorHAnsi" w:cstheme="minorHAnsi"/>
          <w:bCs/>
          <w:sz w:val="22"/>
        </w:rPr>
        <w:t>17)</w:t>
      </w:r>
      <w:r w:rsidRPr="00C74E38">
        <w:rPr>
          <w:rFonts w:asciiTheme="minorHAnsi" w:hAnsiTheme="minorHAnsi" w:cstheme="minorHAnsi"/>
          <w:bCs/>
          <w:sz w:val="22"/>
        </w:rPr>
        <w:tab/>
        <w:t>Mašovice, Znojmo – ubitý muž na břiše, zasypán kameny, 20-35 let</w:t>
      </w:r>
    </w:p>
    <w:p w:rsidR="00C74E38" w:rsidRPr="00C74E38" w:rsidRDefault="00C74E38" w:rsidP="00D263AD">
      <w:pPr>
        <w:ind w:left="426" w:hanging="426"/>
        <w:rPr>
          <w:rFonts w:asciiTheme="minorHAnsi" w:hAnsiTheme="minorHAnsi" w:cstheme="minorHAnsi"/>
          <w:bCs/>
          <w:sz w:val="22"/>
        </w:rPr>
      </w:pPr>
      <w:r w:rsidRPr="00C74E38">
        <w:rPr>
          <w:rFonts w:asciiTheme="minorHAnsi" w:hAnsiTheme="minorHAnsi" w:cstheme="minorHAnsi"/>
          <w:bCs/>
          <w:sz w:val="22"/>
        </w:rPr>
        <w:t>18)</w:t>
      </w:r>
      <w:r w:rsidRPr="00C74E38">
        <w:rPr>
          <w:rFonts w:asciiTheme="minorHAnsi" w:hAnsiTheme="minorHAnsi" w:cstheme="minorHAnsi"/>
          <w:bCs/>
          <w:sz w:val="22"/>
        </w:rPr>
        <w:tab/>
        <w:t>Mödling – pohřeb dvou žen, vhozené, 25-35 let, dospělá</w:t>
      </w:r>
    </w:p>
    <w:p w:rsidR="00C74E38" w:rsidRPr="00C74E38" w:rsidRDefault="00C74E38" w:rsidP="00D263AD">
      <w:pPr>
        <w:ind w:left="426" w:hanging="426"/>
        <w:rPr>
          <w:rFonts w:asciiTheme="minorHAnsi" w:hAnsiTheme="minorHAnsi" w:cstheme="minorHAnsi"/>
          <w:bCs/>
          <w:sz w:val="22"/>
        </w:rPr>
      </w:pPr>
      <w:r w:rsidRPr="00C74E38">
        <w:rPr>
          <w:rFonts w:asciiTheme="minorHAnsi" w:hAnsiTheme="minorHAnsi" w:cstheme="minorHAnsi"/>
          <w:bCs/>
          <w:sz w:val="22"/>
        </w:rPr>
        <w:t>19)</w:t>
      </w:r>
      <w:r w:rsidRPr="00C74E38">
        <w:rPr>
          <w:rFonts w:asciiTheme="minorHAnsi" w:hAnsiTheme="minorHAnsi" w:cstheme="minorHAnsi"/>
          <w:bCs/>
          <w:sz w:val="22"/>
        </w:rPr>
        <w:tab/>
        <w:t>Drastický výjev popravy s oddělením lebky</w:t>
      </w:r>
    </w:p>
    <w:p w:rsidR="00C74E38" w:rsidRPr="00C74E38" w:rsidRDefault="00C74E38" w:rsidP="00D263AD">
      <w:pPr>
        <w:ind w:left="426" w:hanging="426"/>
        <w:rPr>
          <w:rFonts w:asciiTheme="minorHAnsi" w:hAnsiTheme="minorHAnsi" w:cstheme="minorHAnsi"/>
          <w:bCs/>
          <w:sz w:val="22"/>
        </w:rPr>
      </w:pPr>
      <w:r w:rsidRPr="00C74E38">
        <w:rPr>
          <w:rFonts w:asciiTheme="minorHAnsi" w:hAnsiTheme="minorHAnsi" w:cstheme="minorHAnsi"/>
          <w:bCs/>
          <w:sz w:val="22"/>
        </w:rPr>
        <w:t>20)</w:t>
      </w:r>
      <w:r w:rsidRPr="00C74E38">
        <w:rPr>
          <w:rFonts w:asciiTheme="minorHAnsi" w:hAnsiTheme="minorHAnsi" w:cstheme="minorHAnsi"/>
          <w:bCs/>
          <w:sz w:val="22"/>
        </w:rPr>
        <w:tab/>
        <w:t>Blučina, Cezavy, Brno-venkov – 4 dětské lebky uložené do sídlištní jámy</w:t>
      </w:r>
    </w:p>
    <w:p w:rsidR="00C74E38" w:rsidRPr="00C74E38" w:rsidRDefault="00C74E38" w:rsidP="00D263AD">
      <w:pPr>
        <w:ind w:left="426" w:hanging="426"/>
        <w:rPr>
          <w:rFonts w:asciiTheme="minorHAnsi" w:hAnsiTheme="minorHAnsi" w:cstheme="minorHAnsi"/>
          <w:bCs/>
          <w:sz w:val="22"/>
        </w:rPr>
      </w:pPr>
      <w:r w:rsidRPr="00C74E38">
        <w:rPr>
          <w:rFonts w:asciiTheme="minorHAnsi" w:hAnsiTheme="minorHAnsi" w:cstheme="minorHAnsi"/>
          <w:bCs/>
          <w:sz w:val="22"/>
        </w:rPr>
        <w:t>21)</w:t>
      </w:r>
      <w:r w:rsidRPr="00C74E38">
        <w:rPr>
          <w:rFonts w:asciiTheme="minorHAnsi" w:hAnsiTheme="minorHAnsi" w:cstheme="minorHAnsi"/>
          <w:bCs/>
          <w:sz w:val="22"/>
        </w:rPr>
        <w:tab/>
        <w:t>Poigen, Horn – pohřeb lebek – muž, tři ženy a dítě</w:t>
      </w:r>
    </w:p>
    <w:p w:rsidR="00C74E38" w:rsidRPr="00C74E38" w:rsidRDefault="00C74E38" w:rsidP="00D263AD">
      <w:pPr>
        <w:ind w:left="426" w:hanging="426"/>
        <w:rPr>
          <w:rFonts w:asciiTheme="minorHAnsi" w:hAnsiTheme="minorHAnsi" w:cstheme="minorHAnsi"/>
          <w:bCs/>
          <w:sz w:val="22"/>
        </w:rPr>
      </w:pPr>
      <w:r w:rsidRPr="00C74E38">
        <w:rPr>
          <w:rFonts w:asciiTheme="minorHAnsi" w:hAnsiTheme="minorHAnsi" w:cstheme="minorHAnsi"/>
          <w:bCs/>
          <w:sz w:val="22"/>
        </w:rPr>
        <w:t>22)</w:t>
      </w:r>
      <w:r w:rsidRPr="00C74E38">
        <w:rPr>
          <w:rFonts w:asciiTheme="minorHAnsi" w:hAnsiTheme="minorHAnsi" w:cstheme="minorHAnsi"/>
          <w:bCs/>
          <w:sz w:val="22"/>
        </w:rPr>
        <w:tab/>
        <w:t>Dobšice, Znojmo – pohřeb lebky v sídlištní jámě</w:t>
      </w:r>
    </w:p>
    <w:p w:rsidR="00C74E38" w:rsidRPr="00C74E38" w:rsidRDefault="00C74E38" w:rsidP="00D263AD">
      <w:pPr>
        <w:ind w:left="426" w:hanging="426"/>
        <w:rPr>
          <w:rFonts w:asciiTheme="minorHAnsi" w:hAnsiTheme="minorHAnsi" w:cstheme="minorHAnsi"/>
          <w:bCs/>
          <w:sz w:val="22"/>
        </w:rPr>
      </w:pPr>
      <w:r w:rsidRPr="00C74E38">
        <w:rPr>
          <w:rFonts w:asciiTheme="minorHAnsi" w:hAnsiTheme="minorHAnsi" w:cstheme="minorHAnsi"/>
          <w:bCs/>
          <w:sz w:val="22"/>
        </w:rPr>
        <w:t>23)</w:t>
      </w:r>
      <w:r w:rsidRPr="00C74E38">
        <w:rPr>
          <w:rFonts w:asciiTheme="minorHAnsi" w:hAnsiTheme="minorHAnsi" w:cstheme="minorHAnsi"/>
          <w:bCs/>
          <w:sz w:val="22"/>
        </w:rPr>
        <w:tab/>
        <w:t>Výjev pohřebního rituálu – druhotného pohřbu lebky</w:t>
      </w:r>
    </w:p>
    <w:p w:rsidR="00C74E38" w:rsidRPr="00C74E38" w:rsidRDefault="00C74E38" w:rsidP="00D263AD">
      <w:pPr>
        <w:ind w:left="426" w:hanging="426"/>
        <w:rPr>
          <w:rFonts w:asciiTheme="minorHAnsi" w:hAnsiTheme="minorHAnsi" w:cstheme="minorHAnsi"/>
          <w:bCs/>
          <w:sz w:val="22"/>
        </w:rPr>
      </w:pPr>
      <w:r w:rsidRPr="00C74E38">
        <w:rPr>
          <w:rFonts w:asciiTheme="minorHAnsi" w:hAnsiTheme="minorHAnsi" w:cstheme="minorHAnsi"/>
          <w:bCs/>
          <w:sz w:val="22"/>
        </w:rPr>
        <w:t>24)</w:t>
      </w:r>
      <w:r w:rsidRPr="00C74E38">
        <w:rPr>
          <w:rFonts w:asciiTheme="minorHAnsi" w:hAnsiTheme="minorHAnsi" w:cstheme="minorHAnsi"/>
          <w:bCs/>
          <w:sz w:val="22"/>
        </w:rPr>
        <w:tab/>
        <w:t>Bisamberg, Parkring – muž pohřbený na zádech, žabí poloha, přiložena lebka ženy, M 18-24 let, Ž 15-18 let</w:t>
      </w:r>
    </w:p>
    <w:p w:rsidR="00C74E38" w:rsidRPr="00C74E38" w:rsidRDefault="00C74E38" w:rsidP="00D263AD">
      <w:pPr>
        <w:ind w:left="426" w:hanging="426"/>
        <w:rPr>
          <w:rFonts w:asciiTheme="minorHAnsi" w:hAnsiTheme="minorHAnsi" w:cstheme="minorHAnsi"/>
          <w:bCs/>
          <w:sz w:val="22"/>
        </w:rPr>
      </w:pPr>
      <w:r w:rsidRPr="00C74E38">
        <w:rPr>
          <w:rFonts w:asciiTheme="minorHAnsi" w:hAnsiTheme="minorHAnsi" w:cstheme="minorHAnsi"/>
          <w:bCs/>
          <w:sz w:val="22"/>
        </w:rPr>
        <w:t>25)</w:t>
      </w:r>
      <w:r w:rsidRPr="00C74E38">
        <w:rPr>
          <w:rFonts w:asciiTheme="minorHAnsi" w:hAnsiTheme="minorHAnsi" w:cstheme="minorHAnsi"/>
          <w:bCs/>
          <w:sz w:val="22"/>
        </w:rPr>
        <w:tab/>
        <w:t>Brno-Královo Pole, Kulhan – žena bez hlavy uložena na pravém boku, 18-20 let</w:t>
      </w:r>
    </w:p>
    <w:p w:rsidR="00C74E38" w:rsidRPr="00C74E38" w:rsidRDefault="00C74E38" w:rsidP="00D263AD">
      <w:pPr>
        <w:ind w:left="426" w:hanging="426"/>
        <w:rPr>
          <w:rFonts w:asciiTheme="minorHAnsi" w:hAnsiTheme="minorHAnsi" w:cstheme="minorHAnsi"/>
          <w:bCs/>
          <w:sz w:val="22"/>
        </w:rPr>
      </w:pPr>
      <w:r w:rsidRPr="00C74E38">
        <w:rPr>
          <w:rFonts w:asciiTheme="minorHAnsi" w:hAnsiTheme="minorHAnsi" w:cstheme="minorHAnsi"/>
          <w:bCs/>
          <w:sz w:val="22"/>
        </w:rPr>
        <w:t>26)</w:t>
      </w:r>
      <w:r w:rsidRPr="00C74E38">
        <w:rPr>
          <w:rFonts w:asciiTheme="minorHAnsi" w:hAnsiTheme="minorHAnsi" w:cstheme="minorHAnsi"/>
          <w:bCs/>
          <w:sz w:val="22"/>
        </w:rPr>
        <w:tab/>
        <w:t>Kamegg, rondel – pohřeb dívky na pravém boku, přiložena lebka muže se smrtelným úderem</w:t>
      </w:r>
    </w:p>
    <w:p w:rsidR="00C74E38" w:rsidRPr="00C74E38" w:rsidRDefault="00C74E38" w:rsidP="00D263AD">
      <w:pPr>
        <w:ind w:firstLine="426"/>
        <w:rPr>
          <w:rFonts w:asciiTheme="minorHAnsi" w:hAnsiTheme="minorHAnsi" w:cstheme="minorHAnsi"/>
          <w:bCs/>
          <w:sz w:val="22"/>
        </w:rPr>
      </w:pPr>
      <w:r w:rsidRPr="00C74E38">
        <w:rPr>
          <w:rFonts w:asciiTheme="minorHAnsi" w:hAnsiTheme="minorHAnsi" w:cstheme="minorHAnsi"/>
          <w:bCs/>
          <w:sz w:val="22"/>
        </w:rPr>
        <w:t>Rondely</w:t>
      </w:r>
    </w:p>
    <w:p w:rsidR="00C74E38" w:rsidRPr="00C74E38" w:rsidRDefault="00C74E38" w:rsidP="00D263AD">
      <w:pPr>
        <w:ind w:left="426" w:hanging="426"/>
        <w:rPr>
          <w:rFonts w:asciiTheme="minorHAnsi" w:hAnsiTheme="minorHAnsi" w:cstheme="minorHAnsi"/>
          <w:bCs/>
          <w:sz w:val="22"/>
        </w:rPr>
      </w:pPr>
      <w:r w:rsidRPr="00C74E38">
        <w:rPr>
          <w:rFonts w:asciiTheme="minorHAnsi" w:hAnsiTheme="minorHAnsi" w:cstheme="minorHAnsi"/>
          <w:bCs/>
          <w:sz w:val="22"/>
        </w:rPr>
        <w:t>27)</w:t>
      </w:r>
      <w:r w:rsidRPr="00C74E38">
        <w:rPr>
          <w:rFonts w:asciiTheme="minorHAnsi" w:hAnsiTheme="minorHAnsi" w:cstheme="minorHAnsi"/>
          <w:bCs/>
          <w:sz w:val="22"/>
        </w:rPr>
        <w:tab/>
        <w:t xml:space="preserve">Friebritz-Süd – rondel, 9 hrobů, namalovat pohledovou situaci </w:t>
      </w:r>
    </w:p>
    <w:p w:rsidR="00C74E38" w:rsidRPr="00C74E38" w:rsidRDefault="00C74E38" w:rsidP="00D263AD">
      <w:pPr>
        <w:ind w:left="426" w:hanging="426"/>
        <w:rPr>
          <w:rFonts w:asciiTheme="minorHAnsi" w:hAnsiTheme="minorHAnsi" w:cstheme="minorHAnsi"/>
          <w:bCs/>
          <w:sz w:val="22"/>
        </w:rPr>
      </w:pPr>
      <w:r w:rsidRPr="00C74E38">
        <w:rPr>
          <w:rFonts w:asciiTheme="minorHAnsi" w:hAnsiTheme="minorHAnsi" w:cstheme="minorHAnsi"/>
          <w:bCs/>
          <w:sz w:val="22"/>
        </w:rPr>
        <w:t>28)</w:t>
      </w:r>
      <w:r w:rsidRPr="00C74E38">
        <w:rPr>
          <w:rFonts w:asciiTheme="minorHAnsi" w:hAnsiTheme="minorHAnsi" w:cstheme="minorHAnsi"/>
          <w:bCs/>
          <w:sz w:val="22"/>
        </w:rPr>
        <w:tab/>
        <w:t>Friebritz-Süd, hrob č. 136, u pasu byl muž překryt kostrou vepře, u jeho chodidel nalezen skelet psa, 20-25 let, pastýř?</w:t>
      </w:r>
    </w:p>
    <w:p w:rsidR="00C74E38" w:rsidRPr="00C74E38" w:rsidRDefault="00C74E38" w:rsidP="00D263AD">
      <w:pPr>
        <w:ind w:left="426" w:hanging="426"/>
        <w:rPr>
          <w:rFonts w:asciiTheme="minorHAnsi" w:hAnsiTheme="minorHAnsi" w:cstheme="minorHAnsi"/>
          <w:bCs/>
          <w:sz w:val="22"/>
        </w:rPr>
      </w:pPr>
      <w:r w:rsidRPr="00C74E38">
        <w:rPr>
          <w:rFonts w:asciiTheme="minorHAnsi" w:hAnsiTheme="minorHAnsi" w:cstheme="minorHAnsi"/>
          <w:bCs/>
          <w:sz w:val="22"/>
        </w:rPr>
        <w:t>29)</w:t>
      </w:r>
      <w:r w:rsidRPr="00C74E38">
        <w:rPr>
          <w:rFonts w:asciiTheme="minorHAnsi" w:hAnsiTheme="minorHAnsi" w:cstheme="minorHAnsi"/>
          <w:bCs/>
          <w:sz w:val="22"/>
        </w:rPr>
        <w:tab/>
        <w:t>Těšetice-Kyjovice, Znojmo – přehledně vymalovat situaci tří hrobů dohromady, nebo každý zvlášť, hrob H6 pohřeb dítěte s oddělenou hlavou, která byla odsunuta stranou, 4-6 let</w:t>
      </w:r>
    </w:p>
    <w:p w:rsidR="00C74E38" w:rsidRPr="00C74E38" w:rsidRDefault="00C74E38" w:rsidP="00D263AD">
      <w:pPr>
        <w:ind w:left="426" w:hanging="426"/>
        <w:rPr>
          <w:rFonts w:asciiTheme="minorHAnsi" w:hAnsiTheme="minorHAnsi" w:cstheme="minorHAnsi"/>
          <w:bCs/>
          <w:sz w:val="22"/>
        </w:rPr>
      </w:pPr>
      <w:r w:rsidRPr="00C74E38">
        <w:rPr>
          <w:rFonts w:asciiTheme="minorHAnsi" w:hAnsiTheme="minorHAnsi" w:cstheme="minorHAnsi"/>
          <w:bCs/>
          <w:sz w:val="22"/>
        </w:rPr>
        <w:t>30)</w:t>
      </w:r>
      <w:r w:rsidRPr="00C74E38">
        <w:rPr>
          <w:rFonts w:asciiTheme="minorHAnsi" w:hAnsiTheme="minorHAnsi" w:cstheme="minorHAnsi"/>
          <w:bCs/>
          <w:sz w:val="22"/>
        </w:rPr>
        <w:tab/>
        <w:t>Těšetice-Kyjovice, Znojmo – rondel, hrob H3, hrob muže v příkopu, 26-30 let</w:t>
      </w:r>
    </w:p>
    <w:p w:rsidR="00C74E38" w:rsidRPr="00C74E38" w:rsidRDefault="00C74E38" w:rsidP="00D263AD">
      <w:pPr>
        <w:ind w:left="426" w:hanging="426"/>
        <w:rPr>
          <w:rFonts w:asciiTheme="minorHAnsi" w:hAnsiTheme="minorHAnsi" w:cstheme="minorHAnsi"/>
          <w:bCs/>
          <w:sz w:val="22"/>
        </w:rPr>
      </w:pPr>
      <w:r w:rsidRPr="00C74E38">
        <w:rPr>
          <w:rFonts w:asciiTheme="minorHAnsi" w:hAnsiTheme="minorHAnsi" w:cstheme="minorHAnsi"/>
          <w:bCs/>
          <w:sz w:val="22"/>
        </w:rPr>
        <w:t>31)</w:t>
      </w:r>
      <w:r w:rsidRPr="00C74E38">
        <w:rPr>
          <w:rFonts w:asciiTheme="minorHAnsi" w:hAnsiTheme="minorHAnsi" w:cstheme="minorHAnsi"/>
          <w:bCs/>
          <w:sz w:val="22"/>
        </w:rPr>
        <w:tab/>
        <w:t>Těšetice-Kyjovice, Znojmo – rondel, hrob H8, hrob ženy v příkopu, svázání, 20-25 let,</w:t>
      </w:r>
      <w:r w:rsidR="00D263AD">
        <w:rPr>
          <w:rFonts w:asciiTheme="minorHAnsi" w:hAnsiTheme="minorHAnsi" w:cstheme="minorHAnsi"/>
          <w:bCs/>
          <w:sz w:val="22"/>
        </w:rPr>
        <w:t xml:space="preserve"> </w:t>
      </w:r>
      <w:r w:rsidRPr="00C74E38">
        <w:rPr>
          <w:rFonts w:asciiTheme="minorHAnsi" w:hAnsiTheme="minorHAnsi" w:cstheme="minorHAnsi"/>
          <w:bCs/>
          <w:sz w:val="22"/>
        </w:rPr>
        <w:t>Šachty</w:t>
      </w:r>
    </w:p>
    <w:p w:rsidR="00C74E38" w:rsidRPr="00C74E38" w:rsidRDefault="00C74E38" w:rsidP="00D263AD">
      <w:pPr>
        <w:ind w:left="426" w:hanging="426"/>
        <w:rPr>
          <w:rFonts w:asciiTheme="minorHAnsi" w:hAnsiTheme="minorHAnsi" w:cstheme="minorHAnsi"/>
          <w:bCs/>
          <w:sz w:val="22"/>
        </w:rPr>
      </w:pPr>
      <w:r w:rsidRPr="00C74E38">
        <w:rPr>
          <w:rFonts w:asciiTheme="minorHAnsi" w:hAnsiTheme="minorHAnsi" w:cstheme="minorHAnsi"/>
          <w:bCs/>
          <w:sz w:val="22"/>
        </w:rPr>
        <w:t>32)</w:t>
      </w:r>
      <w:r w:rsidRPr="00C74E38">
        <w:rPr>
          <w:rFonts w:asciiTheme="minorHAnsi" w:hAnsiTheme="minorHAnsi" w:cstheme="minorHAnsi"/>
          <w:bCs/>
          <w:sz w:val="22"/>
        </w:rPr>
        <w:tab/>
        <w:t>Mauer, Antonshöhe – pohřbeno 7 osob, namalovat pohledovou situaci</w:t>
      </w:r>
    </w:p>
    <w:p w:rsidR="00C74E38" w:rsidRPr="00C74E38" w:rsidRDefault="00C74E38" w:rsidP="00D263AD">
      <w:pPr>
        <w:ind w:left="426" w:hanging="426"/>
        <w:rPr>
          <w:rFonts w:asciiTheme="minorHAnsi" w:hAnsiTheme="minorHAnsi" w:cstheme="minorHAnsi"/>
          <w:bCs/>
          <w:sz w:val="22"/>
        </w:rPr>
      </w:pPr>
      <w:r w:rsidRPr="00C74E38">
        <w:rPr>
          <w:rFonts w:asciiTheme="minorHAnsi" w:hAnsiTheme="minorHAnsi" w:cstheme="minorHAnsi"/>
          <w:bCs/>
          <w:sz w:val="22"/>
        </w:rPr>
        <w:t>33)</w:t>
      </w:r>
      <w:r w:rsidRPr="00C74E38">
        <w:rPr>
          <w:rFonts w:asciiTheme="minorHAnsi" w:hAnsiTheme="minorHAnsi" w:cstheme="minorHAnsi"/>
          <w:bCs/>
          <w:sz w:val="22"/>
        </w:rPr>
        <w:tab/>
        <w:t>Moravský Krumlov, Znojmo, šachta – dvě ženy a rozčtvrcené dítě pohřbeni nad sebou v šachtě, 30-35 let, 35-40 let, 10 lunárních měsíců</w:t>
      </w:r>
    </w:p>
    <w:p w:rsidR="00C74E38" w:rsidRPr="00C74E38" w:rsidRDefault="00C74E38" w:rsidP="00D263AD">
      <w:pPr>
        <w:ind w:left="426" w:hanging="426"/>
        <w:rPr>
          <w:rFonts w:asciiTheme="minorHAnsi" w:hAnsiTheme="minorHAnsi" w:cstheme="minorHAnsi"/>
          <w:bCs/>
          <w:sz w:val="22"/>
        </w:rPr>
      </w:pPr>
      <w:r w:rsidRPr="00C74E38">
        <w:rPr>
          <w:rFonts w:asciiTheme="minorHAnsi" w:hAnsiTheme="minorHAnsi" w:cstheme="minorHAnsi"/>
          <w:bCs/>
          <w:sz w:val="22"/>
        </w:rPr>
        <w:t>34)</w:t>
      </w:r>
      <w:r w:rsidRPr="00C74E38">
        <w:rPr>
          <w:rFonts w:asciiTheme="minorHAnsi" w:hAnsiTheme="minorHAnsi" w:cstheme="minorHAnsi"/>
          <w:bCs/>
          <w:sz w:val="22"/>
        </w:rPr>
        <w:tab/>
        <w:t>Výjev pohřebního rituálu – pieta žárového pohřbu</w:t>
      </w:r>
    </w:p>
    <w:p w:rsidR="00C74E38" w:rsidRPr="00C74E38" w:rsidRDefault="00C74E38" w:rsidP="00D263AD">
      <w:pPr>
        <w:ind w:left="426" w:hanging="426"/>
        <w:rPr>
          <w:rFonts w:asciiTheme="minorHAnsi" w:hAnsiTheme="minorHAnsi" w:cstheme="minorHAnsi"/>
          <w:bCs/>
          <w:sz w:val="22"/>
        </w:rPr>
      </w:pPr>
      <w:r w:rsidRPr="00C74E38">
        <w:rPr>
          <w:rFonts w:asciiTheme="minorHAnsi" w:hAnsiTheme="minorHAnsi" w:cstheme="minorHAnsi"/>
          <w:bCs/>
          <w:sz w:val="22"/>
        </w:rPr>
        <w:t>35)</w:t>
      </w:r>
      <w:r w:rsidRPr="00C74E38">
        <w:rPr>
          <w:rFonts w:asciiTheme="minorHAnsi" w:hAnsiTheme="minorHAnsi" w:cstheme="minorHAnsi"/>
          <w:bCs/>
          <w:sz w:val="22"/>
        </w:rPr>
        <w:tab/>
        <w:t>Ursprung – žárový pohřeb v nádobě, která je postavena do druhé nádoby</w:t>
      </w:r>
    </w:p>
    <w:p w:rsidR="00C74E38" w:rsidRPr="00C74E38" w:rsidRDefault="00C74E38" w:rsidP="00D263AD">
      <w:pPr>
        <w:ind w:left="426" w:hanging="426"/>
        <w:rPr>
          <w:rFonts w:asciiTheme="minorHAnsi" w:hAnsiTheme="minorHAnsi" w:cstheme="minorHAnsi"/>
          <w:bCs/>
          <w:sz w:val="22"/>
        </w:rPr>
      </w:pPr>
      <w:r w:rsidRPr="00C74E38">
        <w:rPr>
          <w:rFonts w:asciiTheme="minorHAnsi" w:hAnsiTheme="minorHAnsi" w:cstheme="minorHAnsi"/>
          <w:bCs/>
          <w:sz w:val="22"/>
        </w:rPr>
        <w:t>36)</w:t>
      </w:r>
      <w:r w:rsidRPr="00C74E38">
        <w:rPr>
          <w:rFonts w:asciiTheme="minorHAnsi" w:hAnsiTheme="minorHAnsi" w:cstheme="minorHAnsi"/>
          <w:bCs/>
          <w:sz w:val="22"/>
        </w:rPr>
        <w:tab/>
        <w:t>Hollenburg – žárový pohřeb, ženský popel v nádobě překrytý druhou nádobou, 18-25 let</w:t>
      </w:r>
    </w:p>
    <w:p w:rsidR="00C74E38" w:rsidRPr="00C74E38" w:rsidRDefault="00C74E38" w:rsidP="00D263AD">
      <w:pPr>
        <w:ind w:left="426" w:hanging="426"/>
        <w:rPr>
          <w:rFonts w:asciiTheme="minorHAnsi" w:hAnsiTheme="minorHAnsi" w:cstheme="minorHAnsi"/>
          <w:bCs/>
          <w:sz w:val="22"/>
        </w:rPr>
      </w:pPr>
      <w:r w:rsidRPr="00C74E38">
        <w:rPr>
          <w:rFonts w:asciiTheme="minorHAnsi" w:hAnsiTheme="minorHAnsi" w:cstheme="minorHAnsi"/>
          <w:bCs/>
          <w:sz w:val="22"/>
        </w:rPr>
        <w:t>37)</w:t>
      </w:r>
      <w:r w:rsidRPr="00C74E38">
        <w:rPr>
          <w:rFonts w:asciiTheme="minorHAnsi" w:hAnsiTheme="minorHAnsi" w:cstheme="minorHAnsi"/>
          <w:bCs/>
          <w:sz w:val="22"/>
        </w:rPr>
        <w:tab/>
        <w:t>Vedrovice, Znojmo – žárový pohřeb, popel vsypán do jámy</w:t>
      </w:r>
    </w:p>
    <w:p w:rsidR="00C74E38" w:rsidRPr="00C74E38" w:rsidRDefault="00C74E38" w:rsidP="00D263AD">
      <w:pPr>
        <w:ind w:left="426" w:hanging="426"/>
        <w:rPr>
          <w:rFonts w:asciiTheme="minorHAnsi" w:hAnsiTheme="minorHAnsi" w:cstheme="minorHAnsi"/>
          <w:bCs/>
          <w:sz w:val="22"/>
        </w:rPr>
      </w:pPr>
      <w:r w:rsidRPr="00C74E38">
        <w:rPr>
          <w:rFonts w:asciiTheme="minorHAnsi" w:hAnsiTheme="minorHAnsi" w:cstheme="minorHAnsi"/>
          <w:bCs/>
          <w:sz w:val="22"/>
        </w:rPr>
        <w:t>38)</w:t>
      </w:r>
      <w:r w:rsidRPr="00C74E38">
        <w:rPr>
          <w:rFonts w:asciiTheme="minorHAnsi" w:hAnsiTheme="minorHAnsi" w:cstheme="minorHAnsi"/>
          <w:bCs/>
          <w:sz w:val="22"/>
        </w:rPr>
        <w:tab/>
        <w:t xml:space="preserve">Eggenburg – popel, náhrdelník, 4 nádoby, prase, čelist </w:t>
      </w:r>
    </w:p>
    <w:p w:rsidR="00C74E38" w:rsidRPr="00C74E38" w:rsidRDefault="00C74E38" w:rsidP="00D263AD">
      <w:pPr>
        <w:ind w:left="426" w:hanging="426"/>
        <w:rPr>
          <w:rFonts w:asciiTheme="minorHAnsi" w:hAnsiTheme="minorHAnsi" w:cstheme="minorHAnsi"/>
          <w:bCs/>
          <w:sz w:val="22"/>
        </w:rPr>
      </w:pPr>
      <w:r w:rsidRPr="00C74E38">
        <w:rPr>
          <w:rFonts w:asciiTheme="minorHAnsi" w:hAnsiTheme="minorHAnsi" w:cstheme="minorHAnsi"/>
          <w:bCs/>
          <w:sz w:val="22"/>
        </w:rPr>
        <w:t>39)</w:t>
      </w:r>
      <w:r w:rsidRPr="00C74E38">
        <w:rPr>
          <w:rFonts w:asciiTheme="minorHAnsi" w:hAnsiTheme="minorHAnsi" w:cstheme="minorHAnsi"/>
          <w:bCs/>
          <w:sz w:val="22"/>
        </w:rPr>
        <w:tab/>
        <w:t>Hl. Mašůvky, Nivky – paralela k Eggenburgu,  popel v nádobce; štíhlá nádobka typu šestiuché putny s původní hlinitou výplní s pravděpodobným obsahem spálených kůstek</w:t>
      </w:r>
    </w:p>
    <w:p w:rsidR="00D03C3A" w:rsidRDefault="005B0BB9" w:rsidP="00D263AD">
      <w:pPr>
        <w:ind w:left="426" w:hanging="426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40</w:t>
      </w:r>
      <w:r w:rsidR="00C74E38" w:rsidRPr="00C74E38">
        <w:rPr>
          <w:rFonts w:asciiTheme="minorHAnsi" w:hAnsiTheme="minorHAnsi" w:cstheme="minorHAnsi"/>
          <w:bCs/>
          <w:sz w:val="22"/>
        </w:rPr>
        <w:t>)</w:t>
      </w:r>
      <w:r w:rsidR="00C74E38" w:rsidRPr="00C74E38">
        <w:rPr>
          <w:rFonts w:asciiTheme="minorHAnsi" w:hAnsiTheme="minorHAnsi" w:cstheme="minorHAnsi"/>
          <w:bCs/>
          <w:sz w:val="22"/>
        </w:rPr>
        <w:tab/>
        <w:t>Langenzersdorf – popel dítěte v nádobě stojící v míse</w:t>
      </w:r>
    </w:p>
    <w:p w:rsidR="005C3705" w:rsidRDefault="005C3705" w:rsidP="0044015C">
      <w:pPr>
        <w:rPr>
          <w:rFonts w:asciiTheme="minorHAnsi" w:hAnsiTheme="minorHAnsi" w:cstheme="minorHAnsi"/>
          <w:bCs/>
          <w:sz w:val="22"/>
        </w:rPr>
      </w:pPr>
    </w:p>
    <w:p w:rsidR="00897CFE" w:rsidRPr="00F275E9" w:rsidRDefault="00897CFE" w:rsidP="00897CFE">
      <w:pPr>
        <w:rPr>
          <w:rFonts w:asciiTheme="minorHAnsi" w:hAnsiTheme="minorHAnsi" w:cstheme="minorHAnsi"/>
          <w:b/>
          <w:bCs/>
          <w:sz w:val="22"/>
        </w:rPr>
      </w:pPr>
      <w:r w:rsidRPr="00F275E9">
        <w:rPr>
          <w:rFonts w:asciiTheme="minorHAnsi" w:hAnsiTheme="minorHAnsi" w:cstheme="minorHAnsi"/>
          <w:b/>
          <w:bCs/>
          <w:sz w:val="22"/>
        </w:rPr>
        <w:t xml:space="preserve">Podmínky: </w:t>
      </w:r>
    </w:p>
    <w:p w:rsidR="00D263AD" w:rsidRDefault="00D263AD" w:rsidP="00D263AD">
      <w:pPr>
        <w:pStyle w:val="Odstavecseseznamem"/>
        <w:numPr>
          <w:ilvl w:val="0"/>
          <w:numId w:val="39"/>
        </w:numPr>
        <w:spacing w:line="259" w:lineRule="auto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výše uvedené kresby </w:t>
      </w:r>
      <w:r w:rsidRPr="008545C1">
        <w:rPr>
          <w:rFonts w:asciiTheme="minorHAnsi" w:hAnsiTheme="minorHAnsi" w:cstheme="minorHAnsi"/>
          <w:bCs/>
          <w:sz w:val="22"/>
        </w:rPr>
        <w:t xml:space="preserve">musí zachycovat skutečnost s propracovanými detaily postav </w:t>
      </w:r>
      <w:r>
        <w:rPr>
          <w:rFonts w:asciiTheme="minorHAnsi" w:hAnsiTheme="minorHAnsi" w:cstheme="minorHAnsi"/>
          <w:bCs/>
          <w:sz w:val="22"/>
        </w:rPr>
        <w:t>i hrobové výbavy</w:t>
      </w:r>
      <w:r w:rsidRPr="008545C1">
        <w:rPr>
          <w:rFonts w:asciiTheme="minorHAnsi" w:hAnsiTheme="minorHAnsi" w:cstheme="minorHAnsi"/>
          <w:bCs/>
          <w:sz w:val="22"/>
        </w:rPr>
        <w:t xml:space="preserve">, </w:t>
      </w:r>
    </w:p>
    <w:p w:rsidR="00D263AD" w:rsidRDefault="00D263AD" w:rsidP="00D263AD">
      <w:pPr>
        <w:pStyle w:val="Odstavecseseznamem"/>
        <w:numPr>
          <w:ilvl w:val="0"/>
          <w:numId w:val="39"/>
        </w:numPr>
        <w:spacing w:line="259" w:lineRule="auto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ke každé kresbě bude vytvořena </w:t>
      </w:r>
      <w:r w:rsidRPr="00070551">
        <w:rPr>
          <w:rFonts w:asciiTheme="minorHAnsi" w:hAnsiTheme="minorHAnsi" w:cstheme="minorHAnsi"/>
          <w:bCs/>
          <w:sz w:val="22"/>
        </w:rPr>
        <w:t>konzultační skic</w:t>
      </w:r>
      <w:r>
        <w:rPr>
          <w:rFonts w:asciiTheme="minorHAnsi" w:hAnsiTheme="minorHAnsi" w:cstheme="minorHAnsi"/>
          <w:bCs/>
          <w:sz w:val="22"/>
        </w:rPr>
        <w:t>a</w:t>
      </w:r>
      <w:r w:rsidRPr="00070551">
        <w:rPr>
          <w:rFonts w:asciiTheme="minorHAnsi" w:hAnsiTheme="minorHAnsi" w:cstheme="minorHAnsi"/>
          <w:bCs/>
          <w:sz w:val="22"/>
        </w:rPr>
        <w:t xml:space="preserve">, po </w:t>
      </w:r>
      <w:r>
        <w:rPr>
          <w:rFonts w:asciiTheme="minorHAnsi" w:hAnsiTheme="minorHAnsi" w:cstheme="minorHAnsi"/>
          <w:bCs/>
          <w:sz w:val="22"/>
        </w:rPr>
        <w:t xml:space="preserve">odsouhlasení bude provedena kresba </w:t>
      </w:r>
      <w:r w:rsidRPr="00070551">
        <w:rPr>
          <w:rFonts w:asciiTheme="minorHAnsi" w:hAnsiTheme="minorHAnsi" w:cstheme="minorHAnsi"/>
          <w:bCs/>
          <w:sz w:val="22"/>
        </w:rPr>
        <w:t>ve finá</w:t>
      </w:r>
      <w:r>
        <w:rPr>
          <w:rFonts w:asciiTheme="minorHAnsi" w:hAnsiTheme="minorHAnsi" w:cstheme="minorHAnsi"/>
          <w:bCs/>
          <w:sz w:val="22"/>
        </w:rPr>
        <w:t>lním měřítku a její digitalizace</w:t>
      </w:r>
      <w:r w:rsidRPr="00070551">
        <w:rPr>
          <w:rFonts w:asciiTheme="minorHAnsi" w:hAnsiTheme="minorHAnsi" w:cstheme="minorHAnsi"/>
          <w:bCs/>
          <w:sz w:val="22"/>
        </w:rPr>
        <w:t>. Části díla (kolorování, spojení částí) mohou být provedeny digitálně</w:t>
      </w:r>
      <w:r w:rsidR="009A0257">
        <w:rPr>
          <w:rFonts w:asciiTheme="minorHAnsi" w:hAnsiTheme="minorHAnsi" w:cstheme="minorHAnsi"/>
          <w:bCs/>
          <w:sz w:val="22"/>
        </w:rPr>
        <w:t>,</w:t>
      </w:r>
    </w:p>
    <w:p w:rsidR="00D263AD" w:rsidRPr="000D776E" w:rsidRDefault="00D263AD" w:rsidP="00D263AD">
      <w:pPr>
        <w:pStyle w:val="Odstavecseseznamem"/>
        <w:numPr>
          <w:ilvl w:val="0"/>
          <w:numId w:val="39"/>
        </w:numPr>
        <w:spacing w:line="259" w:lineRule="auto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jednotlivé kresby budou předány v pevných deskách ve formě </w:t>
      </w:r>
      <w:r w:rsidRPr="00070551">
        <w:rPr>
          <w:rFonts w:asciiTheme="minorHAnsi" w:hAnsiTheme="minorHAnsi" w:cstheme="minorHAnsi"/>
          <w:bCs/>
          <w:sz w:val="22"/>
        </w:rPr>
        <w:t>výtisk</w:t>
      </w:r>
      <w:r>
        <w:rPr>
          <w:rFonts w:asciiTheme="minorHAnsi" w:hAnsiTheme="minorHAnsi" w:cstheme="minorHAnsi"/>
          <w:bCs/>
          <w:sz w:val="22"/>
        </w:rPr>
        <w:t xml:space="preserve">u ve formátu A4, papír matná </w:t>
      </w:r>
      <w:r w:rsidRPr="000D776E">
        <w:rPr>
          <w:rFonts w:asciiTheme="minorHAnsi" w:hAnsiTheme="minorHAnsi" w:cstheme="minorHAnsi"/>
          <w:bCs/>
          <w:sz w:val="22"/>
        </w:rPr>
        <w:t>křída minimálně 180g/m2, a digitálně na externím disku ve formátu A4, tiff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Pr="000D776E">
        <w:rPr>
          <w:rFonts w:asciiTheme="minorHAnsi" w:hAnsiTheme="minorHAnsi" w:cstheme="minorHAnsi"/>
          <w:bCs/>
          <w:sz w:val="22"/>
        </w:rPr>
        <w:t>v minimálním rozlišení 600 dpi.</w:t>
      </w:r>
    </w:p>
    <w:p w:rsidR="00D263AD" w:rsidRPr="00343534" w:rsidRDefault="00D263AD" w:rsidP="00343534">
      <w:pPr>
        <w:spacing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343534">
        <w:rPr>
          <w:rFonts w:asciiTheme="minorHAnsi" w:hAnsiTheme="minorHAnsi" w:cstheme="minorHAnsi"/>
          <w:bCs/>
          <w:sz w:val="22"/>
        </w:rPr>
        <w:t xml:space="preserve"> </w:t>
      </w:r>
    </w:p>
    <w:p w:rsidR="00D263AD" w:rsidRDefault="00D263AD" w:rsidP="00D263AD">
      <w:pPr>
        <w:pStyle w:val="Odstavecseseznamem"/>
        <w:numPr>
          <w:ilvl w:val="0"/>
          <w:numId w:val="39"/>
        </w:numPr>
        <w:spacing w:line="259" w:lineRule="auto"/>
        <w:rPr>
          <w:rFonts w:asciiTheme="minorHAnsi" w:hAnsiTheme="minorHAnsi" w:cstheme="minorHAnsi"/>
          <w:bCs/>
          <w:sz w:val="22"/>
        </w:rPr>
      </w:pPr>
      <w:r w:rsidRPr="000D776E">
        <w:rPr>
          <w:rFonts w:asciiTheme="minorHAnsi" w:hAnsiTheme="minorHAnsi" w:cstheme="minorHAnsi"/>
          <w:bCs/>
          <w:sz w:val="22"/>
        </w:rPr>
        <w:t>poskytnutí autorských práv užít vytvořené dílo (výhradní licence)</w:t>
      </w:r>
      <w:r>
        <w:rPr>
          <w:rFonts w:asciiTheme="minorHAnsi" w:hAnsiTheme="minorHAnsi" w:cstheme="minorHAnsi"/>
          <w:bCs/>
          <w:sz w:val="22"/>
        </w:rPr>
        <w:t>.</w:t>
      </w:r>
    </w:p>
    <w:p w:rsidR="00343534" w:rsidRPr="000D776E" w:rsidRDefault="00343534" w:rsidP="00343534">
      <w:pPr>
        <w:pStyle w:val="Odstavecseseznamem"/>
        <w:spacing w:line="259" w:lineRule="auto"/>
        <w:rPr>
          <w:rFonts w:asciiTheme="minorHAnsi" w:hAnsiTheme="minorHAnsi" w:cstheme="minorHAnsi"/>
          <w:bCs/>
          <w:sz w:val="22"/>
        </w:rPr>
      </w:pPr>
    </w:p>
    <w:p w:rsidR="00122742" w:rsidRPr="00122742" w:rsidRDefault="00122742" w:rsidP="00122742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Dílo </w:t>
      </w:r>
      <w:r w:rsidRPr="00122742">
        <w:rPr>
          <w:rFonts w:asciiTheme="minorHAnsi" w:hAnsiTheme="minorHAnsi"/>
          <w:sz w:val="22"/>
          <w:szCs w:val="22"/>
        </w:rPr>
        <w:t>je financován</w:t>
      </w:r>
      <w:r>
        <w:rPr>
          <w:rFonts w:asciiTheme="minorHAnsi" w:hAnsiTheme="minorHAnsi"/>
          <w:sz w:val="22"/>
          <w:szCs w:val="22"/>
        </w:rPr>
        <w:t>o</w:t>
      </w:r>
      <w:r w:rsidRPr="00122742">
        <w:rPr>
          <w:rFonts w:asciiTheme="minorHAnsi" w:hAnsiTheme="minorHAnsi"/>
          <w:sz w:val="22"/>
          <w:szCs w:val="22"/>
        </w:rPr>
        <w:t xml:space="preserve"> z prostředků EU – programu přeshraniční </w:t>
      </w:r>
      <w:r w:rsidRPr="00BA163E">
        <w:rPr>
          <w:rFonts w:asciiTheme="minorHAnsi" w:hAnsiTheme="minorHAnsi"/>
          <w:sz w:val="22"/>
          <w:szCs w:val="22"/>
        </w:rPr>
        <w:t xml:space="preserve">spolupráce </w:t>
      </w:r>
      <w:r w:rsidRPr="00BA163E">
        <w:rPr>
          <w:rFonts w:asciiTheme="minorHAnsi" w:hAnsiTheme="minorHAnsi"/>
          <w:b/>
          <w:sz w:val="22"/>
          <w:szCs w:val="22"/>
        </w:rPr>
        <w:t>I</w:t>
      </w:r>
      <w:r w:rsidRPr="00BA163E">
        <w:rPr>
          <w:rStyle w:val="Siln"/>
          <w:rFonts w:asciiTheme="minorHAnsi" w:hAnsiTheme="minorHAnsi"/>
          <w:sz w:val="22"/>
          <w:szCs w:val="22"/>
        </w:rPr>
        <w:t xml:space="preserve">nterreg V-A Rakousko-Česká republika </w:t>
      </w:r>
      <w:r w:rsidRPr="00BA163E">
        <w:rPr>
          <w:rFonts w:asciiTheme="minorHAnsi" w:hAnsiTheme="minorHAnsi"/>
          <w:sz w:val="22"/>
          <w:szCs w:val="22"/>
        </w:rPr>
        <w:t xml:space="preserve">pod názvem </w:t>
      </w:r>
      <w:r w:rsidRPr="00BA163E">
        <w:rPr>
          <w:rFonts w:asciiTheme="minorHAnsi" w:hAnsiTheme="minorHAnsi" w:cs="Calibri"/>
          <w:b/>
          <w:sz w:val="22"/>
          <w:szCs w:val="22"/>
        </w:rPr>
        <w:t>„</w:t>
      </w:r>
      <w:r w:rsidR="00BA163E" w:rsidRPr="00BA163E">
        <w:rPr>
          <w:rFonts w:asciiTheme="minorHAnsi" w:hAnsiTheme="minorHAnsi" w:cs="Calibri"/>
          <w:b/>
          <w:sz w:val="22"/>
          <w:szCs w:val="22"/>
        </w:rPr>
        <w:t>Pohřby v mladší době kamenné</w:t>
      </w:r>
      <w:r w:rsidRPr="00BA163E">
        <w:rPr>
          <w:rFonts w:asciiTheme="minorHAnsi" w:hAnsiTheme="minorHAnsi" w:cs="Calibri"/>
          <w:b/>
          <w:bCs/>
          <w:sz w:val="22"/>
          <w:szCs w:val="22"/>
        </w:rPr>
        <w:t xml:space="preserve">“ </w:t>
      </w:r>
      <w:r w:rsidRPr="00BA163E">
        <w:rPr>
          <w:rFonts w:asciiTheme="minorHAnsi" w:hAnsiTheme="minorHAnsi" w:cs="Calibri"/>
          <w:bCs/>
          <w:sz w:val="22"/>
          <w:szCs w:val="22"/>
        </w:rPr>
        <w:t>se zkratkou</w:t>
      </w:r>
      <w:r w:rsidR="00BA163E" w:rsidRPr="00BA163E">
        <w:rPr>
          <w:rFonts w:asciiTheme="minorHAnsi" w:hAnsiTheme="minorHAnsi" w:cs="Calibri"/>
          <w:b/>
          <w:bCs/>
          <w:sz w:val="22"/>
          <w:szCs w:val="22"/>
        </w:rPr>
        <w:t xml:space="preserve"> „Pohřby</w:t>
      </w:r>
      <w:r w:rsidRPr="00BA163E">
        <w:rPr>
          <w:rFonts w:asciiTheme="minorHAnsi" w:hAnsiTheme="minorHAnsi" w:cs="Calibri"/>
          <w:b/>
          <w:bCs/>
          <w:sz w:val="22"/>
          <w:szCs w:val="22"/>
        </w:rPr>
        <w:t>“</w:t>
      </w:r>
      <w:r w:rsidRPr="00BA163E">
        <w:rPr>
          <w:rFonts w:asciiTheme="minorHAnsi" w:hAnsiTheme="minorHAnsi" w:cs="Calibri"/>
          <w:sz w:val="22"/>
          <w:szCs w:val="22"/>
        </w:rPr>
        <w:t>,</w:t>
      </w:r>
      <w:r w:rsidRPr="00BA163E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BA163E">
        <w:rPr>
          <w:rFonts w:asciiTheme="minorHAnsi" w:hAnsiTheme="minorHAnsi" w:cs="Calibri"/>
          <w:sz w:val="22"/>
          <w:szCs w:val="22"/>
        </w:rPr>
        <w:t>číslo</w:t>
      </w:r>
      <w:r w:rsidRPr="00122742">
        <w:rPr>
          <w:rFonts w:asciiTheme="minorHAnsi" w:hAnsiTheme="minorHAnsi" w:cs="Calibri"/>
          <w:sz w:val="22"/>
          <w:szCs w:val="22"/>
        </w:rPr>
        <w:t xml:space="preserve"> projektu</w:t>
      </w:r>
      <w:r w:rsidRPr="00122742">
        <w:rPr>
          <w:rFonts w:asciiTheme="minorHAnsi" w:hAnsiTheme="minorHAnsi"/>
          <w:sz w:val="22"/>
          <w:szCs w:val="22"/>
        </w:rPr>
        <w:t xml:space="preserve"> </w:t>
      </w:r>
      <w:r w:rsidR="00053C0F" w:rsidRPr="00053C0F">
        <w:rPr>
          <w:rFonts w:asciiTheme="minorHAnsi" w:hAnsiTheme="minorHAnsi"/>
          <w:b/>
          <w:sz w:val="22"/>
          <w:szCs w:val="22"/>
        </w:rPr>
        <w:t>KPF-02-235</w:t>
      </w:r>
      <w:r w:rsidRPr="00122742">
        <w:rPr>
          <w:rFonts w:asciiTheme="minorHAnsi" w:hAnsiTheme="minorHAnsi"/>
          <w:sz w:val="22"/>
          <w:szCs w:val="22"/>
        </w:rPr>
        <w:t>.</w:t>
      </w:r>
    </w:p>
    <w:p w:rsidR="005C3705" w:rsidRDefault="004D007B" w:rsidP="004D007B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                           </w:t>
      </w:r>
    </w:p>
    <w:p w:rsidR="003C2CC2" w:rsidRPr="007E28BB" w:rsidRDefault="004D007B" w:rsidP="004D007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</w:t>
      </w:r>
    </w:p>
    <w:p w:rsidR="00437797" w:rsidRPr="002E4055" w:rsidRDefault="004D007B" w:rsidP="004D007B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Čas a m</w:t>
      </w:r>
      <w:r w:rsidR="00437797" w:rsidRPr="002E4055">
        <w:rPr>
          <w:rFonts w:asciiTheme="minorHAnsi" w:hAnsiTheme="minorHAnsi" w:cstheme="minorHAnsi"/>
          <w:b/>
          <w:sz w:val="22"/>
          <w:szCs w:val="22"/>
        </w:rPr>
        <w:t>ísto plnění</w:t>
      </w:r>
    </w:p>
    <w:p w:rsidR="0044015C" w:rsidRDefault="0044015C" w:rsidP="00122742">
      <w:pPr>
        <w:pStyle w:val="Odstavecseseznamem"/>
        <w:spacing w:after="60"/>
        <w:ind w:left="357"/>
        <w:contextualSpacing w:val="0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Termín dokončení a předání díla</w:t>
      </w:r>
      <w:r w:rsidRPr="00D9491D">
        <w:rPr>
          <w:rFonts w:ascii="Calibri" w:hAnsi="Calibri"/>
          <w:sz w:val="22"/>
        </w:rPr>
        <w:t>:</w:t>
      </w:r>
      <w:r>
        <w:rPr>
          <w:rFonts w:ascii="Calibri" w:hAnsi="Calibri"/>
          <w:sz w:val="22"/>
        </w:rPr>
        <w:t xml:space="preserve">           </w:t>
      </w:r>
      <w:r w:rsidRPr="00D263AD">
        <w:rPr>
          <w:rFonts w:ascii="Calibri" w:hAnsi="Calibri"/>
          <w:b/>
          <w:sz w:val="22"/>
        </w:rPr>
        <w:t xml:space="preserve">do </w:t>
      </w:r>
      <w:r w:rsidR="00A819F5" w:rsidRPr="00D263AD">
        <w:rPr>
          <w:rFonts w:ascii="Calibri" w:hAnsi="Calibri"/>
          <w:b/>
          <w:sz w:val="22"/>
        </w:rPr>
        <w:t>100 dní</w:t>
      </w:r>
      <w:r w:rsidRPr="00D263AD">
        <w:rPr>
          <w:rFonts w:ascii="Calibri" w:hAnsi="Calibri"/>
          <w:sz w:val="22"/>
        </w:rPr>
        <w:t xml:space="preserve"> od nabytí platnosti a účinnosti smlouvy</w:t>
      </w:r>
    </w:p>
    <w:p w:rsidR="00122742" w:rsidRDefault="004D007B" w:rsidP="00122742">
      <w:pPr>
        <w:pStyle w:val="Odstavecseseznamem"/>
        <w:spacing w:after="60"/>
        <w:ind w:left="357"/>
        <w:contextualSpacing w:val="0"/>
        <w:jc w:val="both"/>
        <w:rPr>
          <w:rFonts w:ascii="Calibri" w:hAnsi="Calibri"/>
          <w:sz w:val="22"/>
          <w:szCs w:val="22"/>
        </w:rPr>
      </w:pPr>
      <w:r w:rsidRPr="00793948">
        <w:rPr>
          <w:rFonts w:ascii="Calibri" w:hAnsi="Calibri"/>
          <w:sz w:val="22"/>
          <w:szCs w:val="22"/>
        </w:rPr>
        <w:t xml:space="preserve">Termínem provedení díla se rozumí předání díla </w:t>
      </w:r>
      <w:r w:rsidRPr="00BF5625">
        <w:rPr>
          <w:rFonts w:ascii="Calibri" w:hAnsi="Calibri"/>
          <w:b/>
          <w:sz w:val="22"/>
          <w:szCs w:val="22"/>
        </w:rPr>
        <w:t>bez vad a nedodělků</w:t>
      </w:r>
      <w:r w:rsidRPr="00793948">
        <w:rPr>
          <w:rFonts w:ascii="Calibri" w:hAnsi="Calibri"/>
          <w:sz w:val="22"/>
          <w:szCs w:val="22"/>
        </w:rPr>
        <w:t>.</w:t>
      </w:r>
    </w:p>
    <w:p w:rsidR="00122742" w:rsidRPr="00122742" w:rsidRDefault="00122742" w:rsidP="00557CCA">
      <w:pPr>
        <w:pStyle w:val="Odstavecseseznamem"/>
        <w:numPr>
          <w:ilvl w:val="0"/>
          <w:numId w:val="29"/>
        </w:numPr>
        <w:spacing w:after="60"/>
        <w:ind w:left="357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122742">
        <w:rPr>
          <w:rFonts w:ascii="Calibri" w:hAnsi="Calibri"/>
          <w:sz w:val="22"/>
          <w:szCs w:val="22"/>
        </w:rPr>
        <w:t>Zhotovitel je oprávněn dokončit práce na díle i před uplynutím lhůty plnění a objednatel je povinen dříve řádně dokončené dílo převzít a zaplatit.</w:t>
      </w:r>
    </w:p>
    <w:p w:rsidR="004D007B" w:rsidRPr="00AA0A3D" w:rsidRDefault="004D007B" w:rsidP="004D007B">
      <w:pPr>
        <w:pStyle w:val="Odstavecseseznamem"/>
        <w:numPr>
          <w:ilvl w:val="0"/>
          <w:numId w:val="29"/>
        </w:numPr>
        <w:spacing w:before="120"/>
        <w:jc w:val="both"/>
        <w:rPr>
          <w:rFonts w:ascii="Calibri" w:hAnsi="Calibri"/>
          <w:sz w:val="22"/>
          <w:szCs w:val="22"/>
        </w:rPr>
      </w:pPr>
      <w:r w:rsidRPr="00793948">
        <w:rPr>
          <w:rFonts w:ascii="Calibri" w:hAnsi="Calibri"/>
          <w:b/>
          <w:sz w:val="22"/>
          <w:szCs w:val="22"/>
        </w:rPr>
        <w:t xml:space="preserve">Místem předání a převzetí plnění:   </w:t>
      </w:r>
      <w:r w:rsidRPr="00F90A60">
        <w:rPr>
          <w:rFonts w:asciiTheme="minorHAnsi" w:hAnsiTheme="minorHAnsi" w:cstheme="minorHAnsi"/>
          <w:sz w:val="22"/>
          <w:szCs w:val="22"/>
        </w:rPr>
        <w:t xml:space="preserve">Přemyslovců 129/8, </w:t>
      </w:r>
      <w:r>
        <w:rPr>
          <w:rFonts w:asciiTheme="minorHAnsi" w:hAnsiTheme="minorHAnsi" w:cstheme="minorHAnsi"/>
          <w:sz w:val="22"/>
          <w:szCs w:val="22"/>
        </w:rPr>
        <w:t xml:space="preserve">669 02 </w:t>
      </w:r>
      <w:r w:rsidRPr="00F90A60">
        <w:rPr>
          <w:rFonts w:asciiTheme="minorHAnsi" w:hAnsiTheme="minorHAnsi" w:cstheme="minorHAnsi"/>
          <w:sz w:val="22"/>
          <w:szCs w:val="22"/>
        </w:rPr>
        <w:t>Znojmo</w:t>
      </w:r>
      <w:r>
        <w:rPr>
          <w:rFonts w:asciiTheme="minorHAnsi" w:hAnsiTheme="minorHAnsi" w:cstheme="minorHAnsi"/>
          <w:sz w:val="22"/>
          <w:szCs w:val="22"/>
        </w:rPr>
        <w:t>.</w:t>
      </w:r>
      <w:r w:rsidR="00AA0A3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C2CC2" w:rsidRDefault="003C2CC2" w:rsidP="003C2CC2">
      <w:pPr>
        <w:ind w:left="425" w:hanging="425"/>
        <w:jc w:val="both"/>
        <w:rPr>
          <w:rFonts w:asciiTheme="minorHAnsi" w:hAnsiTheme="minorHAnsi"/>
          <w:sz w:val="22"/>
          <w:szCs w:val="22"/>
        </w:rPr>
      </w:pPr>
    </w:p>
    <w:p w:rsidR="005C3705" w:rsidRDefault="005C3705" w:rsidP="003C2CC2">
      <w:pPr>
        <w:ind w:left="425" w:hanging="425"/>
        <w:jc w:val="both"/>
        <w:rPr>
          <w:rFonts w:asciiTheme="minorHAnsi" w:hAnsiTheme="minorHAnsi"/>
          <w:sz w:val="22"/>
          <w:szCs w:val="22"/>
        </w:rPr>
      </w:pPr>
    </w:p>
    <w:p w:rsidR="005C3705" w:rsidRDefault="005C3705" w:rsidP="003C2CC2">
      <w:pPr>
        <w:ind w:left="425" w:hanging="425"/>
        <w:jc w:val="both"/>
        <w:rPr>
          <w:rFonts w:asciiTheme="minorHAnsi" w:hAnsiTheme="minorHAnsi"/>
          <w:sz w:val="22"/>
          <w:szCs w:val="22"/>
        </w:rPr>
      </w:pPr>
    </w:p>
    <w:p w:rsidR="008E7C1F" w:rsidRPr="002E4055" w:rsidRDefault="008E7C1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Cena za dílo a platební podmínky</w:t>
      </w:r>
    </w:p>
    <w:p w:rsidR="004D007B" w:rsidRPr="004D007B" w:rsidRDefault="004D007B" w:rsidP="004D007B">
      <w:pPr>
        <w:pStyle w:val="Odstavecseseznamem"/>
        <w:widowControl w:val="0"/>
        <w:numPr>
          <w:ilvl w:val="0"/>
          <w:numId w:val="32"/>
        </w:numPr>
        <w:spacing w:after="60"/>
        <w:jc w:val="both"/>
        <w:rPr>
          <w:rFonts w:ascii="Calibri" w:hAnsi="Calibri"/>
          <w:snapToGrid w:val="0"/>
          <w:sz w:val="22"/>
          <w:szCs w:val="22"/>
        </w:rPr>
      </w:pPr>
      <w:r w:rsidRPr="004D007B">
        <w:rPr>
          <w:rFonts w:ascii="Calibri" w:hAnsi="Calibri"/>
          <w:snapToGrid w:val="0"/>
          <w:sz w:val="22"/>
          <w:szCs w:val="22"/>
        </w:rPr>
        <w:t>Cena za dílo provedené v rozsahu dle této smlouvy je sjednána v souladu s cenou, kterou zhotovitel nabídl v rámci zadávacího řízení na zakázku na základě oceněného položkového rozpočtu zpracovaného zhotovitelem.</w:t>
      </w:r>
    </w:p>
    <w:p w:rsidR="004D007B" w:rsidRPr="007D25AE" w:rsidRDefault="004D007B" w:rsidP="004D007B">
      <w:pPr>
        <w:widowControl w:val="0"/>
        <w:spacing w:after="60"/>
        <w:ind w:left="567"/>
        <w:jc w:val="both"/>
        <w:rPr>
          <w:rFonts w:ascii="Calibri" w:hAnsi="Calibri"/>
          <w:iCs/>
          <w:sz w:val="22"/>
          <w:szCs w:val="22"/>
        </w:rPr>
      </w:pPr>
      <w:r w:rsidRPr="007D25AE">
        <w:rPr>
          <w:rFonts w:ascii="Calibri" w:hAnsi="Calibri"/>
          <w:iCs/>
          <w:sz w:val="22"/>
          <w:szCs w:val="22"/>
        </w:rPr>
        <w:t>Cena za dílo činí:</w:t>
      </w:r>
    </w:p>
    <w:p w:rsidR="004D007B" w:rsidRPr="007D25AE" w:rsidRDefault="004D007B" w:rsidP="004D007B">
      <w:pPr>
        <w:pStyle w:val="Zkladntext"/>
        <w:ind w:left="1418"/>
        <w:rPr>
          <w:rFonts w:ascii="Calibri" w:hAnsi="Calibri"/>
          <w:szCs w:val="22"/>
        </w:rPr>
      </w:pPr>
      <w:r w:rsidRPr="007D25AE">
        <w:rPr>
          <w:rFonts w:ascii="Calibri" w:hAnsi="Calibri"/>
          <w:szCs w:val="22"/>
        </w:rPr>
        <w:t>Cena bez DPH</w:t>
      </w:r>
      <w:r w:rsidRPr="007D25AE">
        <w:rPr>
          <w:rFonts w:ascii="Calibri" w:hAnsi="Calibri"/>
          <w:szCs w:val="22"/>
        </w:rPr>
        <w:tab/>
      </w:r>
      <w:bookmarkStart w:id="1" w:name="Text15"/>
      <w:r w:rsidRPr="007D25AE">
        <w:rPr>
          <w:rFonts w:ascii="Calibri" w:hAnsi="Calibri"/>
          <w:szCs w:val="22"/>
        </w:rPr>
        <w:tab/>
      </w:r>
      <w:r w:rsidRPr="007D25AE">
        <w:rPr>
          <w:rFonts w:ascii="Calibri" w:hAnsi="Calibri"/>
          <w:szCs w:val="22"/>
        </w:rPr>
        <w:tab/>
      </w:r>
      <w:bookmarkEnd w:id="1"/>
      <w:r w:rsidR="00800110">
        <w:rPr>
          <w:rFonts w:ascii="Calibri" w:hAnsi="Calibri"/>
          <w:szCs w:val="22"/>
        </w:rPr>
        <w:t>132</w:t>
      </w:r>
      <w:r w:rsidR="00343534">
        <w:rPr>
          <w:rFonts w:ascii="Calibri" w:hAnsi="Calibri"/>
          <w:szCs w:val="22"/>
        </w:rPr>
        <w:t> </w:t>
      </w:r>
      <w:r w:rsidR="00153ACE">
        <w:rPr>
          <w:rFonts w:ascii="Calibri" w:hAnsi="Calibri"/>
          <w:szCs w:val="22"/>
        </w:rPr>
        <w:t>198</w:t>
      </w:r>
      <w:r w:rsidR="00343534">
        <w:rPr>
          <w:rFonts w:ascii="Calibri" w:hAnsi="Calibri"/>
          <w:szCs w:val="22"/>
        </w:rPr>
        <w:t>,</w:t>
      </w:r>
      <w:r w:rsidRPr="007D25AE">
        <w:rPr>
          <w:rFonts w:ascii="Calibri" w:hAnsi="Calibri"/>
          <w:szCs w:val="22"/>
        </w:rPr>
        <w:t>- Kč</w:t>
      </w:r>
    </w:p>
    <w:p w:rsidR="004D007B" w:rsidRPr="007D25AE" w:rsidRDefault="004D007B" w:rsidP="004D007B">
      <w:pPr>
        <w:pStyle w:val="Zkladntext"/>
        <w:ind w:left="1418"/>
        <w:rPr>
          <w:rFonts w:ascii="Calibri" w:hAnsi="Calibri"/>
          <w:szCs w:val="22"/>
        </w:rPr>
      </w:pPr>
      <w:r w:rsidRPr="007D25AE">
        <w:rPr>
          <w:rFonts w:ascii="Calibri" w:hAnsi="Calibri"/>
          <w:szCs w:val="22"/>
        </w:rPr>
        <w:t>DPH</w:t>
      </w:r>
      <w:r w:rsidRPr="007D25AE">
        <w:rPr>
          <w:rFonts w:ascii="Calibri" w:hAnsi="Calibri"/>
          <w:szCs w:val="22"/>
        </w:rPr>
        <w:tab/>
      </w:r>
      <w:r w:rsidRPr="007D25AE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343534">
        <w:rPr>
          <w:rFonts w:ascii="Calibri" w:hAnsi="Calibri"/>
          <w:szCs w:val="22"/>
        </w:rPr>
        <w:t xml:space="preserve">  </w:t>
      </w:r>
      <w:r w:rsidR="00800110">
        <w:rPr>
          <w:rFonts w:ascii="Calibri" w:hAnsi="Calibri"/>
          <w:szCs w:val="22"/>
        </w:rPr>
        <w:t>27</w:t>
      </w:r>
      <w:r w:rsidR="00343534">
        <w:rPr>
          <w:rFonts w:ascii="Calibri" w:hAnsi="Calibri"/>
          <w:szCs w:val="22"/>
        </w:rPr>
        <w:t xml:space="preserve"> </w:t>
      </w:r>
      <w:r w:rsidR="00800110">
        <w:rPr>
          <w:rFonts w:ascii="Calibri" w:hAnsi="Calibri"/>
          <w:szCs w:val="22"/>
        </w:rPr>
        <w:t>76</w:t>
      </w:r>
      <w:r w:rsidR="00153ACE">
        <w:rPr>
          <w:rFonts w:ascii="Calibri" w:hAnsi="Calibri"/>
          <w:szCs w:val="22"/>
        </w:rPr>
        <w:t>2</w:t>
      </w:r>
      <w:bookmarkStart w:id="2" w:name="_GoBack"/>
      <w:bookmarkEnd w:id="2"/>
      <w:r w:rsidRPr="007D25AE">
        <w:rPr>
          <w:rFonts w:ascii="Calibri" w:hAnsi="Calibri"/>
          <w:szCs w:val="22"/>
        </w:rPr>
        <w:t>,- Kč</w:t>
      </w:r>
    </w:p>
    <w:p w:rsidR="004D007B" w:rsidRDefault="00343534" w:rsidP="00E61B06">
      <w:pPr>
        <w:pStyle w:val="Zkladntext"/>
        <w:ind w:left="1276" w:firstLine="142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Cena včetně DPH</w:t>
      </w:r>
      <w:r>
        <w:rPr>
          <w:rFonts w:ascii="Calibri" w:hAnsi="Calibri"/>
          <w:b/>
          <w:szCs w:val="22"/>
        </w:rPr>
        <w:tab/>
        <w:t xml:space="preserve">              </w:t>
      </w:r>
      <w:r w:rsidR="00800110">
        <w:rPr>
          <w:rFonts w:ascii="Calibri" w:hAnsi="Calibri"/>
          <w:b/>
          <w:szCs w:val="22"/>
        </w:rPr>
        <w:t>159</w:t>
      </w:r>
      <w:r>
        <w:rPr>
          <w:rFonts w:ascii="Calibri" w:hAnsi="Calibri"/>
          <w:b/>
          <w:szCs w:val="22"/>
        </w:rPr>
        <w:t xml:space="preserve"> </w:t>
      </w:r>
      <w:r w:rsidR="00800110">
        <w:rPr>
          <w:rFonts w:ascii="Calibri" w:hAnsi="Calibri"/>
          <w:b/>
          <w:szCs w:val="22"/>
        </w:rPr>
        <w:t>960</w:t>
      </w:r>
      <w:r w:rsidR="004D007B" w:rsidRPr="007D25AE">
        <w:rPr>
          <w:rFonts w:ascii="Calibri" w:hAnsi="Calibri"/>
          <w:b/>
          <w:szCs w:val="22"/>
        </w:rPr>
        <w:t>,- Kč</w:t>
      </w:r>
    </w:p>
    <w:p w:rsidR="00C87AE1" w:rsidRPr="00122742" w:rsidRDefault="001438A1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2742">
        <w:rPr>
          <w:rFonts w:ascii="Calibri" w:hAnsi="Calibri" w:cs="Calibri"/>
          <w:sz w:val="22"/>
          <w:szCs w:val="22"/>
        </w:rPr>
        <w:t>Uvedená cena je cena nejvýše přípustná</w:t>
      </w:r>
      <w:r w:rsidR="00C1699A">
        <w:rPr>
          <w:rFonts w:ascii="Calibri" w:hAnsi="Calibri" w:cs="Calibri"/>
          <w:sz w:val="22"/>
          <w:szCs w:val="22"/>
        </w:rPr>
        <w:t xml:space="preserve"> a lze ji překročit jen v případě zvýšení sazby DPH.</w:t>
      </w:r>
    </w:p>
    <w:p w:rsidR="0044015C" w:rsidRPr="0044015C" w:rsidRDefault="0044015C" w:rsidP="0044015C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B4420">
        <w:rPr>
          <w:rFonts w:ascii="Calibri" w:hAnsi="Calibri" w:cs="Calibri"/>
          <w:sz w:val="22"/>
          <w:szCs w:val="22"/>
        </w:rPr>
        <w:t>Specifikace sjednané ceny díla je obsažena</w:t>
      </w:r>
      <w:r>
        <w:rPr>
          <w:rFonts w:ascii="Calibri" w:hAnsi="Calibri" w:cs="Calibri"/>
          <w:sz w:val="22"/>
          <w:szCs w:val="22"/>
        </w:rPr>
        <w:t xml:space="preserve"> v položkovém rozpočtu.</w:t>
      </w:r>
    </w:p>
    <w:p w:rsidR="001438A1" w:rsidRPr="00122742" w:rsidRDefault="001438A1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2742">
        <w:rPr>
          <w:rFonts w:ascii="Calibri" w:hAnsi="Calibri" w:cs="Calibri"/>
          <w:bCs/>
          <w:sz w:val="22"/>
          <w:szCs w:val="22"/>
        </w:rPr>
        <w:t xml:space="preserve">Dohodnutá cena zahrnuje veškeré náklady zhotovitele související s provedením díla, včetně nákladů </w:t>
      </w:r>
      <w:r w:rsidRPr="00122742">
        <w:rPr>
          <w:rFonts w:ascii="Calibri" w:hAnsi="Calibri" w:cs="Calibri"/>
          <w:sz w:val="22"/>
          <w:szCs w:val="22"/>
        </w:rPr>
        <w:t>na dopravu,</w:t>
      </w:r>
      <w:r w:rsidR="00C87AE1" w:rsidRPr="00122742">
        <w:rPr>
          <w:rFonts w:ascii="Calibri" w:hAnsi="Calibri" w:cs="Calibri"/>
          <w:sz w:val="22"/>
          <w:szCs w:val="22"/>
        </w:rPr>
        <w:t xml:space="preserve"> </w:t>
      </w:r>
      <w:r w:rsidRPr="00122742">
        <w:rPr>
          <w:rFonts w:ascii="Calibri" w:hAnsi="Calibri" w:cs="Calibri"/>
          <w:bCs/>
          <w:sz w:val="22"/>
          <w:szCs w:val="22"/>
        </w:rPr>
        <w:t>zisk zhotovitele, a očekávaný vývoj cen k datu předání díla.</w:t>
      </w:r>
    </w:p>
    <w:p w:rsidR="00122742" w:rsidRPr="00A41F23" w:rsidRDefault="003656E8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2742">
        <w:rPr>
          <w:rFonts w:ascii="Calibri" w:hAnsi="Calibri" w:cs="Calibri"/>
          <w:sz w:val="22"/>
          <w:szCs w:val="22"/>
        </w:rPr>
        <w:t>Platba za provedení díla bude provedena objednatelem na základě řádně vystavené faktury obsahující alespoň tyto náležitosti: označení objednatele a zhotovitele, datum vystavení, datum splatnosti, předmět fakturace,</w:t>
      </w:r>
      <w:r w:rsidRPr="00122742">
        <w:rPr>
          <w:rFonts w:ascii="Calibri" w:hAnsi="Calibri" w:cs="Calibri"/>
          <w:b/>
          <w:sz w:val="22"/>
          <w:szCs w:val="22"/>
        </w:rPr>
        <w:t xml:space="preserve"> </w:t>
      </w:r>
      <w:r w:rsidRPr="00A41F23">
        <w:rPr>
          <w:rFonts w:ascii="Calibri" w:hAnsi="Calibri" w:cs="Calibri"/>
          <w:sz w:val="22"/>
          <w:szCs w:val="22"/>
        </w:rPr>
        <w:t>dohodnutou částku/plnění podle této smlouvy, způsob úhrady</w:t>
      </w:r>
      <w:r w:rsidR="00122742" w:rsidRPr="00A41F23">
        <w:rPr>
          <w:rFonts w:ascii="Calibri" w:hAnsi="Calibri" w:cs="Calibri"/>
          <w:sz w:val="22"/>
          <w:szCs w:val="22"/>
        </w:rPr>
        <w:t>,</w:t>
      </w:r>
      <w:r w:rsidRPr="00A41F23">
        <w:rPr>
          <w:rFonts w:ascii="Calibri" w:hAnsi="Calibri" w:cs="Calibri"/>
          <w:sz w:val="22"/>
          <w:szCs w:val="22"/>
        </w:rPr>
        <w:t xml:space="preserve"> pořadové číslo faktury</w:t>
      </w:r>
      <w:r w:rsidR="00122742" w:rsidRPr="00A41F23">
        <w:rPr>
          <w:rFonts w:ascii="Calibri" w:hAnsi="Calibri" w:cs="Calibri"/>
          <w:sz w:val="22"/>
          <w:szCs w:val="22"/>
        </w:rPr>
        <w:t xml:space="preserve">, název a číslo projektu </w:t>
      </w:r>
      <w:r w:rsidR="00122742" w:rsidRPr="00A41F23">
        <w:rPr>
          <w:rFonts w:asciiTheme="minorHAnsi" w:hAnsiTheme="minorHAnsi" w:cs="Calibri"/>
          <w:b/>
          <w:bCs/>
          <w:sz w:val="22"/>
          <w:szCs w:val="22"/>
        </w:rPr>
        <w:t>„</w:t>
      </w:r>
      <w:r w:rsidR="00A41F23" w:rsidRPr="00A41F23">
        <w:rPr>
          <w:rFonts w:asciiTheme="minorHAnsi" w:hAnsiTheme="minorHAnsi" w:cs="Calibri"/>
          <w:b/>
          <w:bCs/>
          <w:sz w:val="22"/>
          <w:szCs w:val="22"/>
        </w:rPr>
        <w:t>Pohřby v mladší době kamenné</w:t>
      </w:r>
      <w:r w:rsidR="00122742" w:rsidRPr="00A41F23">
        <w:rPr>
          <w:rFonts w:asciiTheme="minorHAnsi" w:hAnsiTheme="minorHAnsi" w:cs="Calibri"/>
          <w:b/>
          <w:bCs/>
          <w:sz w:val="22"/>
          <w:szCs w:val="22"/>
        </w:rPr>
        <w:t>“</w:t>
      </w:r>
      <w:r w:rsidR="00122742" w:rsidRPr="00A41F23">
        <w:rPr>
          <w:rFonts w:asciiTheme="minorHAnsi" w:hAnsiTheme="minorHAnsi" w:cs="Calibri"/>
          <w:sz w:val="22"/>
          <w:szCs w:val="22"/>
        </w:rPr>
        <w:t>,</w:t>
      </w:r>
      <w:r w:rsidR="00122742" w:rsidRPr="00A41F23">
        <w:rPr>
          <w:rFonts w:asciiTheme="minorHAnsi" w:hAnsiTheme="minorHAnsi" w:cs="Calibri"/>
          <w:b/>
          <w:sz w:val="22"/>
          <w:szCs w:val="22"/>
        </w:rPr>
        <w:t xml:space="preserve"> </w:t>
      </w:r>
      <w:r w:rsidR="00A41F23" w:rsidRPr="00A41F23">
        <w:rPr>
          <w:rFonts w:asciiTheme="minorHAnsi" w:hAnsiTheme="minorHAnsi" w:cs="Calibri"/>
          <w:b/>
          <w:sz w:val="22"/>
          <w:szCs w:val="22"/>
        </w:rPr>
        <w:t>KPF-02-235</w:t>
      </w:r>
      <w:r w:rsidR="00122742" w:rsidRPr="00A41F23">
        <w:rPr>
          <w:rFonts w:asciiTheme="minorHAnsi" w:hAnsiTheme="minorHAnsi"/>
          <w:sz w:val="22"/>
          <w:szCs w:val="22"/>
        </w:rPr>
        <w:t>.</w:t>
      </w:r>
    </w:p>
    <w:p w:rsidR="000224F8" w:rsidRPr="000224F8" w:rsidRDefault="003656E8" w:rsidP="006C657F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224F8">
        <w:rPr>
          <w:rFonts w:ascii="Calibri" w:hAnsi="Calibri" w:cs="Calibri"/>
          <w:sz w:val="22"/>
          <w:szCs w:val="22"/>
        </w:rPr>
        <w:t>Zhotovitel je oprávněn vystavit fakturu nejdříve v den, kdy zhotovitel prokazatelně</w:t>
      </w:r>
      <w:r w:rsidR="00444F64" w:rsidRPr="000224F8">
        <w:rPr>
          <w:rFonts w:ascii="Calibri" w:hAnsi="Calibri" w:cs="Calibri"/>
          <w:sz w:val="22"/>
          <w:szCs w:val="22"/>
        </w:rPr>
        <w:t xml:space="preserve"> </w:t>
      </w:r>
      <w:r w:rsidRPr="000224F8">
        <w:rPr>
          <w:rFonts w:ascii="Calibri" w:hAnsi="Calibri" w:cs="Calibri"/>
          <w:sz w:val="22"/>
          <w:szCs w:val="22"/>
        </w:rPr>
        <w:t>předá předmět díla objed</w:t>
      </w:r>
      <w:r w:rsidR="00444F64" w:rsidRPr="000224F8">
        <w:rPr>
          <w:rFonts w:ascii="Calibri" w:hAnsi="Calibri" w:cs="Calibri"/>
          <w:sz w:val="22"/>
          <w:szCs w:val="22"/>
        </w:rPr>
        <w:t>nateli.</w:t>
      </w:r>
      <w:r w:rsidR="00B167AB" w:rsidRPr="000224F8">
        <w:rPr>
          <w:rFonts w:ascii="Calibri" w:hAnsi="Calibri" w:cs="Calibri"/>
          <w:sz w:val="22"/>
          <w:szCs w:val="22"/>
        </w:rPr>
        <w:t xml:space="preserve"> </w:t>
      </w:r>
      <w:r w:rsidR="00B167AB" w:rsidRPr="000224F8">
        <w:rPr>
          <w:rFonts w:ascii="Calibri" w:hAnsi="Calibri" w:cs="Calibri"/>
          <w:b/>
          <w:sz w:val="22"/>
          <w:szCs w:val="22"/>
        </w:rPr>
        <w:t>O předání a převzetí díla bude sepsán písemný protokol podepsaný oběma smluvními stranami</w:t>
      </w:r>
    </w:p>
    <w:p w:rsidR="003656E8" w:rsidRPr="000224F8" w:rsidRDefault="003656E8" w:rsidP="006C657F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224F8">
        <w:rPr>
          <w:rFonts w:ascii="Calibri" w:hAnsi="Calibri" w:cs="Calibri"/>
          <w:sz w:val="22"/>
          <w:szCs w:val="22"/>
        </w:rPr>
        <w:t xml:space="preserve">Faktura je splatná do </w:t>
      </w:r>
      <w:r w:rsidR="000B1CAB" w:rsidRPr="000224F8">
        <w:rPr>
          <w:rFonts w:ascii="Calibri" w:hAnsi="Calibri" w:cs="Calibri"/>
          <w:sz w:val="22"/>
          <w:szCs w:val="22"/>
        </w:rPr>
        <w:t>20</w:t>
      </w:r>
      <w:r w:rsidRPr="000224F8">
        <w:rPr>
          <w:rFonts w:ascii="Calibri" w:hAnsi="Calibri" w:cs="Calibri"/>
          <w:sz w:val="22"/>
          <w:szCs w:val="22"/>
        </w:rPr>
        <w:t xml:space="preserve"> dnů ode dne jejího doručení objednateli na adresu sídla uvedenou v čl. I, případně na jinou adresu objednatele prokazatelně sdělenou zhotoviteli</w:t>
      </w:r>
      <w:r w:rsidRPr="000224F8">
        <w:rPr>
          <w:rFonts w:asciiTheme="minorHAnsi" w:hAnsiTheme="minorHAnsi" w:cstheme="minorHAnsi"/>
          <w:sz w:val="22"/>
          <w:szCs w:val="22"/>
        </w:rPr>
        <w:t>.</w:t>
      </w:r>
    </w:p>
    <w:p w:rsidR="00507952" w:rsidRPr="00557CCA" w:rsidRDefault="00507952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57CCA">
        <w:rPr>
          <w:rFonts w:ascii="Calibri" w:hAnsi="Calibri" w:cs="Calibri"/>
          <w:sz w:val="22"/>
          <w:szCs w:val="22"/>
        </w:rPr>
        <w:t>Objednatel je oprávněn vrátit fakturu zhotoviteli až do data její splatnosti, jestliže obsahuje neúplné, chybné nebo nepravdivé údaje. Zhotovitel je v takovém případě povinen fakturu řádně opravit a doručit ji objednateli s novou lhůtou splatnosti.</w:t>
      </w:r>
    </w:p>
    <w:p w:rsidR="001D5567" w:rsidRPr="00557CCA" w:rsidRDefault="001D5567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57CCA">
        <w:rPr>
          <w:rFonts w:ascii="Calibri" w:hAnsi="Calibri"/>
          <w:bCs/>
          <w:snapToGrid w:val="0"/>
          <w:sz w:val="22"/>
          <w:szCs w:val="22"/>
        </w:rPr>
        <w:t>Provádí-li zhotovitel práce, které nejsou v této smlouvě sjednány, platí, že je provádí na svůj náklad.</w:t>
      </w:r>
    </w:p>
    <w:p w:rsidR="00B97649" w:rsidRPr="00557CCA" w:rsidRDefault="00B97649" w:rsidP="00557CCA">
      <w:pPr>
        <w:pStyle w:val="Odstavecseseznamem"/>
        <w:numPr>
          <w:ilvl w:val="0"/>
          <w:numId w:val="32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557CCA">
        <w:rPr>
          <w:rFonts w:ascii="Calibri" w:hAnsi="Calibri" w:cs="Calibri"/>
          <w:sz w:val="22"/>
          <w:szCs w:val="22"/>
        </w:rPr>
        <w:t>Zhotovitel není oprávněn po objednateli žádat poskytnutí záloh na cenu za dílo.</w:t>
      </w:r>
    </w:p>
    <w:p w:rsidR="003C2CC2" w:rsidRDefault="003C2CC2" w:rsidP="00AA0A3D">
      <w:pPr>
        <w:ind w:left="357"/>
        <w:jc w:val="both"/>
        <w:rPr>
          <w:rFonts w:ascii="Calibri" w:hAnsi="Calibri" w:cs="Calibri"/>
          <w:sz w:val="22"/>
          <w:szCs w:val="22"/>
        </w:rPr>
      </w:pPr>
    </w:p>
    <w:p w:rsidR="008E7C1F" w:rsidRPr="00D263AD" w:rsidRDefault="008E7C1F" w:rsidP="00557CCA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63AD">
        <w:rPr>
          <w:rFonts w:asciiTheme="minorHAnsi" w:hAnsiTheme="minorHAnsi" w:cstheme="minorHAnsi"/>
          <w:b/>
          <w:sz w:val="22"/>
          <w:szCs w:val="22"/>
        </w:rPr>
        <w:t>Povinnosti zhotovitele</w:t>
      </w:r>
    </w:p>
    <w:p w:rsidR="002A6B50" w:rsidRPr="002E4055" w:rsidRDefault="008E7C1F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</w:t>
      </w:r>
      <w:r w:rsidR="00193E1C">
        <w:rPr>
          <w:rFonts w:asciiTheme="minorHAnsi" w:hAnsiTheme="minorHAnsi" w:cstheme="minorHAnsi"/>
          <w:sz w:val="22"/>
          <w:szCs w:val="22"/>
        </w:rPr>
        <w:t xml:space="preserve"> zavazuje provést dílo kvalitně</w:t>
      </w:r>
      <w:r w:rsidR="00CC14D2">
        <w:rPr>
          <w:rFonts w:asciiTheme="minorHAnsi" w:hAnsiTheme="minorHAnsi" w:cstheme="minorHAnsi"/>
          <w:sz w:val="22"/>
          <w:szCs w:val="22"/>
        </w:rPr>
        <w:t>.</w:t>
      </w:r>
    </w:p>
    <w:p w:rsidR="00C1699A" w:rsidRPr="0021351C" w:rsidRDefault="00C1699A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 je povinen provádění díla konzultovat a realizovat v souladu s požadavky </w:t>
      </w:r>
      <w:r w:rsidRPr="0021351C">
        <w:rPr>
          <w:rFonts w:asciiTheme="minorHAnsi" w:hAnsiTheme="minorHAnsi" w:cstheme="minorHAnsi"/>
          <w:sz w:val="22"/>
          <w:szCs w:val="22"/>
        </w:rPr>
        <w:t>objednatele pro dosažení maximální věrnosti předmětu plnění.</w:t>
      </w:r>
    </w:p>
    <w:p w:rsidR="007B76F8" w:rsidRPr="002E4055" w:rsidRDefault="007B76F8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 zavazuje umožnit kontrolu provádění díla v</w:t>
      </w:r>
      <w:r w:rsidR="003D1C40">
        <w:rPr>
          <w:rFonts w:asciiTheme="minorHAnsi" w:hAnsiTheme="minorHAnsi" w:cstheme="minorHAnsi"/>
          <w:sz w:val="22"/>
          <w:szCs w:val="22"/>
        </w:rPr>
        <w:t> jeho průběhu</w:t>
      </w:r>
      <w:r w:rsidRPr="002E4055">
        <w:rPr>
          <w:rFonts w:asciiTheme="minorHAnsi" w:hAnsiTheme="minorHAnsi" w:cstheme="minorHAnsi"/>
          <w:sz w:val="22"/>
          <w:szCs w:val="22"/>
        </w:rPr>
        <w:t xml:space="preserve"> objednatelem v termínu předem dohodnutém oběma smluvními stranami.</w:t>
      </w:r>
    </w:p>
    <w:p w:rsidR="007B76F8" w:rsidRDefault="00483D4D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se zavazuje neprodleně informovat objednatele o všech důležitých skutečnostech, které by mohly vést ke změně sjednaného předmětu smlouvy, nebo znemožnily provedení </w:t>
      </w:r>
      <w:r w:rsidR="00193E1C">
        <w:rPr>
          <w:rFonts w:asciiTheme="minorHAnsi" w:hAnsiTheme="minorHAnsi" w:cstheme="minorHAnsi"/>
          <w:sz w:val="22"/>
          <w:szCs w:val="22"/>
        </w:rPr>
        <w:t>díla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3C2CC2" w:rsidRDefault="003C2CC2" w:rsidP="00AA0A3D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5C3705" w:rsidRDefault="005C3705" w:rsidP="00AA0A3D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15E0F" w:rsidRPr="00215E0F" w:rsidRDefault="00215E0F" w:rsidP="00882738">
      <w:pPr>
        <w:pStyle w:val="Odstavecseseznamem"/>
        <w:numPr>
          <w:ilvl w:val="0"/>
          <w:numId w:val="14"/>
        </w:numPr>
        <w:ind w:left="426" w:hanging="426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Povinnosti objednatele</w:t>
      </w:r>
    </w:p>
    <w:p w:rsidR="00215E0F" w:rsidRDefault="001D198C" w:rsidP="003C2CC2">
      <w:pPr>
        <w:numPr>
          <w:ilvl w:val="0"/>
          <w:numId w:val="15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je povinen provedené dílo převzít a zaplatit dohodnutou cenu za jeho provedení podle ujednání v této smlouvě. Přitom je povinen při předání dílo prohlédnout, zda zhotovitel neposkytl vadné plnění.</w:t>
      </w:r>
    </w:p>
    <w:p w:rsidR="006E0765" w:rsidRDefault="00C1699A" w:rsidP="00882738">
      <w:pPr>
        <w:numPr>
          <w:ilvl w:val="0"/>
          <w:numId w:val="15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se zavazuje poskytnout zhotoviteli veškeré informace a součinnost pro úspěšné plnění předmětu díla.</w:t>
      </w:r>
      <w:r w:rsidR="00AA0A3D" w:rsidRPr="00882738">
        <w:rPr>
          <w:rFonts w:asciiTheme="minorHAnsi" w:hAnsiTheme="minorHAnsi" w:cstheme="minorHAnsi"/>
          <w:sz w:val="22"/>
          <w:szCs w:val="22"/>
        </w:rPr>
        <w:t xml:space="preserve">                           </w:t>
      </w:r>
    </w:p>
    <w:p w:rsidR="006B76C2" w:rsidRPr="00882738" w:rsidRDefault="00AA0A3D" w:rsidP="006E0765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882738">
        <w:rPr>
          <w:rFonts w:asciiTheme="minorHAnsi" w:hAnsiTheme="minorHAnsi" w:cstheme="minorHAnsi"/>
          <w:sz w:val="22"/>
          <w:szCs w:val="22"/>
        </w:rPr>
        <w:t xml:space="preserve">    </w:t>
      </w:r>
      <w:r w:rsidR="006854FC" w:rsidRPr="00882738">
        <w:rPr>
          <w:rFonts w:asciiTheme="minorHAnsi" w:hAnsiTheme="minorHAnsi" w:cstheme="minorHAnsi"/>
          <w:sz w:val="22"/>
          <w:szCs w:val="22"/>
        </w:rPr>
        <w:t xml:space="preserve">          </w:t>
      </w:r>
    </w:p>
    <w:p w:rsidR="003C2CC2" w:rsidRDefault="00AA0A3D" w:rsidP="00AA0A3D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885326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</w:p>
    <w:p w:rsidR="00882738" w:rsidRPr="00882738" w:rsidRDefault="00882738" w:rsidP="00882738">
      <w:pPr>
        <w:pStyle w:val="Odstavecseseznamem"/>
        <w:numPr>
          <w:ilvl w:val="0"/>
          <w:numId w:val="14"/>
        </w:numPr>
        <w:tabs>
          <w:tab w:val="num" w:pos="360"/>
        </w:tabs>
        <w:spacing w:after="120"/>
        <w:ind w:left="142" w:hanging="142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</w:t>
      </w:r>
      <w:r w:rsidRPr="00882738">
        <w:rPr>
          <w:rFonts w:asciiTheme="minorHAnsi" w:hAnsiTheme="minorHAnsi" w:cstheme="minorHAnsi"/>
          <w:b/>
          <w:color w:val="000000"/>
          <w:sz w:val="22"/>
          <w:szCs w:val="22"/>
        </w:rPr>
        <w:t>Převod autorských práv k dílu</w:t>
      </w:r>
    </w:p>
    <w:p w:rsidR="00882738" w:rsidRPr="00882738" w:rsidRDefault="00882738" w:rsidP="00882738">
      <w:pPr>
        <w:pStyle w:val="Odstavecseseznamem"/>
        <w:numPr>
          <w:ilvl w:val="0"/>
          <w:numId w:val="40"/>
        </w:numPr>
        <w:tabs>
          <w:tab w:val="num" w:pos="284"/>
        </w:tabs>
        <w:spacing w:after="120"/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82738">
        <w:rPr>
          <w:rFonts w:asciiTheme="minorHAnsi" w:hAnsiTheme="minorHAnsi" w:cstheme="minorHAnsi"/>
          <w:color w:val="000000"/>
          <w:sz w:val="22"/>
          <w:szCs w:val="22"/>
        </w:rPr>
        <w:t>Smluvní strany shodně konstatují, že předmětem díla dle této smlouvy je výsledek činnosti, který je předmětem autorskoprávní ochrany podle zákona č. 121/2000 Sb., o právu autorském, o právech souvisejících s právem autorským a o změně některých zákonu (autorský zákon).</w:t>
      </w:r>
    </w:p>
    <w:p w:rsidR="00882738" w:rsidRPr="00882738" w:rsidRDefault="00882738" w:rsidP="00882738">
      <w:pPr>
        <w:pStyle w:val="Odstavecseseznamem"/>
        <w:numPr>
          <w:ilvl w:val="0"/>
          <w:numId w:val="40"/>
        </w:numPr>
        <w:tabs>
          <w:tab w:val="num" w:pos="284"/>
        </w:tabs>
        <w:spacing w:after="120"/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82738">
        <w:rPr>
          <w:rFonts w:asciiTheme="minorHAnsi" w:hAnsiTheme="minorHAnsi" w:cstheme="minorHAnsi"/>
          <w:color w:val="000000"/>
          <w:sz w:val="22"/>
          <w:szCs w:val="22"/>
        </w:rPr>
        <w:t>Zhotovitel současně touto smlouvou poskytuje objednateli jako nabyvateli výhradní oprávnění dílo užít všemi způsoby užití, dle ust. § 12 odst. 4 a blíže §§ 13 až 23 zákona č. 121/2000 Sb., autorský zákon, a § 2358 a násl. zák. č. 89/2012 Sb., občanský zákoník v platném znění, a jak je dále vymezeno touto smlouvou (dále jen licence).</w:t>
      </w:r>
    </w:p>
    <w:p w:rsidR="00882738" w:rsidRPr="00882738" w:rsidRDefault="00882738" w:rsidP="00882738">
      <w:pPr>
        <w:pStyle w:val="Odstavecseseznamem"/>
        <w:numPr>
          <w:ilvl w:val="0"/>
          <w:numId w:val="40"/>
        </w:numPr>
        <w:tabs>
          <w:tab w:val="num" w:pos="284"/>
        </w:tabs>
        <w:spacing w:after="120"/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82738">
        <w:rPr>
          <w:rFonts w:asciiTheme="minorHAnsi" w:hAnsiTheme="minorHAnsi" w:cstheme="minorHAnsi"/>
          <w:color w:val="000000"/>
          <w:sz w:val="22"/>
          <w:szCs w:val="22"/>
        </w:rPr>
        <w:t xml:space="preserve">Odměna za poskytnutí licence v celém jejím rozsahu a po celou dobu jejího poskytnutí je zahrnuta v ceně díla. Licence se poskytuje jako výhradní. </w:t>
      </w:r>
    </w:p>
    <w:p w:rsidR="00882738" w:rsidRPr="00882738" w:rsidRDefault="00882738" w:rsidP="00882738">
      <w:pPr>
        <w:pStyle w:val="Odstavecseseznamem"/>
        <w:numPr>
          <w:ilvl w:val="0"/>
          <w:numId w:val="40"/>
        </w:numPr>
        <w:tabs>
          <w:tab w:val="num" w:pos="284"/>
        </w:tabs>
        <w:spacing w:after="120"/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82738">
        <w:rPr>
          <w:rFonts w:asciiTheme="minorHAnsi" w:hAnsiTheme="minorHAnsi" w:cstheme="minorHAnsi"/>
          <w:color w:val="000000"/>
          <w:sz w:val="22"/>
          <w:szCs w:val="22"/>
        </w:rPr>
        <w:t xml:space="preserve">Objednatel může oprávnění tvořící součást licence poskytnout třetí osobě zcela nebo i jen zčásti. Zhotovitel podpisem této smlouvy bezpodmínečně souhlasí s tím, že objednatel může licenci postoupit třetí osobě zcela nebo zčásti. </w:t>
      </w:r>
    </w:p>
    <w:p w:rsidR="00882738" w:rsidRPr="00882738" w:rsidRDefault="00882738" w:rsidP="00882738">
      <w:pPr>
        <w:pStyle w:val="Odstavecseseznamem"/>
        <w:numPr>
          <w:ilvl w:val="0"/>
          <w:numId w:val="40"/>
        </w:numPr>
        <w:tabs>
          <w:tab w:val="num" w:pos="284"/>
        </w:tabs>
        <w:spacing w:after="120"/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82738">
        <w:rPr>
          <w:rFonts w:asciiTheme="minorHAnsi" w:hAnsiTheme="minorHAnsi" w:cstheme="minorHAnsi"/>
          <w:color w:val="000000"/>
          <w:sz w:val="22"/>
          <w:szCs w:val="22"/>
        </w:rPr>
        <w:t>Zhotovitel prohlašuje, že autorská práva, která touto smlouvou objednateli poskytuje, mu patři bez jakéhokoliv omezení, a že nemá závazky, které by bránily poskytnutí licence objednateli, jak činí touto smlouvou, a že odpovídá objednateli za škodu, která by mu vznikla z nepravdivosti tohoto prohlášení. Zhotovitel zároveň prohlašuje, že užitím díla objednatelem v souladu s poskytnutou licencí nejsou dotčena autorská ani jiná práva třetích osob, a že odpovídá objednateli za škodu, která by případně z tohoto důvodu vznikla. Zhotovitel prohlašuje, že vyrovnal veškeré finanční nároky autorů díla z titulu jejich autorských odměn, a že odpovídá objednateli za škodu, která by mu případně z tohoto důvodu vznikla.</w:t>
      </w:r>
    </w:p>
    <w:p w:rsidR="0044015C" w:rsidRDefault="00882738" w:rsidP="00882738">
      <w:pPr>
        <w:pStyle w:val="Odstavecseseznamem"/>
        <w:numPr>
          <w:ilvl w:val="0"/>
          <w:numId w:val="40"/>
        </w:numPr>
        <w:tabs>
          <w:tab w:val="num" w:pos="284"/>
        </w:tabs>
        <w:ind w:left="284" w:hanging="284"/>
        <w:contextualSpacing w:val="0"/>
        <w:jc w:val="both"/>
        <w:rPr>
          <w:b/>
          <w:color w:val="000000"/>
        </w:rPr>
      </w:pPr>
      <w:r w:rsidRPr="00882738">
        <w:rPr>
          <w:rFonts w:asciiTheme="minorHAnsi" w:hAnsiTheme="minorHAnsi" w:cstheme="minorHAnsi"/>
          <w:color w:val="000000"/>
          <w:sz w:val="22"/>
          <w:szCs w:val="22"/>
        </w:rPr>
        <w:t>Zajištění autorských práv k podkladům, které objednatel poskytuje z</w:t>
      </w:r>
      <w:r w:rsidRPr="00882738">
        <w:rPr>
          <w:rFonts w:asciiTheme="minorHAnsi" w:hAnsiTheme="minorHAnsi" w:cstheme="minorHAnsi"/>
          <w:sz w:val="22"/>
          <w:szCs w:val="22"/>
        </w:rPr>
        <w:t xml:space="preserve">hotoviteli za účelem </w:t>
      </w:r>
      <w:r w:rsidRPr="00882738">
        <w:rPr>
          <w:rFonts w:asciiTheme="minorHAnsi" w:hAnsiTheme="minorHAnsi" w:cstheme="minorHAnsi"/>
          <w:color w:val="000000"/>
          <w:sz w:val="22"/>
          <w:szCs w:val="22"/>
        </w:rPr>
        <w:t>tvorby, leží beze zbytku na objednateli a zhotovitel za ně nenese žádnou odpovědnost.</w:t>
      </w:r>
      <w:r w:rsidRPr="00882738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b/>
          <w:color w:val="000000"/>
        </w:rPr>
        <w:t xml:space="preserve">                                                                    </w:t>
      </w:r>
    </w:p>
    <w:p w:rsidR="005C3705" w:rsidRPr="00882738" w:rsidRDefault="005C3705" w:rsidP="005C3705">
      <w:pPr>
        <w:pStyle w:val="Odstavecseseznamem"/>
        <w:ind w:left="284"/>
        <w:contextualSpacing w:val="0"/>
        <w:jc w:val="both"/>
        <w:rPr>
          <w:b/>
          <w:color w:val="000000"/>
        </w:rPr>
      </w:pPr>
    </w:p>
    <w:p w:rsidR="002A6B50" w:rsidRPr="002E4055" w:rsidRDefault="00483D4D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Záruky</w:t>
      </w:r>
    </w:p>
    <w:p w:rsidR="00483D4D" w:rsidRDefault="00483D4D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poskytuje 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na provedené dílo dle předmětu </w:t>
      </w:r>
      <w:r w:rsidR="00195D6A">
        <w:rPr>
          <w:rFonts w:asciiTheme="minorHAnsi" w:hAnsiTheme="minorHAnsi" w:cstheme="minorHAnsi"/>
          <w:sz w:val="22"/>
          <w:szCs w:val="22"/>
        </w:rPr>
        <w:t>smlouvy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Pr="002E4055">
        <w:rPr>
          <w:rFonts w:asciiTheme="minorHAnsi" w:hAnsiTheme="minorHAnsi" w:cstheme="minorHAnsi"/>
          <w:sz w:val="22"/>
          <w:szCs w:val="22"/>
        </w:rPr>
        <w:t>záruku v </w:t>
      </w:r>
      <w:r w:rsidRPr="008F2996">
        <w:rPr>
          <w:rFonts w:asciiTheme="minorHAnsi" w:hAnsiTheme="minorHAnsi" w:cstheme="minorHAnsi"/>
          <w:sz w:val="22"/>
          <w:szCs w:val="22"/>
        </w:rPr>
        <w:t xml:space="preserve">délce </w:t>
      </w:r>
      <w:r w:rsidR="00882738">
        <w:rPr>
          <w:rFonts w:asciiTheme="minorHAnsi" w:hAnsiTheme="minorHAnsi" w:cstheme="minorHAnsi"/>
          <w:sz w:val="22"/>
          <w:szCs w:val="22"/>
        </w:rPr>
        <w:t>24</w:t>
      </w:r>
      <w:r w:rsidR="00195D6A" w:rsidRPr="00A21FD0">
        <w:rPr>
          <w:rFonts w:asciiTheme="minorHAnsi" w:hAnsiTheme="minorHAnsi" w:cstheme="minorHAnsi"/>
          <w:sz w:val="22"/>
          <w:szCs w:val="22"/>
        </w:rPr>
        <w:t xml:space="preserve"> </w:t>
      </w:r>
      <w:r w:rsidR="00E65B75" w:rsidRPr="00A21FD0">
        <w:rPr>
          <w:rFonts w:asciiTheme="minorHAnsi" w:hAnsiTheme="minorHAnsi" w:cstheme="minorHAnsi"/>
          <w:sz w:val="22"/>
          <w:szCs w:val="22"/>
        </w:rPr>
        <w:t>měsíců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od dokončení a řádného předání díla.</w:t>
      </w:r>
      <w:r w:rsidR="005E4F2E">
        <w:rPr>
          <w:rFonts w:asciiTheme="minorHAnsi" w:hAnsiTheme="minorHAnsi" w:cstheme="minorHAnsi"/>
          <w:sz w:val="22"/>
          <w:szCs w:val="22"/>
        </w:rPr>
        <w:t xml:space="preserve"> </w:t>
      </w:r>
      <w:r w:rsidR="005E4F2E" w:rsidRPr="005E4F2E">
        <w:rPr>
          <w:rFonts w:asciiTheme="minorHAnsi" w:hAnsiTheme="minorHAnsi" w:cstheme="minorHAnsi"/>
          <w:sz w:val="22"/>
          <w:szCs w:val="22"/>
        </w:rPr>
        <w:t>Záruční doba počíná plynout dnem podepsání protokolu o předání a převzetí díla bez vad a nedodělků oběma smluvními stranami.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se zavazuje odstranit bezplatně veškeré vady nebo nedodělky, které existovaly v době předání díla objednateli</w:t>
      </w:r>
      <w:r w:rsidR="001A7F71">
        <w:rPr>
          <w:rFonts w:asciiTheme="minorHAnsi" w:hAnsiTheme="minorHAnsi" w:cstheme="minorHAnsi"/>
          <w:sz w:val="22"/>
          <w:szCs w:val="22"/>
        </w:rPr>
        <w:t>,</w:t>
      </w:r>
      <w:r w:rsidRPr="0007743E">
        <w:rPr>
          <w:rFonts w:asciiTheme="minorHAnsi" w:hAnsiTheme="minorHAnsi" w:cstheme="minorHAnsi"/>
          <w:sz w:val="22"/>
          <w:szCs w:val="22"/>
        </w:rPr>
        <w:t xml:space="preserve"> a dále vady vzniklé na díle kdykoli během doby </w:t>
      </w:r>
      <w:r w:rsidR="00882738">
        <w:rPr>
          <w:rFonts w:asciiTheme="minorHAnsi" w:hAnsiTheme="minorHAnsi" w:cstheme="minorHAnsi"/>
          <w:sz w:val="22"/>
          <w:szCs w:val="22"/>
        </w:rPr>
        <w:t>24</w:t>
      </w:r>
      <w:r w:rsidRPr="0007743E">
        <w:rPr>
          <w:rFonts w:asciiTheme="minorHAnsi" w:hAnsiTheme="minorHAnsi" w:cstheme="minorHAnsi"/>
          <w:sz w:val="22"/>
          <w:szCs w:val="22"/>
        </w:rPr>
        <w:t xml:space="preserve"> měsíců ode dne předání díla objednateli. V případě oprávněné reklamace se záruční doba na dílo prodlužuje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7743E">
        <w:rPr>
          <w:rFonts w:asciiTheme="minorHAnsi" w:hAnsiTheme="minorHAnsi" w:cstheme="minorHAnsi"/>
          <w:sz w:val="22"/>
          <w:szCs w:val="22"/>
        </w:rPr>
        <w:t>dobu počínající datem uplatnění reklamace a končící dnem odstranění reklamované vady zhotovitelem.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je povinen během záruční doby na svou odpovědnost a náklady:</w:t>
      </w:r>
    </w:p>
    <w:p w:rsidR="0007743E" w:rsidRPr="0007743E" w:rsidRDefault="0007743E" w:rsidP="009068E7">
      <w:pPr>
        <w:pStyle w:val="Odstavecseseznamem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započít s odstraňováním</w:t>
      </w:r>
      <w:r w:rsidRPr="0007743E">
        <w:rPr>
          <w:rFonts w:asciiTheme="minorHAnsi" w:hAnsiTheme="minorHAnsi" w:cstheme="minorHAnsi"/>
          <w:sz w:val="22"/>
          <w:szCs w:val="22"/>
        </w:rPr>
        <w:t xml:space="preserve"> oprávněné a ohlášené vady nejpozději do 7 dnů ode dne ohlášení, nebude-li v této době dohodnuto písemně jinak,</w:t>
      </w:r>
    </w:p>
    <w:p w:rsidR="0007743E" w:rsidRPr="0007743E" w:rsidRDefault="0007743E" w:rsidP="00207BF2">
      <w:pPr>
        <w:pStyle w:val="Odstavecseseznamem"/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odstranit ve sjednané lhůtě reklamované vady, které vznikly z důvodu vadného plnění zhotovitele.</w:t>
      </w:r>
    </w:p>
    <w:p w:rsidR="005E4F2E" w:rsidRPr="002E4055" w:rsidRDefault="0007743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 xml:space="preserve">Ohlášením vady zhotoviteli se rozumí pro účely této smlouvy odeslání </w:t>
      </w:r>
      <w:r>
        <w:rPr>
          <w:rFonts w:asciiTheme="minorHAnsi" w:hAnsiTheme="minorHAnsi" w:cstheme="minorHAnsi"/>
          <w:sz w:val="22"/>
          <w:szCs w:val="22"/>
        </w:rPr>
        <w:t>dopisu nebo e-mailu s </w:t>
      </w:r>
      <w:r w:rsidRPr="0007743E">
        <w:rPr>
          <w:rFonts w:asciiTheme="minorHAnsi" w:hAnsiTheme="minorHAnsi" w:cstheme="minorHAnsi"/>
          <w:sz w:val="22"/>
          <w:szCs w:val="22"/>
        </w:rPr>
        <w:t>uplatněnou reklamací objednatelem s tím, že kontakty určené pro reklamaci jsou uvedené v</w:t>
      </w:r>
      <w:r w:rsidR="001A7F71">
        <w:rPr>
          <w:rFonts w:asciiTheme="minorHAnsi" w:hAnsiTheme="minorHAnsi" w:cstheme="minorHAnsi"/>
          <w:sz w:val="22"/>
          <w:szCs w:val="22"/>
        </w:rPr>
        <w:t> čl. I.</w:t>
      </w:r>
      <w:r w:rsidRPr="0007743E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:rsidR="00F664DE" w:rsidRPr="00557CCA" w:rsidRDefault="0047222E" w:rsidP="00F664DE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Záruka </w:t>
      </w:r>
      <w:r w:rsidR="00DD75E0" w:rsidRPr="002E4055">
        <w:rPr>
          <w:rFonts w:asciiTheme="minorHAnsi" w:hAnsiTheme="minorHAnsi" w:cstheme="minorHAnsi"/>
          <w:sz w:val="22"/>
          <w:szCs w:val="22"/>
        </w:rPr>
        <w:t>s</w:t>
      </w:r>
      <w:r w:rsidRPr="002E4055">
        <w:rPr>
          <w:rFonts w:asciiTheme="minorHAnsi" w:hAnsiTheme="minorHAnsi" w:cstheme="minorHAnsi"/>
          <w:sz w:val="22"/>
          <w:szCs w:val="22"/>
        </w:rPr>
        <w:t>e nevztahuje na poškození díla vzniklé uložením v nevyhovujících klimatických podmínkách a na defekty vzniklé nesprávnou manipulací.</w:t>
      </w:r>
    </w:p>
    <w:p w:rsidR="00D474CD" w:rsidRDefault="00D474CD" w:rsidP="00AA0A3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3705" w:rsidRDefault="005C3705" w:rsidP="00AA0A3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C455D" w:rsidRPr="00CC455D" w:rsidRDefault="009802FC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Smluvní pokuty</w:t>
      </w:r>
    </w:p>
    <w:p w:rsidR="00CC455D" w:rsidRDefault="00CC455D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C455D">
        <w:rPr>
          <w:rFonts w:asciiTheme="minorHAnsi" w:hAnsiTheme="minorHAnsi"/>
          <w:color w:val="000000"/>
          <w:sz w:val="22"/>
          <w:szCs w:val="22"/>
        </w:rPr>
        <w:t>Pro případ porušení smluvních povinností dohodly strany smlouvy tyto ve smyslu ustanovení § 2048 občanského zákoníku níže uvedené smluvní pokuty.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 xml:space="preserve">Za nedodržení sjednaného termínu dokončení díla dle této smlouvy zaplatí zhotovitel objednateli smluvní pokutu ve výši </w:t>
      </w:r>
      <w:r w:rsidR="0044015C">
        <w:rPr>
          <w:rFonts w:asciiTheme="minorHAnsi" w:hAnsiTheme="minorHAnsi" w:cstheme="minorHAnsi"/>
          <w:sz w:val="22"/>
          <w:szCs w:val="22"/>
        </w:rPr>
        <w:t>5</w:t>
      </w:r>
      <w:r w:rsidR="005A5BCE">
        <w:rPr>
          <w:rFonts w:asciiTheme="minorHAnsi" w:hAnsiTheme="minorHAnsi" w:cstheme="minorHAnsi"/>
          <w:sz w:val="22"/>
          <w:szCs w:val="22"/>
        </w:rPr>
        <w:t>00 Kč</w:t>
      </w:r>
      <w:r w:rsidRPr="00967C08">
        <w:rPr>
          <w:rFonts w:asciiTheme="minorHAnsi" w:hAnsiTheme="minorHAnsi" w:cstheme="minorHAnsi"/>
          <w:sz w:val="22"/>
          <w:szCs w:val="22"/>
        </w:rPr>
        <w:t xml:space="preserve"> 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V případě prodlení objednatele se zaplacením ceny díla na základě faktury vystavené zhotovitelem</w:t>
      </w:r>
      <w:r w:rsidR="00CF5885">
        <w:rPr>
          <w:rFonts w:asciiTheme="minorHAnsi" w:hAnsiTheme="minorHAnsi" w:cstheme="minorHAnsi"/>
          <w:sz w:val="22"/>
          <w:szCs w:val="22"/>
        </w:rPr>
        <w:t xml:space="preserve"> </w:t>
      </w:r>
      <w:r w:rsidRPr="00967C08">
        <w:rPr>
          <w:rFonts w:asciiTheme="minorHAnsi" w:hAnsiTheme="minorHAnsi" w:cstheme="minorHAnsi"/>
          <w:sz w:val="22"/>
          <w:szCs w:val="22"/>
        </w:rPr>
        <w:t xml:space="preserve">je zhotovitel oprávněn po objednateli požadovat uhrazení smluvní pokuty ve výši </w:t>
      </w:r>
      <w:r w:rsidR="00D474CD">
        <w:rPr>
          <w:rFonts w:asciiTheme="minorHAnsi" w:hAnsiTheme="minorHAnsi" w:cstheme="minorHAnsi"/>
          <w:sz w:val="22"/>
          <w:szCs w:val="22"/>
        </w:rPr>
        <w:t>0,</w:t>
      </w:r>
      <w:r w:rsidR="00AC6EB9">
        <w:rPr>
          <w:rFonts w:asciiTheme="minorHAnsi" w:hAnsiTheme="minorHAnsi" w:cstheme="minorHAnsi"/>
          <w:sz w:val="22"/>
          <w:szCs w:val="22"/>
        </w:rPr>
        <w:t>0</w:t>
      </w:r>
      <w:r w:rsidR="00D474CD">
        <w:rPr>
          <w:rFonts w:asciiTheme="minorHAnsi" w:hAnsiTheme="minorHAnsi" w:cstheme="minorHAnsi"/>
          <w:sz w:val="22"/>
          <w:szCs w:val="22"/>
        </w:rPr>
        <w:t>5</w:t>
      </w:r>
      <w:r w:rsidR="00CF5885">
        <w:rPr>
          <w:rFonts w:asciiTheme="minorHAnsi" w:hAnsiTheme="minorHAnsi" w:cstheme="minorHAnsi"/>
          <w:sz w:val="22"/>
          <w:szCs w:val="22"/>
        </w:rPr>
        <w:t> </w:t>
      </w:r>
      <w:r w:rsidRPr="00967C08">
        <w:rPr>
          <w:rFonts w:asciiTheme="minorHAnsi" w:hAnsiTheme="minorHAnsi" w:cstheme="minorHAnsi"/>
          <w:sz w:val="22"/>
          <w:szCs w:val="22"/>
        </w:rPr>
        <w:t xml:space="preserve">% z dlužné částky za každý byť i jen započatý den prodlení. </w:t>
      </w:r>
    </w:p>
    <w:p w:rsid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Objednatel není v prodlení se zaplacením ceny díla, pokud nedošlo k sepsání protokolu o předání a převzetí díla bez vad a nedodělků z důvodu, že objednatel odmítl jeho převzetí proto, že dílo má vady nebo nedodělky.</w:t>
      </w:r>
    </w:p>
    <w:p w:rsidR="00F664DE" w:rsidRDefault="00CC455D" w:rsidP="00F664DE">
      <w:pPr>
        <w:pStyle w:val="Default"/>
        <w:numPr>
          <w:ilvl w:val="0"/>
          <w:numId w:val="10"/>
        </w:numPr>
        <w:spacing w:before="60"/>
        <w:ind w:left="357" w:hanging="357"/>
        <w:rPr>
          <w:rFonts w:asciiTheme="minorHAnsi" w:hAnsiTheme="minorHAnsi"/>
          <w:sz w:val="22"/>
          <w:szCs w:val="22"/>
        </w:rPr>
      </w:pPr>
      <w:r w:rsidRPr="00CC455D">
        <w:rPr>
          <w:rFonts w:asciiTheme="minorHAnsi" w:hAnsiTheme="minorHAnsi"/>
          <w:sz w:val="22"/>
          <w:szCs w:val="22"/>
        </w:rPr>
        <w:t>Ujednáním o smluvní pokutě není dotčeno právo na náhradu škody.</w:t>
      </w:r>
    </w:p>
    <w:p w:rsidR="00AC6EB9" w:rsidRDefault="00AC6EB9" w:rsidP="00AC6EB9">
      <w:pPr>
        <w:pStyle w:val="Default"/>
        <w:ind w:left="357"/>
        <w:rPr>
          <w:rFonts w:asciiTheme="minorHAnsi" w:hAnsiTheme="minorHAnsi"/>
          <w:sz w:val="22"/>
          <w:szCs w:val="22"/>
        </w:rPr>
      </w:pPr>
    </w:p>
    <w:p w:rsidR="005C3705" w:rsidRPr="00AC6EB9" w:rsidRDefault="005C3705" w:rsidP="00AC6EB9">
      <w:pPr>
        <w:pStyle w:val="Default"/>
        <w:ind w:left="357"/>
        <w:rPr>
          <w:rFonts w:asciiTheme="minorHAnsi" w:hAnsiTheme="minorHAnsi"/>
          <w:sz w:val="22"/>
          <w:szCs w:val="22"/>
        </w:rPr>
      </w:pPr>
    </w:p>
    <w:p w:rsidR="00D474CD" w:rsidRPr="009E5F50" w:rsidRDefault="00D474CD" w:rsidP="00AC6EB9">
      <w:pPr>
        <w:pStyle w:val="Odstavecseseznamem"/>
        <w:numPr>
          <w:ilvl w:val="0"/>
          <w:numId w:val="14"/>
        </w:numPr>
        <w:ind w:left="794" w:hanging="454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9E5F50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:rsidR="00D474CD" w:rsidRPr="009E5F50" w:rsidRDefault="00D474CD" w:rsidP="00D474CD">
      <w:pPr>
        <w:widowControl w:val="0"/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Poruší-li zhotovitel podstatným způsobem povinnosti vyplývající pro něj z této smlouvy, je objednatel oprávněn od této smlouvy odstoupit a požadovat na zhotoviteli náhradu vzniklé škody.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 xml:space="preserve">Smluvní strany se dohodly, že za podstatné porušení smlouvy považují zejména nedodržení dohodnutého předmětu plnění a nedodržení doby plnění. 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Je-li zřejmé již v průběhu plnění díla, že právní, technické, finanční či organizační změny na straně zhotovitele budou mít podstatný vliv na plnění této smlouvy, může objednatel od smlouvy odstoupit.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 musí mít písemnou formu s tím, že je účinné od jeho doručení druhé smluvní straně. V případě pochybností se má za to, že je odstoupení doručeno 5. den od jeho ode</w:t>
      </w:r>
      <w:r>
        <w:rPr>
          <w:rFonts w:asciiTheme="minorHAnsi" w:hAnsiTheme="minorHAnsi" w:cstheme="minorHAnsi"/>
          <w:sz w:val="22"/>
          <w:szCs w:val="22"/>
        </w:rPr>
        <w:t xml:space="preserve">slání. </w:t>
      </w:r>
    </w:p>
    <w:p w:rsidR="00D474CD" w:rsidRPr="00AC6EB9" w:rsidRDefault="00D474CD" w:rsidP="00AC6EB9">
      <w:pPr>
        <w:numPr>
          <w:ilvl w:val="0"/>
          <w:numId w:val="23"/>
        </w:numPr>
        <w:suppressAutoHyphens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Odstoupením od smlouvy nejsou dotčena ustanovení týkající se smluvních pokut, úroků z prodlení a ustanovení týkající se těch práv a povinností, z jejichž povahy vyplývá, že mají trvat i po odstoupení.</w:t>
      </w:r>
    </w:p>
    <w:p w:rsidR="00D474CD" w:rsidRDefault="00AC6EB9" w:rsidP="00AC6EB9">
      <w:pPr>
        <w:suppressAutoHyphens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85326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</w:t>
      </w:r>
    </w:p>
    <w:p w:rsidR="002A6B50" w:rsidRPr="00D474CD" w:rsidRDefault="000D62AE" w:rsidP="00D474CD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74CD">
        <w:rPr>
          <w:rFonts w:asciiTheme="minorHAnsi" w:hAnsiTheme="minorHAnsi" w:cstheme="minorHAnsi"/>
          <w:b/>
          <w:sz w:val="22"/>
          <w:szCs w:val="22"/>
        </w:rPr>
        <w:t>Závěrečn</w:t>
      </w:r>
      <w:r w:rsidR="00E12787" w:rsidRPr="00D474CD">
        <w:rPr>
          <w:rFonts w:asciiTheme="minorHAnsi" w:hAnsiTheme="minorHAnsi" w:cstheme="minorHAnsi"/>
          <w:b/>
          <w:sz w:val="22"/>
          <w:szCs w:val="22"/>
        </w:rPr>
        <w:t>á</w:t>
      </w:r>
      <w:r w:rsidRPr="00D474CD">
        <w:rPr>
          <w:rFonts w:asciiTheme="minorHAnsi" w:hAnsiTheme="minorHAnsi" w:cstheme="minorHAnsi"/>
          <w:b/>
          <w:sz w:val="22"/>
          <w:szCs w:val="22"/>
        </w:rPr>
        <w:t xml:space="preserve"> ustanovení</w:t>
      </w:r>
    </w:p>
    <w:p w:rsidR="000D62AE" w:rsidRDefault="00B97649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 xml:space="preserve">Tato smlouva, jakož i práva a povinnosti vzniklé na základě této smlouvy nebo v souvislosti s ní, se řídí právem České republiky, zejména příslušnými ustanoveními zákona č. </w:t>
      </w:r>
      <w:r>
        <w:rPr>
          <w:rFonts w:ascii="Calibri" w:hAnsi="Calibri" w:cs="Calibri"/>
          <w:sz w:val="22"/>
          <w:szCs w:val="22"/>
        </w:rPr>
        <w:t>89/2012</w:t>
      </w:r>
      <w:r w:rsidRPr="00A20490">
        <w:rPr>
          <w:rFonts w:ascii="Calibri" w:hAnsi="Calibri" w:cs="Calibri"/>
          <w:sz w:val="22"/>
          <w:szCs w:val="22"/>
        </w:rPr>
        <w:t xml:space="preserve"> Sb., </w:t>
      </w:r>
      <w:r>
        <w:rPr>
          <w:rFonts w:ascii="Calibri" w:hAnsi="Calibri" w:cs="Calibri"/>
          <w:sz w:val="22"/>
          <w:szCs w:val="22"/>
        </w:rPr>
        <w:t xml:space="preserve">občanský </w:t>
      </w:r>
      <w:r w:rsidRPr="00A20490">
        <w:rPr>
          <w:rFonts w:ascii="Calibri" w:hAnsi="Calibri" w:cs="Calibri"/>
          <w:sz w:val="22"/>
          <w:szCs w:val="22"/>
        </w:rPr>
        <w:t>zákoník</w:t>
      </w:r>
      <w:r w:rsidR="00D474CD">
        <w:rPr>
          <w:rFonts w:ascii="Calibri" w:hAnsi="Calibri" w:cs="Calibri"/>
          <w:sz w:val="22"/>
          <w:szCs w:val="22"/>
        </w:rPr>
        <w:t>, ve znění pozdějších předpisů</w:t>
      </w:r>
      <w:r w:rsidR="00AB3C05">
        <w:rPr>
          <w:rFonts w:ascii="Calibri" w:hAnsi="Calibri" w:cs="Calibri"/>
          <w:sz w:val="22"/>
          <w:szCs w:val="22"/>
        </w:rPr>
        <w:t>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Vzhledem k veřejnoprávnímu charakteru objednatele smluvní strany výslovně sjednávají, že zhotovitel je obeznámen a souhlasí se zveřejněním smluvních podmínek obsažených v této smlouvě v rozsahu a za podmínek vyplývajících z příslušných právních předpisů (zejména zák. č.</w:t>
      </w:r>
      <w:r w:rsidR="009468C7">
        <w:rPr>
          <w:rFonts w:asciiTheme="minorHAnsi" w:hAnsiTheme="minorHAnsi" w:cstheme="minorHAnsi"/>
          <w:sz w:val="22"/>
          <w:szCs w:val="22"/>
        </w:rPr>
        <w:t> </w:t>
      </w:r>
      <w:r w:rsidRPr="00212728">
        <w:rPr>
          <w:rFonts w:asciiTheme="minorHAnsi" w:hAnsiTheme="minorHAnsi" w:cstheme="minorHAnsi"/>
          <w:sz w:val="22"/>
          <w:szCs w:val="22"/>
        </w:rPr>
        <w:t>106/1999 Sb., o svobodném přístupu k informacím, ve znění pozdějších předpisů).</w:t>
      </w:r>
    </w:p>
    <w:p w:rsid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Zhotovitel dle § 2 písm. e) zákona č. 320/2001 Sb., o finanční kontrole, ve znění pozdějších předpisů, je osobou povinnou spolupůsobit při výkonu finanční kontroly.</w:t>
      </w:r>
    </w:p>
    <w:p w:rsidR="000D62AE" w:rsidRPr="002E4055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Tuto smlouvu lze změnit pouze očíslovanými písemnými dodatky, ozna</w:t>
      </w:r>
      <w:r>
        <w:rPr>
          <w:rFonts w:ascii="Calibri" w:hAnsi="Calibri" w:cs="Calibri"/>
          <w:sz w:val="22"/>
          <w:szCs w:val="22"/>
        </w:rPr>
        <w:t>čenými jako dodatek ke </w:t>
      </w:r>
      <w:r w:rsidRPr="00A20490">
        <w:rPr>
          <w:rFonts w:ascii="Calibri" w:hAnsi="Calibri" w:cs="Calibri"/>
          <w:sz w:val="22"/>
          <w:szCs w:val="22"/>
        </w:rPr>
        <w:t>smlouvě o dílo a podepsaný</w:t>
      </w:r>
      <w:r w:rsidR="00AB3C05">
        <w:rPr>
          <w:rFonts w:ascii="Calibri" w:hAnsi="Calibri" w:cs="Calibri"/>
          <w:sz w:val="22"/>
          <w:szCs w:val="22"/>
        </w:rPr>
        <w:t>mi</w:t>
      </w:r>
      <w:r w:rsidRPr="00A20490">
        <w:rPr>
          <w:rFonts w:ascii="Calibri" w:hAnsi="Calibri" w:cs="Calibri"/>
          <w:sz w:val="22"/>
          <w:szCs w:val="22"/>
        </w:rPr>
        <w:t xml:space="preserve"> oběma smluvními stranami</w:t>
      </w:r>
      <w:r w:rsidRPr="00A81433">
        <w:rPr>
          <w:rFonts w:ascii="Calibri" w:hAnsi="Calibri" w:cs="Calibri"/>
          <w:sz w:val="22"/>
          <w:szCs w:val="22"/>
        </w:rPr>
        <w:t xml:space="preserve">, pokud z </w:t>
      </w:r>
      <w:r>
        <w:rPr>
          <w:rFonts w:ascii="Calibri" w:hAnsi="Calibri" w:cs="Calibri"/>
          <w:sz w:val="22"/>
          <w:szCs w:val="22"/>
        </w:rPr>
        <w:t xml:space="preserve">této </w:t>
      </w:r>
      <w:r w:rsidRPr="00A81433">
        <w:rPr>
          <w:rFonts w:ascii="Calibri" w:hAnsi="Calibri" w:cs="Calibri"/>
          <w:sz w:val="22"/>
          <w:szCs w:val="22"/>
        </w:rPr>
        <w:t>smlouvy nevyplývá něco jiného.</w:t>
      </w:r>
    </w:p>
    <w:p w:rsidR="003C2CC2" w:rsidRPr="00FF12EB" w:rsidRDefault="000D62AE" w:rsidP="00FF12EB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Tato smlouva se vyhotovuje ve </w:t>
      </w:r>
      <w:r w:rsidR="00895115">
        <w:rPr>
          <w:rFonts w:asciiTheme="minorHAnsi" w:hAnsiTheme="minorHAnsi" w:cstheme="minorHAnsi"/>
          <w:sz w:val="22"/>
          <w:szCs w:val="22"/>
        </w:rPr>
        <w:t>třech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="00054F8B">
        <w:rPr>
          <w:rFonts w:asciiTheme="minorHAnsi" w:hAnsiTheme="minorHAnsi" w:cstheme="minorHAnsi"/>
          <w:sz w:val="22"/>
          <w:szCs w:val="22"/>
        </w:rPr>
        <w:t>stejnopisech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, které mají platnost originálu, </w:t>
      </w:r>
      <w:r w:rsidR="00895115">
        <w:rPr>
          <w:rFonts w:asciiTheme="minorHAnsi" w:hAnsiTheme="minorHAnsi" w:cstheme="minorHAnsi"/>
          <w:sz w:val="22"/>
          <w:szCs w:val="22"/>
        </w:rPr>
        <w:t>dvě vyhotovení pro objednatele a jedno pro zhotovitele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5B4B5D" w:rsidRPr="005B4B5D" w:rsidRDefault="005B4B5D" w:rsidP="00AA0A3D">
      <w:pPr>
        <w:widowControl w:val="0"/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Objednatel je </w:t>
      </w:r>
      <w:r w:rsidRPr="001620FD">
        <w:rPr>
          <w:rFonts w:ascii="Calibri" w:hAnsi="Calibri"/>
          <w:sz w:val="22"/>
          <w:szCs w:val="22"/>
        </w:rPr>
        <w:t>subjektem povinným postupovat podle Zákona č. 340/2015 Sb., o registru smluv</w:t>
      </w:r>
      <w:r>
        <w:rPr>
          <w:rFonts w:ascii="Calibri" w:hAnsi="Calibri"/>
          <w:sz w:val="22"/>
          <w:szCs w:val="22"/>
        </w:rPr>
        <w:t>. Za zveřejnění zodpovídá objednatel.</w:t>
      </w:r>
    </w:p>
    <w:p w:rsidR="005B4B5D" w:rsidRDefault="005B4B5D" w:rsidP="00AA0A3D">
      <w:pPr>
        <w:widowControl w:val="0"/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/>
          <w:snapToGrid w:val="0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Smlouva nabývá platnosti dnem podpisu oprávněnými zástupci smluvních stran a účinnosti </w:t>
      </w:r>
      <w:r>
        <w:rPr>
          <w:rFonts w:asciiTheme="minorHAnsi" w:hAnsiTheme="minorHAnsi" w:cstheme="minorHAnsi"/>
          <w:sz w:val="22"/>
          <w:szCs w:val="22"/>
        </w:rPr>
        <w:t xml:space="preserve">pokud se týká, </w:t>
      </w:r>
      <w:r w:rsidRPr="008E1110">
        <w:rPr>
          <w:rFonts w:asciiTheme="minorHAnsi" w:hAnsiTheme="minorHAnsi" w:cstheme="minorHAnsi"/>
          <w:sz w:val="22"/>
          <w:szCs w:val="22"/>
        </w:rPr>
        <w:t>nejdříve dnem uveřejnění v informačním systému registru smluv dle zákona 340/2015 Sb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AA0A3D" w:rsidRDefault="00AA0A3D" w:rsidP="00AA0A3D">
      <w:pPr>
        <w:widowControl w:val="0"/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/>
          <w:snapToGrid w:val="0"/>
          <w:sz w:val="22"/>
          <w:szCs w:val="22"/>
        </w:rPr>
      </w:pPr>
      <w:r w:rsidRPr="00074848">
        <w:rPr>
          <w:rFonts w:ascii="Calibri" w:hAnsi="Calibri"/>
          <w:snapToGrid w:val="0"/>
          <w:sz w:val="22"/>
          <w:szCs w:val="22"/>
        </w:rPr>
        <w:t>Smluvní strany prohlašují, že se pečlivě seznámily s obsahem této smlouvy, smlouvě rozumí, souhlasí se všemi jejími částmi a jsou si vědomy veškerých práv a povinností, z této smlouvy vyplývajících, na důkaz toho připojují své podpisy</w:t>
      </w:r>
      <w:r>
        <w:rPr>
          <w:rFonts w:ascii="Calibri" w:hAnsi="Calibri"/>
          <w:snapToGrid w:val="0"/>
          <w:sz w:val="22"/>
          <w:szCs w:val="22"/>
        </w:rPr>
        <w:t>.</w:t>
      </w:r>
    </w:p>
    <w:p w:rsidR="00882738" w:rsidRDefault="00882738" w:rsidP="00CF3200">
      <w:pPr>
        <w:rPr>
          <w:rFonts w:asciiTheme="minorHAnsi" w:hAnsiTheme="minorHAnsi" w:cstheme="minorHAnsi"/>
          <w:sz w:val="22"/>
          <w:szCs w:val="22"/>
        </w:rPr>
      </w:pPr>
    </w:p>
    <w:p w:rsidR="003C2CC2" w:rsidRDefault="00882738" w:rsidP="00CF32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Příloha:  Položkový rozpočet</w:t>
      </w:r>
    </w:p>
    <w:p w:rsidR="00882738" w:rsidRDefault="00882738" w:rsidP="00CF3200">
      <w:pPr>
        <w:rPr>
          <w:rFonts w:asciiTheme="minorHAnsi" w:hAnsiTheme="minorHAnsi" w:cstheme="minorHAnsi"/>
          <w:sz w:val="22"/>
          <w:szCs w:val="22"/>
        </w:rPr>
      </w:pPr>
    </w:p>
    <w:p w:rsidR="00882738" w:rsidRPr="002E4055" w:rsidRDefault="00882738" w:rsidP="00CF320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103" w:type="dxa"/>
        <w:tblLook w:val="04A0" w:firstRow="1" w:lastRow="0" w:firstColumn="1" w:lastColumn="0" w:noHBand="0" w:noVBand="1"/>
      </w:tblPr>
      <w:tblGrid>
        <w:gridCol w:w="2852"/>
        <w:gridCol w:w="1984"/>
        <w:gridCol w:w="263"/>
        <w:gridCol w:w="3186"/>
        <w:gridCol w:w="297"/>
        <w:gridCol w:w="521"/>
      </w:tblGrid>
      <w:tr w:rsidR="009767B6" w:rsidRPr="002E4055" w:rsidTr="00394837">
        <w:trPr>
          <w:gridAfter w:val="2"/>
          <w:wAfter w:w="819" w:type="dxa"/>
          <w:trHeight w:val="259"/>
        </w:trPr>
        <w:tc>
          <w:tcPr>
            <w:tcW w:w="2853" w:type="dxa"/>
          </w:tcPr>
          <w:p w:rsidR="009767B6" w:rsidRPr="00454B66" w:rsidRDefault="009767B6" w:rsidP="00F249D1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Ve </w:t>
            </w:r>
            <w:r w:rsidR="00F9625A" w:rsidRPr="00454B66">
              <w:rPr>
                <w:rFonts w:asciiTheme="minorHAnsi" w:hAnsiTheme="minorHAnsi" w:cs="Tahoma"/>
                <w:sz w:val="22"/>
                <w:szCs w:val="22"/>
              </w:rPr>
              <w:t xml:space="preserve">Znojmě dne </w:t>
            </w:r>
            <w:r w:rsidR="00F249D1">
              <w:rPr>
                <w:rFonts w:asciiTheme="minorHAnsi" w:hAnsiTheme="minorHAnsi" w:cs="Tahoma"/>
                <w:sz w:val="22"/>
                <w:szCs w:val="22"/>
              </w:rPr>
              <w:t xml:space="preserve"> 21. 12. 2021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 w:rsidR="00B3267A">
              <w:rPr>
                <w:rFonts w:asciiTheme="minorHAnsi" w:hAnsiTheme="minorHAnsi" w:cs="Tahoma"/>
                <w:sz w:val="22"/>
                <w:szCs w:val="22"/>
              </w:rPr>
              <w:t xml:space="preserve">         </w:t>
            </w:r>
          </w:p>
        </w:tc>
        <w:tc>
          <w:tcPr>
            <w:tcW w:w="1980" w:type="dxa"/>
          </w:tcPr>
          <w:p w:rsidR="009767B6" w:rsidRPr="00454B66" w:rsidRDefault="00D6580C" w:rsidP="00D474CD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3451" w:type="dxa"/>
            <w:gridSpan w:val="2"/>
          </w:tcPr>
          <w:p w:rsidR="009767B6" w:rsidRPr="00454B66" w:rsidRDefault="00D6580C" w:rsidP="00EC3F0A">
            <w:pPr>
              <w:ind w:firstLine="38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>V</w:t>
            </w:r>
            <w:r w:rsidR="00236CE2">
              <w:rPr>
                <w:rFonts w:asciiTheme="minorHAnsi" w:hAnsiTheme="minorHAnsi" w:cs="Tahoma"/>
                <w:sz w:val="22"/>
                <w:szCs w:val="22"/>
              </w:rPr>
              <w:t xml:space="preserve"> Březové </w:t>
            </w:r>
            <w:r w:rsidR="004256D7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54B66">
              <w:rPr>
                <w:rFonts w:asciiTheme="minorHAnsi" w:hAnsiTheme="minorHAnsi" w:cs="Tahoma"/>
                <w:sz w:val="22"/>
                <w:szCs w:val="22"/>
              </w:rPr>
              <w:t>dne</w:t>
            </w:r>
            <w:r w:rsidR="0056489A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EC3F0A">
              <w:rPr>
                <w:rFonts w:asciiTheme="minorHAnsi" w:hAnsiTheme="minorHAnsi" w:cs="Tahoma"/>
                <w:sz w:val="22"/>
                <w:szCs w:val="22"/>
              </w:rPr>
              <w:t>20. 12. 2021</w:t>
            </w:r>
          </w:p>
        </w:tc>
      </w:tr>
      <w:tr w:rsidR="009767B6" w:rsidRPr="002E4055" w:rsidTr="00394837">
        <w:tblPrEx>
          <w:tblLook w:val="01E0" w:firstRow="1" w:lastRow="1" w:firstColumn="1" w:lastColumn="1" w:noHBand="0" w:noVBand="0"/>
        </w:tblPrEx>
        <w:trPr>
          <w:gridAfter w:val="1"/>
          <w:wAfter w:w="521" w:type="dxa"/>
          <w:trHeight w:val="1814"/>
        </w:trPr>
        <w:tc>
          <w:tcPr>
            <w:tcW w:w="2848" w:type="dxa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9767B6">
            <w:pPr>
              <w:spacing w:before="1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Objednatel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  <w:tc>
          <w:tcPr>
            <w:tcW w:w="1986" w:type="dxa"/>
            <w:shd w:val="clear" w:color="auto" w:fill="auto"/>
          </w:tcPr>
          <w:p w:rsidR="009767B6" w:rsidRPr="002E4055" w:rsidRDefault="009767B6" w:rsidP="004E2B1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748" w:type="dxa"/>
            <w:gridSpan w:val="3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394837">
            <w:pPr>
              <w:spacing w:before="120"/>
              <w:ind w:right="209" w:firstLine="38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Zhotovitel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</w:tr>
      <w:tr w:rsidR="009767B6" w:rsidRPr="00830631" w:rsidTr="00394837">
        <w:tblPrEx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2848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9767B6" w:rsidRPr="002E4055" w:rsidRDefault="00F9625A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Ing. Vladimíra Durajková</w:t>
            </w:r>
          </w:p>
          <w:p w:rsidR="009767B6" w:rsidRPr="002E4055" w:rsidRDefault="00872E12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E4055">
              <w:rPr>
                <w:rFonts w:asciiTheme="minorHAnsi" w:hAnsiTheme="minorHAnsi" w:cs="Tahoma"/>
                <w:sz w:val="22"/>
                <w:szCs w:val="22"/>
              </w:rPr>
              <w:t>Ř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editelka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9767B6" w:rsidRPr="002E4055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06" w:type="dxa"/>
            <w:gridSpan w:val="3"/>
            <w:tcBorders>
              <w:top w:val="dotted" w:sz="8" w:space="0" w:color="auto"/>
            </w:tcBorders>
            <w:shd w:val="clear" w:color="auto" w:fill="auto"/>
          </w:tcPr>
          <w:p w:rsidR="00394837" w:rsidRDefault="00394837" w:rsidP="004256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</w:t>
            </w:r>
            <w:r w:rsidRPr="00394837">
              <w:rPr>
                <w:rFonts w:asciiTheme="minorHAnsi" w:hAnsiTheme="minorHAnsi" w:cs="Tahoma"/>
                <w:sz w:val="22"/>
                <w:szCs w:val="22"/>
              </w:rPr>
              <w:t xml:space="preserve">    </w:t>
            </w:r>
            <w:r w:rsidRPr="00236CE2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872E12" w:rsidRPr="00236CE2">
              <w:rPr>
                <w:rFonts w:asciiTheme="minorHAnsi" w:hAnsiTheme="minorHAnsi" w:cs="Tahoma"/>
                <w:sz w:val="22"/>
                <w:szCs w:val="22"/>
              </w:rPr>
              <w:t>L</w:t>
            </w:r>
            <w:r w:rsidR="00872E12">
              <w:rPr>
                <w:rFonts w:asciiTheme="minorHAnsi" w:hAnsiTheme="minorHAnsi" w:cs="Tahoma"/>
                <w:sz w:val="22"/>
                <w:szCs w:val="22"/>
              </w:rPr>
              <w:t>ubomír Anlauf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94837" w:rsidRPr="00830631" w:rsidRDefault="00872E12" w:rsidP="004256D7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 Akademický malíř</w:t>
            </w:r>
          </w:p>
        </w:tc>
      </w:tr>
    </w:tbl>
    <w:p w:rsidR="009767B6" w:rsidRPr="00E335D0" w:rsidRDefault="001D5567" w:rsidP="00E335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Jihomoravské muzeum ve Znojmě,</w:t>
      </w:r>
      <w:r w:rsidR="00872E12">
        <w:rPr>
          <w:rFonts w:asciiTheme="minorHAnsi" w:hAnsiTheme="minorHAnsi" w:cstheme="minorHAnsi"/>
          <w:sz w:val="22"/>
          <w:szCs w:val="22"/>
        </w:rPr>
        <w:tab/>
      </w:r>
      <w:r w:rsidR="00872E12">
        <w:rPr>
          <w:rFonts w:asciiTheme="minorHAnsi" w:hAnsiTheme="minorHAnsi" w:cstheme="minorHAnsi"/>
          <w:sz w:val="22"/>
          <w:szCs w:val="22"/>
        </w:rPr>
        <w:tab/>
      </w:r>
      <w:r w:rsidR="00872E12">
        <w:rPr>
          <w:rFonts w:asciiTheme="minorHAnsi" w:hAnsiTheme="minorHAnsi" w:cstheme="minorHAnsi"/>
          <w:sz w:val="22"/>
          <w:szCs w:val="22"/>
        </w:rPr>
        <w:tab/>
      </w:r>
      <w:r w:rsidR="00872E12">
        <w:rPr>
          <w:rFonts w:asciiTheme="minorHAnsi" w:hAnsiTheme="minorHAnsi" w:cstheme="minorHAnsi"/>
          <w:sz w:val="22"/>
          <w:szCs w:val="22"/>
        </w:rPr>
        <w:tab/>
      </w:r>
      <w:r w:rsidR="00394837">
        <w:rPr>
          <w:rFonts w:asciiTheme="minorHAnsi" w:hAnsiTheme="minorHAnsi" w:cstheme="minorHAnsi"/>
          <w:sz w:val="22"/>
          <w:szCs w:val="22"/>
        </w:rPr>
        <w:tab/>
      </w:r>
      <w:r w:rsidR="00394837">
        <w:rPr>
          <w:rFonts w:asciiTheme="minorHAnsi" w:hAnsiTheme="minorHAnsi" w:cstheme="minorHAnsi"/>
          <w:sz w:val="22"/>
          <w:szCs w:val="22"/>
        </w:rPr>
        <w:tab/>
      </w:r>
      <w:r w:rsidR="00394837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</w:p>
    <w:p w:rsidR="001D5567" w:rsidRPr="002E4055" w:rsidRDefault="001D5567" w:rsidP="000D62A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925B18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příspěvková organizace</w:t>
      </w:r>
    </w:p>
    <w:sectPr w:rsidR="001D5567" w:rsidRPr="002E4055" w:rsidSect="005B4B5D">
      <w:footerReference w:type="default" r:id="rId8"/>
      <w:pgSz w:w="11906" w:h="16838"/>
      <w:pgMar w:top="1077" w:right="1418" w:bottom="1134" w:left="1418" w:header="624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770" w:rsidRDefault="00297770" w:rsidP="001131D7">
      <w:r>
        <w:separator/>
      </w:r>
    </w:p>
  </w:endnote>
  <w:endnote w:type="continuationSeparator" w:id="0">
    <w:p w:rsidR="00297770" w:rsidRDefault="00297770" w:rsidP="0011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489281"/>
      <w:docPartObj>
        <w:docPartGallery w:val="Page Numbers (Bottom of Page)"/>
        <w:docPartUnique/>
      </w:docPartObj>
    </w:sdtPr>
    <w:sdtEndPr/>
    <w:sdtContent>
      <w:p w:rsidR="001131D7" w:rsidRDefault="005B4B5D" w:rsidP="005B4B5D">
        <w:pPr>
          <w:pStyle w:val="Zpat"/>
        </w:pPr>
        <w:r w:rsidRPr="007F53D2">
          <w:rPr>
            <w:noProof/>
          </w:rPr>
          <w:drawing>
            <wp:inline distT="0" distB="0" distL="0" distR="0" wp14:anchorId="45B6668B" wp14:editId="0188CE9F">
              <wp:extent cx="1893600" cy="907200"/>
              <wp:effectExtent l="0" t="0" r="0" b="7620"/>
              <wp:docPr id="5" name="Obrázek 5" descr="C:\Users\durajkova\AppData\Local\Temp\Temp1_No_FUND.zip\No FUND\CZ no fund\interreg_Rakousko_Ceska_Republika_BW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C:\Users\durajkova\AppData\Local\Temp\Temp1_No_FUND.zip\No FUND\CZ no fund\interreg_Rakousko_Ceska_Republika_BW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93600" cy="90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              </w:t>
        </w:r>
        <w:r w:rsidR="006D1C2F" w:rsidRPr="001131D7">
          <w:rPr>
            <w:rFonts w:asciiTheme="minorHAnsi" w:hAnsiTheme="minorHAnsi"/>
            <w:sz w:val="22"/>
            <w:szCs w:val="22"/>
          </w:rPr>
          <w:fldChar w:fldCharType="begin"/>
        </w:r>
        <w:r w:rsidR="001131D7" w:rsidRPr="001131D7">
          <w:rPr>
            <w:rFonts w:asciiTheme="minorHAnsi" w:hAnsiTheme="minorHAnsi"/>
            <w:sz w:val="22"/>
            <w:szCs w:val="22"/>
          </w:rPr>
          <w:instrText>PAGE   \* MERGEFORMAT</w:instrText>
        </w:r>
        <w:r w:rsidR="006D1C2F" w:rsidRPr="001131D7">
          <w:rPr>
            <w:rFonts w:asciiTheme="minorHAnsi" w:hAnsiTheme="minorHAnsi"/>
            <w:sz w:val="22"/>
            <w:szCs w:val="22"/>
          </w:rPr>
          <w:fldChar w:fldCharType="separate"/>
        </w:r>
        <w:r w:rsidR="00297770">
          <w:rPr>
            <w:rFonts w:asciiTheme="minorHAnsi" w:hAnsiTheme="minorHAnsi"/>
            <w:noProof/>
            <w:sz w:val="22"/>
            <w:szCs w:val="22"/>
          </w:rPr>
          <w:t>1</w:t>
        </w:r>
        <w:r w:rsidR="006D1C2F" w:rsidRPr="001131D7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1131D7" w:rsidRPr="006169E7" w:rsidRDefault="001131D7">
    <w:pPr>
      <w:pStyle w:val="Zpa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770" w:rsidRDefault="00297770" w:rsidP="001131D7">
      <w:r>
        <w:separator/>
      </w:r>
    </w:p>
  </w:footnote>
  <w:footnote w:type="continuationSeparator" w:id="0">
    <w:p w:rsidR="00297770" w:rsidRDefault="00297770" w:rsidP="0011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52FAAEF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</w:abstractNum>
  <w:abstractNum w:abstractNumId="1" w15:restartNumberingAfterBreak="0">
    <w:nsid w:val="007702BB"/>
    <w:multiLevelType w:val="hybridMultilevel"/>
    <w:tmpl w:val="314C8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53FE7"/>
    <w:multiLevelType w:val="hybridMultilevel"/>
    <w:tmpl w:val="B2CCD9BA"/>
    <w:lvl w:ilvl="0" w:tplc="47947D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B72D6"/>
    <w:multiLevelType w:val="hybridMultilevel"/>
    <w:tmpl w:val="10E8D6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A40788C"/>
    <w:multiLevelType w:val="hybridMultilevel"/>
    <w:tmpl w:val="EA127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F4E8C"/>
    <w:multiLevelType w:val="hybridMultilevel"/>
    <w:tmpl w:val="A058D142"/>
    <w:lvl w:ilvl="0" w:tplc="02FE4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90837"/>
    <w:multiLevelType w:val="hybridMultilevel"/>
    <w:tmpl w:val="9AB216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C211FC"/>
    <w:multiLevelType w:val="hybridMultilevel"/>
    <w:tmpl w:val="BC9A0932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EB4CE9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84711C8"/>
    <w:multiLevelType w:val="hybridMultilevel"/>
    <w:tmpl w:val="0DE8C8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A63075"/>
    <w:multiLevelType w:val="hybridMultilevel"/>
    <w:tmpl w:val="B3DA4FFC"/>
    <w:lvl w:ilvl="0" w:tplc="D2C21694">
      <w:start w:val="1"/>
      <w:numFmt w:val="decimal"/>
      <w:lvlText w:val="16.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55FD3"/>
    <w:multiLevelType w:val="hybridMultilevel"/>
    <w:tmpl w:val="C0FC240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1E3A578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E3D488F"/>
    <w:multiLevelType w:val="multilevel"/>
    <w:tmpl w:val="003AE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4592777"/>
    <w:multiLevelType w:val="hybridMultilevel"/>
    <w:tmpl w:val="FC6C7B5A"/>
    <w:lvl w:ilvl="0" w:tplc="F2787D60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06C04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6B81E09"/>
    <w:multiLevelType w:val="hybridMultilevel"/>
    <w:tmpl w:val="C83AF6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9C0718E"/>
    <w:multiLevelType w:val="hybridMultilevel"/>
    <w:tmpl w:val="D89A3E3E"/>
    <w:lvl w:ilvl="0" w:tplc="8362C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183B5C"/>
    <w:multiLevelType w:val="hybridMultilevel"/>
    <w:tmpl w:val="117C200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1A7B24"/>
    <w:multiLevelType w:val="hybridMultilevel"/>
    <w:tmpl w:val="E6CA52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42E149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59094A"/>
    <w:multiLevelType w:val="hybridMultilevel"/>
    <w:tmpl w:val="C1C65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C91F2D"/>
    <w:multiLevelType w:val="hybridMultilevel"/>
    <w:tmpl w:val="B1327D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6CE364B"/>
    <w:multiLevelType w:val="hybridMultilevel"/>
    <w:tmpl w:val="105AAF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8F1FA2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3CA5CED"/>
    <w:multiLevelType w:val="hybridMultilevel"/>
    <w:tmpl w:val="656A318E"/>
    <w:lvl w:ilvl="0" w:tplc="9DFA297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EA54D1"/>
    <w:multiLevelType w:val="hybridMultilevel"/>
    <w:tmpl w:val="4BC07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42BD5"/>
    <w:multiLevelType w:val="hybridMultilevel"/>
    <w:tmpl w:val="4F3889A2"/>
    <w:lvl w:ilvl="0" w:tplc="9ADA3526">
      <w:start w:val="3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03576"/>
    <w:multiLevelType w:val="hybridMultilevel"/>
    <w:tmpl w:val="8E886C84"/>
    <w:lvl w:ilvl="0" w:tplc="9DFA297A">
      <w:start w:val="1"/>
      <w:numFmt w:val="upperLetter"/>
      <w:lvlText w:val="%1)"/>
      <w:lvlJc w:val="left"/>
      <w:pPr>
        <w:ind w:left="7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6" w:hanging="360"/>
      </w:pPr>
    </w:lvl>
    <w:lvl w:ilvl="2" w:tplc="0405001B" w:tentative="1">
      <w:start w:val="1"/>
      <w:numFmt w:val="lowerRoman"/>
      <w:lvlText w:val="%3."/>
      <w:lvlJc w:val="right"/>
      <w:pPr>
        <w:ind w:left="2196" w:hanging="180"/>
      </w:pPr>
    </w:lvl>
    <w:lvl w:ilvl="3" w:tplc="0405000F" w:tentative="1">
      <w:start w:val="1"/>
      <w:numFmt w:val="decimal"/>
      <w:lvlText w:val="%4."/>
      <w:lvlJc w:val="left"/>
      <w:pPr>
        <w:ind w:left="2916" w:hanging="360"/>
      </w:pPr>
    </w:lvl>
    <w:lvl w:ilvl="4" w:tplc="04050019" w:tentative="1">
      <w:start w:val="1"/>
      <w:numFmt w:val="lowerLetter"/>
      <w:lvlText w:val="%5."/>
      <w:lvlJc w:val="left"/>
      <w:pPr>
        <w:ind w:left="3636" w:hanging="360"/>
      </w:pPr>
    </w:lvl>
    <w:lvl w:ilvl="5" w:tplc="0405001B" w:tentative="1">
      <w:start w:val="1"/>
      <w:numFmt w:val="lowerRoman"/>
      <w:lvlText w:val="%6."/>
      <w:lvlJc w:val="right"/>
      <w:pPr>
        <w:ind w:left="4356" w:hanging="180"/>
      </w:pPr>
    </w:lvl>
    <w:lvl w:ilvl="6" w:tplc="0405000F" w:tentative="1">
      <w:start w:val="1"/>
      <w:numFmt w:val="decimal"/>
      <w:lvlText w:val="%7."/>
      <w:lvlJc w:val="left"/>
      <w:pPr>
        <w:ind w:left="5076" w:hanging="360"/>
      </w:pPr>
    </w:lvl>
    <w:lvl w:ilvl="7" w:tplc="04050019" w:tentative="1">
      <w:start w:val="1"/>
      <w:numFmt w:val="lowerLetter"/>
      <w:lvlText w:val="%8."/>
      <w:lvlJc w:val="left"/>
      <w:pPr>
        <w:ind w:left="5796" w:hanging="360"/>
      </w:pPr>
    </w:lvl>
    <w:lvl w:ilvl="8" w:tplc="040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0" w15:restartNumberingAfterBreak="0">
    <w:nsid w:val="534C49DB"/>
    <w:multiLevelType w:val="hybridMultilevel"/>
    <w:tmpl w:val="80E4410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49C28AD"/>
    <w:multiLevelType w:val="hybridMultilevel"/>
    <w:tmpl w:val="A752A222"/>
    <w:lvl w:ilvl="0" w:tplc="C5E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4F44D4D"/>
    <w:multiLevelType w:val="hybridMultilevel"/>
    <w:tmpl w:val="76AC44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FB75A8"/>
    <w:multiLevelType w:val="hybridMultilevel"/>
    <w:tmpl w:val="452ABA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422729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22E3990"/>
    <w:multiLevelType w:val="hybridMultilevel"/>
    <w:tmpl w:val="1742B004"/>
    <w:lvl w:ilvl="0" w:tplc="04050011">
      <w:start w:val="1"/>
      <w:numFmt w:val="decimal"/>
      <w:lvlText w:val="%1)"/>
      <w:lvlJc w:val="left"/>
      <w:pPr>
        <w:ind w:left="1476" w:hanging="360"/>
      </w:pPr>
    </w:lvl>
    <w:lvl w:ilvl="1" w:tplc="04050019" w:tentative="1">
      <w:start w:val="1"/>
      <w:numFmt w:val="lowerLetter"/>
      <w:lvlText w:val="%2."/>
      <w:lvlJc w:val="left"/>
      <w:pPr>
        <w:ind w:left="2196" w:hanging="360"/>
      </w:pPr>
    </w:lvl>
    <w:lvl w:ilvl="2" w:tplc="0405001B" w:tentative="1">
      <w:start w:val="1"/>
      <w:numFmt w:val="lowerRoman"/>
      <w:lvlText w:val="%3."/>
      <w:lvlJc w:val="right"/>
      <w:pPr>
        <w:ind w:left="2916" w:hanging="180"/>
      </w:pPr>
    </w:lvl>
    <w:lvl w:ilvl="3" w:tplc="0405000F" w:tentative="1">
      <w:start w:val="1"/>
      <w:numFmt w:val="decimal"/>
      <w:lvlText w:val="%4."/>
      <w:lvlJc w:val="left"/>
      <w:pPr>
        <w:ind w:left="3636" w:hanging="360"/>
      </w:pPr>
    </w:lvl>
    <w:lvl w:ilvl="4" w:tplc="04050019" w:tentative="1">
      <w:start w:val="1"/>
      <w:numFmt w:val="lowerLetter"/>
      <w:lvlText w:val="%5."/>
      <w:lvlJc w:val="left"/>
      <w:pPr>
        <w:ind w:left="4356" w:hanging="360"/>
      </w:pPr>
    </w:lvl>
    <w:lvl w:ilvl="5" w:tplc="0405001B" w:tentative="1">
      <w:start w:val="1"/>
      <w:numFmt w:val="lowerRoman"/>
      <w:lvlText w:val="%6."/>
      <w:lvlJc w:val="right"/>
      <w:pPr>
        <w:ind w:left="5076" w:hanging="180"/>
      </w:pPr>
    </w:lvl>
    <w:lvl w:ilvl="6" w:tplc="0405000F" w:tentative="1">
      <w:start w:val="1"/>
      <w:numFmt w:val="decimal"/>
      <w:lvlText w:val="%7."/>
      <w:lvlJc w:val="left"/>
      <w:pPr>
        <w:ind w:left="5796" w:hanging="360"/>
      </w:pPr>
    </w:lvl>
    <w:lvl w:ilvl="7" w:tplc="04050019" w:tentative="1">
      <w:start w:val="1"/>
      <w:numFmt w:val="lowerLetter"/>
      <w:lvlText w:val="%8."/>
      <w:lvlJc w:val="left"/>
      <w:pPr>
        <w:ind w:left="6516" w:hanging="360"/>
      </w:pPr>
    </w:lvl>
    <w:lvl w:ilvl="8" w:tplc="040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6" w15:restartNumberingAfterBreak="0">
    <w:nsid w:val="6B64357F"/>
    <w:multiLevelType w:val="hybridMultilevel"/>
    <w:tmpl w:val="FF74CA78"/>
    <w:lvl w:ilvl="0" w:tplc="AB80D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D907498"/>
    <w:multiLevelType w:val="multilevel"/>
    <w:tmpl w:val="E02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09246B"/>
    <w:multiLevelType w:val="hybridMultilevel"/>
    <w:tmpl w:val="36863F38"/>
    <w:lvl w:ilvl="0" w:tplc="834C58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870AFF"/>
    <w:multiLevelType w:val="hybridMultilevel"/>
    <w:tmpl w:val="266A2D7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7F6B061F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5"/>
  </w:num>
  <w:num w:numId="4">
    <w:abstractNumId w:val="22"/>
  </w:num>
  <w:num w:numId="5">
    <w:abstractNumId w:val="3"/>
  </w:num>
  <w:num w:numId="6">
    <w:abstractNumId w:val="18"/>
  </w:num>
  <w:num w:numId="7">
    <w:abstractNumId w:val="23"/>
  </w:num>
  <w:num w:numId="8">
    <w:abstractNumId w:val="9"/>
  </w:num>
  <w:num w:numId="9">
    <w:abstractNumId w:val="25"/>
  </w:num>
  <w:num w:numId="10">
    <w:abstractNumId w:val="16"/>
  </w:num>
  <w:num w:numId="11">
    <w:abstractNumId w:val="4"/>
  </w:num>
  <w:num w:numId="12">
    <w:abstractNumId w:val="40"/>
  </w:num>
  <w:num w:numId="13">
    <w:abstractNumId w:val="38"/>
  </w:num>
  <w:num w:numId="14">
    <w:abstractNumId w:val="15"/>
  </w:num>
  <w:num w:numId="15">
    <w:abstractNumId w:val="13"/>
  </w:num>
  <w:num w:numId="16">
    <w:abstractNumId w:val="36"/>
  </w:num>
  <w:num w:numId="17">
    <w:abstractNumId w:val="31"/>
  </w:num>
  <w:num w:numId="18">
    <w:abstractNumId w:val="17"/>
  </w:num>
  <w:num w:numId="19">
    <w:abstractNumId w:val="34"/>
  </w:num>
  <w:num w:numId="20">
    <w:abstractNumId w:val="12"/>
  </w:num>
  <w:num w:numId="21">
    <w:abstractNumId w:val="27"/>
  </w:num>
  <w:num w:numId="22">
    <w:abstractNumId w:val="37"/>
  </w:num>
  <w:num w:numId="23">
    <w:abstractNumId w:val="0"/>
  </w:num>
  <w:num w:numId="24">
    <w:abstractNumId w:val="24"/>
  </w:num>
  <w:num w:numId="25">
    <w:abstractNumId w:val="29"/>
  </w:num>
  <w:num w:numId="26">
    <w:abstractNumId w:val="35"/>
  </w:num>
  <w:num w:numId="27">
    <w:abstractNumId w:val="1"/>
  </w:num>
  <w:num w:numId="28">
    <w:abstractNumId w:val="7"/>
  </w:num>
  <w:num w:numId="29">
    <w:abstractNumId w:val="30"/>
  </w:num>
  <w:num w:numId="30">
    <w:abstractNumId w:val="10"/>
  </w:num>
  <w:num w:numId="31">
    <w:abstractNumId w:val="14"/>
  </w:num>
  <w:num w:numId="32">
    <w:abstractNumId w:val="20"/>
  </w:num>
  <w:num w:numId="33">
    <w:abstractNumId w:val="11"/>
  </w:num>
  <w:num w:numId="34">
    <w:abstractNumId w:val="39"/>
  </w:num>
  <w:num w:numId="35">
    <w:abstractNumId w:val="33"/>
  </w:num>
  <w:num w:numId="36">
    <w:abstractNumId w:val="26"/>
  </w:num>
  <w:num w:numId="37">
    <w:abstractNumId w:val="32"/>
  </w:num>
  <w:num w:numId="38">
    <w:abstractNumId w:val="19"/>
  </w:num>
  <w:num w:numId="39">
    <w:abstractNumId w:val="2"/>
  </w:num>
  <w:num w:numId="40">
    <w:abstractNumId w:val="6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26"/>
    <w:rsid w:val="00000684"/>
    <w:rsid w:val="000224F8"/>
    <w:rsid w:val="000303ED"/>
    <w:rsid w:val="0003388B"/>
    <w:rsid w:val="00033A44"/>
    <w:rsid w:val="0003512F"/>
    <w:rsid w:val="00042977"/>
    <w:rsid w:val="000434AC"/>
    <w:rsid w:val="00044854"/>
    <w:rsid w:val="00050576"/>
    <w:rsid w:val="00053C0F"/>
    <w:rsid w:val="00054F8B"/>
    <w:rsid w:val="00063480"/>
    <w:rsid w:val="0006655B"/>
    <w:rsid w:val="0007743E"/>
    <w:rsid w:val="000811B2"/>
    <w:rsid w:val="000B1CAB"/>
    <w:rsid w:val="000B2BF2"/>
    <w:rsid w:val="000C01C1"/>
    <w:rsid w:val="000C4D58"/>
    <w:rsid w:val="000C695D"/>
    <w:rsid w:val="000D62AE"/>
    <w:rsid w:val="000F21F8"/>
    <w:rsid w:val="001131D7"/>
    <w:rsid w:val="001160F0"/>
    <w:rsid w:val="00122742"/>
    <w:rsid w:val="00125BAD"/>
    <w:rsid w:val="00127EF4"/>
    <w:rsid w:val="001306A8"/>
    <w:rsid w:val="00131C94"/>
    <w:rsid w:val="0013536B"/>
    <w:rsid w:val="00137508"/>
    <w:rsid w:val="00142F33"/>
    <w:rsid w:val="001438A1"/>
    <w:rsid w:val="00151362"/>
    <w:rsid w:val="00152C0D"/>
    <w:rsid w:val="0015300B"/>
    <w:rsid w:val="00153ACE"/>
    <w:rsid w:val="00157888"/>
    <w:rsid w:val="00167827"/>
    <w:rsid w:val="001753C1"/>
    <w:rsid w:val="00180DFD"/>
    <w:rsid w:val="0018586E"/>
    <w:rsid w:val="00187BF0"/>
    <w:rsid w:val="00192637"/>
    <w:rsid w:val="00193E1C"/>
    <w:rsid w:val="00195D6A"/>
    <w:rsid w:val="001A6AEF"/>
    <w:rsid w:val="001A7F71"/>
    <w:rsid w:val="001B1301"/>
    <w:rsid w:val="001D198C"/>
    <w:rsid w:val="001D5567"/>
    <w:rsid w:val="001D79F6"/>
    <w:rsid w:val="001E4028"/>
    <w:rsid w:val="002035B4"/>
    <w:rsid w:val="00207BF2"/>
    <w:rsid w:val="00211130"/>
    <w:rsid w:val="00212728"/>
    <w:rsid w:val="0021351C"/>
    <w:rsid w:val="00215E0F"/>
    <w:rsid w:val="00225856"/>
    <w:rsid w:val="00232936"/>
    <w:rsid w:val="00236CE2"/>
    <w:rsid w:val="002460DD"/>
    <w:rsid w:val="00246B29"/>
    <w:rsid w:val="0025000C"/>
    <w:rsid w:val="00260306"/>
    <w:rsid w:val="00266E2C"/>
    <w:rsid w:val="00267AB3"/>
    <w:rsid w:val="00275920"/>
    <w:rsid w:val="00284866"/>
    <w:rsid w:val="00294B89"/>
    <w:rsid w:val="00297770"/>
    <w:rsid w:val="002A2632"/>
    <w:rsid w:val="002A6B50"/>
    <w:rsid w:val="002C01D0"/>
    <w:rsid w:val="002C3784"/>
    <w:rsid w:val="002C7906"/>
    <w:rsid w:val="002E4055"/>
    <w:rsid w:val="002F1C71"/>
    <w:rsid w:val="002F36C9"/>
    <w:rsid w:val="002F50EB"/>
    <w:rsid w:val="002F5846"/>
    <w:rsid w:val="002F5982"/>
    <w:rsid w:val="002F7BC8"/>
    <w:rsid w:val="0031697C"/>
    <w:rsid w:val="0032219C"/>
    <w:rsid w:val="0032388C"/>
    <w:rsid w:val="00327F00"/>
    <w:rsid w:val="00330253"/>
    <w:rsid w:val="00343534"/>
    <w:rsid w:val="0034513C"/>
    <w:rsid w:val="00352C48"/>
    <w:rsid w:val="0035547F"/>
    <w:rsid w:val="00355EAE"/>
    <w:rsid w:val="003575CA"/>
    <w:rsid w:val="003637F1"/>
    <w:rsid w:val="003656E8"/>
    <w:rsid w:val="00370EE2"/>
    <w:rsid w:val="00387A13"/>
    <w:rsid w:val="0039129F"/>
    <w:rsid w:val="00394523"/>
    <w:rsid w:val="00394837"/>
    <w:rsid w:val="003B0DF9"/>
    <w:rsid w:val="003B26F3"/>
    <w:rsid w:val="003B5328"/>
    <w:rsid w:val="003C2CC2"/>
    <w:rsid w:val="003C3A4E"/>
    <w:rsid w:val="003D1C40"/>
    <w:rsid w:val="00401120"/>
    <w:rsid w:val="00402264"/>
    <w:rsid w:val="00403270"/>
    <w:rsid w:val="0041673A"/>
    <w:rsid w:val="004256D7"/>
    <w:rsid w:val="00437797"/>
    <w:rsid w:val="0044015C"/>
    <w:rsid w:val="00444571"/>
    <w:rsid w:val="00444F64"/>
    <w:rsid w:val="004516E4"/>
    <w:rsid w:val="00454B66"/>
    <w:rsid w:val="004608A5"/>
    <w:rsid w:val="0047222E"/>
    <w:rsid w:val="004815F4"/>
    <w:rsid w:val="0048346F"/>
    <w:rsid w:val="00483D4D"/>
    <w:rsid w:val="0048612F"/>
    <w:rsid w:val="004A1740"/>
    <w:rsid w:val="004A690B"/>
    <w:rsid w:val="004B6624"/>
    <w:rsid w:val="004C329D"/>
    <w:rsid w:val="004D007B"/>
    <w:rsid w:val="004E0E98"/>
    <w:rsid w:val="004F2982"/>
    <w:rsid w:val="0050052F"/>
    <w:rsid w:val="00500837"/>
    <w:rsid w:val="00502D68"/>
    <w:rsid w:val="00507952"/>
    <w:rsid w:val="00511E2A"/>
    <w:rsid w:val="00524865"/>
    <w:rsid w:val="00540631"/>
    <w:rsid w:val="00540D2D"/>
    <w:rsid w:val="0054310A"/>
    <w:rsid w:val="00555480"/>
    <w:rsid w:val="00557CCA"/>
    <w:rsid w:val="0056489A"/>
    <w:rsid w:val="00567782"/>
    <w:rsid w:val="00570BE6"/>
    <w:rsid w:val="005731A4"/>
    <w:rsid w:val="0057386C"/>
    <w:rsid w:val="005806EA"/>
    <w:rsid w:val="005924C9"/>
    <w:rsid w:val="00597220"/>
    <w:rsid w:val="005A5BCE"/>
    <w:rsid w:val="005B0BB9"/>
    <w:rsid w:val="005B4B5D"/>
    <w:rsid w:val="005C3705"/>
    <w:rsid w:val="005D2423"/>
    <w:rsid w:val="005D5D19"/>
    <w:rsid w:val="005E0AF9"/>
    <w:rsid w:val="005E1D24"/>
    <w:rsid w:val="005E4F2E"/>
    <w:rsid w:val="006019A8"/>
    <w:rsid w:val="00610BF3"/>
    <w:rsid w:val="00611948"/>
    <w:rsid w:val="00614663"/>
    <w:rsid w:val="00614D9D"/>
    <w:rsid w:val="006169E7"/>
    <w:rsid w:val="00626A7E"/>
    <w:rsid w:val="0063087E"/>
    <w:rsid w:val="006332C0"/>
    <w:rsid w:val="00635AD1"/>
    <w:rsid w:val="00645D13"/>
    <w:rsid w:val="00662EEF"/>
    <w:rsid w:val="00670A04"/>
    <w:rsid w:val="00670E82"/>
    <w:rsid w:val="006725D0"/>
    <w:rsid w:val="00680809"/>
    <w:rsid w:val="006854FC"/>
    <w:rsid w:val="006B1565"/>
    <w:rsid w:val="006B76C2"/>
    <w:rsid w:val="006D1126"/>
    <w:rsid w:val="006D1C2F"/>
    <w:rsid w:val="006D357C"/>
    <w:rsid w:val="006E0765"/>
    <w:rsid w:val="006E7698"/>
    <w:rsid w:val="00706744"/>
    <w:rsid w:val="0071446C"/>
    <w:rsid w:val="00717B98"/>
    <w:rsid w:val="00725DA9"/>
    <w:rsid w:val="007264DD"/>
    <w:rsid w:val="0073633E"/>
    <w:rsid w:val="007376CF"/>
    <w:rsid w:val="00744BD1"/>
    <w:rsid w:val="007470E8"/>
    <w:rsid w:val="007504BE"/>
    <w:rsid w:val="00752DF2"/>
    <w:rsid w:val="00756E6C"/>
    <w:rsid w:val="00767335"/>
    <w:rsid w:val="007707F2"/>
    <w:rsid w:val="007719A5"/>
    <w:rsid w:val="007824CC"/>
    <w:rsid w:val="00786A84"/>
    <w:rsid w:val="00787268"/>
    <w:rsid w:val="00793395"/>
    <w:rsid w:val="007942CE"/>
    <w:rsid w:val="007A452A"/>
    <w:rsid w:val="007A46EC"/>
    <w:rsid w:val="007B07A2"/>
    <w:rsid w:val="007B65F5"/>
    <w:rsid w:val="007B76F8"/>
    <w:rsid w:val="007C46C0"/>
    <w:rsid w:val="007D1B54"/>
    <w:rsid w:val="007D21DF"/>
    <w:rsid w:val="007D779C"/>
    <w:rsid w:val="007E28BB"/>
    <w:rsid w:val="00800110"/>
    <w:rsid w:val="00820AD2"/>
    <w:rsid w:val="008211DB"/>
    <w:rsid w:val="00830631"/>
    <w:rsid w:val="00831C63"/>
    <w:rsid w:val="00832BEC"/>
    <w:rsid w:val="0083681A"/>
    <w:rsid w:val="0084512B"/>
    <w:rsid w:val="008536E6"/>
    <w:rsid w:val="00867D0F"/>
    <w:rsid w:val="00872E12"/>
    <w:rsid w:val="00873392"/>
    <w:rsid w:val="00882738"/>
    <w:rsid w:val="00885326"/>
    <w:rsid w:val="00885E7A"/>
    <w:rsid w:val="00895115"/>
    <w:rsid w:val="00897730"/>
    <w:rsid w:val="00897CFE"/>
    <w:rsid w:val="008B4567"/>
    <w:rsid w:val="008C02A9"/>
    <w:rsid w:val="008C62A6"/>
    <w:rsid w:val="008D2A4D"/>
    <w:rsid w:val="008E7C1F"/>
    <w:rsid w:val="008F023F"/>
    <w:rsid w:val="008F0DD3"/>
    <w:rsid w:val="008F2996"/>
    <w:rsid w:val="0090188B"/>
    <w:rsid w:val="009068E7"/>
    <w:rsid w:val="00911D5F"/>
    <w:rsid w:val="0092349F"/>
    <w:rsid w:val="00923D34"/>
    <w:rsid w:val="00925B18"/>
    <w:rsid w:val="00927797"/>
    <w:rsid w:val="0093323F"/>
    <w:rsid w:val="009468C7"/>
    <w:rsid w:val="009638EF"/>
    <w:rsid w:val="00963A94"/>
    <w:rsid w:val="0096793F"/>
    <w:rsid w:val="00967C08"/>
    <w:rsid w:val="0097019B"/>
    <w:rsid w:val="00972A8B"/>
    <w:rsid w:val="009767B6"/>
    <w:rsid w:val="009802FC"/>
    <w:rsid w:val="00982D3B"/>
    <w:rsid w:val="00987A58"/>
    <w:rsid w:val="00990A76"/>
    <w:rsid w:val="00991531"/>
    <w:rsid w:val="009A0257"/>
    <w:rsid w:val="009B5191"/>
    <w:rsid w:val="009B6847"/>
    <w:rsid w:val="009D5F68"/>
    <w:rsid w:val="009E2674"/>
    <w:rsid w:val="009F041D"/>
    <w:rsid w:val="009F0752"/>
    <w:rsid w:val="009F108E"/>
    <w:rsid w:val="009F5CB5"/>
    <w:rsid w:val="00A0019F"/>
    <w:rsid w:val="00A21FD0"/>
    <w:rsid w:val="00A3541A"/>
    <w:rsid w:val="00A403CB"/>
    <w:rsid w:val="00A41F23"/>
    <w:rsid w:val="00A425A7"/>
    <w:rsid w:val="00A6624D"/>
    <w:rsid w:val="00A819F5"/>
    <w:rsid w:val="00AA0A3D"/>
    <w:rsid w:val="00AA4D29"/>
    <w:rsid w:val="00AA713B"/>
    <w:rsid w:val="00AB3C05"/>
    <w:rsid w:val="00AB518F"/>
    <w:rsid w:val="00AC6EB9"/>
    <w:rsid w:val="00AC710D"/>
    <w:rsid w:val="00AF46D6"/>
    <w:rsid w:val="00B01BA7"/>
    <w:rsid w:val="00B07EA6"/>
    <w:rsid w:val="00B138DE"/>
    <w:rsid w:val="00B167AB"/>
    <w:rsid w:val="00B3267A"/>
    <w:rsid w:val="00B36748"/>
    <w:rsid w:val="00B62611"/>
    <w:rsid w:val="00B6535C"/>
    <w:rsid w:val="00B8011F"/>
    <w:rsid w:val="00B97649"/>
    <w:rsid w:val="00BA163E"/>
    <w:rsid w:val="00BB2E2B"/>
    <w:rsid w:val="00BC1A98"/>
    <w:rsid w:val="00BC2A58"/>
    <w:rsid w:val="00BC7457"/>
    <w:rsid w:val="00BD10FB"/>
    <w:rsid w:val="00BD5F5E"/>
    <w:rsid w:val="00BD6F62"/>
    <w:rsid w:val="00BE263B"/>
    <w:rsid w:val="00C121CC"/>
    <w:rsid w:val="00C1699A"/>
    <w:rsid w:val="00C307F1"/>
    <w:rsid w:val="00C4312F"/>
    <w:rsid w:val="00C56D7E"/>
    <w:rsid w:val="00C6759E"/>
    <w:rsid w:val="00C73AF0"/>
    <w:rsid w:val="00C74E38"/>
    <w:rsid w:val="00C754AC"/>
    <w:rsid w:val="00C824FE"/>
    <w:rsid w:val="00C8429B"/>
    <w:rsid w:val="00C87AE1"/>
    <w:rsid w:val="00C90D08"/>
    <w:rsid w:val="00CA4D4D"/>
    <w:rsid w:val="00CB5458"/>
    <w:rsid w:val="00CC14D2"/>
    <w:rsid w:val="00CC2B1F"/>
    <w:rsid w:val="00CC3FCC"/>
    <w:rsid w:val="00CC455D"/>
    <w:rsid w:val="00CD2755"/>
    <w:rsid w:val="00CD50BE"/>
    <w:rsid w:val="00CD7ABD"/>
    <w:rsid w:val="00CE35CA"/>
    <w:rsid w:val="00CE3807"/>
    <w:rsid w:val="00CF3200"/>
    <w:rsid w:val="00CF4DE7"/>
    <w:rsid w:val="00CF5885"/>
    <w:rsid w:val="00D02488"/>
    <w:rsid w:val="00D03C3A"/>
    <w:rsid w:val="00D06FB3"/>
    <w:rsid w:val="00D07B17"/>
    <w:rsid w:val="00D25CA6"/>
    <w:rsid w:val="00D263AD"/>
    <w:rsid w:val="00D37CB5"/>
    <w:rsid w:val="00D41A6D"/>
    <w:rsid w:val="00D474CD"/>
    <w:rsid w:val="00D478E7"/>
    <w:rsid w:val="00D63FCF"/>
    <w:rsid w:val="00D642C0"/>
    <w:rsid w:val="00D6580C"/>
    <w:rsid w:val="00D65DCF"/>
    <w:rsid w:val="00D65F66"/>
    <w:rsid w:val="00D703E3"/>
    <w:rsid w:val="00D7722E"/>
    <w:rsid w:val="00D82D9B"/>
    <w:rsid w:val="00D848AA"/>
    <w:rsid w:val="00D85FE2"/>
    <w:rsid w:val="00D9460E"/>
    <w:rsid w:val="00DA37B7"/>
    <w:rsid w:val="00DA554B"/>
    <w:rsid w:val="00DB08E4"/>
    <w:rsid w:val="00DD75E0"/>
    <w:rsid w:val="00DE57BD"/>
    <w:rsid w:val="00E07704"/>
    <w:rsid w:val="00E12787"/>
    <w:rsid w:val="00E335D0"/>
    <w:rsid w:val="00E354BA"/>
    <w:rsid w:val="00E61B06"/>
    <w:rsid w:val="00E65B75"/>
    <w:rsid w:val="00E772AF"/>
    <w:rsid w:val="00E948A4"/>
    <w:rsid w:val="00E954BE"/>
    <w:rsid w:val="00E9579C"/>
    <w:rsid w:val="00EA6E8B"/>
    <w:rsid w:val="00EC3F0A"/>
    <w:rsid w:val="00ED5BB2"/>
    <w:rsid w:val="00EF2D4F"/>
    <w:rsid w:val="00F02C11"/>
    <w:rsid w:val="00F03989"/>
    <w:rsid w:val="00F07041"/>
    <w:rsid w:val="00F249D1"/>
    <w:rsid w:val="00F275E9"/>
    <w:rsid w:val="00F431B3"/>
    <w:rsid w:val="00F43684"/>
    <w:rsid w:val="00F46A57"/>
    <w:rsid w:val="00F47E91"/>
    <w:rsid w:val="00F51FF4"/>
    <w:rsid w:val="00F52E23"/>
    <w:rsid w:val="00F5611C"/>
    <w:rsid w:val="00F56EE8"/>
    <w:rsid w:val="00F664DE"/>
    <w:rsid w:val="00F73E66"/>
    <w:rsid w:val="00F7683D"/>
    <w:rsid w:val="00F8011F"/>
    <w:rsid w:val="00F81F0F"/>
    <w:rsid w:val="00F85EF3"/>
    <w:rsid w:val="00F87BC3"/>
    <w:rsid w:val="00F90283"/>
    <w:rsid w:val="00F9625A"/>
    <w:rsid w:val="00F9762F"/>
    <w:rsid w:val="00FA77D7"/>
    <w:rsid w:val="00FB7882"/>
    <w:rsid w:val="00FC647F"/>
    <w:rsid w:val="00FE01B1"/>
    <w:rsid w:val="00FE5DE7"/>
    <w:rsid w:val="00FF0564"/>
    <w:rsid w:val="00FF12EB"/>
    <w:rsid w:val="00FF37F2"/>
    <w:rsid w:val="00FF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C553D1"/>
  <w15:docId w15:val="{EFA2B236-F23D-42C7-91E4-027E8CE2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4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1126"/>
    <w:rPr>
      <w:color w:val="0000FF"/>
      <w:u w:val="single"/>
    </w:rPr>
  </w:style>
  <w:style w:type="table" w:styleId="Mkatabulky">
    <w:name w:val="Table Grid"/>
    <w:basedOn w:val="Normlntabulka"/>
    <w:rsid w:val="00AA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39129F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129F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CB5458"/>
    <w:pPr>
      <w:ind w:left="720"/>
      <w:contextualSpacing/>
    </w:pPr>
  </w:style>
  <w:style w:type="paragraph" w:styleId="Zhlav">
    <w:name w:val="header"/>
    <w:basedOn w:val="Normln"/>
    <w:link w:val="ZhlavChar"/>
    <w:rsid w:val="0011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31D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13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1D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774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7743E"/>
    <w:rPr>
      <w:sz w:val="24"/>
      <w:szCs w:val="24"/>
    </w:rPr>
  </w:style>
  <w:style w:type="paragraph" w:styleId="Textbubliny">
    <w:name w:val="Balloon Text"/>
    <w:basedOn w:val="Normln"/>
    <w:link w:val="TextbublinyChar"/>
    <w:rsid w:val="00B16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7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45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nhideWhenUsed/>
    <w:rsid w:val="004F29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F2982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1227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F955A2F-CBD8-4176-BC92-882EB6ED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2370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Jihomoravské Muzeum Znojmo</Company>
  <LinksUpToDate>false</LinksUpToDate>
  <CharactersWithSpaces>16322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mailto:znojmuz@znojmuz.cz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Monika Pelinková</dc:creator>
  <cp:lastModifiedBy>durajkova</cp:lastModifiedBy>
  <cp:revision>3</cp:revision>
  <cp:lastPrinted>2021-12-21T11:30:00Z</cp:lastPrinted>
  <dcterms:created xsi:type="dcterms:W3CDTF">2021-12-21T11:58:00Z</dcterms:created>
  <dcterms:modified xsi:type="dcterms:W3CDTF">2021-12-21T12:36:00Z</dcterms:modified>
</cp:coreProperties>
</file>