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560"/>
        <w:gridCol w:w="2100"/>
        <w:gridCol w:w="2440"/>
        <w:gridCol w:w="40"/>
      </w:tblGrid>
      <w:tr w:rsidR="00217FF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217FF7" w:rsidRDefault="00217FF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217FF7" w:rsidRDefault="00217FF7">
            <w:pPr>
              <w:pStyle w:val="EMPTYCELLSTYLE"/>
            </w:pPr>
          </w:p>
        </w:tc>
        <w:tc>
          <w:tcPr>
            <w:tcW w:w="2100" w:type="dxa"/>
          </w:tcPr>
          <w:p w:rsidR="00217FF7" w:rsidRDefault="00217FF7">
            <w:pPr>
              <w:pStyle w:val="EMPTYCELLSTYLE"/>
            </w:pPr>
          </w:p>
        </w:tc>
        <w:tc>
          <w:tcPr>
            <w:tcW w:w="2440" w:type="dxa"/>
          </w:tcPr>
          <w:p w:rsidR="00217FF7" w:rsidRDefault="00217FF7">
            <w:pPr>
              <w:pStyle w:val="EMPTYCELLSTYLE"/>
            </w:pPr>
          </w:p>
        </w:tc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</w:tr>
      <w:tr w:rsidR="00217F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FF7" w:rsidRDefault="008D63CC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ČDT: 21/382/501</w:t>
            </w:r>
          </w:p>
        </w:tc>
        <w:tc>
          <w:tcPr>
            <w:tcW w:w="2100" w:type="dxa"/>
          </w:tcPr>
          <w:p w:rsidR="00217FF7" w:rsidRDefault="00217FF7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FF7" w:rsidRDefault="008D63CC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</w:tr>
      <w:tr w:rsidR="00217F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FF7" w:rsidRDefault="008D63CC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</w:p>
        </w:tc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</w:tr>
      <w:tr w:rsidR="00217FF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FF7" w:rsidRDefault="008D63CC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</w:tr>
      <w:tr w:rsidR="00217FF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FF7" w:rsidRDefault="008D63CC">
            <w:pPr>
              <w:pStyle w:val="Textstandard"/>
            </w:pPr>
            <w:r>
              <w:t>Katastrální území Havlíčkův Brod, LV číslo 7615, geometrický plán č. 8538-210504/2021</w:t>
            </w:r>
            <w:r>
              <w:br/>
            </w:r>
            <w:r>
              <w:t>Pozemky p. č. 3940, p. č. 2458/9, p. č. 2459/10, p. č. 2457/44, p. č. 2457/82, p. č. 2465, p. č. 3470/1, p. č. 2572, p. č. 3340, p. č. 3485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</w:tr>
      <w:tr w:rsidR="00217FF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FF7" w:rsidRDefault="008D63CC">
            <w:pPr>
              <w:pStyle w:val="Textstandard"/>
            </w:pPr>
            <w:r>
              <w:t>Katastrální území Mírovka, LV číslo 248, geometrický plán č. 609-210504/2021</w:t>
            </w:r>
            <w:r>
              <w:br/>
            </w:r>
            <w:r>
              <w:t>Pozemky p. č. 1071, p. č. 1070/9, p. č. 1072, p. č. 1070/1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</w:tr>
      <w:tr w:rsidR="00217FF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FF7" w:rsidRDefault="008D63CC">
            <w:pPr>
              <w:pStyle w:val="Textstandard"/>
            </w:pPr>
            <w:r>
              <w:t xml:space="preserve">Katastrální území </w:t>
            </w:r>
            <w:proofErr w:type="spellStart"/>
            <w:r>
              <w:t>Poděbaby</w:t>
            </w:r>
            <w:proofErr w:type="spellEnd"/>
            <w:r>
              <w:t>, LV číslo 152, geometrický plán č. 593-210504/2021</w:t>
            </w:r>
            <w:r>
              <w:br/>
              <w:t>Pozemek p. č. 709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</w:tr>
      <w:tr w:rsidR="00217FF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FF7" w:rsidRDefault="008D63CC">
            <w:pPr>
              <w:pStyle w:val="Textstandard"/>
            </w:pPr>
            <w:r>
              <w:t xml:space="preserve">Katastrální území </w:t>
            </w:r>
            <w:proofErr w:type="spellStart"/>
            <w:r>
              <w:t>Termesivy</w:t>
            </w:r>
            <w:proofErr w:type="spellEnd"/>
            <w:r>
              <w:t>, LV číslo 90, geometrický plán č. 517-210504/2021</w:t>
            </w:r>
            <w:r>
              <w:br/>
              <w:t>Pozemky p. č.</w:t>
            </w:r>
            <w:r>
              <w:t xml:space="preserve"> 621/3, p. č. 621/5, p. č. 623/3, p. č. 476/19, p. č. 621/4, p. č. 622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</w:tr>
      <w:tr w:rsidR="00217FF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FF7" w:rsidRDefault="008D63CC">
            <w:pPr>
              <w:pStyle w:val="Textstandard"/>
            </w:pPr>
            <w:r>
              <w:t>Katastrální území Veselice u Havlíčkova Brodu, LV čí</w:t>
            </w:r>
            <w:r w:rsidR="00B541E3">
              <w:t>slo 152, geometrický plán č. 115</w:t>
            </w:r>
            <w:bookmarkStart w:id="1" w:name="_GoBack"/>
            <w:bookmarkEnd w:id="1"/>
            <w:r>
              <w:t>-210504/2021</w:t>
            </w:r>
            <w:r>
              <w:br/>
              <w:t>Pozemky p. č. 206/1, p. č. 205/1, p. č. 226/1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</w:tr>
      <w:tr w:rsidR="00217FF7">
        <w:tblPrEx>
          <w:tblCellMar>
            <w:top w:w="0" w:type="dxa"/>
            <w:bottom w:w="0" w:type="dxa"/>
          </w:tblCellMar>
        </w:tblPrEx>
        <w:trPr>
          <w:trHeight w:hRule="exact" w:val="9520"/>
        </w:trPr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  <w:tc>
          <w:tcPr>
            <w:tcW w:w="4560" w:type="dxa"/>
          </w:tcPr>
          <w:p w:rsidR="00217FF7" w:rsidRDefault="00217FF7">
            <w:pPr>
              <w:pStyle w:val="EMPTYCELLSTYLE"/>
            </w:pPr>
          </w:p>
        </w:tc>
        <w:tc>
          <w:tcPr>
            <w:tcW w:w="2100" w:type="dxa"/>
          </w:tcPr>
          <w:p w:rsidR="00217FF7" w:rsidRDefault="00217FF7">
            <w:pPr>
              <w:pStyle w:val="EMPTYCELLSTYLE"/>
            </w:pPr>
          </w:p>
        </w:tc>
        <w:tc>
          <w:tcPr>
            <w:tcW w:w="2440" w:type="dxa"/>
          </w:tcPr>
          <w:p w:rsidR="00217FF7" w:rsidRDefault="00217FF7">
            <w:pPr>
              <w:pStyle w:val="EMPTYCELLSTYLE"/>
            </w:pPr>
          </w:p>
        </w:tc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</w:tr>
      <w:tr w:rsidR="00217F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FF7" w:rsidRDefault="008D63CC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:rsidR="00217FF7" w:rsidRDefault="00217FF7">
            <w:pPr>
              <w:pStyle w:val="EMPTYCELLSTYLE"/>
            </w:pPr>
          </w:p>
        </w:tc>
      </w:tr>
    </w:tbl>
    <w:p w:rsidR="008D63CC" w:rsidRDefault="008D63CC"/>
    <w:sectPr w:rsidR="008D63CC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217FF7"/>
    <w:rsid w:val="00217FF7"/>
    <w:rsid w:val="008D63CC"/>
    <w:rsid w:val="00B5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96229-21B8-4C00-ACF8-735B71A1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Hořanská Monika</dc:creator>
  <cp:lastModifiedBy>Hořanská Monika</cp:lastModifiedBy>
  <cp:revision>2</cp:revision>
  <dcterms:created xsi:type="dcterms:W3CDTF">2021-11-04T19:32:00Z</dcterms:created>
  <dcterms:modified xsi:type="dcterms:W3CDTF">2021-11-04T19:32:00Z</dcterms:modified>
</cp:coreProperties>
</file>