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790B" w14:textId="77777777" w:rsidR="005D4144" w:rsidRDefault="005D4144">
      <w:pPr>
        <w:pStyle w:val="Zkladntext"/>
        <w:rPr>
          <w:rFonts w:ascii="Times New Roman"/>
          <w:sz w:val="20"/>
        </w:rPr>
      </w:pPr>
    </w:p>
    <w:p w14:paraId="684E83F8" w14:textId="77777777" w:rsidR="005D4144" w:rsidRDefault="005D4144">
      <w:pPr>
        <w:pStyle w:val="Zkladntext"/>
        <w:spacing w:before="10"/>
        <w:rPr>
          <w:rFonts w:ascii="Times New Roman"/>
          <w:sz w:val="21"/>
        </w:rPr>
      </w:pPr>
    </w:p>
    <w:p w14:paraId="2729AD5E" w14:textId="77777777" w:rsidR="005D4144" w:rsidRDefault="00F82564">
      <w:pPr>
        <w:pStyle w:val="Nadpis4"/>
        <w:spacing w:line="352" w:lineRule="auto"/>
        <w:ind w:left="4090" w:right="4102"/>
        <w:jc w:val="center"/>
      </w:pPr>
      <w:r>
        <w:rPr>
          <w:color w:val="808080"/>
        </w:rPr>
        <w:t>Dílčí smlouva č. 29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2021/264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04ECB4B0" w14:textId="77777777" w:rsidR="005D4144" w:rsidRDefault="00F82564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07DC66A2" w14:textId="77777777" w:rsidR="005D4144" w:rsidRDefault="005D4144">
      <w:pPr>
        <w:pStyle w:val="Zkladntext"/>
        <w:rPr>
          <w:b/>
          <w:sz w:val="20"/>
        </w:rPr>
      </w:pPr>
    </w:p>
    <w:p w14:paraId="2D5A0C26" w14:textId="77777777" w:rsidR="005D4144" w:rsidRDefault="005D4144">
      <w:pPr>
        <w:pStyle w:val="Zkladntext"/>
        <w:rPr>
          <w:b/>
          <w:sz w:val="20"/>
        </w:rPr>
      </w:pPr>
    </w:p>
    <w:p w14:paraId="7290E997" w14:textId="77777777" w:rsidR="005D4144" w:rsidRDefault="005D4144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5D4144" w14:paraId="04E0FF96" w14:textId="77777777">
        <w:trPr>
          <w:trHeight w:val="381"/>
        </w:trPr>
        <w:tc>
          <w:tcPr>
            <w:tcW w:w="8406" w:type="dxa"/>
            <w:gridSpan w:val="2"/>
          </w:tcPr>
          <w:p w14:paraId="3C5E3340" w14:textId="77777777" w:rsidR="005D4144" w:rsidRDefault="00F82564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5D4144" w14:paraId="09286054" w14:textId="77777777">
        <w:trPr>
          <w:trHeight w:val="445"/>
        </w:trPr>
        <w:tc>
          <w:tcPr>
            <w:tcW w:w="3260" w:type="dxa"/>
          </w:tcPr>
          <w:p w14:paraId="46B9CF18" w14:textId="77777777" w:rsidR="005D4144" w:rsidRDefault="00F82564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614AAEFF" w14:textId="77777777" w:rsidR="005D4144" w:rsidRDefault="00F82564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5D4144" w14:paraId="3B6C0216" w14:textId="77777777">
        <w:trPr>
          <w:trHeight w:val="373"/>
        </w:trPr>
        <w:tc>
          <w:tcPr>
            <w:tcW w:w="3260" w:type="dxa"/>
          </w:tcPr>
          <w:p w14:paraId="6D043B5F" w14:textId="77777777" w:rsidR="005D4144" w:rsidRDefault="00F82564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5666A8F1" w14:textId="77777777" w:rsidR="005D4144" w:rsidRDefault="00F82564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5D4144" w14:paraId="04F69FDB" w14:textId="77777777">
        <w:trPr>
          <w:trHeight w:val="373"/>
        </w:trPr>
        <w:tc>
          <w:tcPr>
            <w:tcW w:w="3260" w:type="dxa"/>
          </w:tcPr>
          <w:p w14:paraId="3998EC58" w14:textId="77777777" w:rsidR="005D4144" w:rsidRDefault="00F8256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3AAFCA74" w14:textId="77777777" w:rsidR="005D4144" w:rsidRDefault="00F82564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5D4144" w14:paraId="66BF3E92" w14:textId="77777777">
        <w:trPr>
          <w:trHeight w:val="373"/>
        </w:trPr>
        <w:tc>
          <w:tcPr>
            <w:tcW w:w="3260" w:type="dxa"/>
          </w:tcPr>
          <w:p w14:paraId="045F54A0" w14:textId="77777777" w:rsidR="005D4144" w:rsidRDefault="00F82564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583E3D37" w14:textId="6E8A3535" w:rsidR="005D4144" w:rsidRDefault="00F82564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5D4144" w14:paraId="24B2299F" w14:textId="77777777">
        <w:trPr>
          <w:trHeight w:val="372"/>
        </w:trPr>
        <w:tc>
          <w:tcPr>
            <w:tcW w:w="3260" w:type="dxa"/>
          </w:tcPr>
          <w:p w14:paraId="51D04DD7" w14:textId="77777777" w:rsidR="005D4144" w:rsidRDefault="00F8256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3F47130A" w14:textId="77777777" w:rsidR="005D4144" w:rsidRDefault="00F82564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5D4144" w14:paraId="0BCB08F1" w14:textId="77777777">
        <w:trPr>
          <w:trHeight w:val="697"/>
        </w:trPr>
        <w:tc>
          <w:tcPr>
            <w:tcW w:w="3260" w:type="dxa"/>
          </w:tcPr>
          <w:p w14:paraId="61F37B12" w14:textId="77777777" w:rsidR="005D4144" w:rsidRDefault="00F82564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54C55839" w14:textId="2B5BC2A1" w:rsidR="005D4144" w:rsidRDefault="00F82564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31D6781F" w14:textId="0973699D" w:rsidR="005D4144" w:rsidRDefault="00F82564">
            <w:pPr>
              <w:pStyle w:val="TableParagraph"/>
              <w:spacing w:before="121" w:line="247" w:lineRule="exact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5D4144" w14:paraId="0E47C8CA" w14:textId="77777777">
        <w:trPr>
          <w:trHeight w:val="260"/>
        </w:trPr>
        <w:tc>
          <w:tcPr>
            <w:tcW w:w="3260" w:type="dxa"/>
          </w:tcPr>
          <w:p w14:paraId="0722CA90" w14:textId="77777777" w:rsidR="005D4144" w:rsidRDefault="00F82564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5CC1B4F3" w14:textId="77777777" w:rsidR="005D4144" w:rsidRDefault="005D4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EEA02E" w14:textId="77777777" w:rsidR="005D4144" w:rsidRDefault="005D4144">
      <w:pPr>
        <w:pStyle w:val="Zkladntext"/>
        <w:rPr>
          <w:b/>
          <w:sz w:val="20"/>
        </w:rPr>
      </w:pPr>
    </w:p>
    <w:p w14:paraId="47840AC2" w14:textId="77777777" w:rsidR="005D4144" w:rsidRDefault="005D4144">
      <w:pPr>
        <w:pStyle w:val="Zkladntext"/>
        <w:rPr>
          <w:b/>
          <w:sz w:val="20"/>
        </w:rPr>
      </w:pPr>
    </w:p>
    <w:p w14:paraId="2F9D8CAB" w14:textId="77777777" w:rsidR="005D4144" w:rsidRDefault="005D414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5D4144" w14:paraId="3E243AC2" w14:textId="77777777">
        <w:trPr>
          <w:trHeight w:val="1057"/>
        </w:trPr>
        <w:tc>
          <w:tcPr>
            <w:tcW w:w="3252" w:type="dxa"/>
          </w:tcPr>
          <w:p w14:paraId="4A2A4DF1" w14:textId="77777777" w:rsidR="005D4144" w:rsidRDefault="00F82564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53FCFDE0" w14:textId="77777777" w:rsidR="005D4144" w:rsidRDefault="005D4144">
            <w:pPr>
              <w:pStyle w:val="TableParagraph"/>
              <w:rPr>
                <w:b/>
                <w:sz w:val="24"/>
              </w:rPr>
            </w:pPr>
          </w:p>
          <w:p w14:paraId="2BA466B9" w14:textId="77777777" w:rsidR="005D4144" w:rsidRDefault="005D414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0593B5" w14:textId="77777777" w:rsidR="005D4144" w:rsidRDefault="00F82564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3A00720D" w14:textId="77777777" w:rsidR="005D4144" w:rsidRDefault="005D4144">
            <w:pPr>
              <w:pStyle w:val="TableParagraph"/>
              <w:rPr>
                <w:rFonts w:ascii="Times New Roman"/>
              </w:rPr>
            </w:pPr>
          </w:p>
        </w:tc>
      </w:tr>
      <w:tr w:rsidR="005D4144" w14:paraId="48E457C4" w14:textId="77777777">
        <w:trPr>
          <w:trHeight w:val="373"/>
        </w:trPr>
        <w:tc>
          <w:tcPr>
            <w:tcW w:w="3252" w:type="dxa"/>
          </w:tcPr>
          <w:p w14:paraId="0EEEFCBF" w14:textId="77777777" w:rsidR="005D4144" w:rsidRDefault="00F82564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0162DDD1" w14:textId="77777777" w:rsidR="005D4144" w:rsidRDefault="00F82564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5D4144" w14:paraId="30C3313F" w14:textId="77777777">
        <w:trPr>
          <w:trHeight w:val="372"/>
        </w:trPr>
        <w:tc>
          <w:tcPr>
            <w:tcW w:w="3252" w:type="dxa"/>
          </w:tcPr>
          <w:p w14:paraId="7B07E6EC" w14:textId="77777777" w:rsidR="005D4144" w:rsidRDefault="00F8256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7932E68A" w14:textId="77777777" w:rsidR="005D4144" w:rsidRDefault="00F82564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5D4144" w14:paraId="1A2AA52A" w14:textId="77777777">
        <w:trPr>
          <w:trHeight w:val="373"/>
        </w:trPr>
        <w:tc>
          <w:tcPr>
            <w:tcW w:w="3252" w:type="dxa"/>
          </w:tcPr>
          <w:p w14:paraId="4B451421" w14:textId="77777777" w:rsidR="005D4144" w:rsidRDefault="00F8256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34221273" w14:textId="77777777" w:rsidR="005D4144" w:rsidRDefault="00F82564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5D4144" w14:paraId="10FEF8C5" w14:textId="77777777">
        <w:trPr>
          <w:trHeight w:val="373"/>
        </w:trPr>
        <w:tc>
          <w:tcPr>
            <w:tcW w:w="3252" w:type="dxa"/>
          </w:tcPr>
          <w:p w14:paraId="710EF87F" w14:textId="77777777" w:rsidR="005D4144" w:rsidRDefault="00F82564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666021D6" w14:textId="0821F0EC" w:rsidR="005D4144" w:rsidRDefault="00F82564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5D4144" w14:paraId="480EDA4F" w14:textId="77777777">
        <w:trPr>
          <w:trHeight w:val="626"/>
        </w:trPr>
        <w:tc>
          <w:tcPr>
            <w:tcW w:w="3252" w:type="dxa"/>
          </w:tcPr>
          <w:p w14:paraId="209A51DE" w14:textId="77777777" w:rsidR="005D4144" w:rsidRDefault="00F8256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5B43833E" w14:textId="77777777" w:rsidR="005D4144" w:rsidRDefault="00F82564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5D4144" w14:paraId="655EE3C2" w14:textId="77777777">
        <w:trPr>
          <w:trHeight w:val="746"/>
        </w:trPr>
        <w:tc>
          <w:tcPr>
            <w:tcW w:w="3252" w:type="dxa"/>
          </w:tcPr>
          <w:p w14:paraId="7CD9DB0B" w14:textId="77777777" w:rsidR="005D4144" w:rsidRDefault="00F82564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4CB526BD" w14:textId="0C074CB8" w:rsidR="005D4144" w:rsidRDefault="00F82564">
            <w:pPr>
              <w:pStyle w:val="TableParagraph"/>
              <w:spacing w:before="56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5C9BF04F" w14:textId="1A77341C" w:rsidR="005D4144" w:rsidRDefault="00F82564">
            <w:pPr>
              <w:pStyle w:val="TableParagraph"/>
              <w:spacing w:before="121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5D4144" w14:paraId="0802E705" w14:textId="77777777">
        <w:trPr>
          <w:trHeight w:val="309"/>
        </w:trPr>
        <w:tc>
          <w:tcPr>
            <w:tcW w:w="3252" w:type="dxa"/>
          </w:tcPr>
          <w:p w14:paraId="04547A3F" w14:textId="77777777" w:rsidR="005D4144" w:rsidRDefault="00F82564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37E28486" w14:textId="77777777" w:rsidR="005D4144" w:rsidRDefault="005D4144">
            <w:pPr>
              <w:pStyle w:val="TableParagraph"/>
              <w:rPr>
                <w:rFonts w:ascii="Times New Roman"/>
              </w:rPr>
            </w:pPr>
          </w:p>
        </w:tc>
      </w:tr>
    </w:tbl>
    <w:p w14:paraId="7265523A" w14:textId="77777777" w:rsidR="005D4144" w:rsidRDefault="005D4144">
      <w:pPr>
        <w:pStyle w:val="Zkladntext"/>
        <w:rPr>
          <w:b/>
          <w:sz w:val="24"/>
        </w:rPr>
      </w:pPr>
    </w:p>
    <w:p w14:paraId="341069BE" w14:textId="77777777" w:rsidR="005D4144" w:rsidRDefault="005D4144">
      <w:pPr>
        <w:pStyle w:val="Zkladntext"/>
        <w:spacing w:before="1"/>
        <w:rPr>
          <w:b/>
          <w:sz w:val="19"/>
        </w:rPr>
      </w:pPr>
    </w:p>
    <w:p w14:paraId="74B55C70" w14:textId="77777777" w:rsidR="005D4144" w:rsidRDefault="00F82564">
      <w:pPr>
        <w:pStyle w:val="Zkladntext"/>
        <w:spacing w:line="312" w:lineRule="auto"/>
        <w:ind w:left="11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6CA81A4A" w14:textId="77777777" w:rsidR="005D4144" w:rsidRDefault="00F82564">
      <w:pPr>
        <w:pStyle w:val="Odstavecseseznamem"/>
        <w:numPr>
          <w:ilvl w:val="0"/>
          <w:numId w:val="19"/>
        </w:numPr>
        <w:tabs>
          <w:tab w:val="left" w:pos="36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08056E6A" w14:textId="77777777" w:rsidR="005D4144" w:rsidRDefault="005D4144">
      <w:pPr>
        <w:sectPr w:rsidR="005D4144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536990C7" w14:textId="77777777" w:rsidR="005D4144" w:rsidRDefault="005D4144">
      <w:pPr>
        <w:pStyle w:val="Zkladntext"/>
        <w:rPr>
          <w:sz w:val="20"/>
        </w:rPr>
      </w:pPr>
    </w:p>
    <w:p w14:paraId="13E40BF2" w14:textId="77777777" w:rsidR="005D4144" w:rsidRDefault="005D4144">
      <w:pPr>
        <w:pStyle w:val="Zkladntext"/>
        <w:spacing w:before="10"/>
        <w:rPr>
          <w:sz w:val="21"/>
        </w:rPr>
      </w:pPr>
    </w:p>
    <w:p w14:paraId="2EAAFABD" w14:textId="77777777" w:rsidR="005D4144" w:rsidRDefault="00F82564">
      <w:pPr>
        <w:pStyle w:val="Nadpis4"/>
        <w:numPr>
          <w:ilvl w:val="1"/>
          <w:numId w:val="19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7061E47F" w14:textId="77777777" w:rsidR="005D4144" w:rsidRDefault="005D4144">
      <w:pPr>
        <w:pStyle w:val="Zkladntext"/>
        <w:spacing w:before="1"/>
        <w:rPr>
          <w:b/>
          <w:sz w:val="27"/>
        </w:rPr>
      </w:pPr>
    </w:p>
    <w:p w14:paraId="7687D30B" w14:textId="77777777" w:rsidR="005D4144" w:rsidRDefault="00F82564">
      <w:pPr>
        <w:pStyle w:val="Odstavecseseznamem"/>
        <w:numPr>
          <w:ilvl w:val="1"/>
          <w:numId w:val="18"/>
        </w:numPr>
        <w:tabs>
          <w:tab w:val="left" w:pos="680"/>
        </w:tabs>
        <w:spacing w:before="1" w:line="312" w:lineRule="auto"/>
        <w:ind w:right="125"/>
        <w:jc w:val="both"/>
      </w:pPr>
      <w:r>
        <w:rPr>
          <w:color w:val="808080"/>
        </w:rPr>
        <w:t>Předmětem Smlouvy je poskytnutí odborných kapacit pro vývojové, architekturní a provozní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 vybudováním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Centrálního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autentizačního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autorizačního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informačního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CAAIS</w:t>
      </w:r>
      <w:r>
        <w:rPr>
          <w:color w:val="808080"/>
        </w:rPr>
        <w:t>“)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všech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dotčených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infrastrukturálních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aplikací,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dokumentace, to vše v souladu s čl. 1 odst. 1.3 písm. a) Rámcové dohody a příslušnou výzvou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Objednatele k podání nabídky dle čl. 2 Rámcové dohody a v rozsahu specifikovaném v Příloze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Smlouvy 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53B85763" w14:textId="77777777" w:rsidR="005D4144" w:rsidRDefault="005D4144">
      <w:pPr>
        <w:pStyle w:val="Zkladntext"/>
        <w:spacing w:before="9"/>
        <w:rPr>
          <w:sz w:val="20"/>
        </w:rPr>
      </w:pPr>
    </w:p>
    <w:p w14:paraId="61FD5DAF" w14:textId="77777777" w:rsidR="005D4144" w:rsidRDefault="00F82564">
      <w:pPr>
        <w:pStyle w:val="Odstavecseseznamem"/>
        <w:numPr>
          <w:ilvl w:val="1"/>
          <w:numId w:val="18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 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4FFFF1EB" w14:textId="77777777" w:rsidR="005D4144" w:rsidRDefault="005D4144">
      <w:pPr>
        <w:pStyle w:val="Zkladntext"/>
        <w:spacing w:before="10"/>
        <w:rPr>
          <w:sz w:val="20"/>
        </w:rPr>
      </w:pPr>
    </w:p>
    <w:p w14:paraId="28F09B11" w14:textId="77777777" w:rsidR="005D4144" w:rsidRDefault="00F82564">
      <w:pPr>
        <w:pStyle w:val="Odstavecseseznamem"/>
        <w:numPr>
          <w:ilvl w:val="1"/>
          <w:numId w:val="18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Dodavatel se podpisem této Smlouvy zavazuje uskutečn</w:t>
      </w:r>
      <w:r>
        <w:rPr>
          <w:color w:val="808080"/>
        </w:rPr>
        <w:t>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317994B9" w14:textId="77777777" w:rsidR="005D4144" w:rsidRDefault="005D4144">
      <w:pPr>
        <w:pStyle w:val="Zkladntext"/>
        <w:spacing w:before="1"/>
        <w:rPr>
          <w:sz w:val="21"/>
        </w:rPr>
      </w:pPr>
    </w:p>
    <w:p w14:paraId="204B43DE" w14:textId="77777777" w:rsidR="005D4144" w:rsidRDefault="00F82564">
      <w:pPr>
        <w:pStyle w:val="Odstavecseseznamem"/>
        <w:numPr>
          <w:ilvl w:val="1"/>
          <w:numId w:val="18"/>
        </w:numPr>
        <w:tabs>
          <w:tab w:val="left" w:pos="680"/>
        </w:tabs>
        <w:spacing w:line="309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02775A25" w14:textId="77777777" w:rsidR="005D4144" w:rsidRDefault="005D4144">
      <w:pPr>
        <w:pStyle w:val="Zkladntext"/>
        <w:spacing w:before="4"/>
        <w:rPr>
          <w:sz w:val="21"/>
        </w:rPr>
      </w:pPr>
    </w:p>
    <w:p w14:paraId="37C9DD49" w14:textId="77777777" w:rsidR="005D4144" w:rsidRDefault="00F82564">
      <w:pPr>
        <w:pStyle w:val="Odstavecseseznamem"/>
        <w:numPr>
          <w:ilvl w:val="1"/>
          <w:numId w:val="18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563B1AED" w14:textId="77777777" w:rsidR="005D4144" w:rsidRDefault="005D4144">
      <w:pPr>
        <w:pStyle w:val="Zkladntext"/>
        <w:spacing w:before="6"/>
        <w:rPr>
          <w:sz w:val="21"/>
        </w:rPr>
      </w:pPr>
    </w:p>
    <w:p w14:paraId="3484EC09" w14:textId="77777777" w:rsidR="005D4144" w:rsidRDefault="00F82564">
      <w:pPr>
        <w:pStyle w:val="Nadpis4"/>
        <w:tabs>
          <w:tab w:val="left" w:pos="3927"/>
        </w:tabs>
        <w:ind w:left="349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6A5FEB5C" w14:textId="77777777" w:rsidR="005D4144" w:rsidRDefault="005D4144">
      <w:pPr>
        <w:pStyle w:val="Zkladntext"/>
        <w:spacing w:before="1"/>
        <w:rPr>
          <w:b/>
          <w:sz w:val="27"/>
        </w:rPr>
      </w:pPr>
    </w:p>
    <w:p w14:paraId="7CD51D4E" w14:textId="77777777" w:rsidR="005D4144" w:rsidRDefault="00F82564">
      <w:pPr>
        <w:pStyle w:val="Odstavecseseznamem"/>
        <w:numPr>
          <w:ilvl w:val="1"/>
          <w:numId w:val="17"/>
        </w:numPr>
        <w:tabs>
          <w:tab w:val="left" w:pos="680"/>
        </w:tabs>
        <w:spacing w:line="309" w:lineRule="auto"/>
        <w:ind w:right="125"/>
        <w:jc w:val="both"/>
      </w:pPr>
      <w:r>
        <w:rPr>
          <w:color w:val="808080"/>
        </w:rPr>
        <w:t>Cena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9"/>
        </w:rPr>
        <w:t xml:space="preserve"> </w:t>
      </w:r>
      <w:proofErr w:type="gramStart"/>
      <w:r>
        <w:rPr>
          <w:color w:val="808080"/>
        </w:rPr>
        <w:t>4.300.000,-</w:t>
      </w:r>
      <w:proofErr w:type="gramEnd"/>
      <w:r>
        <w:rPr>
          <w:color w:val="808080"/>
          <w:spacing w:val="-10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11"/>
        </w:rPr>
        <w:t xml:space="preserve"> </w:t>
      </w:r>
      <w:proofErr w:type="spellStart"/>
      <w:r>
        <w:rPr>
          <w:color w:val="808080"/>
        </w:rPr>
        <w:t>čtyřimilionytřistatisíc</w:t>
      </w:r>
      <w:proofErr w:type="spellEnd"/>
      <w:r>
        <w:rPr>
          <w:color w:val="808080"/>
          <w:spacing w:val="42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bez DPH) a sjednává se za celou dobu poskytování Předmětu plnění. Rozpad na jednotkové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 uveden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Smlouvy.</w:t>
      </w:r>
    </w:p>
    <w:p w14:paraId="16D24754" w14:textId="77777777" w:rsidR="005D4144" w:rsidRDefault="005D4144">
      <w:pPr>
        <w:pStyle w:val="Zkladntext"/>
        <w:spacing w:before="6"/>
        <w:rPr>
          <w:sz w:val="21"/>
        </w:rPr>
      </w:pPr>
    </w:p>
    <w:p w14:paraId="1C071D16" w14:textId="77777777" w:rsidR="005D4144" w:rsidRDefault="00F82564">
      <w:pPr>
        <w:pStyle w:val="Odstavecseseznamem"/>
        <w:numPr>
          <w:ilvl w:val="1"/>
          <w:numId w:val="17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v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</w:t>
      </w:r>
      <w:r>
        <w:rPr>
          <w:color w:val="808080"/>
        </w:rPr>
        <w:t>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poskytnutých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rolích.</w:t>
      </w:r>
    </w:p>
    <w:p w14:paraId="57F397FA" w14:textId="77777777" w:rsidR="005D4144" w:rsidRDefault="005D4144">
      <w:pPr>
        <w:pStyle w:val="Zkladntext"/>
        <w:spacing w:before="10"/>
        <w:rPr>
          <w:sz w:val="20"/>
        </w:rPr>
      </w:pPr>
    </w:p>
    <w:p w14:paraId="371A3A7F" w14:textId="77777777" w:rsidR="005D4144" w:rsidRDefault="00F82564">
      <w:pPr>
        <w:pStyle w:val="Odstavecseseznamem"/>
        <w:numPr>
          <w:ilvl w:val="1"/>
          <w:numId w:val="17"/>
        </w:numPr>
        <w:tabs>
          <w:tab w:val="left" w:pos="680"/>
        </w:tabs>
        <w:spacing w:before="1" w:line="309" w:lineRule="auto"/>
        <w:ind w:right="128"/>
        <w:jc w:val="both"/>
      </w:pPr>
      <w:r>
        <w:rPr>
          <w:color w:val="808080"/>
        </w:rPr>
        <w:t>Dodavatel výslovně prohlašuje a ujišťuje Objednatele, že jednotkové ceny uvedené v Příloze 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</w:t>
      </w:r>
      <w:r>
        <w:rPr>
          <w:color w:val="808080"/>
        </w:rPr>
        <w:t>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0442EA77" w14:textId="77777777" w:rsidR="005D4144" w:rsidRDefault="005D4144">
      <w:pPr>
        <w:spacing w:line="309" w:lineRule="auto"/>
        <w:jc w:val="both"/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16297FEB" w14:textId="77777777" w:rsidR="005D4144" w:rsidRDefault="005D4144">
      <w:pPr>
        <w:pStyle w:val="Zkladntext"/>
        <w:rPr>
          <w:sz w:val="20"/>
        </w:rPr>
      </w:pPr>
    </w:p>
    <w:p w14:paraId="511D260C" w14:textId="77777777" w:rsidR="005D4144" w:rsidRDefault="005D4144">
      <w:pPr>
        <w:pStyle w:val="Zkladntext"/>
        <w:spacing w:before="10"/>
        <w:rPr>
          <w:sz w:val="21"/>
        </w:rPr>
      </w:pPr>
    </w:p>
    <w:p w14:paraId="664985BB" w14:textId="77777777" w:rsidR="005D4144" w:rsidRDefault="00F82564">
      <w:pPr>
        <w:pStyle w:val="Zkladntext"/>
        <w:spacing w:line="312" w:lineRule="auto"/>
        <w:ind w:left="67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2D9C3BF0" w14:textId="77777777" w:rsidR="005D4144" w:rsidRDefault="005D4144">
      <w:pPr>
        <w:pStyle w:val="Zkladntext"/>
        <w:spacing w:before="10"/>
        <w:rPr>
          <w:sz w:val="20"/>
        </w:rPr>
      </w:pPr>
    </w:p>
    <w:p w14:paraId="5DB43A55" w14:textId="77777777" w:rsidR="005D4144" w:rsidRDefault="00F82564">
      <w:pPr>
        <w:pStyle w:val="Odstavecseseznamem"/>
        <w:numPr>
          <w:ilvl w:val="1"/>
          <w:numId w:val="17"/>
        </w:numPr>
        <w:tabs>
          <w:tab w:val="left" w:pos="680"/>
        </w:tabs>
        <w:spacing w:line="312" w:lineRule="auto"/>
        <w:ind w:right="124"/>
        <w:jc w:val="both"/>
      </w:pPr>
      <w:r>
        <w:rPr>
          <w:color w:val="808080"/>
        </w:rPr>
        <w:t>Daňový doklad bude Dodavatelem vystaven na základě Akceptačního protokolu 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662EA80B" w14:textId="77777777" w:rsidR="005D4144" w:rsidRDefault="00F82564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oprávněným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zástupcem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Objednatele.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tvořit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povinnou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dokladu.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Daňový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vystaven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 patnácti (15)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26F18DAE" w14:textId="77777777" w:rsidR="005D4144" w:rsidRDefault="005D4144">
      <w:pPr>
        <w:pStyle w:val="Zkladntext"/>
        <w:spacing w:before="9"/>
        <w:rPr>
          <w:sz w:val="20"/>
        </w:rPr>
      </w:pPr>
    </w:p>
    <w:p w14:paraId="1BD52454" w14:textId="77777777" w:rsidR="005D4144" w:rsidRDefault="00F82564">
      <w:pPr>
        <w:pStyle w:val="Odstavecseseznamem"/>
        <w:numPr>
          <w:ilvl w:val="1"/>
          <w:numId w:val="17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</w:t>
      </w:r>
      <w:r>
        <w:rPr>
          <w:color w:val="808080"/>
        </w:rPr>
        <w:t>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5ADF755E" w14:textId="77777777" w:rsidR="005D4144" w:rsidRDefault="00F82564">
      <w:pPr>
        <w:pStyle w:val="Odstavecseseznamem"/>
        <w:numPr>
          <w:ilvl w:val="1"/>
          <w:numId w:val="17"/>
        </w:numPr>
        <w:tabs>
          <w:tab w:val="left" w:pos="679"/>
          <w:tab w:val="left" w:pos="680"/>
        </w:tabs>
        <w:spacing w:before="202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49A68298" w14:textId="77777777" w:rsidR="005D4144" w:rsidRDefault="005D4144">
      <w:pPr>
        <w:pStyle w:val="Zkladntext"/>
        <w:spacing w:before="10"/>
        <w:rPr>
          <w:sz w:val="23"/>
        </w:rPr>
      </w:pPr>
    </w:p>
    <w:p w14:paraId="13ECED32" w14:textId="77777777" w:rsidR="005D4144" w:rsidRDefault="00F82564">
      <w:pPr>
        <w:pStyle w:val="Odstavecseseznamem"/>
        <w:numPr>
          <w:ilvl w:val="2"/>
          <w:numId w:val="17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035440D4" w14:textId="77777777" w:rsidR="005D4144" w:rsidRDefault="00F82564">
      <w:pPr>
        <w:pStyle w:val="Odstavecseseznamem"/>
        <w:numPr>
          <w:ilvl w:val="2"/>
          <w:numId w:val="17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poskytla,</w:t>
      </w:r>
    </w:p>
    <w:p w14:paraId="5247B831" w14:textId="77777777" w:rsidR="005D4144" w:rsidRDefault="00F82564">
      <w:pPr>
        <w:pStyle w:val="Odstavecseseznamem"/>
        <w:numPr>
          <w:ilvl w:val="2"/>
          <w:numId w:val="17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EOBJ,</w:t>
      </w:r>
    </w:p>
    <w:p w14:paraId="24720BF8" w14:textId="77777777" w:rsidR="005D4144" w:rsidRDefault="00F82564">
      <w:pPr>
        <w:pStyle w:val="Odstavecseseznamem"/>
        <w:numPr>
          <w:ilvl w:val="2"/>
          <w:numId w:val="17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akceptační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kritéria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Smlouvy.</w:t>
      </w:r>
    </w:p>
    <w:p w14:paraId="4641DD3E" w14:textId="77777777" w:rsidR="005D4144" w:rsidRDefault="005D4144">
      <w:pPr>
        <w:pStyle w:val="Zkladntext"/>
        <w:spacing w:before="5"/>
        <w:rPr>
          <w:sz w:val="27"/>
        </w:rPr>
      </w:pPr>
    </w:p>
    <w:p w14:paraId="67D17D8B" w14:textId="77777777" w:rsidR="005D4144" w:rsidRDefault="00F82564">
      <w:pPr>
        <w:pStyle w:val="Odstavecseseznamem"/>
        <w:numPr>
          <w:ilvl w:val="1"/>
          <w:numId w:val="17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nesrovnalosti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dále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případech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specifikovaných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pěti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k akceptaci.</w:t>
      </w:r>
    </w:p>
    <w:p w14:paraId="6ACA3E85" w14:textId="77777777" w:rsidR="005D4144" w:rsidRDefault="005D4144">
      <w:pPr>
        <w:pStyle w:val="Zkladntext"/>
        <w:spacing w:before="10"/>
        <w:rPr>
          <w:sz w:val="20"/>
        </w:rPr>
      </w:pPr>
    </w:p>
    <w:p w14:paraId="6BCD6C46" w14:textId="77777777" w:rsidR="005D4144" w:rsidRDefault="00F82564">
      <w:pPr>
        <w:pStyle w:val="Odstavecseseznamem"/>
        <w:numPr>
          <w:ilvl w:val="1"/>
          <w:numId w:val="17"/>
        </w:numPr>
        <w:tabs>
          <w:tab w:val="left" w:pos="679"/>
          <w:tab w:val="left" w:pos="680"/>
        </w:tabs>
        <w:spacing w:line="312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42BFB24A" w14:textId="099BA8D7" w:rsidR="005D4144" w:rsidRDefault="00F82564">
      <w:pPr>
        <w:pStyle w:val="Odstavecseseznamem"/>
        <w:numPr>
          <w:ilvl w:val="2"/>
          <w:numId w:val="17"/>
        </w:numPr>
        <w:tabs>
          <w:tab w:val="left" w:pos="1326"/>
        </w:tabs>
        <w:spacing w:before="202" w:line="424" w:lineRule="auto"/>
        <w:ind w:left="167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  <w:hyperlink r:id="rId9">
        <w:proofErr w:type="spellStart"/>
        <w:r>
          <w:rPr>
            <w:color w:val="7E7E7E"/>
            <w:u w:val="single" w:color="7E7E7E"/>
          </w:rPr>
          <w:t>xxx</w:t>
        </w:r>
        <w:proofErr w:type="spellEnd"/>
      </w:hyperlink>
    </w:p>
    <w:p w14:paraId="4F279A46" w14:textId="77777777" w:rsidR="005D4144" w:rsidRDefault="00F82564">
      <w:pPr>
        <w:pStyle w:val="Odstavecseseznamem"/>
        <w:numPr>
          <w:ilvl w:val="2"/>
          <w:numId w:val="17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3D563DA8" w14:textId="77777777" w:rsidR="005D4144" w:rsidRDefault="00F82564">
      <w:pPr>
        <w:pStyle w:val="Zkladntext"/>
        <w:spacing w:before="195" w:line="427" w:lineRule="auto"/>
        <w:ind w:left="167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308821C9" w14:textId="77777777" w:rsidR="005D4144" w:rsidRDefault="00F82564">
      <w:pPr>
        <w:pStyle w:val="Odstavecseseznamem"/>
        <w:numPr>
          <w:ilvl w:val="1"/>
          <w:numId w:val="17"/>
        </w:numPr>
        <w:tabs>
          <w:tab w:val="left" w:pos="679"/>
          <w:tab w:val="left" w:pos="680"/>
        </w:tabs>
        <w:spacing w:before="118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7184E7FE" w14:textId="77777777" w:rsidR="005D4144" w:rsidRDefault="005D4144">
      <w:pPr>
        <w:pStyle w:val="Zkladntext"/>
        <w:spacing w:before="6"/>
        <w:rPr>
          <w:sz w:val="27"/>
        </w:rPr>
      </w:pPr>
    </w:p>
    <w:p w14:paraId="12C50286" w14:textId="77777777" w:rsidR="005D4144" w:rsidRDefault="00F82564">
      <w:pPr>
        <w:pStyle w:val="Nadpis4"/>
        <w:tabs>
          <w:tab w:val="left" w:pos="2698"/>
        </w:tabs>
        <w:ind w:left="234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2AFE7CE9" w14:textId="77777777" w:rsidR="005D4144" w:rsidRDefault="005D4144">
      <w:pPr>
        <w:pStyle w:val="Zkladntext"/>
        <w:spacing w:before="6"/>
        <w:rPr>
          <w:b/>
          <w:sz w:val="23"/>
        </w:rPr>
      </w:pPr>
    </w:p>
    <w:p w14:paraId="000AD343" w14:textId="77777777" w:rsidR="005D4144" w:rsidRDefault="00F82564">
      <w:pPr>
        <w:pStyle w:val="Odstavecseseznamem"/>
        <w:numPr>
          <w:ilvl w:val="1"/>
          <w:numId w:val="16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23.12.2021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 čl. 1 odst. 1.5 této Smlouvy, podle toho, která skutečnost nast</w:t>
      </w:r>
      <w:r>
        <w:rPr>
          <w:color w:val="808080"/>
        </w:rPr>
        <w:t>ane dříve. Objednatel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shodují,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11.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nabytí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</w:p>
    <w:p w14:paraId="3A5751EF" w14:textId="77777777" w:rsidR="005D4144" w:rsidRDefault="005D4144">
      <w:pPr>
        <w:spacing w:line="312" w:lineRule="auto"/>
        <w:jc w:val="both"/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42EF1830" w14:textId="77777777" w:rsidR="005D4144" w:rsidRDefault="005D4144">
      <w:pPr>
        <w:pStyle w:val="Zkladntext"/>
        <w:rPr>
          <w:sz w:val="20"/>
        </w:rPr>
      </w:pPr>
    </w:p>
    <w:p w14:paraId="697FD329" w14:textId="77777777" w:rsidR="005D4144" w:rsidRDefault="005D4144">
      <w:pPr>
        <w:pStyle w:val="Zkladntext"/>
        <w:spacing w:before="10"/>
        <w:rPr>
          <w:sz w:val="21"/>
        </w:rPr>
      </w:pPr>
    </w:p>
    <w:p w14:paraId="67D4B10C" w14:textId="77777777" w:rsidR="005D4144" w:rsidRDefault="00F82564">
      <w:pPr>
        <w:pStyle w:val="Zkladntext"/>
        <w:spacing w:line="312" w:lineRule="auto"/>
        <w:ind w:left="679"/>
      </w:pPr>
      <w:r>
        <w:rPr>
          <w:color w:val="808080"/>
        </w:rPr>
        <w:t>plněním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poskytnutým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 tak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 něj nahlíženo.</w:t>
      </w:r>
    </w:p>
    <w:p w14:paraId="6598FB70" w14:textId="77777777" w:rsidR="005D4144" w:rsidRDefault="00F82564">
      <w:pPr>
        <w:pStyle w:val="Odstavecseseznamem"/>
        <w:numPr>
          <w:ilvl w:val="1"/>
          <w:numId w:val="16"/>
        </w:numPr>
        <w:tabs>
          <w:tab w:val="left" w:pos="679"/>
          <w:tab w:val="left" w:pos="680"/>
        </w:tabs>
        <w:spacing w:before="199"/>
        <w:ind w:hanging="568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38F2EEF9" w14:textId="77777777" w:rsidR="005D4144" w:rsidRDefault="005D4144">
      <w:pPr>
        <w:pStyle w:val="Zkladntext"/>
        <w:spacing w:before="8"/>
        <w:rPr>
          <w:sz w:val="27"/>
        </w:rPr>
      </w:pPr>
    </w:p>
    <w:p w14:paraId="5AC6A6E3" w14:textId="77777777" w:rsidR="005D4144" w:rsidRDefault="00F82564">
      <w:pPr>
        <w:pStyle w:val="Odstavecseseznamem"/>
        <w:numPr>
          <w:ilvl w:val="1"/>
          <w:numId w:val="16"/>
        </w:numPr>
        <w:tabs>
          <w:tab w:val="left" w:pos="680"/>
        </w:tabs>
        <w:spacing w:line="309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proofErr w:type="gramStart"/>
      <w:r>
        <w:rPr>
          <w:color w:val="808080"/>
        </w:rPr>
        <w:t>vyznačí</w:t>
      </w:r>
      <w:proofErr w:type="gramEnd"/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11FD49E7" w14:textId="77777777" w:rsidR="005D4144" w:rsidRDefault="005D4144">
      <w:pPr>
        <w:pStyle w:val="Zkladntext"/>
        <w:spacing w:before="6"/>
        <w:rPr>
          <w:sz w:val="21"/>
        </w:rPr>
      </w:pPr>
    </w:p>
    <w:p w14:paraId="3D08EAED" w14:textId="77777777" w:rsidR="005D4144" w:rsidRDefault="00F82564">
      <w:pPr>
        <w:pStyle w:val="Odstavecseseznamem"/>
        <w:numPr>
          <w:ilvl w:val="1"/>
          <w:numId w:val="16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 xml:space="preserve">V případě, že Dodavatel Předmět plnění neodmítne převzít, ačkoli Předmět plnění má </w:t>
      </w:r>
      <w:r>
        <w:rPr>
          <w:color w:val="808080"/>
        </w:rPr>
        <w:t>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1A294EEE" w14:textId="77777777" w:rsidR="005D4144" w:rsidRDefault="005D4144">
      <w:pPr>
        <w:pStyle w:val="Zkladntext"/>
        <w:spacing w:before="10"/>
        <w:rPr>
          <w:sz w:val="20"/>
        </w:rPr>
      </w:pPr>
    </w:p>
    <w:p w14:paraId="3DC5C937" w14:textId="77777777" w:rsidR="005D4144" w:rsidRDefault="00F82564">
      <w:pPr>
        <w:pStyle w:val="Nadpis4"/>
        <w:spacing w:before="1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67C52B21" w14:textId="77777777" w:rsidR="005D4144" w:rsidRDefault="005D4144">
      <w:pPr>
        <w:pStyle w:val="Zkladntext"/>
        <w:spacing w:before="10"/>
        <w:rPr>
          <w:b/>
          <w:sz w:val="27"/>
        </w:rPr>
      </w:pPr>
    </w:p>
    <w:p w14:paraId="12147D43" w14:textId="77777777" w:rsidR="005D4144" w:rsidRDefault="00F82564">
      <w:pPr>
        <w:pStyle w:val="Odstavecseseznamem"/>
        <w:numPr>
          <w:ilvl w:val="1"/>
          <w:numId w:val="15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</w:t>
      </w:r>
      <w:r>
        <w:rPr>
          <w:color w:val="808080"/>
        </w:rPr>
        <w:t>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371638E0" w14:textId="77777777" w:rsidR="005D4144" w:rsidRDefault="005D4144">
      <w:pPr>
        <w:pStyle w:val="Zkladntext"/>
        <w:spacing w:before="1"/>
        <w:rPr>
          <w:sz w:val="21"/>
        </w:rPr>
      </w:pPr>
    </w:p>
    <w:p w14:paraId="6A90B26E" w14:textId="77777777" w:rsidR="005D4144" w:rsidRDefault="00F82564">
      <w:pPr>
        <w:pStyle w:val="Odstavecseseznamem"/>
        <w:numPr>
          <w:ilvl w:val="1"/>
          <w:numId w:val="15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</w:t>
      </w:r>
      <w:r>
        <w:rPr>
          <w:color w:val="808080"/>
        </w:rPr>
        <w:t>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4C1A039F" w14:textId="77777777" w:rsidR="005D4144" w:rsidRDefault="005D4144">
      <w:pPr>
        <w:pStyle w:val="Zkladntext"/>
        <w:spacing w:before="10"/>
        <w:rPr>
          <w:sz w:val="20"/>
        </w:rPr>
      </w:pPr>
    </w:p>
    <w:p w14:paraId="1D09C68D" w14:textId="77777777" w:rsidR="005D4144" w:rsidRDefault="00F82564">
      <w:pPr>
        <w:pStyle w:val="Odstavecseseznamem"/>
        <w:numPr>
          <w:ilvl w:val="1"/>
          <w:numId w:val="15"/>
        </w:numPr>
        <w:tabs>
          <w:tab w:val="left" w:pos="680"/>
        </w:tabs>
        <w:spacing w:line="309" w:lineRule="auto"/>
        <w:ind w:right="134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stranami.</w:t>
      </w:r>
    </w:p>
    <w:p w14:paraId="1B12D642" w14:textId="77777777" w:rsidR="005D4144" w:rsidRDefault="005D4144">
      <w:pPr>
        <w:pStyle w:val="Zkladntext"/>
        <w:spacing w:before="3"/>
        <w:rPr>
          <w:sz w:val="21"/>
        </w:rPr>
      </w:pPr>
    </w:p>
    <w:p w14:paraId="3CB25CF2" w14:textId="77777777" w:rsidR="005D4144" w:rsidRDefault="00F82564">
      <w:pPr>
        <w:pStyle w:val="Odstavecseseznamem"/>
        <w:numPr>
          <w:ilvl w:val="1"/>
          <w:numId w:val="15"/>
        </w:numPr>
        <w:tabs>
          <w:tab w:val="left" w:pos="680"/>
        </w:tabs>
        <w:spacing w:line="309" w:lineRule="auto"/>
        <w:ind w:right="133"/>
        <w:jc w:val="both"/>
      </w:pPr>
      <w:r>
        <w:rPr>
          <w:color w:val="808080"/>
        </w:rPr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21A487E2" w14:textId="77777777" w:rsidR="005D4144" w:rsidRDefault="005D4144">
      <w:pPr>
        <w:spacing w:line="309" w:lineRule="auto"/>
        <w:jc w:val="both"/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3FFDA605" w14:textId="77777777" w:rsidR="005D4144" w:rsidRDefault="005D4144">
      <w:pPr>
        <w:pStyle w:val="Zkladntext"/>
        <w:rPr>
          <w:sz w:val="20"/>
        </w:rPr>
      </w:pPr>
    </w:p>
    <w:p w14:paraId="00D6DB26" w14:textId="77777777" w:rsidR="005D4144" w:rsidRDefault="005D4144">
      <w:pPr>
        <w:pStyle w:val="Zkladntext"/>
        <w:spacing w:before="10"/>
        <w:rPr>
          <w:sz w:val="21"/>
        </w:rPr>
      </w:pPr>
    </w:p>
    <w:p w14:paraId="4DA1DF4D" w14:textId="77777777" w:rsidR="005D4144" w:rsidRDefault="00F82564">
      <w:pPr>
        <w:pStyle w:val="Odstavecseseznamem"/>
        <w:numPr>
          <w:ilvl w:val="1"/>
          <w:numId w:val="15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Smluvní strany prohlašují, že tato Smlouva ve spojení s Rámcovou dohodou vyjadřuje jeji</w:t>
      </w:r>
      <w:r>
        <w:rPr>
          <w:color w:val="808080"/>
        </w:rPr>
        <w:t>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přečtení této Smlouvy prohlašují, že byla uzavřena po vzájemném projednání, určitě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srozumitelně, na základě jejich pravé, vážně míněné a svobodné vůle. Na dů</w:t>
      </w:r>
      <w:r>
        <w:rPr>
          <w:color w:val="808080"/>
        </w:rPr>
        <w:t>kaz uvedených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5600640A" w14:textId="77777777" w:rsidR="005D4144" w:rsidRDefault="005D4144">
      <w:pPr>
        <w:pStyle w:val="Zkladntext"/>
        <w:rPr>
          <w:sz w:val="24"/>
        </w:rPr>
      </w:pPr>
    </w:p>
    <w:p w14:paraId="680ABB7B" w14:textId="77777777" w:rsidR="005D4144" w:rsidRDefault="005D4144">
      <w:pPr>
        <w:pStyle w:val="Zkladntext"/>
        <w:rPr>
          <w:sz w:val="24"/>
        </w:rPr>
      </w:pPr>
    </w:p>
    <w:p w14:paraId="7EC75471" w14:textId="77777777" w:rsidR="005D4144" w:rsidRDefault="005D4144">
      <w:pPr>
        <w:pStyle w:val="Zkladntext"/>
        <w:spacing w:before="3"/>
      </w:pPr>
    </w:p>
    <w:p w14:paraId="3FFF6F6F" w14:textId="77777777" w:rsidR="005D4144" w:rsidRDefault="00F82564">
      <w:pPr>
        <w:pStyle w:val="Zkladntext"/>
        <w:spacing w:before="1" w:line="501" w:lineRule="auto"/>
        <w:ind w:left="679" w:right="5426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4562BCE1" w14:textId="77777777" w:rsidR="005D4144" w:rsidRDefault="005D4144">
      <w:pPr>
        <w:pStyle w:val="Zkladntext"/>
        <w:spacing w:before="2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322"/>
      </w:tblGrid>
      <w:tr w:rsidR="005D4144" w14:paraId="75D5A604" w14:textId="77777777">
        <w:trPr>
          <w:trHeight w:val="246"/>
        </w:trPr>
        <w:tc>
          <w:tcPr>
            <w:tcW w:w="3970" w:type="dxa"/>
          </w:tcPr>
          <w:p w14:paraId="77F4EF7B" w14:textId="77777777" w:rsidR="005D4144" w:rsidRDefault="00F82564">
            <w:pPr>
              <w:pStyle w:val="TableParagraph"/>
              <w:tabs>
                <w:tab w:val="left" w:pos="3336"/>
              </w:tabs>
              <w:spacing w:line="227" w:lineRule="exact"/>
              <w:ind w:left="5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proofErr w:type="gramStart"/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  <w:proofErr w:type="gramEnd"/>
          </w:p>
        </w:tc>
        <w:tc>
          <w:tcPr>
            <w:tcW w:w="3322" w:type="dxa"/>
          </w:tcPr>
          <w:p w14:paraId="0A944988" w14:textId="77777777" w:rsidR="005D4144" w:rsidRDefault="00F82564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Brně dne: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color w:val="808080"/>
              </w:rPr>
              <w:t>el.podpisu</w:t>
            </w:r>
            <w:proofErr w:type="spellEnd"/>
            <w:proofErr w:type="gramEnd"/>
          </w:p>
        </w:tc>
      </w:tr>
    </w:tbl>
    <w:p w14:paraId="204EEFD3" w14:textId="480BF6DC" w:rsidR="005D4144" w:rsidRDefault="005D4144">
      <w:pPr>
        <w:pStyle w:val="Zkladntext"/>
        <w:spacing w:before="10"/>
        <w:rPr>
          <w:sz w:val="7"/>
        </w:rPr>
      </w:pPr>
    </w:p>
    <w:p w14:paraId="0F533B9C" w14:textId="77777777" w:rsidR="005D4144" w:rsidRDefault="005D4144">
      <w:pPr>
        <w:rPr>
          <w:sz w:val="7"/>
        </w:rPr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07228DDE" w14:textId="77777777" w:rsidR="005D4144" w:rsidRDefault="005D4144">
      <w:pPr>
        <w:pStyle w:val="Zkladntext"/>
        <w:rPr>
          <w:sz w:val="26"/>
        </w:rPr>
      </w:pPr>
    </w:p>
    <w:p w14:paraId="5156758F" w14:textId="77777777" w:rsidR="00F82564" w:rsidRDefault="00F82564" w:rsidP="00F82564">
      <w:pPr>
        <w:pStyle w:val="Zkladntext"/>
        <w:spacing w:before="202"/>
        <w:ind w:left="2170"/>
        <w:rPr>
          <w:rFonts w:ascii="Trebuchet MS" w:hAnsi="Trebuchet MS"/>
          <w:w w:val="95"/>
        </w:rPr>
      </w:pPr>
      <w:r>
        <w:pict w14:anchorId="14801B74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left:0;text-align:left;margin-left:59.1pt;margin-top:14.1pt;width:97.35pt;height:22.35pt;z-index:15729152;mso-position-horizontal-relative:page" filled="f" stroked="f">
            <v:textbox inset="0,0,0,0">
              <w:txbxContent>
                <w:p w14:paraId="56F845EA" w14:textId="14B48CAA" w:rsidR="005D4144" w:rsidRDefault="005D4144">
                  <w:pPr>
                    <w:spacing w:before="6"/>
                    <w:rPr>
                      <w:rFonts w:ascii="Trebuchet MS" w:hAnsi="Trebuchet MS"/>
                      <w:sz w:val="37"/>
                    </w:rPr>
                  </w:pPr>
                </w:p>
              </w:txbxContent>
            </v:textbox>
            <w10:wrap anchorx="page"/>
          </v:shape>
        </w:pict>
      </w:r>
      <w:r>
        <w:pict w14:anchorId="11A9E777">
          <v:shape id="docshape3" o:spid="_x0000_s2054" style="position:absolute;left:0;text-align:left;margin-left:129.8pt;margin-top:10.1pt;width:56pt;height:55.6pt;z-index:15730176;mso-position-horizontal-relative:page" coordorigin="2596,202" coordsize="1120,1112" o:spt="100" adj="0,,0" path="m2798,1079r-98,64l2638,1204r-33,53l2596,1296r7,14l2609,1314r75,l2688,1312r-71,l2627,1270r37,-58l2722,1145r76,-66xm3075,202r-23,15l3041,252r-5,39l3036,319r1,25l3039,371r4,29l3047,429r6,30l3059,491r7,30l3075,552r-6,29l3052,631r-26,67l2992,777r-41,88l2906,956r-48,89l2807,1129r-50,73l2707,1260r-47,38l2617,1312r71,l2726,1284r52,-56l2838,1145r69,-111l2918,1030r-11,l2964,927r44,-86l3042,768r24,-60l3083,658r12,-43l3135,615r-25,-66l3118,491r-23,l3082,441r-9,-48l3068,347r-1,-41l3067,289r3,-29l3077,230r14,-21l3118,209r-14,-5l3075,202xm3704,1028r-32,l3659,1039r,31l3672,1082r32,l3710,1076r-35,l3665,1067r,-24l3675,1034r35,l3704,1028xm3710,1034r-10,l3708,1043r,24l3700,1076r10,l3715,1070r,-31l3710,1034xm3695,1037r-18,l3677,1070r5,l3682,1058r15,l3696,1056r-3,-1l3699,1053r-17,l3682,1044r17,l3698,1042r-3,-5xm3697,1058r-8,l3691,1061r2,3l3694,1070r5,l3698,1064r,-4l3697,1058xm3699,1044r-9,l3693,1045r,7l3689,1053r10,l3699,1048r,-4xm3135,615r-40,l3144,717r51,76l3245,847r46,37l3329,908r-68,13l3191,937r-71,19l3048,977r-71,25l2907,1030r11,l2977,1011r75,-20l3130,974r81,-15l3292,946r79,-9l3457,937r-19,-8l3516,925r176,l3662,909r-42,-9l3388,900r-26,-15l3336,869r-26,-17l3285,834r-56,-57l3181,707r-40,-77l3135,615xm3457,937r-86,l3446,971r74,25l3588,1012r57,6l3668,1016r18,-5l3698,1003r2,-4l3669,999r-46,-5l3568,980r-63,-22l3457,937xm3704,991r-8,4l3683,999r17,l3704,991xm3692,925r-176,l3605,928r74,15l3708,979r4,-8l3715,968r,-8l3701,930r-9,-5xm3525,892r-31,1l3461,895r-73,5l3620,900r-18,-3l3525,892xm3129,296r-6,34l3116,373r-9,53l3095,491r23,l3119,484r5,-63l3127,359r2,-63xm3118,209r-27,l3103,217r12,13l3124,248r5,27l3134,233r-10,-21l3118,209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084C4BFE" w14:textId="77777777" w:rsidR="00F82564" w:rsidRDefault="00F82564" w:rsidP="00F82564">
      <w:pPr>
        <w:pStyle w:val="Zkladntext"/>
        <w:spacing w:before="202"/>
        <w:ind w:left="2170"/>
        <w:rPr>
          <w:rFonts w:ascii="Trebuchet MS" w:hAnsi="Trebuchet MS"/>
          <w:w w:val="95"/>
        </w:rPr>
      </w:pPr>
    </w:p>
    <w:p w14:paraId="504B6302" w14:textId="77777777" w:rsidR="00F82564" w:rsidRDefault="00F82564" w:rsidP="00F82564">
      <w:pPr>
        <w:pStyle w:val="Zkladntext"/>
        <w:spacing w:before="202"/>
        <w:ind w:left="2170"/>
        <w:rPr>
          <w:rFonts w:ascii="Trebuchet MS" w:hAnsi="Trebuchet MS"/>
          <w:w w:val="95"/>
        </w:rPr>
      </w:pPr>
    </w:p>
    <w:p w14:paraId="764A6D83" w14:textId="77777777" w:rsidR="00F82564" w:rsidRDefault="00F82564" w:rsidP="00F82564">
      <w:pPr>
        <w:pStyle w:val="Zkladntext"/>
        <w:spacing w:before="202"/>
        <w:ind w:left="2170"/>
        <w:rPr>
          <w:rFonts w:ascii="Trebuchet MS" w:hAnsi="Trebuchet MS"/>
          <w:w w:val="95"/>
        </w:rPr>
      </w:pPr>
    </w:p>
    <w:p w14:paraId="28424857" w14:textId="049BDFB5" w:rsidR="005D4144" w:rsidRPr="00F82564" w:rsidRDefault="00F82564" w:rsidP="00F82564">
      <w:pPr>
        <w:pStyle w:val="Zkladntext"/>
        <w:spacing w:before="202"/>
        <w:ind w:left="2170"/>
        <w:rPr>
          <w:rFonts w:ascii="Trebuchet MS" w:hAnsi="Trebuchet MS"/>
        </w:rPr>
      </w:pPr>
      <w:r>
        <w:br w:type="column"/>
      </w:r>
    </w:p>
    <w:p w14:paraId="14160D0C" w14:textId="4F8CC8C0" w:rsidR="005D4144" w:rsidRDefault="005D4144" w:rsidP="00F82564">
      <w:pPr>
        <w:spacing w:line="247" w:lineRule="auto"/>
        <w:rPr>
          <w:rFonts w:ascii="Trebuchet MS"/>
          <w:sz w:val="18"/>
        </w:rPr>
        <w:sectPr w:rsidR="005D4144">
          <w:type w:val="continuous"/>
          <w:pgSz w:w="11910" w:h="16840"/>
          <w:pgMar w:top="1660" w:right="720" w:bottom="940" w:left="1020" w:header="649" w:footer="756" w:gutter="0"/>
          <w:cols w:num="2" w:space="708" w:equalWidth="0">
            <w:col w:w="4133" w:space="1057"/>
            <w:col w:w="4980"/>
          </w:cols>
        </w:sectPr>
      </w:pPr>
    </w:p>
    <w:p w14:paraId="7A86DF4C" w14:textId="19F764B2" w:rsidR="005D4144" w:rsidRPr="00F82564" w:rsidRDefault="00F82564" w:rsidP="00F82564">
      <w:pPr>
        <w:pStyle w:val="Nadpis1"/>
        <w:spacing w:line="186" w:lineRule="exact"/>
      </w:pPr>
      <w:r>
        <w:pict w14:anchorId="28576AC7">
          <v:shape id="docshape7" o:spid="_x0000_s2050" type="#_x0000_t202" style="position:absolute;margin-left:60.25pt;margin-top:6.95pt;width:438.4pt;height:87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5D4144" w14:paraId="0985F491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26926C9E" w14:textId="77777777" w:rsidR="005D4144" w:rsidRDefault="005D414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A5DBF44" w14:textId="77777777" w:rsidR="005D4144" w:rsidRDefault="005D414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597F73AF" w14:textId="05A28D1B" w:rsidR="005D4144" w:rsidRDefault="005D4144">
                        <w:pPr>
                          <w:pStyle w:val="TableParagraph"/>
                          <w:spacing w:line="184" w:lineRule="exact"/>
                          <w:ind w:left="2568" w:right="-101"/>
                          <w:rPr>
                            <w:rFonts w:ascii="Trebuchet MS"/>
                            <w:sz w:val="18"/>
                          </w:rPr>
                        </w:pPr>
                      </w:p>
                    </w:tc>
                  </w:tr>
                  <w:tr w:rsidR="005D4144" w14:paraId="3D07A0D5" w14:textId="77777777">
                    <w:trPr>
                      <w:trHeight w:val="929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6B329694" w14:textId="1937A7A5" w:rsidR="00F82564" w:rsidRDefault="00F82564">
                        <w:pPr>
                          <w:pStyle w:val="TableParagraph"/>
                          <w:spacing w:before="131" w:line="370" w:lineRule="atLeast"/>
                          <w:ind w:right="1867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7304190B" w14:textId="66739910" w:rsidR="005D4144" w:rsidRDefault="00F82564">
                        <w:pPr>
                          <w:pStyle w:val="TableParagraph"/>
                          <w:spacing w:before="131" w:line="370" w:lineRule="atLeast"/>
                          <w:ind w:right="1867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89" w:type="dxa"/>
                      </w:tcPr>
                      <w:p w14:paraId="7F41A7F0" w14:textId="77777777" w:rsidR="005D4144" w:rsidRDefault="005D414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7EC2ED60" w14:textId="4954EA98" w:rsidR="00F82564" w:rsidRDefault="00F82564">
                        <w:pPr>
                          <w:pStyle w:val="TableParagraph"/>
                          <w:spacing w:before="131" w:line="370" w:lineRule="atLeast"/>
                          <w:ind w:right="1620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14D4A697" w14:textId="5F0B91E1" w:rsidR="005D4144" w:rsidRDefault="00F82564">
                        <w:pPr>
                          <w:pStyle w:val="TableParagraph"/>
                          <w:spacing w:before="131" w:line="370" w:lineRule="atLeast"/>
                          <w:ind w:right="1620"/>
                        </w:pP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5D4144" w14:paraId="6E6F35B6" w14:textId="77777777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68B1EB23" w14:textId="77777777" w:rsidR="005D4144" w:rsidRDefault="00F82564">
                        <w:pPr>
                          <w:pStyle w:val="TableParagraph"/>
                          <w:spacing w:before="37" w:line="252" w:lineRule="exact"/>
                          <w:ind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C967CCD" w14:textId="77777777" w:rsidR="005D4144" w:rsidRDefault="005D414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043E8B35" w14:textId="77777777" w:rsidR="005D4144" w:rsidRDefault="00F82564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3B6C6F91" w14:textId="77777777" w:rsidR="005D4144" w:rsidRDefault="005D414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23316637" w14:textId="77777777" w:rsidR="005D4144" w:rsidRDefault="005D4144">
      <w:pPr>
        <w:rPr>
          <w:rFonts w:ascii="Trebuchet MS"/>
          <w:sz w:val="18"/>
        </w:rPr>
        <w:sectPr w:rsidR="005D4144">
          <w:type w:val="continuous"/>
          <w:pgSz w:w="11910" w:h="16840"/>
          <w:pgMar w:top="1660" w:right="720" w:bottom="940" w:left="1020" w:header="649" w:footer="756" w:gutter="0"/>
          <w:cols w:num="4" w:space="708" w:equalWidth="0">
            <w:col w:w="1376" w:space="632"/>
            <w:col w:w="1704" w:space="3486"/>
            <w:col w:w="1279" w:space="401"/>
            <w:col w:w="1292"/>
          </w:cols>
        </w:sectPr>
      </w:pPr>
    </w:p>
    <w:p w14:paraId="392B0C58" w14:textId="77777777" w:rsidR="005D4144" w:rsidRDefault="005D4144">
      <w:pPr>
        <w:pStyle w:val="Zkladntext"/>
        <w:rPr>
          <w:rFonts w:ascii="Trebuchet MS"/>
          <w:sz w:val="20"/>
        </w:rPr>
      </w:pPr>
    </w:p>
    <w:p w14:paraId="438566EF" w14:textId="77777777" w:rsidR="005D4144" w:rsidRDefault="005D4144">
      <w:pPr>
        <w:pStyle w:val="Zkladntext"/>
        <w:spacing w:before="5"/>
        <w:rPr>
          <w:rFonts w:ascii="Trebuchet MS"/>
          <w:sz w:val="21"/>
        </w:rPr>
      </w:pPr>
    </w:p>
    <w:p w14:paraId="6FCAA5EE" w14:textId="77777777" w:rsidR="005D4144" w:rsidRDefault="00F82564">
      <w:pPr>
        <w:pStyle w:val="Nadpis4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4C4C83C3" w14:textId="77777777" w:rsidR="005D4144" w:rsidRDefault="005D4144">
      <w:pPr>
        <w:pStyle w:val="Zkladntext"/>
        <w:spacing w:before="1"/>
        <w:rPr>
          <w:b/>
        </w:rPr>
      </w:pPr>
    </w:p>
    <w:p w14:paraId="2E67A3B0" w14:textId="77777777" w:rsidR="005D4144" w:rsidRDefault="00F82564">
      <w:pPr>
        <w:pStyle w:val="Zkladntext"/>
        <w:spacing w:line="312" w:lineRule="auto"/>
        <w:ind w:left="112" w:right="126"/>
        <w:jc w:val="both"/>
      </w:pPr>
      <w:r>
        <w:rPr>
          <w:color w:val="808080"/>
        </w:rPr>
        <w:t>Předmětem plnění je poskytnutí odborných kapacit pro vývojové, architekturní a provozní aktivity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související s CAAIS a všech dotčených infrastrukturálních aplikací, a to </w:t>
      </w:r>
      <w:r>
        <w:rPr>
          <w:color w:val="808080"/>
        </w:rPr>
        <w:t>včetně dokumentace. Účelem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poskytovaných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vybudování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funkčního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celku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popsaného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specifikovaného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níže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příloze,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kdy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 služeb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jednoltivých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být využito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tímto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účelem.</w:t>
      </w:r>
    </w:p>
    <w:p w14:paraId="58FF543A" w14:textId="77777777" w:rsidR="005D4144" w:rsidRDefault="005D4144">
      <w:pPr>
        <w:pStyle w:val="Zkladntext"/>
        <w:spacing w:before="2"/>
        <w:rPr>
          <w:sz w:val="31"/>
        </w:rPr>
      </w:pPr>
    </w:p>
    <w:p w14:paraId="564F253D" w14:textId="77777777" w:rsidR="005D4144" w:rsidRDefault="00F82564">
      <w:pPr>
        <w:pStyle w:val="Nadpis2"/>
        <w:ind w:left="112" w:firstLine="0"/>
        <w:jc w:val="both"/>
      </w:pPr>
      <w:r>
        <w:rPr>
          <w:color w:val="808080"/>
        </w:rPr>
        <w:t>Zkratky,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pojmy,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definice</w:t>
      </w:r>
    </w:p>
    <w:p w14:paraId="35546BC7" w14:textId="77777777" w:rsidR="005D4144" w:rsidRDefault="005D4144">
      <w:pPr>
        <w:pStyle w:val="Zkladntext"/>
        <w:spacing w:before="6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723"/>
      </w:tblGrid>
      <w:tr w:rsidR="005D4144" w14:paraId="46B9EDE2" w14:textId="77777777">
        <w:trPr>
          <w:trHeight w:val="253"/>
        </w:trPr>
        <w:tc>
          <w:tcPr>
            <w:tcW w:w="2204" w:type="dxa"/>
          </w:tcPr>
          <w:p w14:paraId="02B78A3D" w14:textId="77777777" w:rsidR="005D4144" w:rsidRDefault="00F8256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808080"/>
              </w:rPr>
              <w:t>Zkratka/pojem</w:t>
            </w:r>
          </w:p>
        </w:tc>
        <w:tc>
          <w:tcPr>
            <w:tcW w:w="7723" w:type="dxa"/>
          </w:tcPr>
          <w:p w14:paraId="563EEA93" w14:textId="77777777" w:rsidR="005D4144" w:rsidRDefault="00F82564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color w:val="808080"/>
              </w:rPr>
              <w:t>Vysvětlení</w:t>
            </w:r>
          </w:p>
        </w:tc>
      </w:tr>
      <w:tr w:rsidR="005D4144" w14:paraId="3836950A" w14:textId="77777777">
        <w:trPr>
          <w:trHeight w:val="252"/>
        </w:trPr>
        <w:tc>
          <w:tcPr>
            <w:tcW w:w="2204" w:type="dxa"/>
          </w:tcPr>
          <w:p w14:paraId="65E7D7D5" w14:textId="77777777" w:rsidR="005D4144" w:rsidRDefault="00F82564">
            <w:pPr>
              <w:pStyle w:val="TableParagraph"/>
              <w:spacing w:line="232" w:lineRule="exact"/>
              <w:ind w:left="108"/>
            </w:pPr>
            <w:r>
              <w:rPr>
                <w:color w:val="808080"/>
              </w:rPr>
              <w:t>AIS</w:t>
            </w:r>
          </w:p>
        </w:tc>
        <w:tc>
          <w:tcPr>
            <w:tcW w:w="7723" w:type="dxa"/>
          </w:tcPr>
          <w:p w14:paraId="0A4FF354" w14:textId="77777777" w:rsidR="005D4144" w:rsidRDefault="00F82564">
            <w:pPr>
              <w:pStyle w:val="TableParagraph"/>
              <w:spacing w:line="232" w:lineRule="exact"/>
              <w:ind w:left="109"/>
            </w:pPr>
            <w:r>
              <w:rPr>
                <w:color w:val="808080"/>
              </w:rPr>
              <w:t>Agendový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informační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systém</w:t>
            </w:r>
          </w:p>
        </w:tc>
      </w:tr>
      <w:tr w:rsidR="005D4144" w14:paraId="2BF76B83" w14:textId="77777777">
        <w:trPr>
          <w:trHeight w:val="253"/>
        </w:trPr>
        <w:tc>
          <w:tcPr>
            <w:tcW w:w="2204" w:type="dxa"/>
          </w:tcPr>
          <w:p w14:paraId="21006AF7" w14:textId="77777777" w:rsidR="005D4144" w:rsidRDefault="00F82564">
            <w:pPr>
              <w:pStyle w:val="TableParagraph"/>
              <w:spacing w:line="234" w:lineRule="exact"/>
              <w:ind w:left="108"/>
            </w:pPr>
            <w:r>
              <w:rPr>
                <w:color w:val="808080"/>
              </w:rPr>
              <w:t>BSI</w:t>
            </w:r>
          </w:p>
        </w:tc>
        <w:tc>
          <w:tcPr>
            <w:tcW w:w="7723" w:type="dxa"/>
          </w:tcPr>
          <w:p w14:paraId="28144067" w14:textId="77777777" w:rsidR="005D4144" w:rsidRDefault="00F82564">
            <w:pPr>
              <w:pStyle w:val="TableParagraph"/>
              <w:spacing w:line="234" w:lineRule="exact"/>
              <w:ind w:left="109"/>
            </w:pPr>
            <w:r>
              <w:rPr>
                <w:color w:val="808080"/>
              </w:rPr>
              <w:t>Bezvýznamový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směrový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identifikátor</w:t>
            </w:r>
          </w:p>
        </w:tc>
      </w:tr>
      <w:tr w:rsidR="005D4144" w14:paraId="314C1964" w14:textId="77777777">
        <w:trPr>
          <w:trHeight w:val="251"/>
        </w:trPr>
        <w:tc>
          <w:tcPr>
            <w:tcW w:w="2204" w:type="dxa"/>
          </w:tcPr>
          <w:p w14:paraId="4DE44DFE" w14:textId="77777777" w:rsidR="005D4144" w:rsidRDefault="00F82564">
            <w:pPr>
              <w:pStyle w:val="TableParagraph"/>
              <w:spacing w:line="232" w:lineRule="exact"/>
              <w:ind w:left="108"/>
            </w:pPr>
            <w:r>
              <w:rPr>
                <w:color w:val="808080"/>
              </w:rPr>
              <w:t>CAAIS</w:t>
            </w:r>
          </w:p>
        </w:tc>
        <w:tc>
          <w:tcPr>
            <w:tcW w:w="7723" w:type="dxa"/>
          </w:tcPr>
          <w:p w14:paraId="4A90D51A" w14:textId="77777777" w:rsidR="005D4144" w:rsidRDefault="00F82564">
            <w:pPr>
              <w:pStyle w:val="TableParagraph"/>
              <w:spacing w:line="232" w:lineRule="exact"/>
              <w:ind w:left="109"/>
            </w:pPr>
            <w:r>
              <w:rPr>
                <w:color w:val="808080"/>
              </w:rPr>
              <w:t>Centrální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autorizační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autentizační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informační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systém,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náhrada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JIP/KAAS</w:t>
            </w:r>
          </w:p>
        </w:tc>
      </w:tr>
      <w:tr w:rsidR="005D4144" w14:paraId="244AA35A" w14:textId="77777777">
        <w:trPr>
          <w:trHeight w:val="760"/>
        </w:trPr>
        <w:tc>
          <w:tcPr>
            <w:tcW w:w="2204" w:type="dxa"/>
          </w:tcPr>
          <w:p w14:paraId="4F76EE17" w14:textId="77777777" w:rsidR="005D4144" w:rsidRDefault="00F82564">
            <w:pPr>
              <w:pStyle w:val="TableParagraph"/>
              <w:ind w:left="108"/>
            </w:pPr>
            <w:r>
              <w:rPr>
                <w:color w:val="808080"/>
              </w:rPr>
              <w:t>CAAIS-</w:t>
            </w:r>
            <w:proofErr w:type="spellStart"/>
            <w:r>
              <w:rPr>
                <w:color w:val="808080"/>
              </w:rPr>
              <w:t>IdP</w:t>
            </w:r>
            <w:proofErr w:type="spellEnd"/>
          </w:p>
        </w:tc>
        <w:tc>
          <w:tcPr>
            <w:tcW w:w="7723" w:type="dxa"/>
          </w:tcPr>
          <w:p w14:paraId="2098BD40" w14:textId="77777777" w:rsidR="005D4144" w:rsidRDefault="00F82564">
            <w:pPr>
              <w:pStyle w:val="TableParagraph"/>
              <w:ind w:left="109"/>
            </w:pPr>
            <w:r>
              <w:rPr>
                <w:color w:val="808080"/>
              </w:rPr>
              <w:t>Modul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interního</w:t>
            </w:r>
            <w:r>
              <w:rPr>
                <w:color w:val="808080"/>
                <w:spacing w:val="-12"/>
              </w:rPr>
              <w:t xml:space="preserve"> </w:t>
            </w:r>
            <w:proofErr w:type="spellStart"/>
            <w:r>
              <w:rPr>
                <w:color w:val="808080"/>
              </w:rPr>
              <w:t>IdP</w:t>
            </w:r>
            <w:proofErr w:type="spellEnd"/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Je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přístup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vývoji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software,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který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zdůrazňuje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komunikaci,</w:t>
            </w:r>
          </w:p>
          <w:p w14:paraId="1EA11260" w14:textId="77777777" w:rsidR="005D4144" w:rsidRDefault="00F82564">
            <w:pPr>
              <w:pStyle w:val="TableParagraph"/>
              <w:spacing w:line="252" w:lineRule="exact"/>
              <w:ind w:left="109" w:right="50"/>
            </w:pPr>
            <w:r>
              <w:rPr>
                <w:color w:val="808080"/>
              </w:rPr>
              <w:t>spolupráci a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integraci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mezi vývojářem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odborníky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informační technologie</w:t>
            </w:r>
            <w:r>
              <w:rPr>
                <w:color w:val="808080"/>
                <w:spacing w:val="-58"/>
              </w:rPr>
              <w:t xml:space="preserve"> </w:t>
            </w:r>
            <w:r>
              <w:rPr>
                <w:color w:val="808080"/>
              </w:rPr>
              <w:t>z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provozu.</w:t>
            </w:r>
          </w:p>
        </w:tc>
      </w:tr>
      <w:tr w:rsidR="005D4144" w14:paraId="3F033578" w14:textId="77777777">
        <w:trPr>
          <w:trHeight w:val="453"/>
        </w:trPr>
        <w:tc>
          <w:tcPr>
            <w:tcW w:w="2204" w:type="dxa"/>
          </w:tcPr>
          <w:p w14:paraId="5E696931" w14:textId="77777777" w:rsidR="005D4144" w:rsidRDefault="00F82564">
            <w:pPr>
              <w:pStyle w:val="TableParagraph"/>
              <w:ind w:left="108"/>
            </w:pPr>
            <w:r>
              <w:rPr>
                <w:color w:val="808080"/>
              </w:rPr>
              <w:t>CAAIS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SAML2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API</w:t>
            </w:r>
          </w:p>
        </w:tc>
        <w:tc>
          <w:tcPr>
            <w:tcW w:w="7723" w:type="dxa"/>
          </w:tcPr>
          <w:p w14:paraId="0CF5712B" w14:textId="77777777" w:rsidR="005D4144" w:rsidRDefault="005D4144">
            <w:pPr>
              <w:pStyle w:val="TableParagraph"/>
              <w:rPr>
                <w:rFonts w:ascii="Times New Roman"/>
              </w:rPr>
            </w:pPr>
          </w:p>
        </w:tc>
      </w:tr>
      <w:tr w:rsidR="005D4144" w14:paraId="1B65D75E" w14:textId="77777777">
        <w:trPr>
          <w:trHeight w:val="453"/>
        </w:trPr>
        <w:tc>
          <w:tcPr>
            <w:tcW w:w="2204" w:type="dxa"/>
          </w:tcPr>
          <w:p w14:paraId="792714EE" w14:textId="77777777" w:rsidR="005D4144" w:rsidRDefault="00F82564">
            <w:pPr>
              <w:pStyle w:val="TableParagraph"/>
              <w:ind w:left="108"/>
            </w:pPr>
            <w:r>
              <w:rPr>
                <w:color w:val="808080"/>
              </w:rPr>
              <w:t>FH</w:t>
            </w:r>
          </w:p>
        </w:tc>
        <w:tc>
          <w:tcPr>
            <w:tcW w:w="7723" w:type="dxa"/>
          </w:tcPr>
          <w:p w14:paraId="6B5AF495" w14:textId="77777777" w:rsidR="005D4144" w:rsidRDefault="00F82564">
            <w:pPr>
              <w:pStyle w:val="TableParagraph"/>
              <w:spacing w:before="2"/>
              <w:ind w:left="109"/>
            </w:pPr>
            <w:proofErr w:type="spellStart"/>
            <w:r>
              <w:rPr>
                <w:color w:val="808080"/>
              </w:rPr>
              <w:t>Federation</w:t>
            </w:r>
            <w:proofErr w:type="spellEnd"/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HUB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(Federační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HUB)</w:t>
            </w:r>
          </w:p>
        </w:tc>
      </w:tr>
      <w:tr w:rsidR="005D4144" w14:paraId="76590DEE" w14:textId="77777777">
        <w:trPr>
          <w:trHeight w:val="450"/>
        </w:trPr>
        <w:tc>
          <w:tcPr>
            <w:tcW w:w="2204" w:type="dxa"/>
          </w:tcPr>
          <w:p w14:paraId="2D03DF88" w14:textId="77777777" w:rsidR="005D4144" w:rsidRDefault="00F82564">
            <w:pPr>
              <w:pStyle w:val="TableParagraph"/>
              <w:ind w:left="108"/>
            </w:pPr>
            <w:proofErr w:type="spellStart"/>
            <w:r>
              <w:rPr>
                <w:color w:val="808080"/>
              </w:rPr>
              <w:t>IdP</w:t>
            </w:r>
            <w:proofErr w:type="spellEnd"/>
          </w:p>
        </w:tc>
        <w:tc>
          <w:tcPr>
            <w:tcW w:w="7723" w:type="dxa"/>
          </w:tcPr>
          <w:p w14:paraId="08A32898" w14:textId="77777777" w:rsidR="005D4144" w:rsidRDefault="00F82564">
            <w:pPr>
              <w:pStyle w:val="TableParagraph"/>
              <w:spacing w:before="2"/>
              <w:ind w:left="109"/>
            </w:pPr>
            <w:r>
              <w:rPr>
                <w:color w:val="808080"/>
              </w:rPr>
              <w:t>Identity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Provider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systém,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který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poskytuje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autentizaci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identity.</w:t>
            </w:r>
          </w:p>
        </w:tc>
      </w:tr>
      <w:tr w:rsidR="005D4144" w14:paraId="5093515E" w14:textId="77777777">
        <w:trPr>
          <w:trHeight w:val="1012"/>
        </w:trPr>
        <w:tc>
          <w:tcPr>
            <w:tcW w:w="2204" w:type="dxa"/>
          </w:tcPr>
          <w:p w14:paraId="517864F0" w14:textId="77777777" w:rsidR="005D4144" w:rsidRDefault="00F82564">
            <w:pPr>
              <w:pStyle w:val="TableParagraph"/>
              <w:spacing w:before="2"/>
              <w:ind w:left="108"/>
            </w:pPr>
            <w:r>
              <w:rPr>
                <w:color w:val="808080"/>
              </w:rPr>
              <w:t>JIP/KAAS</w:t>
            </w:r>
          </w:p>
        </w:tc>
        <w:tc>
          <w:tcPr>
            <w:tcW w:w="7723" w:type="dxa"/>
          </w:tcPr>
          <w:p w14:paraId="12C5203C" w14:textId="77777777" w:rsidR="005D4144" w:rsidRDefault="00F82564">
            <w:pPr>
              <w:pStyle w:val="TableParagraph"/>
              <w:spacing w:before="2"/>
              <w:ind w:left="109" w:right="99"/>
              <w:jc w:val="both"/>
            </w:pPr>
            <w:r>
              <w:rPr>
                <w:color w:val="808080"/>
              </w:rPr>
              <w:t>Jednotný</w:t>
            </w:r>
            <w:r>
              <w:rPr>
                <w:color w:val="808080"/>
                <w:spacing w:val="1"/>
              </w:rPr>
              <w:t xml:space="preserve"> </w:t>
            </w:r>
            <w:proofErr w:type="spellStart"/>
            <w:r>
              <w:rPr>
                <w:color w:val="808080"/>
              </w:rPr>
              <w:t>identitní</w:t>
            </w:r>
            <w:proofErr w:type="spellEnd"/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prostor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(JIP)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informačních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systémů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veřejné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správy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Katalog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autentizačních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autorizačních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služeb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(KAAS)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je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autentizační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informační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systém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podle</w:t>
            </w:r>
            <w:r>
              <w:rPr>
                <w:color w:val="808080"/>
                <w:spacing w:val="11"/>
              </w:rPr>
              <w:t xml:space="preserve"> </w:t>
            </w:r>
            <w:r>
              <w:rPr>
                <w:color w:val="808080"/>
              </w:rPr>
              <w:t>§</w:t>
            </w:r>
            <w:r>
              <w:rPr>
                <w:color w:val="808080"/>
                <w:spacing w:val="11"/>
              </w:rPr>
              <w:t xml:space="preserve"> </w:t>
            </w:r>
            <w:r>
              <w:rPr>
                <w:color w:val="808080"/>
              </w:rPr>
              <w:t>56a</w:t>
            </w:r>
            <w:r>
              <w:rPr>
                <w:color w:val="808080"/>
                <w:spacing w:val="11"/>
              </w:rPr>
              <w:t xml:space="preserve"> </w:t>
            </w:r>
            <w:r>
              <w:rPr>
                <w:color w:val="808080"/>
              </w:rPr>
              <w:t>zákona</w:t>
            </w:r>
            <w:r>
              <w:rPr>
                <w:color w:val="808080"/>
                <w:spacing w:val="11"/>
              </w:rPr>
              <w:t xml:space="preserve"> </w:t>
            </w:r>
            <w:r>
              <w:rPr>
                <w:color w:val="808080"/>
              </w:rPr>
              <w:t>o</w:t>
            </w:r>
            <w:r>
              <w:rPr>
                <w:color w:val="808080"/>
                <w:spacing w:val="9"/>
              </w:rPr>
              <w:t xml:space="preserve"> </w:t>
            </w:r>
            <w:r>
              <w:rPr>
                <w:color w:val="808080"/>
              </w:rPr>
              <w:t>základních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</w:rPr>
              <w:t>registrech</w:t>
            </w:r>
            <w:r>
              <w:rPr>
                <w:color w:val="808080"/>
                <w:spacing w:val="11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9"/>
              </w:rPr>
              <w:t xml:space="preserve"> </w:t>
            </w:r>
            <w:r>
              <w:rPr>
                <w:color w:val="808080"/>
              </w:rPr>
              <w:t>jeho</w:t>
            </w:r>
          </w:p>
          <w:p w14:paraId="2F72577E" w14:textId="77777777" w:rsidR="005D4144" w:rsidRDefault="00F82564">
            <w:pPr>
              <w:pStyle w:val="TableParagraph"/>
              <w:spacing w:line="232" w:lineRule="exact"/>
              <w:ind w:left="109"/>
              <w:jc w:val="both"/>
            </w:pPr>
            <w:r>
              <w:rPr>
                <w:color w:val="808080"/>
              </w:rPr>
              <w:t>správcem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Ministerstvo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vnitra.</w:t>
            </w:r>
          </w:p>
        </w:tc>
      </w:tr>
      <w:tr w:rsidR="005D4144" w14:paraId="5D41A679" w14:textId="77777777">
        <w:trPr>
          <w:trHeight w:val="254"/>
        </w:trPr>
        <w:tc>
          <w:tcPr>
            <w:tcW w:w="2204" w:type="dxa"/>
          </w:tcPr>
          <w:p w14:paraId="3EA55FC3" w14:textId="77777777" w:rsidR="005D4144" w:rsidRDefault="00F82564">
            <w:pPr>
              <w:pStyle w:val="TableParagraph"/>
              <w:spacing w:line="234" w:lineRule="exact"/>
              <w:ind w:left="108"/>
            </w:pPr>
            <w:proofErr w:type="spellStart"/>
            <w:r>
              <w:rPr>
                <w:color w:val="808080"/>
              </w:rPr>
              <w:t>SeP</w:t>
            </w:r>
            <w:proofErr w:type="spellEnd"/>
          </w:p>
        </w:tc>
        <w:tc>
          <w:tcPr>
            <w:tcW w:w="7723" w:type="dxa"/>
          </w:tcPr>
          <w:p w14:paraId="695782CB" w14:textId="77777777" w:rsidR="005D4144" w:rsidRDefault="00F82564">
            <w:pPr>
              <w:pStyle w:val="TableParagraph"/>
              <w:spacing w:line="234" w:lineRule="exact"/>
              <w:ind w:left="109"/>
            </w:pPr>
            <w:proofErr w:type="spellStart"/>
            <w:r>
              <w:rPr>
                <w:color w:val="808080"/>
              </w:rPr>
              <w:t>Service</w:t>
            </w:r>
            <w:proofErr w:type="spellEnd"/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Provider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systém,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který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poskytuje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služby</w:t>
            </w:r>
          </w:p>
        </w:tc>
      </w:tr>
    </w:tbl>
    <w:p w14:paraId="3A9C4C0B" w14:textId="77777777" w:rsidR="005D4144" w:rsidRDefault="005D4144">
      <w:pPr>
        <w:pStyle w:val="Zkladntext"/>
        <w:rPr>
          <w:b/>
          <w:sz w:val="30"/>
        </w:rPr>
      </w:pPr>
    </w:p>
    <w:p w14:paraId="191E24E7" w14:textId="77777777" w:rsidR="005D4144" w:rsidRDefault="005D4144">
      <w:pPr>
        <w:pStyle w:val="Zkladntext"/>
        <w:spacing w:before="6"/>
        <w:rPr>
          <w:b/>
          <w:sz w:val="23"/>
        </w:rPr>
      </w:pPr>
    </w:p>
    <w:p w14:paraId="347A82C4" w14:textId="77777777" w:rsidR="005D4144" w:rsidRDefault="00F82564">
      <w:pPr>
        <w:pStyle w:val="Odstavecseseznamem"/>
        <w:numPr>
          <w:ilvl w:val="0"/>
          <w:numId w:val="14"/>
        </w:numPr>
        <w:tabs>
          <w:tab w:val="left" w:pos="474"/>
        </w:tabs>
        <w:ind w:hanging="362"/>
        <w:rPr>
          <w:b/>
          <w:sz w:val="28"/>
        </w:rPr>
      </w:pPr>
      <w:r>
        <w:rPr>
          <w:b/>
          <w:color w:val="808080"/>
          <w:sz w:val="28"/>
        </w:rPr>
        <w:t>Úvod</w:t>
      </w:r>
    </w:p>
    <w:p w14:paraId="5AF772AB" w14:textId="77777777" w:rsidR="005D4144" w:rsidRDefault="00F82564">
      <w:pPr>
        <w:pStyle w:val="Zkladntext"/>
        <w:spacing w:before="123"/>
        <w:ind w:left="112" w:right="126"/>
        <w:jc w:val="both"/>
      </w:pPr>
      <w:r>
        <w:rPr>
          <w:color w:val="808080"/>
        </w:rPr>
        <w:t>Předmětem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vývoj,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6"/>
        </w:rPr>
        <w:t xml:space="preserve"> </w:t>
      </w:r>
      <w:proofErr w:type="gramStart"/>
      <w:r>
        <w:rPr>
          <w:color w:val="808080"/>
        </w:rPr>
        <w:t>CAAIS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Interní</w:t>
      </w:r>
      <w:proofErr w:type="gramEnd"/>
      <w:r>
        <w:rPr>
          <w:color w:val="808080"/>
          <w:spacing w:val="-9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testovacího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prostředí.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Nasazení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produkčního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prostředí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není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předmětem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dle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této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smlouvy.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Interní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poskytovatel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identit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) je modul systému CAAIS, který </w:t>
      </w:r>
      <w:proofErr w:type="gramStart"/>
      <w:r>
        <w:rPr>
          <w:color w:val="808080"/>
        </w:rPr>
        <w:t>slouží</w:t>
      </w:r>
      <w:proofErr w:type="gramEnd"/>
      <w:r>
        <w:rPr>
          <w:color w:val="808080"/>
        </w:rPr>
        <w:t xml:space="preserve"> ke správě uživatelů CAAIS, využívajících pro přístup 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systému CAAIS interní účet systému CAAIS. Modul dále implementuje mechanismus autentizace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přistupujících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uživatelů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k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systému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CAAIS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interního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účtu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CAAIS.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mechanismu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 xml:space="preserve">je implementace webové aplikace pro přihlášení uživatele vůči internímu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 Modul dále obsahuje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webové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administrátorské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rozhraní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základní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správu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konfiguraci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komponenty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interního</w:t>
      </w:r>
      <w:r>
        <w:rPr>
          <w:color w:val="808080"/>
          <w:spacing w:val="-9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Změny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pro</w:t>
      </w:r>
      <w:r>
        <w:rPr>
          <w:color w:val="808080"/>
        </w:rPr>
        <w:t>vedené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interní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logovány.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Modul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Interního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obsahuje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implementaci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integračních rozhraní:</w:t>
      </w:r>
    </w:p>
    <w:p w14:paraId="61F6DF50" w14:textId="77777777" w:rsidR="005D4144" w:rsidRDefault="005D4144">
      <w:pPr>
        <w:pStyle w:val="Zkladntext"/>
      </w:pPr>
    </w:p>
    <w:p w14:paraId="56E1EE0E" w14:textId="77777777" w:rsidR="005D4144" w:rsidRDefault="00F82564">
      <w:pPr>
        <w:pStyle w:val="Odstavecseseznamem"/>
        <w:numPr>
          <w:ilvl w:val="1"/>
          <w:numId w:val="14"/>
        </w:numPr>
        <w:tabs>
          <w:tab w:val="left" w:pos="833"/>
          <w:tab w:val="left" w:pos="834"/>
        </w:tabs>
        <w:spacing w:line="269" w:lineRule="exact"/>
        <w:ind w:hanging="361"/>
      </w:pPr>
      <w:r>
        <w:rPr>
          <w:color w:val="808080"/>
        </w:rPr>
        <w:t>SCIM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rozhraní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správu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 interním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IdP</w:t>
      </w:r>
      <w:proofErr w:type="spellEnd"/>
    </w:p>
    <w:p w14:paraId="347681CD" w14:textId="77777777" w:rsidR="005D4144" w:rsidRDefault="00F82564">
      <w:pPr>
        <w:pStyle w:val="Odstavecseseznamem"/>
        <w:numPr>
          <w:ilvl w:val="1"/>
          <w:numId w:val="14"/>
        </w:numPr>
        <w:tabs>
          <w:tab w:val="left" w:pos="833"/>
          <w:tab w:val="left" w:pos="834"/>
        </w:tabs>
        <w:spacing w:line="268" w:lineRule="exact"/>
        <w:ind w:hanging="361"/>
      </w:pPr>
      <w:r>
        <w:rPr>
          <w:color w:val="808080"/>
        </w:rPr>
        <w:t>REST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rozhraní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implementaci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rozšiřujících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služeb</w:t>
      </w:r>
    </w:p>
    <w:p w14:paraId="415E72D5" w14:textId="77777777" w:rsidR="005D4144" w:rsidRDefault="00F82564">
      <w:pPr>
        <w:pStyle w:val="Odstavecseseznamem"/>
        <w:numPr>
          <w:ilvl w:val="1"/>
          <w:numId w:val="14"/>
        </w:numPr>
        <w:tabs>
          <w:tab w:val="left" w:pos="833"/>
          <w:tab w:val="left" w:pos="834"/>
        </w:tabs>
        <w:spacing w:line="268" w:lineRule="exact"/>
        <w:ind w:hanging="361"/>
      </w:pPr>
      <w:r>
        <w:rPr>
          <w:color w:val="808080"/>
        </w:rPr>
        <w:t>SAML2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7"/>
        </w:rPr>
        <w:t xml:space="preserve"> </w:t>
      </w:r>
      <w:r>
        <w:rPr>
          <w:color w:val="808080"/>
        </w:rPr>
        <w:t>rozhraní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implementaci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autentizace</w:t>
      </w:r>
    </w:p>
    <w:p w14:paraId="5F683BA8" w14:textId="77777777" w:rsidR="005D4144" w:rsidRDefault="005D4144">
      <w:pPr>
        <w:pStyle w:val="Zkladntext"/>
        <w:spacing w:before="10"/>
        <w:rPr>
          <w:sz w:val="21"/>
        </w:rPr>
      </w:pPr>
    </w:p>
    <w:p w14:paraId="3CC5738C" w14:textId="77777777" w:rsidR="005D4144" w:rsidRDefault="00F82564">
      <w:pPr>
        <w:pStyle w:val="Zkladntext"/>
        <w:ind w:left="112" w:right="131"/>
        <w:jc w:val="both"/>
      </w:pPr>
      <w:r>
        <w:rPr>
          <w:color w:val="808080"/>
        </w:rPr>
        <w:t>V rámci plnění bude dále implementováno zjednodušené integrační rozhraní CAAIS SAML2 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ověření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autentizace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interního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účtu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9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rozhraní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připraveno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pro komunikaci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SeP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(</w:t>
      </w:r>
      <w:proofErr w:type="spellStart"/>
      <w:r>
        <w:rPr>
          <w:color w:val="808080"/>
        </w:rPr>
        <w:t>Service</w:t>
      </w:r>
      <w:proofErr w:type="spellEnd"/>
      <w:r>
        <w:rPr>
          <w:color w:val="808080"/>
        </w:rPr>
        <w:t xml:space="preserve"> Provider).</w:t>
      </w:r>
    </w:p>
    <w:p w14:paraId="7DEEA1B0" w14:textId="77777777" w:rsidR="005D4144" w:rsidRDefault="005D4144">
      <w:pPr>
        <w:jc w:val="both"/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46BDE95A" w14:textId="77777777" w:rsidR="005D4144" w:rsidRDefault="005D4144">
      <w:pPr>
        <w:pStyle w:val="Zkladntext"/>
        <w:rPr>
          <w:sz w:val="20"/>
        </w:rPr>
      </w:pPr>
    </w:p>
    <w:p w14:paraId="7EAE0AD1" w14:textId="77777777" w:rsidR="005D4144" w:rsidRDefault="00F82564">
      <w:pPr>
        <w:pStyle w:val="Nadpis2"/>
        <w:numPr>
          <w:ilvl w:val="0"/>
          <w:numId w:val="14"/>
        </w:numPr>
        <w:tabs>
          <w:tab w:val="left" w:pos="474"/>
        </w:tabs>
        <w:spacing w:before="250"/>
        <w:ind w:hanging="362"/>
      </w:pPr>
      <w:r>
        <w:rPr>
          <w:color w:val="808080"/>
        </w:rPr>
        <w:t>Use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model</w:t>
      </w:r>
    </w:p>
    <w:p w14:paraId="75E1EE0E" w14:textId="77777777" w:rsidR="005D4144" w:rsidRDefault="00F82564">
      <w:pPr>
        <w:pStyle w:val="Nadpis3"/>
        <w:numPr>
          <w:ilvl w:val="1"/>
          <w:numId w:val="13"/>
        </w:numPr>
        <w:tabs>
          <w:tab w:val="left" w:pos="679"/>
          <w:tab w:val="left" w:pos="680"/>
        </w:tabs>
        <w:spacing w:before="242"/>
        <w:ind w:hanging="568"/>
      </w:pPr>
      <w:r>
        <w:rPr>
          <w:color w:val="808080"/>
        </w:rPr>
        <w:t>Aktéři</w:t>
      </w:r>
    </w:p>
    <w:p w14:paraId="77769248" w14:textId="77777777" w:rsidR="005D4144" w:rsidRDefault="005D4144">
      <w:pPr>
        <w:pStyle w:val="Zkladntext"/>
        <w:rPr>
          <w:sz w:val="20"/>
        </w:rPr>
      </w:pPr>
    </w:p>
    <w:p w14:paraId="1AD6D676" w14:textId="77777777" w:rsidR="005D4144" w:rsidRDefault="005D4144">
      <w:pPr>
        <w:pStyle w:val="Zkladntext"/>
        <w:rPr>
          <w:sz w:val="20"/>
        </w:rPr>
      </w:pPr>
    </w:p>
    <w:p w14:paraId="3EEE1B8C" w14:textId="77777777" w:rsidR="005D4144" w:rsidRDefault="005D4144">
      <w:pPr>
        <w:pStyle w:val="Zkladntext"/>
        <w:rPr>
          <w:sz w:val="20"/>
        </w:rPr>
      </w:pPr>
    </w:p>
    <w:p w14:paraId="4FA3A9EB" w14:textId="77777777" w:rsidR="005D4144" w:rsidRDefault="005D4144">
      <w:pPr>
        <w:pStyle w:val="Zkladntext"/>
        <w:rPr>
          <w:sz w:val="20"/>
        </w:rPr>
      </w:pPr>
    </w:p>
    <w:p w14:paraId="54BA70F7" w14:textId="77777777" w:rsidR="005D4144" w:rsidRDefault="005D4144">
      <w:pPr>
        <w:pStyle w:val="Zkladntext"/>
        <w:rPr>
          <w:sz w:val="20"/>
        </w:rPr>
      </w:pPr>
    </w:p>
    <w:p w14:paraId="0F8C9058" w14:textId="77777777" w:rsidR="005D4144" w:rsidRDefault="005D4144">
      <w:pPr>
        <w:pStyle w:val="Zkladntext"/>
        <w:rPr>
          <w:sz w:val="20"/>
        </w:rPr>
      </w:pPr>
    </w:p>
    <w:p w14:paraId="1E8A46EE" w14:textId="77777777" w:rsidR="005D4144" w:rsidRDefault="005D4144">
      <w:pPr>
        <w:pStyle w:val="Zkladntext"/>
        <w:rPr>
          <w:sz w:val="20"/>
        </w:rPr>
      </w:pPr>
    </w:p>
    <w:p w14:paraId="39CFCC76" w14:textId="77777777" w:rsidR="005D4144" w:rsidRDefault="005D4144">
      <w:pPr>
        <w:pStyle w:val="Zkladntext"/>
        <w:rPr>
          <w:sz w:val="20"/>
        </w:rPr>
      </w:pPr>
    </w:p>
    <w:p w14:paraId="73E3A6F4" w14:textId="77777777" w:rsidR="005D4144" w:rsidRDefault="005D4144">
      <w:pPr>
        <w:pStyle w:val="Zkladntext"/>
        <w:rPr>
          <w:sz w:val="20"/>
        </w:rPr>
      </w:pPr>
    </w:p>
    <w:p w14:paraId="7F88C18B" w14:textId="77777777" w:rsidR="005D4144" w:rsidRDefault="005D4144">
      <w:pPr>
        <w:pStyle w:val="Zkladntext"/>
        <w:rPr>
          <w:sz w:val="20"/>
        </w:rPr>
      </w:pPr>
    </w:p>
    <w:p w14:paraId="3C75E8B5" w14:textId="77777777" w:rsidR="005D4144" w:rsidRDefault="005D4144">
      <w:pPr>
        <w:pStyle w:val="Zkladntext"/>
        <w:rPr>
          <w:sz w:val="20"/>
        </w:rPr>
      </w:pPr>
    </w:p>
    <w:p w14:paraId="126D414C" w14:textId="77777777" w:rsidR="005D4144" w:rsidRDefault="005D4144">
      <w:pPr>
        <w:pStyle w:val="Zkladntext"/>
        <w:rPr>
          <w:sz w:val="20"/>
        </w:rPr>
      </w:pPr>
    </w:p>
    <w:p w14:paraId="046EB669" w14:textId="77777777" w:rsidR="005D4144" w:rsidRDefault="005D4144">
      <w:pPr>
        <w:pStyle w:val="Zkladntext"/>
        <w:rPr>
          <w:sz w:val="20"/>
        </w:rPr>
      </w:pPr>
    </w:p>
    <w:p w14:paraId="26589DA8" w14:textId="77777777" w:rsidR="005D4144" w:rsidRDefault="005D4144">
      <w:pPr>
        <w:pStyle w:val="Zkladntext"/>
        <w:spacing w:before="3"/>
        <w:rPr>
          <w:sz w:val="27"/>
        </w:rPr>
      </w:pPr>
    </w:p>
    <w:p w14:paraId="30A502C2" w14:textId="77777777" w:rsidR="005D4144" w:rsidRDefault="00F82564">
      <w:pPr>
        <w:spacing w:before="96"/>
        <w:ind w:left="4084" w:right="4102"/>
        <w:jc w:val="center"/>
        <w:rPr>
          <w:sz w:val="16"/>
        </w:rPr>
      </w:pPr>
      <w:r>
        <w:rPr>
          <w:color w:val="808080"/>
          <w:sz w:val="16"/>
        </w:rPr>
        <w:t>Aktéři</w:t>
      </w:r>
    </w:p>
    <w:p w14:paraId="4567A651" w14:textId="77777777" w:rsidR="005D4144" w:rsidRDefault="005D4144">
      <w:pPr>
        <w:pStyle w:val="Zkladntext"/>
        <w:rPr>
          <w:sz w:val="20"/>
        </w:rPr>
      </w:pPr>
    </w:p>
    <w:p w14:paraId="34644319" w14:textId="77777777" w:rsidR="005D4144" w:rsidRDefault="005D4144">
      <w:pPr>
        <w:pStyle w:val="Zkladntext"/>
        <w:spacing w:before="10"/>
        <w:rPr>
          <w:sz w:val="20"/>
        </w:rPr>
      </w:pPr>
    </w:p>
    <w:p w14:paraId="056EEF7A" w14:textId="77777777" w:rsidR="005D4144" w:rsidRDefault="00F82564">
      <w:pPr>
        <w:pStyle w:val="Zkladntext"/>
        <w:ind w:left="112"/>
      </w:pPr>
      <w:r>
        <w:rPr>
          <w:color w:val="808080"/>
          <w:u w:val="single" w:color="808080"/>
        </w:rPr>
        <w:t>Uživatel</w:t>
      </w:r>
      <w:r>
        <w:rPr>
          <w:color w:val="808080"/>
          <w:spacing w:val="-2"/>
          <w:u w:val="single" w:color="808080"/>
        </w:rPr>
        <w:t xml:space="preserve"> </w:t>
      </w:r>
      <w:proofErr w:type="spellStart"/>
      <w:r>
        <w:rPr>
          <w:color w:val="808080"/>
          <w:u w:val="single" w:color="808080"/>
        </w:rPr>
        <w:t>SeP</w:t>
      </w:r>
      <w:proofErr w:type="spellEnd"/>
    </w:p>
    <w:p w14:paraId="0BE5C330" w14:textId="77777777" w:rsidR="005D4144" w:rsidRDefault="005D4144">
      <w:pPr>
        <w:pStyle w:val="Zkladntext"/>
        <w:spacing w:before="10"/>
        <w:rPr>
          <w:sz w:val="12"/>
        </w:rPr>
      </w:pPr>
    </w:p>
    <w:p w14:paraId="087DADD5" w14:textId="77777777" w:rsidR="005D4144" w:rsidRDefault="00F82564">
      <w:pPr>
        <w:pStyle w:val="Zkladntext"/>
        <w:spacing w:before="94"/>
        <w:ind w:left="112"/>
      </w:pPr>
      <w:r>
        <w:rPr>
          <w:color w:val="808080"/>
        </w:rPr>
        <w:t>Jedná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obecného</w:t>
      </w:r>
      <w:r>
        <w:rPr>
          <w:color w:val="808080"/>
          <w:spacing w:val="12"/>
        </w:rPr>
        <w:t xml:space="preserve"> </w:t>
      </w:r>
      <w:proofErr w:type="spellStart"/>
      <w:r>
        <w:rPr>
          <w:color w:val="808080"/>
        </w:rPr>
        <w:t>SeP</w:t>
      </w:r>
      <w:proofErr w:type="spellEnd"/>
      <w:r>
        <w:rPr>
          <w:color w:val="808080"/>
          <w:spacing w:val="13"/>
        </w:rPr>
        <w:t xml:space="preserve"> </w:t>
      </w:r>
      <w:r>
        <w:rPr>
          <w:color w:val="808080"/>
        </w:rPr>
        <w:t>(AIS).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Vzhledem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tomu,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taká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chápán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58"/>
        </w:rPr>
        <w:t xml:space="preserve"> </w:t>
      </w:r>
      <w:proofErr w:type="spellStart"/>
      <w:r>
        <w:rPr>
          <w:color w:val="808080"/>
        </w:rPr>
        <w:t>SeP</w:t>
      </w:r>
      <w:proofErr w:type="spellEnd"/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může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obecně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jednat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CAAIS.</w:t>
      </w:r>
    </w:p>
    <w:p w14:paraId="588269FE" w14:textId="77777777" w:rsidR="005D4144" w:rsidRDefault="005D4144">
      <w:pPr>
        <w:pStyle w:val="Zkladntext"/>
        <w:rPr>
          <w:sz w:val="24"/>
        </w:rPr>
      </w:pPr>
    </w:p>
    <w:p w14:paraId="1E291628" w14:textId="77777777" w:rsidR="005D4144" w:rsidRDefault="00F82564">
      <w:pPr>
        <w:pStyle w:val="Zkladntext"/>
        <w:spacing w:before="192"/>
        <w:ind w:left="112"/>
      </w:pPr>
      <w:r>
        <w:rPr>
          <w:color w:val="808080"/>
          <w:u w:val="single" w:color="808080"/>
        </w:rPr>
        <w:t>Lokální</w:t>
      </w:r>
      <w:r>
        <w:rPr>
          <w:color w:val="808080"/>
          <w:spacing w:val="-5"/>
          <w:u w:val="single" w:color="808080"/>
        </w:rPr>
        <w:t xml:space="preserve"> </w:t>
      </w:r>
      <w:r>
        <w:rPr>
          <w:color w:val="808080"/>
          <w:u w:val="single" w:color="808080"/>
        </w:rPr>
        <w:t>administrátor</w:t>
      </w:r>
    </w:p>
    <w:p w14:paraId="2943D10D" w14:textId="77777777" w:rsidR="005D4144" w:rsidRDefault="005D4144">
      <w:pPr>
        <w:pStyle w:val="Zkladntext"/>
        <w:spacing w:before="10"/>
        <w:rPr>
          <w:sz w:val="12"/>
        </w:rPr>
      </w:pPr>
    </w:p>
    <w:p w14:paraId="29B7B55E" w14:textId="77777777" w:rsidR="005D4144" w:rsidRDefault="00F82564">
      <w:pPr>
        <w:pStyle w:val="Zkladntext"/>
        <w:spacing w:before="94"/>
        <w:ind w:left="112"/>
      </w:pPr>
      <w:r>
        <w:rPr>
          <w:color w:val="808080"/>
        </w:rPr>
        <w:t>Lokální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administrátor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subjektu.</w:t>
      </w:r>
    </w:p>
    <w:p w14:paraId="07B5A23B" w14:textId="77777777" w:rsidR="005D4144" w:rsidRDefault="005D4144">
      <w:pPr>
        <w:pStyle w:val="Zkladntext"/>
        <w:rPr>
          <w:sz w:val="24"/>
        </w:rPr>
      </w:pPr>
    </w:p>
    <w:p w14:paraId="5E1D650F" w14:textId="77777777" w:rsidR="005D4144" w:rsidRDefault="00F82564">
      <w:pPr>
        <w:pStyle w:val="Zkladntext"/>
        <w:spacing w:before="193"/>
        <w:ind w:left="112"/>
      </w:pPr>
      <w:r>
        <w:rPr>
          <w:color w:val="808080"/>
          <w:u w:val="single" w:color="808080"/>
        </w:rPr>
        <w:t>Uživatel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28BAD00F" w14:textId="77777777" w:rsidR="005D4144" w:rsidRDefault="005D4144">
      <w:pPr>
        <w:pStyle w:val="Zkladntext"/>
        <w:spacing w:before="9"/>
        <w:rPr>
          <w:sz w:val="20"/>
        </w:rPr>
      </w:pPr>
    </w:p>
    <w:p w14:paraId="21CCA099" w14:textId="77777777" w:rsidR="005D4144" w:rsidRDefault="00F82564">
      <w:pPr>
        <w:pStyle w:val="Zkladntext"/>
        <w:ind w:left="112"/>
      </w:pPr>
      <w:r>
        <w:rPr>
          <w:color w:val="808080"/>
        </w:rPr>
        <w:t>Uživatel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interního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13"/>
        </w:rPr>
        <w:t xml:space="preserve"> </w:t>
      </w:r>
      <w:r>
        <w:rPr>
          <w:color w:val="808080"/>
        </w:rPr>
        <w:t>pracuje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obrazovkách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webové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práva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pro čtení.</w:t>
      </w:r>
    </w:p>
    <w:p w14:paraId="4239DC8F" w14:textId="77777777" w:rsidR="005D4144" w:rsidRDefault="005D4144">
      <w:pPr>
        <w:pStyle w:val="Zkladntext"/>
        <w:rPr>
          <w:sz w:val="24"/>
        </w:rPr>
      </w:pPr>
    </w:p>
    <w:p w14:paraId="40CF1EA9" w14:textId="77777777" w:rsidR="005D4144" w:rsidRDefault="00F82564">
      <w:pPr>
        <w:pStyle w:val="Zkladntext"/>
        <w:spacing w:before="195"/>
        <w:ind w:left="112"/>
      </w:pPr>
      <w:r>
        <w:rPr>
          <w:color w:val="808080"/>
          <w:u w:val="single" w:color="808080"/>
        </w:rPr>
        <w:t>Administrátor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64D80286" w14:textId="77777777" w:rsidR="005D4144" w:rsidRDefault="005D4144">
      <w:pPr>
        <w:pStyle w:val="Zkladntext"/>
        <w:spacing w:before="9"/>
        <w:rPr>
          <w:sz w:val="20"/>
        </w:rPr>
      </w:pPr>
    </w:p>
    <w:p w14:paraId="4DE5B34F" w14:textId="77777777" w:rsidR="005D4144" w:rsidRDefault="00F82564">
      <w:pPr>
        <w:pStyle w:val="Zkladntext"/>
        <w:ind w:left="112"/>
      </w:pPr>
      <w:r>
        <w:rPr>
          <w:color w:val="808080"/>
        </w:rPr>
        <w:t>Administrátor interního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pracuje na obrazovkách webové administrátorské aplikace </w:t>
      </w:r>
      <w:proofErr w:type="gramStart"/>
      <w:r>
        <w:rPr>
          <w:color w:val="808080"/>
        </w:rPr>
        <w:t>CAAIS-</w:t>
      </w:r>
      <w:r>
        <w:rPr>
          <w:color w:val="808080"/>
          <w:spacing w:val="-59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proofErr w:type="gramEnd"/>
      <w:r>
        <w:rPr>
          <w:color w:val="808080"/>
        </w:rPr>
        <w:t>.</w:t>
      </w:r>
    </w:p>
    <w:p w14:paraId="001CB55F" w14:textId="77777777" w:rsidR="005D4144" w:rsidRDefault="005D4144">
      <w:pPr>
        <w:pStyle w:val="Zkladntext"/>
        <w:rPr>
          <w:sz w:val="24"/>
        </w:rPr>
      </w:pPr>
    </w:p>
    <w:p w14:paraId="68669E8E" w14:textId="77777777" w:rsidR="005D4144" w:rsidRDefault="00F82564">
      <w:pPr>
        <w:pStyle w:val="Zkladntext"/>
        <w:spacing w:before="196"/>
        <w:ind w:left="112"/>
      </w:pPr>
      <w:r>
        <w:rPr>
          <w:color w:val="808080"/>
          <w:u w:val="single" w:color="808080"/>
        </w:rPr>
        <w:t>Systém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CAAIS</w:t>
      </w:r>
    </w:p>
    <w:p w14:paraId="43DD8B66" w14:textId="77777777" w:rsidR="005D4144" w:rsidRDefault="005D4144">
      <w:pPr>
        <w:pStyle w:val="Zkladntext"/>
        <w:spacing w:before="9"/>
        <w:rPr>
          <w:sz w:val="20"/>
        </w:rPr>
      </w:pPr>
    </w:p>
    <w:p w14:paraId="253999CE" w14:textId="77777777" w:rsidR="005D4144" w:rsidRDefault="00F82564">
      <w:pPr>
        <w:pStyle w:val="Zkladntext"/>
        <w:ind w:left="112"/>
      </w:pPr>
      <w:r>
        <w:rPr>
          <w:color w:val="808080"/>
        </w:rPr>
        <w:t>Označení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CAAIS, 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sám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vykonávat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definované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UC.</w:t>
      </w:r>
    </w:p>
    <w:p w14:paraId="2DCE2DD5" w14:textId="77777777" w:rsidR="005D4144" w:rsidRDefault="005D4144">
      <w:pPr>
        <w:pStyle w:val="Zkladntext"/>
        <w:rPr>
          <w:sz w:val="24"/>
        </w:rPr>
      </w:pPr>
    </w:p>
    <w:p w14:paraId="59C10E7B" w14:textId="77777777" w:rsidR="005D4144" w:rsidRDefault="00F82564">
      <w:pPr>
        <w:pStyle w:val="Zkladntext"/>
        <w:spacing w:before="196"/>
        <w:ind w:left="112"/>
      </w:pPr>
      <w:r>
        <w:rPr>
          <w:color w:val="808080"/>
          <w:u w:val="single" w:color="808080"/>
        </w:rPr>
        <w:t>Systém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5E55772C" w14:textId="77777777" w:rsidR="005D4144" w:rsidRDefault="005D4144">
      <w:pPr>
        <w:pStyle w:val="Zkladntext"/>
        <w:spacing w:before="9"/>
        <w:rPr>
          <w:sz w:val="20"/>
        </w:rPr>
      </w:pPr>
    </w:p>
    <w:p w14:paraId="0FC9C1CE" w14:textId="77777777" w:rsidR="005D4144" w:rsidRDefault="00F82564">
      <w:pPr>
        <w:pStyle w:val="Zkladntext"/>
        <w:ind w:left="112"/>
      </w:pPr>
      <w:r>
        <w:rPr>
          <w:color w:val="808080"/>
        </w:rPr>
        <w:t>Označení systému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sám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vykonávat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definované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UC.</w:t>
      </w:r>
    </w:p>
    <w:p w14:paraId="4A1CC81D" w14:textId="77777777" w:rsidR="005D4144" w:rsidRDefault="005D4144">
      <w:pPr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4D35D6ED" w14:textId="77777777" w:rsidR="005D4144" w:rsidRDefault="005D4144">
      <w:pPr>
        <w:pStyle w:val="Zkladntext"/>
        <w:rPr>
          <w:sz w:val="20"/>
        </w:rPr>
      </w:pPr>
    </w:p>
    <w:p w14:paraId="25832C7F" w14:textId="77777777" w:rsidR="005D4144" w:rsidRDefault="005D4144">
      <w:pPr>
        <w:pStyle w:val="Zkladntext"/>
        <w:spacing w:before="10"/>
        <w:rPr>
          <w:sz w:val="21"/>
        </w:rPr>
      </w:pPr>
    </w:p>
    <w:p w14:paraId="344EDB48" w14:textId="77777777" w:rsidR="005D4144" w:rsidRDefault="00F82564">
      <w:pPr>
        <w:pStyle w:val="Nadpis3"/>
        <w:numPr>
          <w:ilvl w:val="1"/>
          <w:numId w:val="13"/>
        </w:numPr>
        <w:tabs>
          <w:tab w:val="left" w:pos="679"/>
          <w:tab w:val="left" w:pos="680"/>
        </w:tabs>
        <w:ind w:hanging="568"/>
      </w:pPr>
      <w:r>
        <w:rPr>
          <w:color w:val="808080"/>
        </w:rPr>
        <w:t>Interní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</w:p>
    <w:p w14:paraId="503F1626" w14:textId="77777777" w:rsidR="005D4144" w:rsidRDefault="005D4144">
      <w:pPr>
        <w:pStyle w:val="Zkladntext"/>
        <w:rPr>
          <w:sz w:val="20"/>
        </w:rPr>
      </w:pPr>
    </w:p>
    <w:p w14:paraId="1F41841A" w14:textId="77777777" w:rsidR="005D4144" w:rsidRDefault="005D4144">
      <w:pPr>
        <w:pStyle w:val="Zkladntext"/>
        <w:rPr>
          <w:sz w:val="20"/>
        </w:rPr>
      </w:pPr>
    </w:p>
    <w:p w14:paraId="2F759A2F" w14:textId="77777777" w:rsidR="005D4144" w:rsidRDefault="005D4144">
      <w:pPr>
        <w:pStyle w:val="Zkladntext"/>
        <w:rPr>
          <w:sz w:val="20"/>
        </w:rPr>
      </w:pPr>
    </w:p>
    <w:p w14:paraId="4DA8D484" w14:textId="77777777" w:rsidR="005D4144" w:rsidRDefault="005D4144">
      <w:pPr>
        <w:pStyle w:val="Zkladntext"/>
        <w:rPr>
          <w:sz w:val="20"/>
        </w:rPr>
      </w:pPr>
    </w:p>
    <w:p w14:paraId="60EDA4D1" w14:textId="77777777" w:rsidR="005D4144" w:rsidRDefault="005D4144">
      <w:pPr>
        <w:pStyle w:val="Zkladntext"/>
        <w:rPr>
          <w:sz w:val="20"/>
        </w:rPr>
      </w:pPr>
    </w:p>
    <w:p w14:paraId="17D8D01A" w14:textId="77777777" w:rsidR="005D4144" w:rsidRDefault="005D4144">
      <w:pPr>
        <w:pStyle w:val="Zkladntext"/>
        <w:rPr>
          <w:sz w:val="20"/>
        </w:rPr>
      </w:pPr>
    </w:p>
    <w:p w14:paraId="73B437AE" w14:textId="77777777" w:rsidR="005D4144" w:rsidRDefault="005D4144">
      <w:pPr>
        <w:pStyle w:val="Zkladntext"/>
        <w:rPr>
          <w:sz w:val="20"/>
        </w:rPr>
      </w:pPr>
    </w:p>
    <w:p w14:paraId="63C8FDED" w14:textId="77777777" w:rsidR="005D4144" w:rsidRDefault="005D4144">
      <w:pPr>
        <w:pStyle w:val="Zkladntext"/>
        <w:rPr>
          <w:sz w:val="20"/>
        </w:rPr>
      </w:pPr>
    </w:p>
    <w:p w14:paraId="30C266B5" w14:textId="77777777" w:rsidR="005D4144" w:rsidRDefault="005D4144">
      <w:pPr>
        <w:pStyle w:val="Zkladntext"/>
        <w:rPr>
          <w:sz w:val="20"/>
        </w:rPr>
      </w:pPr>
    </w:p>
    <w:p w14:paraId="2CEB0007" w14:textId="77777777" w:rsidR="005D4144" w:rsidRDefault="005D4144">
      <w:pPr>
        <w:pStyle w:val="Zkladntext"/>
        <w:rPr>
          <w:sz w:val="20"/>
        </w:rPr>
      </w:pPr>
    </w:p>
    <w:p w14:paraId="4E6CD0F4" w14:textId="77777777" w:rsidR="005D4144" w:rsidRDefault="005D4144">
      <w:pPr>
        <w:pStyle w:val="Zkladntext"/>
        <w:rPr>
          <w:sz w:val="20"/>
        </w:rPr>
      </w:pPr>
    </w:p>
    <w:p w14:paraId="3F98F443" w14:textId="77777777" w:rsidR="005D4144" w:rsidRDefault="005D4144">
      <w:pPr>
        <w:pStyle w:val="Zkladntext"/>
        <w:rPr>
          <w:sz w:val="20"/>
        </w:rPr>
      </w:pPr>
    </w:p>
    <w:p w14:paraId="69DF7D16" w14:textId="77777777" w:rsidR="005D4144" w:rsidRDefault="005D4144">
      <w:pPr>
        <w:pStyle w:val="Zkladntext"/>
        <w:rPr>
          <w:sz w:val="20"/>
        </w:rPr>
      </w:pPr>
    </w:p>
    <w:p w14:paraId="3DCEB186" w14:textId="77777777" w:rsidR="005D4144" w:rsidRDefault="005D4144">
      <w:pPr>
        <w:pStyle w:val="Zkladntext"/>
        <w:rPr>
          <w:sz w:val="20"/>
        </w:rPr>
      </w:pPr>
    </w:p>
    <w:p w14:paraId="3D7D372C" w14:textId="77777777" w:rsidR="005D4144" w:rsidRDefault="005D4144">
      <w:pPr>
        <w:pStyle w:val="Zkladntext"/>
        <w:rPr>
          <w:sz w:val="20"/>
        </w:rPr>
      </w:pPr>
    </w:p>
    <w:p w14:paraId="07BA767E" w14:textId="77777777" w:rsidR="005D4144" w:rsidRDefault="005D4144">
      <w:pPr>
        <w:pStyle w:val="Zkladntext"/>
        <w:rPr>
          <w:sz w:val="20"/>
        </w:rPr>
      </w:pPr>
    </w:p>
    <w:p w14:paraId="17607BA5" w14:textId="77777777" w:rsidR="005D4144" w:rsidRDefault="005D4144">
      <w:pPr>
        <w:pStyle w:val="Zkladntext"/>
        <w:rPr>
          <w:sz w:val="20"/>
        </w:rPr>
      </w:pPr>
    </w:p>
    <w:p w14:paraId="6B74216F" w14:textId="77777777" w:rsidR="005D4144" w:rsidRDefault="005D4144">
      <w:pPr>
        <w:pStyle w:val="Zkladntext"/>
        <w:rPr>
          <w:sz w:val="20"/>
        </w:rPr>
      </w:pPr>
    </w:p>
    <w:p w14:paraId="61339DE0" w14:textId="77777777" w:rsidR="005D4144" w:rsidRDefault="005D4144">
      <w:pPr>
        <w:pStyle w:val="Zkladntext"/>
        <w:rPr>
          <w:sz w:val="20"/>
        </w:rPr>
      </w:pPr>
    </w:p>
    <w:p w14:paraId="143C92A3" w14:textId="77777777" w:rsidR="005D4144" w:rsidRDefault="005D4144">
      <w:pPr>
        <w:pStyle w:val="Zkladntext"/>
        <w:rPr>
          <w:sz w:val="20"/>
        </w:rPr>
      </w:pPr>
    </w:p>
    <w:p w14:paraId="72D23F25" w14:textId="77777777" w:rsidR="005D4144" w:rsidRDefault="005D4144">
      <w:pPr>
        <w:pStyle w:val="Zkladntext"/>
        <w:rPr>
          <w:sz w:val="20"/>
        </w:rPr>
      </w:pPr>
    </w:p>
    <w:p w14:paraId="06CD56AC" w14:textId="77777777" w:rsidR="005D4144" w:rsidRDefault="005D4144">
      <w:pPr>
        <w:pStyle w:val="Zkladntext"/>
        <w:rPr>
          <w:sz w:val="20"/>
        </w:rPr>
      </w:pPr>
    </w:p>
    <w:p w14:paraId="0E82AB13" w14:textId="77777777" w:rsidR="005D4144" w:rsidRDefault="005D4144">
      <w:pPr>
        <w:pStyle w:val="Zkladntext"/>
        <w:rPr>
          <w:sz w:val="20"/>
        </w:rPr>
      </w:pPr>
    </w:p>
    <w:p w14:paraId="45E9C048" w14:textId="77777777" w:rsidR="005D4144" w:rsidRDefault="005D4144">
      <w:pPr>
        <w:pStyle w:val="Zkladntext"/>
        <w:rPr>
          <w:sz w:val="20"/>
        </w:rPr>
      </w:pPr>
    </w:p>
    <w:p w14:paraId="338275D4" w14:textId="77777777" w:rsidR="005D4144" w:rsidRDefault="005D4144">
      <w:pPr>
        <w:pStyle w:val="Zkladntext"/>
        <w:rPr>
          <w:sz w:val="20"/>
        </w:rPr>
      </w:pPr>
    </w:p>
    <w:p w14:paraId="2EEF2088" w14:textId="77777777" w:rsidR="005D4144" w:rsidRDefault="005D4144">
      <w:pPr>
        <w:pStyle w:val="Zkladntext"/>
        <w:rPr>
          <w:sz w:val="20"/>
        </w:rPr>
      </w:pPr>
    </w:p>
    <w:p w14:paraId="26BFC512" w14:textId="77777777" w:rsidR="005D4144" w:rsidRDefault="005D4144">
      <w:pPr>
        <w:pStyle w:val="Zkladntext"/>
        <w:rPr>
          <w:sz w:val="20"/>
        </w:rPr>
      </w:pPr>
    </w:p>
    <w:p w14:paraId="25F7F7D7" w14:textId="77777777" w:rsidR="005D4144" w:rsidRDefault="005D4144">
      <w:pPr>
        <w:pStyle w:val="Zkladntext"/>
        <w:rPr>
          <w:sz w:val="20"/>
        </w:rPr>
      </w:pPr>
    </w:p>
    <w:p w14:paraId="34EBC4B4" w14:textId="77777777" w:rsidR="005D4144" w:rsidRDefault="005D4144">
      <w:pPr>
        <w:pStyle w:val="Zkladntext"/>
        <w:rPr>
          <w:sz w:val="20"/>
        </w:rPr>
      </w:pPr>
    </w:p>
    <w:p w14:paraId="53E5FFD0" w14:textId="77777777" w:rsidR="005D4144" w:rsidRDefault="005D4144">
      <w:pPr>
        <w:pStyle w:val="Zkladntext"/>
        <w:rPr>
          <w:sz w:val="20"/>
        </w:rPr>
      </w:pPr>
    </w:p>
    <w:p w14:paraId="3993A0E9" w14:textId="77777777" w:rsidR="005D4144" w:rsidRDefault="005D4144">
      <w:pPr>
        <w:pStyle w:val="Zkladntext"/>
        <w:rPr>
          <w:sz w:val="20"/>
        </w:rPr>
      </w:pPr>
    </w:p>
    <w:p w14:paraId="6F90D605" w14:textId="77777777" w:rsidR="005D4144" w:rsidRDefault="005D4144">
      <w:pPr>
        <w:pStyle w:val="Zkladntext"/>
        <w:rPr>
          <w:sz w:val="20"/>
        </w:rPr>
      </w:pPr>
    </w:p>
    <w:p w14:paraId="226F73AE" w14:textId="77777777" w:rsidR="005D4144" w:rsidRDefault="005D4144">
      <w:pPr>
        <w:pStyle w:val="Zkladntext"/>
        <w:rPr>
          <w:sz w:val="20"/>
        </w:rPr>
      </w:pPr>
    </w:p>
    <w:p w14:paraId="28B5A969" w14:textId="77777777" w:rsidR="005D4144" w:rsidRDefault="005D4144">
      <w:pPr>
        <w:pStyle w:val="Zkladntext"/>
        <w:rPr>
          <w:sz w:val="20"/>
        </w:rPr>
      </w:pPr>
    </w:p>
    <w:p w14:paraId="5C30FAC2" w14:textId="77777777" w:rsidR="005D4144" w:rsidRDefault="005D4144">
      <w:pPr>
        <w:pStyle w:val="Zkladntext"/>
        <w:rPr>
          <w:sz w:val="20"/>
        </w:rPr>
      </w:pPr>
    </w:p>
    <w:p w14:paraId="5E10C79B" w14:textId="77777777" w:rsidR="005D4144" w:rsidRDefault="005D4144">
      <w:pPr>
        <w:pStyle w:val="Zkladntext"/>
        <w:rPr>
          <w:sz w:val="20"/>
        </w:rPr>
      </w:pPr>
    </w:p>
    <w:p w14:paraId="44C66B10" w14:textId="77777777" w:rsidR="005D4144" w:rsidRDefault="005D4144">
      <w:pPr>
        <w:pStyle w:val="Zkladntext"/>
        <w:rPr>
          <w:sz w:val="20"/>
        </w:rPr>
      </w:pPr>
    </w:p>
    <w:p w14:paraId="0B0611EB" w14:textId="77777777" w:rsidR="005D4144" w:rsidRDefault="005D4144">
      <w:pPr>
        <w:pStyle w:val="Zkladntext"/>
        <w:rPr>
          <w:sz w:val="20"/>
        </w:rPr>
      </w:pPr>
    </w:p>
    <w:p w14:paraId="02EA1454" w14:textId="77777777" w:rsidR="005D4144" w:rsidRDefault="005D4144">
      <w:pPr>
        <w:pStyle w:val="Zkladntext"/>
        <w:rPr>
          <w:sz w:val="20"/>
        </w:rPr>
      </w:pPr>
    </w:p>
    <w:p w14:paraId="691A9794" w14:textId="77777777" w:rsidR="005D4144" w:rsidRDefault="005D4144">
      <w:pPr>
        <w:pStyle w:val="Zkladntext"/>
        <w:rPr>
          <w:sz w:val="20"/>
        </w:rPr>
      </w:pPr>
    </w:p>
    <w:p w14:paraId="3C360A65" w14:textId="77777777" w:rsidR="005D4144" w:rsidRDefault="005D4144">
      <w:pPr>
        <w:pStyle w:val="Zkladntext"/>
        <w:rPr>
          <w:sz w:val="20"/>
        </w:rPr>
      </w:pPr>
    </w:p>
    <w:p w14:paraId="00399851" w14:textId="77777777" w:rsidR="005D4144" w:rsidRDefault="005D4144">
      <w:pPr>
        <w:pStyle w:val="Zkladntext"/>
        <w:spacing w:before="9"/>
        <w:rPr>
          <w:sz w:val="26"/>
        </w:rPr>
      </w:pPr>
    </w:p>
    <w:p w14:paraId="3C9503D0" w14:textId="77777777" w:rsidR="005D4144" w:rsidRDefault="00F82564">
      <w:pPr>
        <w:spacing w:before="96"/>
        <w:ind w:left="4089" w:right="4102"/>
        <w:jc w:val="center"/>
        <w:rPr>
          <w:sz w:val="16"/>
        </w:rPr>
      </w:pPr>
      <w:r>
        <w:rPr>
          <w:color w:val="808080"/>
          <w:sz w:val="16"/>
        </w:rPr>
        <w:t>Interní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CAAIS-</w:t>
      </w:r>
      <w:proofErr w:type="spellStart"/>
      <w:r>
        <w:rPr>
          <w:color w:val="808080"/>
          <w:sz w:val="16"/>
        </w:rPr>
        <w:t>IdP</w:t>
      </w:r>
      <w:proofErr w:type="spellEnd"/>
    </w:p>
    <w:p w14:paraId="3BC018BB" w14:textId="77777777" w:rsidR="005D4144" w:rsidRDefault="005D4144">
      <w:pPr>
        <w:pStyle w:val="Zkladntext"/>
        <w:rPr>
          <w:sz w:val="18"/>
        </w:rPr>
      </w:pPr>
    </w:p>
    <w:p w14:paraId="5381A1D0" w14:textId="77777777" w:rsidR="005D4144" w:rsidRDefault="005D4144">
      <w:pPr>
        <w:pStyle w:val="Zkladntext"/>
        <w:spacing w:before="10"/>
      </w:pPr>
    </w:p>
    <w:p w14:paraId="2F298746" w14:textId="77777777" w:rsidR="005D4144" w:rsidRDefault="00F82564">
      <w:pPr>
        <w:pStyle w:val="Zkladntext"/>
        <w:ind w:left="112"/>
      </w:pPr>
      <w:r>
        <w:rPr>
          <w:color w:val="808080"/>
          <w:u w:val="single" w:color="808080"/>
        </w:rPr>
        <w:t>UC004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Přihlašuje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se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do</w:t>
      </w:r>
      <w:r>
        <w:rPr>
          <w:color w:val="808080"/>
          <w:spacing w:val="-3"/>
          <w:u w:val="single" w:color="808080"/>
        </w:rPr>
        <w:t xml:space="preserve"> </w:t>
      </w:r>
      <w:proofErr w:type="spellStart"/>
      <w:r>
        <w:rPr>
          <w:color w:val="808080"/>
          <w:u w:val="single" w:color="808080"/>
        </w:rPr>
        <w:t>SeP</w:t>
      </w:r>
      <w:proofErr w:type="spellEnd"/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(varianta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v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první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fázi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nasazení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  <w:r>
        <w:rPr>
          <w:color w:val="808080"/>
          <w:u w:val="single" w:color="808080"/>
        </w:rPr>
        <w:t>)</w:t>
      </w:r>
    </w:p>
    <w:p w14:paraId="673752AE" w14:textId="77777777" w:rsidR="005D4144" w:rsidRDefault="005D4144">
      <w:pPr>
        <w:pStyle w:val="Zkladntext"/>
        <w:spacing w:before="9"/>
        <w:rPr>
          <w:sz w:val="20"/>
        </w:rPr>
      </w:pPr>
    </w:p>
    <w:p w14:paraId="506BDDA3" w14:textId="77777777" w:rsidR="005D4144" w:rsidRDefault="00F82564">
      <w:pPr>
        <w:pStyle w:val="Zkladntext"/>
        <w:ind w:left="112"/>
      </w:pPr>
      <w:r>
        <w:rPr>
          <w:color w:val="808080"/>
        </w:rPr>
        <w:t>Proces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přihlášení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první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fází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realizace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8"/>
        </w:rPr>
        <w:t xml:space="preserve"> </w:t>
      </w:r>
      <w:r>
        <w:rPr>
          <w:color w:val="808080"/>
        </w:rPr>
        <w:t>zjednodušen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oproti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procesu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popsanému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UC010 Přihlašuje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do </w:t>
      </w:r>
      <w:proofErr w:type="spellStart"/>
      <w:r>
        <w:rPr>
          <w:color w:val="808080"/>
        </w:rPr>
        <w:t>SeP</w:t>
      </w:r>
      <w:proofErr w:type="spellEnd"/>
      <w:r>
        <w:rPr>
          <w:color w:val="808080"/>
        </w:rPr>
        <w:t>.</w:t>
      </w:r>
    </w:p>
    <w:p w14:paraId="55229CCA" w14:textId="77777777" w:rsidR="005D4144" w:rsidRDefault="005D4144">
      <w:pPr>
        <w:pStyle w:val="Zkladntext"/>
        <w:spacing w:before="2"/>
      </w:pPr>
    </w:p>
    <w:p w14:paraId="2BE5E4C6" w14:textId="77777777" w:rsidR="005D4144" w:rsidRDefault="00F82564">
      <w:pPr>
        <w:pStyle w:val="Odstavecseseznamem"/>
        <w:numPr>
          <w:ilvl w:val="0"/>
          <w:numId w:val="12"/>
        </w:numPr>
        <w:tabs>
          <w:tab w:val="left" w:pos="360"/>
        </w:tabs>
        <w:spacing w:line="252" w:lineRule="exact"/>
        <w:ind w:hanging="248"/>
      </w:pPr>
      <w:r>
        <w:rPr>
          <w:color w:val="808080"/>
        </w:rPr>
        <w:t>Uživatel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SePu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zvolí přihlášení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CAAIS.</w:t>
      </w:r>
    </w:p>
    <w:p w14:paraId="2D864F48" w14:textId="77777777" w:rsidR="005D4144" w:rsidRDefault="00F82564">
      <w:pPr>
        <w:pStyle w:val="Odstavecseseznamem"/>
        <w:numPr>
          <w:ilvl w:val="0"/>
          <w:numId w:val="12"/>
        </w:numPr>
        <w:tabs>
          <w:tab w:val="left" w:pos="360"/>
        </w:tabs>
        <w:spacing w:line="252" w:lineRule="exact"/>
        <w:ind w:hanging="248"/>
      </w:pPr>
      <w:r>
        <w:rPr>
          <w:color w:val="808080"/>
        </w:rPr>
        <w:t>Uživatel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přesměrován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SAML2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API 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parametrem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SAMLRequest</w:t>
      </w:r>
      <w:proofErr w:type="spellEnd"/>
      <w:r>
        <w:rPr>
          <w:color w:val="808080"/>
        </w:rPr>
        <w:t>.</w:t>
      </w:r>
    </w:p>
    <w:p w14:paraId="149C3E59" w14:textId="77777777" w:rsidR="005D4144" w:rsidRDefault="005D4144">
      <w:pPr>
        <w:spacing w:line="252" w:lineRule="exact"/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491090DB" w14:textId="77777777" w:rsidR="005D4144" w:rsidRDefault="005D4144">
      <w:pPr>
        <w:pStyle w:val="Zkladntext"/>
        <w:rPr>
          <w:sz w:val="20"/>
        </w:rPr>
      </w:pPr>
    </w:p>
    <w:p w14:paraId="1B920810" w14:textId="77777777" w:rsidR="005D4144" w:rsidRDefault="005D4144">
      <w:pPr>
        <w:pStyle w:val="Zkladntext"/>
        <w:spacing w:before="10"/>
        <w:rPr>
          <w:sz w:val="21"/>
        </w:rPr>
      </w:pPr>
    </w:p>
    <w:p w14:paraId="4C4C13DF" w14:textId="77777777" w:rsidR="005D4144" w:rsidRDefault="00F82564">
      <w:pPr>
        <w:pStyle w:val="Odstavecseseznamem"/>
        <w:numPr>
          <w:ilvl w:val="0"/>
          <w:numId w:val="12"/>
        </w:numPr>
        <w:tabs>
          <w:tab w:val="left" w:pos="391"/>
        </w:tabs>
        <w:ind w:left="112" w:right="135" w:firstLine="0"/>
        <w:jc w:val="both"/>
      </w:pPr>
      <w:r>
        <w:rPr>
          <w:color w:val="808080"/>
        </w:rPr>
        <w:t xml:space="preserve">CAAIS SAML2 API zpracuje </w:t>
      </w:r>
      <w:proofErr w:type="spellStart"/>
      <w:r>
        <w:rPr>
          <w:color w:val="808080"/>
        </w:rPr>
        <w:t>SAMLRequest</w:t>
      </w:r>
      <w:proofErr w:type="spellEnd"/>
      <w:r>
        <w:rPr>
          <w:color w:val="808080"/>
        </w:rPr>
        <w:t xml:space="preserve"> a zeptá se Federačního Hubu, jestli existuje CAAIS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session pro daného uživatele (při prvním pokusu o přihlášení neexistuje). Pokud ano </w:t>
      </w:r>
      <w:proofErr w:type="gramStart"/>
      <w:r>
        <w:rPr>
          <w:color w:val="808080"/>
        </w:rPr>
        <w:t>přeskočí</w:t>
      </w:r>
      <w:proofErr w:type="gramEnd"/>
      <w:r>
        <w:rPr>
          <w:color w:val="808080"/>
        </w:rPr>
        <w:t xml:space="preserve"> se 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krok 7.</w:t>
      </w:r>
    </w:p>
    <w:p w14:paraId="1DA3257C" w14:textId="77777777" w:rsidR="005D4144" w:rsidRDefault="00F82564">
      <w:pPr>
        <w:pStyle w:val="Odstavecseseznamem"/>
        <w:numPr>
          <w:ilvl w:val="0"/>
          <w:numId w:val="12"/>
        </w:numPr>
        <w:tabs>
          <w:tab w:val="left" w:pos="399"/>
        </w:tabs>
        <w:ind w:left="112" w:right="128" w:firstLine="0"/>
        <w:jc w:val="both"/>
      </w:pPr>
      <w:r>
        <w:rPr>
          <w:color w:val="808080"/>
        </w:rPr>
        <w:t xml:space="preserve">Pokud CAAIS session neexistuje, je uživatel přesměrován na rozcestník, kde si vybírá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autentizaci. I v případě, že je na výběr jenom jedno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(v této fázi jen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), musí uživatel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autentizaci pomocí tohoto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také potvrdit (tzn. uživatel ví, </w:t>
      </w:r>
      <w:r>
        <w:rPr>
          <w:color w:val="808080"/>
        </w:rPr>
        <w:t>že použije tento způsob autentizace).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Následně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komunikace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přesměrována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parametrem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SAMLRequest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přihlašovací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obrazovku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</w:p>
    <w:p w14:paraId="16E1C6DD" w14:textId="77777777" w:rsidR="005D4144" w:rsidRDefault="00F82564">
      <w:pPr>
        <w:pStyle w:val="Odstavecseseznamem"/>
        <w:numPr>
          <w:ilvl w:val="0"/>
          <w:numId w:val="12"/>
        </w:numPr>
        <w:tabs>
          <w:tab w:val="left" w:pos="425"/>
        </w:tabs>
        <w:ind w:left="112" w:right="136" w:firstLine="0"/>
        <w:jc w:val="both"/>
      </w:pP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zpracuje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SAMLrequest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vyzve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zadání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přihlašovacích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(včetně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ověření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certifikátem,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 vyžadován).</w:t>
      </w:r>
    </w:p>
    <w:p w14:paraId="6E96C454" w14:textId="77777777" w:rsidR="005D4144" w:rsidRDefault="00F82564">
      <w:pPr>
        <w:pStyle w:val="Odstavecseseznamem"/>
        <w:numPr>
          <w:ilvl w:val="0"/>
          <w:numId w:val="12"/>
        </w:numPr>
        <w:tabs>
          <w:tab w:val="left" w:pos="398"/>
        </w:tabs>
        <w:spacing w:before="1"/>
        <w:ind w:left="112" w:right="128" w:firstLine="0"/>
        <w:jc w:val="both"/>
      </w:pPr>
      <w:r>
        <w:rPr>
          <w:color w:val="808080"/>
        </w:rPr>
        <w:t>Po úspěšném přihlášení je uživatel přesměrován zpět na obrazovku rozcestníku s parametrem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SAMLResponse</w:t>
      </w:r>
      <w:proofErr w:type="spellEnd"/>
      <w:r>
        <w:rPr>
          <w:color w:val="808080"/>
        </w:rPr>
        <w:t>, kde je odpověď zpracována a ve Federačním Hubu je založena session a uživatel je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přesměrován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 CAAIS SAML2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API.</w:t>
      </w:r>
    </w:p>
    <w:p w14:paraId="28F6C5A0" w14:textId="77777777" w:rsidR="005D4144" w:rsidRDefault="00F82564">
      <w:pPr>
        <w:pStyle w:val="Odstavecseseznamem"/>
        <w:numPr>
          <w:ilvl w:val="0"/>
          <w:numId w:val="12"/>
        </w:numPr>
        <w:tabs>
          <w:tab w:val="left" w:pos="398"/>
        </w:tabs>
        <w:ind w:left="112" w:right="127" w:firstLine="0"/>
        <w:jc w:val="both"/>
      </w:pPr>
      <w:r>
        <w:rPr>
          <w:color w:val="808080"/>
        </w:rPr>
        <w:t xml:space="preserve">CAAIS SAML2 API se </w:t>
      </w:r>
      <w:r>
        <w:rPr>
          <w:color w:val="808080"/>
        </w:rPr>
        <w:t>zeptá Federačního Hubu na session a data k uživateli a přesměrovává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na </w:t>
      </w:r>
      <w:proofErr w:type="spellStart"/>
      <w:r>
        <w:rPr>
          <w:color w:val="808080"/>
        </w:rPr>
        <w:t>SeP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parametrem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SAMLResponse</w:t>
      </w:r>
      <w:proofErr w:type="spellEnd"/>
      <w:r>
        <w:rPr>
          <w:color w:val="808080"/>
        </w:rPr>
        <w:t>.</w:t>
      </w:r>
    </w:p>
    <w:p w14:paraId="1E084F63" w14:textId="77777777" w:rsidR="005D4144" w:rsidRDefault="00F82564">
      <w:pPr>
        <w:pStyle w:val="Odstavecseseznamem"/>
        <w:numPr>
          <w:ilvl w:val="0"/>
          <w:numId w:val="12"/>
        </w:numPr>
        <w:tabs>
          <w:tab w:val="left" w:pos="360"/>
        </w:tabs>
        <w:ind w:hanging="248"/>
        <w:jc w:val="both"/>
      </w:pPr>
      <w:proofErr w:type="spellStart"/>
      <w:r>
        <w:rPr>
          <w:color w:val="808080"/>
        </w:rPr>
        <w:t>SeP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SAMLResponse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zpracuje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přihlásí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SeP</w:t>
      </w:r>
      <w:proofErr w:type="spellEnd"/>
      <w:r>
        <w:rPr>
          <w:color w:val="808080"/>
        </w:rPr>
        <w:t>.</w:t>
      </w:r>
    </w:p>
    <w:p w14:paraId="3FDA4EA6" w14:textId="77777777" w:rsidR="005D4144" w:rsidRDefault="005D4144">
      <w:pPr>
        <w:pStyle w:val="Zkladntext"/>
        <w:rPr>
          <w:sz w:val="24"/>
        </w:rPr>
      </w:pPr>
    </w:p>
    <w:p w14:paraId="35080D4C" w14:textId="77777777" w:rsidR="005D4144" w:rsidRDefault="005D4144">
      <w:pPr>
        <w:pStyle w:val="Zkladntext"/>
        <w:rPr>
          <w:sz w:val="24"/>
        </w:rPr>
      </w:pPr>
    </w:p>
    <w:p w14:paraId="10F2F208" w14:textId="77777777" w:rsidR="005D4144" w:rsidRDefault="00F82564">
      <w:pPr>
        <w:pStyle w:val="Zkladntext"/>
        <w:spacing w:before="170"/>
        <w:ind w:left="112"/>
      </w:pPr>
      <w:r>
        <w:rPr>
          <w:color w:val="808080"/>
          <w:u w:val="single" w:color="808080"/>
        </w:rPr>
        <w:t>UC001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Přihlašuje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se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do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533BD314" w14:textId="77777777" w:rsidR="005D4144" w:rsidRDefault="005D4144">
      <w:pPr>
        <w:pStyle w:val="Zkladntext"/>
        <w:spacing w:before="10"/>
        <w:rPr>
          <w:sz w:val="12"/>
        </w:rPr>
      </w:pPr>
    </w:p>
    <w:p w14:paraId="391D8C9E" w14:textId="77777777" w:rsidR="005D4144" w:rsidRDefault="00F82564">
      <w:pPr>
        <w:pStyle w:val="Odstavecseseznamem"/>
        <w:numPr>
          <w:ilvl w:val="0"/>
          <w:numId w:val="11"/>
        </w:numPr>
        <w:tabs>
          <w:tab w:val="left" w:pos="360"/>
        </w:tabs>
        <w:spacing w:before="93"/>
        <w:ind w:right="130" w:firstLine="0"/>
        <w:jc w:val="both"/>
      </w:pPr>
      <w:r>
        <w:rPr>
          <w:color w:val="808080"/>
        </w:rPr>
        <w:t>Interní uživatel Web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si otevře přímo konkrétní přihlašovací HTTPS stránku (komunikace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tedy dále probíhá protokolem HTTPS) a na této přihlašovací obrazovce webové aplikace interního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zobrazí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 zadání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přihlašovacích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údajů.</w:t>
      </w:r>
    </w:p>
    <w:p w14:paraId="3DA867E2" w14:textId="77777777" w:rsidR="005D4144" w:rsidRDefault="00F82564">
      <w:pPr>
        <w:pStyle w:val="Odstavecseseznamem"/>
        <w:numPr>
          <w:ilvl w:val="0"/>
          <w:numId w:val="11"/>
        </w:numPr>
        <w:tabs>
          <w:tab w:val="left" w:pos="360"/>
        </w:tabs>
        <w:spacing w:line="252" w:lineRule="exact"/>
        <w:ind w:left="359" w:hanging="248"/>
        <w:jc w:val="both"/>
      </w:pPr>
      <w:r>
        <w:rPr>
          <w:color w:val="808080"/>
        </w:rPr>
        <w:t>Uživatel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zadá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přihlašovací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jméno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přihlášení.</w:t>
      </w:r>
    </w:p>
    <w:p w14:paraId="00A624D1" w14:textId="77777777" w:rsidR="005D4144" w:rsidRDefault="00F82564">
      <w:pPr>
        <w:pStyle w:val="Odstavecseseznamem"/>
        <w:numPr>
          <w:ilvl w:val="0"/>
          <w:numId w:val="11"/>
        </w:numPr>
        <w:tabs>
          <w:tab w:val="left" w:pos="375"/>
        </w:tabs>
        <w:ind w:right="126" w:firstLine="0"/>
        <w:jc w:val="both"/>
      </w:pPr>
      <w:r>
        <w:rPr>
          <w:color w:val="808080"/>
        </w:rPr>
        <w:t>V systému Web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se provede autentizace uživatele (viz UC002 Autentizuje se v </w:t>
      </w:r>
      <w:proofErr w:type="gramStart"/>
      <w:r>
        <w:rPr>
          <w:color w:val="808080"/>
        </w:rPr>
        <w:t>CAAIS-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proofErr w:type="gramEnd"/>
      <w:r>
        <w:rPr>
          <w:color w:val="808080"/>
        </w:rPr>
        <w:t>).</w:t>
      </w:r>
    </w:p>
    <w:p w14:paraId="00DF25FE" w14:textId="77777777" w:rsidR="005D4144" w:rsidRDefault="00F82564">
      <w:pPr>
        <w:pStyle w:val="Odstavecseseznamem"/>
        <w:numPr>
          <w:ilvl w:val="0"/>
          <w:numId w:val="11"/>
        </w:numPr>
        <w:tabs>
          <w:tab w:val="left" w:pos="389"/>
        </w:tabs>
        <w:spacing w:before="1"/>
        <w:ind w:right="133" w:firstLine="0"/>
        <w:jc w:val="both"/>
      </w:pPr>
      <w:r>
        <w:rPr>
          <w:color w:val="808080"/>
        </w:rPr>
        <w:t xml:space="preserve">Pokud se autentizace </w:t>
      </w:r>
      <w:proofErr w:type="gramStart"/>
      <w:r>
        <w:rPr>
          <w:color w:val="808080"/>
        </w:rPr>
        <w:t>podaří</w:t>
      </w:r>
      <w:proofErr w:type="gramEnd"/>
      <w:r>
        <w:rPr>
          <w:color w:val="808080"/>
        </w:rPr>
        <w:t>, provede se dále v systému autorizace (viz UC003 Autorizuje se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).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proofErr w:type="gramStart"/>
      <w:r>
        <w:rPr>
          <w:color w:val="808080"/>
        </w:rPr>
        <w:t>nepodaří</w:t>
      </w:r>
      <w:proofErr w:type="gramEnd"/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uživateli zobrazena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chybová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hláška.</w:t>
      </w:r>
    </w:p>
    <w:p w14:paraId="0BC1405E" w14:textId="77777777" w:rsidR="005D4144" w:rsidRDefault="005D4144">
      <w:pPr>
        <w:pStyle w:val="Zkladntext"/>
        <w:rPr>
          <w:sz w:val="24"/>
        </w:rPr>
      </w:pPr>
    </w:p>
    <w:p w14:paraId="0FCF12E1" w14:textId="77777777" w:rsidR="005D4144" w:rsidRDefault="00F82564">
      <w:pPr>
        <w:pStyle w:val="Zkladntext"/>
        <w:spacing w:before="194"/>
        <w:ind w:left="112"/>
        <w:jc w:val="both"/>
      </w:pPr>
      <w:r>
        <w:rPr>
          <w:color w:val="808080"/>
          <w:u w:val="single" w:color="808080"/>
        </w:rPr>
        <w:t>UC002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Autentizuje se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v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1613F9D6" w14:textId="77777777" w:rsidR="005D4144" w:rsidRDefault="005D4144">
      <w:pPr>
        <w:pStyle w:val="Zkladntext"/>
        <w:spacing w:before="9"/>
        <w:rPr>
          <w:sz w:val="20"/>
        </w:rPr>
      </w:pPr>
    </w:p>
    <w:p w14:paraId="176434AD" w14:textId="77777777" w:rsidR="005D4144" w:rsidRDefault="00F82564">
      <w:pPr>
        <w:pStyle w:val="Odstavecseseznamem"/>
        <w:numPr>
          <w:ilvl w:val="0"/>
          <w:numId w:val="10"/>
        </w:numPr>
        <w:tabs>
          <w:tab w:val="left" w:pos="360"/>
        </w:tabs>
        <w:spacing w:before="1"/>
        <w:ind w:hanging="248"/>
        <w:jc w:val="both"/>
      </w:pP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ověření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identity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zada</w:t>
      </w:r>
      <w:r>
        <w:rPr>
          <w:color w:val="808080"/>
        </w:rPr>
        <w:t>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přihlašovacích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údajů.</w:t>
      </w:r>
    </w:p>
    <w:p w14:paraId="7A459195" w14:textId="77777777" w:rsidR="005D4144" w:rsidRDefault="00F82564">
      <w:pPr>
        <w:pStyle w:val="Odstavecseseznamem"/>
        <w:numPr>
          <w:ilvl w:val="0"/>
          <w:numId w:val="10"/>
        </w:numPr>
        <w:tabs>
          <w:tab w:val="left" w:pos="422"/>
        </w:tabs>
        <w:spacing w:before="1"/>
        <w:ind w:left="112" w:right="133" w:firstLine="0"/>
        <w:jc w:val="both"/>
      </w:pPr>
      <w:r>
        <w:rPr>
          <w:color w:val="808080"/>
        </w:rPr>
        <w:t>Pokud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uživatel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existuje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jsou zadány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správné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přihlašovací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správnost přihlašovacích údajů. Pokud uživatel neexistuje nebo nejsou zadány správné přihlašovací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údaje,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přihlášení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zamítnuto.</w:t>
      </w:r>
    </w:p>
    <w:p w14:paraId="59EEFEEF" w14:textId="77777777" w:rsidR="005D4144" w:rsidRDefault="005D4144">
      <w:pPr>
        <w:pStyle w:val="Zkladntext"/>
        <w:spacing w:before="10"/>
        <w:rPr>
          <w:sz w:val="21"/>
        </w:rPr>
      </w:pPr>
    </w:p>
    <w:p w14:paraId="40B6EFC4" w14:textId="77777777" w:rsidR="005D4144" w:rsidRDefault="00F82564">
      <w:pPr>
        <w:pStyle w:val="Zkladntext"/>
        <w:ind w:left="112"/>
        <w:jc w:val="both"/>
      </w:pPr>
      <w:r>
        <w:rPr>
          <w:color w:val="808080"/>
        </w:rPr>
        <w:t>Systém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rozlišuje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typy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autentizace:</w:t>
      </w:r>
    </w:p>
    <w:p w14:paraId="4518FCFB" w14:textId="77777777" w:rsidR="005D4144" w:rsidRDefault="00F82564">
      <w:pPr>
        <w:pStyle w:val="Odstavecseseznamem"/>
        <w:numPr>
          <w:ilvl w:val="0"/>
          <w:numId w:val="9"/>
        </w:numPr>
        <w:tabs>
          <w:tab w:val="left" w:pos="680"/>
        </w:tabs>
        <w:spacing w:before="1"/>
        <w:ind w:right="124"/>
        <w:jc w:val="both"/>
      </w:pPr>
      <w:r>
        <w:rPr>
          <w:color w:val="808080"/>
        </w:rPr>
        <w:t>interní uživatel CAAIS-</w:t>
      </w:r>
      <w:proofErr w:type="spellStart"/>
      <w:proofErr w:type="gram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- jedná</w:t>
      </w:r>
      <w:proofErr w:type="gramEnd"/>
      <w:r>
        <w:rPr>
          <w:color w:val="808080"/>
        </w:rPr>
        <w:t xml:space="preserve"> se o autentizaci uživatele při přihlášení přímo do we</w:t>
      </w:r>
      <w:r>
        <w:rPr>
          <w:color w:val="808080"/>
        </w:rPr>
        <w:t>bové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konzole systému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(protokolem HTTPS), která slouží pouze pro správu identit přímo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Uživatel 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vyhledává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seznamu interních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uživatelů.</w:t>
      </w:r>
    </w:p>
    <w:p w14:paraId="6AAE0DA9" w14:textId="77777777" w:rsidR="005D4144" w:rsidRDefault="00F82564">
      <w:pPr>
        <w:pStyle w:val="Odstavecseseznamem"/>
        <w:numPr>
          <w:ilvl w:val="0"/>
          <w:numId w:val="9"/>
        </w:numPr>
        <w:tabs>
          <w:tab w:val="left" w:pos="680"/>
        </w:tabs>
        <w:ind w:right="125"/>
        <w:jc w:val="both"/>
      </w:pPr>
      <w:r>
        <w:rPr>
          <w:color w:val="808080"/>
          <w:spacing w:val="-1"/>
        </w:rPr>
        <w:t>externí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uživatel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CAAIS-</w:t>
      </w:r>
      <w:proofErr w:type="spellStart"/>
      <w:proofErr w:type="gramStart"/>
      <w:r>
        <w:rPr>
          <w:color w:val="808080"/>
        </w:rPr>
        <w:t>IdP</w:t>
      </w:r>
      <w:proofErr w:type="spellEnd"/>
      <w:r>
        <w:rPr>
          <w:color w:val="808080"/>
          <w:spacing w:val="-11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jedná</w:t>
      </w:r>
      <w:proofErr w:type="gramEnd"/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autentizaci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externího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přihlášení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obecného</w:t>
      </w:r>
      <w:r>
        <w:rPr>
          <w:color w:val="808080"/>
          <w:spacing w:val="-59"/>
        </w:rPr>
        <w:t xml:space="preserve"> </w:t>
      </w:r>
      <w:proofErr w:type="spellStart"/>
      <w:r>
        <w:rPr>
          <w:color w:val="808080"/>
          <w:spacing w:val="-1"/>
        </w:rPr>
        <w:t>SeP</w:t>
      </w:r>
      <w:proofErr w:type="spellEnd"/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nebo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CAAIS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1"/>
        </w:rPr>
        <w:t>(protokolem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SAML2),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kdy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se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využívá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ověření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identity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interního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CAAIS-</w:t>
      </w:r>
      <w:r>
        <w:rPr>
          <w:color w:val="808080"/>
          <w:spacing w:val="-59"/>
        </w:rPr>
        <w:t xml:space="preserve"> 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 Uživatel se tedy vyhledává v seznamu identit.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případě, že po přihlášení uživatele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ověřeno, že si uživatel má změnit heslo, tak je uživatel vyzván ke změně hesla a uživatel 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operaci provede.</w:t>
      </w:r>
    </w:p>
    <w:p w14:paraId="324EFC7D" w14:textId="77777777" w:rsidR="005D4144" w:rsidRDefault="005D4144">
      <w:pPr>
        <w:pStyle w:val="Zkladntext"/>
        <w:rPr>
          <w:sz w:val="24"/>
        </w:rPr>
      </w:pPr>
    </w:p>
    <w:p w14:paraId="1B391710" w14:textId="77777777" w:rsidR="005D4144" w:rsidRDefault="00F82564">
      <w:pPr>
        <w:pStyle w:val="Zkladntext"/>
        <w:spacing w:before="195"/>
        <w:ind w:left="112"/>
        <w:jc w:val="both"/>
      </w:pPr>
      <w:r>
        <w:rPr>
          <w:color w:val="808080"/>
          <w:u w:val="single" w:color="808080"/>
        </w:rPr>
        <w:t>UC003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Autorizuje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se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v 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78367782" w14:textId="77777777" w:rsidR="005D4144" w:rsidRDefault="005D4144">
      <w:pPr>
        <w:pStyle w:val="Zkladntext"/>
        <w:spacing w:before="8"/>
        <w:rPr>
          <w:sz w:val="20"/>
        </w:rPr>
      </w:pPr>
    </w:p>
    <w:p w14:paraId="5C93A6FE" w14:textId="77777777" w:rsidR="005D4144" w:rsidRDefault="00F82564">
      <w:pPr>
        <w:pStyle w:val="Odstavecseseznamem"/>
        <w:numPr>
          <w:ilvl w:val="0"/>
          <w:numId w:val="8"/>
        </w:numPr>
        <w:tabs>
          <w:tab w:val="left" w:pos="360"/>
        </w:tabs>
        <w:spacing w:before="1"/>
        <w:ind w:hanging="248"/>
        <w:jc w:val="both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nalezne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přiřazená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</w:p>
    <w:p w14:paraId="277A465A" w14:textId="77777777" w:rsidR="005D4144" w:rsidRDefault="005D4144">
      <w:pPr>
        <w:jc w:val="both"/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18E9A9A3" w14:textId="77777777" w:rsidR="005D4144" w:rsidRDefault="005D4144">
      <w:pPr>
        <w:pStyle w:val="Zkladntext"/>
        <w:rPr>
          <w:sz w:val="20"/>
        </w:rPr>
      </w:pPr>
    </w:p>
    <w:p w14:paraId="571D9BDE" w14:textId="77777777" w:rsidR="005D4144" w:rsidRDefault="005D4144">
      <w:pPr>
        <w:pStyle w:val="Zkladntext"/>
        <w:spacing w:before="10"/>
        <w:rPr>
          <w:sz w:val="21"/>
        </w:rPr>
      </w:pPr>
    </w:p>
    <w:p w14:paraId="25F182B2" w14:textId="77777777" w:rsidR="005D4144" w:rsidRDefault="00F82564">
      <w:pPr>
        <w:pStyle w:val="Odstavecseseznamem"/>
        <w:numPr>
          <w:ilvl w:val="0"/>
          <w:numId w:val="8"/>
        </w:numPr>
        <w:tabs>
          <w:tab w:val="left" w:pos="415"/>
        </w:tabs>
        <w:ind w:left="112" w:right="131" w:firstLine="0"/>
        <w:jc w:val="both"/>
      </w:pPr>
      <w:r>
        <w:rPr>
          <w:color w:val="808080"/>
        </w:rPr>
        <w:t>Podle vyhodnocení rolí "Administrátor"/"Administrátor pro čtení" se uživateli povolí definované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obrazovky.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Administrátor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vidí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data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všechny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identity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editovat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Administrátor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čtení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vidí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data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 všechny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identity,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ale nemůže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nic editovat.</w:t>
      </w:r>
    </w:p>
    <w:p w14:paraId="3D2FA17C" w14:textId="77777777" w:rsidR="005D4144" w:rsidRDefault="005D4144">
      <w:pPr>
        <w:pStyle w:val="Zkladntext"/>
        <w:rPr>
          <w:sz w:val="24"/>
        </w:rPr>
      </w:pPr>
    </w:p>
    <w:p w14:paraId="6752DC13" w14:textId="77777777" w:rsidR="005D4144" w:rsidRDefault="00F82564">
      <w:pPr>
        <w:pStyle w:val="Zkladntext"/>
        <w:spacing w:before="194"/>
        <w:ind w:left="112"/>
      </w:pPr>
      <w:r>
        <w:rPr>
          <w:color w:val="808080"/>
          <w:u w:val="single" w:color="808080"/>
        </w:rPr>
        <w:t>UC028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Odhlašuje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se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z 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70D1B06C" w14:textId="77777777" w:rsidR="005D4144" w:rsidRDefault="005D4144">
      <w:pPr>
        <w:pStyle w:val="Zkladntext"/>
        <w:spacing w:before="9"/>
        <w:rPr>
          <w:sz w:val="20"/>
        </w:rPr>
      </w:pPr>
    </w:p>
    <w:p w14:paraId="376A122D" w14:textId="77777777" w:rsidR="005D4144" w:rsidRDefault="00F82564">
      <w:pPr>
        <w:pStyle w:val="Zkladntext"/>
        <w:ind w:left="112" w:right="132"/>
        <w:jc w:val="both"/>
      </w:pPr>
      <w:r>
        <w:rPr>
          <w:color w:val="808080"/>
        </w:rPr>
        <w:t>1. Interní uživatel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se odhlašuje standardně pomocí HTTPS </w:t>
      </w:r>
      <w:proofErr w:type="spellStart"/>
      <w:r>
        <w:rPr>
          <w:color w:val="808080"/>
        </w:rPr>
        <w:t>requestu</w:t>
      </w:r>
      <w:proofErr w:type="spellEnd"/>
      <w:r>
        <w:rPr>
          <w:color w:val="808080"/>
        </w:rPr>
        <w:t xml:space="preserve"> v rámci webové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</w:p>
    <w:p w14:paraId="7B481466" w14:textId="77777777" w:rsidR="005D4144" w:rsidRDefault="005D4144">
      <w:pPr>
        <w:pStyle w:val="Zkladntext"/>
        <w:spacing w:before="2"/>
      </w:pPr>
    </w:p>
    <w:p w14:paraId="174374E8" w14:textId="77777777" w:rsidR="005D4144" w:rsidRDefault="00F82564">
      <w:pPr>
        <w:pStyle w:val="Zkladntext"/>
        <w:ind w:left="112" w:right="88"/>
      </w:pPr>
      <w:r>
        <w:rPr>
          <w:color w:val="808080"/>
        </w:rPr>
        <w:t>Při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odhlášení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externího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neprovádí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odhlašování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,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protože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v tomto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 se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nedrží</w:t>
      </w:r>
      <w:proofErr w:type="gramEnd"/>
      <w:r>
        <w:rPr>
          <w:color w:val="808080"/>
          <w:spacing w:val="2"/>
        </w:rPr>
        <w:t xml:space="preserve"> </w:t>
      </w:r>
      <w:r>
        <w:rPr>
          <w:color w:val="808080"/>
        </w:rPr>
        <w:t>session.</w:t>
      </w:r>
    </w:p>
    <w:p w14:paraId="11E8B8D5" w14:textId="77777777" w:rsidR="005D4144" w:rsidRDefault="005D4144">
      <w:pPr>
        <w:pStyle w:val="Zkladntext"/>
        <w:rPr>
          <w:sz w:val="24"/>
        </w:rPr>
      </w:pPr>
    </w:p>
    <w:p w14:paraId="280780F9" w14:textId="77777777" w:rsidR="005D4144" w:rsidRDefault="00F82564">
      <w:pPr>
        <w:pStyle w:val="Zkladntext"/>
        <w:spacing w:before="193"/>
        <w:ind w:left="112"/>
      </w:pPr>
      <w:r>
        <w:rPr>
          <w:color w:val="808080"/>
          <w:u w:val="single" w:color="808080"/>
        </w:rPr>
        <w:t>UC011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Zakládá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novou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identitu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v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42EB8FC6" w14:textId="77777777" w:rsidR="005D4144" w:rsidRDefault="005D4144">
      <w:pPr>
        <w:pStyle w:val="Zkladntext"/>
        <w:spacing w:before="10"/>
        <w:rPr>
          <w:sz w:val="12"/>
        </w:rPr>
      </w:pPr>
    </w:p>
    <w:p w14:paraId="61F76510" w14:textId="77777777" w:rsidR="005D4144" w:rsidRDefault="00F82564">
      <w:pPr>
        <w:pStyle w:val="Odstavecseseznamem"/>
        <w:numPr>
          <w:ilvl w:val="0"/>
          <w:numId w:val="7"/>
        </w:numPr>
        <w:tabs>
          <w:tab w:val="left" w:pos="360"/>
        </w:tabs>
        <w:spacing w:before="93"/>
        <w:ind w:right="129" w:firstLine="0"/>
      </w:pPr>
      <w:r>
        <w:rPr>
          <w:color w:val="808080"/>
        </w:rPr>
        <w:t>Systém CAAIS pomocí REST SCIM API zavolá metodu pro založení identity v systému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Vyplněny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údaje:</w:t>
      </w:r>
    </w:p>
    <w:p w14:paraId="6AECF140" w14:textId="77777777" w:rsidR="005D4144" w:rsidRDefault="00F82564">
      <w:pPr>
        <w:pStyle w:val="Odstavecseseznamem"/>
        <w:numPr>
          <w:ilvl w:val="1"/>
          <w:numId w:val="7"/>
        </w:numPr>
        <w:tabs>
          <w:tab w:val="left" w:pos="541"/>
        </w:tabs>
        <w:spacing w:line="251" w:lineRule="exact"/>
        <w:ind w:hanging="287"/>
      </w:pPr>
      <w:r>
        <w:rPr>
          <w:color w:val="808080"/>
        </w:rPr>
        <w:t>jméno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+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příjmení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(povinné)</w:t>
      </w:r>
    </w:p>
    <w:p w14:paraId="1EF0074F" w14:textId="77777777" w:rsidR="005D4144" w:rsidRDefault="00F82564">
      <w:pPr>
        <w:pStyle w:val="Odstavecseseznamem"/>
        <w:numPr>
          <w:ilvl w:val="1"/>
          <w:numId w:val="7"/>
        </w:numPr>
        <w:tabs>
          <w:tab w:val="left" w:pos="541"/>
        </w:tabs>
        <w:spacing w:before="2" w:line="252" w:lineRule="exact"/>
        <w:ind w:hanging="287"/>
      </w:pPr>
      <w:r>
        <w:rPr>
          <w:color w:val="808080"/>
        </w:rPr>
        <w:t>přihlašovací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jméno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(povinné)</w:t>
      </w:r>
    </w:p>
    <w:p w14:paraId="79551A44" w14:textId="77777777" w:rsidR="005D4144" w:rsidRDefault="00F82564">
      <w:pPr>
        <w:pStyle w:val="Odstavecseseznamem"/>
        <w:numPr>
          <w:ilvl w:val="1"/>
          <w:numId w:val="7"/>
        </w:numPr>
        <w:tabs>
          <w:tab w:val="left" w:pos="541"/>
        </w:tabs>
        <w:spacing w:line="252" w:lineRule="exact"/>
        <w:ind w:hanging="287"/>
      </w:pPr>
      <w:r>
        <w:rPr>
          <w:color w:val="808080"/>
        </w:rPr>
        <w:t>tituly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(nepovinné)</w:t>
      </w:r>
    </w:p>
    <w:p w14:paraId="50DDA83A" w14:textId="77777777" w:rsidR="005D4144" w:rsidRDefault="00F82564">
      <w:pPr>
        <w:pStyle w:val="Odstavecseseznamem"/>
        <w:numPr>
          <w:ilvl w:val="1"/>
          <w:numId w:val="7"/>
        </w:numPr>
        <w:tabs>
          <w:tab w:val="left" w:pos="541"/>
        </w:tabs>
        <w:spacing w:before="1" w:line="252" w:lineRule="exact"/>
        <w:ind w:hanging="287"/>
      </w:pPr>
      <w:r>
        <w:rPr>
          <w:color w:val="808080"/>
        </w:rPr>
        <w:t>adresa,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telefon,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email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(nepovinné)</w:t>
      </w:r>
    </w:p>
    <w:p w14:paraId="628B86EB" w14:textId="77777777" w:rsidR="005D4144" w:rsidRDefault="00F82564">
      <w:pPr>
        <w:pStyle w:val="Odstavecseseznamem"/>
        <w:numPr>
          <w:ilvl w:val="1"/>
          <w:numId w:val="7"/>
        </w:numPr>
        <w:tabs>
          <w:tab w:val="left" w:pos="541"/>
        </w:tabs>
        <w:ind w:right="131"/>
      </w:pPr>
      <w:r>
        <w:rPr>
          <w:color w:val="808080"/>
        </w:rPr>
        <w:t>certifikát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(nepovinné)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vyplněny</w:t>
      </w:r>
      <w:r>
        <w:rPr>
          <w:color w:val="808080"/>
          <w:spacing w:val="4"/>
        </w:rPr>
        <w:t xml:space="preserve"> </w:t>
      </w:r>
      <w:proofErr w:type="gramStart"/>
      <w:r>
        <w:rPr>
          <w:color w:val="808080"/>
        </w:rPr>
        <w:t>parametry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sériové</w:t>
      </w:r>
      <w:proofErr w:type="gramEnd"/>
      <w:r>
        <w:rPr>
          <w:color w:val="808080"/>
          <w:spacing w:val="4"/>
        </w:rPr>
        <w:t xml:space="preserve"> </w:t>
      </w:r>
      <w:r>
        <w:rPr>
          <w:color w:val="808080"/>
        </w:rPr>
        <w:t>číslo,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typ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CA,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typ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certifikátu,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datum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platnosti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od, datum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platnosti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stav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(pozn. stav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certifikátu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kontrolován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CAAIS)</w:t>
      </w:r>
    </w:p>
    <w:p w14:paraId="1DC3DB03" w14:textId="77777777" w:rsidR="005D4144" w:rsidRDefault="00F82564">
      <w:pPr>
        <w:pStyle w:val="Odstavecseseznamem"/>
        <w:numPr>
          <w:ilvl w:val="0"/>
          <w:numId w:val="7"/>
        </w:numPr>
        <w:tabs>
          <w:tab w:val="left" w:pos="360"/>
        </w:tabs>
        <w:spacing w:line="252" w:lineRule="exact"/>
        <w:ind w:left="359" w:hanging="248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proofErr w:type="gramStart"/>
      <w:r>
        <w:rPr>
          <w:color w:val="808080"/>
        </w:rPr>
        <w:t>založí</w:t>
      </w:r>
      <w:proofErr w:type="gramEnd"/>
      <w:r>
        <w:rPr>
          <w:color w:val="808080"/>
        </w:rPr>
        <w:t xml:space="preserve"> nová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identita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vygeneruje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nový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identifikátor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IdPBSI</w:t>
      </w:r>
      <w:proofErr w:type="spellEnd"/>
      <w:r>
        <w:rPr>
          <w:color w:val="808080"/>
        </w:rPr>
        <w:t>.</w:t>
      </w:r>
    </w:p>
    <w:p w14:paraId="7DB5BC4E" w14:textId="77777777" w:rsidR="005D4144" w:rsidRDefault="00F82564">
      <w:pPr>
        <w:pStyle w:val="Odstavecseseznamem"/>
        <w:numPr>
          <w:ilvl w:val="0"/>
          <w:numId w:val="7"/>
        </w:numPr>
        <w:tabs>
          <w:tab w:val="left" w:pos="356"/>
        </w:tabs>
        <w:ind w:right="133" w:firstLine="0"/>
      </w:pPr>
      <w:r>
        <w:rPr>
          <w:color w:val="808080"/>
        </w:rPr>
        <w:t>Zpět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vrací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vygenerovaný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identifikátor</w:t>
      </w:r>
      <w:r>
        <w:rPr>
          <w:color w:val="808080"/>
          <w:spacing w:val="-8"/>
        </w:rPr>
        <w:t xml:space="preserve"> </w:t>
      </w:r>
      <w:proofErr w:type="spellStart"/>
      <w:r>
        <w:rPr>
          <w:color w:val="808080"/>
        </w:rPr>
        <w:t>IdPBSI</w:t>
      </w:r>
      <w:proofErr w:type="spellEnd"/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aby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mohl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párován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58"/>
        </w:rPr>
        <w:t xml:space="preserve"> </w:t>
      </w:r>
      <w:proofErr w:type="spellStart"/>
      <w:r>
        <w:rPr>
          <w:color w:val="808080"/>
        </w:rPr>
        <w:t>Federation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Mapperu</w:t>
      </w:r>
      <w:proofErr w:type="spellEnd"/>
      <w:r>
        <w:rPr>
          <w:color w:val="808080"/>
        </w:rPr>
        <w:t>.</w:t>
      </w:r>
    </w:p>
    <w:p w14:paraId="400601B5" w14:textId="77777777" w:rsidR="005D4144" w:rsidRDefault="005D4144">
      <w:pPr>
        <w:pStyle w:val="Zkladntext"/>
        <w:spacing w:before="2"/>
      </w:pPr>
    </w:p>
    <w:p w14:paraId="417C62E2" w14:textId="77777777" w:rsidR="005D4144" w:rsidRDefault="00F82564">
      <w:pPr>
        <w:pStyle w:val="Nadpis4"/>
      </w:pPr>
      <w:r>
        <w:rPr>
          <w:color w:val="808080"/>
        </w:rPr>
        <w:t>Zakládání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identity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administrátorské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konzole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7"/>
        </w:rPr>
        <w:t xml:space="preserve"> </w:t>
      </w:r>
      <w:r>
        <w:rPr>
          <w:color w:val="808080"/>
        </w:rPr>
        <w:t>není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povoleno.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Založit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identitu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možné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voláním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REST SCIM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API.</w:t>
      </w:r>
    </w:p>
    <w:p w14:paraId="5BEA41AE" w14:textId="77777777" w:rsidR="005D4144" w:rsidRDefault="005D4144">
      <w:pPr>
        <w:pStyle w:val="Zkladntext"/>
        <w:rPr>
          <w:b/>
          <w:sz w:val="24"/>
        </w:rPr>
      </w:pPr>
    </w:p>
    <w:p w14:paraId="44E69849" w14:textId="77777777" w:rsidR="005D4144" w:rsidRDefault="00F82564">
      <w:pPr>
        <w:pStyle w:val="Zkladntext"/>
        <w:spacing w:before="192"/>
        <w:ind w:left="112"/>
      </w:pPr>
      <w:r>
        <w:rPr>
          <w:color w:val="808080"/>
          <w:u w:val="single" w:color="808080"/>
        </w:rPr>
        <w:t>UC012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Spravuje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identitu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v</w:t>
      </w:r>
      <w:r>
        <w:rPr>
          <w:color w:val="808080"/>
          <w:spacing w:val="1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5D6D0DD2" w14:textId="77777777" w:rsidR="005D4144" w:rsidRDefault="005D4144">
      <w:pPr>
        <w:pStyle w:val="Zkladntext"/>
        <w:spacing w:before="10"/>
        <w:rPr>
          <w:sz w:val="12"/>
        </w:rPr>
      </w:pPr>
    </w:p>
    <w:p w14:paraId="3BB8214F" w14:textId="77777777" w:rsidR="005D4144" w:rsidRDefault="00F82564">
      <w:pPr>
        <w:pStyle w:val="Zkladntext"/>
        <w:spacing w:before="94"/>
        <w:ind w:left="112"/>
      </w:pP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správu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administrátor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autentizován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autorizován.</w:t>
      </w:r>
    </w:p>
    <w:p w14:paraId="21E29C62" w14:textId="77777777" w:rsidR="005D4144" w:rsidRDefault="005D4144">
      <w:pPr>
        <w:pStyle w:val="Zkladntext"/>
        <w:spacing w:before="9"/>
        <w:rPr>
          <w:sz w:val="21"/>
        </w:rPr>
      </w:pPr>
    </w:p>
    <w:p w14:paraId="0D96166C" w14:textId="77777777" w:rsidR="005D4144" w:rsidRDefault="00F82564">
      <w:pPr>
        <w:pStyle w:val="Odstavecseseznamem"/>
        <w:numPr>
          <w:ilvl w:val="0"/>
          <w:numId w:val="6"/>
        </w:numPr>
        <w:tabs>
          <w:tab w:val="left" w:pos="360"/>
        </w:tabs>
        <w:ind w:hanging="248"/>
      </w:pPr>
      <w:r>
        <w:rPr>
          <w:color w:val="808080"/>
        </w:rPr>
        <w:t>Uživatel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vyhledá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požadovanou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identitu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seznamu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rozklikne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detail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identity pro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editaci.</w:t>
      </w:r>
    </w:p>
    <w:p w14:paraId="51E6F743" w14:textId="77777777" w:rsidR="005D4144" w:rsidRDefault="00F82564">
      <w:pPr>
        <w:pStyle w:val="Odstavecseseznamem"/>
        <w:numPr>
          <w:ilvl w:val="0"/>
          <w:numId w:val="6"/>
        </w:numPr>
        <w:tabs>
          <w:tab w:val="left" w:pos="360"/>
        </w:tabs>
        <w:spacing w:before="2" w:line="252" w:lineRule="exact"/>
        <w:ind w:hanging="248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detailu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identity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uživatel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editovat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údaje:</w:t>
      </w:r>
    </w:p>
    <w:p w14:paraId="24A8B0DD" w14:textId="77777777" w:rsidR="005D4144" w:rsidRDefault="00F82564">
      <w:pPr>
        <w:pStyle w:val="Odstavecseseznamem"/>
        <w:numPr>
          <w:ilvl w:val="0"/>
          <w:numId w:val="5"/>
        </w:numPr>
        <w:tabs>
          <w:tab w:val="left" w:pos="474"/>
        </w:tabs>
        <w:spacing w:line="252" w:lineRule="exact"/>
        <w:ind w:left="473"/>
      </w:pPr>
      <w:r>
        <w:rPr>
          <w:color w:val="808080"/>
        </w:rPr>
        <w:t>jméno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+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příjmení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(povinné)</w:t>
      </w:r>
    </w:p>
    <w:p w14:paraId="7695DADC" w14:textId="77777777" w:rsidR="005D4144" w:rsidRDefault="00F82564">
      <w:pPr>
        <w:pStyle w:val="Odstavecseseznamem"/>
        <w:numPr>
          <w:ilvl w:val="0"/>
          <w:numId w:val="5"/>
        </w:numPr>
        <w:tabs>
          <w:tab w:val="left" w:pos="474"/>
        </w:tabs>
        <w:spacing w:before="1" w:line="252" w:lineRule="exact"/>
        <w:ind w:left="473"/>
      </w:pPr>
      <w:r>
        <w:rPr>
          <w:color w:val="808080"/>
        </w:rPr>
        <w:t>přihlašovací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jméno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(povinné)</w:t>
      </w:r>
    </w:p>
    <w:p w14:paraId="6DFA1C2F" w14:textId="77777777" w:rsidR="005D4144" w:rsidRDefault="00F82564">
      <w:pPr>
        <w:pStyle w:val="Odstavecseseznamem"/>
        <w:numPr>
          <w:ilvl w:val="0"/>
          <w:numId w:val="5"/>
        </w:numPr>
        <w:tabs>
          <w:tab w:val="left" w:pos="474"/>
        </w:tabs>
        <w:spacing w:line="252" w:lineRule="exact"/>
        <w:ind w:left="473"/>
      </w:pPr>
      <w:r>
        <w:rPr>
          <w:color w:val="808080"/>
        </w:rPr>
        <w:t>tituly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(nepovinné)</w:t>
      </w:r>
    </w:p>
    <w:p w14:paraId="2F18376E" w14:textId="77777777" w:rsidR="005D4144" w:rsidRDefault="00F82564">
      <w:pPr>
        <w:pStyle w:val="Odstavecseseznamem"/>
        <w:numPr>
          <w:ilvl w:val="0"/>
          <w:numId w:val="5"/>
        </w:numPr>
        <w:tabs>
          <w:tab w:val="left" w:pos="474"/>
        </w:tabs>
        <w:ind w:right="6366" w:firstLine="77"/>
      </w:pPr>
      <w:r>
        <w:rPr>
          <w:color w:val="808080"/>
        </w:rPr>
        <w:t>adresa, telefon, email (nepovinné)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uložení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údajů.</w:t>
      </w:r>
    </w:p>
    <w:p w14:paraId="4F133048" w14:textId="77777777" w:rsidR="005D4144" w:rsidRDefault="00F82564">
      <w:pPr>
        <w:pStyle w:val="Odstavecseseznamem"/>
        <w:numPr>
          <w:ilvl w:val="0"/>
          <w:numId w:val="6"/>
        </w:numPr>
        <w:tabs>
          <w:tab w:val="left" w:pos="360"/>
        </w:tabs>
        <w:ind w:hanging="248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uloží</w:t>
      </w:r>
      <w:proofErr w:type="gramEnd"/>
      <w:r>
        <w:rPr>
          <w:color w:val="808080"/>
        </w:rPr>
        <w:t xml:space="preserve"> změny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identity.</w:t>
      </w:r>
    </w:p>
    <w:p w14:paraId="2E301246" w14:textId="77777777" w:rsidR="005D4144" w:rsidRDefault="005D4144">
      <w:pPr>
        <w:pStyle w:val="Zkladntext"/>
        <w:spacing w:before="1"/>
      </w:pPr>
    </w:p>
    <w:p w14:paraId="0539D249" w14:textId="77777777" w:rsidR="005D4144" w:rsidRDefault="00F82564">
      <w:pPr>
        <w:pStyle w:val="Zkladntext"/>
        <w:ind w:left="112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přihlášení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administrační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konzole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možné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editovat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certifikát.</w:t>
      </w:r>
    </w:p>
    <w:p w14:paraId="1644FF9B" w14:textId="77777777" w:rsidR="005D4144" w:rsidRDefault="005D4144">
      <w:pPr>
        <w:pStyle w:val="Zkladntext"/>
        <w:rPr>
          <w:sz w:val="24"/>
        </w:rPr>
      </w:pPr>
    </w:p>
    <w:p w14:paraId="700EA2EA" w14:textId="77777777" w:rsidR="005D4144" w:rsidRDefault="00F82564">
      <w:pPr>
        <w:pStyle w:val="Zkladntext"/>
        <w:spacing w:before="193"/>
        <w:ind w:left="112"/>
      </w:pPr>
      <w:r>
        <w:rPr>
          <w:color w:val="808080"/>
          <w:u w:val="single" w:color="808080"/>
        </w:rPr>
        <w:t>UC020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Aktualizuje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údaje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identity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v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7C8CE164" w14:textId="77777777" w:rsidR="005D4144" w:rsidRDefault="005D4144">
      <w:pPr>
        <w:pStyle w:val="Zkladntext"/>
        <w:spacing w:before="10"/>
        <w:rPr>
          <w:sz w:val="12"/>
        </w:rPr>
      </w:pPr>
    </w:p>
    <w:p w14:paraId="43AFB93B" w14:textId="77777777" w:rsidR="005D4144" w:rsidRDefault="00F82564">
      <w:pPr>
        <w:pStyle w:val="Odstavecseseznamem"/>
        <w:numPr>
          <w:ilvl w:val="0"/>
          <w:numId w:val="4"/>
        </w:numPr>
        <w:tabs>
          <w:tab w:val="left" w:pos="351"/>
        </w:tabs>
        <w:spacing w:before="94"/>
        <w:ind w:right="126" w:firstLine="0"/>
        <w:jc w:val="both"/>
      </w:pPr>
      <w:r>
        <w:rPr>
          <w:color w:val="808080"/>
        </w:rPr>
        <w:t>Systém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REST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SCIM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API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provolá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13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požadovaných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pro definovanou identitu. Touto </w:t>
      </w:r>
      <w:proofErr w:type="spellStart"/>
      <w:r>
        <w:rPr>
          <w:color w:val="808080"/>
        </w:rPr>
        <w:t>sslužbou</w:t>
      </w:r>
      <w:proofErr w:type="spellEnd"/>
      <w:r>
        <w:rPr>
          <w:color w:val="808080"/>
        </w:rPr>
        <w:t xml:space="preserve"> může být zároveň aktualizován (nebo přidán nový) certifikát.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(pozn.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možné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měnit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atribut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IdPBSI</w:t>
      </w:r>
      <w:proofErr w:type="spellEnd"/>
      <w:r>
        <w:rPr>
          <w:color w:val="808080"/>
        </w:rPr>
        <w:t>.)</w:t>
      </w:r>
    </w:p>
    <w:p w14:paraId="4761E8AC" w14:textId="77777777" w:rsidR="005D4144" w:rsidRDefault="005D4144">
      <w:pPr>
        <w:jc w:val="both"/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1227D8F7" w14:textId="77777777" w:rsidR="005D4144" w:rsidRDefault="005D4144">
      <w:pPr>
        <w:pStyle w:val="Zkladntext"/>
        <w:rPr>
          <w:sz w:val="20"/>
        </w:rPr>
      </w:pPr>
    </w:p>
    <w:p w14:paraId="1DBB4457" w14:textId="77777777" w:rsidR="005D4144" w:rsidRDefault="005D4144">
      <w:pPr>
        <w:pStyle w:val="Zkladntext"/>
        <w:spacing w:before="10"/>
        <w:rPr>
          <w:sz w:val="21"/>
        </w:rPr>
      </w:pPr>
    </w:p>
    <w:p w14:paraId="34397175" w14:textId="77777777" w:rsidR="005D4144" w:rsidRDefault="00F82564">
      <w:pPr>
        <w:pStyle w:val="Odstavecseseznamem"/>
        <w:numPr>
          <w:ilvl w:val="0"/>
          <w:numId w:val="4"/>
        </w:numPr>
        <w:tabs>
          <w:tab w:val="left" w:pos="360"/>
        </w:tabs>
        <w:ind w:left="359" w:hanging="248"/>
        <w:jc w:val="both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toho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uloží</w:t>
      </w:r>
      <w:proofErr w:type="gramEnd"/>
      <w:r>
        <w:rPr>
          <w:color w:val="808080"/>
          <w:spacing w:val="-2"/>
        </w:rPr>
        <w:t xml:space="preserve"> </w:t>
      </w:r>
      <w:r>
        <w:rPr>
          <w:color w:val="808080"/>
        </w:rPr>
        <w:t>změny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identity.</w:t>
      </w:r>
    </w:p>
    <w:p w14:paraId="1AC263A8" w14:textId="77777777" w:rsidR="005D4144" w:rsidRDefault="005D4144">
      <w:pPr>
        <w:pStyle w:val="Zkladntext"/>
      </w:pPr>
    </w:p>
    <w:p w14:paraId="2E75E8D1" w14:textId="77777777" w:rsidR="005D4144" w:rsidRDefault="00F82564">
      <w:pPr>
        <w:pStyle w:val="Zkladntext"/>
        <w:ind w:left="112"/>
      </w:pPr>
      <w:r>
        <w:rPr>
          <w:color w:val="808080"/>
        </w:rPr>
        <w:t>Odpovídá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uživatelskému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UC012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Spravuje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identitu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</w:p>
    <w:p w14:paraId="7C716A05" w14:textId="77777777" w:rsidR="005D4144" w:rsidRDefault="005D4144">
      <w:pPr>
        <w:pStyle w:val="Zkladntext"/>
        <w:rPr>
          <w:sz w:val="24"/>
        </w:rPr>
      </w:pPr>
    </w:p>
    <w:p w14:paraId="25FD48B0" w14:textId="77777777" w:rsidR="005D4144" w:rsidRDefault="00F82564">
      <w:pPr>
        <w:pStyle w:val="Zkladntext"/>
        <w:spacing w:before="148"/>
        <w:ind w:left="112"/>
      </w:pPr>
      <w:r>
        <w:rPr>
          <w:color w:val="808080"/>
          <w:u w:val="single" w:color="808080"/>
        </w:rPr>
        <w:t>UC025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Resetuje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heslo v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00DA5FFC" w14:textId="77777777" w:rsidR="005D4144" w:rsidRDefault="00F82564">
      <w:pPr>
        <w:pStyle w:val="Odstavecseseznamem"/>
        <w:numPr>
          <w:ilvl w:val="0"/>
          <w:numId w:val="3"/>
        </w:numPr>
        <w:tabs>
          <w:tab w:val="left" w:pos="360"/>
        </w:tabs>
        <w:spacing w:before="119"/>
        <w:ind w:hanging="248"/>
        <w:jc w:val="both"/>
      </w:pP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obrazovce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přihlášení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6"/>
        </w:rPr>
        <w:t xml:space="preserve"> </w:t>
      </w:r>
      <w:r>
        <w:rPr>
          <w:color w:val="808080"/>
        </w:rPr>
        <w:t>muže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uživatel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použít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volbu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"Reset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hesla".</w:t>
      </w:r>
    </w:p>
    <w:p w14:paraId="54A0E411" w14:textId="77777777" w:rsidR="005D4144" w:rsidRDefault="00F82564">
      <w:pPr>
        <w:pStyle w:val="Odstavecseseznamem"/>
        <w:numPr>
          <w:ilvl w:val="0"/>
          <w:numId w:val="3"/>
        </w:numPr>
        <w:tabs>
          <w:tab w:val="left" w:pos="375"/>
        </w:tabs>
        <w:spacing w:before="2"/>
        <w:ind w:left="112" w:right="126" w:firstLine="0"/>
        <w:jc w:val="both"/>
      </w:pPr>
      <w:r>
        <w:rPr>
          <w:color w:val="808080"/>
        </w:rPr>
        <w:t>Po zadání přihlašovacího jména a stisku této volby se uživateli zobrazí seznam typů noti</w:t>
      </w:r>
      <w:r>
        <w:rPr>
          <w:color w:val="808080"/>
        </w:rPr>
        <w:t>fikačních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kanálů (emailů a telefonních čísel), které má daný uživatel (identita) uložené v systému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>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Nezobrazují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 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telefonní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čísla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emaily.</w:t>
      </w:r>
    </w:p>
    <w:p w14:paraId="3B5A4FBF" w14:textId="77777777" w:rsidR="005D4144" w:rsidRDefault="00F82564">
      <w:pPr>
        <w:pStyle w:val="Odstavecseseznamem"/>
        <w:numPr>
          <w:ilvl w:val="0"/>
          <w:numId w:val="3"/>
        </w:numPr>
        <w:tabs>
          <w:tab w:val="left" w:pos="425"/>
        </w:tabs>
        <w:ind w:left="112" w:right="126" w:firstLine="0"/>
        <w:jc w:val="both"/>
      </w:pPr>
      <w:r>
        <w:rPr>
          <w:color w:val="808080"/>
        </w:rPr>
        <w:t>Po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výběru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notifikačních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kanálů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potvrzení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uživateli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zobrazí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hláška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částečně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zakrytým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emailem/telefonem, např. „Opravdu chcete odeslat heslo na telefon ******123?", systém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provede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reset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hesla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token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uživatelem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vybrané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notifikační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kanály.</w:t>
      </w:r>
    </w:p>
    <w:p w14:paraId="12B22316" w14:textId="77777777" w:rsidR="005D4144" w:rsidRDefault="00F82564">
      <w:pPr>
        <w:pStyle w:val="Odstavecseseznamem"/>
        <w:numPr>
          <w:ilvl w:val="0"/>
          <w:numId w:val="3"/>
        </w:numPr>
        <w:tabs>
          <w:tab w:val="left" w:pos="360"/>
        </w:tabs>
        <w:spacing w:line="252" w:lineRule="exact"/>
        <w:ind w:hanging="248"/>
        <w:jc w:val="both"/>
      </w:pPr>
      <w:r>
        <w:rPr>
          <w:color w:val="808080"/>
        </w:rPr>
        <w:t>Uživatel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přihlašovací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obrazovce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zadá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token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potvrzení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zadat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heslo.</w:t>
      </w:r>
    </w:p>
    <w:p w14:paraId="56F8CE85" w14:textId="77777777" w:rsidR="005D4144" w:rsidRDefault="00F82564">
      <w:pPr>
        <w:pStyle w:val="Odstavecseseznamem"/>
        <w:numPr>
          <w:ilvl w:val="0"/>
          <w:numId w:val="3"/>
        </w:numPr>
        <w:tabs>
          <w:tab w:val="left" w:pos="360"/>
        </w:tabs>
        <w:spacing w:line="252" w:lineRule="exact"/>
        <w:ind w:hanging="248"/>
        <w:jc w:val="both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proofErr w:type="gramStart"/>
      <w:r>
        <w:rPr>
          <w:color w:val="808080"/>
        </w:rPr>
        <w:t>uloží</w:t>
      </w:r>
      <w:proofErr w:type="gramEnd"/>
      <w:r>
        <w:rPr>
          <w:color w:val="808080"/>
          <w:spacing w:val="-1"/>
        </w:rPr>
        <w:t xml:space="preserve"> </w:t>
      </w:r>
      <w:r>
        <w:rPr>
          <w:color w:val="808080"/>
        </w:rPr>
        <w:t>nové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zašifrované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podobě.</w:t>
      </w:r>
    </w:p>
    <w:p w14:paraId="2217A1C1" w14:textId="77777777" w:rsidR="005D4144" w:rsidRDefault="005D4144">
      <w:pPr>
        <w:pStyle w:val="Zkladntext"/>
        <w:rPr>
          <w:sz w:val="24"/>
        </w:rPr>
      </w:pPr>
    </w:p>
    <w:p w14:paraId="7FA52FFE" w14:textId="77777777" w:rsidR="005D4144" w:rsidRDefault="005D4144">
      <w:pPr>
        <w:pStyle w:val="Zkladntext"/>
        <w:rPr>
          <w:sz w:val="24"/>
        </w:rPr>
      </w:pPr>
    </w:p>
    <w:p w14:paraId="7F2F1D07" w14:textId="77777777" w:rsidR="005D4144" w:rsidRDefault="00F82564">
      <w:pPr>
        <w:pStyle w:val="Zkladntext"/>
        <w:spacing w:before="181"/>
        <w:ind w:left="112"/>
      </w:pPr>
      <w:r>
        <w:rPr>
          <w:color w:val="808080"/>
          <w:u w:val="single" w:color="808080"/>
        </w:rPr>
        <w:t>UC022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Spravuje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interního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uživatele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4D799C30" w14:textId="77777777" w:rsidR="005D4144" w:rsidRDefault="00F82564">
      <w:pPr>
        <w:pStyle w:val="Zkladntext"/>
        <w:spacing w:before="121"/>
        <w:ind w:left="112"/>
      </w:pP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správu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interního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uživatele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v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systému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CAAIS-</w:t>
      </w:r>
      <w:proofErr w:type="spellStart"/>
      <w:r>
        <w:rPr>
          <w:color w:val="808080"/>
          <w:spacing w:val="-1"/>
        </w:rPr>
        <w:t>IdP</w:t>
      </w:r>
      <w:proofErr w:type="spellEnd"/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musí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administrátor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autentizován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autorizován.</w:t>
      </w:r>
    </w:p>
    <w:p w14:paraId="4D69C703" w14:textId="77777777" w:rsidR="005D4144" w:rsidRDefault="005D4144">
      <w:pPr>
        <w:pStyle w:val="Zkladntext"/>
      </w:pPr>
    </w:p>
    <w:p w14:paraId="6E04954E" w14:textId="77777777" w:rsidR="005D4144" w:rsidRDefault="00F82564">
      <w:pPr>
        <w:pStyle w:val="Odstavecseseznamem"/>
        <w:numPr>
          <w:ilvl w:val="0"/>
          <w:numId w:val="2"/>
        </w:numPr>
        <w:tabs>
          <w:tab w:val="left" w:pos="382"/>
        </w:tabs>
        <w:spacing w:before="1"/>
        <w:ind w:right="132" w:firstLine="0"/>
      </w:pPr>
      <w:r>
        <w:rPr>
          <w:color w:val="808080"/>
        </w:rPr>
        <w:t>Uživatel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buď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vyhledá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požadovaného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interního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zakládá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nového.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případech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otevře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obrazovku detailu interního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uživatele.</w:t>
      </w:r>
    </w:p>
    <w:p w14:paraId="40E0BBA9" w14:textId="77777777" w:rsidR="005D4144" w:rsidRDefault="00F82564">
      <w:pPr>
        <w:pStyle w:val="Odstavecseseznamem"/>
        <w:numPr>
          <w:ilvl w:val="0"/>
          <w:numId w:val="2"/>
        </w:numPr>
        <w:tabs>
          <w:tab w:val="left" w:pos="360"/>
        </w:tabs>
        <w:spacing w:line="251" w:lineRule="exact"/>
        <w:ind w:left="359" w:hanging="248"/>
      </w:pP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detailu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interního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uživatel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editovat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(vyplnit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nového)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údaje:</w:t>
      </w:r>
    </w:p>
    <w:p w14:paraId="088C12A5" w14:textId="77777777" w:rsidR="005D4144" w:rsidRDefault="00F82564">
      <w:pPr>
        <w:pStyle w:val="Odstavecseseznamem"/>
        <w:numPr>
          <w:ilvl w:val="0"/>
          <w:numId w:val="9"/>
        </w:numPr>
        <w:tabs>
          <w:tab w:val="left" w:pos="566"/>
          <w:tab w:val="left" w:pos="567"/>
        </w:tabs>
        <w:spacing w:before="1" w:line="253" w:lineRule="exact"/>
        <w:ind w:left="566" w:hanging="455"/>
      </w:pPr>
      <w:r>
        <w:rPr>
          <w:color w:val="808080"/>
        </w:rPr>
        <w:t>Přihlašovací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jméno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(povinné)</w:t>
      </w:r>
    </w:p>
    <w:p w14:paraId="00B40C07" w14:textId="77777777" w:rsidR="005D4144" w:rsidRDefault="00F82564">
      <w:pPr>
        <w:pStyle w:val="Odstavecseseznamem"/>
        <w:numPr>
          <w:ilvl w:val="0"/>
          <w:numId w:val="9"/>
        </w:numPr>
        <w:tabs>
          <w:tab w:val="left" w:pos="566"/>
          <w:tab w:val="left" w:pos="567"/>
        </w:tabs>
        <w:spacing w:line="253" w:lineRule="exact"/>
        <w:ind w:left="566" w:hanging="455"/>
      </w:pPr>
      <w:r>
        <w:rPr>
          <w:color w:val="808080"/>
        </w:rPr>
        <w:t>Heslo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(povinné)</w:t>
      </w:r>
    </w:p>
    <w:p w14:paraId="163E11FB" w14:textId="77777777" w:rsidR="005D4144" w:rsidRDefault="00F82564">
      <w:pPr>
        <w:pStyle w:val="Odstavecseseznamem"/>
        <w:numPr>
          <w:ilvl w:val="0"/>
          <w:numId w:val="9"/>
        </w:numPr>
        <w:tabs>
          <w:tab w:val="left" w:pos="566"/>
          <w:tab w:val="left" w:pos="567"/>
        </w:tabs>
        <w:spacing w:before="1" w:line="252" w:lineRule="exact"/>
        <w:ind w:left="566" w:hanging="455"/>
      </w:pPr>
      <w:r>
        <w:rPr>
          <w:color w:val="808080"/>
        </w:rPr>
        <w:t>Role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(povinné)</w:t>
      </w:r>
    </w:p>
    <w:p w14:paraId="66448ED1" w14:textId="77777777" w:rsidR="005D4144" w:rsidRDefault="00F82564">
      <w:pPr>
        <w:pStyle w:val="Zkladntext"/>
        <w:spacing w:line="252" w:lineRule="exact"/>
        <w:ind w:left="112"/>
      </w:pP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uložení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údajů.</w:t>
      </w:r>
    </w:p>
    <w:p w14:paraId="6F27DBF3" w14:textId="77777777" w:rsidR="005D4144" w:rsidRDefault="00F82564">
      <w:pPr>
        <w:pStyle w:val="Odstavecseseznamem"/>
        <w:numPr>
          <w:ilvl w:val="0"/>
          <w:numId w:val="2"/>
        </w:numPr>
        <w:tabs>
          <w:tab w:val="left" w:pos="360"/>
        </w:tabs>
        <w:spacing w:line="252" w:lineRule="exact"/>
        <w:ind w:left="359" w:hanging="248"/>
      </w:pP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proofErr w:type="gramStart"/>
      <w:r>
        <w:rPr>
          <w:color w:val="808080"/>
        </w:rPr>
        <w:t>uloží</w:t>
      </w:r>
      <w:proofErr w:type="gramEnd"/>
      <w:r>
        <w:rPr>
          <w:color w:val="808080"/>
        </w:rPr>
        <w:t xml:space="preserve"> změny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založí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nový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interní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uživatel.</w:t>
      </w:r>
    </w:p>
    <w:p w14:paraId="672DF0B6" w14:textId="77777777" w:rsidR="005D4144" w:rsidRDefault="005D4144">
      <w:pPr>
        <w:pStyle w:val="Zkladntext"/>
        <w:rPr>
          <w:sz w:val="24"/>
        </w:rPr>
      </w:pPr>
    </w:p>
    <w:p w14:paraId="687864A2" w14:textId="77777777" w:rsidR="005D4144" w:rsidRDefault="00F82564">
      <w:pPr>
        <w:pStyle w:val="Zkladntext"/>
        <w:spacing w:before="148"/>
        <w:ind w:left="112"/>
      </w:pPr>
      <w:r>
        <w:rPr>
          <w:color w:val="808080"/>
          <w:u w:val="single" w:color="808080"/>
        </w:rPr>
        <w:t>UC018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Loguje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akce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v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6DB997FB" w14:textId="77777777" w:rsidR="005D4144" w:rsidRDefault="00F82564">
      <w:pPr>
        <w:pStyle w:val="Zkladntext"/>
        <w:spacing w:before="122"/>
        <w:ind w:left="112" w:right="128"/>
        <w:jc w:val="both"/>
      </w:pPr>
      <w:r>
        <w:rPr>
          <w:color w:val="808080"/>
        </w:rPr>
        <w:t>Systém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loguje veškeré změny prováděné v tabulkách v DB do historizačních tabulek (viz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diagram Auditované záznamy v Datovém modelu). Tzn. jakákoliv uživatelská nebo systémová akce,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provádí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nějaké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změny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datech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logována.</w:t>
      </w:r>
    </w:p>
    <w:p w14:paraId="04085F10" w14:textId="77777777" w:rsidR="005D4144" w:rsidRDefault="005D4144">
      <w:pPr>
        <w:pStyle w:val="Zkladntext"/>
        <w:rPr>
          <w:sz w:val="24"/>
        </w:rPr>
      </w:pPr>
    </w:p>
    <w:p w14:paraId="5033AB6C" w14:textId="77777777" w:rsidR="005D4144" w:rsidRDefault="00F82564">
      <w:pPr>
        <w:pStyle w:val="Zkladntext"/>
        <w:spacing w:before="148"/>
        <w:ind w:left="112"/>
      </w:pPr>
      <w:r>
        <w:rPr>
          <w:color w:val="808080"/>
          <w:u w:val="single" w:color="808080"/>
        </w:rPr>
        <w:t>UC030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Prohlíží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a</w:t>
      </w:r>
      <w:r>
        <w:rPr>
          <w:color w:val="808080"/>
          <w:u w:val="single" w:color="808080"/>
        </w:rPr>
        <w:t>uditní log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v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systému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69443A6E" w14:textId="77777777" w:rsidR="005D4144" w:rsidRDefault="00F82564">
      <w:pPr>
        <w:pStyle w:val="Zkladntext"/>
        <w:spacing w:before="119" w:line="242" w:lineRule="auto"/>
        <w:ind w:left="112"/>
      </w:pPr>
      <w:r>
        <w:rPr>
          <w:color w:val="808080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prohlížení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auditního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logu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  <w:spacing w:val="-9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administrátor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autentizován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autorizován.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Administrátor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dispozici 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typy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obrazovek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prohlížení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logů:</w:t>
      </w:r>
    </w:p>
    <w:p w14:paraId="798272E3" w14:textId="77777777" w:rsidR="005D4144" w:rsidRDefault="00F82564">
      <w:pPr>
        <w:pStyle w:val="Odstavecseseznamem"/>
        <w:numPr>
          <w:ilvl w:val="0"/>
          <w:numId w:val="9"/>
        </w:numPr>
        <w:tabs>
          <w:tab w:val="left" w:pos="541"/>
        </w:tabs>
        <w:ind w:left="540" w:right="126" w:hanging="428"/>
        <w:jc w:val="both"/>
      </w:pPr>
      <w:r>
        <w:rPr>
          <w:color w:val="808080"/>
        </w:rPr>
        <w:t xml:space="preserve">Změny na </w:t>
      </w:r>
      <w:proofErr w:type="gramStart"/>
      <w:r>
        <w:rPr>
          <w:color w:val="808080"/>
        </w:rPr>
        <w:t>identitě - možno</w:t>
      </w:r>
      <w:proofErr w:type="gramEnd"/>
      <w:r>
        <w:rPr>
          <w:color w:val="808080"/>
        </w:rPr>
        <w:t xml:space="preserve"> zobrazit v rámci detailu identity na další záložce "Historie", kde jsou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vidět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změny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údajů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vazbami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uživatele,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provedl.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další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záložce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seznam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typu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login/</w:t>
      </w:r>
      <w:proofErr w:type="spellStart"/>
      <w:r>
        <w:rPr>
          <w:color w:val="808080"/>
        </w:rPr>
        <w:t>logout</w:t>
      </w:r>
      <w:proofErr w:type="spellEnd"/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odeslaná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notifikace,</w:t>
      </w:r>
      <w:proofErr w:type="gramEnd"/>
      <w:r>
        <w:rPr>
          <w:color w:val="808080"/>
          <w:spacing w:val="-2"/>
        </w:rPr>
        <w:t xml:space="preserve"> </w:t>
      </w:r>
      <w:r>
        <w:rPr>
          <w:color w:val="808080"/>
        </w:rPr>
        <w:t>atd.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seřazený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podle data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času.</w:t>
      </w:r>
    </w:p>
    <w:p w14:paraId="1C7E6202" w14:textId="77777777" w:rsidR="005D4144" w:rsidRDefault="00F82564">
      <w:pPr>
        <w:pStyle w:val="Odstavecseseznamem"/>
        <w:numPr>
          <w:ilvl w:val="0"/>
          <w:numId w:val="9"/>
        </w:numPr>
        <w:tabs>
          <w:tab w:val="left" w:pos="541"/>
        </w:tabs>
        <w:ind w:left="540" w:right="125" w:hanging="428"/>
        <w:jc w:val="both"/>
      </w:pPr>
      <w:r>
        <w:rPr>
          <w:color w:val="808080"/>
        </w:rPr>
        <w:t xml:space="preserve">Akce interních </w:t>
      </w:r>
      <w:proofErr w:type="gramStart"/>
      <w:r>
        <w:rPr>
          <w:color w:val="808080"/>
        </w:rPr>
        <w:t>uživatelů - samostatná</w:t>
      </w:r>
      <w:proofErr w:type="gramEnd"/>
      <w:r>
        <w:rPr>
          <w:color w:val="808080"/>
        </w:rPr>
        <w:t xml:space="preserve"> stránka se </w:t>
      </w:r>
      <w:proofErr w:type="spellStart"/>
      <w:r>
        <w:rPr>
          <w:color w:val="808080"/>
        </w:rPr>
        <w:t>zalogovanými</w:t>
      </w:r>
      <w:proofErr w:type="spellEnd"/>
      <w:r>
        <w:rPr>
          <w:color w:val="808080"/>
        </w:rPr>
        <w:t xml:space="preserve"> akcemi přihlášení/odhlášení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dalšími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akcemi,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přímo nevážou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editaci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identity.</w:t>
      </w:r>
    </w:p>
    <w:p w14:paraId="37829DCD" w14:textId="77777777" w:rsidR="005D4144" w:rsidRDefault="005D4144">
      <w:pPr>
        <w:pStyle w:val="Zkladntext"/>
        <w:rPr>
          <w:sz w:val="24"/>
        </w:rPr>
      </w:pPr>
    </w:p>
    <w:p w14:paraId="28EC885B" w14:textId="77777777" w:rsidR="005D4144" w:rsidRDefault="00F82564">
      <w:pPr>
        <w:pStyle w:val="Zkladntext"/>
        <w:spacing w:before="145"/>
        <w:ind w:left="112"/>
      </w:pPr>
      <w:r>
        <w:rPr>
          <w:color w:val="808080"/>
          <w:u w:val="single" w:color="808080"/>
        </w:rPr>
        <w:t>UC042</w:t>
      </w:r>
      <w:r>
        <w:rPr>
          <w:color w:val="808080"/>
          <w:spacing w:val="-1"/>
          <w:u w:val="single" w:color="808080"/>
        </w:rPr>
        <w:t xml:space="preserve"> </w:t>
      </w:r>
      <w:r>
        <w:rPr>
          <w:color w:val="808080"/>
          <w:u w:val="single" w:color="808080"/>
        </w:rPr>
        <w:t>Spravuje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u w:val="single" w:color="808080"/>
        </w:rPr>
        <w:t>konfiguraci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CAAIS-</w:t>
      </w:r>
      <w:proofErr w:type="spellStart"/>
      <w:r>
        <w:rPr>
          <w:color w:val="808080"/>
          <w:u w:val="single" w:color="808080"/>
        </w:rPr>
        <w:t>IdP</w:t>
      </w:r>
      <w:proofErr w:type="spellEnd"/>
    </w:p>
    <w:p w14:paraId="1537DE75" w14:textId="77777777" w:rsidR="005D4144" w:rsidRDefault="00F82564">
      <w:pPr>
        <w:pStyle w:val="Zkladntext"/>
        <w:spacing w:before="119"/>
        <w:ind w:left="112"/>
      </w:pPr>
      <w:r>
        <w:rPr>
          <w:color w:val="808080"/>
        </w:rPr>
        <w:t>Pro správu konfigurace v systému CAAIS-</w:t>
      </w:r>
      <w:proofErr w:type="spellStart"/>
      <w:r>
        <w:rPr>
          <w:color w:val="808080"/>
        </w:rPr>
        <w:t>IdP</w:t>
      </w:r>
      <w:proofErr w:type="spellEnd"/>
      <w:r>
        <w:rPr>
          <w:color w:val="808080"/>
        </w:rPr>
        <w:t xml:space="preserve"> musí být administrátor autentizován a autorizován.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Uživatel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vyhledá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zadá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nastavení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konfigurační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položky.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vzdálenou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správu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konfigurace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rovněž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implementována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webová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REST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služba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správu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konfigurace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</w:t>
      </w:r>
      <w:r>
        <w:rPr>
          <w:color w:val="808080"/>
        </w:rPr>
        <w:t>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CAAIS.</w:t>
      </w:r>
    </w:p>
    <w:p w14:paraId="1B5DE85A" w14:textId="77777777" w:rsidR="005D4144" w:rsidRDefault="005D4144">
      <w:pPr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7CA780DC" w14:textId="77777777" w:rsidR="005D4144" w:rsidRDefault="005D4144">
      <w:pPr>
        <w:pStyle w:val="Zkladntext"/>
        <w:rPr>
          <w:sz w:val="20"/>
        </w:rPr>
      </w:pPr>
    </w:p>
    <w:p w14:paraId="410772A8" w14:textId="77777777" w:rsidR="005D4144" w:rsidRDefault="00F82564">
      <w:pPr>
        <w:pStyle w:val="Nadpis2"/>
        <w:numPr>
          <w:ilvl w:val="0"/>
          <w:numId w:val="1"/>
        </w:numPr>
        <w:tabs>
          <w:tab w:val="left" w:pos="474"/>
        </w:tabs>
        <w:spacing w:before="250"/>
        <w:ind w:hanging="362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kritéria</w:t>
      </w:r>
    </w:p>
    <w:p w14:paraId="55C65EE3" w14:textId="77777777" w:rsidR="005D4144" w:rsidRDefault="005D4144">
      <w:pPr>
        <w:pStyle w:val="Zkladntext"/>
        <w:spacing w:before="5"/>
        <w:rPr>
          <w:b/>
          <w:sz w:val="32"/>
        </w:rPr>
      </w:pPr>
    </w:p>
    <w:p w14:paraId="36330BB9" w14:textId="77777777" w:rsidR="005D4144" w:rsidRDefault="00F82564">
      <w:pPr>
        <w:pStyle w:val="Zkladntext"/>
        <w:ind w:left="112" w:right="127"/>
        <w:jc w:val="both"/>
      </w:pPr>
      <w:r>
        <w:rPr>
          <w:color w:val="808080"/>
        </w:rPr>
        <w:t xml:space="preserve">K jednotlivým </w:t>
      </w:r>
      <w:proofErr w:type="spellStart"/>
      <w:r>
        <w:rPr>
          <w:color w:val="808080"/>
        </w:rPr>
        <w:t>usecase</w:t>
      </w:r>
      <w:proofErr w:type="spellEnd"/>
      <w:r>
        <w:rPr>
          <w:color w:val="808080"/>
        </w:rPr>
        <w:t xml:space="preserve"> definovaných v kapitole 2 budou v rámci implementace vytvořeny testovací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scénáře pokrývající ověření funkcionality popsané v jednotlivých scénářích. V rámci každého scénáře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budou stanovena akceptační kritéria pro naplnění scénáře. Pro účely akceptace vznikne akceptační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 obsahující shrnutí splnění akceptačních kritérií m</w:t>
      </w:r>
      <w:r>
        <w:rPr>
          <w:color w:val="808080"/>
        </w:rPr>
        <w:t>inimálně v rozsahu níže. Akceptace bud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eprobíhat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testovacím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prostředí.</w:t>
      </w:r>
    </w:p>
    <w:p w14:paraId="5F558934" w14:textId="77777777" w:rsidR="005D4144" w:rsidRDefault="005D4144">
      <w:pPr>
        <w:pStyle w:val="Zkladntext"/>
        <w:rPr>
          <w:sz w:val="20"/>
        </w:rPr>
      </w:pPr>
    </w:p>
    <w:p w14:paraId="6F7D774A" w14:textId="77777777" w:rsidR="005D4144" w:rsidRDefault="005D4144">
      <w:pPr>
        <w:pStyle w:val="Zkladntext"/>
        <w:rPr>
          <w:sz w:val="20"/>
        </w:rPr>
      </w:pPr>
    </w:p>
    <w:p w14:paraId="3B564533" w14:textId="77777777" w:rsidR="005D4144" w:rsidRDefault="005D4144">
      <w:pPr>
        <w:pStyle w:val="Zkladntext"/>
        <w:spacing w:before="2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769"/>
        <w:gridCol w:w="3605"/>
      </w:tblGrid>
      <w:tr w:rsidR="005D4144" w14:paraId="646EB523" w14:textId="77777777">
        <w:trPr>
          <w:trHeight w:val="506"/>
        </w:trPr>
        <w:tc>
          <w:tcPr>
            <w:tcW w:w="2552" w:type="dxa"/>
            <w:shd w:val="clear" w:color="auto" w:fill="F1F1F1"/>
          </w:tcPr>
          <w:p w14:paraId="77A97DFB" w14:textId="77777777" w:rsidR="005D4144" w:rsidRDefault="00F82564">
            <w:pPr>
              <w:pStyle w:val="TableParagraph"/>
              <w:spacing w:line="252" w:lineRule="exact"/>
              <w:ind w:left="72"/>
              <w:rPr>
                <w:b/>
              </w:rPr>
            </w:pPr>
            <w:r>
              <w:rPr>
                <w:b/>
                <w:color w:val="808080"/>
              </w:rPr>
              <w:t>Ověření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</w:rPr>
              <w:t>akceptačního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kritéria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scénář</w:t>
            </w:r>
          </w:p>
        </w:tc>
        <w:tc>
          <w:tcPr>
            <w:tcW w:w="3769" w:type="dxa"/>
            <w:shd w:val="clear" w:color="auto" w:fill="F1F1F1"/>
          </w:tcPr>
          <w:p w14:paraId="3C52F8D3" w14:textId="77777777" w:rsidR="005D4144" w:rsidRDefault="005D4144">
            <w:pPr>
              <w:pStyle w:val="TableParagraph"/>
              <w:spacing w:before="10"/>
              <w:rPr>
                <w:sz w:val="21"/>
              </w:rPr>
            </w:pPr>
          </w:p>
          <w:p w14:paraId="56208D32" w14:textId="77777777" w:rsidR="005D4144" w:rsidRDefault="00F82564">
            <w:pPr>
              <w:pStyle w:val="TableParagraph"/>
              <w:spacing w:before="1" w:line="234" w:lineRule="exact"/>
              <w:ind w:left="71"/>
              <w:rPr>
                <w:b/>
              </w:rPr>
            </w:pPr>
            <w:r>
              <w:rPr>
                <w:b/>
                <w:color w:val="808080"/>
              </w:rPr>
              <w:t>Splněno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(ANO/NE)</w:t>
            </w:r>
          </w:p>
        </w:tc>
        <w:tc>
          <w:tcPr>
            <w:tcW w:w="3605" w:type="dxa"/>
            <w:shd w:val="clear" w:color="auto" w:fill="F1F1F1"/>
          </w:tcPr>
          <w:p w14:paraId="39D58923" w14:textId="77777777" w:rsidR="005D4144" w:rsidRDefault="005D4144">
            <w:pPr>
              <w:pStyle w:val="TableParagraph"/>
              <w:spacing w:before="10"/>
              <w:rPr>
                <w:sz w:val="21"/>
              </w:rPr>
            </w:pPr>
          </w:p>
          <w:p w14:paraId="4FFAD29D" w14:textId="77777777" w:rsidR="005D4144" w:rsidRDefault="00F82564">
            <w:pPr>
              <w:pStyle w:val="TableParagraph"/>
              <w:spacing w:before="1" w:line="234" w:lineRule="exact"/>
              <w:ind w:left="71"/>
              <w:rPr>
                <w:b/>
              </w:rPr>
            </w:pPr>
            <w:r>
              <w:rPr>
                <w:b/>
                <w:color w:val="808080"/>
              </w:rPr>
              <w:t>Poznámka</w:t>
            </w:r>
          </w:p>
        </w:tc>
      </w:tr>
      <w:tr w:rsidR="005D4144" w14:paraId="7D81311F" w14:textId="77777777">
        <w:trPr>
          <w:trHeight w:val="292"/>
        </w:trPr>
        <w:tc>
          <w:tcPr>
            <w:tcW w:w="2552" w:type="dxa"/>
          </w:tcPr>
          <w:p w14:paraId="0627F355" w14:textId="77777777" w:rsidR="005D4144" w:rsidRDefault="00F82564">
            <w:pPr>
              <w:pStyle w:val="TableParagraph"/>
              <w:spacing w:before="38" w:line="234" w:lineRule="exact"/>
              <w:ind w:left="72"/>
            </w:pPr>
            <w:r>
              <w:rPr>
                <w:color w:val="808080"/>
              </w:rPr>
              <w:t>UC004</w:t>
            </w:r>
          </w:p>
        </w:tc>
        <w:tc>
          <w:tcPr>
            <w:tcW w:w="3769" w:type="dxa"/>
          </w:tcPr>
          <w:p w14:paraId="45AEC1C5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5C4C7DC1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77AE9F7D" w14:textId="77777777">
        <w:trPr>
          <w:trHeight w:val="290"/>
        </w:trPr>
        <w:tc>
          <w:tcPr>
            <w:tcW w:w="2552" w:type="dxa"/>
          </w:tcPr>
          <w:p w14:paraId="6046748F" w14:textId="77777777" w:rsidR="005D4144" w:rsidRDefault="00F82564">
            <w:pPr>
              <w:pStyle w:val="TableParagraph"/>
              <w:spacing w:before="38" w:line="232" w:lineRule="exact"/>
              <w:ind w:left="72"/>
            </w:pPr>
            <w:r>
              <w:rPr>
                <w:color w:val="808080"/>
              </w:rPr>
              <w:t>UC001</w:t>
            </w:r>
          </w:p>
        </w:tc>
        <w:tc>
          <w:tcPr>
            <w:tcW w:w="3769" w:type="dxa"/>
          </w:tcPr>
          <w:p w14:paraId="09F28D5C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3925BC1E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7855FFAB" w14:textId="77777777">
        <w:trPr>
          <w:trHeight w:val="292"/>
        </w:trPr>
        <w:tc>
          <w:tcPr>
            <w:tcW w:w="2552" w:type="dxa"/>
          </w:tcPr>
          <w:p w14:paraId="01298164" w14:textId="77777777" w:rsidR="005D4144" w:rsidRDefault="00F82564">
            <w:pPr>
              <w:pStyle w:val="TableParagraph"/>
              <w:spacing w:before="40" w:line="232" w:lineRule="exact"/>
              <w:ind w:left="72"/>
            </w:pPr>
            <w:r>
              <w:rPr>
                <w:color w:val="808080"/>
              </w:rPr>
              <w:t>UC002</w:t>
            </w:r>
          </w:p>
        </w:tc>
        <w:tc>
          <w:tcPr>
            <w:tcW w:w="3769" w:type="dxa"/>
          </w:tcPr>
          <w:p w14:paraId="305579EC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5A332D19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48454CD5" w14:textId="77777777">
        <w:trPr>
          <w:trHeight w:val="292"/>
        </w:trPr>
        <w:tc>
          <w:tcPr>
            <w:tcW w:w="2552" w:type="dxa"/>
          </w:tcPr>
          <w:p w14:paraId="163E34B7" w14:textId="77777777" w:rsidR="005D4144" w:rsidRDefault="00F82564">
            <w:pPr>
              <w:pStyle w:val="TableParagraph"/>
              <w:spacing w:before="40" w:line="232" w:lineRule="exact"/>
              <w:ind w:left="72"/>
            </w:pPr>
            <w:r>
              <w:rPr>
                <w:color w:val="808080"/>
              </w:rPr>
              <w:t>UC003</w:t>
            </w:r>
          </w:p>
        </w:tc>
        <w:tc>
          <w:tcPr>
            <w:tcW w:w="3769" w:type="dxa"/>
          </w:tcPr>
          <w:p w14:paraId="6B79120A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1EB6075D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38A346F3" w14:textId="77777777">
        <w:trPr>
          <w:trHeight w:val="292"/>
        </w:trPr>
        <w:tc>
          <w:tcPr>
            <w:tcW w:w="2552" w:type="dxa"/>
          </w:tcPr>
          <w:p w14:paraId="25A15D40" w14:textId="77777777" w:rsidR="005D4144" w:rsidRDefault="00F82564">
            <w:pPr>
              <w:pStyle w:val="TableParagraph"/>
              <w:spacing w:before="38" w:line="234" w:lineRule="exact"/>
              <w:ind w:left="72"/>
            </w:pPr>
            <w:r>
              <w:rPr>
                <w:color w:val="808080"/>
              </w:rPr>
              <w:t>UC028</w:t>
            </w:r>
          </w:p>
        </w:tc>
        <w:tc>
          <w:tcPr>
            <w:tcW w:w="3769" w:type="dxa"/>
          </w:tcPr>
          <w:p w14:paraId="3A8319DF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52844DA3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46F181F2" w14:textId="77777777">
        <w:trPr>
          <w:trHeight w:val="292"/>
        </w:trPr>
        <w:tc>
          <w:tcPr>
            <w:tcW w:w="2552" w:type="dxa"/>
          </w:tcPr>
          <w:p w14:paraId="6AE59EDC" w14:textId="77777777" w:rsidR="005D4144" w:rsidRDefault="00F82564">
            <w:pPr>
              <w:pStyle w:val="TableParagraph"/>
              <w:spacing w:before="38" w:line="234" w:lineRule="exact"/>
              <w:ind w:left="72"/>
            </w:pPr>
            <w:r>
              <w:rPr>
                <w:color w:val="808080"/>
              </w:rPr>
              <w:t>UC011</w:t>
            </w:r>
          </w:p>
        </w:tc>
        <w:tc>
          <w:tcPr>
            <w:tcW w:w="3769" w:type="dxa"/>
          </w:tcPr>
          <w:p w14:paraId="060C3BD0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1E5F3E9B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4B68B589" w14:textId="77777777">
        <w:trPr>
          <w:trHeight w:val="292"/>
        </w:trPr>
        <w:tc>
          <w:tcPr>
            <w:tcW w:w="2552" w:type="dxa"/>
          </w:tcPr>
          <w:p w14:paraId="3A12FF40" w14:textId="77777777" w:rsidR="005D4144" w:rsidRDefault="00F82564">
            <w:pPr>
              <w:pStyle w:val="TableParagraph"/>
              <w:spacing w:before="38" w:line="234" w:lineRule="exact"/>
              <w:ind w:left="72"/>
            </w:pPr>
            <w:r>
              <w:rPr>
                <w:color w:val="808080"/>
              </w:rPr>
              <w:t>UC012</w:t>
            </w:r>
          </w:p>
        </w:tc>
        <w:tc>
          <w:tcPr>
            <w:tcW w:w="3769" w:type="dxa"/>
          </w:tcPr>
          <w:p w14:paraId="05D70808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255BBCDA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5A0CD5B3" w14:textId="77777777">
        <w:trPr>
          <w:trHeight w:val="290"/>
        </w:trPr>
        <w:tc>
          <w:tcPr>
            <w:tcW w:w="2552" w:type="dxa"/>
          </w:tcPr>
          <w:p w14:paraId="0B092768" w14:textId="77777777" w:rsidR="005D4144" w:rsidRDefault="00F82564">
            <w:pPr>
              <w:pStyle w:val="TableParagraph"/>
              <w:spacing w:before="38" w:line="232" w:lineRule="exact"/>
              <w:ind w:left="72"/>
            </w:pPr>
            <w:r>
              <w:rPr>
                <w:color w:val="808080"/>
              </w:rPr>
              <w:t>UC020</w:t>
            </w:r>
          </w:p>
        </w:tc>
        <w:tc>
          <w:tcPr>
            <w:tcW w:w="3769" w:type="dxa"/>
          </w:tcPr>
          <w:p w14:paraId="79398410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2E8C5E5D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27EA3ACD" w14:textId="77777777">
        <w:trPr>
          <w:trHeight w:val="292"/>
        </w:trPr>
        <w:tc>
          <w:tcPr>
            <w:tcW w:w="2552" w:type="dxa"/>
          </w:tcPr>
          <w:p w14:paraId="396F0B8B" w14:textId="77777777" w:rsidR="005D4144" w:rsidRDefault="00F82564">
            <w:pPr>
              <w:pStyle w:val="TableParagraph"/>
              <w:spacing w:before="40" w:line="232" w:lineRule="exact"/>
              <w:ind w:left="72"/>
            </w:pPr>
            <w:r>
              <w:rPr>
                <w:color w:val="808080"/>
              </w:rPr>
              <w:t>UC025</w:t>
            </w:r>
          </w:p>
        </w:tc>
        <w:tc>
          <w:tcPr>
            <w:tcW w:w="3769" w:type="dxa"/>
          </w:tcPr>
          <w:p w14:paraId="741AB354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3F5E8391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48AF90BD" w14:textId="77777777">
        <w:trPr>
          <w:trHeight w:val="292"/>
        </w:trPr>
        <w:tc>
          <w:tcPr>
            <w:tcW w:w="2552" w:type="dxa"/>
          </w:tcPr>
          <w:p w14:paraId="5FDE9E3E" w14:textId="77777777" w:rsidR="005D4144" w:rsidRDefault="00F82564">
            <w:pPr>
              <w:pStyle w:val="TableParagraph"/>
              <w:spacing w:before="40" w:line="232" w:lineRule="exact"/>
              <w:ind w:left="72"/>
            </w:pPr>
            <w:r>
              <w:rPr>
                <w:color w:val="808080"/>
              </w:rPr>
              <w:t>UC022</w:t>
            </w:r>
          </w:p>
        </w:tc>
        <w:tc>
          <w:tcPr>
            <w:tcW w:w="3769" w:type="dxa"/>
          </w:tcPr>
          <w:p w14:paraId="7A698D35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3E5B1E8B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23F2A133" w14:textId="77777777">
        <w:trPr>
          <w:trHeight w:val="292"/>
        </w:trPr>
        <w:tc>
          <w:tcPr>
            <w:tcW w:w="2552" w:type="dxa"/>
          </w:tcPr>
          <w:p w14:paraId="12507F20" w14:textId="77777777" w:rsidR="005D4144" w:rsidRDefault="00F82564">
            <w:pPr>
              <w:pStyle w:val="TableParagraph"/>
              <w:spacing w:before="38" w:line="234" w:lineRule="exact"/>
              <w:ind w:left="72"/>
            </w:pPr>
            <w:r>
              <w:rPr>
                <w:color w:val="808080"/>
              </w:rPr>
              <w:t>UC018</w:t>
            </w:r>
          </w:p>
        </w:tc>
        <w:tc>
          <w:tcPr>
            <w:tcW w:w="3769" w:type="dxa"/>
          </w:tcPr>
          <w:p w14:paraId="3529A7A5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1A11478D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341A8837" w14:textId="77777777">
        <w:trPr>
          <w:trHeight w:val="292"/>
        </w:trPr>
        <w:tc>
          <w:tcPr>
            <w:tcW w:w="2552" w:type="dxa"/>
          </w:tcPr>
          <w:p w14:paraId="2E1EE51D" w14:textId="77777777" w:rsidR="005D4144" w:rsidRDefault="00F82564">
            <w:pPr>
              <w:pStyle w:val="TableParagraph"/>
              <w:spacing w:before="38" w:line="234" w:lineRule="exact"/>
              <w:ind w:left="72"/>
            </w:pPr>
            <w:r>
              <w:rPr>
                <w:color w:val="808080"/>
              </w:rPr>
              <w:t>UC030</w:t>
            </w:r>
          </w:p>
        </w:tc>
        <w:tc>
          <w:tcPr>
            <w:tcW w:w="3769" w:type="dxa"/>
          </w:tcPr>
          <w:p w14:paraId="72485D3A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5D2D7626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144" w14:paraId="59E00FD3" w14:textId="77777777">
        <w:trPr>
          <w:trHeight w:val="292"/>
        </w:trPr>
        <w:tc>
          <w:tcPr>
            <w:tcW w:w="2552" w:type="dxa"/>
          </w:tcPr>
          <w:p w14:paraId="78E87BD8" w14:textId="77777777" w:rsidR="005D4144" w:rsidRDefault="00F82564">
            <w:pPr>
              <w:pStyle w:val="TableParagraph"/>
              <w:spacing w:before="38" w:line="234" w:lineRule="exact"/>
              <w:ind w:left="72"/>
            </w:pPr>
            <w:r>
              <w:rPr>
                <w:color w:val="808080"/>
              </w:rPr>
              <w:t>UC042</w:t>
            </w:r>
          </w:p>
        </w:tc>
        <w:tc>
          <w:tcPr>
            <w:tcW w:w="3769" w:type="dxa"/>
          </w:tcPr>
          <w:p w14:paraId="09E413D2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0DD906A1" w14:textId="77777777" w:rsidR="005D4144" w:rsidRDefault="005D41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CBFA7B" w14:textId="77777777" w:rsidR="005D4144" w:rsidRDefault="005D4144">
      <w:pPr>
        <w:pStyle w:val="Zkladntext"/>
        <w:rPr>
          <w:sz w:val="20"/>
        </w:rPr>
      </w:pPr>
    </w:p>
    <w:p w14:paraId="4354F895" w14:textId="77777777" w:rsidR="005D4144" w:rsidRDefault="005D4144">
      <w:pPr>
        <w:pStyle w:val="Zkladntext"/>
        <w:rPr>
          <w:sz w:val="20"/>
        </w:rPr>
      </w:pPr>
    </w:p>
    <w:p w14:paraId="2DD132F0" w14:textId="77777777" w:rsidR="005D4144" w:rsidRDefault="00F82564">
      <w:pPr>
        <w:pStyle w:val="Nadpis2"/>
        <w:numPr>
          <w:ilvl w:val="0"/>
          <w:numId w:val="1"/>
        </w:numPr>
        <w:tabs>
          <w:tab w:val="left" w:pos="474"/>
        </w:tabs>
        <w:spacing w:before="233"/>
        <w:ind w:hanging="362"/>
      </w:pPr>
      <w:r>
        <w:rPr>
          <w:color w:val="808080"/>
        </w:rPr>
        <w:t>Záruka</w:t>
      </w:r>
    </w:p>
    <w:p w14:paraId="4D9BED9D" w14:textId="77777777" w:rsidR="005D4144" w:rsidRDefault="005D4144">
      <w:pPr>
        <w:pStyle w:val="Zkladntext"/>
        <w:rPr>
          <w:b/>
          <w:sz w:val="30"/>
        </w:rPr>
      </w:pPr>
    </w:p>
    <w:p w14:paraId="71F7845D" w14:textId="77777777" w:rsidR="005D4144" w:rsidRDefault="00F82564">
      <w:pPr>
        <w:pStyle w:val="Zkladntext"/>
        <w:spacing w:before="224"/>
        <w:ind w:left="112" w:right="125"/>
        <w:jc w:val="both"/>
      </w:pPr>
      <w:r>
        <w:rPr>
          <w:color w:val="808080"/>
        </w:rPr>
        <w:t>Dodavatel bude poskytovat Objednateli záruku za jakost k funkčnímu celku vytvořenému na 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této Smlouvy v souladu s čl. 6 Rámcové dohody, a minimálně v rozsahu parametrů stanovených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Rámcovou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dohodou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službu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</w:t>
      </w:r>
      <w:r>
        <w:rPr>
          <w:color w:val="808080"/>
        </w:rPr>
        <w:t>t.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Přílohy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Záruka</w:t>
      </w:r>
      <w:r>
        <w:rPr>
          <w:color w:val="808080"/>
        </w:rPr>
        <w:t>“)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testovací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prostředí.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poskytovat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Záruku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celý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plnění ode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 dobu šesti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(6)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měsíců.</w:t>
      </w:r>
    </w:p>
    <w:p w14:paraId="3F9DC5F1" w14:textId="77777777" w:rsidR="005D4144" w:rsidRDefault="005D4144">
      <w:pPr>
        <w:jc w:val="both"/>
        <w:sectPr w:rsidR="005D4144">
          <w:pgSz w:w="11910" w:h="16840"/>
          <w:pgMar w:top="1660" w:right="720" w:bottom="940" w:left="1020" w:header="649" w:footer="756" w:gutter="0"/>
          <w:cols w:space="708"/>
        </w:sectPr>
      </w:pPr>
    </w:p>
    <w:p w14:paraId="22BF8698" w14:textId="77777777" w:rsidR="005D4144" w:rsidRDefault="005D4144">
      <w:pPr>
        <w:pStyle w:val="Zkladntext"/>
        <w:rPr>
          <w:sz w:val="20"/>
        </w:rPr>
      </w:pPr>
    </w:p>
    <w:p w14:paraId="289B391B" w14:textId="77777777" w:rsidR="005D4144" w:rsidRDefault="005D4144">
      <w:pPr>
        <w:pStyle w:val="Zkladntext"/>
        <w:spacing w:before="10"/>
        <w:rPr>
          <w:sz w:val="21"/>
        </w:rPr>
      </w:pPr>
    </w:p>
    <w:p w14:paraId="65EA8A03" w14:textId="77777777" w:rsidR="005D4144" w:rsidRDefault="00F82564">
      <w:pPr>
        <w:pStyle w:val="Zkladntext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71BD80AF" w14:textId="77777777" w:rsidR="005D4144" w:rsidRDefault="005D4144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987"/>
        <w:gridCol w:w="2479"/>
        <w:gridCol w:w="2482"/>
      </w:tblGrid>
      <w:tr w:rsidR="005D4144" w14:paraId="0537B305" w14:textId="77777777">
        <w:trPr>
          <w:trHeight w:val="1070"/>
        </w:trPr>
        <w:tc>
          <w:tcPr>
            <w:tcW w:w="2972" w:type="dxa"/>
            <w:shd w:val="clear" w:color="auto" w:fill="00AFEF"/>
          </w:tcPr>
          <w:p w14:paraId="0DFEB37C" w14:textId="77777777" w:rsidR="005D4144" w:rsidRDefault="005D4144">
            <w:pPr>
              <w:pStyle w:val="TableParagraph"/>
              <w:spacing w:before="3"/>
              <w:rPr>
                <w:sz w:val="32"/>
              </w:rPr>
            </w:pPr>
          </w:p>
          <w:p w14:paraId="7F3863E6" w14:textId="77777777" w:rsidR="005D4144" w:rsidRDefault="00F82564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1987" w:type="dxa"/>
            <w:shd w:val="clear" w:color="auto" w:fill="00AFEF"/>
          </w:tcPr>
          <w:p w14:paraId="315D762D" w14:textId="77777777" w:rsidR="005D4144" w:rsidRDefault="00F82564">
            <w:pPr>
              <w:pStyle w:val="TableParagraph"/>
              <w:spacing w:before="43" w:line="312" w:lineRule="auto"/>
              <w:ind w:left="95" w:right="72" w:firstLine="110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</w:p>
          <w:p w14:paraId="698B6D7E" w14:textId="77777777" w:rsidR="005D4144" w:rsidRDefault="00F82564">
            <w:pPr>
              <w:pStyle w:val="TableParagraph"/>
              <w:ind w:left="499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79" w:type="dxa"/>
            <w:shd w:val="clear" w:color="auto" w:fill="00AFEF"/>
          </w:tcPr>
          <w:p w14:paraId="24F4701D" w14:textId="77777777" w:rsidR="005D4144" w:rsidRDefault="00F82564">
            <w:pPr>
              <w:pStyle w:val="TableParagraph"/>
              <w:spacing w:before="206" w:line="312" w:lineRule="auto"/>
              <w:ind w:left="794" w:right="236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2" w:type="dxa"/>
            <w:shd w:val="clear" w:color="auto" w:fill="00AFEF"/>
          </w:tcPr>
          <w:p w14:paraId="507DCD3E" w14:textId="77777777" w:rsidR="005D4144" w:rsidRDefault="00F82564">
            <w:pPr>
              <w:pStyle w:val="TableParagraph"/>
              <w:spacing w:before="206" w:line="312" w:lineRule="auto"/>
              <w:ind w:left="625" w:right="445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5D4144" w14:paraId="57107810" w14:textId="77777777">
        <w:trPr>
          <w:trHeight w:val="568"/>
        </w:trPr>
        <w:tc>
          <w:tcPr>
            <w:tcW w:w="2972" w:type="dxa"/>
          </w:tcPr>
          <w:p w14:paraId="44DB8515" w14:textId="77777777" w:rsidR="005D4144" w:rsidRDefault="00F82564">
            <w:pPr>
              <w:pStyle w:val="TableParagraph"/>
              <w:spacing w:before="158"/>
              <w:ind w:left="141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1987" w:type="dxa"/>
          </w:tcPr>
          <w:p w14:paraId="348D4E4C" w14:textId="77777777" w:rsidR="005D4144" w:rsidRDefault="00F82564">
            <w:pPr>
              <w:pStyle w:val="TableParagraph"/>
              <w:spacing w:before="158"/>
              <w:ind w:left="873"/>
            </w:pPr>
            <w:r>
              <w:rPr>
                <w:color w:val="808080"/>
              </w:rPr>
              <w:t>20</w:t>
            </w:r>
          </w:p>
        </w:tc>
        <w:tc>
          <w:tcPr>
            <w:tcW w:w="2479" w:type="dxa"/>
          </w:tcPr>
          <w:p w14:paraId="2C018105" w14:textId="77777777" w:rsidR="005D4144" w:rsidRDefault="00F82564">
            <w:pPr>
              <w:pStyle w:val="TableParagraph"/>
              <w:spacing w:before="158"/>
              <w:ind w:right="474"/>
              <w:jc w:val="right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2" w:type="dxa"/>
          </w:tcPr>
          <w:p w14:paraId="50BF5443" w14:textId="77777777" w:rsidR="005D4144" w:rsidRDefault="00F82564">
            <w:pPr>
              <w:pStyle w:val="TableParagraph"/>
              <w:spacing w:before="158"/>
              <w:ind w:right="476"/>
              <w:jc w:val="right"/>
            </w:pPr>
            <w:r>
              <w:rPr>
                <w:color w:val="696969"/>
              </w:rPr>
              <w:t>236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D4144" w14:paraId="760197C1" w14:textId="77777777">
        <w:trPr>
          <w:trHeight w:val="565"/>
        </w:trPr>
        <w:tc>
          <w:tcPr>
            <w:tcW w:w="2972" w:type="dxa"/>
          </w:tcPr>
          <w:p w14:paraId="2DDAE2F8" w14:textId="77777777" w:rsidR="005D4144" w:rsidRDefault="00F82564">
            <w:pPr>
              <w:pStyle w:val="TableParagraph"/>
              <w:spacing w:before="156"/>
              <w:ind w:left="141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1987" w:type="dxa"/>
          </w:tcPr>
          <w:p w14:paraId="4141FFD0" w14:textId="77777777" w:rsidR="005D4144" w:rsidRDefault="00F82564">
            <w:pPr>
              <w:pStyle w:val="TableParagraph"/>
              <w:spacing w:before="156"/>
              <w:ind w:left="873"/>
            </w:pPr>
            <w:r>
              <w:rPr>
                <w:color w:val="808080"/>
              </w:rPr>
              <w:t>70</w:t>
            </w:r>
          </w:p>
        </w:tc>
        <w:tc>
          <w:tcPr>
            <w:tcW w:w="2479" w:type="dxa"/>
          </w:tcPr>
          <w:p w14:paraId="1BFF9F7D" w14:textId="77777777" w:rsidR="005D4144" w:rsidRDefault="00F82564">
            <w:pPr>
              <w:pStyle w:val="TableParagraph"/>
              <w:spacing w:before="156"/>
              <w:ind w:right="474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2" w:type="dxa"/>
          </w:tcPr>
          <w:p w14:paraId="3896387B" w14:textId="77777777" w:rsidR="005D4144" w:rsidRDefault="00F82564">
            <w:pPr>
              <w:pStyle w:val="TableParagraph"/>
              <w:spacing w:before="156"/>
              <w:ind w:right="476"/>
              <w:jc w:val="right"/>
            </w:pPr>
            <w:r>
              <w:rPr>
                <w:color w:val="696969"/>
              </w:rPr>
              <w:t>854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D4144" w14:paraId="5C63B548" w14:textId="77777777">
        <w:trPr>
          <w:trHeight w:val="568"/>
        </w:trPr>
        <w:tc>
          <w:tcPr>
            <w:tcW w:w="2972" w:type="dxa"/>
          </w:tcPr>
          <w:p w14:paraId="3627B57C" w14:textId="77777777" w:rsidR="005D4144" w:rsidRDefault="00F82564">
            <w:pPr>
              <w:pStyle w:val="TableParagraph"/>
              <w:spacing w:before="159"/>
              <w:ind w:left="141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architekt</w:t>
            </w:r>
          </w:p>
        </w:tc>
        <w:tc>
          <w:tcPr>
            <w:tcW w:w="1987" w:type="dxa"/>
          </w:tcPr>
          <w:p w14:paraId="2C6A1EF4" w14:textId="77777777" w:rsidR="005D4144" w:rsidRDefault="00F82564">
            <w:pPr>
              <w:pStyle w:val="TableParagraph"/>
              <w:spacing w:before="159"/>
              <w:ind w:left="873"/>
            </w:pPr>
            <w:r>
              <w:rPr>
                <w:color w:val="808080"/>
              </w:rPr>
              <w:t>10</w:t>
            </w:r>
          </w:p>
        </w:tc>
        <w:tc>
          <w:tcPr>
            <w:tcW w:w="2479" w:type="dxa"/>
          </w:tcPr>
          <w:p w14:paraId="7E32465C" w14:textId="77777777" w:rsidR="005D4144" w:rsidRDefault="00F82564">
            <w:pPr>
              <w:pStyle w:val="TableParagraph"/>
              <w:spacing w:before="159"/>
              <w:ind w:right="474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2" w:type="dxa"/>
          </w:tcPr>
          <w:p w14:paraId="69C241D0" w14:textId="77777777" w:rsidR="005D4144" w:rsidRDefault="00F82564">
            <w:pPr>
              <w:pStyle w:val="TableParagraph"/>
              <w:spacing w:before="159"/>
              <w:ind w:right="476"/>
              <w:jc w:val="right"/>
            </w:pPr>
            <w:r>
              <w:rPr>
                <w:color w:val="696969"/>
              </w:rPr>
              <w:t>128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D4144" w14:paraId="4CCF38AC" w14:textId="77777777">
        <w:trPr>
          <w:trHeight w:val="565"/>
        </w:trPr>
        <w:tc>
          <w:tcPr>
            <w:tcW w:w="2972" w:type="dxa"/>
          </w:tcPr>
          <w:p w14:paraId="782E7A7F" w14:textId="77777777" w:rsidR="005D4144" w:rsidRDefault="00F82564">
            <w:pPr>
              <w:pStyle w:val="TableParagraph"/>
              <w:spacing w:before="156"/>
              <w:ind w:left="141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manažer</w:t>
            </w:r>
          </w:p>
        </w:tc>
        <w:tc>
          <w:tcPr>
            <w:tcW w:w="1987" w:type="dxa"/>
          </w:tcPr>
          <w:p w14:paraId="2A1E5732" w14:textId="77777777" w:rsidR="005D4144" w:rsidRDefault="00F82564">
            <w:pPr>
              <w:pStyle w:val="TableParagraph"/>
              <w:spacing w:before="156"/>
              <w:ind w:left="873"/>
            </w:pPr>
            <w:r>
              <w:rPr>
                <w:color w:val="808080"/>
              </w:rPr>
              <w:t>20</w:t>
            </w:r>
          </w:p>
        </w:tc>
        <w:tc>
          <w:tcPr>
            <w:tcW w:w="2479" w:type="dxa"/>
          </w:tcPr>
          <w:p w14:paraId="6903D2C8" w14:textId="77777777" w:rsidR="005D4144" w:rsidRDefault="00F82564">
            <w:pPr>
              <w:pStyle w:val="TableParagraph"/>
              <w:spacing w:before="156"/>
              <w:ind w:right="474"/>
              <w:jc w:val="right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2" w:type="dxa"/>
          </w:tcPr>
          <w:p w14:paraId="52BA36A5" w14:textId="77777777" w:rsidR="005D4144" w:rsidRDefault="00F82564">
            <w:pPr>
              <w:pStyle w:val="TableParagraph"/>
              <w:spacing w:before="156"/>
              <w:ind w:right="476"/>
              <w:jc w:val="right"/>
            </w:pPr>
            <w:r>
              <w:rPr>
                <w:color w:val="696969"/>
              </w:rPr>
              <w:t>224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D4144" w14:paraId="446BF68E" w14:textId="77777777">
        <w:trPr>
          <w:trHeight w:val="566"/>
        </w:trPr>
        <w:tc>
          <w:tcPr>
            <w:tcW w:w="2972" w:type="dxa"/>
          </w:tcPr>
          <w:p w14:paraId="44BE0B6E" w14:textId="77777777" w:rsidR="005D4144" w:rsidRDefault="00F82564">
            <w:pPr>
              <w:pStyle w:val="TableParagraph"/>
              <w:spacing w:before="158"/>
              <w:ind w:left="141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manažer</w:t>
            </w:r>
          </w:p>
        </w:tc>
        <w:tc>
          <w:tcPr>
            <w:tcW w:w="1987" w:type="dxa"/>
          </w:tcPr>
          <w:p w14:paraId="49C958D9" w14:textId="77777777" w:rsidR="005D4144" w:rsidRDefault="00F82564">
            <w:pPr>
              <w:pStyle w:val="TableParagraph"/>
              <w:spacing w:before="158"/>
              <w:ind w:left="873"/>
            </w:pPr>
            <w:r>
              <w:rPr>
                <w:color w:val="808080"/>
              </w:rPr>
              <w:t>35</w:t>
            </w:r>
          </w:p>
        </w:tc>
        <w:tc>
          <w:tcPr>
            <w:tcW w:w="2479" w:type="dxa"/>
          </w:tcPr>
          <w:p w14:paraId="4C624729" w14:textId="77777777" w:rsidR="005D4144" w:rsidRDefault="00F82564">
            <w:pPr>
              <w:pStyle w:val="TableParagraph"/>
              <w:spacing w:before="158"/>
              <w:ind w:right="474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2" w:type="dxa"/>
          </w:tcPr>
          <w:p w14:paraId="7150D0ED" w14:textId="77777777" w:rsidR="005D4144" w:rsidRDefault="00F82564">
            <w:pPr>
              <w:pStyle w:val="TableParagraph"/>
              <w:spacing w:before="158"/>
              <w:ind w:right="476"/>
              <w:jc w:val="right"/>
            </w:pPr>
            <w:r>
              <w:rPr>
                <w:color w:val="696969"/>
              </w:rPr>
              <w:t>378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D4144" w14:paraId="10E4ECD3" w14:textId="77777777">
        <w:trPr>
          <w:trHeight w:val="568"/>
        </w:trPr>
        <w:tc>
          <w:tcPr>
            <w:tcW w:w="2972" w:type="dxa"/>
          </w:tcPr>
          <w:p w14:paraId="7CDE7322" w14:textId="77777777" w:rsidR="005D4144" w:rsidRDefault="00F82564">
            <w:pPr>
              <w:pStyle w:val="TableParagraph"/>
              <w:spacing w:before="158"/>
              <w:ind w:left="141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manažer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1987" w:type="dxa"/>
          </w:tcPr>
          <w:p w14:paraId="7CF3DF7A" w14:textId="77777777" w:rsidR="005D4144" w:rsidRDefault="00F82564">
            <w:pPr>
              <w:pStyle w:val="TableParagraph"/>
              <w:spacing w:before="158"/>
              <w:ind w:left="873"/>
            </w:pPr>
            <w:r>
              <w:rPr>
                <w:color w:val="808080"/>
              </w:rPr>
              <w:t>65</w:t>
            </w:r>
          </w:p>
        </w:tc>
        <w:tc>
          <w:tcPr>
            <w:tcW w:w="2479" w:type="dxa"/>
          </w:tcPr>
          <w:p w14:paraId="32D13C8A" w14:textId="77777777" w:rsidR="005D4144" w:rsidRDefault="00F82564">
            <w:pPr>
              <w:pStyle w:val="TableParagraph"/>
              <w:spacing w:before="158"/>
              <w:ind w:right="474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2" w:type="dxa"/>
          </w:tcPr>
          <w:p w14:paraId="200C3F4B" w14:textId="77777777" w:rsidR="005D4144" w:rsidRDefault="00F82564">
            <w:pPr>
              <w:pStyle w:val="TableParagraph"/>
              <w:spacing w:before="158"/>
              <w:ind w:right="476"/>
              <w:jc w:val="right"/>
            </w:pPr>
            <w:r>
              <w:rPr>
                <w:color w:val="696969"/>
              </w:rPr>
              <w:t>832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D4144" w14:paraId="2B4240E1" w14:textId="77777777">
        <w:trPr>
          <w:trHeight w:val="566"/>
        </w:trPr>
        <w:tc>
          <w:tcPr>
            <w:tcW w:w="2972" w:type="dxa"/>
          </w:tcPr>
          <w:p w14:paraId="395E268E" w14:textId="77777777" w:rsidR="005D4144" w:rsidRDefault="00F82564">
            <w:pPr>
              <w:pStyle w:val="TableParagraph"/>
              <w:spacing w:before="156"/>
              <w:ind w:left="141"/>
            </w:pPr>
            <w:r>
              <w:rPr>
                <w:color w:val="808080"/>
              </w:rPr>
              <w:t>Vývojář</w:t>
            </w:r>
          </w:p>
        </w:tc>
        <w:tc>
          <w:tcPr>
            <w:tcW w:w="1987" w:type="dxa"/>
          </w:tcPr>
          <w:p w14:paraId="6BF9EF7F" w14:textId="77777777" w:rsidR="005D4144" w:rsidRDefault="00F82564">
            <w:pPr>
              <w:pStyle w:val="TableParagraph"/>
              <w:spacing w:before="156"/>
              <w:ind w:left="873"/>
            </w:pPr>
            <w:r>
              <w:rPr>
                <w:color w:val="808080"/>
              </w:rPr>
              <w:t>35</w:t>
            </w:r>
          </w:p>
        </w:tc>
        <w:tc>
          <w:tcPr>
            <w:tcW w:w="2479" w:type="dxa"/>
          </w:tcPr>
          <w:p w14:paraId="6E65DA23" w14:textId="77777777" w:rsidR="005D4144" w:rsidRDefault="00F82564">
            <w:pPr>
              <w:pStyle w:val="TableParagraph"/>
              <w:spacing w:before="156"/>
              <w:ind w:right="474"/>
              <w:jc w:val="right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2" w:type="dxa"/>
          </w:tcPr>
          <w:p w14:paraId="546E6C6C" w14:textId="77777777" w:rsidR="005D4144" w:rsidRDefault="00F82564">
            <w:pPr>
              <w:pStyle w:val="TableParagraph"/>
              <w:spacing w:before="156"/>
              <w:ind w:right="476"/>
              <w:jc w:val="right"/>
            </w:pPr>
            <w:r>
              <w:rPr>
                <w:color w:val="696969"/>
              </w:rPr>
              <w:t>311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500,00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D4144" w14:paraId="03FB4FD7" w14:textId="77777777">
        <w:trPr>
          <w:trHeight w:val="568"/>
        </w:trPr>
        <w:tc>
          <w:tcPr>
            <w:tcW w:w="2972" w:type="dxa"/>
          </w:tcPr>
          <w:p w14:paraId="27BFC2D1" w14:textId="77777777" w:rsidR="005D4144" w:rsidRDefault="00F82564">
            <w:pPr>
              <w:pStyle w:val="TableParagraph"/>
              <w:spacing w:before="158"/>
              <w:ind w:left="141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1987" w:type="dxa"/>
          </w:tcPr>
          <w:p w14:paraId="02A1A5EB" w14:textId="77777777" w:rsidR="005D4144" w:rsidRDefault="00F82564">
            <w:pPr>
              <w:pStyle w:val="TableParagraph"/>
              <w:spacing w:before="158"/>
              <w:ind w:left="811"/>
            </w:pPr>
            <w:r>
              <w:rPr>
                <w:color w:val="808080"/>
              </w:rPr>
              <w:t>135</w:t>
            </w:r>
          </w:p>
        </w:tc>
        <w:tc>
          <w:tcPr>
            <w:tcW w:w="2479" w:type="dxa"/>
          </w:tcPr>
          <w:p w14:paraId="0E66E19F" w14:textId="77777777" w:rsidR="005D4144" w:rsidRDefault="00F82564">
            <w:pPr>
              <w:pStyle w:val="TableParagraph"/>
              <w:spacing w:before="158"/>
              <w:ind w:right="474"/>
              <w:jc w:val="right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2" w:type="dxa"/>
          </w:tcPr>
          <w:p w14:paraId="1BEA3B8D" w14:textId="77777777" w:rsidR="005D4144" w:rsidRDefault="00F82564">
            <w:pPr>
              <w:pStyle w:val="TableParagraph"/>
              <w:spacing w:before="158"/>
              <w:ind w:right="476"/>
              <w:jc w:val="right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336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500,00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5D4144" w14:paraId="5A116CA3" w14:textId="77777777">
        <w:trPr>
          <w:trHeight w:val="566"/>
        </w:trPr>
        <w:tc>
          <w:tcPr>
            <w:tcW w:w="2972" w:type="dxa"/>
          </w:tcPr>
          <w:p w14:paraId="5B32A6BF" w14:textId="77777777" w:rsidR="005D4144" w:rsidRDefault="00F82564">
            <w:pPr>
              <w:pStyle w:val="TableParagraph"/>
              <w:spacing w:before="31"/>
              <w:ind w:left="141" w:right="1394"/>
              <w:rPr>
                <w:b/>
              </w:rPr>
            </w:pPr>
            <w:r>
              <w:rPr>
                <w:b/>
                <w:color w:val="808080"/>
              </w:rPr>
              <w:t>Celková cena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DPH</w:t>
            </w:r>
          </w:p>
        </w:tc>
        <w:tc>
          <w:tcPr>
            <w:tcW w:w="1987" w:type="dxa"/>
          </w:tcPr>
          <w:p w14:paraId="4133DDB4" w14:textId="77777777" w:rsidR="005D4144" w:rsidRDefault="005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9" w:type="dxa"/>
          </w:tcPr>
          <w:p w14:paraId="7DCD26F1" w14:textId="77777777" w:rsidR="005D4144" w:rsidRDefault="005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2" w:type="dxa"/>
          </w:tcPr>
          <w:p w14:paraId="425BE29D" w14:textId="77777777" w:rsidR="005D4144" w:rsidRDefault="00F82564">
            <w:pPr>
              <w:pStyle w:val="TableParagraph"/>
              <w:spacing w:before="156"/>
              <w:ind w:right="476"/>
              <w:jc w:val="right"/>
              <w:rPr>
                <w:b/>
              </w:rPr>
            </w:pPr>
            <w:r>
              <w:rPr>
                <w:b/>
                <w:color w:val="696969"/>
              </w:rPr>
              <w:t>4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300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000,00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69818D9E" w14:textId="77777777" w:rsidR="005D4144" w:rsidRDefault="005D4144">
      <w:pPr>
        <w:pStyle w:val="Zkladntext"/>
        <w:spacing w:before="2"/>
        <w:rPr>
          <w:sz w:val="21"/>
        </w:rPr>
      </w:pPr>
    </w:p>
    <w:p w14:paraId="2A22CF86" w14:textId="77777777" w:rsidR="005D4144" w:rsidRDefault="00F82564">
      <w:pPr>
        <w:pStyle w:val="Zkladntext"/>
        <w:spacing w:line="312" w:lineRule="auto"/>
        <w:ind w:left="11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5D4144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5B71" w14:textId="77777777" w:rsidR="00000000" w:rsidRDefault="00F82564">
      <w:r>
        <w:separator/>
      </w:r>
    </w:p>
  </w:endnote>
  <w:endnote w:type="continuationSeparator" w:id="0">
    <w:p w14:paraId="77BB1FF6" w14:textId="77777777" w:rsidR="00000000" w:rsidRDefault="00F8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7C39" w14:textId="77777777" w:rsidR="005D4144" w:rsidRDefault="00F82564">
    <w:pPr>
      <w:pStyle w:val="Zkladntext"/>
      <w:spacing w:line="14" w:lineRule="auto"/>
      <w:rPr>
        <w:sz w:val="20"/>
      </w:rPr>
    </w:pPr>
    <w:r>
      <w:pict w14:anchorId="2526A79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1.65pt;margin-top:793.15pt;width:15.2pt;height:10.05pt;z-index:-251658240;mso-position-horizontal-relative:page;mso-position-vertical-relative:page" filled="f" stroked="f">
          <v:textbox inset="0,0,0,0">
            <w:txbxContent>
              <w:p w14:paraId="70A773B4" w14:textId="77777777" w:rsidR="005D4144" w:rsidRDefault="00F82564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0A64" w14:textId="77777777" w:rsidR="00000000" w:rsidRDefault="00F82564">
      <w:r>
        <w:separator/>
      </w:r>
    </w:p>
  </w:footnote>
  <w:footnote w:type="continuationSeparator" w:id="0">
    <w:p w14:paraId="3C1A91B9" w14:textId="77777777" w:rsidR="00000000" w:rsidRDefault="00F8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B423" w14:textId="77777777" w:rsidR="005D4144" w:rsidRDefault="00F8256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551D0F5" wp14:editId="7EC9F771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692"/>
    <w:multiLevelType w:val="hybridMultilevel"/>
    <w:tmpl w:val="F1F87F6A"/>
    <w:lvl w:ilvl="0" w:tplc="9782DE36">
      <w:start w:val="1"/>
      <w:numFmt w:val="decimal"/>
      <w:lvlText w:val="%1."/>
      <w:lvlJc w:val="left"/>
      <w:pPr>
        <w:ind w:left="359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715EA64C">
      <w:numFmt w:val="bullet"/>
      <w:lvlText w:val="•"/>
      <w:lvlJc w:val="left"/>
      <w:pPr>
        <w:ind w:left="1340" w:hanging="247"/>
      </w:pPr>
      <w:rPr>
        <w:rFonts w:hint="default"/>
        <w:lang w:val="cs-CZ" w:eastAsia="en-US" w:bidi="ar-SA"/>
      </w:rPr>
    </w:lvl>
    <w:lvl w:ilvl="2" w:tplc="438E109A">
      <w:numFmt w:val="bullet"/>
      <w:lvlText w:val="•"/>
      <w:lvlJc w:val="left"/>
      <w:pPr>
        <w:ind w:left="2321" w:hanging="247"/>
      </w:pPr>
      <w:rPr>
        <w:rFonts w:hint="default"/>
        <w:lang w:val="cs-CZ" w:eastAsia="en-US" w:bidi="ar-SA"/>
      </w:rPr>
    </w:lvl>
    <w:lvl w:ilvl="3" w:tplc="20E2DE76">
      <w:numFmt w:val="bullet"/>
      <w:lvlText w:val="•"/>
      <w:lvlJc w:val="left"/>
      <w:pPr>
        <w:ind w:left="3301" w:hanging="247"/>
      </w:pPr>
      <w:rPr>
        <w:rFonts w:hint="default"/>
        <w:lang w:val="cs-CZ" w:eastAsia="en-US" w:bidi="ar-SA"/>
      </w:rPr>
    </w:lvl>
    <w:lvl w:ilvl="4" w:tplc="14647F14">
      <w:numFmt w:val="bullet"/>
      <w:lvlText w:val="•"/>
      <w:lvlJc w:val="left"/>
      <w:pPr>
        <w:ind w:left="4282" w:hanging="247"/>
      </w:pPr>
      <w:rPr>
        <w:rFonts w:hint="default"/>
        <w:lang w:val="cs-CZ" w:eastAsia="en-US" w:bidi="ar-SA"/>
      </w:rPr>
    </w:lvl>
    <w:lvl w:ilvl="5" w:tplc="BB08DBAE">
      <w:numFmt w:val="bullet"/>
      <w:lvlText w:val="•"/>
      <w:lvlJc w:val="left"/>
      <w:pPr>
        <w:ind w:left="5263" w:hanging="247"/>
      </w:pPr>
      <w:rPr>
        <w:rFonts w:hint="default"/>
        <w:lang w:val="cs-CZ" w:eastAsia="en-US" w:bidi="ar-SA"/>
      </w:rPr>
    </w:lvl>
    <w:lvl w:ilvl="6" w:tplc="5944E4FC">
      <w:numFmt w:val="bullet"/>
      <w:lvlText w:val="•"/>
      <w:lvlJc w:val="left"/>
      <w:pPr>
        <w:ind w:left="6243" w:hanging="247"/>
      </w:pPr>
      <w:rPr>
        <w:rFonts w:hint="default"/>
        <w:lang w:val="cs-CZ" w:eastAsia="en-US" w:bidi="ar-SA"/>
      </w:rPr>
    </w:lvl>
    <w:lvl w:ilvl="7" w:tplc="56686EC4">
      <w:numFmt w:val="bullet"/>
      <w:lvlText w:val="•"/>
      <w:lvlJc w:val="left"/>
      <w:pPr>
        <w:ind w:left="7224" w:hanging="247"/>
      </w:pPr>
      <w:rPr>
        <w:rFonts w:hint="default"/>
        <w:lang w:val="cs-CZ" w:eastAsia="en-US" w:bidi="ar-SA"/>
      </w:rPr>
    </w:lvl>
    <w:lvl w:ilvl="8" w:tplc="D1F41354">
      <w:numFmt w:val="bullet"/>
      <w:lvlText w:val="•"/>
      <w:lvlJc w:val="left"/>
      <w:pPr>
        <w:ind w:left="8205" w:hanging="247"/>
      </w:pPr>
      <w:rPr>
        <w:rFonts w:hint="default"/>
        <w:lang w:val="cs-CZ" w:eastAsia="en-US" w:bidi="ar-SA"/>
      </w:rPr>
    </w:lvl>
  </w:abstractNum>
  <w:abstractNum w:abstractNumId="1" w15:restartNumberingAfterBreak="0">
    <w:nsid w:val="10054E2C"/>
    <w:multiLevelType w:val="hybridMultilevel"/>
    <w:tmpl w:val="451A7310"/>
    <w:lvl w:ilvl="0" w:tplc="8572D638">
      <w:start w:val="1"/>
      <w:numFmt w:val="decimal"/>
      <w:lvlText w:val="%1."/>
      <w:lvlJc w:val="left"/>
      <w:pPr>
        <w:ind w:left="359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E1CAC43C">
      <w:numFmt w:val="bullet"/>
      <w:lvlText w:val="•"/>
      <w:lvlJc w:val="left"/>
      <w:pPr>
        <w:ind w:left="1340" w:hanging="247"/>
      </w:pPr>
      <w:rPr>
        <w:rFonts w:hint="default"/>
        <w:lang w:val="cs-CZ" w:eastAsia="en-US" w:bidi="ar-SA"/>
      </w:rPr>
    </w:lvl>
    <w:lvl w:ilvl="2" w:tplc="E2684602">
      <w:numFmt w:val="bullet"/>
      <w:lvlText w:val="•"/>
      <w:lvlJc w:val="left"/>
      <w:pPr>
        <w:ind w:left="2321" w:hanging="247"/>
      </w:pPr>
      <w:rPr>
        <w:rFonts w:hint="default"/>
        <w:lang w:val="cs-CZ" w:eastAsia="en-US" w:bidi="ar-SA"/>
      </w:rPr>
    </w:lvl>
    <w:lvl w:ilvl="3" w:tplc="203AD5DC">
      <w:numFmt w:val="bullet"/>
      <w:lvlText w:val="•"/>
      <w:lvlJc w:val="left"/>
      <w:pPr>
        <w:ind w:left="3301" w:hanging="247"/>
      </w:pPr>
      <w:rPr>
        <w:rFonts w:hint="default"/>
        <w:lang w:val="cs-CZ" w:eastAsia="en-US" w:bidi="ar-SA"/>
      </w:rPr>
    </w:lvl>
    <w:lvl w:ilvl="4" w:tplc="ED4E9096">
      <w:numFmt w:val="bullet"/>
      <w:lvlText w:val="•"/>
      <w:lvlJc w:val="left"/>
      <w:pPr>
        <w:ind w:left="4282" w:hanging="247"/>
      </w:pPr>
      <w:rPr>
        <w:rFonts w:hint="default"/>
        <w:lang w:val="cs-CZ" w:eastAsia="en-US" w:bidi="ar-SA"/>
      </w:rPr>
    </w:lvl>
    <w:lvl w:ilvl="5" w:tplc="3CEEBEE2">
      <w:numFmt w:val="bullet"/>
      <w:lvlText w:val="•"/>
      <w:lvlJc w:val="left"/>
      <w:pPr>
        <w:ind w:left="5263" w:hanging="247"/>
      </w:pPr>
      <w:rPr>
        <w:rFonts w:hint="default"/>
        <w:lang w:val="cs-CZ" w:eastAsia="en-US" w:bidi="ar-SA"/>
      </w:rPr>
    </w:lvl>
    <w:lvl w:ilvl="6" w:tplc="6DBC2D3E">
      <w:numFmt w:val="bullet"/>
      <w:lvlText w:val="•"/>
      <w:lvlJc w:val="left"/>
      <w:pPr>
        <w:ind w:left="6243" w:hanging="247"/>
      </w:pPr>
      <w:rPr>
        <w:rFonts w:hint="default"/>
        <w:lang w:val="cs-CZ" w:eastAsia="en-US" w:bidi="ar-SA"/>
      </w:rPr>
    </w:lvl>
    <w:lvl w:ilvl="7" w:tplc="0B761EC8">
      <w:numFmt w:val="bullet"/>
      <w:lvlText w:val="•"/>
      <w:lvlJc w:val="left"/>
      <w:pPr>
        <w:ind w:left="7224" w:hanging="247"/>
      </w:pPr>
      <w:rPr>
        <w:rFonts w:hint="default"/>
        <w:lang w:val="cs-CZ" w:eastAsia="en-US" w:bidi="ar-SA"/>
      </w:rPr>
    </w:lvl>
    <w:lvl w:ilvl="8" w:tplc="34A61F0E">
      <w:numFmt w:val="bullet"/>
      <w:lvlText w:val="•"/>
      <w:lvlJc w:val="left"/>
      <w:pPr>
        <w:ind w:left="8205" w:hanging="247"/>
      </w:pPr>
      <w:rPr>
        <w:rFonts w:hint="default"/>
        <w:lang w:val="cs-CZ" w:eastAsia="en-US" w:bidi="ar-SA"/>
      </w:rPr>
    </w:lvl>
  </w:abstractNum>
  <w:abstractNum w:abstractNumId="2" w15:restartNumberingAfterBreak="0">
    <w:nsid w:val="10C75177"/>
    <w:multiLevelType w:val="hybridMultilevel"/>
    <w:tmpl w:val="EFEA91D6"/>
    <w:lvl w:ilvl="0" w:tplc="65CEFB28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C3788394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3956E39C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56B84548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6EAEA2A0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5AE80818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BC464EA2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09B4955E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DE40ECC0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abstractNum w:abstractNumId="3" w15:restartNumberingAfterBreak="0">
    <w:nsid w:val="17FE1725"/>
    <w:multiLevelType w:val="hybridMultilevel"/>
    <w:tmpl w:val="495A5606"/>
    <w:lvl w:ilvl="0" w:tplc="A860FF58">
      <w:numFmt w:val="bullet"/>
      <w:lvlText w:val=""/>
      <w:lvlJc w:val="left"/>
      <w:pPr>
        <w:ind w:left="679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02C8F8">
      <w:numFmt w:val="bullet"/>
      <w:lvlText w:val="•"/>
      <w:lvlJc w:val="left"/>
      <w:pPr>
        <w:ind w:left="1628" w:hanging="567"/>
      </w:pPr>
      <w:rPr>
        <w:rFonts w:hint="default"/>
        <w:lang w:val="cs-CZ" w:eastAsia="en-US" w:bidi="ar-SA"/>
      </w:rPr>
    </w:lvl>
    <w:lvl w:ilvl="2" w:tplc="811A4F76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 w:tplc="FA16EA46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 w:tplc="1BE4567A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 w:tplc="1CBA5F3E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 w:tplc="61DA85EC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 w:tplc="52529A4A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 w:tplc="7EB8EBDC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C630D69"/>
    <w:multiLevelType w:val="hybridMultilevel"/>
    <w:tmpl w:val="4DC0148E"/>
    <w:lvl w:ilvl="0" w:tplc="066A581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8"/>
        <w:szCs w:val="28"/>
        <w:lang w:val="cs-CZ" w:eastAsia="en-US" w:bidi="ar-SA"/>
      </w:rPr>
    </w:lvl>
    <w:lvl w:ilvl="1" w:tplc="A184AE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2" w:tplc="3AECC114">
      <w:numFmt w:val="bullet"/>
      <w:lvlText w:val="•"/>
      <w:lvlJc w:val="left"/>
      <w:pPr>
        <w:ind w:left="1876" w:hanging="360"/>
      </w:pPr>
      <w:rPr>
        <w:rFonts w:hint="default"/>
        <w:lang w:val="cs-CZ" w:eastAsia="en-US" w:bidi="ar-SA"/>
      </w:rPr>
    </w:lvl>
    <w:lvl w:ilvl="3" w:tplc="8F0068A2">
      <w:numFmt w:val="bullet"/>
      <w:lvlText w:val="•"/>
      <w:lvlJc w:val="left"/>
      <w:pPr>
        <w:ind w:left="2912" w:hanging="360"/>
      </w:pPr>
      <w:rPr>
        <w:rFonts w:hint="default"/>
        <w:lang w:val="cs-CZ" w:eastAsia="en-US" w:bidi="ar-SA"/>
      </w:rPr>
    </w:lvl>
    <w:lvl w:ilvl="4" w:tplc="90709B2E">
      <w:numFmt w:val="bullet"/>
      <w:lvlText w:val="•"/>
      <w:lvlJc w:val="left"/>
      <w:pPr>
        <w:ind w:left="3948" w:hanging="360"/>
      </w:pPr>
      <w:rPr>
        <w:rFonts w:hint="default"/>
        <w:lang w:val="cs-CZ" w:eastAsia="en-US" w:bidi="ar-SA"/>
      </w:rPr>
    </w:lvl>
    <w:lvl w:ilvl="5" w:tplc="CFA8EF78">
      <w:numFmt w:val="bullet"/>
      <w:lvlText w:val="•"/>
      <w:lvlJc w:val="left"/>
      <w:pPr>
        <w:ind w:left="4985" w:hanging="360"/>
      </w:pPr>
      <w:rPr>
        <w:rFonts w:hint="default"/>
        <w:lang w:val="cs-CZ" w:eastAsia="en-US" w:bidi="ar-SA"/>
      </w:rPr>
    </w:lvl>
    <w:lvl w:ilvl="6" w:tplc="66C05888">
      <w:numFmt w:val="bullet"/>
      <w:lvlText w:val="•"/>
      <w:lvlJc w:val="left"/>
      <w:pPr>
        <w:ind w:left="6021" w:hanging="360"/>
      </w:pPr>
      <w:rPr>
        <w:rFonts w:hint="default"/>
        <w:lang w:val="cs-CZ" w:eastAsia="en-US" w:bidi="ar-SA"/>
      </w:rPr>
    </w:lvl>
    <w:lvl w:ilvl="7" w:tplc="AC58527A">
      <w:numFmt w:val="bullet"/>
      <w:lvlText w:val="•"/>
      <w:lvlJc w:val="left"/>
      <w:pPr>
        <w:ind w:left="7057" w:hanging="360"/>
      </w:pPr>
      <w:rPr>
        <w:rFonts w:hint="default"/>
        <w:lang w:val="cs-CZ" w:eastAsia="en-US" w:bidi="ar-SA"/>
      </w:rPr>
    </w:lvl>
    <w:lvl w:ilvl="8" w:tplc="99C6BD00">
      <w:numFmt w:val="bullet"/>
      <w:lvlText w:val="•"/>
      <w:lvlJc w:val="left"/>
      <w:pPr>
        <w:ind w:left="809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DDD4404"/>
    <w:multiLevelType w:val="multilevel"/>
    <w:tmpl w:val="3E5A9470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2FCB2F69"/>
    <w:multiLevelType w:val="multilevel"/>
    <w:tmpl w:val="035899CC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313C7D3D"/>
    <w:multiLevelType w:val="hybridMultilevel"/>
    <w:tmpl w:val="D85034F0"/>
    <w:lvl w:ilvl="0" w:tplc="4532ED00">
      <w:start w:val="1"/>
      <w:numFmt w:val="decimal"/>
      <w:lvlText w:val="%1."/>
      <w:lvlJc w:val="left"/>
      <w:pPr>
        <w:ind w:left="112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D1FA03E8">
      <w:numFmt w:val="bullet"/>
      <w:lvlText w:val="•"/>
      <w:lvlJc w:val="left"/>
      <w:pPr>
        <w:ind w:left="1124" w:hanging="269"/>
      </w:pPr>
      <w:rPr>
        <w:rFonts w:hint="default"/>
        <w:lang w:val="cs-CZ" w:eastAsia="en-US" w:bidi="ar-SA"/>
      </w:rPr>
    </w:lvl>
    <w:lvl w:ilvl="2" w:tplc="3FD401D6">
      <w:numFmt w:val="bullet"/>
      <w:lvlText w:val="•"/>
      <w:lvlJc w:val="left"/>
      <w:pPr>
        <w:ind w:left="2129" w:hanging="269"/>
      </w:pPr>
      <w:rPr>
        <w:rFonts w:hint="default"/>
        <w:lang w:val="cs-CZ" w:eastAsia="en-US" w:bidi="ar-SA"/>
      </w:rPr>
    </w:lvl>
    <w:lvl w:ilvl="3" w:tplc="AFC0C510">
      <w:numFmt w:val="bullet"/>
      <w:lvlText w:val="•"/>
      <w:lvlJc w:val="left"/>
      <w:pPr>
        <w:ind w:left="3133" w:hanging="269"/>
      </w:pPr>
      <w:rPr>
        <w:rFonts w:hint="default"/>
        <w:lang w:val="cs-CZ" w:eastAsia="en-US" w:bidi="ar-SA"/>
      </w:rPr>
    </w:lvl>
    <w:lvl w:ilvl="4" w:tplc="ABC8C09C">
      <w:numFmt w:val="bullet"/>
      <w:lvlText w:val="•"/>
      <w:lvlJc w:val="left"/>
      <w:pPr>
        <w:ind w:left="4138" w:hanging="269"/>
      </w:pPr>
      <w:rPr>
        <w:rFonts w:hint="default"/>
        <w:lang w:val="cs-CZ" w:eastAsia="en-US" w:bidi="ar-SA"/>
      </w:rPr>
    </w:lvl>
    <w:lvl w:ilvl="5" w:tplc="A0E4FAC6">
      <w:numFmt w:val="bullet"/>
      <w:lvlText w:val="•"/>
      <w:lvlJc w:val="left"/>
      <w:pPr>
        <w:ind w:left="5143" w:hanging="269"/>
      </w:pPr>
      <w:rPr>
        <w:rFonts w:hint="default"/>
        <w:lang w:val="cs-CZ" w:eastAsia="en-US" w:bidi="ar-SA"/>
      </w:rPr>
    </w:lvl>
    <w:lvl w:ilvl="6" w:tplc="2584A3C0">
      <w:numFmt w:val="bullet"/>
      <w:lvlText w:val="•"/>
      <w:lvlJc w:val="left"/>
      <w:pPr>
        <w:ind w:left="6147" w:hanging="269"/>
      </w:pPr>
      <w:rPr>
        <w:rFonts w:hint="default"/>
        <w:lang w:val="cs-CZ" w:eastAsia="en-US" w:bidi="ar-SA"/>
      </w:rPr>
    </w:lvl>
    <w:lvl w:ilvl="7" w:tplc="A57E6496">
      <w:numFmt w:val="bullet"/>
      <w:lvlText w:val="•"/>
      <w:lvlJc w:val="left"/>
      <w:pPr>
        <w:ind w:left="7152" w:hanging="269"/>
      </w:pPr>
      <w:rPr>
        <w:rFonts w:hint="default"/>
        <w:lang w:val="cs-CZ" w:eastAsia="en-US" w:bidi="ar-SA"/>
      </w:rPr>
    </w:lvl>
    <w:lvl w:ilvl="8" w:tplc="4B22A5C4">
      <w:numFmt w:val="bullet"/>
      <w:lvlText w:val="•"/>
      <w:lvlJc w:val="left"/>
      <w:pPr>
        <w:ind w:left="8157" w:hanging="269"/>
      </w:pPr>
      <w:rPr>
        <w:rFonts w:hint="default"/>
        <w:lang w:val="cs-CZ" w:eastAsia="en-US" w:bidi="ar-SA"/>
      </w:rPr>
    </w:lvl>
  </w:abstractNum>
  <w:abstractNum w:abstractNumId="8" w15:restartNumberingAfterBreak="0">
    <w:nsid w:val="34EE534E"/>
    <w:multiLevelType w:val="hybridMultilevel"/>
    <w:tmpl w:val="25745E50"/>
    <w:lvl w:ilvl="0" w:tplc="8DA0C4DE">
      <w:start w:val="1"/>
      <w:numFmt w:val="decimal"/>
      <w:lvlText w:val="%1."/>
      <w:lvlJc w:val="left"/>
      <w:pPr>
        <w:ind w:left="359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34725A1C">
      <w:numFmt w:val="bullet"/>
      <w:lvlText w:val="•"/>
      <w:lvlJc w:val="left"/>
      <w:pPr>
        <w:ind w:left="1340" w:hanging="247"/>
      </w:pPr>
      <w:rPr>
        <w:rFonts w:hint="default"/>
        <w:lang w:val="cs-CZ" w:eastAsia="en-US" w:bidi="ar-SA"/>
      </w:rPr>
    </w:lvl>
    <w:lvl w:ilvl="2" w:tplc="4FBA0E66">
      <w:numFmt w:val="bullet"/>
      <w:lvlText w:val="•"/>
      <w:lvlJc w:val="left"/>
      <w:pPr>
        <w:ind w:left="2321" w:hanging="247"/>
      </w:pPr>
      <w:rPr>
        <w:rFonts w:hint="default"/>
        <w:lang w:val="cs-CZ" w:eastAsia="en-US" w:bidi="ar-SA"/>
      </w:rPr>
    </w:lvl>
    <w:lvl w:ilvl="3" w:tplc="BE2418AC">
      <w:numFmt w:val="bullet"/>
      <w:lvlText w:val="•"/>
      <w:lvlJc w:val="left"/>
      <w:pPr>
        <w:ind w:left="3301" w:hanging="247"/>
      </w:pPr>
      <w:rPr>
        <w:rFonts w:hint="default"/>
        <w:lang w:val="cs-CZ" w:eastAsia="en-US" w:bidi="ar-SA"/>
      </w:rPr>
    </w:lvl>
    <w:lvl w:ilvl="4" w:tplc="F60CB9FA">
      <w:numFmt w:val="bullet"/>
      <w:lvlText w:val="•"/>
      <w:lvlJc w:val="left"/>
      <w:pPr>
        <w:ind w:left="4282" w:hanging="247"/>
      </w:pPr>
      <w:rPr>
        <w:rFonts w:hint="default"/>
        <w:lang w:val="cs-CZ" w:eastAsia="en-US" w:bidi="ar-SA"/>
      </w:rPr>
    </w:lvl>
    <w:lvl w:ilvl="5" w:tplc="1A42C6DA">
      <w:numFmt w:val="bullet"/>
      <w:lvlText w:val="•"/>
      <w:lvlJc w:val="left"/>
      <w:pPr>
        <w:ind w:left="5263" w:hanging="247"/>
      </w:pPr>
      <w:rPr>
        <w:rFonts w:hint="default"/>
        <w:lang w:val="cs-CZ" w:eastAsia="en-US" w:bidi="ar-SA"/>
      </w:rPr>
    </w:lvl>
    <w:lvl w:ilvl="6" w:tplc="26A279C6">
      <w:numFmt w:val="bullet"/>
      <w:lvlText w:val="•"/>
      <w:lvlJc w:val="left"/>
      <w:pPr>
        <w:ind w:left="6243" w:hanging="247"/>
      </w:pPr>
      <w:rPr>
        <w:rFonts w:hint="default"/>
        <w:lang w:val="cs-CZ" w:eastAsia="en-US" w:bidi="ar-SA"/>
      </w:rPr>
    </w:lvl>
    <w:lvl w:ilvl="7" w:tplc="430A3FFE">
      <w:numFmt w:val="bullet"/>
      <w:lvlText w:val="•"/>
      <w:lvlJc w:val="left"/>
      <w:pPr>
        <w:ind w:left="7224" w:hanging="247"/>
      </w:pPr>
      <w:rPr>
        <w:rFonts w:hint="default"/>
        <w:lang w:val="cs-CZ" w:eastAsia="en-US" w:bidi="ar-SA"/>
      </w:rPr>
    </w:lvl>
    <w:lvl w:ilvl="8" w:tplc="7BCEF420">
      <w:numFmt w:val="bullet"/>
      <w:lvlText w:val="•"/>
      <w:lvlJc w:val="left"/>
      <w:pPr>
        <w:ind w:left="8205" w:hanging="247"/>
      </w:pPr>
      <w:rPr>
        <w:rFonts w:hint="default"/>
        <w:lang w:val="cs-CZ" w:eastAsia="en-US" w:bidi="ar-SA"/>
      </w:rPr>
    </w:lvl>
  </w:abstractNum>
  <w:abstractNum w:abstractNumId="9" w15:restartNumberingAfterBreak="0">
    <w:nsid w:val="40F37EAB"/>
    <w:multiLevelType w:val="hybridMultilevel"/>
    <w:tmpl w:val="66DC72FC"/>
    <w:lvl w:ilvl="0" w:tplc="91586FBA">
      <w:start w:val="3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8"/>
        <w:szCs w:val="28"/>
        <w:lang w:val="cs-CZ" w:eastAsia="en-US" w:bidi="ar-SA"/>
      </w:rPr>
    </w:lvl>
    <w:lvl w:ilvl="1" w:tplc="A692983A">
      <w:numFmt w:val="bullet"/>
      <w:lvlText w:val="•"/>
      <w:lvlJc w:val="left"/>
      <w:pPr>
        <w:ind w:left="1448" w:hanging="361"/>
      </w:pPr>
      <w:rPr>
        <w:rFonts w:hint="default"/>
        <w:lang w:val="cs-CZ" w:eastAsia="en-US" w:bidi="ar-SA"/>
      </w:rPr>
    </w:lvl>
    <w:lvl w:ilvl="2" w:tplc="5AD61F3A">
      <w:numFmt w:val="bullet"/>
      <w:lvlText w:val="•"/>
      <w:lvlJc w:val="left"/>
      <w:pPr>
        <w:ind w:left="2417" w:hanging="361"/>
      </w:pPr>
      <w:rPr>
        <w:rFonts w:hint="default"/>
        <w:lang w:val="cs-CZ" w:eastAsia="en-US" w:bidi="ar-SA"/>
      </w:rPr>
    </w:lvl>
    <w:lvl w:ilvl="3" w:tplc="4E4662C2">
      <w:numFmt w:val="bullet"/>
      <w:lvlText w:val="•"/>
      <w:lvlJc w:val="left"/>
      <w:pPr>
        <w:ind w:left="3385" w:hanging="361"/>
      </w:pPr>
      <w:rPr>
        <w:rFonts w:hint="default"/>
        <w:lang w:val="cs-CZ" w:eastAsia="en-US" w:bidi="ar-SA"/>
      </w:rPr>
    </w:lvl>
    <w:lvl w:ilvl="4" w:tplc="14EC1BF2">
      <w:numFmt w:val="bullet"/>
      <w:lvlText w:val="•"/>
      <w:lvlJc w:val="left"/>
      <w:pPr>
        <w:ind w:left="4354" w:hanging="361"/>
      </w:pPr>
      <w:rPr>
        <w:rFonts w:hint="default"/>
        <w:lang w:val="cs-CZ" w:eastAsia="en-US" w:bidi="ar-SA"/>
      </w:rPr>
    </w:lvl>
    <w:lvl w:ilvl="5" w:tplc="6714C39A">
      <w:numFmt w:val="bullet"/>
      <w:lvlText w:val="•"/>
      <w:lvlJc w:val="left"/>
      <w:pPr>
        <w:ind w:left="5323" w:hanging="361"/>
      </w:pPr>
      <w:rPr>
        <w:rFonts w:hint="default"/>
        <w:lang w:val="cs-CZ" w:eastAsia="en-US" w:bidi="ar-SA"/>
      </w:rPr>
    </w:lvl>
    <w:lvl w:ilvl="6" w:tplc="991EA3FA">
      <w:numFmt w:val="bullet"/>
      <w:lvlText w:val="•"/>
      <w:lvlJc w:val="left"/>
      <w:pPr>
        <w:ind w:left="6291" w:hanging="361"/>
      </w:pPr>
      <w:rPr>
        <w:rFonts w:hint="default"/>
        <w:lang w:val="cs-CZ" w:eastAsia="en-US" w:bidi="ar-SA"/>
      </w:rPr>
    </w:lvl>
    <w:lvl w:ilvl="7" w:tplc="2854A416">
      <w:numFmt w:val="bullet"/>
      <w:lvlText w:val="•"/>
      <w:lvlJc w:val="left"/>
      <w:pPr>
        <w:ind w:left="7260" w:hanging="361"/>
      </w:pPr>
      <w:rPr>
        <w:rFonts w:hint="default"/>
        <w:lang w:val="cs-CZ" w:eastAsia="en-US" w:bidi="ar-SA"/>
      </w:rPr>
    </w:lvl>
    <w:lvl w:ilvl="8" w:tplc="59FEFC1C">
      <w:numFmt w:val="bullet"/>
      <w:lvlText w:val="•"/>
      <w:lvlJc w:val="left"/>
      <w:pPr>
        <w:ind w:left="8229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44B81508"/>
    <w:multiLevelType w:val="hybridMultilevel"/>
    <w:tmpl w:val="1F3A5198"/>
    <w:lvl w:ilvl="0" w:tplc="AFC21936">
      <w:start w:val="1"/>
      <w:numFmt w:val="decimal"/>
      <w:lvlText w:val="%1."/>
      <w:lvlJc w:val="left"/>
      <w:pPr>
        <w:ind w:left="359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A264407A">
      <w:numFmt w:val="bullet"/>
      <w:lvlText w:val="•"/>
      <w:lvlJc w:val="left"/>
      <w:pPr>
        <w:ind w:left="1340" w:hanging="247"/>
      </w:pPr>
      <w:rPr>
        <w:rFonts w:hint="default"/>
        <w:lang w:val="cs-CZ" w:eastAsia="en-US" w:bidi="ar-SA"/>
      </w:rPr>
    </w:lvl>
    <w:lvl w:ilvl="2" w:tplc="EAEC14E0">
      <w:numFmt w:val="bullet"/>
      <w:lvlText w:val="•"/>
      <w:lvlJc w:val="left"/>
      <w:pPr>
        <w:ind w:left="2321" w:hanging="247"/>
      </w:pPr>
      <w:rPr>
        <w:rFonts w:hint="default"/>
        <w:lang w:val="cs-CZ" w:eastAsia="en-US" w:bidi="ar-SA"/>
      </w:rPr>
    </w:lvl>
    <w:lvl w:ilvl="3" w:tplc="1D90608A">
      <w:numFmt w:val="bullet"/>
      <w:lvlText w:val="•"/>
      <w:lvlJc w:val="left"/>
      <w:pPr>
        <w:ind w:left="3301" w:hanging="247"/>
      </w:pPr>
      <w:rPr>
        <w:rFonts w:hint="default"/>
        <w:lang w:val="cs-CZ" w:eastAsia="en-US" w:bidi="ar-SA"/>
      </w:rPr>
    </w:lvl>
    <w:lvl w:ilvl="4" w:tplc="1B90EDE2">
      <w:numFmt w:val="bullet"/>
      <w:lvlText w:val="•"/>
      <w:lvlJc w:val="left"/>
      <w:pPr>
        <w:ind w:left="4282" w:hanging="247"/>
      </w:pPr>
      <w:rPr>
        <w:rFonts w:hint="default"/>
        <w:lang w:val="cs-CZ" w:eastAsia="en-US" w:bidi="ar-SA"/>
      </w:rPr>
    </w:lvl>
    <w:lvl w:ilvl="5" w:tplc="B64AB34C">
      <w:numFmt w:val="bullet"/>
      <w:lvlText w:val="•"/>
      <w:lvlJc w:val="left"/>
      <w:pPr>
        <w:ind w:left="5263" w:hanging="247"/>
      </w:pPr>
      <w:rPr>
        <w:rFonts w:hint="default"/>
        <w:lang w:val="cs-CZ" w:eastAsia="en-US" w:bidi="ar-SA"/>
      </w:rPr>
    </w:lvl>
    <w:lvl w:ilvl="6" w:tplc="E952A4C0">
      <w:numFmt w:val="bullet"/>
      <w:lvlText w:val="•"/>
      <w:lvlJc w:val="left"/>
      <w:pPr>
        <w:ind w:left="6243" w:hanging="247"/>
      </w:pPr>
      <w:rPr>
        <w:rFonts w:hint="default"/>
        <w:lang w:val="cs-CZ" w:eastAsia="en-US" w:bidi="ar-SA"/>
      </w:rPr>
    </w:lvl>
    <w:lvl w:ilvl="7" w:tplc="FFEE062C">
      <w:numFmt w:val="bullet"/>
      <w:lvlText w:val="•"/>
      <w:lvlJc w:val="left"/>
      <w:pPr>
        <w:ind w:left="7224" w:hanging="247"/>
      </w:pPr>
      <w:rPr>
        <w:rFonts w:hint="default"/>
        <w:lang w:val="cs-CZ" w:eastAsia="en-US" w:bidi="ar-SA"/>
      </w:rPr>
    </w:lvl>
    <w:lvl w:ilvl="8" w:tplc="12CA1B88">
      <w:numFmt w:val="bullet"/>
      <w:lvlText w:val="•"/>
      <w:lvlJc w:val="left"/>
      <w:pPr>
        <w:ind w:left="8205" w:hanging="247"/>
      </w:pPr>
      <w:rPr>
        <w:rFonts w:hint="default"/>
        <w:lang w:val="cs-CZ" w:eastAsia="en-US" w:bidi="ar-SA"/>
      </w:rPr>
    </w:lvl>
  </w:abstractNum>
  <w:abstractNum w:abstractNumId="11" w15:restartNumberingAfterBreak="0">
    <w:nsid w:val="53A94058"/>
    <w:multiLevelType w:val="multilevel"/>
    <w:tmpl w:val="45402E88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99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12" w15:restartNumberingAfterBreak="0">
    <w:nsid w:val="54CB46A1"/>
    <w:multiLevelType w:val="hybridMultilevel"/>
    <w:tmpl w:val="A2ECA24A"/>
    <w:lvl w:ilvl="0" w:tplc="7E1C6D34">
      <w:start w:val="1"/>
      <w:numFmt w:val="decimal"/>
      <w:lvlText w:val="%1."/>
      <w:lvlJc w:val="left"/>
      <w:pPr>
        <w:ind w:left="11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E86C09E0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17268C70">
      <w:numFmt w:val="bullet"/>
      <w:lvlText w:val="•"/>
      <w:lvlJc w:val="left"/>
      <w:pPr>
        <w:ind w:left="1609" w:hanging="286"/>
      </w:pPr>
      <w:rPr>
        <w:rFonts w:hint="default"/>
        <w:lang w:val="cs-CZ" w:eastAsia="en-US" w:bidi="ar-SA"/>
      </w:rPr>
    </w:lvl>
    <w:lvl w:ilvl="3" w:tplc="14427B02">
      <w:numFmt w:val="bullet"/>
      <w:lvlText w:val="•"/>
      <w:lvlJc w:val="left"/>
      <w:pPr>
        <w:ind w:left="2679" w:hanging="286"/>
      </w:pPr>
      <w:rPr>
        <w:rFonts w:hint="default"/>
        <w:lang w:val="cs-CZ" w:eastAsia="en-US" w:bidi="ar-SA"/>
      </w:rPr>
    </w:lvl>
    <w:lvl w:ilvl="4" w:tplc="6E78623A">
      <w:numFmt w:val="bullet"/>
      <w:lvlText w:val="•"/>
      <w:lvlJc w:val="left"/>
      <w:pPr>
        <w:ind w:left="3748" w:hanging="286"/>
      </w:pPr>
      <w:rPr>
        <w:rFonts w:hint="default"/>
        <w:lang w:val="cs-CZ" w:eastAsia="en-US" w:bidi="ar-SA"/>
      </w:rPr>
    </w:lvl>
    <w:lvl w:ilvl="5" w:tplc="D72074BE">
      <w:numFmt w:val="bullet"/>
      <w:lvlText w:val="•"/>
      <w:lvlJc w:val="left"/>
      <w:pPr>
        <w:ind w:left="4818" w:hanging="286"/>
      </w:pPr>
      <w:rPr>
        <w:rFonts w:hint="default"/>
        <w:lang w:val="cs-CZ" w:eastAsia="en-US" w:bidi="ar-SA"/>
      </w:rPr>
    </w:lvl>
    <w:lvl w:ilvl="6" w:tplc="1E7E0F74">
      <w:numFmt w:val="bullet"/>
      <w:lvlText w:val="•"/>
      <w:lvlJc w:val="left"/>
      <w:pPr>
        <w:ind w:left="5888" w:hanging="286"/>
      </w:pPr>
      <w:rPr>
        <w:rFonts w:hint="default"/>
        <w:lang w:val="cs-CZ" w:eastAsia="en-US" w:bidi="ar-SA"/>
      </w:rPr>
    </w:lvl>
    <w:lvl w:ilvl="7" w:tplc="5B121A5C">
      <w:numFmt w:val="bullet"/>
      <w:lvlText w:val="•"/>
      <w:lvlJc w:val="left"/>
      <w:pPr>
        <w:ind w:left="6957" w:hanging="286"/>
      </w:pPr>
      <w:rPr>
        <w:rFonts w:hint="default"/>
        <w:lang w:val="cs-CZ" w:eastAsia="en-US" w:bidi="ar-SA"/>
      </w:rPr>
    </w:lvl>
    <w:lvl w:ilvl="8" w:tplc="B39E6B36">
      <w:numFmt w:val="bullet"/>
      <w:lvlText w:val="•"/>
      <w:lvlJc w:val="left"/>
      <w:pPr>
        <w:ind w:left="8027" w:hanging="286"/>
      </w:pPr>
      <w:rPr>
        <w:rFonts w:hint="default"/>
        <w:lang w:val="cs-CZ" w:eastAsia="en-US" w:bidi="ar-SA"/>
      </w:rPr>
    </w:lvl>
  </w:abstractNum>
  <w:abstractNum w:abstractNumId="13" w15:restartNumberingAfterBreak="0">
    <w:nsid w:val="6C2475DD"/>
    <w:multiLevelType w:val="hybridMultilevel"/>
    <w:tmpl w:val="DBAE6518"/>
    <w:lvl w:ilvl="0" w:tplc="A22E4D62">
      <w:start w:val="1"/>
      <w:numFmt w:val="decimal"/>
      <w:lvlText w:val="%1."/>
      <w:lvlJc w:val="left"/>
      <w:pPr>
        <w:ind w:left="112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270C40C2">
      <w:numFmt w:val="bullet"/>
      <w:lvlText w:val="•"/>
      <w:lvlJc w:val="left"/>
      <w:pPr>
        <w:ind w:left="1124" w:hanging="238"/>
      </w:pPr>
      <w:rPr>
        <w:rFonts w:hint="default"/>
        <w:lang w:val="cs-CZ" w:eastAsia="en-US" w:bidi="ar-SA"/>
      </w:rPr>
    </w:lvl>
    <w:lvl w:ilvl="2" w:tplc="AC06F6CA">
      <w:numFmt w:val="bullet"/>
      <w:lvlText w:val="•"/>
      <w:lvlJc w:val="left"/>
      <w:pPr>
        <w:ind w:left="2129" w:hanging="238"/>
      </w:pPr>
      <w:rPr>
        <w:rFonts w:hint="default"/>
        <w:lang w:val="cs-CZ" w:eastAsia="en-US" w:bidi="ar-SA"/>
      </w:rPr>
    </w:lvl>
    <w:lvl w:ilvl="3" w:tplc="449474F2">
      <w:numFmt w:val="bullet"/>
      <w:lvlText w:val="•"/>
      <w:lvlJc w:val="left"/>
      <w:pPr>
        <w:ind w:left="3133" w:hanging="238"/>
      </w:pPr>
      <w:rPr>
        <w:rFonts w:hint="default"/>
        <w:lang w:val="cs-CZ" w:eastAsia="en-US" w:bidi="ar-SA"/>
      </w:rPr>
    </w:lvl>
    <w:lvl w:ilvl="4" w:tplc="F0848DDA">
      <w:numFmt w:val="bullet"/>
      <w:lvlText w:val="•"/>
      <w:lvlJc w:val="left"/>
      <w:pPr>
        <w:ind w:left="4138" w:hanging="238"/>
      </w:pPr>
      <w:rPr>
        <w:rFonts w:hint="default"/>
        <w:lang w:val="cs-CZ" w:eastAsia="en-US" w:bidi="ar-SA"/>
      </w:rPr>
    </w:lvl>
    <w:lvl w:ilvl="5" w:tplc="46327FEE">
      <w:numFmt w:val="bullet"/>
      <w:lvlText w:val="•"/>
      <w:lvlJc w:val="left"/>
      <w:pPr>
        <w:ind w:left="5143" w:hanging="238"/>
      </w:pPr>
      <w:rPr>
        <w:rFonts w:hint="default"/>
        <w:lang w:val="cs-CZ" w:eastAsia="en-US" w:bidi="ar-SA"/>
      </w:rPr>
    </w:lvl>
    <w:lvl w:ilvl="6" w:tplc="6E0C4F80">
      <w:numFmt w:val="bullet"/>
      <w:lvlText w:val="•"/>
      <w:lvlJc w:val="left"/>
      <w:pPr>
        <w:ind w:left="6147" w:hanging="238"/>
      </w:pPr>
      <w:rPr>
        <w:rFonts w:hint="default"/>
        <w:lang w:val="cs-CZ" w:eastAsia="en-US" w:bidi="ar-SA"/>
      </w:rPr>
    </w:lvl>
    <w:lvl w:ilvl="7" w:tplc="319697A2">
      <w:numFmt w:val="bullet"/>
      <w:lvlText w:val="•"/>
      <w:lvlJc w:val="left"/>
      <w:pPr>
        <w:ind w:left="7152" w:hanging="238"/>
      </w:pPr>
      <w:rPr>
        <w:rFonts w:hint="default"/>
        <w:lang w:val="cs-CZ" w:eastAsia="en-US" w:bidi="ar-SA"/>
      </w:rPr>
    </w:lvl>
    <w:lvl w:ilvl="8" w:tplc="AD9CD4EC">
      <w:numFmt w:val="bullet"/>
      <w:lvlText w:val="•"/>
      <w:lvlJc w:val="left"/>
      <w:pPr>
        <w:ind w:left="8157" w:hanging="238"/>
      </w:pPr>
      <w:rPr>
        <w:rFonts w:hint="default"/>
        <w:lang w:val="cs-CZ" w:eastAsia="en-US" w:bidi="ar-SA"/>
      </w:rPr>
    </w:lvl>
  </w:abstractNum>
  <w:abstractNum w:abstractNumId="14" w15:restartNumberingAfterBreak="0">
    <w:nsid w:val="70013558"/>
    <w:multiLevelType w:val="multilevel"/>
    <w:tmpl w:val="636A3E54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15" w15:restartNumberingAfterBreak="0">
    <w:nsid w:val="72310CED"/>
    <w:multiLevelType w:val="multilevel"/>
    <w:tmpl w:val="005C177E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7339269A"/>
    <w:multiLevelType w:val="hybridMultilevel"/>
    <w:tmpl w:val="5D6098B6"/>
    <w:lvl w:ilvl="0" w:tplc="0090D98A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B29FEE">
      <w:numFmt w:val="bullet"/>
      <w:lvlText w:val="•"/>
      <w:lvlJc w:val="left"/>
      <w:pPr>
        <w:ind w:left="1124" w:hanging="284"/>
      </w:pPr>
      <w:rPr>
        <w:rFonts w:hint="default"/>
        <w:lang w:val="cs-CZ" w:eastAsia="en-US" w:bidi="ar-SA"/>
      </w:rPr>
    </w:lvl>
    <w:lvl w:ilvl="2" w:tplc="EE4C8AEC">
      <w:numFmt w:val="bullet"/>
      <w:lvlText w:val="•"/>
      <w:lvlJc w:val="left"/>
      <w:pPr>
        <w:ind w:left="2129" w:hanging="284"/>
      </w:pPr>
      <w:rPr>
        <w:rFonts w:hint="default"/>
        <w:lang w:val="cs-CZ" w:eastAsia="en-US" w:bidi="ar-SA"/>
      </w:rPr>
    </w:lvl>
    <w:lvl w:ilvl="3" w:tplc="E3782862">
      <w:numFmt w:val="bullet"/>
      <w:lvlText w:val="•"/>
      <w:lvlJc w:val="left"/>
      <w:pPr>
        <w:ind w:left="3133" w:hanging="284"/>
      </w:pPr>
      <w:rPr>
        <w:rFonts w:hint="default"/>
        <w:lang w:val="cs-CZ" w:eastAsia="en-US" w:bidi="ar-SA"/>
      </w:rPr>
    </w:lvl>
    <w:lvl w:ilvl="4" w:tplc="905C9F5C">
      <w:numFmt w:val="bullet"/>
      <w:lvlText w:val="•"/>
      <w:lvlJc w:val="left"/>
      <w:pPr>
        <w:ind w:left="4138" w:hanging="284"/>
      </w:pPr>
      <w:rPr>
        <w:rFonts w:hint="default"/>
        <w:lang w:val="cs-CZ" w:eastAsia="en-US" w:bidi="ar-SA"/>
      </w:rPr>
    </w:lvl>
    <w:lvl w:ilvl="5" w:tplc="2660B72C">
      <w:numFmt w:val="bullet"/>
      <w:lvlText w:val="•"/>
      <w:lvlJc w:val="left"/>
      <w:pPr>
        <w:ind w:left="5143" w:hanging="284"/>
      </w:pPr>
      <w:rPr>
        <w:rFonts w:hint="default"/>
        <w:lang w:val="cs-CZ" w:eastAsia="en-US" w:bidi="ar-SA"/>
      </w:rPr>
    </w:lvl>
    <w:lvl w:ilvl="6" w:tplc="C4CC3E6A">
      <w:numFmt w:val="bullet"/>
      <w:lvlText w:val="•"/>
      <w:lvlJc w:val="left"/>
      <w:pPr>
        <w:ind w:left="6147" w:hanging="284"/>
      </w:pPr>
      <w:rPr>
        <w:rFonts w:hint="default"/>
        <w:lang w:val="cs-CZ" w:eastAsia="en-US" w:bidi="ar-SA"/>
      </w:rPr>
    </w:lvl>
    <w:lvl w:ilvl="7" w:tplc="C4068E90">
      <w:numFmt w:val="bullet"/>
      <w:lvlText w:val="•"/>
      <w:lvlJc w:val="left"/>
      <w:pPr>
        <w:ind w:left="7152" w:hanging="284"/>
      </w:pPr>
      <w:rPr>
        <w:rFonts w:hint="default"/>
        <w:lang w:val="cs-CZ" w:eastAsia="en-US" w:bidi="ar-SA"/>
      </w:rPr>
    </w:lvl>
    <w:lvl w:ilvl="8" w:tplc="93D4978E">
      <w:numFmt w:val="bullet"/>
      <w:lvlText w:val="•"/>
      <w:lvlJc w:val="left"/>
      <w:pPr>
        <w:ind w:left="8157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79F86DE4"/>
    <w:multiLevelType w:val="hybridMultilevel"/>
    <w:tmpl w:val="322AF6E2"/>
    <w:lvl w:ilvl="0" w:tplc="D8887828">
      <w:start w:val="1"/>
      <w:numFmt w:val="decimal"/>
      <w:lvlText w:val="%1."/>
      <w:lvlJc w:val="left"/>
      <w:pPr>
        <w:ind w:left="359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1CF4470C">
      <w:numFmt w:val="bullet"/>
      <w:lvlText w:val="•"/>
      <w:lvlJc w:val="left"/>
      <w:pPr>
        <w:ind w:left="1340" w:hanging="247"/>
      </w:pPr>
      <w:rPr>
        <w:rFonts w:hint="default"/>
        <w:lang w:val="cs-CZ" w:eastAsia="en-US" w:bidi="ar-SA"/>
      </w:rPr>
    </w:lvl>
    <w:lvl w:ilvl="2" w:tplc="2E0253B8">
      <w:numFmt w:val="bullet"/>
      <w:lvlText w:val="•"/>
      <w:lvlJc w:val="left"/>
      <w:pPr>
        <w:ind w:left="2321" w:hanging="247"/>
      </w:pPr>
      <w:rPr>
        <w:rFonts w:hint="default"/>
        <w:lang w:val="cs-CZ" w:eastAsia="en-US" w:bidi="ar-SA"/>
      </w:rPr>
    </w:lvl>
    <w:lvl w:ilvl="3" w:tplc="0F3A9FD8">
      <w:numFmt w:val="bullet"/>
      <w:lvlText w:val="•"/>
      <w:lvlJc w:val="left"/>
      <w:pPr>
        <w:ind w:left="3301" w:hanging="247"/>
      </w:pPr>
      <w:rPr>
        <w:rFonts w:hint="default"/>
        <w:lang w:val="cs-CZ" w:eastAsia="en-US" w:bidi="ar-SA"/>
      </w:rPr>
    </w:lvl>
    <w:lvl w:ilvl="4" w:tplc="B09491F4">
      <w:numFmt w:val="bullet"/>
      <w:lvlText w:val="•"/>
      <w:lvlJc w:val="left"/>
      <w:pPr>
        <w:ind w:left="4282" w:hanging="247"/>
      </w:pPr>
      <w:rPr>
        <w:rFonts w:hint="default"/>
        <w:lang w:val="cs-CZ" w:eastAsia="en-US" w:bidi="ar-SA"/>
      </w:rPr>
    </w:lvl>
    <w:lvl w:ilvl="5" w:tplc="A98E45D6">
      <w:numFmt w:val="bullet"/>
      <w:lvlText w:val="•"/>
      <w:lvlJc w:val="left"/>
      <w:pPr>
        <w:ind w:left="5263" w:hanging="247"/>
      </w:pPr>
      <w:rPr>
        <w:rFonts w:hint="default"/>
        <w:lang w:val="cs-CZ" w:eastAsia="en-US" w:bidi="ar-SA"/>
      </w:rPr>
    </w:lvl>
    <w:lvl w:ilvl="6" w:tplc="B6F2E5D4">
      <w:numFmt w:val="bullet"/>
      <w:lvlText w:val="•"/>
      <w:lvlJc w:val="left"/>
      <w:pPr>
        <w:ind w:left="6243" w:hanging="247"/>
      </w:pPr>
      <w:rPr>
        <w:rFonts w:hint="default"/>
        <w:lang w:val="cs-CZ" w:eastAsia="en-US" w:bidi="ar-SA"/>
      </w:rPr>
    </w:lvl>
    <w:lvl w:ilvl="7" w:tplc="9F18DD9C">
      <w:numFmt w:val="bullet"/>
      <w:lvlText w:val="•"/>
      <w:lvlJc w:val="left"/>
      <w:pPr>
        <w:ind w:left="7224" w:hanging="247"/>
      </w:pPr>
      <w:rPr>
        <w:rFonts w:hint="default"/>
        <w:lang w:val="cs-CZ" w:eastAsia="en-US" w:bidi="ar-SA"/>
      </w:rPr>
    </w:lvl>
    <w:lvl w:ilvl="8" w:tplc="4DDEADB8">
      <w:numFmt w:val="bullet"/>
      <w:lvlText w:val="•"/>
      <w:lvlJc w:val="left"/>
      <w:pPr>
        <w:ind w:left="8205" w:hanging="247"/>
      </w:pPr>
      <w:rPr>
        <w:rFonts w:hint="default"/>
        <w:lang w:val="cs-CZ" w:eastAsia="en-US" w:bidi="ar-SA"/>
      </w:rPr>
    </w:lvl>
  </w:abstractNum>
  <w:abstractNum w:abstractNumId="18" w15:restartNumberingAfterBreak="0">
    <w:nsid w:val="7CC9757F"/>
    <w:multiLevelType w:val="hybridMultilevel"/>
    <w:tmpl w:val="AB7C62EE"/>
    <w:lvl w:ilvl="0" w:tplc="C1186986">
      <w:start w:val="1"/>
      <w:numFmt w:val="decimal"/>
      <w:lvlText w:val="%1."/>
      <w:lvlJc w:val="left"/>
      <w:pPr>
        <w:ind w:left="11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9FAC3442">
      <w:numFmt w:val="bullet"/>
      <w:lvlText w:val="•"/>
      <w:lvlJc w:val="left"/>
      <w:pPr>
        <w:ind w:left="1124" w:hanging="247"/>
      </w:pPr>
      <w:rPr>
        <w:rFonts w:hint="default"/>
        <w:lang w:val="cs-CZ" w:eastAsia="en-US" w:bidi="ar-SA"/>
      </w:rPr>
    </w:lvl>
    <w:lvl w:ilvl="2" w:tplc="255A5AAC">
      <w:numFmt w:val="bullet"/>
      <w:lvlText w:val="•"/>
      <w:lvlJc w:val="left"/>
      <w:pPr>
        <w:ind w:left="2129" w:hanging="247"/>
      </w:pPr>
      <w:rPr>
        <w:rFonts w:hint="default"/>
        <w:lang w:val="cs-CZ" w:eastAsia="en-US" w:bidi="ar-SA"/>
      </w:rPr>
    </w:lvl>
    <w:lvl w:ilvl="3" w:tplc="CF2EACD2">
      <w:numFmt w:val="bullet"/>
      <w:lvlText w:val="•"/>
      <w:lvlJc w:val="left"/>
      <w:pPr>
        <w:ind w:left="3133" w:hanging="247"/>
      </w:pPr>
      <w:rPr>
        <w:rFonts w:hint="default"/>
        <w:lang w:val="cs-CZ" w:eastAsia="en-US" w:bidi="ar-SA"/>
      </w:rPr>
    </w:lvl>
    <w:lvl w:ilvl="4" w:tplc="76F61C88">
      <w:numFmt w:val="bullet"/>
      <w:lvlText w:val="•"/>
      <w:lvlJc w:val="left"/>
      <w:pPr>
        <w:ind w:left="4138" w:hanging="247"/>
      </w:pPr>
      <w:rPr>
        <w:rFonts w:hint="default"/>
        <w:lang w:val="cs-CZ" w:eastAsia="en-US" w:bidi="ar-SA"/>
      </w:rPr>
    </w:lvl>
    <w:lvl w:ilvl="5" w:tplc="D9AC5250">
      <w:numFmt w:val="bullet"/>
      <w:lvlText w:val="•"/>
      <w:lvlJc w:val="left"/>
      <w:pPr>
        <w:ind w:left="5143" w:hanging="247"/>
      </w:pPr>
      <w:rPr>
        <w:rFonts w:hint="default"/>
        <w:lang w:val="cs-CZ" w:eastAsia="en-US" w:bidi="ar-SA"/>
      </w:rPr>
    </w:lvl>
    <w:lvl w:ilvl="6" w:tplc="4588E2D6">
      <w:numFmt w:val="bullet"/>
      <w:lvlText w:val="•"/>
      <w:lvlJc w:val="left"/>
      <w:pPr>
        <w:ind w:left="6147" w:hanging="247"/>
      </w:pPr>
      <w:rPr>
        <w:rFonts w:hint="default"/>
        <w:lang w:val="cs-CZ" w:eastAsia="en-US" w:bidi="ar-SA"/>
      </w:rPr>
    </w:lvl>
    <w:lvl w:ilvl="7" w:tplc="A75AA250">
      <w:numFmt w:val="bullet"/>
      <w:lvlText w:val="•"/>
      <w:lvlJc w:val="left"/>
      <w:pPr>
        <w:ind w:left="7152" w:hanging="247"/>
      </w:pPr>
      <w:rPr>
        <w:rFonts w:hint="default"/>
        <w:lang w:val="cs-CZ" w:eastAsia="en-US" w:bidi="ar-SA"/>
      </w:rPr>
    </w:lvl>
    <w:lvl w:ilvl="8" w:tplc="64BCD626">
      <w:numFmt w:val="bullet"/>
      <w:lvlText w:val="•"/>
      <w:lvlJc w:val="left"/>
      <w:pPr>
        <w:ind w:left="8157" w:hanging="247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8"/>
  </w:num>
  <w:num w:numId="12">
    <w:abstractNumId w:val="1"/>
  </w:num>
  <w:num w:numId="13">
    <w:abstractNumId w:val="11"/>
  </w:num>
  <w:num w:numId="14">
    <w:abstractNumId w:val="4"/>
  </w:num>
  <w:num w:numId="15">
    <w:abstractNumId w:val="5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4144"/>
    <w:rsid w:val="005D4144"/>
    <w:rsid w:val="00F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659F4D2"/>
  <w15:docId w15:val="{122AAB6C-5C3D-42DA-B893-5A66FD7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473" w:hanging="362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679" w:hanging="568"/>
      <w:outlineLvl w:val="2"/>
    </w:pPr>
    <w:rPr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12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3119</Words>
  <Characters>18403</Characters>
  <Application>Microsoft Office Word</Application>
  <DocSecurity>0</DocSecurity>
  <Lines>153</Lines>
  <Paragraphs>42</Paragraphs>
  <ScaleCrop>false</ScaleCrop>
  <Company/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2021-12-21T10:04:00Z</dcterms:created>
  <dcterms:modified xsi:type="dcterms:W3CDTF">2021-12-21T10:09:00Z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2021-12-21T00:00:00Z</vt:filetime>
  </property>
</Properties>
</file>