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C171" w14:textId="4757884D" w:rsidR="0074176C" w:rsidRPr="0074176C" w:rsidRDefault="0074176C" w:rsidP="00B955B5">
      <w:pPr>
        <w:spacing w:before="120" w:line="240" w:lineRule="atLeast"/>
        <w:jc w:val="center"/>
        <w:rPr>
          <w:rFonts w:ascii="Arial" w:hAnsi="Arial" w:cs="Arial"/>
          <w:b/>
          <w:sz w:val="36"/>
          <w:szCs w:val="22"/>
        </w:rPr>
      </w:pPr>
      <w:r w:rsidRPr="0074176C">
        <w:rPr>
          <w:rFonts w:ascii="Arial" w:hAnsi="Arial" w:cs="Arial"/>
          <w:b/>
          <w:sz w:val="36"/>
          <w:szCs w:val="22"/>
        </w:rPr>
        <w:t>Dodatek č.1</w:t>
      </w:r>
    </w:p>
    <w:p w14:paraId="2AF50D5F" w14:textId="33F02466" w:rsidR="00B955B5" w:rsidRPr="0074176C" w:rsidRDefault="00B955B5" w:rsidP="00B955B5">
      <w:pPr>
        <w:spacing w:before="120" w:line="240" w:lineRule="atLeast"/>
        <w:jc w:val="center"/>
        <w:rPr>
          <w:rFonts w:ascii="Arial" w:hAnsi="Arial" w:cs="Arial"/>
          <w:bCs/>
          <w:sz w:val="22"/>
          <w:szCs w:val="14"/>
        </w:rPr>
      </w:pPr>
      <w:r w:rsidRPr="0074176C">
        <w:rPr>
          <w:rFonts w:ascii="Arial" w:hAnsi="Arial" w:cs="Arial"/>
          <w:bCs/>
          <w:sz w:val="22"/>
          <w:szCs w:val="14"/>
        </w:rPr>
        <w:t>S</w:t>
      </w:r>
      <w:r w:rsidR="0074176C">
        <w:rPr>
          <w:rFonts w:ascii="Arial" w:hAnsi="Arial" w:cs="Arial"/>
          <w:bCs/>
          <w:sz w:val="22"/>
          <w:szCs w:val="14"/>
        </w:rPr>
        <w:t>M/</w:t>
      </w:r>
      <w:r w:rsidRPr="0074176C">
        <w:rPr>
          <w:rFonts w:ascii="Arial" w:hAnsi="Arial" w:cs="Arial"/>
          <w:bCs/>
          <w:sz w:val="22"/>
          <w:szCs w:val="14"/>
        </w:rPr>
        <w:t>026/21/CW2410/</w:t>
      </w:r>
      <w:proofErr w:type="spellStart"/>
      <w:r w:rsidRPr="0074176C">
        <w:rPr>
          <w:rFonts w:ascii="Arial" w:hAnsi="Arial" w:cs="Arial"/>
          <w:bCs/>
          <w:sz w:val="22"/>
          <w:szCs w:val="14"/>
        </w:rPr>
        <w:t>MiB</w:t>
      </w:r>
      <w:proofErr w:type="spellEnd"/>
      <w:r w:rsidR="0074176C">
        <w:rPr>
          <w:rFonts w:ascii="Arial" w:hAnsi="Arial" w:cs="Arial"/>
          <w:bCs/>
          <w:sz w:val="22"/>
          <w:szCs w:val="14"/>
        </w:rPr>
        <w:t>, SM/0839/2021</w:t>
      </w:r>
    </w:p>
    <w:p w14:paraId="4BFCDD81" w14:textId="77777777" w:rsidR="00B955B5" w:rsidRDefault="00B955B5" w:rsidP="0074176C">
      <w:pPr>
        <w:spacing w:before="120" w:line="240" w:lineRule="atLeast"/>
        <w:rPr>
          <w:rFonts w:ascii="Arial" w:hAnsi="Arial" w:cs="Arial"/>
          <w:b/>
          <w:sz w:val="32"/>
        </w:rPr>
      </w:pPr>
    </w:p>
    <w:p w14:paraId="7805EA12" w14:textId="77777777" w:rsidR="00B955B5" w:rsidRDefault="00B955B5" w:rsidP="00B955B5">
      <w:pPr>
        <w:pStyle w:val="Nadpis1"/>
        <w:numPr>
          <w:ilvl w:val="0"/>
          <w:numId w:val="1"/>
        </w:numPr>
        <w:ind w:left="-142"/>
        <w:jc w:val="center"/>
      </w:pPr>
      <w:r>
        <w:t>Smluvní strany</w:t>
      </w:r>
    </w:p>
    <w:p w14:paraId="15F19A98" w14:textId="77777777" w:rsidR="00B955B5" w:rsidRDefault="00B955B5" w:rsidP="00B955B5">
      <w:pPr>
        <w:spacing w:before="120" w:line="240" w:lineRule="atLeast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5954"/>
      </w:tblGrid>
      <w:tr w:rsidR="00B955B5" w14:paraId="4D5BEF6F" w14:textId="77777777" w:rsidTr="00B955B5">
        <w:trPr>
          <w:cantSplit/>
        </w:trPr>
        <w:tc>
          <w:tcPr>
            <w:tcW w:w="2338" w:type="dxa"/>
          </w:tcPr>
          <w:p w14:paraId="70C47BFA" w14:textId="77777777" w:rsidR="00B955B5" w:rsidRPr="00670DC5" w:rsidRDefault="00B955B5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  <w:p w14:paraId="3CD51FF4" w14:textId="77777777" w:rsidR="00B955B5" w:rsidRPr="00670DC5" w:rsidRDefault="00B955B5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Se sídlem:</w:t>
            </w:r>
          </w:p>
          <w:p w14:paraId="5737B07A" w14:textId="77777777" w:rsidR="00B955B5" w:rsidRPr="00670DC5" w:rsidRDefault="00B955B5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7A1430" w14:textId="77777777" w:rsidR="00B955B5" w:rsidRPr="00670DC5" w:rsidRDefault="00B955B5">
            <w:pPr>
              <w:pStyle w:val="Zhlav"/>
              <w:tabs>
                <w:tab w:val="left" w:pos="708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Zastoupena:</w:t>
            </w:r>
          </w:p>
        </w:tc>
        <w:tc>
          <w:tcPr>
            <w:tcW w:w="5954" w:type="dxa"/>
            <w:hideMark/>
          </w:tcPr>
          <w:p w14:paraId="7C651D12" w14:textId="77777777" w:rsidR="00B955B5" w:rsidRPr="00670DC5" w:rsidRDefault="00B955B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bCs/>
                <w:sz w:val="22"/>
                <w:szCs w:val="22"/>
              </w:rPr>
              <w:t>Město Jindřichův Hradec</w:t>
            </w:r>
          </w:p>
          <w:p w14:paraId="4E193F1D" w14:textId="77777777" w:rsidR="00B955B5" w:rsidRPr="00670DC5" w:rsidRDefault="00B955B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Klášterská 135/II, Jindřichův Hradec</w:t>
            </w:r>
          </w:p>
          <w:p w14:paraId="399713E0" w14:textId="77777777" w:rsidR="00B955B5" w:rsidRPr="00670DC5" w:rsidRDefault="00B955B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377 22</w:t>
            </w:r>
          </w:p>
          <w:p w14:paraId="73E25821" w14:textId="77777777" w:rsidR="00B955B5" w:rsidRPr="00670DC5" w:rsidRDefault="00B955B5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Ing. Janem Mlčákem, MBA, starostou města</w:t>
            </w:r>
          </w:p>
        </w:tc>
      </w:tr>
      <w:tr w:rsidR="00B955B5" w14:paraId="4F766EA4" w14:textId="77777777" w:rsidTr="00B955B5">
        <w:tc>
          <w:tcPr>
            <w:tcW w:w="2338" w:type="dxa"/>
            <w:hideMark/>
          </w:tcPr>
          <w:p w14:paraId="5AFD627E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5954" w:type="dxa"/>
            <w:hideMark/>
          </w:tcPr>
          <w:p w14:paraId="45B86E90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00246875</w:t>
            </w:r>
          </w:p>
        </w:tc>
      </w:tr>
      <w:tr w:rsidR="00B955B5" w14:paraId="0F9C84C1" w14:textId="77777777" w:rsidTr="00B955B5">
        <w:tc>
          <w:tcPr>
            <w:tcW w:w="2338" w:type="dxa"/>
            <w:hideMark/>
          </w:tcPr>
          <w:p w14:paraId="0D7F6BBD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5954" w:type="dxa"/>
            <w:hideMark/>
          </w:tcPr>
          <w:p w14:paraId="6C54E32F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CZ00246875</w:t>
            </w:r>
          </w:p>
        </w:tc>
      </w:tr>
      <w:tr w:rsidR="00B955B5" w14:paraId="16270795" w14:textId="77777777" w:rsidTr="00B955B5">
        <w:tc>
          <w:tcPr>
            <w:tcW w:w="2338" w:type="dxa"/>
            <w:hideMark/>
          </w:tcPr>
          <w:p w14:paraId="029D8B33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  <w:p w14:paraId="70F1E802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 xml:space="preserve">Bankovní spojení: </w:t>
            </w:r>
          </w:p>
          <w:p w14:paraId="0B5E95AF" w14:textId="77777777" w:rsidR="00B955B5" w:rsidRPr="00670DC5" w:rsidRDefault="00B955B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 xml:space="preserve">Osoby oprávněné k jednání:  </w:t>
            </w:r>
          </w:p>
        </w:tc>
        <w:tc>
          <w:tcPr>
            <w:tcW w:w="5954" w:type="dxa"/>
          </w:tcPr>
          <w:p w14:paraId="46A115D8" w14:textId="77777777" w:rsidR="00B955B5" w:rsidRPr="00670DC5" w:rsidRDefault="00865884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B955B5" w:rsidRPr="00670DC5">
                <w:rPr>
                  <w:rStyle w:val="Hypertextovodkaz"/>
                  <w:rFonts w:cs="Arial"/>
                  <w:sz w:val="22"/>
                  <w:szCs w:val="22"/>
                </w:rPr>
                <w:t>meu@jh.cz</w:t>
              </w:r>
            </w:hyperlink>
          </w:p>
          <w:p w14:paraId="2CCFCCF2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Česká spořitelna a. s., č. u..: 27–0603140379/0800</w:t>
            </w:r>
          </w:p>
          <w:p w14:paraId="3AF632B6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043EF2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Ve věcech smluvních: Ing Jan Mlčák, MBA</w:t>
            </w:r>
          </w:p>
          <w:p w14:paraId="47EF80B0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Ve věcech technických: Ing. Karel Hron</w:t>
            </w:r>
          </w:p>
          <w:p w14:paraId="4A28B14F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Technický dozor objednatele (TDO): Václav Bombala</w:t>
            </w:r>
          </w:p>
        </w:tc>
      </w:tr>
      <w:tr w:rsidR="00B955B5" w14:paraId="65B3FA8A" w14:textId="77777777" w:rsidTr="00B955B5">
        <w:tc>
          <w:tcPr>
            <w:tcW w:w="2338" w:type="dxa"/>
          </w:tcPr>
          <w:p w14:paraId="725A9779" w14:textId="77777777" w:rsidR="00B955B5" w:rsidRDefault="00B955B5">
            <w:pPr>
              <w:rPr>
                <w:rFonts w:ascii="Arial" w:hAnsi="Arial" w:cs="Arial"/>
                <w:b/>
              </w:rPr>
            </w:pPr>
          </w:p>
        </w:tc>
        <w:tc>
          <w:tcPr>
            <w:tcW w:w="5954" w:type="dxa"/>
          </w:tcPr>
          <w:p w14:paraId="1871ED94" w14:textId="77777777" w:rsidR="00B955B5" w:rsidRDefault="00B955B5">
            <w:pPr>
              <w:rPr>
                <w:rFonts w:ascii="Arial" w:hAnsi="Arial" w:cs="Arial"/>
              </w:rPr>
            </w:pPr>
          </w:p>
        </w:tc>
      </w:tr>
    </w:tbl>
    <w:p w14:paraId="449F6DAE" w14:textId="77777777" w:rsidR="00B955B5" w:rsidRDefault="00B955B5" w:rsidP="00B955B5">
      <w:pPr>
        <w:rPr>
          <w:rFonts w:ascii="Arial" w:hAnsi="Arial" w:cs="Arial"/>
          <w:sz w:val="28"/>
        </w:rPr>
      </w:pPr>
    </w:p>
    <w:p w14:paraId="333F751E" w14:textId="77777777" w:rsidR="00B955B5" w:rsidRDefault="00B955B5" w:rsidP="00B955B5">
      <w:pPr>
        <w:pStyle w:val="Zhlav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47CCFA0" w14:textId="77777777" w:rsidR="00B955B5" w:rsidRDefault="00B955B5" w:rsidP="00B955B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5954"/>
      </w:tblGrid>
      <w:tr w:rsidR="00B955B5" w14:paraId="2E25D15D" w14:textId="77777777" w:rsidTr="00B955B5">
        <w:trPr>
          <w:cantSplit/>
          <w:trHeight w:val="824"/>
        </w:trPr>
        <w:tc>
          <w:tcPr>
            <w:tcW w:w="2338" w:type="dxa"/>
          </w:tcPr>
          <w:p w14:paraId="6335EACA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Zhotovitel:</w:t>
            </w:r>
          </w:p>
          <w:p w14:paraId="267D3408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Se sídlem:</w:t>
            </w:r>
          </w:p>
          <w:p w14:paraId="2C41D8EB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Zastoupena:</w:t>
            </w:r>
          </w:p>
          <w:p w14:paraId="752B8A2E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610C9C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 xml:space="preserve">Osoba oprávněná </w:t>
            </w:r>
          </w:p>
          <w:p w14:paraId="002D86EE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k podpisu:</w:t>
            </w:r>
          </w:p>
          <w:p w14:paraId="6D9E0C29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hideMark/>
          </w:tcPr>
          <w:p w14:paraId="63456779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TEDOM a.s.</w:t>
            </w:r>
          </w:p>
          <w:p w14:paraId="789F6871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Výčapy 195, 674 01 Třebíč</w:t>
            </w:r>
          </w:p>
          <w:p w14:paraId="1676AEF0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 xml:space="preserve">Ing. Oldřich </w:t>
            </w:r>
            <w:proofErr w:type="spellStart"/>
            <w:r w:rsidRPr="00670DC5">
              <w:rPr>
                <w:rFonts w:ascii="Arial" w:hAnsi="Arial" w:cs="Arial"/>
                <w:sz w:val="22"/>
                <w:szCs w:val="22"/>
              </w:rPr>
              <w:t>Šoba</w:t>
            </w:r>
            <w:proofErr w:type="spellEnd"/>
            <w:r w:rsidRPr="00670DC5">
              <w:rPr>
                <w:rFonts w:ascii="Arial" w:hAnsi="Arial" w:cs="Arial"/>
                <w:sz w:val="22"/>
                <w:szCs w:val="22"/>
              </w:rPr>
              <w:t>, Ph.D., předseda představenstva</w:t>
            </w:r>
          </w:p>
          <w:p w14:paraId="6221F8A3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Ing. Mgr. Vladimír Hlavinka, první místopředseda představenstva</w:t>
            </w:r>
          </w:p>
          <w:p w14:paraId="4C4C820C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Ing. Petr Němec, ředitel servisu, zmocněný zástupce na základě plné moci</w:t>
            </w:r>
          </w:p>
        </w:tc>
      </w:tr>
      <w:tr w:rsidR="00B955B5" w14:paraId="75156C85" w14:textId="77777777" w:rsidTr="00B955B5">
        <w:tc>
          <w:tcPr>
            <w:tcW w:w="2338" w:type="dxa"/>
            <w:hideMark/>
          </w:tcPr>
          <w:p w14:paraId="7BDDAFCD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5954" w:type="dxa"/>
            <w:hideMark/>
          </w:tcPr>
          <w:p w14:paraId="02AE5592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28466021</w:t>
            </w:r>
          </w:p>
        </w:tc>
      </w:tr>
      <w:tr w:rsidR="00B955B5" w14:paraId="66E36703" w14:textId="77777777" w:rsidTr="00B955B5">
        <w:tc>
          <w:tcPr>
            <w:tcW w:w="2338" w:type="dxa"/>
            <w:hideMark/>
          </w:tcPr>
          <w:p w14:paraId="51F12A25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5954" w:type="dxa"/>
            <w:hideMark/>
          </w:tcPr>
          <w:p w14:paraId="2BEAB9B7" w14:textId="40CA85FD" w:rsidR="00B955B5" w:rsidRPr="00670DC5" w:rsidRDefault="0086588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</w:tc>
      </w:tr>
      <w:tr w:rsidR="00B955B5" w14:paraId="1CF41728" w14:textId="77777777" w:rsidTr="00B955B5">
        <w:tc>
          <w:tcPr>
            <w:tcW w:w="2338" w:type="dxa"/>
            <w:hideMark/>
          </w:tcPr>
          <w:p w14:paraId="3CF3CD82" w14:textId="77777777" w:rsidR="00B955B5" w:rsidRPr="00670DC5" w:rsidRDefault="00B955B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70DC5">
              <w:rPr>
                <w:rFonts w:ascii="Arial" w:hAnsi="Arial" w:cs="Arial"/>
                <w:b/>
                <w:sz w:val="22"/>
                <w:szCs w:val="22"/>
              </w:rPr>
              <w:t>OR:</w:t>
            </w:r>
          </w:p>
        </w:tc>
        <w:tc>
          <w:tcPr>
            <w:tcW w:w="5954" w:type="dxa"/>
          </w:tcPr>
          <w:p w14:paraId="701FD1E2" w14:textId="77777777" w:rsidR="00B955B5" w:rsidRPr="00670DC5" w:rsidRDefault="00B955B5">
            <w:pPr>
              <w:rPr>
                <w:rFonts w:ascii="Arial" w:hAnsi="Arial" w:cs="Arial"/>
                <w:sz w:val="22"/>
                <w:szCs w:val="22"/>
              </w:rPr>
            </w:pPr>
            <w:r w:rsidRPr="00670DC5">
              <w:rPr>
                <w:rFonts w:ascii="Arial" w:hAnsi="Arial" w:cs="Arial"/>
                <w:sz w:val="22"/>
                <w:szCs w:val="22"/>
              </w:rPr>
              <w:t>Zapsaná v obchodním rejstříku vedeném Krajským soudem v Brně, oddíl B, vložka 6260</w:t>
            </w:r>
          </w:p>
          <w:p w14:paraId="39F31762" w14:textId="77777777" w:rsidR="005B3CB1" w:rsidRPr="00670DC5" w:rsidRDefault="005B3C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5BDB2C" w14:textId="24DFD4CA" w:rsidR="005B3CB1" w:rsidRPr="00670DC5" w:rsidRDefault="005B3C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15BB1E" w14:textId="5AB82B30" w:rsidR="005B3CB1" w:rsidRDefault="005B3CB1" w:rsidP="005B3CB1"/>
    <w:p w14:paraId="35B2D0ED" w14:textId="2F1B9513" w:rsidR="005B3CB1" w:rsidRPr="008F1DD7" w:rsidRDefault="005B3CB1" w:rsidP="005B3CB1">
      <w:pPr>
        <w:rPr>
          <w:rFonts w:ascii="Arial" w:hAnsi="Arial" w:cs="Arial"/>
          <w:sz w:val="22"/>
          <w:szCs w:val="22"/>
        </w:rPr>
      </w:pPr>
      <w:r w:rsidRPr="008F1DD7">
        <w:rPr>
          <w:rFonts w:ascii="Arial" w:hAnsi="Arial" w:cs="Arial"/>
          <w:sz w:val="22"/>
          <w:szCs w:val="22"/>
        </w:rPr>
        <w:t>Smluvní strany se dohodly na tomto Dodatku č. 1 ke Smlouvě o dílo č. 0839/2021 (dodavatel SM/026/21/CW2410/</w:t>
      </w:r>
      <w:proofErr w:type="spellStart"/>
      <w:r w:rsidRPr="008F1DD7">
        <w:rPr>
          <w:rFonts w:ascii="Arial" w:hAnsi="Arial" w:cs="Arial"/>
          <w:sz w:val="22"/>
          <w:szCs w:val="22"/>
        </w:rPr>
        <w:t>MiB</w:t>
      </w:r>
      <w:proofErr w:type="spellEnd"/>
      <w:r w:rsidRPr="008F1DD7">
        <w:rPr>
          <w:rFonts w:ascii="Arial" w:hAnsi="Arial" w:cs="Arial"/>
          <w:sz w:val="22"/>
          <w:szCs w:val="22"/>
        </w:rPr>
        <w:t>) v platném znění ze dne 0</w:t>
      </w:r>
      <w:r w:rsidR="008F1DD7" w:rsidRPr="008F1DD7">
        <w:rPr>
          <w:rFonts w:ascii="Arial" w:hAnsi="Arial" w:cs="Arial"/>
          <w:sz w:val="22"/>
          <w:szCs w:val="22"/>
        </w:rPr>
        <w:t>8</w:t>
      </w:r>
      <w:r w:rsidRPr="008F1DD7">
        <w:rPr>
          <w:rFonts w:ascii="Arial" w:hAnsi="Arial" w:cs="Arial"/>
          <w:sz w:val="22"/>
          <w:szCs w:val="22"/>
        </w:rPr>
        <w:t>.1</w:t>
      </w:r>
      <w:r w:rsidR="008F1DD7" w:rsidRPr="008F1DD7">
        <w:rPr>
          <w:rFonts w:ascii="Arial" w:hAnsi="Arial" w:cs="Arial"/>
          <w:sz w:val="22"/>
          <w:szCs w:val="22"/>
        </w:rPr>
        <w:t>1</w:t>
      </w:r>
      <w:r w:rsidRPr="008F1DD7">
        <w:rPr>
          <w:rFonts w:ascii="Arial" w:hAnsi="Arial" w:cs="Arial"/>
          <w:sz w:val="22"/>
          <w:szCs w:val="22"/>
        </w:rPr>
        <w:t>.202</w:t>
      </w:r>
      <w:r w:rsidR="008F1DD7" w:rsidRPr="008F1DD7">
        <w:rPr>
          <w:rFonts w:ascii="Arial" w:hAnsi="Arial" w:cs="Arial"/>
          <w:sz w:val="22"/>
          <w:szCs w:val="22"/>
        </w:rPr>
        <w:t>1</w:t>
      </w:r>
      <w:r w:rsidRPr="008F1DD7">
        <w:rPr>
          <w:rFonts w:ascii="Arial" w:hAnsi="Arial" w:cs="Arial"/>
          <w:color w:val="FF0000"/>
          <w:sz w:val="22"/>
          <w:szCs w:val="22"/>
        </w:rPr>
        <w:t xml:space="preserve"> </w:t>
      </w:r>
      <w:r w:rsidRPr="008F1DD7">
        <w:rPr>
          <w:rFonts w:ascii="Arial" w:hAnsi="Arial" w:cs="Arial"/>
          <w:sz w:val="22"/>
          <w:szCs w:val="22"/>
        </w:rPr>
        <w:t xml:space="preserve">na provedení díla </w:t>
      </w:r>
      <w:r w:rsidRPr="008F1DD7">
        <w:rPr>
          <w:rFonts w:ascii="Arial" w:hAnsi="Arial" w:cs="Arial"/>
          <w:b/>
          <w:sz w:val="22"/>
          <w:szCs w:val="22"/>
        </w:rPr>
        <w:t>„</w:t>
      </w:r>
      <w:r w:rsidR="008F1DD7" w:rsidRPr="008F1DD7">
        <w:rPr>
          <w:rFonts w:ascii="Arial" w:hAnsi="Arial" w:cs="Arial"/>
          <w:b/>
          <w:sz w:val="22"/>
          <w:szCs w:val="22"/>
        </w:rPr>
        <w:t>Generální obnova kogenerační jednotky v objektu ČOV, J. Hradec</w:t>
      </w:r>
      <w:r w:rsidRPr="008F1DD7">
        <w:rPr>
          <w:rFonts w:ascii="Arial" w:hAnsi="Arial" w:cs="Arial"/>
          <w:b/>
          <w:sz w:val="22"/>
          <w:szCs w:val="22"/>
        </w:rPr>
        <w:t>“</w:t>
      </w:r>
      <w:r w:rsidRPr="008F1DD7">
        <w:rPr>
          <w:rFonts w:ascii="Arial" w:hAnsi="Arial" w:cs="Arial"/>
          <w:sz w:val="22"/>
          <w:szCs w:val="22"/>
        </w:rPr>
        <w:t xml:space="preserve"> takto:</w:t>
      </w:r>
    </w:p>
    <w:p w14:paraId="665DC09A" w14:textId="411A6B28" w:rsidR="005B3CB1" w:rsidRDefault="005B3CB1" w:rsidP="005B3CB1"/>
    <w:p w14:paraId="2D8DB0DA" w14:textId="77777777" w:rsidR="002D2BC0" w:rsidRPr="005B3CB1" w:rsidRDefault="002D2BC0" w:rsidP="005B3CB1"/>
    <w:p w14:paraId="56A43FEC" w14:textId="48F7B170" w:rsidR="00C976F9" w:rsidRDefault="00C976F9" w:rsidP="00C976F9"/>
    <w:p w14:paraId="3F9B68A9" w14:textId="77777777" w:rsidR="008F1DD7" w:rsidRPr="00FD16EE" w:rsidRDefault="008F1DD7" w:rsidP="008F1DD7">
      <w:pPr>
        <w:pStyle w:val="Zkladntext"/>
        <w:ind w:left="360"/>
        <w:jc w:val="center"/>
        <w:rPr>
          <w:b/>
          <w:bCs/>
          <w:sz w:val="22"/>
          <w:szCs w:val="22"/>
        </w:rPr>
      </w:pPr>
      <w:r w:rsidRPr="00FD16EE">
        <w:rPr>
          <w:b/>
          <w:bCs/>
          <w:sz w:val="22"/>
          <w:szCs w:val="22"/>
        </w:rPr>
        <w:t xml:space="preserve">Článek I. </w:t>
      </w:r>
    </w:p>
    <w:p w14:paraId="480AF469" w14:textId="77777777" w:rsidR="008F1DD7" w:rsidRDefault="008F1DD7" w:rsidP="008F1DD7">
      <w:pPr>
        <w:pStyle w:val="Zkladntext"/>
        <w:ind w:left="360"/>
        <w:jc w:val="center"/>
        <w:rPr>
          <w:b/>
          <w:bCs/>
          <w:sz w:val="22"/>
          <w:szCs w:val="22"/>
        </w:rPr>
      </w:pPr>
    </w:p>
    <w:p w14:paraId="674F31E4" w14:textId="77777777" w:rsidR="008F1DD7" w:rsidRPr="008F1DD7" w:rsidRDefault="008F1DD7" w:rsidP="002D2BC0">
      <w:pPr>
        <w:ind w:right="-284"/>
        <w:rPr>
          <w:rFonts w:ascii="Arial" w:hAnsi="Arial" w:cs="Arial"/>
          <w:sz w:val="22"/>
          <w:szCs w:val="22"/>
        </w:rPr>
      </w:pPr>
      <w:r w:rsidRPr="008F1DD7">
        <w:rPr>
          <w:rFonts w:ascii="Arial" w:hAnsi="Arial" w:cs="Arial"/>
          <w:sz w:val="22"/>
          <w:szCs w:val="22"/>
        </w:rPr>
        <w:t>Tímto Dodatkem č. 1 se mění následující ustanovení „Smlouvy“ v platném znění:</w:t>
      </w:r>
    </w:p>
    <w:p w14:paraId="6439D82F" w14:textId="77777777" w:rsidR="008F1DD7" w:rsidRPr="00FD16EE" w:rsidRDefault="008F1DD7" w:rsidP="002D2BC0">
      <w:pPr>
        <w:ind w:right="-284"/>
        <w:rPr>
          <w:sz w:val="22"/>
          <w:szCs w:val="22"/>
        </w:rPr>
      </w:pPr>
    </w:p>
    <w:p w14:paraId="18850B3B" w14:textId="47F16958" w:rsidR="002D2BC0" w:rsidRDefault="008F1DD7" w:rsidP="002D2BC0">
      <w:pPr>
        <w:pStyle w:val="Zkladntext"/>
        <w:ind w:right="-284"/>
        <w:rPr>
          <w:sz w:val="22"/>
          <w:szCs w:val="22"/>
        </w:rPr>
      </w:pPr>
      <w:r w:rsidRPr="008F1DD7">
        <w:rPr>
          <w:sz w:val="22"/>
          <w:szCs w:val="22"/>
        </w:rPr>
        <w:t>Článek IV. - Cena díla a platební podmínky, odstavec 1 –</w:t>
      </w:r>
      <w:r w:rsidR="002D2BC0">
        <w:rPr>
          <w:sz w:val="22"/>
          <w:szCs w:val="22"/>
        </w:rPr>
        <w:t xml:space="preserve"> Cena za provedení díla </w:t>
      </w:r>
      <w:r w:rsidRPr="008F1DD7">
        <w:rPr>
          <w:sz w:val="22"/>
          <w:szCs w:val="22"/>
        </w:rPr>
        <w:t xml:space="preserve">v celkové výši </w:t>
      </w:r>
      <w:r>
        <w:rPr>
          <w:sz w:val="22"/>
          <w:szCs w:val="22"/>
        </w:rPr>
        <w:t>737 130,00</w:t>
      </w:r>
      <w:r w:rsidRPr="008F1DD7">
        <w:rPr>
          <w:sz w:val="22"/>
          <w:szCs w:val="22"/>
        </w:rPr>
        <w:t xml:space="preserve"> Kč bez DPH </w:t>
      </w:r>
      <w:r w:rsidR="002D2BC0" w:rsidRPr="008F1DD7">
        <w:rPr>
          <w:sz w:val="22"/>
          <w:szCs w:val="22"/>
        </w:rPr>
        <w:t>se</w:t>
      </w:r>
      <w:r w:rsidR="002D2BC0">
        <w:rPr>
          <w:sz w:val="22"/>
          <w:szCs w:val="22"/>
        </w:rPr>
        <w:t xml:space="preserve"> na základě soupisu provedených prací</w:t>
      </w:r>
      <w:r w:rsidR="002D2BC0" w:rsidRPr="002D2BC0">
        <w:rPr>
          <w:sz w:val="22"/>
          <w:szCs w:val="22"/>
        </w:rPr>
        <w:t xml:space="preserve"> </w:t>
      </w:r>
      <w:r w:rsidR="002D2BC0" w:rsidRPr="008F1DD7">
        <w:rPr>
          <w:sz w:val="22"/>
          <w:szCs w:val="22"/>
        </w:rPr>
        <w:t xml:space="preserve">tímto Dodatkem č. 1 </w:t>
      </w:r>
      <w:r w:rsidR="002D2BC0">
        <w:rPr>
          <w:sz w:val="22"/>
          <w:szCs w:val="22"/>
        </w:rPr>
        <w:t>snižuje</w:t>
      </w:r>
      <w:r w:rsidR="002D2BC0" w:rsidRPr="008F1DD7">
        <w:rPr>
          <w:sz w:val="22"/>
          <w:szCs w:val="22"/>
        </w:rPr>
        <w:t xml:space="preserve"> o částku </w:t>
      </w:r>
      <w:r w:rsidR="002D2BC0">
        <w:rPr>
          <w:sz w:val="22"/>
          <w:szCs w:val="22"/>
        </w:rPr>
        <w:t>96 262</w:t>
      </w:r>
      <w:r w:rsidR="002D2BC0" w:rsidRPr="008F1DD7">
        <w:rPr>
          <w:sz w:val="22"/>
          <w:szCs w:val="22"/>
        </w:rPr>
        <w:t>,</w:t>
      </w:r>
      <w:r w:rsidR="002D2BC0">
        <w:rPr>
          <w:sz w:val="22"/>
          <w:szCs w:val="22"/>
        </w:rPr>
        <w:t>00</w:t>
      </w:r>
      <w:r w:rsidR="002D2BC0" w:rsidRPr="008F1DD7">
        <w:rPr>
          <w:sz w:val="22"/>
          <w:szCs w:val="22"/>
        </w:rPr>
        <w:t xml:space="preserve"> Kč bez DPH</w:t>
      </w:r>
      <w:r w:rsidR="002D2BC0">
        <w:rPr>
          <w:sz w:val="22"/>
          <w:szCs w:val="22"/>
        </w:rPr>
        <w:t>.</w:t>
      </w:r>
    </w:p>
    <w:p w14:paraId="615EE6D5" w14:textId="13632392" w:rsidR="008F1DD7" w:rsidRDefault="008F1DD7" w:rsidP="00C976F9"/>
    <w:p w14:paraId="08164A6E" w14:textId="77777777" w:rsidR="002D2BC0" w:rsidRDefault="002D2BC0" w:rsidP="002D2BC0">
      <w:pPr>
        <w:rPr>
          <w:rFonts w:ascii="Arial" w:hAnsi="Arial" w:cs="Arial"/>
          <w:sz w:val="22"/>
          <w:szCs w:val="22"/>
        </w:rPr>
      </w:pPr>
    </w:p>
    <w:p w14:paraId="4F1898BF" w14:textId="77777777" w:rsidR="002D2BC0" w:rsidRDefault="002D2BC0" w:rsidP="002D2BC0">
      <w:pPr>
        <w:rPr>
          <w:rFonts w:ascii="Arial" w:hAnsi="Arial" w:cs="Arial"/>
          <w:sz w:val="22"/>
          <w:szCs w:val="22"/>
        </w:rPr>
      </w:pPr>
    </w:p>
    <w:p w14:paraId="4AC679B3" w14:textId="77777777" w:rsidR="002D2BC0" w:rsidRDefault="002D2BC0" w:rsidP="002D2BC0">
      <w:pPr>
        <w:rPr>
          <w:rFonts w:ascii="Arial" w:hAnsi="Arial" w:cs="Arial"/>
          <w:sz w:val="22"/>
          <w:szCs w:val="22"/>
        </w:rPr>
      </w:pPr>
    </w:p>
    <w:p w14:paraId="61CAC1FD" w14:textId="77777777" w:rsidR="002D2BC0" w:rsidRDefault="002D2BC0" w:rsidP="002D2BC0">
      <w:pPr>
        <w:rPr>
          <w:rFonts w:ascii="Arial" w:hAnsi="Arial" w:cs="Arial"/>
          <w:sz w:val="22"/>
          <w:szCs w:val="22"/>
        </w:rPr>
      </w:pPr>
    </w:p>
    <w:p w14:paraId="00A4D01C" w14:textId="77777777" w:rsidR="002D2BC0" w:rsidRDefault="002D2BC0" w:rsidP="002D2BC0">
      <w:pPr>
        <w:rPr>
          <w:rFonts w:ascii="Arial" w:hAnsi="Arial" w:cs="Arial"/>
          <w:sz w:val="22"/>
          <w:szCs w:val="22"/>
        </w:rPr>
      </w:pPr>
    </w:p>
    <w:p w14:paraId="5326DCFE" w14:textId="77777777" w:rsidR="002D2BC0" w:rsidRDefault="002D2BC0" w:rsidP="002D2BC0">
      <w:pPr>
        <w:rPr>
          <w:rFonts w:ascii="Arial" w:hAnsi="Arial" w:cs="Arial"/>
          <w:sz w:val="22"/>
          <w:szCs w:val="22"/>
        </w:rPr>
      </w:pPr>
    </w:p>
    <w:p w14:paraId="0D94DF3B" w14:textId="4DD08263" w:rsidR="002D2BC0" w:rsidRPr="002D2BC0" w:rsidRDefault="002D2BC0" w:rsidP="002D2BC0">
      <w:pPr>
        <w:rPr>
          <w:rFonts w:ascii="Arial" w:hAnsi="Arial" w:cs="Arial"/>
          <w:sz w:val="22"/>
          <w:szCs w:val="22"/>
        </w:rPr>
      </w:pPr>
      <w:r w:rsidRPr="002D2BC0">
        <w:rPr>
          <w:rFonts w:ascii="Arial" w:hAnsi="Arial" w:cs="Arial"/>
          <w:sz w:val="22"/>
          <w:szCs w:val="22"/>
        </w:rPr>
        <w:t xml:space="preserve">Po provedené změně bude článek III. odst. 1 znít v plném znění takto:  </w:t>
      </w:r>
    </w:p>
    <w:p w14:paraId="5D586045" w14:textId="77777777" w:rsidR="002D2BC0" w:rsidRDefault="002D2BC0" w:rsidP="00C976F9"/>
    <w:p w14:paraId="41064D8E" w14:textId="29DA09B8" w:rsidR="008F1DD7" w:rsidRDefault="008F1DD7" w:rsidP="00C976F9"/>
    <w:p w14:paraId="2CB3961C" w14:textId="3F5AAB6C" w:rsidR="008F1DD7" w:rsidRPr="00670DC5" w:rsidRDefault="002D2BC0" w:rsidP="002D2BC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70DC5">
        <w:rPr>
          <w:rFonts w:ascii="Arial" w:hAnsi="Arial" w:cs="Arial"/>
          <w:sz w:val="22"/>
          <w:szCs w:val="22"/>
        </w:rPr>
        <w:t>IV.</w:t>
      </w:r>
      <w:r w:rsidRPr="00670DC5">
        <w:rPr>
          <w:rFonts w:ascii="Arial" w:hAnsi="Arial" w:cs="Arial"/>
          <w:sz w:val="22"/>
          <w:szCs w:val="22"/>
        </w:rPr>
        <w:tab/>
      </w:r>
      <w:r w:rsidRPr="00670DC5">
        <w:rPr>
          <w:rFonts w:ascii="Arial" w:hAnsi="Arial" w:cs="Arial"/>
          <w:sz w:val="22"/>
          <w:szCs w:val="22"/>
          <w:u w:val="single"/>
        </w:rPr>
        <w:t>Cena díla a platební podmínky</w:t>
      </w:r>
    </w:p>
    <w:p w14:paraId="10720A84" w14:textId="020A2168" w:rsidR="008F1DD7" w:rsidRDefault="008F1DD7" w:rsidP="00C976F9"/>
    <w:p w14:paraId="59B03B47" w14:textId="0AD00109" w:rsidR="008F1DD7" w:rsidRDefault="008F1DD7" w:rsidP="00C976F9"/>
    <w:p w14:paraId="68C47D39" w14:textId="14F8D717" w:rsidR="002D2BC0" w:rsidRPr="002D2BC0" w:rsidRDefault="002D2BC0" w:rsidP="00C976F9">
      <w:pPr>
        <w:rPr>
          <w:rFonts w:ascii="Arial" w:hAnsi="Arial" w:cs="Arial"/>
        </w:rPr>
      </w:pPr>
    </w:p>
    <w:p w14:paraId="4C731070" w14:textId="77777777" w:rsidR="0007397C" w:rsidRPr="00670DC5" w:rsidRDefault="002D2BC0" w:rsidP="002D2BC0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tLea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70DC5">
        <w:rPr>
          <w:rFonts w:ascii="Arial" w:hAnsi="Arial" w:cs="Arial"/>
          <w:sz w:val="22"/>
          <w:szCs w:val="22"/>
          <w:lang w:val="x-none"/>
        </w:rPr>
        <w:t xml:space="preserve">Cena za provedení díla </w:t>
      </w:r>
      <w:r w:rsidRPr="00670DC5">
        <w:rPr>
          <w:rFonts w:ascii="Arial" w:hAnsi="Arial" w:cs="Arial"/>
          <w:sz w:val="22"/>
          <w:szCs w:val="22"/>
        </w:rPr>
        <w:t>byla</w:t>
      </w:r>
      <w:r w:rsidRPr="00670DC5">
        <w:rPr>
          <w:rFonts w:ascii="Arial" w:hAnsi="Arial" w:cs="Arial"/>
          <w:sz w:val="22"/>
          <w:szCs w:val="22"/>
          <w:lang w:val="x-none"/>
        </w:rPr>
        <w:t xml:space="preserve"> stanovena dle </w:t>
      </w:r>
      <w:r w:rsidRPr="00670DC5">
        <w:rPr>
          <w:rFonts w:ascii="Arial" w:hAnsi="Arial" w:cs="Arial"/>
          <w:sz w:val="22"/>
          <w:szCs w:val="22"/>
        </w:rPr>
        <w:t xml:space="preserve">cenové nabídky vypracovaného zhotovitelem viz příloha č.1. a činí </w:t>
      </w:r>
      <w:r w:rsidRPr="00670DC5">
        <w:rPr>
          <w:rFonts w:ascii="Arial" w:hAnsi="Arial" w:cs="Arial"/>
          <w:b/>
          <w:sz w:val="22"/>
          <w:szCs w:val="22"/>
        </w:rPr>
        <w:t>640 868,00 bez DPH</w:t>
      </w:r>
      <w:r w:rsidR="0007397C" w:rsidRPr="00670DC5">
        <w:rPr>
          <w:rFonts w:ascii="Arial" w:hAnsi="Arial" w:cs="Arial"/>
          <w:bCs/>
          <w:sz w:val="22"/>
          <w:szCs w:val="22"/>
        </w:rPr>
        <w:t>.</w:t>
      </w:r>
    </w:p>
    <w:p w14:paraId="33F62319" w14:textId="77777777" w:rsidR="0007397C" w:rsidRDefault="0007397C" w:rsidP="0007397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04C965FA" w14:textId="77777777" w:rsidR="0007397C" w:rsidRDefault="0007397C" w:rsidP="0007397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388A0373" w14:textId="77777777" w:rsidR="0007397C" w:rsidRDefault="0007397C" w:rsidP="0007397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21B327E6" w14:textId="77777777" w:rsidR="0007397C" w:rsidRDefault="0007397C" w:rsidP="0007397C">
      <w:pPr>
        <w:pStyle w:val="Zkladntext"/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Ostatní ustanovení s</w:t>
      </w:r>
      <w:r w:rsidRPr="00C34B8F">
        <w:rPr>
          <w:bCs/>
          <w:sz w:val="22"/>
          <w:szCs w:val="22"/>
        </w:rPr>
        <w:t>mlouvy</w:t>
      </w:r>
      <w:r>
        <w:rPr>
          <w:bCs/>
          <w:sz w:val="22"/>
          <w:szCs w:val="22"/>
        </w:rPr>
        <w:t xml:space="preserve"> o dílo tímto Dodatkem č.1 nedotčená zůstávají beze změn.</w:t>
      </w:r>
    </w:p>
    <w:p w14:paraId="710E6337" w14:textId="77777777" w:rsidR="0007397C" w:rsidRDefault="0007397C" w:rsidP="0007397C">
      <w:pPr>
        <w:pStyle w:val="Odstavecseseznamem"/>
        <w:ind w:left="709"/>
        <w:jc w:val="both"/>
      </w:pPr>
    </w:p>
    <w:p w14:paraId="50012BD1" w14:textId="77777777" w:rsidR="0007397C" w:rsidRDefault="0007397C" w:rsidP="0007397C">
      <w:pPr>
        <w:pStyle w:val="Odstavecseseznamem"/>
        <w:ind w:left="709"/>
        <w:jc w:val="both"/>
      </w:pPr>
    </w:p>
    <w:p w14:paraId="57FACE0F" w14:textId="77777777" w:rsidR="0007397C" w:rsidRDefault="0007397C" w:rsidP="0007397C">
      <w:pPr>
        <w:pStyle w:val="Zkladntext"/>
        <w:ind w:left="360"/>
        <w:jc w:val="center"/>
        <w:rPr>
          <w:b/>
          <w:bCs/>
          <w:sz w:val="22"/>
          <w:szCs w:val="22"/>
        </w:rPr>
      </w:pPr>
    </w:p>
    <w:p w14:paraId="4BC00D2F" w14:textId="13E14BD2" w:rsidR="0007397C" w:rsidRDefault="0007397C" w:rsidP="0007397C">
      <w:pPr>
        <w:pStyle w:val="Zkladntext"/>
        <w:ind w:left="360"/>
        <w:jc w:val="center"/>
        <w:rPr>
          <w:b/>
          <w:bCs/>
          <w:sz w:val="22"/>
          <w:szCs w:val="22"/>
        </w:rPr>
      </w:pPr>
      <w:r w:rsidRPr="005F71FA">
        <w:rPr>
          <w:b/>
          <w:bCs/>
          <w:sz w:val="22"/>
          <w:szCs w:val="22"/>
        </w:rPr>
        <w:t>Článek I</w:t>
      </w:r>
      <w:r>
        <w:rPr>
          <w:b/>
          <w:bCs/>
          <w:sz w:val="22"/>
          <w:szCs w:val="22"/>
        </w:rPr>
        <w:t>I</w:t>
      </w:r>
      <w:r w:rsidRPr="005F71FA">
        <w:rPr>
          <w:b/>
          <w:bCs/>
          <w:sz w:val="22"/>
          <w:szCs w:val="22"/>
        </w:rPr>
        <w:t xml:space="preserve">. </w:t>
      </w:r>
    </w:p>
    <w:p w14:paraId="21C6A7F5" w14:textId="77777777" w:rsidR="0007397C" w:rsidRDefault="0007397C" w:rsidP="0007397C">
      <w:pPr>
        <w:pStyle w:val="Zkladntext"/>
        <w:ind w:left="284"/>
        <w:jc w:val="center"/>
        <w:rPr>
          <w:b/>
          <w:bCs/>
          <w:sz w:val="22"/>
          <w:szCs w:val="22"/>
        </w:rPr>
      </w:pPr>
    </w:p>
    <w:p w14:paraId="5D261A59" w14:textId="77777777" w:rsidR="0007397C" w:rsidRPr="00FD16EE" w:rsidRDefault="0007397C" w:rsidP="0007397C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before="0" w:line="240" w:lineRule="auto"/>
        <w:ind w:left="284" w:hanging="357"/>
        <w:rPr>
          <w:sz w:val="22"/>
          <w:szCs w:val="22"/>
        </w:rPr>
      </w:pPr>
      <w:r>
        <w:rPr>
          <w:sz w:val="22"/>
          <w:szCs w:val="22"/>
        </w:rPr>
        <w:t xml:space="preserve">Tento Dodatek č. 1 nabývá platnosti dnem podpisu obou smluvních stran </w:t>
      </w:r>
      <w:r w:rsidRPr="00932852">
        <w:rPr>
          <w:sz w:val="22"/>
          <w:szCs w:val="22"/>
        </w:rPr>
        <w:t>a účinnosti dnem zveřejnění v registru smluv dle zákona č. 340/2015 Sb., o registru smluv, v platném znění.</w:t>
      </w:r>
      <w:r>
        <w:rPr>
          <w:sz w:val="22"/>
          <w:szCs w:val="22"/>
        </w:rPr>
        <w:t xml:space="preserve"> Zveřejnění zajistí na své náklady objednatel.</w:t>
      </w:r>
    </w:p>
    <w:p w14:paraId="19CDB8F4" w14:textId="77777777" w:rsidR="0007397C" w:rsidRPr="00D01F1E" w:rsidRDefault="0007397C" w:rsidP="0007397C">
      <w:pPr>
        <w:pStyle w:val="Zkladntext"/>
        <w:ind w:left="284"/>
        <w:rPr>
          <w:sz w:val="22"/>
          <w:szCs w:val="22"/>
        </w:rPr>
      </w:pPr>
    </w:p>
    <w:p w14:paraId="043D1C58" w14:textId="77777777" w:rsidR="0007397C" w:rsidRDefault="0007397C" w:rsidP="0007397C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before="0" w:line="240" w:lineRule="auto"/>
        <w:ind w:left="284" w:hanging="357"/>
        <w:rPr>
          <w:sz w:val="22"/>
          <w:szCs w:val="22"/>
        </w:rPr>
      </w:pPr>
      <w:r>
        <w:rPr>
          <w:sz w:val="22"/>
          <w:szCs w:val="22"/>
        </w:rPr>
        <w:t>Tento Dodatek č. 1 je vyhotoven ve čtyřech stejnopisech, z nichž všechny mají platnost originálu. Dvě vyhotovení obdrží objednatel a dvě vyhotovení zhotovitel.</w:t>
      </w:r>
    </w:p>
    <w:p w14:paraId="37751C2F" w14:textId="77777777" w:rsidR="0007397C" w:rsidRPr="00D9750E" w:rsidRDefault="0007397C" w:rsidP="0007397C">
      <w:pPr>
        <w:pStyle w:val="Zkladntext"/>
        <w:ind w:left="284"/>
        <w:rPr>
          <w:sz w:val="22"/>
          <w:szCs w:val="22"/>
        </w:rPr>
      </w:pPr>
    </w:p>
    <w:p w14:paraId="22C7041A" w14:textId="7AA4F6A7" w:rsidR="0007397C" w:rsidRPr="00B40551" w:rsidRDefault="0007397C" w:rsidP="0007397C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before="0" w:line="480" w:lineRule="auto"/>
        <w:ind w:left="284"/>
        <w:rPr>
          <w:sz w:val="22"/>
          <w:szCs w:val="22"/>
        </w:rPr>
      </w:pPr>
      <w:r w:rsidRPr="00B40551">
        <w:rPr>
          <w:sz w:val="22"/>
          <w:szCs w:val="22"/>
        </w:rPr>
        <w:t xml:space="preserve">Přílohou Dodatku č. </w:t>
      </w:r>
      <w:r>
        <w:rPr>
          <w:sz w:val="22"/>
          <w:szCs w:val="22"/>
        </w:rPr>
        <w:t>1</w:t>
      </w:r>
      <w:r w:rsidRPr="00B40551">
        <w:rPr>
          <w:sz w:val="22"/>
          <w:szCs w:val="22"/>
        </w:rPr>
        <w:t xml:space="preserve"> j</w:t>
      </w:r>
      <w:r>
        <w:rPr>
          <w:sz w:val="22"/>
          <w:szCs w:val="22"/>
        </w:rPr>
        <w:t>e</w:t>
      </w:r>
      <w:r w:rsidRPr="00B40551">
        <w:rPr>
          <w:sz w:val="22"/>
          <w:szCs w:val="22"/>
        </w:rPr>
        <w:t xml:space="preserve"> </w:t>
      </w:r>
      <w:r>
        <w:rPr>
          <w:sz w:val="22"/>
          <w:szCs w:val="22"/>
        </w:rPr>
        <w:t>soupis provedených prací.</w:t>
      </w:r>
    </w:p>
    <w:p w14:paraId="47F528CB" w14:textId="6E56BA2B" w:rsidR="0007397C" w:rsidRPr="005A015F" w:rsidRDefault="0007397C" w:rsidP="0007397C">
      <w:pPr>
        <w:pStyle w:val="Zkladntext"/>
        <w:numPr>
          <w:ilvl w:val="0"/>
          <w:numId w:val="14"/>
        </w:numPr>
        <w:autoSpaceDE w:val="0"/>
        <w:autoSpaceDN w:val="0"/>
        <w:adjustRightInd w:val="0"/>
        <w:spacing w:before="0" w:line="480" w:lineRule="auto"/>
        <w:ind w:left="284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Znění tohoto Dodatku č. 1 bylo schváleno usnesením   </w:t>
      </w:r>
      <w:proofErr w:type="spellStart"/>
      <w:r>
        <w:rPr>
          <w:sz w:val="22"/>
          <w:szCs w:val="22"/>
        </w:rPr>
        <w:t>RMě</w:t>
      </w:r>
      <w:proofErr w:type="spellEnd"/>
      <w:r>
        <w:rPr>
          <w:sz w:val="22"/>
          <w:szCs w:val="22"/>
        </w:rPr>
        <w:t xml:space="preserve"> </w:t>
      </w:r>
      <w:r w:rsidR="00FE46CA">
        <w:rPr>
          <w:sz w:val="22"/>
          <w:szCs w:val="22"/>
        </w:rPr>
        <w:t>1019/38R/</w:t>
      </w:r>
      <w:proofErr w:type="gramStart"/>
      <w:r w:rsidR="00FE46CA">
        <w:rPr>
          <w:sz w:val="22"/>
          <w:szCs w:val="22"/>
        </w:rPr>
        <w:t>2021</w:t>
      </w:r>
      <w:r w:rsidRPr="00046E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46EC2"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 xml:space="preserve">  </w:t>
      </w:r>
      <w:r w:rsidR="00FE46CA">
        <w:rPr>
          <w:sz w:val="22"/>
          <w:szCs w:val="22"/>
        </w:rPr>
        <w:t>06.12.2021.</w:t>
      </w:r>
    </w:p>
    <w:p w14:paraId="3D4F8024" w14:textId="3D59C93D" w:rsidR="002D2BC0" w:rsidRPr="0007397C" w:rsidRDefault="002D2BC0" w:rsidP="0007397C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  <w:r w:rsidRPr="0007397C">
        <w:rPr>
          <w:rFonts w:ascii="Arial" w:hAnsi="Arial" w:cs="Arial"/>
        </w:rPr>
        <w:t xml:space="preserve"> </w:t>
      </w:r>
    </w:p>
    <w:p w14:paraId="271724CE" w14:textId="3DEBB73F" w:rsidR="002D2BC0" w:rsidRDefault="002D2BC0" w:rsidP="00C976F9"/>
    <w:p w14:paraId="69F53891" w14:textId="7F881280" w:rsidR="002D2BC0" w:rsidRDefault="002D2BC0" w:rsidP="00C976F9"/>
    <w:tbl>
      <w:tblPr>
        <w:tblpPr w:leftFromText="141" w:rightFromText="141" w:vertAnchor="text" w:horzAnchor="margin" w:tblpY="228"/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B955B5" w14:paraId="0FF49508" w14:textId="77777777" w:rsidTr="0007397C">
        <w:trPr>
          <w:trHeight w:val="325"/>
        </w:trPr>
        <w:tc>
          <w:tcPr>
            <w:tcW w:w="4540" w:type="dxa"/>
            <w:vAlign w:val="center"/>
            <w:hideMark/>
          </w:tcPr>
          <w:p w14:paraId="0A004A2B" w14:textId="6E2EBA6D" w:rsidR="00B955B5" w:rsidRDefault="00B955B5">
            <w:pPr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</w:t>
            </w:r>
            <w:r w:rsidR="008B56E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 Jindřichově Hradci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dne:</w:t>
            </w:r>
            <w:r w:rsidR="008658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9. 12. 2021</w:t>
            </w:r>
          </w:p>
        </w:tc>
        <w:tc>
          <w:tcPr>
            <w:tcW w:w="4532" w:type="dxa"/>
            <w:vAlign w:val="center"/>
            <w:hideMark/>
          </w:tcPr>
          <w:p w14:paraId="482A0AFE" w14:textId="48E44671" w:rsidR="00B955B5" w:rsidRDefault="00B955B5" w:rsidP="0007397C">
            <w:pPr>
              <w:ind w:left="874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Ve Výčapech dne:</w:t>
            </w:r>
            <w:r w:rsidR="0086588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13.12.2021</w:t>
            </w:r>
          </w:p>
        </w:tc>
      </w:tr>
      <w:tr w:rsidR="00B955B5" w14:paraId="41FD62B1" w14:textId="77777777" w:rsidTr="0007397C">
        <w:trPr>
          <w:trHeight w:val="1804"/>
        </w:trPr>
        <w:tc>
          <w:tcPr>
            <w:tcW w:w="4540" w:type="dxa"/>
          </w:tcPr>
          <w:p w14:paraId="350616D1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631A2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A39CA3" w14:textId="77777777" w:rsidR="00FE46CA" w:rsidRPr="00C976F9" w:rsidRDefault="00FE46CA" w:rsidP="00FE46C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A3E7A48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E611B7" w14:textId="4D89A350" w:rsidR="00B955B5" w:rsidRPr="00C976F9" w:rsidRDefault="00FE46C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……………………………………..</w:t>
            </w:r>
          </w:p>
          <w:p w14:paraId="0A429976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80600A3" w14:textId="26FAE686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976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Ing. </w:t>
            </w:r>
            <w:r w:rsidR="008B56EB" w:rsidRPr="00C976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Jan Mlčák, MBA</w:t>
            </w:r>
          </w:p>
          <w:p w14:paraId="59532C9A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976F9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Starosta </w:t>
            </w:r>
          </w:p>
        </w:tc>
        <w:tc>
          <w:tcPr>
            <w:tcW w:w="4532" w:type="dxa"/>
          </w:tcPr>
          <w:p w14:paraId="66E30368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06A977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9FF74C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DEF9E0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24C2FE" w14:textId="2DE29528" w:rsidR="00B955B5" w:rsidRPr="00C976F9" w:rsidRDefault="00FE46C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……………………………………</w:t>
            </w:r>
          </w:p>
          <w:p w14:paraId="69596216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14E1B3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76F9">
              <w:rPr>
                <w:rFonts w:ascii="Arial" w:hAnsi="Arial" w:cs="Arial"/>
                <w:bCs/>
                <w:sz w:val="22"/>
                <w:szCs w:val="22"/>
              </w:rPr>
              <w:t>Ing. Petr Němec,</w:t>
            </w:r>
          </w:p>
          <w:p w14:paraId="2D236599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976F9">
              <w:rPr>
                <w:rFonts w:ascii="Arial" w:hAnsi="Arial" w:cs="Arial"/>
                <w:bCs/>
                <w:sz w:val="22"/>
                <w:szCs w:val="22"/>
              </w:rPr>
              <w:t xml:space="preserve"> ředitel servisu TEDOM, a. s.</w:t>
            </w:r>
          </w:p>
        </w:tc>
      </w:tr>
      <w:tr w:rsidR="00B955B5" w14:paraId="3AC61AE8" w14:textId="77777777" w:rsidTr="0007397C">
        <w:trPr>
          <w:trHeight w:val="433"/>
        </w:trPr>
        <w:tc>
          <w:tcPr>
            <w:tcW w:w="4540" w:type="dxa"/>
            <w:vAlign w:val="center"/>
            <w:hideMark/>
          </w:tcPr>
          <w:p w14:paraId="30BFFE69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76F9">
              <w:rPr>
                <w:rFonts w:ascii="Arial" w:hAnsi="Arial" w:cs="Arial"/>
                <w:bCs/>
                <w:sz w:val="22"/>
                <w:szCs w:val="22"/>
              </w:rPr>
              <w:t>objednatel</w:t>
            </w:r>
          </w:p>
        </w:tc>
        <w:tc>
          <w:tcPr>
            <w:tcW w:w="4532" w:type="dxa"/>
            <w:vAlign w:val="center"/>
            <w:hideMark/>
          </w:tcPr>
          <w:p w14:paraId="508FE161" w14:textId="77777777" w:rsidR="00B955B5" w:rsidRPr="00C976F9" w:rsidRDefault="00B955B5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976F9">
              <w:rPr>
                <w:rFonts w:ascii="Arial" w:hAnsi="Arial" w:cs="Arial"/>
                <w:bCs/>
                <w:sz w:val="22"/>
                <w:szCs w:val="22"/>
              </w:rPr>
              <w:t>zhotovitel</w:t>
            </w:r>
          </w:p>
        </w:tc>
      </w:tr>
    </w:tbl>
    <w:p w14:paraId="5D0319DC" w14:textId="77777777" w:rsidR="00B955B5" w:rsidRDefault="00B955B5" w:rsidP="00B955B5">
      <w:pPr>
        <w:rPr>
          <w:rFonts w:ascii="Arial" w:hAnsi="Arial" w:cs="Arial"/>
          <w:sz w:val="24"/>
          <w:szCs w:val="24"/>
        </w:rPr>
      </w:pPr>
    </w:p>
    <w:p w14:paraId="5B03F61F" w14:textId="77777777" w:rsidR="00B955B5" w:rsidRDefault="00B955B5" w:rsidP="00B955B5">
      <w:pPr>
        <w:rPr>
          <w:rFonts w:ascii="Arial" w:hAnsi="Arial" w:cs="Arial"/>
          <w:b/>
          <w:sz w:val="24"/>
          <w:szCs w:val="24"/>
        </w:rPr>
      </w:pPr>
    </w:p>
    <w:p w14:paraId="4205DE00" w14:textId="77777777" w:rsidR="00B955B5" w:rsidRDefault="00B955B5" w:rsidP="00B955B5">
      <w:pPr>
        <w:rPr>
          <w:rFonts w:ascii="Arial" w:hAnsi="Arial" w:cs="Arial"/>
          <w:b/>
          <w:sz w:val="24"/>
          <w:szCs w:val="24"/>
        </w:rPr>
      </w:pPr>
    </w:p>
    <w:p w14:paraId="76227E90" w14:textId="77777777" w:rsidR="00B955B5" w:rsidRDefault="00B955B5" w:rsidP="00B955B5">
      <w:pPr>
        <w:rPr>
          <w:rFonts w:ascii="Arial" w:hAnsi="Arial" w:cs="Arial"/>
          <w:b/>
          <w:sz w:val="24"/>
          <w:szCs w:val="24"/>
        </w:rPr>
      </w:pPr>
    </w:p>
    <w:p w14:paraId="245E4EFA" w14:textId="77777777" w:rsidR="00B955B5" w:rsidRDefault="00B955B5" w:rsidP="00B955B5">
      <w:pPr>
        <w:rPr>
          <w:rFonts w:ascii="Arial" w:hAnsi="Arial" w:cs="Arial"/>
          <w:b/>
          <w:sz w:val="24"/>
          <w:szCs w:val="24"/>
        </w:rPr>
      </w:pPr>
    </w:p>
    <w:p w14:paraId="51089F9E" w14:textId="77777777" w:rsidR="00B955B5" w:rsidRDefault="00B955B5" w:rsidP="00B955B5">
      <w:pPr>
        <w:rPr>
          <w:rFonts w:ascii="Arial" w:hAnsi="Arial" w:cs="Arial"/>
          <w:b/>
          <w:sz w:val="24"/>
          <w:szCs w:val="24"/>
        </w:rPr>
      </w:pPr>
    </w:p>
    <w:p w14:paraId="52E03F39" w14:textId="77777777" w:rsidR="00B955B5" w:rsidRDefault="00B955B5" w:rsidP="00B955B5">
      <w:pPr>
        <w:rPr>
          <w:rFonts w:ascii="Arial" w:hAnsi="Arial" w:cs="Arial"/>
          <w:b/>
          <w:sz w:val="24"/>
          <w:szCs w:val="24"/>
        </w:rPr>
      </w:pPr>
    </w:p>
    <w:sectPr w:rsidR="00B955B5" w:rsidSect="002D2BC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778B"/>
    <w:multiLevelType w:val="multilevel"/>
    <w:tmpl w:val="CD9EA302"/>
    <w:lvl w:ilvl="0">
      <w:start w:val="6"/>
      <w:numFmt w:val="upperRoman"/>
      <w:lvlText w:val="%1."/>
      <w:lvlJc w:val="left"/>
      <w:pPr>
        <w:ind w:left="426" w:firstLine="0"/>
      </w:pPr>
    </w:lvl>
    <w:lvl w:ilvl="1">
      <w:start w:val="1"/>
      <w:numFmt w:val="upperLetter"/>
      <w:lvlText w:val="%2."/>
      <w:lvlJc w:val="left"/>
      <w:pPr>
        <w:ind w:left="708" w:hanging="708"/>
      </w:pPr>
    </w:lvl>
    <w:lvl w:ilvl="2">
      <w:start w:val="1"/>
      <w:numFmt w:val="decimal"/>
      <w:lvlText w:val="%3."/>
      <w:lvlJc w:val="left"/>
      <w:pPr>
        <w:ind w:left="1416" w:hanging="708"/>
      </w:pPr>
    </w:lvl>
    <w:lvl w:ilvl="3">
      <w:start w:val="1"/>
      <w:numFmt w:val="lowerLetter"/>
      <w:lvlText w:val="%4)"/>
      <w:lvlJc w:val="left"/>
      <w:pPr>
        <w:ind w:left="2124" w:hanging="708"/>
      </w:pPr>
    </w:lvl>
    <w:lvl w:ilvl="4">
      <w:start w:val="1"/>
      <w:numFmt w:val="decimal"/>
      <w:lvlText w:val="(%5)"/>
      <w:lvlJc w:val="left"/>
      <w:pPr>
        <w:ind w:left="2832" w:hanging="708"/>
      </w:pPr>
    </w:lvl>
    <w:lvl w:ilvl="5">
      <w:start w:val="1"/>
      <w:numFmt w:val="lowerLetter"/>
      <w:lvlText w:val="(%6)"/>
      <w:lvlJc w:val="left"/>
      <w:pPr>
        <w:ind w:left="3540" w:hanging="708"/>
      </w:pPr>
    </w:lvl>
    <w:lvl w:ilvl="6">
      <w:start w:val="1"/>
      <w:numFmt w:val="lowerRoman"/>
      <w:lvlText w:val="(%7)"/>
      <w:lvlJc w:val="left"/>
      <w:pPr>
        <w:ind w:left="4248" w:hanging="708"/>
      </w:pPr>
    </w:lvl>
    <w:lvl w:ilvl="7">
      <w:start w:val="1"/>
      <w:numFmt w:val="lowerLetter"/>
      <w:lvlText w:val="(%8)"/>
      <w:lvlJc w:val="left"/>
      <w:pPr>
        <w:ind w:left="4956" w:hanging="708"/>
      </w:pPr>
    </w:lvl>
    <w:lvl w:ilvl="8">
      <w:start w:val="1"/>
      <w:numFmt w:val="lowerRoman"/>
      <w:lvlText w:val="(%9)"/>
      <w:lvlJc w:val="left"/>
      <w:pPr>
        <w:ind w:left="5664" w:hanging="708"/>
      </w:pPr>
    </w:lvl>
  </w:abstractNum>
  <w:abstractNum w:abstractNumId="1" w15:restartNumberingAfterBreak="0">
    <w:nsid w:val="0A4C30F6"/>
    <w:multiLevelType w:val="multilevel"/>
    <w:tmpl w:val="D0D864AA"/>
    <w:lvl w:ilvl="0">
      <w:start w:val="7"/>
      <w:numFmt w:val="decimal"/>
      <w:pStyle w:val="Nadpis1"/>
      <w:lvlText w:val="%1."/>
      <w:lvlJc w:val="left"/>
      <w:pPr>
        <w:ind w:left="426" w:firstLine="0"/>
      </w:pPr>
    </w:lvl>
    <w:lvl w:ilvl="1">
      <w:start w:val="1"/>
      <w:numFmt w:val="upperLetter"/>
      <w:pStyle w:val="Nadpis2"/>
      <w:lvlText w:val="%2."/>
      <w:lvlJc w:val="left"/>
      <w:pPr>
        <w:ind w:left="708" w:hanging="708"/>
      </w:pPr>
    </w:lvl>
    <w:lvl w:ilvl="2">
      <w:start w:val="1"/>
      <w:numFmt w:val="decimal"/>
      <w:pStyle w:val="Nadpis3"/>
      <w:lvlText w:val="%3."/>
      <w:lvlJc w:val="left"/>
      <w:pPr>
        <w:ind w:left="1416" w:hanging="708"/>
      </w:pPr>
    </w:lvl>
    <w:lvl w:ilvl="3">
      <w:start w:val="1"/>
      <w:numFmt w:val="lowerLetter"/>
      <w:pStyle w:val="Nadpis4"/>
      <w:lvlText w:val="%4)"/>
      <w:lvlJc w:val="left"/>
      <w:pPr>
        <w:ind w:left="2124" w:hanging="708"/>
      </w:pPr>
    </w:lvl>
    <w:lvl w:ilvl="4">
      <w:start w:val="1"/>
      <w:numFmt w:val="decimal"/>
      <w:pStyle w:val="Nadpis5"/>
      <w:lvlText w:val="(%5)"/>
      <w:lvlJc w:val="left"/>
      <w:pPr>
        <w:ind w:left="2832" w:hanging="708"/>
      </w:pPr>
    </w:lvl>
    <w:lvl w:ilvl="5">
      <w:start w:val="1"/>
      <w:numFmt w:val="lowerLetter"/>
      <w:pStyle w:val="Nadpis6"/>
      <w:lvlText w:val="(%6)"/>
      <w:lvlJc w:val="left"/>
      <w:pPr>
        <w:ind w:left="3540" w:hanging="708"/>
      </w:pPr>
    </w:lvl>
    <w:lvl w:ilvl="6">
      <w:start w:val="1"/>
      <w:numFmt w:val="lowerRoman"/>
      <w:pStyle w:val="Nadpis7"/>
      <w:lvlText w:val="(%7)"/>
      <w:lvlJc w:val="left"/>
      <w:pPr>
        <w:ind w:left="4248" w:hanging="708"/>
      </w:pPr>
    </w:lvl>
    <w:lvl w:ilvl="7">
      <w:start w:val="1"/>
      <w:numFmt w:val="lowerLetter"/>
      <w:pStyle w:val="Nadpis8"/>
      <w:lvlText w:val="(%8)"/>
      <w:lvlJc w:val="left"/>
      <w:pPr>
        <w:ind w:left="4956" w:hanging="708"/>
      </w:pPr>
    </w:lvl>
    <w:lvl w:ilvl="8">
      <w:start w:val="1"/>
      <w:numFmt w:val="lowerRoman"/>
      <w:pStyle w:val="Nadpis9"/>
      <w:lvlText w:val="(%9)"/>
      <w:lvlJc w:val="left"/>
      <w:pPr>
        <w:ind w:left="5664" w:hanging="708"/>
      </w:pPr>
    </w:lvl>
  </w:abstractNum>
  <w:abstractNum w:abstractNumId="2" w15:restartNumberingAfterBreak="0">
    <w:nsid w:val="1C593B8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A965EE"/>
    <w:multiLevelType w:val="hybridMultilevel"/>
    <w:tmpl w:val="2E48C59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A207A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257791"/>
    <w:multiLevelType w:val="hybridMultilevel"/>
    <w:tmpl w:val="A0CEB0B8"/>
    <w:lvl w:ilvl="0" w:tplc="E86AD6EC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D51669"/>
    <w:multiLevelType w:val="multilevel"/>
    <w:tmpl w:val="2674B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D701F"/>
    <w:multiLevelType w:val="hybridMultilevel"/>
    <w:tmpl w:val="396086EA"/>
    <w:lvl w:ilvl="0" w:tplc="C06C8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DC21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5EE87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EAFB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49F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EB3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41B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AE19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6621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700DA"/>
    <w:multiLevelType w:val="multilevel"/>
    <w:tmpl w:val="D0D864AA"/>
    <w:lvl w:ilvl="0">
      <w:start w:val="1"/>
      <w:numFmt w:val="upperRoman"/>
      <w:lvlText w:val="%1."/>
      <w:lvlJc w:val="left"/>
      <w:pPr>
        <w:ind w:left="426" w:firstLine="0"/>
      </w:pPr>
    </w:lvl>
    <w:lvl w:ilvl="1">
      <w:start w:val="1"/>
      <w:numFmt w:val="upperLetter"/>
      <w:lvlText w:val="%2."/>
      <w:lvlJc w:val="left"/>
      <w:pPr>
        <w:ind w:left="708" w:hanging="708"/>
      </w:pPr>
    </w:lvl>
    <w:lvl w:ilvl="2">
      <w:start w:val="1"/>
      <w:numFmt w:val="decimal"/>
      <w:lvlText w:val="%3."/>
      <w:lvlJc w:val="left"/>
      <w:pPr>
        <w:ind w:left="1416" w:hanging="708"/>
      </w:pPr>
    </w:lvl>
    <w:lvl w:ilvl="3">
      <w:start w:val="1"/>
      <w:numFmt w:val="lowerLetter"/>
      <w:lvlText w:val="%4)"/>
      <w:lvlJc w:val="left"/>
      <w:pPr>
        <w:ind w:left="2124" w:hanging="708"/>
      </w:pPr>
    </w:lvl>
    <w:lvl w:ilvl="4">
      <w:start w:val="1"/>
      <w:numFmt w:val="decimal"/>
      <w:lvlText w:val="(%5)"/>
      <w:lvlJc w:val="left"/>
      <w:pPr>
        <w:ind w:left="2832" w:hanging="708"/>
      </w:pPr>
    </w:lvl>
    <w:lvl w:ilvl="5">
      <w:start w:val="1"/>
      <w:numFmt w:val="lowerLetter"/>
      <w:lvlText w:val="(%6)"/>
      <w:lvlJc w:val="left"/>
      <w:pPr>
        <w:ind w:left="3540" w:hanging="708"/>
      </w:pPr>
    </w:lvl>
    <w:lvl w:ilvl="6">
      <w:start w:val="1"/>
      <w:numFmt w:val="lowerRoman"/>
      <w:lvlText w:val="(%7)"/>
      <w:lvlJc w:val="left"/>
      <w:pPr>
        <w:ind w:left="4248" w:hanging="708"/>
      </w:pPr>
    </w:lvl>
    <w:lvl w:ilvl="7">
      <w:start w:val="1"/>
      <w:numFmt w:val="lowerLetter"/>
      <w:lvlText w:val="(%8)"/>
      <w:lvlJc w:val="left"/>
      <w:pPr>
        <w:ind w:left="4956" w:hanging="708"/>
      </w:pPr>
    </w:lvl>
    <w:lvl w:ilvl="8">
      <w:start w:val="1"/>
      <w:numFmt w:val="lowerRoman"/>
      <w:lvlText w:val="(%9)"/>
      <w:lvlJc w:val="left"/>
      <w:pPr>
        <w:ind w:left="5664" w:hanging="708"/>
      </w:pPr>
    </w:lvl>
  </w:abstractNum>
  <w:abstractNum w:abstractNumId="9" w15:restartNumberingAfterBreak="0">
    <w:nsid w:val="665F0BC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C361A8C"/>
    <w:multiLevelType w:val="singleLevel"/>
    <w:tmpl w:val="AD8C7728"/>
    <w:lvl w:ilvl="0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ascii="Arial" w:hAnsi="Arial" w:cs="Times New Roman" w:hint="default"/>
      </w:rPr>
    </w:lvl>
  </w:abstractNum>
  <w:abstractNum w:abstractNumId="11" w15:restartNumberingAfterBreak="0">
    <w:nsid w:val="6D385DAC"/>
    <w:multiLevelType w:val="hybridMultilevel"/>
    <w:tmpl w:val="DC12181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656B9"/>
    <w:multiLevelType w:val="hybridMultilevel"/>
    <w:tmpl w:val="83F0036E"/>
    <w:lvl w:ilvl="0" w:tplc="0388BC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10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3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B5"/>
    <w:rsid w:val="0007397C"/>
    <w:rsid w:val="002D2BC0"/>
    <w:rsid w:val="002D382A"/>
    <w:rsid w:val="00434D18"/>
    <w:rsid w:val="00436FC7"/>
    <w:rsid w:val="004B59D2"/>
    <w:rsid w:val="005B3CB1"/>
    <w:rsid w:val="00670DC5"/>
    <w:rsid w:val="0074176C"/>
    <w:rsid w:val="00787639"/>
    <w:rsid w:val="00865884"/>
    <w:rsid w:val="008B56EB"/>
    <w:rsid w:val="008F1DD7"/>
    <w:rsid w:val="00A65E8F"/>
    <w:rsid w:val="00B955B5"/>
    <w:rsid w:val="00C53636"/>
    <w:rsid w:val="00C818FA"/>
    <w:rsid w:val="00C976F9"/>
    <w:rsid w:val="00DE3458"/>
    <w:rsid w:val="00EB0EB2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15D3"/>
  <w15:chartTrackingRefBased/>
  <w15:docId w15:val="{00C7CEC9-22E2-4612-B679-E66893C5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55B5"/>
    <w:pPr>
      <w:keepNext/>
      <w:numPr>
        <w:numId w:val="9"/>
      </w:numPr>
      <w:spacing w:before="240" w:after="60"/>
      <w:outlineLvl w:val="0"/>
    </w:pPr>
    <w:rPr>
      <w:rFonts w:ascii="Arial" w:hAnsi="Arial"/>
      <w:b/>
      <w:kern w:val="28"/>
      <w:sz w:val="24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955B5"/>
    <w:pPr>
      <w:keepNext/>
      <w:numPr>
        <w:ilvl w:val="1"/>
        <w:numId w:val="9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955B5"/>
    <w:pPr>
      <w:keepNext/>
      <w:numPr>
        <w:ilvl w:val="2"/>
        <w:numId w:val="9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955B5"/>
    <w:pPr>
      <w:keepNext/>
      <w:numPr>
        <w:ilvl w:val="3"/>
        <w:numId w:val="9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955B5"/>
    <w:pPr>
      <w:numPr>
        <w:ilvl w:val="4"/>
        <w:numId w:val="9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B955B5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955B5"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955B5"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955B5"/>
    <w:pPr>
      <w:numPr>
        <w:ilvl w:val="8"/>
        <w:numId w:val="9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55B5"/>
    <w:rPr>
      <w:rFonts w:ascii="Arial" w:eastAsia="Times New Roman" w:hAnsi="Arial" w:cs="Times New Roman"/>
      <w:b/>
      <w:kern w:val="28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955B5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955B5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955B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B955B5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B955B5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B955B5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B955B5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B955B5"/>
    <w:rPr>
      <w:rFonts w:ascii="Arial" w:eastAsia="Times New Roman" w:hAnsi="Arial" w:cs="Times New Roman"/>
      <w:i/>
      <w:sz w:val="18"/>
      <w:szCs w:val="20"/>
      <w:lang w:eastAsia="cs-CZ"/>
    </w:rPr>
  </w:style>
  <w:style w:type="character" w:styleId="Hypertextovodkaz">
    <w:name w:val="Hyperlink"/>
    <w:semiHidden/>
    <w:unhideWhenUsed/>
    <w:rsid w:val="00B955B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955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955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955B5"/>
    <w:pPr>
      <w:spacing w:before="120" w:line="240" w:lineRule="atLeast"/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semiHidden/>
    <w:rsid w:val="00B955B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B955B5"/>
    <w:pPr>
      <w:spacing w:before="120" w:line="240" w:lineRule="atLeast"/>
      <w:ind w:left="360"/>
      <w:jc w:val="both"/>
    </w:pPr>
    <w:rPr>
      <w:rFonts w:ascii="Arial" w:hAnsi="Arial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955B5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55B5"/>
    <w:pPr>
      <w:ind w:left="708"/>
    </w:pPr>
  </w:style>
  <w:style w:type="paragraph" w:customStyle="1" w:styleId="Default">
    <w:name w:val="Default"/>
    <w:rsid w:val="00B955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D3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382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38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3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382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D3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u@jh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C8F5-67E9-4D8E-892C-B28DCD2A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Nápravník, Ivan</dc:creator>
  <cp:keywords/>
  <dc:description/>
  <cp:lastModifiedBy>Nápravník, Ivan</cp:lastModifiedBy>
  <cp:revision>4</cp:revision>
  <cp:lastPrinted>2021-11-30T07:37:00Z</cp:lastPrinted>
  <dcterms:created xsi:type="dcterms:W3CDTF">2021-12-16T06:51:00Z</dcterms:created>
  <dcterms:modified xsi:type="dcterms:W3CDTF">2021-12-16T06:52:00Z</dcterms:modified>
</cp:coreProperties>
</file>