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97" w:rsidRPr="00EC0C05" w:rsidRDefault="00A647F8" w:rsidP="003A7E27">
      <w:pPr>
        <w:jc w:val="center"/>
        <w:rPr>
          <w:rFonts w:ascii="Tahoma" w:eastAsia="Tahoma" w:hAnsi="Tahoma" w:cs="Tahoma"/>
          <w:b/>
          <w:sz w:val="23"/>
          <w:szCs w:val="23"/>
        </w:rPr>
      </w:pPr>
      <w:r w:rsidRPr="00EC0C05">
        <w:rPr>
          <w:rFonts w:ascii="Tahoma" w:eastAsia="Tahoma" w:hAnsi="Tahoma" w:cs="Tahoma"/>
          <w:b/>
          <w:sz w:val="23"/>
          <w:szCs w:val="23"/>
        </w:rPr>
        <w:t>Smlouva o nájmu prostor</w:t>
      </w:r>
      <w:r w:rsidR="00AB38F0" w:rsidRPr="00EC0C05">
        <w:rPr>
          <w:rFonts w:ascii="Tahoma" w:eastAsia="Tahoma" w:hAnsi="Tahoma" w:cs="Tahoma"/>
          <w:b/>
          <w:sz w:val="23"/>
          <w:szCs w:val="23"/>
        </w:rPr>
        <w:t xml:space="preserve"> sloužících</w:t>
      </w:r>
      <w:r w:rsidRPr="00EC0C05">
        <w:rPr>
          <w:rFonts w:ascii="Tahoma" w:eastAsia="Tahoma" w:hAnsi="Tahoma" w:cs="Tahoma"/>
          <w:b/>
          <w:sz w:val="23"/>
          <w:szCs w:val="23"/>
        </w:rPr>
        <w:t xml:space="preserve"> podnikání</w:t>
      </w:r>
    </w:p>
    <w:p w:rsidR="0099092B" w:rsidRPr="00E55CEA" w:rsidRDefault="0099092B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1"/>
          <w:sz w:val="14"/>
          <w:szCs w:val="14"/>
          <w:shd w:val="clear" w:color="auto" w:fill="FFFFFF"/>
        </w:rPr>
      </w:pPr>
    </w:p>
    <w:p w:rsidR="00D72BB7" w:rsidRPr="00E55CEA" w:rsidRDefault="00D72BB7" w:rsidP="00D72BB7">
      <w:pPr>
        <w:pStyle w:val="Bezmezer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6F3B97" w:rsidRDefault="00A647F8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Pronajímatel: </w:t>
      </w:r>
    </w:p>
    <w:p w:rsidR="00651BFA" w:rsidRPr="00651BFA" w:rsidRDefault="00651BFA" w:rsidP="00D72BB7">
      <w:pPr>
        <w:pStyle w:val="Bezmezer"/>
        <w:jc w:val="both"/>
        <w:rPr>
          <w:rFonts w:ascii="Tahoma" w:eastAsia="Tahoma" w:hAnsi="Tahoma" w:cs="Tahoma"/>
          <w:sz w:val="4"/>
          <w:szCs w:val="4"/>
          <w:shd w:val="clear" w:color="auto" w:fill="FFFFFF"/>
        </w:rPr>
      </w:pPr>
    </w:p>
    <w:p w:rsidR="00B35882" w:rsidRPr="00B35882" w:rsidRDefault="00B35882" w:rsidP="00D72BB7">
      <w:pPr>
        <w:pStyle w:val="Bezmezer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Domov F.</w:t>
      </w:r>
      <w:r w:rsidR="008D5299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A.</w:t>
      </w:r>
      <w:r w:rsidR="008D5299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Skuherského</w:t>
      </w:r>
      <w:proofErr w:type="spellEnd"/>
      <w:r w:rsidR="008D5299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,</w:t>
      </w:r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z.ú</w:t>
      </w:r>
      <w:proofErr w:type="spellEnd"/>
      <w:r w:rsidRPr="00B35882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.</w:t>
      </w:r>
      <w:proofErr w:type="gramEnd"/>
    </w:p>
    <w:p w:rsidR="006F3B97" w:rsidRPr="00AB38F0" w:rsidRDefault="00B35882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Tyršova 683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, 517 73 Opočno</w:t>
      </w:r>
    </w:p>
    <w:p w:rsidR="006F3B97" w:rsidRPr="00AB38F0" w:rsidRDefault="00A647F8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I</w:t>
      </w:r>
      <w:r w:rsidR="00E03EC0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ČO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: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ab/>
        <w:t>096 18 72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</w:p>
    <w:p w:rsidR="006F3B97" w:rsidRPr="00AB38F0" w:rsidRDefault="00D72BB7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Z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astoupen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ý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: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proofErr w:type="gramStart"/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Mgr</w:t>
      </w:r>
      <w:r w:rsidR="00080BD7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.K.</w:t>
      </w:r>
      <w:proofErr w:type="gramEnd"/>
      <w:r w:rsidR="00080BD7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Vilímkovou, ředitelkou</w:t>
      </w:r>
    </w:p>
    <w:p w:rsidR="006F3B97" w:rsidRPr="00AB38F0" w:rsidRDefault="00D72BB7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B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ankovní spojení: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proofErr w:type="spellStart"/>
      <w:r w:rsidR="00810168">
        <w:rPr>
          <w:rFonts w:ascii="Tahoma" w:hAnsi="Tahoma" w:cs="Tahoma"/>
          <w:sz w:val="20"/>
          <w:szCs w:val="20"/>
        </w:rPr>
        <w:t>xxxxxxxxxxxxxxxxxx</w:t>
      </w:r>
      <w:proofErr w:type="spellEnd"/>
    </w:p>
    <w:p w:rsidR="000354E6" w:rsidRPr="000354E6" w:rsidRDefault="00D72BB7" w:rsidP="00D72BB7">
      <w:pPr>
        <w:pStyle w:val="Bezmezer"/>
        <w:jc w:val="both"/>
        <w:rPr>
          <w:rFonts w:ascii="Tahoma" w:eastAsia="Tahoma" w:hAnsi="Tahoma" w:cs="Tahoma"/>
          <w:sz w:val="6"/>
          <w:szCs w:val="6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K</w:t>
      </w:r>
      <w:r w:rsidR="00810168">
        <w:rPr>
          <w:rFonts w:ascii="Tahoma" w:eastAsia="Tahoma" w:hAnsi="Tahoma" w:cs="Tahoma"/>
          <w:sz w:val="20"/>
          <w:szCs w:val="20"/>
          <w:shd w:val="clear" w:color="auto" w:fill="FFFFFF"/>
        </w:rPr>
        <w:t>ontakt:</w:t>
      </w:r>
      <w:r w:rsidR="00810168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810168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proofErr w:type="spellStart"/>
      <w:r w:rsidR="00810168">
        <w:rPr>
          <w:rFonts w:ascii="Tahoma" w:eastAsia="Tahoma" w:hAnsi="Tahoma" w:cs="Tahoma"/>
          <w:sz w:val="20"/>
          <w:szCs w:val="20"/>
          <w:shd w:val="clear" w:color="auto" w:fill="FFFFFF"/>
        </w:rPr>
        <w:t>xxxxxxxxxxxxxxxxxx</w:t>
      </w:r>
      <w:proofErr w:type="spellEnd"/>
    </w:p>
    <w:p w:rsidR="006F3B97" w:rsidRPr="00AB38F0" w:rsidRDefault="00A647F8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jako pronajímatel na straně jedné </w:t>
      </w:r>
    </w:p>
    <w:p w:rsidR="006F3B97" w:rsidRPr="00AB38F0" w:rsidRDefault="00A647F8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(dále jen </w:t>
      </w: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„pronajímatel“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)</w:t>
      </w:r>
    </w:p>
    <w:p w:rsidR="006F3B97" w:rsidRPr="00F71CCC" w:rsidRDefault="006F3B97" w:rsidP="00D72BB7">
      <w:pPr>
        <w:pStyle w:val="Bezmezer"/>
        <w:jc w:val="both"/>
        <w:rPr>
          <w:rFonts w:ascii="Tahoma" w:eastAsia="Tahoma" w:hAnsi="Tahoma" w:cs="Tahoma"/>
          <w:sz w:val="16"/>
          <w:szCs w:val="16"/>
          <w:shd w:val="clear" w:color="auto" w:fill="FFFFFF"/>
        </w:rPr>
      </w:pPr>
    </w:p>
    <w:p w:rsidR="006F3B97" w:rsidRPr="00AB38F0" w:rsidRDefault="00B7472C" w:rsidP="00AB38F0">
      <w:pPr>
        <w:pStyle w:val="Bezmezer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a</w:t>
      </w:r>
    </w:p>
    <w:p w:rsidR="00B7472C" w:rsidRPr="00F71CCC" w:rsidRDefault="00B7472C" w:rsidP="00D72BB7">
      <w:pPr>
        <w:pStyle w:val="Bezmezer"/>
        <w:jc w:val="both"/>
        <w:rPr>
          <w:rFonts w:ascii="Tahoma" w:eastAsia="Tahoma" w:hAnsi="Tahoma" w:cs="Tahoma"/>
          <w:sz w:val="16"/>
          <w:szCs w:val="16"/>
          <w:shd w:val="clear" w:color="auto" w:fill="FFFFFF"/>
        </w:rPr>
      </w:pPr>
    </w:p>
    <w:p w:rsidR="00D72BB7" w:rsidRDefault="00D72BB7" w:rsidP="00D72BB7">
      <w:pPr>
        <w:pStyle w:val="Bezmezer"/>
        <w:jc w:val="both"/>
        <w:rPr>
          <w:rFonts w:ascii="Tahoma" w:hAnsi="Tahoma" w:cs="Tahoma"/>
          <w:spacing w:val="-2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>Nájemce:</w:t>
      </w:r>
    </w:p>
    <w:p w:rsidR="00651BFA" w:rsidRPr="00651BFA" w:rsidRDefault="00651BFA" w:rsidP="00D72BB7">
      <w:pPr>
        <w:pStyle w:val="Bezmezer"/>
        <w:jc w:val="both"/>
        <w:rPr>
          <w:rFonts w:ascii="Tahoma" w:hAnsi="Tahoma" w:cs="Tahoma"/>
          <w:spacing w:val="-2"/>
          <w:sz w:val="4"/>
          <w:szCs w:val="4"/>
        </w:rPr>
      </w:pPr>
    </w:p>
    <w:p w:rsidR="000354E6" w:rsidRPr="00803D0A" w:rsidRDefault="00AA3143" w:rsidP="000354E6">
      <w:pPr>
        <w:pStyle w:val="Bezmez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Marcela Hartmanová</w:t>
      </w:r>
    </w:p>
    <w:p w:rsidR="00D72BB7" w:rsidRPr="00AB38F0" w:rsidRDefault="00B35882" w:rsidP="00D72BB7">
      <w:pPr>
        <w:pStyle w:val="Bezmezer"/>
        <w:jc w:val="both"/>
        <w:rPr>
          <w:rStyle w:val="Siln"/>
          <w:rFonts w:ascii="Tahoma" w:hAnsi="Tahoma" w:cs="Tahoma"/>
          <w:b w:val="0"/>
          <w:sz w:val="20"/>
          <w:szCs w:val="20"/>
        </w:rPr>
      </w:pPr>
      <w:r>
        <w:rPr>
          <w:rStyle w:val="Siln"/>
          <w:rFonts w:ascii="Tahoma" w:hAnsi="Tahoma" w:cs="Tahoma"/>
          <w:b w:val="0"/>
          <w:sz w:val="20"/>
          <w:szCs w:val="20"/>
        </w:rPr>
        <w:t xml:space="preserve">Bytem: </w:t>
      </w:r>
      <w:proofErr w:type="spellStart"/>
      <w:r w:rsidR="00810168">
        <w:rPr>
          <w:rStyle w:val="Siln"/>
          <w:rFonts w:ascii="Tahoma" w:hAnsi="Tahoma" w:cs="Tahoma"/>
          <w:b w:val="0"/>
          <w:sz w:val="20"/>
          <w:szCs w:val="20"/>
        </w:rPr>
        <w:t>xxxxxxxxxxxxxxxxxxxxxxxxxxx</w:t>
      </w:r>
      <w:proofErr w:type="spellEnd"/>
    </w:p>
    <w:p w:rsidR="00D72BB7" w:rsidRPr="00AB38F0" w:rsidRDefault="00D72BB7" w:rsidP="00D72BB7">
      <w:pPr>
        <w:pStyle w:val="Bezmezer"/>
        <w:jc w:val="both"/>
        <w:rPr>
          <w:rFonts w:ascii="Tahoma" w:hAnsi="Tahoma" w:cs="Tahoma"/>
          <w:spacing w:val="-2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>Fyzická osoba podnikající dle živnostenského zákona, nezapsaná v obchodním rejstříku, z</w:t>
      </w:r>
      <w:r w:rsidR="002F7930">
        <w:rPr>
          <w:rFonts w:ascii="Tahoma" w:hAnsi="Tahoma" w:cs="Tahoma"/>
          <w:spacing w:val="-2"/>
          <w:sz w:val="20"/>
          <w:szCs w:val="20"/>
        </w:rPr>
        <w:t xml:space="preserve">apsaná v živnostenském rejstříku: </w:t>
      </w:r>
      <w:r w:rsidR="00AA3143">
        <w:rPr>
          <w:rFonts w:ascii="Tahoma" w:hAnsi="Tahoma" w:cs="Tahoma"/>
          <w:spacing w:val="-2"/>
          <w:sz w:val="20"/>
          <w:szCs w:val="20"/>
        </w:rPr>
        <w:t>45588244</w:t>
      </w:r>
    </w:p>
    <w:p w:rsidR="00261FFC" w:rsidRDefault="00D72BB7" w:rsidP="00D72BB7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 xml:space="preserve">Bankovní spojení: </w:t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proofErr w:type="spellStart"/>
      <w:r w:rsidR="00810168">
        <w:rPr>
          <w:rFonts w:ascii="Tahoma" w:hAnsi="Tahoma" w:cs="Tahoma"/>
          <w:sz w:val="20"/>
          <w:szCs w:val="20"/>
        </w:rPr>
        <w:t>xxxxxxxxxxxxxxxxxxxx</w:t>
      </w:r>
      <w:proofErr w:type="spellEnd"/>
    </w:p>
    <w:p w:rsidR="00D72BB7" w:rsidRPr="005529ED" w:rsidRDefault="00D72BB7" w:rsidP="00D72BB7">
      <w:pPr>
        <w:pStyle w:val="Bezmezer"/>
        <w:jc w:val="both"/>
        <w:rPr>
          <w:rFonts w:ascii="Tahoma" w:hAnsi="Tahoma" w:cs="Tahoma"/>
          <w:color w:val="FF0000"/>
          <w:spacing w:val="-2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>Č. účtu:</w:t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r w:rsidR="002F7930">
        <w:rPr>
          <w:rFonts w:ascii="Tahoma" w:hAnsi="Tahoma" w:cs="Tahoma"/>
          <w:spacing w:val="-2"/>
          <w:sz w:val="20"/>
          <w:szCs w:val="20"/>
        </w:rPr>
        <w:tab/>
      </w:r>
      <w:proofErr w:type="spellStart"/>
      <w:r w:rsidR="00810168">
        <w:rPr>
          <w:rFonts w:ascii="Tahoma" w:hAnsi="Tahoma" w:cs="Tahoma"/>
          <w:spacing w:val="-2"/>
          <w:sz w:val="20"/>
          <w:szCs w:val="20"/>
        </w:rPr>
        <w:t>xxxxxxxxxxxxxxxxxxxxx</w:t>
      </w:r>
      <w:proofErr w:type="spellEnd"/>
    </w:p>
    <w:p w:rsidR="00D72BB7" w:rsidRDefault="00D72BB7" w:rsidP="00D72BB7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pacing w:val="-2"/>
          <w:sz w:val="20"/>
          <w:szCs w:val="20"/>
        </w:rPr>
        <w:t>Telefon:</w:t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r w:rsidRPr="00AB38F0">
        <w:rPr>
          <w:rFonts w:ascii="Tahoma" w:hAnsi="Tahoma" w:cs="Tahoma"/>
          <w:spacing w:val="-2"/>
          <w:sz w:val="20"/>
          <w:szCs w:val="20"/>
        </w:rPr>
        <w:tab/>
      </w:r>
      <w:r w:rsidR="00810168">
        <w:rPr>
          <w:rFonts w:ascii="Tahoma" w:hAnsi="Tahoma" w:cs="Tahoma"/>
          <w:sz w:val="20"/>
          <w:szCs w:val="20"/>
        </w:rPr>
        <w:t>xxxxxxxxxxxxxxxxxxxxx</w:t>
      </w:r>
      <w:bookmarkStart w:id="0" w:name="_GoBack"/>
      <w:bookmarkEnd w:id="0"/>
    </w:p>
    <w:p w:rsidR="000354E6" w:rsidRPr="000354E6" w:rsidRDefault="000354E6" w:rsidP="00D72BB7">
      <w:pPr>
        <w:pStyle w:val="Bezmezer"/>
        <w:jc w:val="both"/>
        <w:rPr>
          <w:rFonts w:ascii="Tahoma" w:hAnsi="Tahoma" w:cs="Tahoma"/>
          <w:spacing w:val="-2"/>
          <w:sz w:val="6"/>
          <w:szCs w:val="6"/>
        </w:rPr>
      </w:pPr>
    </w:p>
    <w:p w:rsidR="00D72BB7" w:rsidRPr="00AB38F0" w:rsidRDefault="00D72BB7" w:rsidP="00D72BB7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jako nájemce na straně druhé </w:t>
      </w:r>
    </w:p>
    <w:p w:rsidR="00D72BB7" w:rsidRPr="00AB38F0" w:rsidRDefault="00D72BB7" w:rsidP="00B747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z w:val="20"/>
          <w:szCs w:val="20"/>
        </w:rPr>
        <w:t xml:space="preserve">(dále jen </w:t>
      </w:r>
      <w:r w:rsidRPr="005E6520">
        <w:rPr>
          <w:rFonts w:ascii="Tahoma" w:hAnsi="Tahoma" w:cs="Tahoma"/>
          <w:b/>
          <w:sz w:val="20"/>
          <w:szCs w:val="20"/>
        </w:rPr>
        <w:t>„nájemce“</w:t>
      </w:r>
      <w:r w:rsidRPr="00AB38F0">
        <w:rPr>
          <w:rFonts w:ascii="Tahoma" w:hAnsi="Tahoma" w:cs="Tahoma"/>
          <w:sz w:val="20"/>
          <w:szCs w:val="20"/>
        </w:rPr>
        <w:t>)</w:t>
      </w:r>
    </w:p>
    <w:p w:rsidR="00B7472C" w:rsidRPr="00DD526C" w:rsidRDefault="00B7472C" w:rsidP="00DD526C">
      <w:pPr>
        <w:pStyle w:val="Bezmezer"/>
        <w:rPr>
          <w:sz w:val="6"/>
          <w:szCs w:val="6"/>
        </w:rPr>
      </w:pPr>
    </w:p>
    <w:p w:rsidR="00FC12E3" w:rsidRPr="00FC12E3" w:rsidRDefault="00FC12E3" w:rsidP="00FC12E3">
      <w:pPr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FC12E3">
        <w:rPr>
          <w:rFonts w:ascii="Tahoma" w:eastAsia="Tahoma" w:hAnsi="Tahoma" w:cs="Tahoma"/>
          <w:sz w:val="20"/>
          <w:szCs w:val="20"/>
        </w:rPr>
        <w:t>(pronajímatel a nájemce jsou dále označováni jako „smluvní strany”)</w:t>
      </w:r>
    </w:p>
    <w:p w:rsidR="006F3B97" w:rsidRPr="00AB38F0" w:rsidRDefault="005E6520" w:rsidP="006A2550">
      <w:pPr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uzavřeli</w:t>
      </w:r>
      <w:r w:rsidR="00A647F8" w:rsidRPr="00AB38F0">
        <w:rPr>
          <w:rFonts w:ascii="Tahoma" w:eastAsia="Tahoma" w:hAnsi="Tahoma" w:cs="Tahoma"/>
          <w:sz w:val="20"/>
          <w:szCs w:val="20"/>
        </w:rPr>
        <w:t xml:space="preserve"> níže uvedeného dne, měsíce a roku dle ustanovení </w:t>
      </w:r>
      <w:hyperlink r:id="rId9">
        <w:r w:rsidR="00A647F8" w:rsidRPr="00AB38F0">
          <w:rPr>
            <w:rFonts w:ascii="Tahoma" w:eastAsia="Tahoma" w:hAnsi="Tahoma" w:cs="Tahoma"/>
            <w:sz w:val="20"/>
            <w:szCs w:val="20"/>
          </w:rPr>
          <w:t>§ 2</w:t>
        </w:r>
        <w:r w:rsidR="00D72BB7" w:rsidRPr="00AB38F0">
          <w:rPr>
            <w:rFonts w:ascii="Tahoma" w:eastAsia="Tahoma" w:hAnsi="Tahoma" w:cs="Tahoma"/>
            <w:sz w:val="20"/>
            <w:szCs w:val="20"/>
          </w:rPr>
          <w:t>302</w:t>
        </w:r>
        <w:r w:rsidR="00D56631" w:rsidRPr="00AB38F0">
          <w:rPr>
            <w:rFonts w:ascii="Tahoma" w:eastAsia="Tahoma" w:hAnsi="Tahoma" w:cs="Tahoma"/>
            <w:vanish/>
            <w:sz w:val="20"/>
            <w:szCs w:val="20"/>
          </w:rPr>
          <w:t>201</w:t>
        </w:r>
        <w:r w:rsidR="00A647F8" w:rsidRPr="00AB38F0">
          <w:rPr>
            <w:rFonts w:ascii="Tahoma" w:eastAsia="Tahoma" w:hAnsi="Tahoma" w:cs="Tahoma"/>
            <w:sz w:val="20"/>
            <w:szCs w:val="20"/>
          </w:rPr>
          <w:t xml:space="preserve"> a násl. zákona č. 89/2012 Sb.</w:t>
        </w:r>
      </w:hyperlink>
      <w:r w:rsidR="00A647F8" w:rsidRPr="00AB38F0">
        <w:rPr>
          <w:rFonts w:ascii="Tahoma" w:eastAsia="Tahoma" w:hAnsi="Tahoma" w:cs="Tahoma"/>
          <w:sz w:val="20"/>
          <w:szCs w:val="20"/>
        </w:rPr>
        <w:t xml:space="preserve">, občanského zákoníku, ve znění pozdějších předpisů </w:t>
      </w:r>
      <w:r w:rsidR="007A28D7" w:rsidRPr="00AB38F0">
        <w:rPr>
          <w:rFonts w:ascii="Tahoma" w:eastAsia="Tahoma" w:hAnsi="Tahoma" w:cs="Tahoma"/>
          <w:sz w:val="20"/>
          <w:szCs w:val="20"/>
        </w:rPr>
        <w:t xml:space="preserve">(dále jen „občanský </w:t>
      </w:r>
      <w:r w:rsidR="00A647F8" w:rsidRPr="00AB38F0">
        <w:rPr>
          <w:rFonts w:ascii="Tahoma" w:eastAsia="Tahoma" w:hAnsi="Tahoma" w:cs="Tahoma"/>
          <w:sz w:val="20"/>
          <w:szCs w:val="20"/>
        </w:rPr>
        <w:t xml:space="preserve">zákoník“) tuto </w:t>
      </w:r>
    </w:p>
    <w:p w:rsidR="007A28D7" w:rsidRPr="00AB38F0" w:rsidRDefault="007A28D7" w:rsidP="006A2550">
      <w:pPr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6F3B97" w:rsidRPr="00E35542" w:rsidRDefault="00A647F8" w:rsidP="006A2550">
      <w:pPr>
        <w:spacing w:before="120" w:after="0" w:line="240" w:lineRule="auto"/>
        <w:jc w:val="center"/>
        <w:rPr>
          <w:rFonts w:ascii="Tahoma" w:eastAsia="Tahoma" w:hAnsi="Tahoma" w:cs="Tahoma"/>
        </w:rPr>
      </w:pPr>
      <w:r w:rsidRPr="00E35542">
        <w:rPr>
          <w:rFonts w:ascii="Tahoma" w:eastAsia="Tahoma" w:hAnsi="Tahoma" w:cs="Tahoma"/>
          <w:b/>
        </w:rPr>
        <w:t xml:space="preserve">smlouvu o </w:t>
      </w:r>
      <w:r w:rsidR="00156D19">
        <w:rPr>
          <w:rFonts w:ascii="Tahoma" w:eastAsia="Tahoma" w:hAnsi="Tahoma" w:cs="Tahoma"/>
          <w:b/>
        </w:rPr>
        <w:t xml:space="preserve">sdíleném </w:t>
      </w:r>
      <w:r w:rsidRPr="00E35542">
        <w:rPr>
          <w:rFonts w:ascii="Tahoma" w:eastAsia="Tahoma" w:hAnsi="Tahoma" w:cs="Tahoma"/>
          <w:b/>
        </w:rPr>
        <w:t>nájmu prostor sloužící</w:t>
      </w:r>
      <w:r w:rsidR="00E35542">
        <w:rPr>
          <w:rFonts w:ascii="Tahoma" w:eastAsia="Tahoma" w:hAnsi="Tahoma" w:cs="Tahoma"/>
          <w:b/>
        </w:rPr>
        <w:t>ch</w:t>
      </w:r>
      <w:r w:rsidRPr="00E35542">
        <w:rPr>
          <w:rFonts w:ascii="Tahoma" w:eastAsia="Tahoma" w:hAnsi="Tahoma" w:cs="Tahoma"/>
          <w:b/>
        </w:rPr>
        <w:t xml:space="preserve"> podnikání</w:t>
      </w:r>
    </w:p>
    <w:p w:rsidR="006F3B97" w:rsidRPr="00AB38F0" w:rsidRDefault="00A647F8" w:rsidP="006A2550">
      <w:pPr>
        <w:spacing w:before="120"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(dále jen „smlouva”)</w:t>
      </w:r>
    </w:p>
    <w:p w:rsidR="00C91AEA" w:rsidRPr="00AB38F0" w:rsidRDefault="00C91AEA" w:rsidP="00D72BB7">
      <w:pPr>
        <w:spacing w:before="120" w:after="0" w:line="240" w:lineRule="auto"/>
        <w:rPr>
          <w:rFonts w:ascii="Tahoma" w:eastAsia="Tahoma" w:hAnsi="Tahoma" w:cs="Tahoma"/>
          <w:b/>
          <w:spacing w:val="-2"/>
          <w:sz w:val="20"/>
          <w:szCs w:val="20"/>
          <w:shd w:val="clear" w:color="auto" w:fill="FFFFFF"/>
        </w:rPr>
      </w:pPr>
    </w:p>
    <w:p w:rsidR="00EC5162" w:rsidRPr="00AB38F0" w:rsidRDefault="00A647F8" w:rsidP="00EC5162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I.</w:t>
      </w:r>
    </w:p>
    <w:p w:rsidR="006F3B97" w:rsidRPr="00AB38F0" w:rsidRDefault="00A647F8" w:rsidP="00EC5162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Úvodní prohlášení</w:t>
      </w:r>
    </w:p>
    <w:p w:rsidR="00EC5162" w:rsidRPr="00F36CC9" w:rsidRDefault="00EC5162" w:rsidP="00EC5162">
      <w:pPr>
        <w:pStyle w:val="Bezmezer"/>
        <w:jc w:val="center"/>
        <w:rPr>
          <w:rFonts w:ascii="Tahoma" w:eastAsia="Tahoma" w:hAnsi="Tahoma" w:cs="Tahoma"/>
          <w:b/>
          <w:sz w:val="14"/>
          <w:szCs w:val="14"/>
          <w:shd w:val="clear" w:color="auto" w:fill="FFFFFF"/>
        </w:rPr>
      </w:pPr>
    </w:p>
    <w:p w:rsidR="00D72BB7" w:rsidRPr="00AB38F0" w:rsidRDefault="00A647F8" w:rsidP="00EC5162">
      <w:pPr>
        <w:pStyle w:val="Bezmezer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Pronajímatel tímto prohlašuje, že </w:t>
      </w:r>
      <w:r w:rsidR="00DF17F7">
        <w:rPr>
          <w:rFonts w:ascii="Tahoma" w:eastAsia="Tahoma" w:hAnsi="Tahoma" w:cs="Tahoma"/>
          <w:sz w:val="20"/>
          <w:szCs w:val="20"/>
        </w:rPr>
        <w:t xml:space="preserve">na základě Smlouvy o výpůjčce, uzavřené dne </w:t>
      </w:r>
      <w:proofErr w:type="gramStart"/>
      <w:r w:rsidR="00DF17F7">
        <w:rPr>
          <w:rFonts w:ascii="Tahoma" w:eastAsia="Tahoma" w:hAnsi="Tahoma" w:cs="Tahoma"/>
          <w:sz w:val="20"/>
          <w:szCs w:val="20"/>
        </w:rPr>
        <w:t>20.10.2021</w:t>
      </w:r>
      <w:proofErr w:type="gramEnd"/>
      <w:r w:rsidR="00DF17F7">
        <w:rPr>
          <w:rFonts w:ascii="Tahoma" w:eastAsia="Tahoma" w:hAnsi="Tahoma" w:cs="Tahoma"/>
          <w:sz w:val="20"/>
          <w:szCs w:val="20"/>
        </w:rPr>
        <w:t xml:space="preserve"> mezi vlastníkem budovy Domov pro seniory Jitřenka na adrese Tyršova 683, jímž je Město Opočno (Kupkovo </w:t>
      </w:r>
      <w:proofErr w:type="gramStart"/>
      <w:r w:rsidR="00DF17F7">
        <w:rPr>
          <w:rFonts w:ascii="Tahoma" w:eastAsia="Tahoma" w:hAnsi="Tahoma" w:cs="Tahoma"/>
          <w:sz w:val="20"/>
          <w:szCs w:val="20"/>
        </w:rPr>
        <w:t>nám.247</w:t>
      </w:r>
      <w:proofErr w:type="gramEnd"/>
      <w:r w:rsidR="00DF17F7">
        <w:rPr>
          <w:rFonts w:ascii="Tahoma" w:eastAsia="Tahoma" w:hAnsi="Tahoma" w:cs="Tahoma"/>
          <w:sz w:val="20"/>
          <w:szCs w:val="20"/>
        </w:rPr>
        <w:t>, Opočno, IČO 002</w:t>
      </w:r>
      <w:r w:rsidR="00396BB1">
        <w:rPr>
          <w:rFonts w:ascii="Tahoma" w:eastAsia="Tahoma" w:hAnsi="Tahoma" w:cs="Tahoma"/>
          <w:sz w:val="20"/>
          <w:szCs w:val="20"/>
        </w:rPr>
        <w:t> </w:t>
      </w:r>
      <w:r w:rsidR="00DF17F7">
        <w:rPr>
          <w:rFonts w:ascii="Tahoma" w:eastAsia="Tahoma" w:hAnsi="Tahoma" w:cs="Tahoma"/>
          <w:sz w:val="20"/>
          <w:szCs w:val="20"/>
        </w:rPr>
        <w:t>751</w:t>
      </w:r>
      <w:r w:rsidR="00396BB1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91) a Domovem F.</w:t>
      </w:r>
      <w:r w:rsidR="00E7266C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A.</w:t>
      </w:r>
      <w:r w:rsidR="00E7266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DF17F7">
        <w:rPr>
          <w:rFonts w:ascii="Tahoma" w:eastAsia="Tahoma" w:hAnsi="Tahoma" w:cs="Tahoma"/>
          <w:sz w:val="20"/>
          <w:szCs w:val="20"/>
        </w:rPr>
        <w:t>Skuherského</w:t>
      </w:r>
      <w:proofErr w:type="spellEnd"/>
      <w:r w:rsidR="00DF17F7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DF17F7">
        <w:rPr>
          <w:rFonts w:ascii="Tahoma" w:eastAsia="Tahoma" w:hAnsi="Tahoma" w:cs="Tahoma"/>
          <w:sz w:val="20"/>
          <w:szCs w:val="20"/>
        </w:rPr>
        <w:t>z.ú</w:t>
      </w:r>
      <w:proofErr w:type="spellEnd"/>
      <w:r w:rsidR="00DF17F7">
        <w:rPr>
          <w:rFonts w:ascii="Tahoma" w:eastAsia="Tahoma" w:hAnsi="Tahoma" w:cs="Tahoma"/>
          <w:sz w:val="20"/>
          <w:szCs w:val="20"/>
        </w:rPr>
        <w:t xml:space="preserve">. jako </w:t>
      </w:r>
      <w:r w:rsidR="00DF17F7" w:rsidRPr="005F66FD">
        <w:rPr>
          <w:rFonts w:ascii="Tahoma" w:eastAsia="Tahoma" w:hAnsi="Tahoma" w:cs="Tahoma"/>
          <w:sz w:val="20"/>
          <w:szCs w:val="20"/>
        </w:rPr>
        <w:t>vypůjčitelem,</w:t>
      </w:r>
      <w:r w:rsidR="00DF17F7">
        <w:rPr>
          <w:rFonts w:ascii="Tahoma" w:eastAsia="Tahoma" w:hAnsi="Tahoma" w:cs="Tahoma"/>
          <w:sz w:val="20"/>
          <w:szCs w:val="20"/>
        </w:rPr>
        <w:t xml:space="preserve"> je Domov F.</w:t>
      </w:r>
      <w:r w:rsidR="00E7266C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A.</w:t>
      </w:r>
      <w:r w:rsidR="00E7266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DF17F7">
        <w:rPr>
          <w:rFonts w:ascii="Tahoma" w:eastAsia="Tahoma" w:hAnsi="Tahoma" w:cs="Tahoma"/>
          <w:sz w:val="20"/>
          <w:szCs w:val="20"/>
        </w:rPr>
        <w:t>Skuherského</w:t>
      </w:r>
      <w:proofErr w:type="spellEnd"/>
      <w:r w:rsidR="00E7266C">
        <w:rPr>
          <w:rFonts w:ascii="Tahoma" w:eastAsia="Tahoma" w:hAnsi="Tahoma" w:cs="Tahoma"/>
          <w:sz w:val="20"/>
          <w:szCs w:val="20"/>
        </w:rPr>
        <w:t xml:space="preserve">, z. </w:t>
      </w:r>
      <w:proofErr w:type="spellStart"/>
      <w:r w:rsidR="00E7266C">
        <w:rPr>
          <w:rFonts w:ascii="Tahoma" w:eastAsia="Tahoma" w:hAnsi="Tahoma" w:cs="Tahoma"/>
          <w:sz w:val="20"/>
          <w:szCs w:val="20"/>
        </w:rPr>
        <w:t>ú.</w:t>
      </w:r>
      <w:proofErr w:type="spellEnd"/>
      <w:r w:rsidR="00E7266C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 xml:space="preserve"> dle čl.</w:t>
      </w:r>
      <w:r w:rsidR="00E7266C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III. bod 4 oprávněn dát předmět výpůjčky</w:t>
      </w:r>
      <w:r w:rsidR="00E7266C">
        <w:rPr>
          <w:rFonts w:ascii="Tahoma" w:eastAsia="Tahoma" w:hAnsi="Tahoma" w:cs="Tahoma"/>
          <w:sz w:val="20"/>
          <w:szCs w:val="20"/>
        </w:rPr>
        <w:t xml:space="preserve"> do dalšího užívání třetí </w:t>
      </w:r>
      <w:proofErr w:type="spellStart"/>
      <w:r w:rsidR="00E7266C">
        <w:rPr>
          <w:rFonts w:ascii="Tahoma" w:eastAsia="Tahoma" w:hAnsi="Tahoma" w:cs="Tahoma"/>
          <w:sz w:val="20"/>
          <w:szCs w:val="20"/>
        </w:rPr>
        <w:t>osobě,</w:t>
      </w:r>
      <w:r w:rsidR="00DF17F7">
        <w:rPr>
          <w:rFonts w:ascii="Tahoma" w:eastAsia="Tahoma" w:hAnsi="Tahoma" w:cs="Tahoma"/>
          <w:sz w:val="20"/>
          <w:szCs w:val="20"/>
        </w:rPr>
        <w:t>a</w:t>
      </w:r>
      <w:proofErr w:type="spellEnd"/>
      <w:r w:rsidR="00D64C92">
        <w:rPr>
          <w:rFonts w:ascii="Tahoma" w:eastAsia="Tahoma" w:hAnsi="Tahoma" w:cs="Tahoma"/>
          <w:sz w:val="20"/>
          <w:szCs w:val="20"/>
        </w:rPr>
        <w:t xml:space="preserve"> to </w:t>
      </w:r>
      <w:r w:rsidR="00396BB1">
        <w:rPr>
          <w:rFonts w:ascii="Tahoma" w:eastAsia="Tahoma" w:hAnsi="Tahoma" w:cs="Tahoma"/>
          <w:sz w:val="20"/>
          <w:szCs w:val="20"/>
        </w:rPr>
        <w:t>až</w:t>
      </w:r>
      <w:r w:rsidR="00DF17F7">
        <w:rPr>
          <w:rFonts w:ascii="Tahoma" w:eastAsia="Tahoma" w:hAnsi="Tahoma" w:cs="Tahoma"/>
          <w:sz w:val="20"/>
          <w:szCs w:val="20"/>
        </w:rPr>
        <w:t xml:space="preserve"> po předchozím souhlasu </w:t>
      </w:r>
      <w:proofErr w:type="spellStart"/>
      <w:r w:rsidR="00A2228B" w:rsidRPr="005F66FD">
        <w:rPr>
          <w:rFonts w:ascii="Tahoma" w:eastAsia="Tahoma" w:hAnsi="Tahoma" w:cs="Tahoma"/>
          <w:sz w:val="20"/>
          <w:szCs w:val="20"/>
        </w:rPr>
        <w:t>půjčitele</w:t>
      </w:r>
      <w:proofErr w:type="spellEnd"/>
      <w:r w:rsidR="00A2228B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>(tj.</w:t>
      </w:r>
      <w:r w:rsidR="00E7266C">
        <w:rPr>
          <w:rFonts w:ascii="Tahoma" w:eastAsia="Tahoma" w:hAnsi="Tahoma" w:cs="Tahoma"/>
          <w:sz w:val="20"/>
          <w:szCs w:val="20"/>
        </w:rPr>
        <w:t xml:space="preserve"> </w:t>
      </w:r>
      <w:r w:rsidR="00DF17F7">
        <w:rPr>
          <w:rFonts w:ascii="Tahoma" w:eastAsia="Tahoma" w:hAnsi="Tahoma" w:cs="Tahoma"/>
          <w:sz w:val="20"/>
          <w:szCs w:val="20"/>
        </w:rPr>
        <w:t xml:space="preserve">po předchozím souhlasu Města Opočna). </w:t>
      </w:r>
    </w:p>
    <w:p w:rsidR="00EC5162" w:rsidRDefault="00EC5162" w:rsidP="001A5295">
      <w:pPr>
        <w:pStyle w:val="Bezmezer"/>
        <w:jc w:val="center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6F3B97" w:rsidRPr="00AB38F0" w:rsidRDefault="00A647F8" w:rsidP="001A5295">
      <w:pPr>
        <w:pStyle w:val="Bezmezer"/>
        <w:jc w:val="center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C03530">
        <w:rPr>
          <w:rFonts w:ascii="Tahoma" w:eastAsia="Tahoma" w:hAnsi="Tahoma" w:cs="Tahoma"/>
          <w:b/>
          <w:spacing w:val="-3"/>
          <w:sz w:val="20"/>
          <w:szCs w:val="20"/>
          <w:shd w:val="clear" w:color="auto" w:fill="FFFFFF"/>
        </w:rPr>
        <w:t>II.</w:t>
      </w:r>
    </w:p>
    <w:p w:rsidR="006F3B97" w:rsidRDefault="00A647F8" w:rsidP="001A5295">
      <w:pPr>
        <w:pStyle w:val="Bezmezer"/>
        <w:jc w:val="center"/>
        <w:rPr>
          <w:rFonts w:ascii="Tahoma" w:eastAsia="Tahoma" w:hAnsi="Tahoma" w:cs="Tahoma"/>
          <w:b/>
          <w:sz w:val="20"/>
          <w:szCs w:val="20"/>
        </w:rPr>
      </w:pPr>
      <w:r w:rsidRPr="00AB38F0">
        <w:rPr>
          <w:rFonts w:ascii="Tahoma" w:eastAsia="Tahoma" w:hAnsi="Tahoma" w:cs="Tahoma"/>
          <w:b/>
          <w:sz w:val="20"/>
          <w:szCs w:val="20"/>
        </w:rPr>
        <w:t>Předmět smlouvy a účel nájmu</w:t>
      </w:r>
    </w:p>
    <w:p w:rsidR="00F71CCC" w:rsidRPr="00F36CC9" w:rsidRDefault="00F71CCC" w:rsidP="001A5295">
      <w:pPr>
        <w:pStyle w:val="Bezmezer"/>
        <w:jc w:val="center"/>
        <w:rPr>
          <w:rFonts w:ascii="Tahoma" w:eastAsia="Tahoma" w:hAnsi="Tahoma" w:cs="Tahoma"/>
          <w:b/>
          <w:sz w:val="14"/>
          <w:szCs w:val="14"/>
        </w:rPr>
      </w:pPr>
    </w:p>
    <w:p w:rsidR="00F87574" w:rsidRDefault="00A647F8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  <w:r w:rsidRPr="00F87574">
        <w:rPr>
          <w:rFonts w:ascii="Tahoma" w:eastAsia="Tahoma" w:hAnsi="Tahoma" w:cs="Tahoma"/>
          <w:sz w:val="20"/>
          <w:szCs w:val="20"/>
        </w:rPr>
        <w:t xml:space="preserve">Pronajímatel tímto pronajímá nájemci </w:t>
      </w:r>
      <w:r w:rsidR="009F4B92">
        <w:rPr>
          <w:rFonts w:ascii="Tahoma" w:eastAsia="Tahoma" w:hAnsi="Tahoma" w:cs="Tahoma"/>
          <w:sz w:val="20"/>
          <w:szCs w:val="20"/>
        </w:rPr>
        <w:t>formou</w:t>
      </w:r>
      <w:r w:rsidR="00611539">
        <w:rPr>
          <w:rFonts w:ascii="Tahoma" w:eastAsia="Tahoma" w:hAnsi="Tahoma" w:cs="Tahoma"/>
          <w:sz w:val="20"/>
          <w:szCs w:val="20"/>
        </w:rPr>
        <w:t xml:space="preserve"> sdíleného nájmu </w:t>
      </w:r>
      <w:r w:rsidRPr="00F87574">
        <w:rPr>
          <w:rFonts w:ascii="Tahoma" w:eastAsia="Tahoma" w:hAnsi="Tahoma" w:cs="Tahoma"/>
          <w:sz w:val="20"/>
          <w:szCs w:val="20"/>
        </w:rPr>
        <w:t>předmět nájmu, a to nebyto</w:t>
      </w:r>
      <w:r w:rsidR="00D60076" w:rsidRPr="00F87574">
        <w:rPr>
          <w:rFonts w:ascii="Tahoma" w:eastAsia="Tahoma" w:hAnsi="Tahoma" w:cs="Tahoma"/>
          <w:sz w:val="20"/>
          <w:szCs w:val="20"/>
        </w:rPr>
        <w:t>v</w:t>
      </w:r>
      <w:r w:rsidR="004E00C5" w:rsidRPr="00F87574">
        <w:rPr>
          <w:rFonts w:ascii="Tahoma" w:eastAsia="Tahoma" w:hAnsi="Tahoma" w:cs="Tahoma"/>
          <w:sz w:val="20"/>
          <w:szCs w:val="20"/>
        </w:rPr>
        <w:t>é</w:t>
      </w:r>
      <w:r w:rsidRPr="00F87574">
        <w:rPr>
          <w:rFonts w:ascii="Tahoma" w:eastAsia="Tahoma" w:hAnsi="Tahoma" w:cs="Tahoma"/>
          <w:sz w:val="20"/>
          <w:szCs w:val="20"/>
        </w:rPr>
        <w:t xml:space="preserve"> prostor</w:t>
      </w:r>
      <w:r w:rsidR="004E00C5" w:rsidRPr="00F87574">
        <w:rPr>
          <w:rFonts w:ascii="Tahoma" w:eastAsia="Tahoma" w:hAnsi="Tahoma" w:cs="Tahoma"/>
          <w:sz w:val="20"/>
          <w:szCs w:val="20"/>
        </w:rPr>
        <w:t>y</w:t>
      </w:r>
      <w:r w:rsidRPr="00F87574">
        <w:rPr>
          <w:rFonts w:ascii="Tahoma" w:eastAsia="Tahoma" w:hAnsi="Tahoma" w:cs="Tahoma"/>
          <w:sz w:val="20"/>
          <w:szCs w:val="20"/>
        </w:rPr>
        <w:t xml:space="preserve"> sloužící podnikání</w:t>
      </w:r>
      <w:r w:rsidR="00FC12E3" w:rsidRPr="00F87574">
        <w:rPr>
          <w:rFonts w:ascii="Tahoma" w:eastAsia="Tahoma" w:hAnsi="Tahoma" w:cs="Tahoma"/>
          <w:sz w:val="20"/>
          <w:szCs w:val="20"/>
        </w:rPr>
        <w:t xml:space="preserve"> </w:t>
      </w:r>
      <w:r w:rsidR="000C47B4" w:rsidRPr="00F87574">
        <w:rPr>
          <w:rFonts w:ascii="Tahoma" w:eastAsia="Tahoma" w:hAnsi="Tahoma" w:cs="Tahoma"/>
          <w:sz w:val="20"/>
          <w:szCs w:val="20"/>
        </w:rPr>
        <w:t xml:space="preserve">o </w:t>
      </w:r>
      <w:r w:rsidR="000C47B4" w:rsidRPr="00F87574">
        <w:rPr>
          <w:rFonts w:ascii="Tahoma" w:hAnsi="Tahoma" w:cs="Tahoma"/>
          <w:sz w:val="20"/>
        </w:rPr>
        <w:t xml:space="preserve">celkové výměře podlahové plochy  </w:t>
      </w:r>
      <w:r w:rsidR="009F4B92">
        <w:rPr>
          <w:rFonts w:ascii="Tahoma" w:hAnsi="Tahoma" w:cs="Tahoma"/>
          <w:sz w:val="20"/>
        </w:rPr>
        <w:t>79,41</w:t>
      </w:r>
      <w:r w:rsidR="00E7266C">
        <w:rPr>
          <w:rFonts w:ascii="Tahoma" w:hAnsi="Tahoma" w:cs="Tahoma"/>
          <w:sz w:val="20"/>
        </w:rPr>
        <w:t xml:space="preserve"> </w:t>
      </w:r>
      <w:r w:rsidR="000C47B4" w:rsidRPr="00F87574">
        <w:rPr>
          <w:rFonts w:ascii="Tahoma" w:hAnsi="Tahoma" w:cs="Tahoma"/>
          <w:sz w:val="20"/>
        </w:rPr>
        <w:t>m</w:t>
      </w:r>
      <w:r w:rsidR="000C47B4" w:rsidRPr="00F87574">
        <w:rPr>
          <w:rFonts w:ascii="Tahoma" w:hAnsi="Tahoma" w:cs="Tahoma"/>
          <w:sz w:val="20"/>
          <w:vertAlign w:val="superscript"/>
        </w:rPr>
        <w:t>2</w:t>
      </w:r>
      <w:r w:rsidR="000C47B4" w:rsidRPr="00F87574">
        <w:rPr>
          <w:rFonts w:ascii="Tahoma" w:hAnsi="Tahoma" w:cs="Tahoma"/>
          <w:sz w:val="20"/>
        </w:rPr>
        <w:t xml:space="preserve"> </w:t>
      </w:r>
      <w:r w:rsidR="00A459B3">
        <w:rPr>
          <w:rFonts w:ascii="Tahoma" w:hAnsi="Tahoma" w:cs="Tahoma"/>
          <w:sz w:val="20"/>
        </w:rPr>
        <w:t>umístěné v</w:t>
      </w:r>
      <w:r w:rsidR="00DF17F7">
        <w:rPr>
          <w:rFonts w:ascii="Tahoma" w:hAnsi="Tahoma" w:cs="Tahoma"/>
          <w:sz w:val="20"/>
        </w:rPr>
        <w:t xml:space="preserve">pravo </w:t>
      </w:r>
      <w:r w:rsidR="008D6491">
        <w:rPr>
          <w:rFonts w:ascii="Tahoma" w:hAnsi="Tahoma" w:cs="Tahoma"/>
          <w:sz w:val="20"/>
        </w:rPr>
        <w:t xml:space="preserve">v </w:t>
      </w:r>
      <w:r w:rsidR="008D6491" w:rsidRPr="00F87574">
        <w:rPr>
          <w:rFonts w:ascii="Tahoma" w:hAnsi="Tahoma" w:cs="Tahoma"/>
          <w:sz w:val="20"/>
        </w:rPr>
        <w:t xml:space="preserve">I. NP </w:t>
      </w:r>
      <w:r w:rsidR="008D6491">
        <w:rPr>
          <w:rFonts w:ascii="Tahoma" w:hAnsi="Tahoma" w:cs="Tahoma"/>
          <w:sz w:val="20"/>
        </w:rPr>
        <w:t xml:space="preserve">budovy </w:t>
      </w:r>
      <w:r w:rsidR="009F4B92">
        <w:rPr>
          <w:rFonts w:ascii="Tahoma" w:hAnsi="Tahoma" w:cs="Tahoma"/>
          <w:sz w:val="20"/>
        </w:rPr>
        <w:t xml:space="preserve">Domova pro seniory Jitřenka, </w:t>
      </w:r>
      <w:r w:rsidR="00DF17F7">
        <w:rPr>
          <w:rFonts w:ascii="Tahoma" w:hAnsi="Tahoma" w:cs="Tahoma"/>
          <w:sz w:val="20"/>
        </w:rPr>
        <w:t xml:space="preserve">na adrese Tyršova </w:t>
      </w:r>
      <w:r w:rsidR="008D6491">
        <w:rPr>
          <w:rFonts w:ascii="Tahoma" w:hAnsi="Tahoma" w:cs="Tahoma"/>
          <w:sz w:val="20"/>
        </w:rPr>
        <w:t>čp.</w:t>
      </w:r>
      <w:r w:rsidR="00E7266C">
        <w:rPr>
          <w:rFonts w:ascii="Tahoma" w:hAnsi="Tahoma" w:cs="Tahoma"/>
          <w:sz w:val="20"/>
        </w:rPr>
        <w:t xml:space="preserve"> </w:t>
      </w:r>
      <w:r w:rsidR="00DF17F7">
        <w:rPr>
          <w:rFonts w:ascii="Tahoma" w:hAnsi="Tahoma" w:cs="Tahoma"/>
          <w:sz w:val="20"/>
        </w:rPr>
        <w:t>683</w:t>
      </w:r>
      <w:r w:rsidR="008D6491">
        <w:rPr>
          <w:rFonts w:ascii="Tahoma" w:hAnsi="Tahoma" w:cs="Tahoma"/>
          <w:sz w:val="20"/>
        </w:rPr>
        <w:t xml:space="preserve"> </w:t>
      </w:r>
      <w:r w:rsidR="00C13013">
        <w:rPr>
          <w:rFonts w:ascii="Tahoma" w:hAnsi="Tahoma" w:cs="Tahoma"/>
          <w:sz w:val="20"/>
        </w:rPr>
        <w:t xml:space="preserve">v </w:t>
      </w:r>
      <w:r w:rsidR="007F310D" w:rsidRPr="00F87574">
        <w:rPr>
          <w:rFonts w:ascii="Tahoma" w:eastAsia="Tahoma" w:hAnsi="Tahoma" w:cs="Tahoma"/>
          <w:sz w:val="20"/>
          <w:szCs w:val="20"/>
        </w:rPr>
        <w:t> obci Opočno</w:t>
      </w:r>
      <w:r w:rsidR="00C13013">
        <w:rPr>
          <w:rFonts w:ascii="Tahoma" w:eastAsia="Tahoma" w:hAnsi="Tahoma" w:cs="Tahoma"/>
          <w:sz w:val="20"/>
          <w:szCs w:val="20"/>
        </w:rPr>
        <w:t>.</w:t>
      </w:r>
      <w:r w:rsidR="007F310D" w:rsidRPr="00F87574">
        <w:rPr>
          <w:rFonts w:ascii="Tahoma" w:eastAsia="Tahoma" w:hAnsi="Tahoma" w:cs="Tahoma"/>
          <w:sz w:val="20"/>
          <w:szCs w:val="20"/>
        </w:rPr>
        <w:t> </w:t>
      </w:r>
      <w:r w:rsidR="00C13013">
        <w:rPr>
          <w:rFonts w:ascii="Tahoma" w:eastAsia="Tahoma" w:hAnsi="Tahoma" w:cs="Tahoma"/>
          <w:sz w:val="20"/>
          <w:szCs w:val="20"/>
        </w:rPr>
        <w:t>Předmět nájmu</w:t>
      </w:r>
      <w:r w:rsidRPr="00F87574">
        <w:rPr>
          <w:rFonts w:ascii="Tahoma" w:eastAsia="Tahoma" w:hAnsi="Tahoma" w:cs="Tahoma"/>
          <w:sz w:val="20"/>
          <w:szCs w:val="20"/>
        </w:rPr>
        <w:t xml:space="preserve"> </w:t>
      </w:r>
      <w:r w:rsidR="00C13013">
        <w:rPr>
          <w:rFonts w:ascii="Tahoma" w:eastAsia="Tahoma" w:hAnsi="Tahoma" w:cs="Tahoma"/>
          <w:sz w:val="20"/>
          <w:szCs w:val="20"/>
        </w:rPr>
        <w:t xml:space="preserve">je blíže </w:t>
      </w:r>
      <w:r w:rsidRPr="00F87574">
        <w:rPr>
          <w:rFonts w:ascii="Tahoma" w:eastAsia="Tahoma" w:hAnsi="Tahoma" w:cs="Tahoma"/>
          <w:sz w:val="20"/>
          <w:szCs w:val="20"/>
        </w:rPr>
        <w:t xml:space="preserve"> specifikov</w:t>
      </w:r>
      <w:r w:rsidR="00C13013">
        <w:rPr>
          <w:rFonts w:ascii="Tahoma" w:eastAsia="Tahoma" w:hAnsi="Tahoma" w:cs="Tahoma"/>
          <w:sz w:val="20"/>
          <w:szCs w:val="20"/>
        </w:rPr>
        <w:t>án</w:t>
      </w:r>
      <w:r w:rsidRPr="00F87574">
        <w:rPr>
          <w:rFonts w:ascii="Tahoma" w:eastAsia="Tahoma" w:hAnsi="Tahoma" w:cs="Tahoma"/>
          <w:sz w:val="20"/>
          <w:szCs w:val="20"/>
        </w:rPr>
        <w:t xml:space="preserve"> v Příloze č. 1 této smlouvy – Plánek předmětu </w:t>
      </w:r>
      <w:r w:rsidRPr="00E4423C">
        <w:rPr>
          <w:rFonts w:ascii="Tahoma" w:eastAsia="Tahoma" w:hAnsi="Tahoma" w:cs="Tahoma"/>
          <w:sz w:val="20"/>
          <w:szCs w:val="20"/>
        </w:rPr>
        <w:t>nájmu</w:t>
      </w:r>
      <w:r w:rsidR="00293006" w:rsidRPr="00E4423C">
        <w:rPr>
          <w:rFonts w:ascii="Tahoma" w:eastAsia="Tahoma" w:hAnsi="Tahoma" w:cs="Tahoma"/>
          <w:sz w:val="20"/>
          <w:szCs w:val="20"/>
        </w:rPr>
        <w:t xml:space="preserve"> (dále jen „</w:t>
      </w:r>
      <w:r w:rsidR="00293006" w:rsidRPr="00E4423C">
        <w:rPr>
          <w:rFonts w:ascii="Tahoma" w:eastAsia="Tahoma" w:hAnsi="Tahoma" w:cs="Tahoma"/>
          <w:b/>
          <w:sz w:val="20"/>
          <w:szCs w:val="20"/>
        </w:rPr>
        <w:t>předmět nájmu</w:t>
      </w:r>
      <w:r w:rsidR="00293006" w:rsidRPr="00E4423C">
        <w:rPr>
          <w:rFonts w:ascii="Tahoma" w:eastAsia="Tahoma" w:hAnsi="Tahoma" w:cs="Tahoma"/>
          <w:sz w:val="20"/>
          <w:szCs w:val="20"/>
        </w:rPr>
        <w:t>“)</w:t>
      </w:r>
      <w:r w:rsidR="00B43518" w:rsidRPr="00E4423C">
        <w:rPr>
          <w:rFonts w:ascii="Tahoma" w:eastAsia="Tahoma" w:hAnsi="Tahoma" w:cs="Tahoma"/>
          <w:sz w:val="20"/>
          <w:szCs w:val="20"/>
        </w:rPr>
        <w:t>.</w:t>
      </w:r>
      <w:r w:rsidR="00611539">
        <w:rPr>
          <w:rFonts w:ascii="Tahoma" w:eastAsia="Tahoma" w:hAnsi="Tahoma" w:cs="Tahoma"/>
          <w:sz w:val="20"/>
          <w:szCs w:val="20"/>
        </w:rPr>
        <w:t xml:space="preserve"> </w:t>
      </w:r>
      <w:r w:rsidR="00611539" w:rsidRPr="00396BB1">
        <w:rPr>
          <w:rFonts w:ascii="Tahoma" w:eastAsia="Tahoma" w:hAnsi="Tahoma" w:cs="Tahoma"/>
          <w:b/>
          <w:sz w:val="20"/>
          <w:szCs w:val="20"/>
        </w:rPr>
        <w:t>Předmět nájmu budou sdílet dva nájemci současně.</w:t>
      </w:r>
    </w:p>
    <w:p w:rsidR="00611539" w:rsidRDefault="00611539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611539" w:rsidRDefault="00611539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611539" w:rsidRDefault="00611539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D64C92" w:rsidRDefault="00D64C92" w:rsidP="008D6491">
      <w:pPr>
        <w:pStyle w:val="Odstavecseseznamem"/>
        <w:ind w:left="0"/>
        <w:jc w:val="both"/>
        <w:rPr>
          <w:rFonts w:ascii="Tahoma" w:eastAsia="Tahoma" w:hAnsi="Tahoma" w:cs="Tahoma"/>
          <w:sz w:val="20"/>
          <w:szCs w:val="20"/>
        </w:rPr>
      </w:pPr>
    </w:p>
    <w:p w:rsidR="00FE3A38" w:rsidRDefault="00FE3A38" w:rsidP="00FE3A38">
      <w:pPr>
        <w:pStyle w:val="Bezmezer"/>
        <w:rPr>
          <w:b/>
        </w:rPr>
      </w:pPr>
      <w:r w:rsidRPr="00FE3A38">
        <w:rPr>
          <w:rFonts w:ascii="Tahoma" w:hAnsi="Tahoma" w:cs="Tahoma"/>
          <w:b/>
          <w:sz w:val="20"/>
          <w:szCs w:val="20"/>
        </w:rPr>
        <w:lastRenderedPageBreak/>
        <w:t xml:space="preserve">Struktura </w:t>
      </w:r>
      <w:r w:rsidR="00396BB1">
        <w:rPr>
          <w:rFonts w:ascii="Tahoma" w:hAnsi="Tahoma" w:cs="Tahoma"/>
          <w:b/>
          <w:sz w:val="20"/>
          <w:szCs w:val="20"/>
        </w:rPr>
        <w:t xml:space="preserve">užívaných </w:t>
      </w:r>
      <w:r w:rsidRPr="00FE3A38">
        <w:rPr>
          <w:rFonts w:ascii="Tahoma" w:hAnsi="Tahoma" w:cs="Tahoma"/>
          <w:b/>
          <w:sz w:val="20"/>
          <w:szCs w:val="20"/>
        </w:rPr>
        <w:t>místností</w:t>
      </w:r>
      <w:r w:rsidRPr="00FE3A38">
        <w:rPr>
          <w:b/>
        </w:rPr>
        <w:t>:</w:t>
      </w:r>
    </w:p>
    <w:p w:rsidR="00C13013" w:rsidRPr="00C13013" w:rsidRDefault="00C13013" w:rsidP="00FE3A38">
      <w:pPr>
        <w:pStyle w:val="Bezmezer"/>
        <w:rPr>
          <w:rFonts w:ascii="Tahoma" w:hAnsi="Tahoma" w:cs="Tahoma"/>
          <w:b/>
          <w:sz w:val="20"/>
          <w:szCs w:val="20"/>
        </w:rPr>
      </w:pPr>
      <w:r w:rsidRPr="00C13013">
        <w:rPr>
          <w:rFonts w:ascii="Tahoma" w:hAnsi="Tahoma" w:cs="Tahoma"/>
          <w:b/>
          <w:sz w:val="20"/>
          <w:szCs w:val="20"/>
        </w:rPr>
        <w:t>Prostory sloužící k podnikání:</w:t>
      </w:r>
    </w:p>
    <w:p w:rsidR="000C47B4" w:rsidRPr="000C47B4" w:rsidRDefault="000C47B4" w:rsidP="00D07982">
      <w:pPr>
        <w:pStyle w:val="Odstavecseseznamem"/>
        <w:numPr>
          <w:ilvl w:val="0"/>
          <w:numId w:val="41"/>
        </w:numPr>
        <w:tabs>
          <w:tab w:val="left" w:pos="2410"/>
          <w:tab w:val="left" w:pos="2552"/>
          <w:tab w:val="left" w:pos="2977"/>
        </w:tabs>
        <w:jc w:val="both"/>
        <w:rPr>
          <w:rFonts w:ascii="Tahoma" w:eastAsia="Tahoma" w:hAnsi="Tahoma" w:cs="Tahoma"/>
          <w:sz w:val="20"/>
          <w:szCs w:val="20"/>
        </w:rPr>
      </w:pPr>
      <w:r w:rsidRPr="000C47B4">
        <w:rPr>
          <w:rFonts w:ascii="Tahoma" w:eastAsia="Tahoma" w:hAnsi="Tahoma" w:cs="Tahoma"/>
          <w:sz w:val="20"/>
          <w:szCs w:val="20"/>
        </w:rPr>
        <w:t>Místnost</w:t>
      </w:r>
      <w:r w:rsidR="00B35882">
        <w:rPr>
          <w:rFonts w:ascii="Tahoma" w:eastAsia="Tahoma" w:hAnsi="Tahoma" w:cs="Tahoma"/>
          <w:sz w:val="20"/>
          <w:szCs w:val="20"/>
        </w:rPr>
        <w:t xml:space="preserve"> - kadeřnictví</w:t>
      </w:r>
      <w:r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17</w:t>
      </w:r>
      <w:r w:rsidR="00993855">
        <w:rPr>
          <w:rFonts w:ascii="Tahoma" w:eastAsia="Tahoma" w:hAnsi="Tahoma" w:cs="Tahoma"/>
          <w:sz w:val="20"/>
          <w:szCs w:val="20"/>
        </w:rPr>
        <w:t>,</w:t>
      </w:r>
      <w:r w:rsidR="00B35882">
        <w:rPr>
          <w:rFonts w:ascii="Tahoma" w:eastAsia="Tahoma" w:hAnsi="Tahoma" w:cs="Tahoma"/>
          <w:sz w:val="20"/>
          <w:szCs w:val="20"/>
        </w:rPr>
        <w:t>61</w:t>
      </w:r>
      <w:r w:rsidR="00993855">
        <w:rPr>
          <w:rFonts w:ascii="Tahoma" w:eastAsia="Tahoma" w:hAnsi="Tahoma" w:cs="Tahoma"/>
          <w:sz w:val="20"/>
          <w:szCs w:val="20"/>
        </w:rPr>
        <w:t xml:space="preserve"> </w:t>
      </w:r>
      <w:r w:rsidRPr="000C47B4">
        <w:rPr>
          <w:rFonts w:ascii="Tahoma" w:eastAsia="Tahoma" w:hAnsi="Tahoma" w:cs="Tahoma"/>
          <w:sz w:val="20"/>
          <w:szCs w:val="20"/>
        </w:rPr>
        <w:t>m</w:t>
      </w:r>
      <w:r w:rsidRPr="000C47B4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0C47B4" w:rsidRPr="000C47B4" w:rsidRDefault="000C47B4" w:rsidP="00D07982">
      <w:pPr>
        <w:pStyle w:val="Odstavecseseznamem"/>
        <w:numPr>
          <w:ilvl w:val="0"/>
          <w:numId w:val="41"/>
        </w:numPr>
        <w:tabs>
          <w:tab w:val="left" w:pos="2410"/>
          <w:tab w:val="left" w:pos="2552"/>
          <w:tab w:val="left" w:pos="2977"/>
        </w:tabs>
        <w:jc w:val="both"/>
        <w:rPr>
          <w:rFonts w:ascii="Tahoma" w:eastAsia="Tahoma" w:hAnsi="Tahoma" w:cs="Tahoma"/>
          <w:sz w:val="20"/>
          <w:szCs w:val="20"/>
        </w:rPr>
      </w:pPr>
      <w:r w:rsidRPr="000C47B4">
        <w:rPr>
          <w:rFonts w:ascii="Tahoma" w:eastAsia="Tahoma" w:hAnsi="Tahoma" w:cs="Tahoma"/>
          <w:sz w:val="20"/>
          <w:szCs w:val="20"/>
          <w:shd w:val="clear" w:color="auto" w:fill="FFFFFF"/>
        </w:rPr>
        <w:t>Mí</w:t>
      </w:r>
      <w:r w:rsidR="009048F2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stnost 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-mytí</w:t>
      </w:r>
      <w:r w:rsidR="009048F2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9048F2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8</w:t>
      </w:r>
      <w:r w:rsidR="009048F2">
        <w:rPr>
          <w:rFonts w:ascii="Tahoma" w:eastAsia="Tahoma" w:hAnsi="Tahoma" w:cs="Tahoma"/>
          <w:sz w:val="20"/>
          <w:szCs w:val="20"/>
          <w:shd w:val="clear" w:color="auto" w:fill="FFFFFF"/>
        </w:rPr>
        <w:t>,</w:t>
      </w:r>
      <w:r w:rsidR="00B35882">
        <w:rPr>
          <w:rFonts w:ascii="Tahoma" w:eastAsia="Tahoma" w:hAnsi="Tahoma" w:cs="Tahoma"/>
          <w:sz w:val="20"/>
          <w:szCs w:val="20"/>
          <w:shd w:val="clear" w:color="auto" w:fill="FFFFFF"/>
        </w:rPr>
        <w:t>17</w:t>
      </w:r>
      <w:r w:rsidR="00993855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Pr="000C47B4">
        <w:rPr>
          <w:rFonts w:ascii="Tahoma" w:eastAsia="Tahoma" w:hAnsi="Tahoma" w:cs="Tahoma"/>
          <w:sz w:val="20"/>
          <w:szCs w:val="20"/>
        </w:rPr>
        <w:t>m</w:t>
      </w:r>
      <w:r w:rsidRPr="000C47B4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0C47B4" w:rsidRPr="000C47B4" w:rsidRDefault="000C47B4" w:rsidP="00D07982">
      <w:pPr>
        <w:pStyle w:val="Odstavecseseznamem"/>
        <w:numPr>
          <w:ilvl w:val="0"/>
          <w:numId w:val="41"/>
        </w:numPr>
        <w:tabs>
          <w:tab w:val="left" w:pos="2410"/>
          <w:tab w:val="left" w:pos="2552"/>
          <w:tab w:val="left" w:pos="2977"/>
        </w:tabs>
        <w:jc w:val="both"/>
        <w:rPr>
          <w:rFonts w:ascii="Tahoma" w:eastAsia="Tahoma" w:hAnsi="Tahoma" w:cs="Tahoma"/>
          <w:sz w:val="20"/>
          <w:szCs w:val="20"/>
        </w:rPr>
      </w:pPr>
      <w:r w:rsidRPr="000C47B4">
        <w:rPr>
          <w:rFonts w:ascii="Tahoma" w:eastAsia="Tahoma" w:hAnsi="Tahoma" w:cs="Tahoma"/>
          <w:sz w:val="20"/>
          <w:szCs w:val="20"/>
        </w:rPr>
        <w:t>M</w:t>
      </w:r>
      <w:r w:rsidR="009048F2">
        <w:rPr>
          <w:rFonts w:ascii="Tahoma" w:eastAsia="Tahoma" w:hAnsi="Tahoma" w:cs="Tahoma"/>
          <w:sz w:val="20"/>
          <w:szCs w:val="20"/>
        </w:rPr>
        <w:t>ístnost</w:t>
      </w:r>
      <w:r w:rsidR="00B35882">
        <w:rPr>
          <w:rFonts w:ascii="Tahoma" w:eastAsia="Tahoma" w:hAnsi="Tahoma" w:cs="Tahoma"/>
          <w:sz w:val="20"/>
          <w:szCs w:val="20"/>
        </w:rPr>
        <w:t xml:space="preserve"> – denní m.</w:t>
      </w:r>
      <w:r w:rsidR="009048F2">
        <w:rPr>
          <w:rFonts w:ascii="Tahoma" w:eastAsia="Tahoma" w:hAnsi="Tahoma" w:cs="Tahoma"/>
          <w:sz w:val="20"/>
          <w:szCs w:val="20"/>
        </w:rPr>
        <w:tab/>
      </w:r>
      <w:r w:rsidR="009048F2"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8,17</w:t>
      </w:r>
      <w:r w:rsidR="00993855">
        <w:rPr>
          <w:rFonts w:ascii="Tahoma" w:eastAsia="Tahoma" w:hAnsi="Tahoma" w:cs="Tahoma"/>
          <w:sz w:val="20"/>
          <w:szCs w:val="20"/>
        </w:rPr>
        <w:t xml:space="preserve"> </w:t>
      </w:r>
      <w:r w:rsidRPr="000C47B4">
        <w:rPr>
          <w:rFonts w:ascii="Tahoma" w:eastAsia="Tahoma" w:hAnsi="Tahoma" w:cs="Tahoma"/>
          <w:sz w:val="20"/>
          <w:szCs w:val="20"/>
        </w:rPr>
        <w:t>m</w:t>
      </w:r>
      <w:r w:rsidRPr="000C47B4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0C47B4" w:rsidRPr="00D07982" w:rsidRDefault="000C47B4" w:rsidP="00993855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Místnost </w:t>
      </w:r>
      <w:r w:rsidR="00B35882">
        <w:rPr>
          <w:rFonts w:ascii="Tahoma" w:eastAsia="Tahoma" w:hAnsi="Tahoma" w:cs="Tahoma"/>
          <w:sz w:val="20"/>
          <w:szCs w:val="20"/>
        </w:rPr>
        <w:t>- sklad</w:t>
      </w:r>
      <w:r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4</w:t>
      </w:r>
      <w:r w:rsidR="00993855">
        <w:rPr>
          <w:rFonts w:ascii="Tahoma" w:eastAsia="Tahoma" w:hAnsi="Tahoma" w:cs="Tahoma"/>
          <w:sz w:val="20"/>
          <w:szCs w:val="20"/>
        </w:rPr>
        <w:t>,</w:t>
      </w:r>
      <w:r w:rsidR="00B35882">
        <w:rPr>
          <w:rFonts w:ascii="Tahoma" w:eastAsia="Tahoma" w:hAnsi="Tahoma" w:cs="Tahoma"/>
          <w:sz w:val="20"/>
          <w:szCs w:val="20"/>
        </w:rPr>
        <w:t>95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D07982">
        <w:rPr>
          <w:rFonts w:ascii="Tahoma" w:eastAsia="Tahoma" w:hAnsi="Tahoma" w:cs="Tahoma"/>
          <w:sz w:val="20"/>
          <w:szCs w:val="20"/>
        </w:rPr>
        <w:t>m</w:t>
      </w:r>
      <w:r w:rsidR="00D07982" w:rsidRPr="000C47B4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D07982" w:rsidRPr="00C13013" w:rsidRDefault="00B35882" w:rsidP="00993855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WC zaměstnanci</w:t>
      </w:r>
      <w:r w:rsidR="009048F2"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2,81</w:t>
      </w:r>
      <w:r w:rsidR="00FD5B3F">
        <w:rPr>
          <w:rFonts w:ascii="Tahoma" w:eastAsia="Tahoma" w:hAnsi="Tahoma" w:cs="Tahoma"/>
          <w:sz w:val="20"/>
          <w:szCs w:val="20"/>
        </w:rPr>
        <w:tab/>
      </w:r>
      <w:r w:rsidR="009048F2">
        <w:rPr>
          <w:rFonts w:ascii="Tahoma" w:eastAsia="Tahoma" w:hAnsi="Tahoma" w:cs="Tahoma"/>
          <w:sz w:val="20"/>
          <w:szCs w:val="20"/>
        </w:rPr>
        <w:t>m</w:t>
      </w:r>
      <w:r w:rsidR="009048F2" w:rsidRPr="009048F2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C13013" w:rsidRPr="00C13013" w:rsidRDefault="00C13013" w:rsidP="00C13013">
      <w:pPr>
        <w:pStyle w:val="Odstavecseseznamem"/>
        <w:tabs>
          <w:tab w:val="left" w:pos="2552"/>
          <w:tab w:val="left" w:pos="2835"/>
          <w:tab w:val="left" w:pos="2977"/>
          <w:tab w:val="left" w:pos="3544"/>
          <w:tab w:val="left" w:pos="3969"/>
        </w:tabs>
        <w:ind w:left="284"/>
        <w:jc w:val="both"/>
        <w:rPr>
          <w:rFonts w:ascii="Tahoma" w:eastAsia="Tahoma" w:hAnsi="Tahoma" w:cs="Tahoma"/>
          <w:b/>
          <w:sz w:val="20"/>
          <w:szCs w:val="20"/>
        </w:rPr>
      </w:pPr>
      <w:r w:rsidRPr="00C13013">
        <w:rPr>
          <w:rFonts w:ascii="Tahoma" w:eastAsia="Tahoma" w:hAnsi="Tahoma" w:cs="Tahoma"/>
          <w:b/>
          <w:sz w:val="20"/>
          <w:szCs w:val="20"/>
        </w:rPr>
        <w:t>Celkem 41,71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C13013">
        <w:rPr>
          <w:rFonts w:ascii="Tahoma" w:eastAsia="Tahoma" w:hAnsi="Tahoma" w:cs="Tahoma"/>
          <w:b/>
          <w:sz w:val="20"/>
          <w:szCs w:val="20"/>
        </w:rPr>
        <w:t>m</w:t>
      </w:r>
      <w:r w:rsidRPr="00C13013">
        <w:rPr>
          <w:rFonts w:ascii="Tahoma" w:eastAsia="Tahoma" w:hAnsi="Tahoma" w:cs="Tahoma"/>
          <w:b/>
          <w:sz w:val="20"/>
          <w:szCs w:val="20"/>
          <w:vertAlign w:val="superscript"/>
        </w:rPr>
        <w:t>2</w:t>
      </w:r>
      <w:r w:rsidRPr="00C13013">
        <w:rPr>
          <w:rFonts w:ascii="Tahoma" w:eastAsia="Tahoma" w:hAnsi="Tahoma" w:cs="Tahoma"/>
          <w:b/>
          <w:sz w:val="20"/>
          <w:szCs w:val="20"/>
        </w:rPr>
        <w:t>.</w:t>
      </w:r>
    </w:p>
    <w:p w:rsidR="00C13013" w:rsidRPr="00C13013" w:rsidRDefault="00C13013" w:rsidP="00C13013">
      <w:pPr>
        <w:tabs>
          <w:tab w:val="left" w:pos="2552"/>
          <w:tab w:val="left" w:pos="2835"/>
          <w:tab w:val="left" w:pos="2977"/>
          <w:tab w:val="left" w:pos="3544"/>
          <w:tab w:val="left" w:pos="3969"/>
        </w:tabs>
        <w:spacing w:after="0"/>
        <w:ind w:left="284"/>
        <w:jc w:val="both"/>
        <w:rPr>
          <w:rFonts w:ascii="Tahoma" w:eastAsia="Tahoma" w:hAnsi="Tahoma" w:cs="Tahoma"/>
          <w:b/>
          <w:sz w:val="20"/>
          <w:szCs w:val="20"/>
        </w:rPr>
      </w:pPr>
      <w:r w:rsidRPr="00C13013">
        <w:rPr>
          <w:rFonts w:ascii="Tahoma" w:eastAsia="Tahoma" w:hAnsi="Tahoma" w:cs="Tahoma"/>
          <w:b/>
          <w:sz w:val="20"/>
          <w:szCs w:val="20"/>
        </w:rPr>
        <w:t>Ostatní prostory náležející a užívané provozovnou kadeřnictví</w:t>
      </w:r>
    </w:p>
    <w:p w:rsidR="009048F2" w:rsidRPr="00B35882" w:rsidRDefault="009048F2" w:rsidP="00C13013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WC</w:t>
      </w:r>
      <w:r w:rsidR="00B35882">
        <w:rPr>
          <w:rFonts w:ascii="Tahoma" w:eastAsia="Tahoma" w:hAnsi="Tahoma" w:cs="Tahoma"/>
          <w:sz w:val="20"/>
          <w:szCs w:val="20"/>
        </w:rPr>
        <w:t xml:space="preserve"> zákazníci</w:t>
      </w:r>
      <w:r>
        <w:rPr>
          <w:rFonts w:ascii="Tahoma" w:eastAsia="Tahoma" w:hAnsi="Tahoma" w:cs="Tahoma"/>
          <w:sz w:val="20"/>
          <w:szCs w:val="20"/>
        </w:rPr>
        <w:tab/>
      </w:r>
      <w:r w:rsidR="00993855">
        <w:rPr>
          <w:rFonts w:ascii="Tahoma" w:eastAsia="Tahoma" w:hAnsi="Tahoma" w:cs="Tahoma"/>
          <w:sz w:val="20"/>
          <w:szCs w:val="20"/>
        </w:rPr>
        <w:t xml:space="preserve">- výměra </w:t>
      </w:r>
      <w:r w:rsidR="00993855">
        <w:rPr>
          <w:rFonts w:ascii="Tahoma" w:eastAsia="Tahoma" w:hAnsi="Tahoma" w:cs="Tahoma"/>
          <w:sz w:val="20"/>
          <w:szCs w:val="20"/>
        </w:rPr>
        <w:tab/>
      </w:r>
      <w:r w:rsidR="00B35882">
        <w:rPr>
          <w:rFonts w:ascii="Tahoma" w:eastAsia="Tahoma" w:hAnsi="Tahoma" w:cs="Tahoma"/>
          <w:sz w:val="20"/>
          <w:szCs w:val="20"/>
        </w:rPr>
        <w:t>5</w:t>
      </w:r>
      <w:r w:rsidR="00993855">
        <w:rPr>
          <w:rFonts w:ascii="Tahoma" w:eastAsia="Tahoma" w:hAnsi="Tahoma" w:cs="Tahoma"/>
          <w:sz w:val="20"/>
          <w:szCs w:val="20"/>
        </w:rPr>
        <w:t>,9</w:t>
      </w:r>
      <w:r w:rsidR="00B35882">
        <w:rPr>
          <w:rFonts w:ascii="Tahoma" w:eastAsia="Tahoma" w:hAnsi="Tahoma" w:cs="Tahoma"/>
          <w:sz w:val="20"/>
          <w:szCs w:val="20"/>
        </w:rPr>
        <w:t>3</w:t>
      </w:r>
      <w:r w:rsidR="00993855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m</w:t>
      </w:r>
      <w:r w:rsidRPr="009048F2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B35882" w:rsidRDefault="00B35882" w:rsidP="00993855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Vstupní hala (společná) ½-výměra 44,42:2 =22,21</w:t>
      </w:r>
      <w:r w:rsidRPr="00B35882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 w:rsidRPr="009048F2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B35882" w:rsidRPr="000C47B4" w:rsidRDefault="00B35882" w:rsidP="00993855">
      <w:pPr>
        <w:pStyle w:val="Odstavecseseznamem"/>
        <w:numPr>
          <w:ilvl w:val="0"/>
          <w:numId w:val="41"/>
        </w:numPr>
        <w:tabs>
          <w:tab w:val="left" w:pos="2552"/>
          <w:tab w:val="left" w:pos="2835"/>
          <w:tab w:val="left" w:pos="2977"/>
          <w:tab w:val="left" w:pos="3544"/>
          <w:tab w:val="left" w:pos="396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Zádveří (společné) ½ - výměra 19,11:2 = 9,56</w:t>
      </w:r>
      <w:r w:rsidRPr="00B35882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 w:rsidRPr="009048F2">
        <w:rPr>
          <w:rFonts w:ascii="Tahoma" w:eastAsia="Tahoma" w:hAnsi="Tahoma" w:cs="Tahoma"/>
          <w:sz w:val="20"/>
          <w:szCs w:val="20"/>
          <w:vertAlign w:val="superscript"/>
        </w:rPr>
        <w:t>2</w:t>
      </w:r>
    </w:p>
    <w:p w:rsidR="00F87574" w:rsidRPr="00C13013" w:rsidRDefault="00C13013" w:rsidP="00F87574">
      <w:pPr>
        <w:pStyle w:val="Odstavecseseznamem"/>
        <w:ind w:left="284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C1301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Celkem</w:t>
      </w:r>
      <w:r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37,7 </w:t>
      </w:r>
      <w:r w:rsidRPr="00C13013">
        <w:rPr>
          <w:rFonts w:ascii="Tahoma" w:eastAsia="Tahoma" w:hAnsi="Tahoma" w:cs="Tahoma"/>
          <w:b/>
          <w:sz w:val="20"/>
          <w:szCs w:val="20"/>
        </w:rPr>
        <w:t>m</w:t>
      </w:r>
      <w:r w:rsidRPr="00C13013">
        <w:rPr>
          <w:rFonts w:ascii="Tahoma" w:eastAsia="Tahoma" w:hAnsi="Tahoma" w:cs="Tahoma"/>
          <w:b/>
          <w:sz w:val="20"/>
          <w:szCs w:val="20"/>
          <w:vertAlign w:val="superscript"/>
        </w:rPr>
        <w:t>2</w:t>
      </w:r>
      <w:r w:rsidRPr="00C13013">
        <w:rPr>
          <w:rFonts w:ascii="Tahoma" w:eastAsia="Tahoma" w:hAnsi="Tahoma" w:cs="Tahoma"/>
          <w:b/>
          <w:sz w:val="20"/>
          <w:szCs w:val="20"/>
        </w:rPr>
        <w:t>.</w:t>
      </w:r>
    </w:p>
    <w:p w:rsidR="00C13013" w:rsidRPr="00C13013" w:rsidRDefault="00C13013" w:rsidP="00F87574">
      <w:pPr>
        <w:pStyle w:val="Odstavecseseznamem"/>
        <w:ind w:left="284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</w:p>
    <w:p w:rsidR="00261FFC" w:rsidRPr="004429C5" w:rsidRDefault="00261FFC" w:rsidP="00261FFC">
      <w:pPr>
        <w:pStyle w:val="Odstavecseseznamem"/>
        <w:ind w:left="284"/>
        <w:jc w:val="both"/>
        <w:rPr>
          <w:rFonts w:ascii="Tahoma" w:eastAsia="Tahoma" w:hAnsi="Tahoma" w:cs="Tahoma"/>
          <w:bCs/>
          <w:sz w:val="20"/>
          <w:szCs w:val="20"/>
          <w:shd w:val="clear" w:color="auto" w:fill="FFFFFF"/>
        </w:rPr>
      </w:pPr>
      <w:r w:rsidRPr="004429C5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Účelem nájmu je </w:t>
      </w:r>
      <w:r w:rsidRPr="004429C5">
        <w:rPr>
          <w:rFonts w:ascii="Tahoma" w:eastAsia="Tahoma" w:hAnsi="Tahoma" w:cs="Tahoma"/>
          <w:bCs/>
          <w:sz w:val="20"/>
          <w:szCs w:val="20"/>
          <w:shd w:val="clear" w:color="auto" w:fill="FFFFFF"/>
        </w:rPr>
        <w:t>užívání předmětu nájmu jako</w:t>
      </w:r>
      <w:r w:rsidR="00396BB1">
        <w:rPr>
          <w:rFonts w:ascii="Tahoma" w:eastAsia="Tahoma" w:hAnsi="Tahoma" w:cs="Tahoma"/>
          <w:bCs/>
          <w:sz w:val="20"/>
          <w:szCs w:val="20"/>
          <w:shd w:val="clear" w:color="auto" w:fill="FFFFFF"/>
        </w:rPr>
        <w:t xml:space="preserve"> provozovna </w:t>
      </w:r>
      <w:r w:rsidRPr="00396BB1">
        <w:rPr>
          <w:rFonts w:ascii="Tahoma" w:eastAsia="Tahoma" w:hAnsi="Tahoma" w:cs="Tahoma"/>
          <w:bCs/>
          <w:sz w:val="20"/>
          <w:szCs w:val="20"/>
          <w:shd w:val="clear" w:color="auto" w:fill="FFFFFF"/>
        </w:rPr>
        <w:t>kadeřnictví</w:t>
      </w:r>
      <w:r w:rsidRPr="004429C5">
        <w:rPr>
          <w:rFonts w:ascii="Tahoma" w:eastAsia="Tahoma" w:hAnsi="Tahoma" w:cs="Tahoma"/>
          <w:bCs/>
          <w:sz w:val="20"/>
          <w:szCs w:val="20"/>
          <w:shd w:val="clear" w:color="auto" w:fill="FFFFFF"/>
        </w:rPr>
        <w:t>. Předmětem podnikání a činnosti nájemce uskutečňovaným v předmětu nájmu bude:</w:t>
      </w:r>
    </w:p>
    <w:p w:rsidR="00261FFC" w:rsidRPr="004429C5" w:rsidRDefault="00261FFC" w:rsidP="00261FFC">
      <w:pPr>
        <w:pStyle w:val="Odstavecseseznamem"/>
        <w:ind w:left="284" w:hanging="284"/>
        <w:jc w:val="both"/>
        <w:rPr>
          <w:rFonts w:ascii="Tahoma" w:eastAsia="Tahoma" w:hAnsi="Tahoma" w:cs="Tahoma"/>
          <w:sz w:val="6"/>
          <w:szCs w:val="6"/>
          <w:shd w:val="clear" w:color="auto" w:fill="FFFFFF"/>
        </w:rPr>
      </w:pPr>
    </w:p>
    <w:p w:rsidR="00261FFC" w:rsidRDefault="00B35882" w:rsidP="00261FFC">
      <w:pPr>
        <w:pStyle w:val="Odstavecseseznamem"/>
        <w:numPr>
          <w:ilvl w:val="0"/>
          <w:numId w:val="42"/>
        </w:numPr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P</w:t>
      </w:r>
      <w:r w:rsidR="00261FFC">
        <w:rPr>
          <w:rFonts w:ascii="Tahoma" w:eastAsia="Tahoma" w:hAnsi="Tahoma" w:cs="Tahoma"/>
          <w:sz w:val="20"/>
          <w:szCs w:val="20"/>
          <w:shd w:val="clear" w:color="auto" w:fill="FFFFFF"/>
        </w:rPr>
        <w:t>oskytování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kadeřnických </w:t>
      </w:r>
      <w:r w:rsidR="00261FFC" w:rsidRPr="00C21EB0">
        <w:rPr>
          <w:rFonts w:ascii="Tahoma" w:eastAsia="Tahoma" w:hAnsi="Tahoma" w:cs="Tahoma"/>
          <w:sz w:val="20"/>
          <w:szCs w:val="20"/>
          <w:shd w:val="clear" w:color="auto" w:fill="FFFFFF"/>
        </w:rPr>
        <w:t>služeb</w:t>
      </w:r>
    </w:p>
    <w:p w:rsidR="00261FFC" w:rsidRPr="006C32B4" w:rsidRDefault="00261FFC" w:rsidP="00261FFC">
      <w:pPr>
        <w:pStyle w:val="Odstavecseseznamem"/>
        <w:jc w:val="both"/>
        <w:rPr>
          <w:rFonts w:ascii="Tahoma" w:eastAsia="Tahoma" w:hAnsi="Tahoma" w:cs="Tahoma"/>
          <w:sz w:val="2"/>
          <w:szCs w:val="2"/>
          <w:shd w:val="clear" w:color="auto" w:fill="FFFFFF"/>
        </w:rPr>
      </w:pPr>
    </w:p>
    <w:p w:rsidR="00261FFC" w:rsidRDefault="00261FFC" w:rsidP="00B35882">
      <w:pPr>
        <w:pStyle w:val="Odstavecseseznamem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261FFC" w:rsidRPr="003372B6" w:rsidRDefault="00261FFC" w:rsidP="00261FFC">
      <w:pPr>
        <w:pStyle w:val="Odstavecseseznamem"/>
        <w:rPr>
          <w:rFonts w:ascii="Tahoma" w:eastAsia="Tahoma" w:hAnsi="Tahoma" w:cs="Tahoma"/>
          <w:sz w:val="2"/>
          <w:szCs w:val="2"/>
          <w:shd w:val="clear" w:color="auto" w:fill="FFFFFF"/>
        </w:rPr>
      </w:pPr>
    </w:p>
    <w:p w:rsidR="00261FFC" w:rsidRPr="00B94D63" w:rsidRDefault="00261FFC" w:rsidP="00261FFC">
      <w:pPr>
        <w:pStyle w:val="Odstavecseseznamem"/>
        <w:ind w:left="284" w:firstLine="283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261FFC" w:rsidRDefault="00261FFC" w:rsidP="00261FF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Nájemce se zavazuje od pronajímatele předmět nájmu převzít a užívat dle podmínek stanovených touto smlouvou, především pak platit pronajímateli za užívání předmětu nájmu nájemné sjednané v této smlouvě.</w:t>
      </w:r>
    </w:p>
    <w:p w:rsidR="00261FFC" w:rsidRPr="00F87574" w:rsidRDefault="00261FFC" w:rsidP="00261FFC">
      <w:pPr>
        <w:pStyle w:val="Odstavecseseznamem"/>
        <w:ind w:left="284" w:hanging="284"/>
        <w:jc w:val="both"/>
        <w:rPr>
          <w:rFonts w:ascii="Tahoma" w:eastAsia="Tahoma" w:hAnsi="Tahoma" w:cs="Tahoma"/>
          <w:sz w:val="14"/>
          <w:szCs w:val="14"/>
        </w:rPr>
      </w:pPr>
    </w:p>
    <w:p w:rsidR="00261FFC" w:rsidRPr="00592C7F" w:rsidRDefault="00261FFC" w:rsidP="00261FF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06D2E">
        <w:rPr>
          <w:rFonts w:ascii="Tahoma" w:eastAsia="Tahoma" w:hAnsi="Tahoma" w:cs="Tahoma"/>
          <w:sz w:val="20"/>
          <w:szCs w:val="20"/>
        </w:rPr>
        <w:t xml:space="preserve">Nájemce prohlašuje, že se plně seznámil se stavem předmětu nájmu před podpisem této smlouvy a prohlašuje, že předmět nájmu je vhodný pro sjednaný účel nájmu. </w:t>
      </w:r>
    </w:p>
    <w:p w:rsidR="00261FFC" w:rsidRPr="00B94D63" w:rsidRDefault="00261FFC" w:rsidP="00261FFC">
      <w:pPr>
        <w:pStyle w:val="Odstavecseseznamem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261FFC" w:rsidRPr="00D35C0E" w:rsidRDefault="00C13013" w:rsidP="00261FFC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Případné </w:t>
      </w:r>
      <w:r w:rsidR="00261FFC">
        <w:rPr>
          <w:rFonts w:ascii="Tahoma" w:eastAsia="Tahoma" w:hAnsi="Tahoma" w:cs="Tahoma"/>
          <w:sz w:val="20"/>
          <w:szCs w:val="20"/>
          <w:shd w:val="clear" w:color="auto" w:fill="FFFFFF"/>
        </w:rPr>
        <w:t>ú</w:t>
      </w:r>
      <w:r w:rsidR="00261FFC" w:rsidRPr="00D35C0E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pravy 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prostor nezbytných pro řádné provozování kadeřnictví dle příslušných požadavků na takovou provozovnu </w:t>
      </w:r>
      <w:r w:rsidR="00261FFC" w:rsidRPr="00D35C0E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provede nájemce </w:t>
      </w:r>
      <w:r w:rsidR="00156D19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po vzájemném koncensu </w:t>
      </w:r>
      <w:r w:rsidR="00611539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s druhým nájemcem </w:t>
      </w:r>
      <w:r w:rsidR="00261FFC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na své náklady a </w:t>
      </w:r>
      <w:r w:rsidR="00261FFC" w:rsidRPr="00D35C0E">
        <w:rPr>
          <w:rFonts w:ascii="Tahoma" w:eastAsia="Tahoma" w:hAnsi="Tahoma" w:cs="Tahoma"/>
          <w:sz w:val="20"/>
          <w:szCs w:val="20"/>
          <w:shd w:val="clear" w:color="auto" w:fill="FFFFFF"/>
        </w:rPr>
        <w:t>na základě písemného souhlasu pronajímatele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, který si vyžádá předchozí souhlas vlastníka budovy (Město Opočno). </w:t>
      </w:r>
      <w:r w:rsidR="00261FFC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</w:p>
    <w:p w:rsidR="007E1D47" w:rsidRPr="00AB38F0" w:rsidRDefault="007E1D47" w:rsidP="001A5295">
      <w:pPr>
        <w:pStyle w:val="Bezmezer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</w:p>
    <w:p w:rsidR="006F3B97" w:rsidRPr="00AB38F0" w:rsidRDefault="00A647F8" w:rsidP="001A5295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III.</w:t>
      </w:r>
    </w:p>
    <w:p w:rsidR="006F3B97" w:rsidRPr="00AB38F0" w:rsidRDefault="00A647F8" w:rsidP="001A5295">
      <w:pPr>
        <w:pStyle w:val="Bezmezer"/>
        <w:jc w:val="center"/>
        <w:rPr>
          <w:rFonts w:ascii="Tahoma" w:eastAsia="Tahoma" w:hAnsi="Tahoma" w:cs="Tahoma"/>
          <w:b/>
          <w:sz w:val="20"/>
          <w:szCs w:val="20"/>
        </w:rPr>
      </w:pPr>
      <w:r w:rsidRPr="00AB38F0">
        <w:rPr>
          <w:rFonts w:ascii="Tahoma" w:eastAsia="Tahoma" w:hAnsi="Tahoma" w:cs="Tahoma"/>
          <w:b/>
          <w:sz w:val="20"/>
          <w:szCs w:val="20"/>
        </w:rPr>
        <w:t>Nájemné a jiné platby</w:t>
      </w:r>
    </w:p>
    <w:p w:rsidR="001A5295" w:rsidRPr="00F36CC9" w:rsidRDefault="001A5295" w:rsidP="001A5295">
      <w:pPr>
        <w:pStyle w:val="Bezmezer"/>
        <w:jc w:val="center"/>
        <w:rPr>
          <w:rFonts w:ascii="Tahoma" w:eastAsia="Tahoma" w:hAnsi="Tahoma" w:cs="Tahoma"/>
          <w:sz w:val="14"/>
          <w:szCs w:val="14"/>
        </w:rPr>
      </w:pPr>
    </w:p>
    <w:p w:rsidR="006F3B97" w:rsidRPr="00AB38F0" w:rsidRDefault="00A647F8" w:rsidP="00314B18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Smluvní strany sjednaly </w:t>
      </w:r>
      <w:r w:rsidRPr="00027F77">
        <w:rPr>
          <w:rFonts w:ascii="Tahoma" w:eastAsia="Tahoma" w:hAnsi="Tahoma" w:cs="Tahoma"/>
          <w:b/>
          <w:sz w:val="20"/>
          <w:szCs w:val="20"/>
        </w:rPr>
        <w:t>výši nájemného</w:t>
      </w:r>
      <w:r w:rsidRPr="00AB38F0">
        <w:rPr>
          <w:rFonts w:ascii="Tahoma" w:eastAsia="Tahoma" w:hAnsi="Tahoma" w:cs="Tahoma"/>
          <w:sz w:val="20"/>
          <w:szCs w:val="20"/>
        </w:rPr>
        <w:t xml:space="preserve"> za užívání předmětu nájmu následovně: </w:t>
      </w:r>
    </w:p>
    <w:p w:rsidR="00510640" w:rsidRPr="002B7374" w:rsidRDefault="00510640" w:rsidP="00510640">
      <w:pPr>
        <w:pStyle w:val="Bezmezer"/>
        <w:ind w:left="567"/>
        <w:rPr>
          <w:rFonts w:ascii="Tahoma" w:hAnsi="Tahoma" w:cs="Tahoma"/>
          <w:sz w:val="6"/>
          <w:szCs w:val="6"/>
        </w:rPr>
      </w:pPr>
    </w:p>
    <w:p w:rsidR="00510640" w:rsidRDefault="00786045" w:rsidP="00786045">
      <w:pPr>
        <w:pStyle w:val="Bezmezer"/>
        <w:tabs>
          <w:tab w:val="left" w:pos="2127"/>
          <w:tab w:val="left" w:pos="3261"/>
        </w:tabs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Prostory sloužící podnikání:</w:t>
      </w:r>
      <w:r w:rsidR="00510640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celkem </w:t>
      </w:r>
      <w:r w:rsidR="00C13013">
        <w:rPr>
          <w:rFonts w:ascii="Tahoma" w:hAnsi="Tahoma" w:cs="Tahoma"/>
          <w:sz w:val="20"/>
          <w:szCs w:val="20"/>
        </w:rPr>
        <w:t>41,71</w:t>
      </w:r>
      <w:r w:rsidR="00510640">
        <w:rPr>
          <w:rFonts w:ascii="Tahoma" w:hAnsi="Tahoma" w:cs="Tahoma"/>
          <w:sz w:val="20"/>
          <w:szCs w:val="20"/>
        </w:rPr>
        <w:t xml:space="preserve"> m</w:t>
      </w:r>
      <w:r w:rsidR="00510640" w:rsidRPr="00152BE5">
        <w:rPr>
          <w:rFonts w:ascii="Tahoma" w:hAnsi="Tahoma" w:cs="Tahoma"/>
          <w:sz w:val="20"/>
          <w:szCs w:val="20"/>
          <w:vertAlign w:val="superscript"/>
        </w:rPr>
        <w:t>2</w:t>
      </w:r>
      <w:r w:rsidR="00125BA2">
        <w:rPr>
          <w:rFonts w:ascii="Tahoma" w:hAnsi="Tahoma" w:cs="Tahoma"/>
          <w:sz w:val="20"/>
          <w:szCs w:val="20"/>
        </w:rPr>
        <w:t xml:space="preserve"> </w:t>
      </w:r>
      <w:r w:rsidR="00510640">
        <w:rPr>
          <w:rFonts w:ascii="Tahoma" w:hAnsi="Tahoma" w:cs="Tahoma"/>
          <w:sz w:val="20"/>
          <w:szCs w:val="20"/>
        </w:rPr>
        <w:tab/>
      </w:r>
      <w:r w:rsidR="00125BA2">
        <w:rPr>
          <w:rFonts w:ascii="Tahoma" w:hAnsi="Tahoma" w:cs="Tahoma"/>
          <w:sz w:val="20"/>
          <w:szCs w:val="20"/>
        </w:rPr>
        <w:t>2.406</w:t>
      </w:r>
      <w:r w:rsidR="00156D19">
        <w:rPr>
          <w:rFonts w:ascii="Tahoma" w:hAnsi="Tahoma" w:cs="Tahoma"/>
          <w:sz w:val="20"/>
          <w:szCs w:val="20"/>
        </w:rPr>
        <w:t xml:space="preserve">,- </w:t>
      </w:r>
      <w:r w:rsidR="00125BA2">
        <w:rPr>
          <w:rFonts w:ascii="Tahoma" w:hAnsi="Tahoma" w:cs="Tahoma"/>
          <w:sz w:val="20"/>
          <w:szCs w:val="20"/>
        </w:rPr>
        <w:t>Kč/měsíc/provozovna</w:t>
      </w:r>
    </w:p>
    <w:p w:rsidR="00D065FD" w:rsidRPr="00611539" w:rsidRDefault="00C13013" w:rsidP="00611539">
      <w:pPr>
        <w:pStyle w:val="Bezmezer"/>
        <w:tabs>
          <w:tab w:val="left" w:pos="2127"/>
        </w:tabs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Společné prostory</w:t>
      </w:r>
      <w:r w:rsidR="00786045">
        <w:rPr>
          <w:rFonts w:ascii="Tahoma" w:hAnsi="Tahoma" w:cs="Tahoma"/>
          <w:sz w:val="20"/>
          <w:szCs w:val="20"/>
        </w:rPr>
        <w:t>:</w:t>
      </w:r>
      <w:r w:rsidR="00786045">
        <w:rPr>
          <w:rFonts w:ascii="Tahoma" w:hAnsi="Tahoma" w:cs="Tahoma"/>
          <w:sz w:val="20"/>
          <w:szCs w:val="20"/>
        </w:rPr>
        <w:tab/>
      </w:r>
      <w:r w:rsidR="00786045">
        <w:rPr>
          <w:rFonts w:ascii="Tahoma" w:hAnsi="Tahoma" w:cs="Tahoma"/>
          <w:sz w:val="20"/>
          <w:szCs w:val="20"/>
        </w:rPr>
        <w:tab/>
      </w:r>
      <w:r w:rsidR="00D065FD">
        <w:rPr>
          <w:rFonts w:ascii="Tahoma" w:hAnsi="Tahoma" w:cs="Tahoma"/>
          <w:sz w:val="20"/>
          <w:szCs w:val="20"/>
        </w:rPr>
        <w:t xml:space="preserve">celkem  </w:t>
      </w:r>
      <w:r>
        <w:rPr>
          <w:rFonts w:ascii="Tahoma" w:hAnsi="Tahoma" w:cs="Tahoma"/>
          <w:sz w:val="20"/>
          <w:szCs w:val="20"/>
        </w:rPr>
        <w:t>37,7</w:t>
      </w:r>
      <w:r w:rsidR="00D065FD">
        <w:rPr>
          <w:rFonts w:ascii="Tahoma" w:hAnsi="Tahoma" w:cs="Tahoma"/>
          <w:sz w:val="20"/>
          <w:szCs w:val="20"/>
        </w:rPr>
        <w:t>m</w:t>
      </w:r>
      <w:r w:rsidR="00D065FD" w:rsidRPr="00152BE5">
        <w:rPr>
          <w:rFonts w:ascii="Tahoma" w:hAnsi="Tahoma" w:cs="Tahoma"/>
          <w:sz w:val="20"/>
          <w:szCs w:val="20"/>
          <w:vertAlign w:val="superscript"/>
        </w:rPr>
        <w:t>2</w:t>
      </w:r>
      <w:r w:rsidR="00125BA2">
        <w:rPr>
          <w:rFonts w:ascii="Tahoma" w:hAnsi="Tahoma" w:cs="Tahoma"/>
          <w:sz w:val="20"/>
          <w:szCs w:val="20"/>
        </w:rPr>
        <w:t xml:space="preserve"> </w:t>
      </w:r>
      <w:r w:rsidR="00D065FD">
        <w:rPr>
          <w:rFonts w:ascii="Tahoma" w:hAnsi="Tahoma" w:cs="Tahoma"/>
          <w:sz w:val="20"/>
          <w:szCs w:val="20"/>
        </w:rPr>
        <w:tab/>
      </w:r>
      <w:r w:rsidR="00125BA2">
        <w:rPr>
          <w:rFonts w:ascii="Tahoma" w:hAnsi="Tahoma" w:cs="Tahoma"/>
          <w:sz w:val="20"/>
          <w:szCs w:val="20"/>
        </w:rPr>
        <w:t>2.134</w:t>
      </w:r>
      <w:r w:rsidR="00156D19">
        <w:rPr>
          <w:rFonts w:ascii="Tahoma" w:hAnsi="Tahoma" w:cs="Tahoma"/>
          <w:sz w:val="20"/>
          <w:szCs w:val="20"/>
        </w:rPr>
        <w:t xml:space="preserve">,- </w:t>
      </w:r>
      <w:r w:rsidR="00D065FD">
        <w:rPr>
          <w:rFonts w:ascii="Tahoma" w:hAnsi="Tahoma" w:cs="Tahoma"/>
          <w:sz w:val="20"/>
          <w:szCs w:val="20"/>
        </w:rPr>
        <w:t>Kč/</w:t>
      </w:r>
      <w:r w:rsidR="00125BA2">
        <w:rPr>
          <w:rFonts w:ascii="Tahoma" w:hAnsi="Tahoma" w:cs="Tahoma"/>
          <w:sz w:val="20"/>
          <w:szCs w:val="20"/>
        </w:rPr>
        <w:t>měsíc/provozovna</w:t>
      </w:r>
    </w:p>
    <w:p w:rsidR="00125BA2" w:rsidRPr="00917BF4" w:rsidRDefault="00027F77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917BF4">
        <w:rPr>
          <w:rFonts w:ascii="Tahoma" w:hAnsi="Tahoma" w:cs="Tahoma"/>
          <w:sz w:val="19"/>
          <w:szCs w:val="19"/>
        </w:rPr>
        <w:t xml:space="preserve">Celkem nájem za měsíc: </w:t>
      </w:r>
      <w:r w:rsidRPr="00917BF4">
        <w:rPr>
          <w:rFonts w:ascii="Tahoma" w:hAnsi="Tahoma" w:cs="Tahoma"/>
          <w:sz w:val="19"/>
          <w:szCs w:val="19"/>
        </w:rPr>
        <w:tab/>
        <w:t>4.540</w:t>
      </w:r>
      <w:r w:rsidR="00156D19" w:rsidRPr="00917BF4">
        <w:rPr>
          <w:rFonts w:ascii="Tahoma" w:hAnsi="Tahoma" w:cs="Tahoma"/>
          <w:sz w:val="19"/>
          <w:szCs w:val="19"/>
        </w:rPr>
        <w:t>,-</w:t>
      </w:r>
      <w:r w:rsidR="00510640" w:rsidRPr="00917BF4">
        <w:rPr>
          <w:rFonts w:ascii="Tahoma" w:hAnsi="Tahoma" w:cs="Tahoma"/>
          <w:sz w:val="19"/>
          <w:szCs w:val="19"/>
        </w:rPr>
        <w:t>Kč/</w:t>
      </w:r>
      <w:r w:rsidRPr="00917BF4">
        <w:rPr>
          <w:rFonts w:ascii="Tahoma" w:hAnsi="Tahoma" w:cs="Tahoma"/>
          <w:sz w:val="19"/>
          <w:szCs w:val="19"/>
        </w:rPr>
        <w:t>měsíc/</w:t>
      </w:r>
      <w:r w:rsidR="00125BA2" w:rsidRPr="00917BF4">
        <w:rPr>
          <w:rFonts w:ascii="Tahoma" w:hAnsi="Tahoma" w:cs="Tahoma"/>
          <w:sz w:val="19"/>
          <w:szCs w:val="19"/>
        </w:rPr>
        <w:t>provozo</w:t>
      </w:r>
      <w:r w:rsidRPr="00917BF4">
        <w:rPr>
          <w:rFonts w:ascii="Tahoma" w:hAnsi="Tahoma" w:cs="Tahoma"/>
          <w:sz w:val="19"/>
          <w:szCs w:val="19"/>
        </w:rPr>
        <w:t>vnu</w:t>
      </w:r>
    </w:p>
    <w:p w:rsidR="00917BF4" w:rsidRPr="00917BF4" w:rsidRDefault="00917BF4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</w:p>
    <w:p w:rsidR="00917BF4" w:rsidRPr="00917BF4" w:rsidRDefault="00917BF4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b/>
          <w:sz w:val="19"/>
          <w:szCs w:val="19"/>
          <w:u w:val="single"/>
        </w:rPr>
      </w:pPr>
      <w:r>
        <w:rPr>
          <w:rFonts w:ascii="Tahoma" w:hAnsi="Tahoma" w:cs="Tahoma"/>
          <w:b/>
          <w:sz w:val="19"/>
          <w:szCs w:val="19"/>
          <w:u w:val="single"/>
        </w:rPr>
        <w:t xml:space="preserve">Nájem tedy činí </w:t>
      </w:r>
      <w:r w:rsidR="00C03530">
        <w:rPr>
          <w:rFonts w:ascii="Tahoma" w:hAnsi="Tahoma" w:cs="Tahoma"/>
          <w:b/>
          <w:sz w:val="19"/>
          <w:szCs w:val="19"/>
          <w:u w:val="single"/>
        </w:rPr>
        <w:t xml:space="preserve"> 2 </w:t>
      </w:r>
      <w:r w:rsidRPr="00917BF4">
        <w:rPr>
          <w:rFonts w:ascii="Tahoma" w:hAnsi="Tahoma" w:cs="Tahoma"/>
          <w:b/>
          <w:sz w:val="19"/>
          <w:szCs w:val="19"/>
          <w:u w:val="single"/>
        </w:rPr>
        <w:t>270 Kč/měsíc/nájemce</w:t>
      </w:r>
    </w:p>
    <w:p w:rsidR="00027F77" w:rsidRPr="00C40D5F" w:rsidRDefault="00027F77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V nájmu je zahrnuto:</w:t>
      </w:r>
    </w:p>
    <w:p w:rsidR="00027F77" w:rsidRPr="00C40D5F" w:rsidRDefault="00027F77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</w:t>
      </w:r>
      <w:r w:rsidR="00396BB1">
        <w:rPr>
          <w:rFonts w:ascii="Tahoma" w:hAnsi="Tahoma" w:cs="Tahoma"/>
          <w:sz w:val="19"/>
          <w:szCs w:val="19"/>
        </w:rPr>
        <w:t>vytření</w:t>
      </w:r>
      <w:r w:rsidRPr="00C40D5F">
        <w:rPr>
          <w:rFonts w:ascii="Tahoma" w:hAnsi="Tahoma" w:cs="Tahoma"/>
          <w:sz w:val="19"/>
          <w:szCs w:val="19"/>
        </w:rPr>
        <w:t xml:space="preserve"> vstupní haly a  </w:t>
      </w:r>
      <w:r w:rsidR="00396BB1">
        <w:rPr>
          <w:rFonts w:ascii="Tahoma" w:hAnsi="Tahoma" w:cs="Tahoma"/>
          <w:sz w:val="19"/>
          <w:szCs w:val="19"/>
        </w:rPr>
        <w:t xml:space="preserve">vyluxování </w:t>
      </w:r>
      <w:r w:rsidRPr="00C40D5F">
        <w:rPr>
          <w:rFonts w:ascii="Tahoma" w:hAnsi="Tahoma" w:cs="Tahoma"/>
          <w:sz w:val="19"/>
          <w:szCs w:val="19"/>
        </w:rPr>
        <w:t xml:space="preserve">zádveří – ve frekvenci </w:t>
      </w:r>
      <w:r w:rsidR="00C40D5F" w:rsidRPr="00C40D5F">
        <w:rPr>
          <w:rFonts w:ascii="Tahoma" w:hAnsi="Tahoma" w:cs="Tahoma"/>
          <w:sz w:val="19"/>
          <w:szCs w:val="19"/>
        </w:rPr>
        <w:t>3</w:t>
      </w:r>
      <w:r w:rsidRPr="00C40D5F">
        <w:rPr>
          <w:rFonts w:ascii="Tahoma" w:hAnsi="Tahoma" w:cs="Tahoma"/>
          <w:sz w:val="19"/>
          <w:szCs w:val="19"/>
        </w:rPr>
        <w:t xml:space="preserve"> x týdně </w:t>
      </w:r>
      <w:r w:rsidR="00C40D5F" w:rsidRPr="00C40D5F">
        <w:rPr>
          <w:rFonts w:ascii="Tahoma" w:hAnsi="Tahoma" w:cs="Tahoma"/>
          <w:sz w:val="19"/>
          <w:szCs w:val="19"/>
        </w:rPr>
        <w:t xml:space="preserve">pondělí-středa-pátek </w:t>
      </w:r>
      <w:r w:rsidR="00D64C92">
        <w:rPr>
          <w:rFonts w:ascii="Tahoma" w:hAnsi="Tahoma" w:cs="Tahoma"/>
          <w:sz w:val="19"/>
          <w:szCs w:val="19"/>
        </w:rPr>
        <w:t>(úklid nad rámec stanovených dní si zajistí nájemce sám)</w:t>
      </w:r>
    </w:p>
    <w:p w:rsidR="00027F77" w:rsidRPr="00C40D5F" w:rsidRDefault="00027F77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-sezonní úklid skleněných výplní zádveří a automatických dveří v</w:t>
      </w:r>
      <w:r w:rsidR="00C40D5F" w:rsidRPr="00C40D5F">
        <w:rPr>
          <w:rFonts w:ascii="Tahoma" w:hAnsi="Tahoma" w:cs="Tahoma"/>
          <w:sz w:val="19"/>
          <w:szCs w:val="19"/>
        </w:rPr>
        <w:t> </w:t>
      </w:r>
      <w:r w:rsidRPr="00C40D5F">
        <w:rPr>
          <w:rFonts w:ascii="Tahoma" w:hAnsi="Tahoma" w:cs="Tahoma"/>
          <w:sz w:val="19"/>
          <w:szCs w:val="19"/>
        </w:rPr>
        <w:t>hale</w:t>
      </w:r>
    </w:p>
    <w:p w:rsidR="00C40D5F" w:rsidRPr="00C40D5F" w:rsidRDefault="00C40D5F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-náklady na mzdy úklidových pracovníků pronajímatele</w:t>
      </w:r>
    </w:p>
    <w:p w:rsidR="00C40D5F" w:rsidRPr="00C40D5F" w:rsidRDefault="00C40D5F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-mycí</w:t>
      </w:r>
      <w:r w:rsidR="00396BB1">
        <w:rPr>
          <w:rFonts w:ascii="Tahoma" w:hAnsi="Tahoma" w:cs="Tahoma"/>
          <w:sz w:val="19"/>
          <w:szCs w:val="19"/>
        </w:rPr>
        <w:t>,</w:t>
      </w:r>
      <w:r w:rsidRPr="00C40D5F">
        <w:rPr>
          <w:rFonts w:ascii="Tahoma" w:hAnsi="Tahoma" w:cs="Tahoma"/>
          <w:sz w:val="19"/>
          <w:szCs w:val="19"/>
        </w:rPr>
        <w:t xml:space="preserve">  úklidové prostředky </w:t>
      </w:r>
      <w:r w:rsidR="00396BB1">
        <w:rPr>
          <w:rFonts w:ascii="Tahoma" w:hAnsi="Tahoma" w:cs="Tahoma"/>
          <w:sz w:val="19"/>
          <w:szCs w:val="19"/>
        </w:rPr>
        <w:t xml:space="preserve">a dezinfekční </w:t>
      </w:r>
      <w:r w:rsidRPr="00C40D5F">
        <w:rPr>
          <w:rFonts w:ascii="Tahoma" w:hAnsi="Tahoma" w:cs="Tahoma"/>
          <w:sz w:val="19"/>
          <w:szCs w:val="19"/>
        </w:rPr>
        <w:t xml:space="preserve"> potřeby pronajímatele k zajištění úklidu </w:t>
      </w:r>
    </w:p>
    <w:p w:rsidR="00C40D5F" w:rsidRPr="00C40D5F" w:rsidRDefault="00C40D5F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-úklid před vstupem do objektu vč.</w:t>
      </w:r>
      <w:r w:rsidR="00E7266C">
        <w:rPr>
          <w:rFonts w:ascii="Tahoma" w:hAnsi="Tahoma" w:cs="Tahoma"/>
          <w:sz w:val="19"/>
          <w:szCs w:val="19"/>
        </w:rPr>
        <w:t xml:space="preserve"> </w:t>
      </w:r>
      <w:r w:rsidRPr="00C40D5F">
        <w:rPr>
          <w:rFonts w:ascii="Tahoma" w:hAnsi="Tahoma" w:cs="Tahoma"/>
          <w:sz w:val="19"/>
          <w:szCs w:val="19"/>
        </w:rPr>
        <w:t xml:space="preserve">kuřácké zóny, parkoviště a </w:t>
      </w:r>
      <w:r w:rsidR="00396BB1">
        <w:rPr>
          <w:rFonts w:ascii="Tahoma" w:hAnsi="Tahoma" w:cs="Tahoma"/>
          <w:sz w:val="19"/>
          <w:szCs w:val="19"/>
        </w:rPr>
        <w:t xml:space="preserve">okolí </w:t>
      </w:r>
      <w:r w:rsidRPr="00C40D5F">
        <w:rPr>
          <w:rFonts w:ascii="Tahoma" w:hAnsi="Tahoma" w:cs="Tahoma"/>
          <w:sz w:val="19"/>
          <w:szCs w:val="19"/>
        </w:rPr>
        <w:t>popelnic</w:t>
      </w:r>
    </w:p>
    <w:p w:rsidR="00C40D5F" w:rsidRPr="00C40D5F" w:rsidRDefault="00C40D5F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>-energie k osvětlení vstupní haly a zádveří</w:t>
      </w:r>
    </w:p>
    <w:p w:rsidR="00125BA2" w:rsidRDefault="00125BA2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b/>
          <w:sz w:val="19"/>
          <w:szCs w:val="19"/>
        </w:rPr>
      </w:pPr>
    </w:p>
    <w:p w:rsidR="00125BA2" w:rsidRDefault="00E8493F" w:rsidP="00125BA2">
      <w:pPr>
        <w:pStyle w:val="Bezmezer"/>
        <w:numPr>
          <w:ilvl w:val="0"/>
          <w:numId w:val="36"/>
        </w:numPr>
        <w:tabs>
          <w:tab w:val="left" w:pos="2835"/>
        </w:tabs>
        <w:ind w:left="284" w:hanging="284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   </w:t>
      </w:r>
      <w:r w:rsidR="00125BA2">
        <w:rPr>
          <w:rFonts w:ascii="Tahoma" w:hAnsi="Tahoma" w:cs="Tahoma"/>
          <w:b/>
          <w:sz w:val="19"/>
          <w:szCs w:val="19"/>
        </w:rPr>
        <w:t>Výše záloh</w:t>
      </w:r>
      <w:r w:rsidR="00027F77">
        <w:rPr>
          <w:rFonts w:ascii="Tahoma" w:hAnsi="Tahoma" w:cs="Tahoma"/>
          <w:b/>
          <w:sz w:val="19"/>
          <w:szCs w:val="19"/>
        </w:rPr>
        <w:t xml:space="preserve"> (dále jen vedlejší náklady)</w:t>
      </w:r>
      <w:r w:rsidR="00125BA2">
        <w:rPr>
          <w:rFonts w:ascii="Tahoma" w:hAnsi="Tahoma" w:cs="Tahoma"/>
          <w:b/>
          <w:sz w:val="19"/>
          <w:szCs w:val="19"/>
        </w:rPr>
        <w:t>:</w:t>
      </w:r>
    </w:p>
    <w:p w:rsidR="00125BA2" w:rsidRPr="00C40D5F" w:rsidRDefault="00125BA2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   </w:t>
      </w:r>
      <w:r w:rsidRPr="00C40D5F">
        <w:rPr>
          <w:rFonts w:ascii="Tahoma" w:hAnsi="Tahoma" w:cs="Tahoma"/>
          <w:sz w:val="19"/>
          <w:szCs w:val="19"/>
        </w:rPr>
        <w:t>Náklady na dodávku tepla</w:t>
      </w:r>
      <w:r w:rsidRPr="00C40D5F">
        <w:rPr>
          <w:rFonts w:ascii="Tahoma" w:hAnsi="Tahoma" w:cs="Tahoma"/>
          <w:sz w:val="19"/>
          <w:szCs w:val="19"/>
        </w:rPr>
        <w:tab/>
      </w:r>
      <w:r w:rsidR="00C40D5F">
        <w:rPr>
          <w:rFonts w:ascii="Tahoma" w:hAnsi="Tahoma" w:cs="Tahoma"/>
          <w:sz w:val="19"/>
          <w:szCs w:val="19"/>
        </w:rPr>
        <w:tab/>
      </w:r>
      <w:r w:rsidRPr="00C40D5F">
        <w:rPr>
          <w:rFonts w:ascii="Tahoma" w:hAnsi="Tahoma" w:cs="Tahoma"/>
          <w:sz w:val="19"/>
          <w:szCs w:val="19"/>
        </w:rPr>
        <w:t>celkem 7</w:t>
      </w:r>
      <w:r w:rsidR="00027F77" w:rsidRPr="00C40D5F">
        <w:rPr>
          <w:rFonts w:ascii="Tahoma" w:hAnsi="Tahoma" w:cs="Tahoma"/>
          <w:sz w:val="19"/>
          <w:szCs w:val="19"/>
        </w:rPr>
        <w:t>5</w:t>
      </w:r>
      <w:r w:rsidRPr="00C40D5F">
        <w:rPr>
          <w:rFonts w:ascii="Tahoma" w:hAnsi="Tahoma" w:cs="Tahoma"/>
          <w:sz w:val="19"/>
          <w:szCs w:val="19"/>
        </w:rPr>
        <w:t>0,-Kč</w:t>
      </w:r>
    </w:p>
    <w:p w:rsidR="00125BA2" w:rsidRPr="00C40D5F" w:rsidRDefault="00125BA2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 xml:space="preserve">   Spotřeba</w:t>
      </w:r>
      <w:r w:rsidR="00027F77" w:rsidRPr="00C40D5F">
        <w:rPr>
          <w:rFonts w:ascii="Tahoma" w:hAnsi="Tahoma" w:cs="Tahoma"/>
          <w:sz w:val="19"/>
          <w:szCs w:val="19"/>
        </w:rPr>
        <w:t xml:space="preserve"> </w:t>
      </w:r>
      <w:r w:rsidRPr="00C40D5F">
        <w:rPr>
          <w:rFonts w:ascii="Tahoma" w:hAnsi="Tahoma" w:cs="Tahoma"/>
          <w:sz w:val="19"/>
          <w:szCs w:val="19"/>
        </w:rPr>
        <w:t>studené vody</w:t>
      </w:r>
      <w:r w:rsidRPr="00C40D5F">
        <w:rPr>
          <w:rFonts w:ascii="Tahoma" w:hAnsi="Tahoma" w:cs="Tahoma"/>
          <w:sz w:val="19"/>
          <w:szCs w:val="19"/>
        </w:rPr>
        <w:tab/>
      </w:r>
      <w:r w:rsidRPr="00C40D5F">
        <w:rPr>
          <w:rFonts w:ascii="Tahoma" w:hAnsi="Tahoma" w:cs="Tahoma"/>
          <w:sz w:val="19"/>
          <w:szCs w:val="19"/>
        </w:rPr>
        <w:tab/>
        <w:t>celkem 200,-Kč</w:t>
      </w:r>
    </w:p>
    <w:p w:rsidR="00125BA2" w:rsidRPr="00C40D5F" w:rsidRDefault="00125BA2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 xml:space="preserve">   Nákl</w:t>
      </w:r>
      <w:r w:rsidR="00027F77" w:rsidRPr="00C40D5F">
        <w:rPr>
          <w:rFonts w:ascii="Tahoma" w:hAnsi="Tahoma" w:cs="Tahoma"/>
          <w:sz w:val="19"/>
          <w:szCs w:val="19"/>
        </w:rPr>
        <w:t>a</w:t>
      </w:r>
      <w:r w:rsidRPr="00C40D5F">
        <w:rPr>
          <w:rFonts w:ascii="Tahoma" w:hAnsi="Tahoma" w:cs="Tahoma"/>
          <w:sz w:val="19"/>
          <w:szCs w:val="19"/>
        </w:rPr>
        <w:t>d</w:t>
      </w:r>
      <w:r w:rsidR="00027F77" w:rsidRPr="00C40D5F">
        <w:rPr>
          <w:rFonts w:ascii="Tahoma" w:hAnsi="Tahoma" w:cs="Tahoma"/>
          <w:sz w:val="19"/>
          <w:szCs w:val="19"/>
        </w:rPr>
        <w:t>y</w:t>
      </w:r>
      <w:r w:rsidRPr="00C40D5F">
        <w:rPr>
          <w:rFonts w:ascii="Tahoma" w:hAnsi="Tahoma" w:cs="Tahoma"/>
          <w:sz w:val="19"/>
          <w:szCs w:val="19"/>
        </w:rPr>
        <w:t xml:space="preserve"> na ohřev teplé vody</w:t>
      </w:r>
      <w:r w:rsidRPr="00C40D5F">
        <w:rPr>
          <w:rFonts w:ascii="Tahoma" w:hAnsi="Tahoma" w:cs="Tahoma"/>
          <w:sz w:val="19"/>
          <w:szCs w:val="19"/>
        </w:rPr>
        <w:tab/>
        <w:t xml:space="preserve">celkem </w:t>
      </w:r>
      <w:r w:rsidR="00027F77" w:rsidRPr="00C40D5F">
        <w:rPr>
          <w:rFonts w:ascii="Tahoma" w:hAnsi="Tahoma" w:cs="Tahoma"/>
          <w:sz w:val="19"/>
          <w:szCs w:val="19"/>
        </w:rPr>
        <w:t>300</w:t>
      </w:r>
      <w:r w:rsidRPr="00C40D5F">
        <w:rPr>
          <w:rFonts w:ascii="Tahoma" w:hAnsi="Tahoma" w:cs="Tahoma"/>
          <w:sz w:val="19"/>
          <w:szCs w:val="19"/>
        </w:rPr>
        <w:t>,-Kč</w:t>
      </w:r>
    </w:p>
    <w:p w:rsidR="00125BA2" w:rsidRPr="00C40D5F" w:rsidRDefault="00125BA2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 w:rsidRPr="00C40D5F">
        <w:rPr>
          <w:rFonts w:ascii="Tahoma" w:hAnsi="Tahoma" w:cs="Tahoma"/>
          <w:sz w:val="19"/>
          <w:szCs w:val="19"/>
        </w:rPr>
        <w:t xml:space="preserve">   Spotřeb</w:t>
      </w:r>
      <w:r w:rsidR="00027F77" w:rsidRPr="00C40D5F">
        <w:rPr>
          <w:rFonts w:ascii="Tahoma" w:hAnsi="Tahoma" w:cs="Tahoma"/>
          <w:sz w:val="19"/>
          <w:szCs w:val="19"/>
        </w:rPr>
        <w:t xml:space="preserve">a </w:t>
      </w:r>
      <w:r w:rsidRPr="00C40D5F">
        <w:rPr>
          <w:rFonts w:ascii="Tahoma" w:hAnsi="Tahoma" w:cs="Tahoma"/>
          <w:sz w:val="19"/>
          <w:szCs w:val="19"/>
        </w:rPr>
        <w:t>teplé vody</w:t>
      </w:r>
      <w:r w:rsidRPr="00C40D5F">
        <w:rPr>
          <w:rFonts w:ascii="Tahoma" w:hAnsi="Tahoma" w:cs="Tahoma"/>
          <w:sz w:val="19"/>
          <w:szCs w:val="19"/>
        </w:rPr>
        <w:tab/>
      </w:r>
      <w:r w:rsidRPr="00C40D5F">
        <w:rPr>
          <w:rFonts w:ascii="Tahoma" w:hAnsi="Tahoma" w:cs="Tahoma"/>
          <w:sz w:val="19"/>
          <w:szCs w:val="19"/>
        </w:rPr>
        <w:tab/>
        <w:t xml:space="preserve">celkem </w:t>
      </w:r>
      <w:r w:rsidR="00027F77" w:rsidRPr="00C40D5F">
        <w:rPr>
          <w:rFonts w:ascii="Tahoma" w:hAnsi="Tahoma" w:cs="Tahoma"/>
          <w:sz w:val="19"/>
          <w:szCs w:val="19"/>
        </w:rPr>
        <w:t>250,-Kč</w:t>
      </w:r>
    </w:p>
    <w:p w:rsidR="00027F77" w:rsidRDefault="00027F77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  <w:r w:rsidRPr="00917BF4">
        <w:rPr>
          <w:rFonts w:ascii="Tahoma" w:hAnsi="Tahoma" w:cs="Tahoma"/>
          <w:sz w:val="19"/>
          <w:szCs w:val="19"/>
        </w:rPr>
        <w:t xml:space="preserve">   Celkem 1500,-Kč/měsíc/provozovnu</w:t>
      </w:r>
    </w:p>
    <w:p w:rsidR="00917BF4" w:rsidRPr="00917BF4" w:rsidRDefault="00917BF4" w:rsidP="00917BF4">
      <w:pPr>
        <w:pStyle w:val="Bezmezer"/>
        <w:tabs>
          <w:tab w:val="left" w:pos="2835"/>
        </w:tabs>
        <w:ind w:left="567"/>
        <w:rPr>
          <w:rFonts w:ascii="Tahoma" w:hAnsi="Tahoma" w:cs="Tahoma"/>
          <w:b/>
          <w:sz w:val="19"/>
          <w:szCs w:val="19"/>
          <w:u w:val="single"/>
        </w:rPr>
      </w:pPr>
      <w:r>
        <w:rPr>
          <w:rFonts w:ascii="Tahoma" w:hAnsi="Tahoma" w:cs="Tahoma"/>
          <w:b/>
          <w:sz w:val="19"/>
          <w:szCs w:val="19"/>
          <w:u w:val="single"/>
        </w:rPr>
        <w:t xml:space="preserve">Zálohy tedy činí </w:t>
      </w:r>
      <w:r w:rsidRPr="00917BF4">
        <w:rPr>
          <w:rFonts w:ascii="Tahoma" w:hAnsi="Tahoma" w:cs="Tahoma"/>
          <w:b/>
          <w:sz w:val="19"/>
          <w:szCs w:val="19"/>
          <w:u w:val="single"/>
        </w:rPr>
        <w:t xml:space="preserve"> </w:t>
      </w:r>
      <w:r>
        <w:rPr>
          <w:rFonts w:ascii="Tahoma" w:hAnsi="Tahoma" w:cs="Tahoma"/>
          <w:b/>
          <w:sz w:val="19"/>
          <w:szCs w:val="19"/>
          <w:u w:val="single"/>
        </w:rPr>
        <w:t xml:space="preserve">750 </w:t>
      </w:r>
      <w:r w:rsidRPr="00917BF4">
        <w:rPr>
          <w:rFonts w:ascii="Tahoma" w:hAnsi="Tahoma" w:cs="Tahoma"/>
          <w:b/>
          <w:sz w:val="19"/>
          <w:szCs w:val="19"/>
          <w:u w:val="single"/>
        </w:rPr>
        <w:t xml:space="preserve"> Kč/měsíc/nájemce</w:t>
      </w:r>
    </w:p>
    <w:p w:rsidR="00917BF4" w:rsidRPr="00917BF4" w:rsidRDefault="00917BF4" w:rsidP="00125BA2">
      <w:pPr>
        <w:pStyle w:val="Bezmezer"/>
        <w:tabs>
          <w:tab w:val="left" w:pos="2835"/>
        </w:tabs>
        <w:ind w:left="284"/>
        <w:rPr>
          <w:rFonts w:ascii="Tahoma" w:hAnsi="Tahoma" w:cs="Tahoma"/>
          <w:sz w:val="19"/>
          <w:szCs w:val="19"/>
        </w:rPr>
      </w:pPr>
    </w:p>
    <w:p w:rsidR="00125BA2" w:rsidRDefault="00125BA2" w:rsidP="00906D58">
      <w:pPr>
        <w:pStyle w:val="Bezmezer"/>
        <w:tabs>
          <w:tab w:val="left" w:pos="2835"/>
        </w:tabs>
        <w:ind w:left="567"/>
        <w:rPr>
          <w:rFonts w:ascii="Tahoma" w:hAnsi="Tahoma" w:cs="Tahoma"/>
          <w:b/>
          <w:sz w:val="19"/>
          <w:szCs w:val="19"/>
        </w:rPr>
      </w:pPr>
    </w:p>
    <w:p w:rsidR="00FE3763" w:rsidRPr="00906D58" w:rsidRDefault="00125BA2" w:rsidP="00C40D5F">
      <w:pPr>
        <w:pStyle w:val="Bezmezer"/>
        <w:numPr>
          <w:ilvl w:val="0"/>
          <w:numId w:val="36"/>
        </w:numPr>
        <w:tabs>
          <w:tab w:val="left" w:pos="2835"/>
        </w:tabs>
        <w:ind w:left="284" w:hanging="284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Vzhledem k tomu, že provozovnu sdílí dva nájemci, výsledný nájem </w:t>
      </w:r>
      <w:r w:rsidR="00C40D5F">
        <w:rPr>
          <w:rFonts w:ascii="Tahoma" w:hAnsi="Tahoma" w:cs="Tahoma"/>
          <w:b/>
          <w:sz w:val="19"/>
          <w:szCs w:val="19"/>
        </w:rPr>
        <w:t xml:space="preserve">a zálohy </w:t>
      </w:r>
      <w:r>
        <w:rPr>
          <w:rFonts w:ascii="Tahoma" w:hAnsi="Tahoma" w:cs="Tahoma"/>
          <w:b/>
          <w:sz w:val="19"/>
          <w:szCs w:val="19"/>
        </w:rPr>
        <w:t>na provozovnu se dělí mezi oba nájemce rovným díle</w:t>
      </w:r>
      <w:r w:rsidR="00027F77">
        <w:rPr>
          <w:rFonts w:ascii="Tahoma" w:hAnsi="Tahoma" w:cs="Tahoma"/>
          <w:b/>
          <w:sz w:val="19"/>
          <w:szCs w:val="19"/>
        </w:rPr>
        <w:t>m</w:t>
      </w:r>
      <w:r>
        <w:rPr>
          <w:rFonts w:ascii="Tahoma" w:hAnsi="Tahoma" w:cs="Tahoma"/>
          <w:b/>
          <w:sz w:val="19"/>
          <w:szCs w:val="19"/>
        </w:rPr>
        <w:t xml:space="preserve"> (půlí se).</w:t>
      </w:r>
      <w:r w:rsidR="00510640" w:rsidRPr="00642547">
        <w:rPr>
          <w:rFonts w:ascii="Tahoma" w:hAnsi="Tahoma" w:cs="Tahoma"/>
          <w:b/>
          <w:sz w:val="19"/>
          <w:szCs w:val="19"/>
        </w:rPr>
        <w:tab/>
      </w:r>
    </w:p>
    <w:p w:rsidR="00906D58" w:rsidRDefault="00906D58" w:rsidP="001A5295">
      <w:pPr>
        <w:pStyle w:val="Bezmezer"/>
        <w:jc w:val="both"/>
        <w:rPr>
          <w:rFonts w:ascii="Tahoma" w:eastAsia="Tahoma" w:hAnsi="Tahoma" w:cs="Tahoma"/>
          <w:b/>
          <w:sz w:val="20"/>
          <w:szCs w:val="20"/>
        </w:rPr>
      </w:pPr>
    </w:p>
    <w:p w:rsidR="00C507D8" w:rsidRPr="00D44A93" w:rsidRDefault="0065393D" w:rsidP="00314B18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Nájemce se zavazuje platit pronajímateli nájemné ve výši</w:t>
      </w:r>
      <w:r w:rsidR="006A34CC">
        <w:rPr>
          <w:rFonts w:ascii="Tahoma" w:hAnsi="Tahoma" w:cs="Tahoma"/>
          <w:sz w:val="20"/>
          <w:szCs w:val="20"/>
        </w:rPr>
        <w:t xml:space="preserve"> </w:t>
      </w:r>
      <w:r w:rsidRPr="001244AF">
        <w:rPr>
          <w:rFonts w:ascii="Tahoma" w:hAnsi="Tahoma" w:cs="Tahoma"/>
          <w:b/>
          <w:sz w:val="20"/>
          <w:szCs w:val="20"/>
        </w:rPr>
        <w:t xml:space="preserve"> </w:t>
      </w:r>
      <w:r w:rsidR="00C03530">
        <w:rPr>
          <w:rFonts w:ascii="Tahoma" w:hAnsi="Tahoma" w:cs="Tahoma"/>
          <w:b/>
          <w:sz w:val="20"/>
          <w:szCs w:val="20"/>
        </w:rPr>
        <w:t xml:space="preserve">2 </w:t>
      </w:r>
      <w:r w:rsidR="00125BA2">
        <w:rPr>
          <w:rFonts w:ascii="Tahoma" w:hAnsi="Tahoma" w:cs="Tahoma"/>
          <w:b/>
          <w:sz w:val="20"/>
          <w:szCs w:val="20"/>
        </w:rPr>
        <w:t xml:space="preserve">270 </w:t>
      </w:r>
      <w:r w:rsidRPr="001244AF">
        <w:rPr>
          <w:rFonts w:ascii="Tahoma" w:hAnsi="Tahoma" w:cs="Tahoma"/>
          <w:b/>
          <w:sz w:val="20"/>
          <w:szCs w:val="20"/>
        </w:rPr>
        <w:t xml:space="preserve">Kč </w:t>
      </w:r>
      <w:r w:rsidR="005E07EF">
        <w:rPr>
          <w:rFonts w:ascii="Tahoma" w:hAnsi="Tahoma" w:cs="Tahoma"/>
          <w:sz w:val="20"/>
          <w:szCs w:val="20"/>
        </w:rPr>
        <w:t>(</w:t>
      </w:r>
      <w:proofErr w:type="spellStart"/>
      <w:r w:rsidR="005E07EF">
        <w:rPr>
          <w:rFonts w:ascii="Tahoma" w:hAnsi="Tahoma" w:cs="Tahoma"/>
          <w:sz w:val="20"/>
          <w:szCs w:val="20"/>
        </w:rPr>
        <w:t>slovy</w:t>
      </w:r>
      <w:r w:rsidR="005E07EF" w:rsidRPr="005F66FD">
        <w:rPr>
          <w:rFonts w:ascii="Tahoma" w:hAnsi="Tahoma" w:cs="Tahoma"/>
          <w:sz w:val="20"/>
          <w:szCs w:val="20"/>
        </w:rPr>
        <w:t>:</w:t>
      </w:r>
      <w:r w:rsidR="00125BA2" w:rsidRPr="005F66FD">
        <w:rPr>
          <w:rFonts w:ascii="Tahoma" w:hAnsi="Tahoma" w:cs="Tahoma"/>
          <w:sz w:val="20"/>
          <w:szCs w:val="20"/>
        </w:rPr>
        <w:t>dvatisícedvěstě</w:t>
      </w:r>
      <w:r w:rsidR="00C03530" w:rsidRPr="005F66FD">
        <w:rPr>
          <w:rFonts w:ascii="Tahoma" w:hAnsi="Tahoma" w:cs="Tahoma"/>
          <w:sz w:val="20"/>
          <w:szCs w:val="20"/>
        </w:rPr>
        <w:t>sedmdesát</w:t>
      </w:r>
      <w:proofErr w:type="spellEnd"/>
      <w:r w:rsidR="00C03530">
        <w:rPr>
          <w:rFonts w:ascii="Tahoma" w:hAnsi="Tahoma" w:cs="Tahoma"/>
          <w:sz w:val="20"/>
          <w:szCs w:val="20"/>
        </w:rPr>
        <w:t xml:space="preserve"> </w:t>
      </w:r>
      <w:r w:rsidR="008B01A1" w:rsidRPr="008B01A1">
        <w:rPr>
          <w:rFonts w:ascii="Tahoma" w:hAnsi="Tahoma" w:cs="Tahoma"/>
          <w:sz w:val="20"/>
          <w:szCs w:val="20"/>
        </w:rPr>
        <w:t>korun českých)</w:t>
      </w:r>
      <w:r w:rsidR="008B01A1">
        <w:rPr>
          <w:rFonts w:ascii="Tahoma" w:hAnsi="Tahoma" w:cs="Tahoma"/>
          <w:b/>
          <w:sz w:val="20"/>
          <w:szCs w:val="20"/>
        </w:rPr>
        <w:t xml:space="preserve"> </w:t>
      </w:r>
      <w:r w:rsidR="001244AF" w:rsidRPr="001244AF">
        <w:rPr>
          <w:rFonts w:ascii="Tahoma" w:hAnsi="Tahoma" w:cs="Tahoma"/>
          <w:sz w:val="20"/>
          <w:szCs w:val="20"/>
        </w:rPr>
        <w:t xml:space="preserve"> a</w:t>
      </w:r>
      <w:r w:rsidR="006A34CC">
        <w:rPr>
          <w:rFonts w:ascii="Tahoma" w:hAnsi="Tahoma" w:cs="Tahoma"/>
          <w:sz w:val="20"/>
          <w:szCs w:val="20"/>
        </w:rPr>
        <w:t xml:space="preserve"> zálohy na úhradu služeb poskytovaných s užíváním předmětu nájmu (</w:t>
      </w:r>
      <w:r w:rsidR="00C03530">
        <w:rPr>
          <w:rFonts w:ascii="Tahoma" w:hAnsi="Tahoma" w:cs="Tahoma"/>
          <w:sz w:val="20"/>
          <w:szCs w:val="20"/>
        </w:rPr>
        <w:t>vedlejší náklady)</w:t>
      </w:r>
      <w:r w:rsidR="00362F2A" w:rsidRPr="003D4872">
        <w:rPr>
          <w:rFonts w:ascii="Tahoma" w:hAnsi="Tahoma" w:cs="Tahoma"/>
          <w:sz w:val="20"/>
          <w:szCs w:val="20"/>
        </w:rPr>
        <w:t xml:space="preserve"> ve výši </w:t>
      </w:r>
      <w:r w:rsidR="00027F77" w:rsidRPr="00027F77">
        <w:rPr>
          <w:rFonts w:ascii="Tahoma" w:hAnsi="Tahoma" w:cs="Tahoma"/>
          <w:b/>
          <w:sz w:val="20"/>
          <w:szCs w:val="20"/>
        </w:rPr>
        <w:t>750</w:t>
      </w:r>
      <w:r w:rsidR="00C03530">
        <w:rPr>
          <w:rFonts w:ascii="Tahoma" w:hAnsi="Tahoma" w:cs="Tahoma"/>
          <w:b/>
          <w:sz w:val="20"/>
          <w:szCs w:val="20"/>
        </w:rPr>
        <w:t xml:space="preserve"> </w:t>
      </w:r>
      <w:r w:rsidR="00362F2A" w:rsidRPr="003D4872">
        <w:rPr>
          <w:rFonts w:ascii="Tahoma" w:hAnsi="Tahoma" w:cs="Tahoma"/>
          <w:b/>
          <w:sz w:val="20"/>
          <w:szCs w:val="20"/>
        </w:rPr>
        <w:t>Kč</w:t>
      </w:r>
      <w:r w:rsidR="00362F2A" w:rsidRPr="003D4872">
        <w:rPr>
          <w:rFonts w:ascii="Tahoma" w:hAnsi="Tahoma" w:cs="Tahoma"/>
          <w:sz w:val="20"/>
          <w:szCs w:val="20"/>
        </w:rPr>
        <w:t xml:space="preserve"> (slovy: </w:t>
      </w:r>
      <w:proofErr w:type="spellStart"/>
      <w:r w:rsidR="00027F77">
        <w:rPr>
          <w:rFonts w:ascii="Tahoma" w:hAnsi="Tahoma" w:cs="Tahoma"/>
          <w:sz w:val="20"/>
          <w:szCs w:val="20"/>
        </w:rPr>
        <w:t>sedmsetpadesát</w:t>
      </w:r>
      <w:proofErr w:type="spellEnd"/>
      <w:r w:rsidR="00362F2A" w:rsidRPr="003D4872">
        <w:rPr>
          <w:rFonts w:ascii="Tahoma" w:hAnsi="Tahoma" w:cs="Tahoma"/>
          <w:sz w:val="20"/>
          <w:szCs w:val="20"/>
        </w:rPr>
        <w:t xml:space="preserve"> korun českých</w:t>
      </w:r>
      <w:r w:rsidR="00F64B1B" w:rsidRPr="003D4872">
        <w:rPr>
          <w:rFonts w:ascii="Tahoma" w:hAnsi="Tahoma" w:cs="Tahoma"/>
          <w:sz w:val="20"/>
          <w:szCs w:val="20"/>
        </w:rPr>
        <w:t>) za jeden měsíc</w:t>
      </w:r>
      <w:r w:rsidR="00C03530">
        <w:rPr>
          <w:rFonts w:ascii="Tahoma" w:hAnsi="Tahoma" w:cs="Tahoma"/>
          <w:sz w:val="20"/>
          <w:szCs w:val="20"/>
        </w:rPr>
        <w:t xml:space="preserve">. </w:t>
      </w:r>
      <w:r w:rsidR="00F64B1B" w:rsidRPr="003D4872">
        <w:rPr>
          <w:rFonts w:ascii="Tahoma" w:hAnsi="Tahoma" w:cs="Tahoma"/>
          <w:sz w:val="20"/>
          <w:szCs w:val="20"/>
        </w:rPr>
        <w:t xml:space="preserve"> </w:t>
      </w:r>
      <w:r w:rsidR="00C03530">
        <w:rPr>
          <w:rFonts w:ascii="Tahoma" w:hAnsi="Tahoma" w:cs="Tahoma"/>
          <w:b/>
          <w:sz w:val="20"/>
          <w:szCs w:val="20"/>
          <w:u w:val="single"/>
        </w:rPr>
        <w:t>Celkem tedy 3 020</w:t>
      </w:r>
      <w:r w:rsidR="00917BF4" w:rsidRPr="00917BF4">
        <w:rPr>
          <w:rFonts w:ascii="Tahoma" w:hAnsi="Tahoma" w:cs="Tahoma"/>
          <w:b/>
          <w:sz w:val="20"/>
          <w:szCs w:val="20"/>
          <w:u w:val="single"/>
        </w:rPr>
        <w:t xml:space="preserve"> Kč/měsíc.</w:t>
      </w:r>
    </w:p>
    <w:p w:rsidR="00D44A93" w:rsidRPr="00917BF4" w:rsidRDefault="00D44A93" w:rsidP="00D44A93">
      <w:pPr>
        <w:pStyle w:val="Bezmezer"/>
        <w:ind w:left="284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6E6CC4" w:rsidRPr="003D4872" w:rsidRDefault="006E6CC4" w:rsidP="006E6CC4">
      <w:pPr>
        <w:pStyle w:val="Bezmezer"/>
        <w:ind w:left="284"/>
        <w:jc w:val="both"/>
        <w:rPr>
          <w:rFonts w:ascii="Tahoma" w:eastAsia="Tahoma" w:hAnsi="Tahoma" w:cs="Tahoma"/>
          <w:sz w:val="6"/>
          <w:szCs w:val="6"/>
        </w:rPr>
      </w:pPr>
    </w:p>
    <w:p w:rsidR="002B17E1" w:rsidRPr="008C16CA" w:rsidRDefault="00C40D5F" w:rsidP="008C16CA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S</w:t>
      </w:r>
      <w:r w:rsidR="00ED4839" w:rsidRPr="008C16CA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jednané platby budou 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hrazeny hotově do pokladny v sídle pronajímatele</w:t>
      </w:r>
      <w:r w:rsidR="00D44A93">
        <w:rPr>
          <w:rFonts w:ascii="Tahoma" w:eastAsia="Tahoma" w:hAnsi="Tahoma" w:cs="Tahoma"/>
          <w:sz w:val="20"/>
          <w:szCs w:val="20"/>
          <w:shd w:val="clear" w:color="auto" w:fill="FFFFFF"/>
        </w:rPr>
        <w:t>,</w:t>
      </w: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a to do posledního dne příslušného měsíce, za který platba náleží.</w:t>
      </w:r>
    </w:p>
    <w:p w:rsidR="002B17E1" w:rsidRPr="002B17E1" w:rsidRDefault="002B17E1" w:rsidP="002B17E1">
      <w:pPr>
        <w:pStyle w:val="Bezmezer"/>
        <w:rPr>
          <w:sz w:val="14"/>
          <w:szCs w:val="14"/>
          <w:lang w:eastAsia="en-US"/>
        </w:rPr>
      </w:pPr>
    </w:p>
    <w:p w:rsidR="00C9759E" w:rsidRPr="00C9759E" w:rsidRDefault="00AF0AA6" w:rsidP="00C9759E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E26BE4"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V případě prodlení nájemce s úhradou </w:t>
      </w:r>
      <w:r w:rsidRPr="00E26BE4">
        <w:rPr>
          <w:rFonts w:ascii="Tahoma" w:eastAsia="Tahoma" w:hAnsi="Tahoma" w:cs="Tahoma"/>
          <w:color w:val="000000"/>
          <w:sz w:val="20"/>
          <w:szCs w:val="20"/>
        </w:rPr>
        <w:t>zaplatí nájemce pronajímateli smluvní úrok z prodlení ve výši 0,1 % z dlužné částky za každý i započatý kalendářní den prodlení.</w:t>
      </w:r>
      <w:r w:rsidRPr="00E26BE4"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C9759E" w:rsidRPr="00C9759E" w:rsidRDefault="00C9759E" w:rsidP="00C9759E">
      <w:pPr>
        <w:pStyle w:val="Bezmezer"/>
        <w:rPr>
          <w:rFonts w:eastAsia="Tahoma"/>
          <w:sz w:val="14"/>
          <w:szCs w:val="14"/>
          <w:shd w:val="clear" w:color="auto" w:fill="FFFFFF"/>
        </w:rPr>
      </w:pPr>
    </w:p>
    <w:p w:rsidR="00C91E3D" w:rsidRPr="001244AF" w:rsidRDefault="00C91E3D" w:rsidP="00C91E3D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>Úhrada za vedlejší náklady bude vyúčtována dle skutečné spotřeby jednou ročně. Úhrady za vedlejší náklady jsou uváděny včetně DPH.</w:t>
      </w:r>
    </w:p>
    <w:p w:rsidR="00C91E3D" w:rsidRPr="00D8107B" w:rsidRDefault="00C91E3D" w:rsidP="00C91E3D">
      <w:pPr>
        <w:pStyle w:val="Bezmezer"/>
        <w:ind w:left="284" w:hanging="284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C91E3D" w:rsidRDefault="00C91E3D" w:rsidP="00C91E3D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Roční vyúčtování bude vyhotoveno do 30. 04. následujícího roku.</w:t>
      </w:r>
    </w:p>
    <w:p w:rsidR="00C91E3D" w:rsidRPr="00D8107B" w:rsidRDefault="00C91E3D" w:rsidP="00C91E3D">
      <w:pPr>
        <w:pStyle w:val="Bezmezer"/>
        <w:ind w:left="284" w:hanging="284"/>
        <w:jc w:val="both"/>
        <w:rPr>
          <w:rFonts w:ascii="Tahoma" w:eastAsia="Tahoma" w:hAnsi="Tahoma" w:cs="Tahoma"/>
          <w:sz w:val="14"/>
          <w:szCs w:val="14"/>
          <w:shd w:val="clear" w:color="auto" w:fill="FFFFFF"/>
        </w:rPr>
      </w:pPr>
    </w:p>
    <w:p w:rsidR="005F66FD" w:rsidRDefault="00C91E3D" w:rsidP="00C91E3D">
      <w:pPr>
        <w:pStyle w:val="Bezmezer"/>
        <w:numPr>
          <w:ilvl w:val="0"/>
          <w:numId w:val="36"/>
        </w:numPr>
        <w:ind w:left="284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>Nájemce uhradí rozdíl po odpočtu splacených záloh do 14 dnů po obdržení vyúčtování.</w:t>
      </w:r>
    </w:p>
    <w:p w:rsidR="005F66FD" w:rsidRDefault="005F66FD" w:rsidP="005F66FD">
      <w:pPr>
        <w:pStyle w:val="Odstavecseseznamem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7E5D8E" w:rsidRPr="005F66FD" w:rsidRDefault="007E5D8E" w:rsidP="005F66FD">
      <w:pPr>
        <w:pStyle w:val="Bezmezer"/>
        <w:numPr>
          <w:ilvl w:val="0"/>
          <w:numId w:val="36"/>
        </w:numPr>
        <w:ind w:left="142" w:hanging="28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5F66FD">
        <w:rPr>
          <w:rFonts w:ascii="Tahoma" w:hAnsi="Tahoma" w:cs="Tahoma"/>
          <w:bCs/>
          <w:color w:val="000000"/>
          <w:sz w:val="20"/>
          <w:szCs w:val="20"/>
        </w:rPr>
        <w:t xml:space="preserve">Případný přeplatek na zálohách bude pronajímatelem zaslán na výše uvedený bankovní účet nájemce nebo bude započten proti nájmu za nebytový prostor. </w:t>
      </w:r>
    </w:p>
    <w:p w:rsidR="007E5D8E" w:rsidRPr="005F66FD" w:rsidRDefault="007E5D8E" w:rsidP="007E5D8E">
      <w:pPr>
        <w:pStyle w:val="Bezmezer"/>
        <w:tabs>
          <w:tab w:val="left" w:pos="426"/>
        </w:tabs>
        <w:jc w:val="both"/>
        <w:rPr>
          <w:rFonts w:ascii="Tahoma" w:eastAsia="Tahoma" w:hAnsi="Tahoma" w:cs="Tahoma"/>
          <w:strike/>
          <w:sz w:val="20"/>
          <w:szCs w:val="20"/>
          <w:shd w:val="clear" w:color="auto" w:fill="FFFFFF"/>
        </w:rPr>
      </w:pPr>
    </w:p>
    <w:p w:rsidR="003D400A" w:rsidRPr="00AB38F0" w:rsidRDefault="00102B56" w:rsidP="001A5295">
      <w:pPr>
        <w:pStyle w:val="Bezmezer"/>
        <w:jc w:val="center"/>
        <w:rPr>
          <w:rFonts w:ascii="Tahoma" w:eastAsia="Tahoma" w:hAnsi="Tahoma" w:cs="Tahoma"/>
          <w:b/>
          <w:spacing w:val="-6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pacing w:val="-6"/>
          <w:sz w:val="20"/>
          <w:szCs w:val="20"/>
          <w:shd w:val="clear" w:color="auto" w:fill="FFFFFF"/>
        </w:rPr>
        <w:t>I</w:t>
      </w:r>
      <w:r w:rsidR="00A647F8" w:rsidRPr="00AB38F0">
        <w:rPr>
          <w:rFonts w:ascii="Tahoma" w:eastAsia="Tahoma" w:hAnsi="Tahoma" w:cs="Tahoma"/>
          <w:b/>
          <w:spacing w:val="-6"/>
          <w:sz w:val="20"/>
          <w:szCs w:val="20"/>
          <w:shd w:val="clear" w:color="auto" w:fill="FFFFFF"/>
        </w:rPr>
        <w:t>V.</w:t>
      </w:r>
    </w:p>
    <w:p w:rsidR="00F36CC9" w:rsidRDefault="001A5295" w:rsidP="00F36CC9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B38F0">
        <w:rPr>
          <w:rFonts w:ascii="Tahoma" w:hAnsi="Tahoma" w:cs="Tahoma"/>
          <w:b/>
          <w:sz w:val="20"/>
          <w:szCs w:val="20"/>
        </w:rPr>
        <w:t>Inflační doložka</w:t>
      </w:r>
    </w:p>
    <w:p w:rsidR="00F36CC9" w:rsidRPr="00F36CC9" w:rsidRDefault="00F36CC9" w:rsidP="00F36CC9">
      <w:pPr>
        <w:pStyle w:val="Bezmezer"/>
        <w:jc w:val="center"/>
        <w:rPr>
          <w:rFonts w:ascii="Tahoma" w:hAnsi="Tahoma" w:cs="Tahoma"/>
          <w:b/>
          <w:sz w:val="14"/>
          <w:szCs w:val="14"/>
        </w:rPr>
      </w:pPr>
    </w:p>
    <w:p w:rsidR="00F36CC9" w:rsidRPr="000612D8" w:rsidRDefault="001A5295" w:rsidP="000612D8">
      <w:pPr>
        <w:pStyle w:val="Bezmezer"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z w:val="20"/>
          <w:szCs w:val="20"/>
        </w:rPr>
        <w:t>Smluvní strany se ve smyslu § 2248 občanského zákoníku dohodly, že nájemné bude každoročn</w:t>
      </w:r>
      <w:r w:rsidR="000612D8">
        <w:rPr>
          <w:rFonts w:ascii="Tahoma" w:hAnsi="Tahoma" w:cs="Tahoma"/>
          <w:sz w:val="20"/>
          <w:szCs w:val="20"/>
        </w:rPr>
        <w:t>ě, a to od roku 202</w:t>
      </w:r>
      <w:r w:rsidR="00C40D5F">
        <w:rPr>
          <w:rFonts w:ascii="Tahoma" w:hAnsi="Tahoma" w:cs="Tahoma"/>
          <w:sz w:val="20"/>
          <w:szCs w:val="20"/>
        </w:rPr>
        <w:t>3</w:t>
      </w:r>
      <w:r w:rsidR="000612D8">
        <w:rPr>
          <w:rFonts w:ascii="Tahoma" w:hAnsi="Tahoma" w:cs="Tahoma"/>
          <w:sz w:val="20"/>
          <w:szCs w:val="20"/>
        </w:rPr>
        <w:t>,</w:t>
      </w:r>
      <w:r w:rsidRPr="00AB38F0">
        <w:rPr>
          <w:rFonts w:ascii="Tahoma" w:hAnsi="Tahoma" w:cs="Tahoma"/>
          <w:sz w:val="20"/>
          <w:szCs w:val="20"/>
        </w:rPr>
        <w:t xml:space="preserve"> upravováno o index spotřebitelských cen za posledních dvanáct měsíců předcházejícího roku, </w:t>
      </w:r>
      <w:r w:rsidRPr="000612D8">
        <w:rPr>
          <w:rFonts w:ascii="Tahoma" w:hAnsi="Tahoma" w:cs="Tahoma"/>
          <w:sz w:val="20"/>
          <w:szCs w:val="20"/>
        </w:rPr>
        <w:t>zveřejněný Českým statistickým úřadem, popř. jiným subjektem, který jej nahradí.</w:t>
      </w:r>
    </w:p>
    <w:p w:rsidR="00F36CC9" w:rsidRPr="00E07040" w:rsidRDefault="00F36CC9" w:rsidP="00F36CC9">
      <w:pPr>
        <w:pStyle w:val="Bezmezer"/>
        <w:ind w:left="284"/>
        <w:jc w:val="both"/>
        <w:rPr>
          <w:rFonts w:ascii="Tahoma" w:hAnsi="Tahoma" w:cs="Tahoma"/>
          <w:sz w:val="14"/>
          <w:szCs w:val="14"/>
        </w:rPr>
      </w:pPr>
    </w:p>
    <w:p w:rsidR="001A5295" w:rsidRPr="00AB38F0" w:rsidRDefault="001A5295" w:rsidP="00F36CC9">
      <w:pPr>
        <w:pStyle w:val="Bezmezer"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38F0">
        <w:rPr>
          <w:rFonts w:ascii="Tahoma" w:hAnsi="Tahoma" w:cs="Tahoma"/>
          <w:sz w:val="20"/>
          <w:szCs w:val="20"/>
        </w:rPr>
        <w:t xml:space="preserve">Při stanovení výše upraveného nájemného se vychází z poslední předcházející výše ročního nájemného. Nájemné bude upravováno vždy od </w:t>
      </w:r>
      <w:r w:rsidR="009A6649" w:rsidRPr="00AB38F0">
        <w:rPr>
          <w:rFonts w:ascii="Tahoma" w:hAnsi="Tahoma" w:cs="Tahoma"/>
          <w:sz w:val="20"/>
          <w:szCs w:val="20"/>
        </w:rPr>
        <w:t>1.</w:t>
      </w:r>
      <w:r w:rsidR="0001181A">
        <w:rPr>
          <w:rFonts w:ascii="Tahoma" w:hAnsi="Tahoma" w:cs="Tahoma"/>
          <w:sz w:val="20"/>
          <w:szCs w:val="20"/>
        </w:rPr>
        <w:t xml:space="preserve"> </w:t>
      </w:r>
      <w:r w:rsidR="003A0750" w:rsidRPr="00AB38F0">
        <w:rPr>
          <w:rFonts w:ascii="Tahoma" w:hAnsi="Tahoma" w:cs="Tahoma"/>
          <w:sz w:val="20"/>
          <w:szCs w:val="20"/>
        </w:rPr>
        <w:t xml:space="preserve">1. </w:t>
      </w:r>
      <w:r w:rsidRPr="00AB38F0">
        <w:rPr>
          <w:rFonts w:ascii="Tahoma" w:hAnsi="Tahoma" w:cs="Tahoma"/>
          <w:sz w:val="20"/>
          <w:szCs w:val="20"/>
        </w:rPr>
        <w:t xml:space="preserve">příslušného roku. Pronajímatel doručí nájemci písemné oznámení o zvýšeném nájemném, a to nejpozději do </w:t>
      </w:r>
      <w:r w:rsidR="003A0750" w:rsidRPr="00AB38F0">
        <w:rPr>
          <w:rFonts w:ascii="Tahoma" w:hAnsi="Tahoma" w:cs="Tahoma"/>
          <w:sz w:val="20"/>
          <w:szCs w:val="20"/>
        </w:rPr>
        <w:t>30.</w:t>
      </w:r>
      <w:r w:rsidR="0071378D">
        <w:rPr>
          <w:rFonts w:ascii="Tahoma" w:hAnsi="Tahoma" w:cs="Tahoma"/>
          <w:sz w:val="20"/>
          <w:szCs w:val="20"/>
        </w:rPr>
        <w:t xml:space="preserve"> </w:t>
      </w:r>
      <w:r w:rsidR="003A0750" w:rsidRPr="00AB38F0">
        <w:rPr>
          <w:rFonts w:ascii="Tahoma" w:hAnsi="Tahoma" w:cs="Tahoma"/>
          <w:sz w:val="20"/>
          <w:szCs w:val="20"/>
        </w:rPr>
        <w:t xml:space="preserve">4. </w:t>
      </w:r>
      <w:r w:rsidRPr="00AB38F0">
        <w:rPr>
          <w:rFonts w:ascii="Tahoma" w:hAnsi="Tahoma" w:cs="Tahoma"/>
          <w:sz w:val="20"/>
          <w:szCs w:val="20"/>
        </w:rPr>
        <w:t>kalendářního roku, v němž má ke zvýšení nájemného dojít. Smluvní strany se dále dohodly, že nájemné nebude výše uvedenou úpravou po dobu nájmu snižováno.</w:t>
      </w:r>
    </w:p>
    <w:p w:rsidR="00B37FB4" w:rsidRPr="00E55CEA" w:rsidRDefault="00B37FB4" w:rsidP="00B37FB4">
      <w:pPr>
        <w:rPr>
          <w:rFonts w:eastAsia="Tahoma"/>
          <w:sz w:val="14"/>
          <w:szCs w:val="14"/>
          <w:shd w:val="clear" w:color="auto" w:fill="FFFFFF"/>
        </w:rPr>
      </w:pPr>
    </w:p>
    <w:p w:rsidR="006F3B97" w:rsidRPr="00E26BE4" w:rsidRDefault="00102B56" w:rsidP="008B7C49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E26BE4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VI</w:t>
      </w:r>
      <w:r w:rsidR="00A647F8" w:rsidRPr="00E26BE4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.</w:t>
      </w:r>
    </w:p>
    <w:p w:rsidR="006F3B97" w:rsidRPr="00AB38F0" w:rsidRDefault="00A647F8" w:rsidP="008B7C49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E26BE4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Povinnosti nájemce</w:t>
      </w:r>
      <w:r w:rsidR="00984CF7" w:rsidRPr="00E26BE4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a pronajímatele</w:t>
      </w:r>
    </w:p>
    <w:p w:rsidR="008B7C49" w:rsidRPr="00D8107B" w:rsidRDefault="008B7C49" w:rsidP="008B7C49">
      <w:pPr>
        <w:pStyle w:val="Bezmezer"/>
        <w:jc w:val="center"/>
        <w:rPr>
          <w:rFonts w:ascii="Tahoma" w:eastAsia="Tahoma" w:hAnsi="Tahoma" w:cs="Tahoma"/>
          <w:b/>
          <w:sz w:val="14"/>
          <w:szCs w:val="14"/>
          <w:shd w:val="clear" w:color="auto" w:fill="FFFFFF"/>
        </w:rPr>
      </w:pPr>
    </w:p>
    <w:p w:rsidR="00104AA6" w:rsidRDefault="00A647F8" w:rsidP="00104AA6">
      <w:pPr>
        <w:pStyle w:val="Bezmezer"/>
        <w:numPr>
          <w:ilvl w:val="0"/>
          <w:numId w:val="32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Nájemce je oprávněn na svůj náklad vnášet a instalovat v předmětu nájmu movité věci sloužící k provozování sjednaného účelu nájmu</w:t>
      </w:r>
      <w:r w:rsidR="00C40D5F">
        <w:rPr>
          <w:rFonts w:ascii="Tahoma" w:eastAsia="Tahoma" w:hAnsi="Tahoma" w:cs="Tahoma"/>
          <w:sz w:val="20"/>
          <w:szCs w:val="20"/>
        </w:rPr>
        <w:t xml:space="preserve"> a odpovídá za jejich bezpečnost, provozuschopnost, revize a škody, které mohou vzniknout jejich používáním</w:t>
      </w:r>
      <w:r w:rsidRPr="00AB38F0">
        <w:rPr>
          <w:rFonts w:ascii="Tahoma" w:eastAsia="Tahoma" w:hAnsi="Tahoma" w:cs="Tahoma"/>
          <w:sz w:val="20"/>
          <w:szCs w:val="20"/>
        </w:rPr>
        <w:t>.</w:t>
      </w:r>
    </w:p>
    <w:p w:rsidR="00104AA6" w:rsidRPr="00104AA6" w:rsidRDefault="00104AA6" w:rsidP="00104AA6">
      <w:pPr>
        <w:pStyle w:val="Bezmezer"/>
        <w:ind w:left="426"/>
        <w:jc w:val="both"/>
        <w:rPr>
          <w:rFonts w:ascii="Tahoma" w:eastAsia="Tahoma" w:hAnsi="Tahoma" w:cs="Tahoma"/>
          <w:sz w:val="10"/>
          <w:szCs w:val="10"/>
        </w:rPr>
      </w:pPr>
    </w:p>
    <w:p w:rsidR="006F3B97" w:rsidRPr="00104AA6" w:rsidRDefault="00A647F8" w:rsidP="00104AA6">
      <w:pPr>
        <w:pStyle w:val="Bezmezer"/>
        <w:numPr>
          <w:ilvl w:val="0"/>
          <w:numId w:val="32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104AA6">
        <w:rPr>
          <w:rFonts w:ascii="Tahoma" w:eastAsia="Tahoma" w:hAnsi="Tahoma" w:cs="Tahoma"/>
          <w:sz w:val="20"/>
          <w:szCs w:val="20"/>
        </w:rPr>
        <w:t>Nájemce je povinen provádět na své náklady běžnou údržbu a opravy předmětu nájmu.</w:t>
      </w:r>
    </w:p>
    <w:p w:rsidR="005D0751" w:rsidRPr="00104AA6" w:rsidRDefault="005D0751" w:rsidP="00D8107B">
      <w:pPr>
        <w:pStyle w:val="Bezmezer"/>
        <w:ind w:left="284" w:hanging="142"/>
        <w:jc w:val="both"/>
        <w:rPr>
          <w:rFonts w:ascii="Tahoma" w:eastAsia="Tahoma" w:hAnsi="Tahoma" w:cs="Tahoma"/>
          <w:b/>
          <w:sz w:val="10"/>
          <w:szCs w:val="10"/>
        </w:rPr>
      </w:pPr>
    </w:p>
    <w:p w:rsidR="008D7444" w:rsidRDefault="00A647F8" w:rsidP="00104AA6">
      <w:pPr>
        <w:pStyle w:val="Bezmezer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8D7444">
        <w:rPr>
          <w:rFonts w:ascii="Tahoma" w:eastAsia="Tahoma" w:hAnsi="Tahoma" w:cs="Tahoma"/>
          <w:sz w:val="20"/>
          <w:szCs w:val="20"/>
        </w:rPr>
        <w:t xml:space="preserve">Nájemce je povinen hradit náklady spojené s obvyklým udržováním předmětu nájmu </w:t>
      </w:r>
      <w:r w:rsidR="00527433" w:rsidRPr="008D7444">
        <w:rPr>
          <w:rFonts w:ascii="Tahoma" w:eastAsia="Tahoma" w:hAnsi="Tahoma" w:cs="Tahoma"/>
          <w:sz w:val="20"/>
          <w:szCs w:val="20"/>
        </w:rPr>
        <w:t xml:space="preserve">                          </w:t>
      </w:r>
      <w:r w:rsidRPr="008D7444">
        <w:rPr>
          <w:rFonts w:ascii="Tahoma" w:eastAsia="Tahoma" w:hAnsi="Tahoma" w:cs="Tahoma"/>
          <w:sz w:val="20"/>
          <w:szCs w:val="20"/>
        </w:rPr>
        <w:t xml:space="preserve">a drobnými opravami, a to zejména malování, opravy omítek, odhmyzování, </w:t>
      </w:r>
      <w:r w:rsidR="00C9759E">
        <w:rPr>
          <w:rFonts w:ascii="Tahoma" w:eastAsia="Tahoma" w:hAnsi="Tahoma" w:cs="Tahoma"/>
          <w:sz w:val="20"/>
          <w:szCs w:val="20"/>
        </w:rPr>
        <w:t>drobné opravy</w:t>
      </w:r>
      <w:r w:rsidRPr="008D7444">
        <w:rPr>
          <w:rFonts w:ascii="Tahoma" w:eastAsia="Tahoma" w:hAnsi="Tahoma" w:cs="Tahoma"/>
          <w:sz w:val="20"/>
          <w:szCs w:val="20"/>
        </w:rPr>
        <w:t xml:space="preserve">, </w:t>
      </w:r>
      <w:r w:rsidR="00B92014">
        <w:rPr>
          <w:rFonts w:ascii="Tahoma" w:eastAsia="Tahoma" w:hAnsi="Tahoma" w:cs="Tahoma"/>
          <w:sz w:val="20"/>
          <w:szCs w:val="20"/>
        </w:rPr>
        <w:t>drobné opravy WC</w:t>
      </w:r>
      <w:r w:rsidRPr="008D7444">
        <w:rPr>
          <w:rFonts w:ascii="Tahoma" w:eastAsia="Tahoma" w:hAnsi="Tahoma" w:cs="Tahoma"/>
          <w:sz w:val="20"/>
          <w:szCs w:val="20"/>
        </w:rPr>
        <w:t xml:space="preserve"> apod.</w:t>
      </w:r>
    </w:p>
    <w:p w:rsidR="008D7444" w:rsidRPr="00104AA6" w:rsidRDefault="008D7444" w:rsidP="008D7444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F426D2" w:rsidRDefault="00F426D2" w:rsidP="00F426D2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8D7444">
        <w:rPr>
          <w:rFonts w:ascii="Tahoma" w:eastAsia="Tahoma" w:hAnsi="Tahoma" w:cs="Tahoma"/>
          <w:sz w:val="20"/>
          <w:szCs w:val="20"/>
        </w:rPr>
        <w:t xml:space="preserve">Stavební úpravy </w:t>
      </w:r>
      <w:r w:rsidRPr="004429C5">
        <w:rPr>
          <w:rFonts w:ascii="Tahoma" w:eastAsia="Tahoma" w:hAnsi="Tahoma" w:cs="Tahoma"/>
          <w:sz w:val="20"/>
          <w:szCs w:val="20"/>
        </w:rPr>
        <w:t>předmětu nájmu</w:t>
      </w:r>
      <w:r w:rsidRPr="008D7444">
        <w:rPr>
          <w:rFonts w:ascii="Tahoma" w:eastAsia="Tahoma" w:hAnsi="Tahoma" w:cs="Tahoma"/>
          <w:sz w:val="20"/>
          <w:szCs w:val="20"/>
        </w:rPr>
        <w:t xml:space="preserve"> je nájemce oprávněn provádět pouze s předchozím písemným souhlasem pronajímatele</w:t>
      </w:r>
      <w:r w:rsidR="00B92014">
        <w:rPr>
          <w:rFonts w:ascii="Tahoma" w:eastAsia="Tahoma" w:hAnsi="Tahoma" w:cs="Tahoma"/>
          <w:sz w:val="20"/>
          <w:szCs w:val="20"/>
        </w:rPr>
        <w:t>, který si předem vyžádá souhlas vlastníka budovy (Město Opočno)</w:t>
      </w:r>
      <w:r>
        <w:rPr>
          <w:rFonts w:ascii="Tahoma" w:eastAsia="Tahoma" w:hAnsi="Tahoma" w:cs="Tahoma"/>
          <w:sz w:val="20"/>
          <w:szCs w:val="20"/>
        </w:rPr>
        <w:t xml:space="preserve">. </w:t>
      </w:r>
      <w:r w:rsidRPr="00F53D3F">
        <w:rPr>
          <w:rFonts w:ascii="Tahoma" w:hAnsi="Tahoma" w:cs="Tahoma"/>
          <w:sz w:val="20"/>
          <w:szCs w:val="20"/>
        </w:rPr>
        <w:t>Náklady na provedení technického zhodnocení hradí nájemce bez nároku na jejich vypořádání po skončení nájmu.</w:t>
      </w:r>
    </w:p>
    <w:p w:rsidR="00F426D2" w:rsidRPr="00F90493" w:rsidRDefault="00F426D2" w:rsidP="00F426D2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  <w:r w:rsidRPr="00F90493">
        <w:rPr>
          <w:rFonts w:ascii="Tahoma" w:hAnsi="Tahoma" w:cs="Tahoma"/>
          <w:sz w:val="20"/>
          <w:szCs w:val="20"/>
        </w:rPr>
        <w:t xml:space="preserve">V případě odsouhlasení technického zhodnocení </w:t>
      </w:r>
      <w:r>
        <w:rPr>
          <w:rFonts w:ascii="Tahoma" w:hAnsi="Tahoma" w:cs="Tahoma"/>
          <w:sz w:val="20"/>
          <w:szCs w:val="20"/>
        </w:rPr>
        <w:t>nemovitosti</w:t>
      </w:r>
      <w:r w:rsidRPr="00F90493">
        <w:rPr>
          <w:rFonts w:ascii="Tahoma" w:hAnsi="Tahoma" w:cs="Tahoma"/>
          <w:sz w:val="20"/>
          <w:szCs w:val="20"/>
        </w:rPr>
        <w:t xml:space="preserve"> </w:t>
      </w:r>
      <w:r w:rsidR="00B92014">
        <w:rPr>
          <w:rFonts w:ascii="Tahoma" w:hAnsi="Tahoma" w:cs="Tahoma"/>
          <w:sz w:val="20"/>
          <w:szCs w:val="20"/>
        </w:rPr>
        <w:t xml:space="preserve">vlastníkem budovy a dále </w:t>
      </w:r>
      <w:r w:rsidRPr="00F90493">
        <w:rPr>
          <w:rFonts w:ascii="Tahoma" w:hAnsi="Tahoma" w:cs="Tahoma"/>
          <w:sz w:val="20"/>
          <w:szCs w:val="20"/>
        </w:rPr>
        <w:t xml:space="preserve">pronajímatelem, </w:t>
      </w:r>
      <w:r>
        <w:rPr>
          <w:rFonts w:ascii="Tahoma" w:hAnsi="Tahoma" w:cs="Tahoma"/>
          <w:sz w:val="20"/>
          <w:szCs w:val="20"/>
        </w:rPr>
        <w:t xml:space="preserve">pronajímatel nájemci povoluje </w:t>
      </w:r>
      <w:r w:rsidRPr="00D35C0E">
        <w:rPr>
          <w:rFonts w:ascii="Tahoma" w:eastAsia="Tahoma" w:hAnsi="Tahoma" w:cs="Tahoma"/>
          <w:sz w:val="20"/>
          <w:szCs w:val="20"/>
        </w:rPr>
        <w:t>odepisování jím vynaložených nákladů v souladu s ustanovením zákona o daních z příjmů v platném znění.</w:t>
      </w:r>
    </w:p>
    <w:p w:rsidR="00F426D2" w:rsidRPr="00F53D3F" w:rsidRDefault="00F426D2" w:rsidP="00F426D2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  <w:r w:rsidRPr="00F53D3F">
        <w:rPr>
          <w:rFonts w:ascii="Tahoma" w:hAnsi="Tahoma" w:cs="Tahoma"/>
          <w:sz w:val="20"/>
          <w:szCs w:val="20"/>
        </w:rPr>
        <w:lastRenderedPageBreak/>
        <w:t xml:space="preserve">Pronajímatel prohlašuje, že o technické zhodnocení provedené nájemcem nezvýší vstupní cenu předmětné nemovitosti. </w:t>
      </w:r>
    </w:p>
    <w:p w:rsidR="00F426D2" w:rsidRPr="00F53D3F" w:rsidRDefault="00F426D2" w:rsidP="00F426D2">
      <w:pPr>
        <w:pStyle w:val="Bezmezer"/>
        <w:ind w:left="426"/>
        <w:jc w:val="both"/>
        <w:rPr>
          <w:rFonts w:ascii="Tahoma" w:hAnsi="Tahoma" w:cs="Tahoma"/>
          <w:sz w:val="20"/>
          <w:szCs w:val="20"/>
        </w:rPr>
      </w:pPr>
      <w:r w:rsidRPr="00F53D3F">
        <w:rPr>
          <w:rFonts w:ascii="Tahoma" w:hAnsi="Tahoma" w:cs="Tahoma"/>
          <w:sz w:val="20"/>
          <w:szCs w:val="20"/>
        </w:rPr>
        <w:t xml:space="preserve">Pokud nebude dohodnuto jinak, je nájemce povinen uvést nebytové prostory po skončení nájmu do původního stavu.  </w:t>
      </w:r>
    </w:p>
    <w:p w:rsidR="008D7444" w:rsidRPr="00104AA6" w:rsidRDefault="008D7444" w:rsidP="00F90493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656332" w:rsidRDefault="00A647F8" w:rsidP="00F90493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8D7444">
        <w:rPr>
          <w:rFonts w:ascii="Tahoma" w:eastAsia="Tahoma" w:hAnsi="Tahoma" w:cs="Tahoma"/>
          <w:sz w:val="20"/>
          <w:szCs w:val="20"/>
        </w:rPr>
        <w:t>Nájemce je povinen neprodleně oznámit pronajímateli potřebu nutných oprav většího rozsahu než těch, které jsou uvedeny v předchozích odstavcích, které se týkají předmětu nájmu, případně zasahují do podstaty nemovitosti s tím, že nutné opravy většího rozsahu budou hrazeny nájemcem, pokud jím byly zaviněny, v ostatních případech hradí opravy většího rozsahu pronajímatel. Při nesplnění této povinnosti nájemce odpovídá za škodu, která by nesp</w:t>
      </w:r>
      <w:r w:rsidR="00656332">
        <w:rPr>
          <w:rFonts w:ascii="Tahoma" w:eastAsia="Tahoma" w:hAnsi="Tahoma" w:cs="Tahoma"/>
          <w:sz w:val="20"/>
          <w:szCs w:val="20"/>
        </w:rPr>
        <w:t>lněním této povinnosti vznikla.</w:t>
      </w:r>
    </w:p>
    <w:p w:rsidR="00656332" w:rsidRPr="00104AA6" w:rsidRDefault="00656332" w:rsidP="00656332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6F3B97" w:rsidRPr="00A25C3A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656332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Nájemce se zavazuje dodržovat povinnosti vyplývající z obecně platných předpisů, především BOZP, hygienických předpisů, </w:t>
      </w:r>
      <w:r w:rsidRPr="00656332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předpisů o ochraně životního prostředí, předpisů o ochraně majetku, požární ochrany a provozně technických předpisů. Nájemce se zavazuje </w:t>
      </w:r>
      <w:r w:rsidRPr="00656332">
        <w:rPr>
          <w:rFonts w:ascii="Tahoma" w:eastAsia="Tahoma" w:hAnsi="Tahoma" w:cs="Tahoma"/>
          <w:sz w:val="20"/>
          <w:szCs w:val="20"/>
        </w:rPr>
        <w:t>užívat předmět nájmu</w:t>
      </w:r>
      <w:r w:rsidRPr="00656332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řádným způsobem v souladu s těmito předpisy.</w:t>
      </w:r>
    </w:p>
    <w:p w:rsidR="00A25C3A" w:rsidRPr="00A25C3A" w:rsidRDefault="00A25C3A" w:rsidP="00A25C3A">
      <w:pPr>
        <w:pStyle w:val="Odstavecseseznamem"/>
        <w:rPr>
          <w:rFonts w:ascii="Tahoma" w:eastAsia="Tahoma" w:hAnsi="Tahoma" w:cs="Tahoma"/>
          <w:sz w:val="10"/>
          <w:szCs w:val="10"/>
        </w:rPr>
      </w:pPr>
    </w:p>
    <w:p w:rsidR="008C6DD1" w:rsidRDefault="00A25C3A" w:rsidP="008C6DD1">
      <w:pPr>
        <w:pStyle w:val="Odstavecseseznamem"/>
        <w:numPr>
          <w:ilvl w:val="0"/>
          <w:numId w:val="31"/>
        </w:numPr>
        <w:ind w:left="426" w:hanging="426"/>
        <w:rPr>
          <w:rFonts w:ascii="Tahoma" w:hAnsi="Tahoma" w:cs="Tahoma"/>
          <w:sz w:val="20"/>
          <w:szCs w:val="20"/>
        </w:rPr>
      </w:pPr>
      <w:r w:rsidRPr="00A25C3A">
        <w:rPr>
          <w:rFonts w:ascii="Tahoma" w:hAnsi="Tahoma" w:cs="Tahoma"/>
          <w:sz w:val="20"/>
          <w:szCs w:val="20"/>
        </w:rPr>
        <w:t>Nájemce přebírá povinnosti k zajištění požární ochrany objektů a zařízení vyplývající ze zákona č. 133/1985 Sb. ve znění pozdějších předpisů a dalších právních předpisů.</w:t>
      </w:r>
    </w:p>
    <w:p w:rsidR="008C6DD1" w:rsidRDefault="008C6DD1" w:rsidP="008C6DD1">
      <w:pPr>
        <w:pStyle w:val="Odstavecseseznamem"/>
      </w:pPr>
    </w:p>
    <w:p w:rsidR="008C6DD1" w:rsidRPr="008C6DD1" w:rsidRDefault="008C6DD1" w:rsidP="008C6DD1">
      <w:pPr>
        <w:pStyle w:val="Odstavecseseznamem"/>
        <w:numPr>
          <w:ilvl w:val="0"/>
          <w:numId w:val="31"/>
        </w:numPr>
        <w:ind w:left="426" w:hanging="426"/>
        <w:rPr>
          <w:rFonts w:ascii="Tahoma" w:hAnsi="Tahoma" w:cs="Tahoma"/>
          <w:sz w:val="20"/>
          <w:szCs w:val="20"/>
        </w:rPr>
      </w:pPr>
      <w:r w:rsidRPr="008C6DD1">
        <w:rPr>
          <w:rFonts w:ascii="Tahoma" w:hAnsi="Tahoma" w:cs="Tahoma"/>
          <w:sz w:val="20"/>
          <w:szCs w:val="20"/>
        </w:rPr>
        <w:t>Dále nájemce přebírá odpovědnost za zajištění bezpečnosti a ochrany zdraví při práci, za pohyb cizích osob v pronajatých prostorách, za provoz zařízení v pronajatých prostorách a pronajatých movitých předmětů.</w:t>
      </w:r>
    </w:p>
    <w:p w:rsidR="00104AA6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Nájemce se zavazuje umožnit pověřeným zástupcům pronajímatele přístup do předmětu nájmu za účelem provádění kontroly jeho stavu nebo případných oprav a úprav. </w:t>
      </w:r>
    </w:p>
    <w:p w:rsidR="00104AA6" w:rsidRPr="00104AA6" w:rsidRDefault="00104AA6" w:rsidP="00104AA6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104AA6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Nájemce odpovídá za případné škody způsobené jeho činností na předmětu nájmu či budově, ve které se předmět nájmu nachází způsobených ať v úmyslu či z nedbalosti v</w:t>
      </w:r>
      <w:r w:rsidR="00527433" w:rsidRPr="00AB38F0">
        <w:rPr>
          <w:rFonts w:ascii="Tahoma" w:eastAsia="Tahoma" w:hAnsi="Tahoma" w:cs="Tahoma"/>
          <w:sz w:val="20"/>
          <w:szCs w:val="20"/>
        </w:rPr>
        <w:t> </w:t>
      </w:r>
      <w:r w:rsidRPr="00AB38F0">
        <w:rPr>
          <w:rFonts w:ascii="Tahoma" w:eastAsia="Tahoma" w:hAnsi="Tahoma" w:cs="Tahoma"/>
          <w:sz w:val="20"/>
          <w:szCs w:val="20"/>
        </w:rPr>
        <w:t>souvislosti s užíváním, jakož i za škody způsobené osobami, které se s vědomím ná</w:t>
      </w:r>
      <w:r w:rsidR="00104AA6">
        <w:rPr>
          <w:rFonts w:ascii="Tahoma" w:eastAsia="Tahoma" w:hAnsi="Tahoma" w:cs="Tahoma"/>
          <w:sz w:val="20"/>
          <w:szCs w:val="20"/>
        </w:rPr>
        <w:t>jemce v předmětu nájmu zdržují.</w:t>
      </w:r>
    </w:p>
    <w:p w:rsidR="00104AA6" w:rsidRPr="00104AA6" w:rsidRDefault="00104AA6" w:rsidP="00104AA6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104AA6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104AA6">
        <w:rPr>
          <w:rFonts w:ascii="Tahoma" w:eastAsia="Tahoma" w:hAnsi="Tahoma" w:cs="Tahoma"/>
          <w:sz w:val="20"/>
          <w:szCs w:val="20"/>
        </w:rPr>
        <w:t xml:space="preserve">Nájemce je povinen zajistit úklid předmětu nájmu </w:t>
      </w:r>
      <w:r w:rsidR="00B92014">
        <w:rPr>
          <w:rFonts w:ascii="Tahoma" w:eastAsia="Tahoma" w:hAnsi="Tahoma" w:cs="Tahoma"/>
          <w:sz w:val="20"/>
          <w:szCs w:val="20"/>
        </w:rPr>
        <w:t xml:space="preserve">(vyjma dnů a činností uvedených výše v rozpisu nájmu) </w:t>
      </w:r>
      <w:r w:rsidRPr="00104AA6">
        <w:rPr>
          <w:rFonts w:ascii="Tahoma" w:eastAsia="Tahoma" w:hAnsi="Tahoma" w:cs="Tahoma"/>
          <w:sz w:val="20"/>
          <w:szCs w:val="20"/>
        </w:rPr>
        <w:t xml:space="preserve">na svůj náklad. </w:t>
      </w:r>
    </w:p>
    <w:p w:rsidR="00104AA6" w:rsidRPr="00104AA6" w:rsidRDefault="00104AA6" w:rsidP="00104AA6">
      <w:pPr>
        <w:pStyle w:val="Bezmezer"/>
        <w:ind w:left="284"/>
        <w:jc w:val="both"/>
        <w:rPr>
          <w:rFonts w:ascii="Tahoma" w:eastAsia="Tahoma" w:hAnsi="Tahoma" w:cs="Tahoma"/>
          <w:sz w:val="10"/>
          <w:szCs w:val="10"/>
        </w:rPr>
      </w:pPr>
    </w:p>
    <w:p w:rsidR="00104AA6" w:rsidRPr="00AB669D" w:rsidRDefault="00A647F8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104AA6">
        <w:rPr>
          <w:rFonts w:ascii="Tahoma" w:eastAsia="Tahoma" w:hAnsi="Tahoma" w:cs="Tahoma"/>
          <w:sz w:val="20"/>
          <w:szCs w:val="20"/>
        </w:rPr>
        <w:t xml:space="preserve">Nájemce je povinen zajistit si svoz </w:t>
      </w:r>
      <w:r w:rsidRPr="00AB669D">
        <w:rPr>
          <w:rFonts w:ascii="Tahoma" w:eastAsia="Tahoma" w:hAnsi="Tahoma" w:cs="Tahoma"/>
          <w:sz w:val="20"/>
          <w:szCs w:val="20"/>
        </w:rPr>
        <w:t>komunálního odpadu, v případě, že produkuje nebezpečný odpad je povinen zajistit jeho řádnou likvidaci.</w:t>
      </w:r>
    </w:p>
    <w:p w:rsidR="00104AA6" w:rsidRPr="00104AA6" w:rsidRDefault="00104AA6" w:rsidP="00104AA6">
      <w:pPr>
        <w:pStyle w:val="Bezmezer"/>
        <w:ind w:left="426"/>
        <w:jc w:val="both"/>
        <w:rPr>
          <w:rFonts w:ascii="Tahoma" w:eastAsia="Tahoma" w:hAnsi="Tahoma" w:cs="Tahoma"/>
          <w:sz w:val="10"/>
          <w:szCs w:val="10"/>
        </w:rPr>
      </w:pPr>
    </w:p>
    <w:p w:rsidR="00104AA6" w:rsidRPr="00104AA6" w:rsidRDefault="00104AA6" w:rsidP="00104AA6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Nájemce nesmí dát předmět nájmu nebo jeho část do užívání nebo podnájmu třetí osobě</w:t>
      </w:r>
      <w:r w:rsidR="00B92014">
        <w:rPr>
          <w:rFonts w:ascii="Tahoma" w:eastAsia="Tahoma" w:hAnsi="Tahoma" w:cs="Tahoma"/>
          <w:sz w:val="20"/>
          <w:szCs w:val="20"/>
        </w:rPr>
        <w:t>.</w:t>
      </w:r>
      <w:r w:rsidRPr="00AB38F0">
        <w:rPr>
          <w:rFonts w:ascii="Tahoma" w:eastAsia="Tahoma" w:hAnsi="Tahoma" w:cs="Tahoma"/>
          <w:sz w:val="20"/>
          <w:szCs w:val="20"/>
        </w:rPr>
        <w:t xml:space="preserve"> </w:t>
      </w:r>
    </w:p>
    <w:p w:rsidR="00104AA6" w:rsidRPr="00104AA6" w:rsidRDefault="00104AA6" w:rsidP="00104AA6">
      <w:pPr>
        <w:pStyle w:val="Bezmezer"/>
        <w:ind w:left="426"/>
        <w:jc w:val="both"/>
        <w:rPr>
          <w:rFonts w:ascii="Tahoma" w:eastAsia="Tahoma" w:hAnsi="Tahoma" w:cs="Tahoma"/>
          <w:sz w:val="10"/>
          <w:szCs w:val="10"/>
        </w:rPr>
      </w:pPr>
    </w:p>
    <w:p w:rsidR="00984CF7" w:rsidRDefault="00A647F8" w:rsidP="00984CF7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104AA6">
        <w:rPr>
          <w:rFonts w:ascii="Tahoma" w:eastAsia="Tahoma" w:hAnsi="Tahoma" w:cs="Tahoma"/>
          <w:sz w:val="20"/>
          <w:szCs w:val="20"/>
        </w:rPr>
        <w:t xml:space="preserve">Pronajímatel se zavazuje udržovat a zabezpečit objekt s předmětem nájmu tak, aby bylo zajištěno řádné a nepřerušované užívání nájemcem ke sjednanému účelu. </w:t>
      </w:r>
    </w:p>
    <w:p w:rsidR="00984CF7" w:rsidRPr="004E205C" w:rsidRDefault="00984CF7" w:rsidP="00984CF7">
      <w:pPr>
        <w:pStyle w:val="Bezmezer"/>
        <w:jc w:val="both"/>
        <w:rPr>
          <w:rFonts w:ascii="Tahoma" w:eastAsia="Tahoma" w:hAnsi="Tahoma" w:cs="Tahoma"/>
          <w:sz w:val="10"/>
          <w:szCs w:val="10"/>
        </w:rPr>
      </w:pPr>
    </w:p>
    <w:p w:rsidR="00984CF7" w:rsidRPr="009760B8" w:rsidRDefault="004E205C" w:rsidP="00984CF7">
      <w:pPr>
        <w:pStyle w:val="Bezmezer"/>
        <w:numPr>
          <w:ilvl w:val="0"/>
          <w:numId w:val="31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D35B93">
        <w:rPr>
          <w:rFonts w:ascii="Tahoma" w:hAnsi="Tahoma" w:cs="Tahoma"/>
          <w:sz w:val="20"/>
          <w:szCs w:val="20"/>
        </w:rPr>
        <w:t>P</w:t>
      </w:r>
      <w:r w:rsidR="00984CF7" w:rsidRPr="00D35B93">
        <w:rPr>
          <w:rFonts w:ascii="Tahoma" w:hAnsi="Tahoma" w:cs="Tahoma"/>
          <w:sz w:val="20"/>
          <w:szCs w:val="20"/>
        </w:rPr>
        <w:t xml:space="preserve">ronajímatel uděluje nájemci výslovný souhlas k tomu, aby na adrese budovy, v níž se nachází předmět nájmu, tj. Opočno, </w:t>
      </w:r>
      <w:r w:rsidR="00B92014">
        <w:rPr>
          <w:rFonts w:ascii="Tahoma" w:hAnsi="Tahoma" w:cs="Tahoma"/>
          <w:sz w:val="20"/>
          <w:szCs w:val="20"/>
        </w:rPr>
        <w:t>Tyršova 683</w:t>
      </w:r>
      <w:r w:rsidR="00984CF7" w:rsidRPr="00D35B93">
        <w:rPr>
          <w:rFonts w:ascii="Tahoma" w:hAnsi="Tahoma" w:cs="Tahoma"/>
          <w:sz w:val="20"/>
          <w:szCs w:val="20"/>
        </w:rPr>
        <w:t>, PSČ</w:t>
      </w:r>
      <w:r w:rsidR="00430B6B">
        <w:rPr>
          <w:rFonts w:ascii="Tahoma" w:hAnsi="Tahoma" w:cs="Tahoma"/>
          <w:sz w:val="20"/>
          <w:szCs w:val="20"/>
        </w:rPr>
        <w:t>:</w:t>
      </w:r>
      <w:r w:rsidR="00984CF7" w:rsidRPr="00D35B93">
        <w:rPr>
          <w:rFonts w:ascii="Tahoma" w:hAnsi="Tahoma" w:cs="Tahoma"/>
          <w:sz w:val="20"/>
          <w:szCs w:val="20"/>
        </w:rPr>
        <w:t xml:space="preserve"> 517 73, zřídil </w:t>
      </w:r>
      <w:r w:rsidR="007D3AF3" w:rsidRPr="00D35B93">
        <w:rPr>
          <w:rFonts w:ascii="Tahoma" w:hAnsi="Tahoma" w:cs="Tahoma"/>
          <w:sz w:val="20"/>
          <w:szCs w:val="20"/>
        </w:rPr>
        <w:t>na dobu nájmu</w:t>
      </w:r>
      <w:r w:rsidR="00DD1DF2" w:rsidRPr="00D35B93">
        <w:rPr>
          <w:rFonts w:ascii="Tahoma" w:hAnsi="Tahoma" w:cs="Tahoma"/>
          <w:sz w:val="20"/>
          <w:szCs w:val="20"/>
        </w:rPr>
        <w:t xml:space="preserve"> dle této smlouvy</w:t>
      </w:r>
      <w:r w:rsidR="007D3AF3" w:rsidRPr="00D35B93">
        <w:rPr>
          <w:rFonts w:ascii="Tahoma" w:hAnsi="Tahoma" w:cs="Tahoma"/>
          <w:sz w:val="20"/>
          <w:szCs w:val="20"/>
        </w:rPr>
        <w:t xml:space="preserve"> </w:t>
      </w:r>
      <w:r w:rsidR="00984CF7" w:rsidRPr="00D35B93">
        <w:rPr>
          <w:rFonts w:ascii="Tahoma" w:hAnsi="Tahoma" w:cs="Tahoma"/>
          <w:sz w:val="20"/>
          <w:szCs w:val="20"/>
        </w:rPr>
        <w:t>za účelem provozování podnikatelské činnosti</w:t>
      </w:r>
      <w:r w:rsidR="00DA5A0C" w:rsidRPr="00D35B93">
        <w:rPr>
          <w:rFonts w:ascii="Tahoma" w:hAnsi="Tahoma" w:cs="Tahoma"/>
          <w:sz w:val="20"/>
          <w:szCs w:val="20"/>
        </w:rPr>
        <w:t>: „</w:t>
      </w:r>
      <w:r w:rsidR="00B92014">
        <w:rPr>
          <w:rFonts w:ascii="Tahoma" w:hAnsi="Tahoma" w:cs="Tahoma"/>
          <w:sz w:val="20"/>
          <w:szCs w:val="20"/>
        </w:rPr>
        <w:t>kadeřnické služby</w:t>
      </w:r>
      <w:r w:rsidR="00DA5A0C" w:rsidRPr="00D35B93">
        <w:rPr>
          <w:rFonts w:ascii="Tahoma" w:hAnsi="Tahoma" w:cs="Tahoma"/>
          <w:sz w:val="20"/>
          <w:szCs w:val="20"/>
        </w:rPr>
        <w:t>“ v</w:t>
      </w:r>
      <w:r w:rsidR="00984CF7" w:rsidRPr="00D35B93">
        <w:rPr>
          <w:rFonts w:ascii="Tahoma" w:hAnsi="Tahoma" w:cs="Tahoma"/>
          <w:sz w:val="20"/>
          <w:szCs w:val="20"/>
        </w:rPr>
        <w:t xml:space="preserve"> předmětu nájmu svoji provozovnu, přičemž při skončení nájmu je povinen provozovnu na této adrese zrušit; adresu sídla svého podnikání na tuto adresu je nájemce oprávněn umístit pouze s předchozím písemným souhlasem </w:t>
      </w:r>
      <w:r w:rsidR="00B92014">
        <w:rPr>
          <w:rFonts w:ascii="Tahoma" w:hAnsi="Tahoma" w:cs="Tahoma"/>
          <w:sz w:val="20"/>
          <w:szCs w:val="20"/>
        </w:rPr>
        <w:t xml:space="preserve">vlastníka budovy (Město Opočno) a </w:t>
      </w:r>
      <w:r w:rsidR="00984CF7" w:rsidRPr="00D35B93">
        <w:rPr>
          <w:rFonts w:ascii="Tahoma" w:hAnsi="Tahoma" w:cs="Tahoma"/>
          <w:sz w:val="20"/>
          <w:szCs w:val="20"/>
        </w:rPr>
        <w:t>pronajímatele.</w:t>
      </w:r>
    </w:p>
    <w:p w:rsidR="003D400A" w:rsidRPr="00984CF7" w:rsidRDefault="003D400A" w:rsidP="00B861F3">
      <w:pPr>
        <w:pStyle w:val="Bezmezer"/>
        <w:jc w:val="center"/>
        <w:rPr>
          <w:rFonts w:ascii="Tahoma" w:eastAsia="Tahoma" w:hAnsi="Tahoma" w:cs="Tahoma"/>
          <w:b/>
          <w:sz w:val="14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VII</w:t>
      </w:r>
      <w:r w:rsidR="00A647F8" w:rsidRPr="00AB38F0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.</w:t>
      </w:r>
    </w:p>
    <w:p w:rsidR="006F3B97" w:rsidRPr="00D35B93" w:rsidRDefault="003D400A" w:rsidP="00B861F3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Doba</w:t>
      </w:r>
      <w:r w:rsidR="00F27B52"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trvání</w:t>
      </w: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 </w:t>
      </w:r>
      <w:r w:rsidR="00F27B52"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 xml:space="preserve">nájmu </w:t>
      </w:r>
    </w:p>
    <w:p w:rsidR="00B861F3" w:rsidRPr="00D35B93" w:rsidRDefault="00B861F3" w:rsidP="00B861F3">
      <w:pPr>
        <w:pStyle w:val="Bezmezer"/>
        <w:jc w:val="center"/>
        <w:rPr>
          <w:rFonts w:ascii="Tahoma" w:eastAsia="Tahoma" w:hAnsi="Tahoma" w:cs="Tahoma"/>
          <w:b/>
          <w:sz w:val="14"/>
          <w:szCs w:val="14"/>
          <w:shd w:val="clear" w:color="auto" w:fill="FFFFFF"/>
        </w:rPr>
      </w:pPr>
    </w:p>
    <w:p w:rsidR="00213C62" w:rsidRPr="00D35B93" w:rsidRDefault="00F27B52" w:rsidP="00F27B52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35B93">
        <w:rPr>
          <w:rFonts w:ascii="Tahoma" w:hAnsi="Tahoma" w:cs="Tahoma"/>
          <w:sz w:val="20"/>
          <w:szCs w:val="20"/>
        </w:rPr>
        <w:t>Nájem dle této smlouvy</w:t>
      </w:r>
      <w:r w:rsidR="00616CA6" w:rsidRPr="00D35B93">
        <w:rPr>
          <w:rFonts w:ascii="Tahoma" w:hAnsi="Tahoma" w:cs="Tahoma"/>
          <w:sz w:val="20"/>
          <w:szCs w:val="20"/>
        </w:rPr>
        <w:t xml:space="preserve"> se uzavírá na dobu neurčitou</w:t>
      </w:r>
      <w:r w:rsidR="001D7717" w:rsidRPr="00D35B93">
        <w:rPr>
          <w:rFonts w:ascii="Tahoma" w:hAnsi="Tahoma" w:cs="Tahoma"/>
          <w:sz w:val="20"/>
          <w:szCs w:val="20"/>
        </w:rPr>
        <w:t xml:space="preserve"> s výpovědní lhůtou 6 měsíců. Má-li však strana k výpovědi vážný důvod, je výpovědní lhůta 3 </w:t>
      </w:r>
      <w:r w:rsidR="00213C62" w:rsidRPr="00D35B93">
        <w:rPr>
          <w:rFonts w:ascii="Tahoma" w:hAnsi="Tahoma" w:cs="Tahoma"/>
          <w:sz w:val="20"/>
          <w:szCs w:val="20"/>
        </w:rPr>
        <w:t>měsíce.</w:t>
      </w:r>
    </w:p>
    <w:p w:rsidR="00213C62" w:rsidRPr="00D35B93" w:rsidRDefault="00213C62" w:rsidP="00213C62">
      <w:pPr>
        <w:pStyle w:val="Bezmezer"/>
        <w:ind w:left="426"/>
        <w:rPr>
          <w:rFonts w:ascii="Tahoma" w:hAnsi="Tahoma" w:cs="Tahoma"/>
          <w:sz w:val="14"/>
          <w:szCs w:val="14"/>
        </w:rPr>
      </w:pPr>
    </w:p>
    <w:p w:rsidR="006F3B97" w:rsidRPr="00D35B93" w:rsidRDefault="00A647F8" w:rsidP="00F27B52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>Pronajímatel může písemně vypovědět nájem</w:t>
      </w:r>
      <w:r w:rsidR="00A22F0D"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 </w:t>
      </w:r>
      <w:r w:rsidR="00041FE9"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i </w:t>
      </w:r>
      <w:r w:rsidR="00A22F0D"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>bez výpovědní doby</w:t>
      </w:r>
      <w:r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 s okamžitou platností z níže uvedených důvodů:</w:t>
      </w:r>
    </w:p>
    <w:p w:rsidR="00213C62" w:rsidRPr="00D35B93" w:rsidRDefault="00213C62" w:rsidP="00213C62">
      <w:pPr>
        <w:pStyle w:val="Bezmezer"/>
        <w:rPr>
          <w:rFonts w:ascii="Tahoma" w:hAnsi="Tahoma" w:cs="Tahoma"/>
          <w:sz w:val="6"/>
          <w:szCs w:val="6"/>
        </w:rPr>
      </w:pPr>
    </w:p>
    <w:p w:rsidR="006F3B97" w:rsidRPr="00D35B93" w:rsidRDefault="00A647F8" w:rsidP="00213C62">
      <w:pPr>
        <w:pStyle w:val="Bezmezer"/>
        <w:numPr>
          <w:ilvl w:val="0"/>
          <w:numId w:val="26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nájemce </w:t>
      </w:r>
      <w:r w:rsidRPr="00D35B93">
        <w:rPr>
          <w:rFonts w:ascii="Tahoma" w:eastAsia="Tahoma" w:hAnsi="Tahoma" w:cs="Tahoma"/>
          <w:sz w:val="20"/>
          <w:szCs w:val="20"/>
        </w:rPr>
        <w:t>užívá předmět nájmu</w:t>
      </w: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v rozporu se smlouvou</w:t>
      </w:r>
      <w:r w:rsidR="002B6CC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 </w:t>
      </w:r>
    </w:p>
    <w:p w:rsidR="00B861F3" w:rsidRPr="00D35B93" w:rsidRDefault="00A647F8" w:rsidP="00213C6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>nájemce je o více než jeden měsíc v prodlení s placením nájemného</w:t>
      </w:r>
      <w:r w:rsidR="00D13568" w:rsidRPr="00D35B93">
        <w:rPr>
          <w:rFonts w:ascii="Tahoma" w:hAnsi="Tahoma" w:cs="Tahoma"/>
          <w:sz w:val="20"/>
          <w:szCs w:val="20"/>
        </w:rPr>
        <w:t xml:space="preserve"> a/nebo služeb</w:t>
      </w:r>
      <w:r w:rsidR="004317DA" w:rsidRPr="00D35B93">
        <w:rPr>
          <w:rFonts w:ascii="Tahoma" w:hAnsi="Tahoma" w:cs="Tahoma"/>
          <w:sz w:val="20"/>
          <w:szCs w:val="20"/>
        </w:rPr>
        <w:t xml:space="preserve"> (</w:t>
      </w:r>
      <w:r w:rsidR="00D13568" w:rsidRPr="00D35B93">
        <w:rPr>
          <w:rFonts w:ascii="Tahoma" w:hAnsi="Tahoma" w:cs="Tahoma"/>
          <w:sz w:val="20"/>
          <w:szCs w:val="20"/>
        </w:rPr>
        <w:t>záloh</w:t>
      </w:r>
      <w:r w:rsidR="004317DA" w:rsidRPr="00D35B93">
        <w:rPr>
          <w:rFonts w:ascii="Tahoma" w:hAnsi="Tahoma" w:cs="Tahoma"/>
          <w:sz w:val="20"/>
          <w:szCs w:val="20"/>
        </w:rPr>
        <w:t>)</w:t>
      </w:r>
      <w:r w:rsidR="00D13568" w:rsidRPr="00D35B93">
        <w:rPr>
          <w:rFonts w:ascii="Tahoma" w:hAnsi="Tahoma" w:cs="Tahoma"/>
          <w:sz w:val="20"/>
          <w:szCs w:val="20"/>
        </w:rPr>
        <w:t xml:space="preserve"> spojených s užíváním předmětu nájmu </w:t>
      </w:r>
    </w:p>
    <w:p w:rsidR="006F3B97" w:rsidRPr="00AB38F0" w:rsidRDefault="00A647F8" w:rsidP="00213C62">
      <w:pPr>
        <w:pStyle w:val="Bezmezer"/>
        <w:numPr>
          <w:ilvl w:val="0"/>
          <w:numId w:val="26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nájemce nebo osoby, které s ním užívají </w:t>
      </w:r>
      <w:r w:rsidRPr="00D35B93">
        <w:rPr>
          <w:rFonts w:ascii="Tahoma" w:eastAsia="Tahoma" w:hAnsi="Tahoma" w:cs="Tahoma"/>
          <w:sz w:val="20"/>
          <w:szCs w:val="20"/>
        </w:rPr>
        <w:t>předmět</w:t>
      </w:r>
      <w:r w:rsidRPr="00AB38F0">
        <w:rPr>
          <w:rFonts w:ascii="Tahoma" w:eastAsia="Tahoma" w:hAnsi="Tahoma" w:cs="Tahoma"/>
          <w:sz w:val="20"/>
          <w:szCs w:val="20"/>
        </w:rPr>
        <w:t xml:space="preserve"> nájmu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, přes písemné upozornění hrubě porušují klid nebo pořádek</w:t>
      </w:r>
    </w:p>
    <w:p w:rsidR="006F3B97" w:rsidRPr="00AB38F0" w:rsidRDefault="00A647F8" w:rsidP="00213C62">
      <w:pPr>
        <w:pStyle w:val="Bezmezer"/>
        <w:numPr>
          <w:ilvl w:val="0"/>
          <w:numId w:val="26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lastRenderedPageBreak/>
        <w:t xml:space="preserve">nájemce přenechá </w:t>
      </w:r>
      <w:r w:rsidRPr="00AB38F0">
        <w:rPr>
          <w:rFonts w:ascii="Tahoma" w:eastAsia="Tahoma" w:hAnsi="Tahoma" w:cs="Tahoma"/>
          <w:sz w:val="20"/>
          <w:szCs w:val="20"/>
        </w:rPr>
        <w:t>předmět nájmu nebo jeho část do užívání nebo podnájmu třetí osobě bez předchozího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p</w:t>
      </w:r>
      <w:r w:rsidR="00F83DB5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ísemného souhlasu pronajímatele</w:t>
      </w:r>
      <w:r w:rsidR="00D13568">
        <w:rPr>
          <w:rFonts w:ascii="Tahoma" w:eastAsia="Tahoma" w:hAnsi="Tahoma" w:cs="Tahoma"/>
          <w:sz w:val="20"/>
          <w:szCs w:val="20"/>
          <w:shd w:val="clear" w:color="auto" w:fill="FFFFFF"/>
        </w:rPr>
        <w:t>.</w:t>
      </w:r>
    </w:p>
    <w:p w:rsidR="005D0751" w:rsidRPr="00EC0337" w:rsidRDefault="005D0751" w:rsidP="001A5295">
      <w:pPr>
        <w:pStyle w:val="Bezmezer"/>
        <w:jc w:val="both"/>
        <w:rPr>
          <w:rFonts w:ascii="Tahoma" w:eastAsia="Tahoma" w:hAnsi="Tahoma" w:cs="Tahoma"/>
          <w:b/>
          <w:sz w:val="14"/>
          <w:szCs w:val="14"/>
          <w:shd w:val="clear" w:color="auto" w:fill="FFFFFF"/>
        </w:rPr>
      </w:pPr>
    </w:p>
    <w:p w:rsidR="006F3B97" w:rsidRPr="00D35B93" w:rsidRDefault="00A647F8" w:rsidP="00D24F58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Nájemce je oprávněn písemně vypovědět </w:t>
      </w: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nájem </w:t>
      </w:r>
      <w:r w:rsidR="00041FE9"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i </w:t>
      </w:r>
      <w:r w:rsidR="00A22F0D" w:rsidRPr="00D35B93">
        <w:rPr>
          <w:rFonts w:ascii="Tahoma" w:eastAsia="Tahoma" w:hAnsi="Tahoma" w:cs="Tahoma"/>
          <w:spacing w:val="-1"/>
          <w:sz w:val="20"/>
          <w:szCs w:val="20"/>
          <w:shd w:val="clear" w:color="auto" w:fill="FFFFFF"/>
        </w:rPr>
        <w:t xml:space="preserve">bez výpovědní doby </w:t>
      </w:r>
      <w:r w:rsidRPr="00D35B93">
        <w:rPr>
          <w:rFonts w:ascii="Tahoma" w:eastAsia="Tahoma" w:hAnsi="Tahoma" w:cs="Tahoma"/>
          <w:sz w:val="20"/>
          <w:szCs w:val="20"/>
          <w:shd w:val="clear" w:color="auto" w:fill="FFFFFF"/>
        </w:rPr>
        <w:t>s okamžitou platností z níže uvedených důvodů:</w:t>
      </w:r>
    </w:p>
    <w:p w:rsidR="00D24F58" w:rsidRPr="00D24F58" w:rsidRDefault="00D24F58" w:rsidP="00D24F58">
      <w:pPr>
        <w:pStyle w:val="Bezmezer"/>
        <w:jc w:val="both"/>
        <w:rPr>
          <w:rFonts w:ascii="Tahoma" w:eastAsia="Tahoma" w:hAnsi="Tahoma" w:cs="Tahoma"/>
          <w:sz w:val="6"/>
          <w:szCs w:val="6"/>
          <w:shd w:val="clear" w:color="auto" w:fill="FFFFFF"/>
        </w:rPr>
      </w:pPr>
    </w:p>
    <w:p w:rsidR="006F3B97" w:rsidRPr="00AB38F0" w:rsidRDefault="00A647F8" w:rsidP="00D24F58">
      <w:pPr>
        <w:pStyle w:val="Bezmezer"/>
        <w:numPr>
          <w:ilvl w:val="0"/>
          <w:numId w:val="27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ztratí způsobilost k provozování činnosti, pro kterou si </w:t>
      </w:r>
      <w:r w:rsidR="004C245A" w:rsidRPr="00AB38F0">
        <w:rPr>
          <w:rFonts w:ascii="Tahoma" w:eastAsia="Tahoma" w:hAnsi="Tahoma" w:cs="Tahoma"/>
          <w:sz w:val="20"/>
          <w:szCs w:val="20"/>
        </w:rPr>
        <w:t>předmět nájm</w:t>
      </w:r>
      <w:r w:rsidR="007A28D7" w:rsidRPr="00AB38F0">
        <w:rPr>
          <w:rFonts w:ascii="Tahoma" w:eastAsia="Tahoma" w:hAnsi="Tahoma" w:cs="Tahoma"/>
          <w:sz w:val="20"/>
          <w:szCs w:val="20"/>
        </w:rPr>
        <w:t xml:space="preserve">u 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pronajal </w:t>
      </w:r>
    </w:p>
    <w:p w:rsidR="006F3B97" w:rsidRPr="00AB38F0" w:rsidRDefault="00A647F8" w:rsidP="00D24F58">
      <w:pPr>
        <w:pStyle w:val="Bezmezer"/>
        <w:numPr>
          <w:ilvl w:val="0"/>
          <w:numId w:val="27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</w:rPr>
        <w:t>předmět nájmu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se stan</w:t>
      </w:r>
      <w:r w:rsidRPr="00AB38F0">
        <w:rPr>
          <w:rFonts w:ascii="Tahoma" w:eastAsia="Tahoma" w:hAnsi="Tahoma" w:cs="Tahoma"/>
          <w:sz w:val="20"/>
          <w:szCs w:val="20"/>
        </w:rPr>
        <w:t>e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bez zavinění nájemce nezpůsobil</w:t>
      </w:r>
      <w:r w:rsidRPr="00AB38F0">
        <w:rPr>
          <w:rFonts w:ascii="Tahoma" w:eastAsia="Tahoma" w:hAnsi="Tahoma" w:cs="Tahoma"/>
          <w:sz w:val="20"/>
          <w:szCs w:val="20"/>
        </w:rPr>
        <w:t>ý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ke smluvenému užívání</w:t>
      </w:r>
    </w:p>
    <w:p w:rsidR="006F3B97" w:rsidRPr="00AB38F0" w:rsidRDefault="00A647F8" w:rsidP="00D24F58">
      <w:pPr>
        <w:pStyle w:val="Bezmezer"/>
        <w:numPr>
          <w:ilvl w:val="0"/>
          <w:numId w:val="27"/>
        </w:numPr>
        <w:ind w:hanging="294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pronajímatel hrubě porušuje své povinn</w:t>
      </w:r>
      <w:r w:rsidR="003B0EB6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osti vyplývající z této smlouvy</w:t>
      </w:r>
      <w:r w:rsidR="00041FE9">
        <w:rPr>
          <w:rFonts w:ascii="Tahoma" w:eastAsia="Tahoma" w:hAnsi="Tahoma" w:cs="Tahoma"/>
          <w:sz w:val="20"/>
          <w:szCs w:val="20"/>
          <w:shd w:val="clear" w:color="auto" w:fill="FFFFFF"/>
        </w:rPr>
        <w:t>.</w:t>
      </w:r>
    </w:p>
    <w:p w:rsidR="005D0751" w:rsidRPr="00EC0337" w:rsidRDefault="005D0751" w:rsidP="001A5295">
      <w:pPr>
        <w:pStyle w:val="Bezmezer"/>
        <w:jc w:val="both"/>
        <w:rPr>
          <w:rFonts w:ascii="Tahoma" w:eastAsia="Tahoma" w:hAnsi="Tahoma" w:cs="Tahoma"/>
          <w:b/>
          <w:sz w:val="14"/>
          <w:szCs w:val="14"/>
        </w:rPr>
      </w:pPr>
    </w:p>
    <w:p w:rsidR="006F3B97" w:rsidRPr="00962A2E" w:rsidRDefault="00F50F47" w:rsidP="00EC0337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962A2E">
        <w:rPr>
          <w:rFonts w:ascii="Tahoma" w:eastAsia="Tahoma" w:hAnsi="Tahoma" w:cs="Tahoma"/>
          <w:sz w:val="20"/>
          <w:szCs w:val="20"/>
        </w:rPr>
        <w:t xml:space="preserve">Nájemce se zavazuje uvést předmět nájmu při skončení nájmu do původního stavu, nebude-li smluvními stranami písemně uvedeno jinak. </w:t>
      </w:r>
      <w:r w:rsidR="00A647F8" w:rsidRPr="00962A2E">
        <w:rPr>
          <w:rFonts w:ascii="Tahoma" w:eastAsia="Tahoma" w:hAnsi="Tahoma" w:cs="Tahoma"/>
          <w:sz w:val="20"/>
          <w:szCs w:val="20"/>
        </w:rPr>
        <w:t>Při skončení nájmu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A647F8" w:rsidRPr="00962A2E">
        <w:rPr>
          <w:rFonts w:ascii="Tahoma" w:eastAsia="Tahoma" w:hAnsi="Tahoma" w:cs="Tahoma"/>
          <w:sz w:val="20"/>
          <w:szCs w:val="20"/>
        </w:rPr>
        <w:t>je nájemce povinen odevzdat předmět nájmu pronajímateli ve stavu, v jakém byl v době, kdy jej převzal, s přihlédnutím k obvyklému opotřebení při řádném užívání,</w:t>
      </w:r>
      <w:r w:rsidR="00B861F3" w:rsidRPr="00962A2E">
        <w:rPr>
          <w:rFonts w:ascii="Tahoma" w:eastAsia="Tahoma" w:hAnsi="Tahoma" w:cs="Tahoma"/>
          <w:sz w:val="20"/>
          <w:szCs w:val="20"/>
        </w:rPr>
        <w:t xml:space="preserve"> </w:t>
      </w:r>
      <w:r w:rsidR="00A647F8" w:rsidRPr="00962A2E">
        <w:rPr>
          <w:rFonts w:ascii="Tahoma" w:eastAsia="Tahoma" w:hAnsi="Tahoma" w:cs="Tahoma"/>
          <w:sz w:val="20"/>
          <w:szCs w:val="20"/>
        </w:rPr>
        <w:t>s přihlédnutím k případným stavebním úpravám, pokud byly provedeny s předchozím písemným souhlasem pronajímatele a s přihlédnut</w:t>
      </w:r>
      <w:r w:rsidR="00651C9F" w:rsidRPr="00962A2E">
        <w:rPr>
          <w:rFonts w:ascii="Tahoma" w:eastAsia="Tahoma" w:hAnsi="Tahoma" w:cs="Tahoma"/>
          <w:sz w:val="20"/>
          <w:szCs w:val="20"/>
        </w:rPr>
        <w:t>í</w:t>
      </w:r>
      <w:r w:rsidR="00A647F8" w:rsidRPr="00962A2E">
        <w:rPr>
          <w:rFonts w:ascii="Tahoma" w:eastAsia="Tahoma" w:hAnsi="Tahoma" w:cs="Tahoma"/>
          <w:sz w:val="20"/>
          <w:szCs w:val="20"/>
        </w:rPr>
        <w:t xml:space="preserve">m na vady, které je povinen odstranit pronajímatel. O odevzdání předmětu nájmu po skončení nájmu bude sepsán </w:t>
      </w:r>
      <w:r w:rsidR="007B29E8" w:rsidRPr="00962A2E">
        <w:rPr>
          <w:rFonts w:ascii="Tahoma" w:eastAsia="Tahoma" w:hAnsi="Tahoma" w:cs="Tahoma"/>
          <w:sz w:val="20"/>
          <w:szCs w:val="20"/>
        </w:rPr>
        <w:t>Protokol o předání a převzetí nebytových prostor.</w:t>
      </w:r>
    </w:p>
    <w:p w:rsidR="004317DA" w:rsidRPr="00E55CEA" w:rsidRDefault="004317DA" w:rsidP="004317DA">
      <w:pPr>
        <w:pStyle w:val="Bezmezer"/>
        <w:ind w:left="426"/>
        <w:jc w:val="both"/>
        <w:rPr>
          <w:rFonts w:ascii="Tahoma" w:eastAsia="Tahoma" w:hAnsi="Tahoma" w:cs="Tahoma"/>
          <w:sz w:val="14"/>
          <w:szCs w:val="14"/>
          <w:shd w:val="clear" w:color="auto" w:fill="FFFF00"/>
        </w:rPr>
      </w:pPr>
    </w:p>
    <w:p w:rsidR="004317DA" w:rsidRPr="00D35B93" w:rsidRDefault="004317DA" w:rsidP="004317DA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D35B93">
        <w:rPr>
          <w:rFonts w:ascii="Tahoma" w:eastAsia="Tahoma" w:hAnsi="Tahoma" w:cs="Tahoma"/>
          <w:sz w:val="20"/>
          <w:szCs w:val="20"/>
        </w:rPr>
        <w:t>Obě smluvní strany se dohodly, že v jakémkoliv případě ukončení nájemního vztahu, pokud bude nájemce v prodlení s vyklizením delším než 15 dní, může pronajímatel vyklidit předmět nájmu a uložit věci nájemce do skladu na náklady nájemce.</w:t>
      </w:r>
    </w:p>
    <w:p w:rsidR="00EC0337" w:rsidRPr="00E55CEA" w:rsidRDefault="00EC0337" w:rsidP="00EC0337">
      <w:pPr>
        <w:pStyle w:val="Bezmezer"/>
        <w:ind w:left="720"/>
        <w:jc w:val="both"/>
        <w:rPr>
          <w:rFonts w:ascii="Tahoma" w:eastAsia="Tahoma" w:hAnsi="Tahoma" w:cs="Tahoma"/>
          <w:sz w:val="14"/>
          <w:szCs w:val="14"/>
          <w:shd w:val="clear" w:color="auto" w:fill="FFFF00"/>
        </w:rPr>
      </w:pPr>
    </w:p>
    <w:p w:rsidR="006F3B97" w:rsidRPr="008F0E13" w:rsidRDefault="00A647F8" w:rsidP="00EC0337">
      <w:pPr>
        <w:pStyle w:val="Bezmezer"/>
        <w:numPr>
          <w:ilvl w:val="0"/>
          <w:numId w:val="33"/>
        </w:numPr>
        <w:ind w:left="426" w:hanging="426"/>
        <w:jc w:val="both"/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4317DA">
        <w:rPr>
          <w:rFonts w:ascii="Tahoma" w:eastAsia="Tahoma" w:hAnsi="Tahoma" w:cs="Tahoma"/>
          <w:sz w:val="20"/>
          <w:szCs w:val="20"/>
        </w:rPr>
        <w:t xml:space="preserve">Smluvní strany po vzájemné dohodě vylučují aplikaci </w:t>
      </w:r>
      <w:hyperlink r:id="rId10">
        <w:r w:rsidRPr="004317DA">
          <w:rPr>
            <w:rFonts w:ascii="Tahoma" w:eastAsia="Tahoma" w:hAnsi="Tahoma" w:cs="Tahoma"/>
            <w:sz w:val="20"/>
            <w:szCs w:val="20"/>
          </w:rPr>
          <w:t xml:space="preserve">§ 2315 </w:t>
        </w:r>
      </w:hyperlink>
      <w:r w:rsidRPr="004317DA">
        <w:rPr>
          <w:rFonts w:ascii="Tahoma" w:eastAsia="Tahoma" w:hAnsi="Tahoma" w:cs="Tahoma"/>
          <w:sz w:val="20"/>
          <w:szCs w:val="20"/>
        </w:rPr>
        <w:t xml:space="preserve">občanského zákoníku ohledně </w:t>
      </w:r>
      <w:r w:rsidRPr="00AB38F0">
        <w:rPr>
          <w:rFonts w:ascii="Tahoma" w:eastAsia="Tahoma" w:hAnsi="Tahoma" w:cs="Tahoma"/>
          <w:sz w:val="20"/>
          <w:szCs w:val="20"/>
        </w:rPr>
        <w:t>náhrady za převzetí zákaznické základny, kdy výslovně sjednávají, že nájemce nemá nárok</w:t>
      </w:r>
      <w:r w:rsidR="00527433" w:rsidRPr="00AB38F0">
        <w:rPr>
          <w:rFonts w:ascii="Tahoma" w:eastAsia="Tahoma" w:hAnsi="Tahoma" w:cs="Tahoma"/>
          <w:sz w:val="20"/>
          <w:szCs w:val="20"/>
        </w:rPr>
        <w:t xml:space="preserve"> </w:t>
      </w:r>
      <w:r w:rsidRPr="00AB38F0">
        <w:rPr>
          <w:rFonts w:ascii="Tahoma" w:eastAsia="Tahoma" w:hAnsi="Tahoma" w:cs="Tahoma"/>
          <w:sz w:val="20"/>
          <w:szCs w:val="20"/>
        </w:rPr>
        <w:t xml:space="preserve">na </w:t>
      </w:r>
      <w:r w:rsidRPr="008F0E13">
        <w:rPr>
          <w:rFonts w:ascii="Tahoma" w:eastAsia="Tahoma" w:hAnsi="Tahoma" w:cs="Tahoma"/>
          <w:sz w:val="20"/>
          <w:szCs w:val="20"/>
        </w:rPr>
        <w:t>náhradu za převzetí zákaznické základny za žádných okolností.</w:t>
      </w:r>
    </w:p>
    <w:p w:rsidR="008F0E13" w:rsidRPr="00D35B93" w:rsidRDefault="008F0E13" w:rsidP="008F0E13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X.</w:t>
      </w:r>
    </w:p>
    <w:p w:rsidR="008F0E13" w:rsidRPr="00D35B93" w:rsidRDefault="008F0E13" w:rsidP="008F0E13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r w:rsidRPr="00D35B93">
        <w:rPr>
          <w:rFonts w:ascii="Tahoma" w:eastAsia="Tahoma" w:hAnsi="Tahoma" w:cs="Tahoma"/>
          <w:b/>
          <w:sz w:val="20"/>
          <w:szCs w:val="20"/>
        </w:rPr>
        <w:t>Reklamní tabule a označení</w:t>
      </w:r>
    </w:p>
    <w:p w:rsidR="00572F82" w:rsidRDefault="008F0E13" w:rsidP="00572F82">
      <w:pPr>
        <w:pStyle w:val="Odstavecseseznamem"/>
        <w:numPr>
          <w:ilvl w:val="0"/>
          <w:numId w:val="39"/>
        </w:numPr>
        <w:spacing w:before="150" w:after="75" w:line="240" w:lineRule="auto"/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572F82">
        <w:rPr>
          <w:rFonts w:ascii="Tahoma" w:eastAsia="Tahoma" w:hAnsi="Tahoma" w:cs="Tahoma"/>
          <w:sz w:val="20"/>
          <w:szCs w:val="20"/>
        </w:rPr>
        <w:t>Nájemce je oprávněn umístit na předmětu nájmu v místech určených pronajímatelem reklamní tabule a firemní označení</w:t>
      </w:r>
      <w:r w:rsidR="009F4B92">
        <w:rPr>
          <w:rFonts w:ascii="Tahoma" w:eastAsia="Tahoma" w:hAnsi="Tahoma" w:cs="Tahoma"/>
          <w:sz w:val="20"/>
          <w:szCs w:val="20"/>
        </w:rPr>
        <w:t xml:space="preserve"> až po souhlasu vlastníka budovy (Město Opočno)</w:t>
      </w:r>
      <w:r w:rsidRPr="00572F82">
        <w:rPr>
          <w:rFonts w:ascii="Tahoma" w:eastAsia="Tahoma" w:hAnsi="Tahoma" w:cs="Tahoma"/>
          <w:sz w:val="20"/>
          <w:szCs w:val="20"/>
        </w:rPr>
        <w:t xml:space="preserve">. Opatření příslušných úředních povolení je věcí nájemce. Náklady na reklamní tabule a firemní označení hradí nájemce. </w:t>
      </w:r>
    </w:p>
    <w:p w:rsidR="00572F82" w:rsidRPr="00572F82" w:rsidRDefault="00572F82" w:rsidP="00572F82">
      <w:pPr>
        <w:pStyle w:val="Odstavecseseznamem"/>
        <w:spacing w:before="150" w:after="75" w:line="240" w:lineRule="auto"/>
        <w:ind w:left="426" w:hanging="426"/>
        <w:jc w:val="both"/>
        <w:rPr>
          <w:rFonts w:ascii="Tahoma" w:eastAsia="Tahoma" w:hAnsi="Tahoma" w:cs="Tahoma"/>
          <w:sz w:val="14"/>
          <w:szCs w:val="14"/>
        </w:rPr>
      </w:pPr>
    </w:p>
    <w:p w:rsidR="00572F82" w:rsidRDefault="008F0E13" w:rsidP="00572F82">
      <w:pPr>
        <w:pStyle w:val="Odstavecseseznamem"/>
        <w:numPr>
          <w:ilvl w:val="0"/>
          <w:numId w:val="39"/>
        </w:numPr>
        <w:spacing w:before="150" w:after="75" w:line="240" w:lineRule="auto"/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572F82">
        <w:rPr>
          <w:rFonts w:ascii="Tahoma" w:eastAsia="Tahoma" w:hAnsi="Tahoma" w:cs="Tahoma"/>
          <w:sz w:val="20"/>
          <w:szCs w:val="20"/>
        </w:rPr>
        <w:t>Reklamní tabule a firemní označení budou zhotoveny a instalovány po konzultaci s</w:t>
      </w:r>
      <w:r w:rsidR="009F4B92">
        <w:rPr>
          <w:rFonts w:ascii="Tahoma" w:eastAsia="Tahoma" w:hAnsi="Tahoma" w:cs="Tahoma"/>
          <w:sz w:val="20"/>
          <w:szCs w:val="20"/>
        </w:rPr>
        <w:t xml:space="preserve"> vlastníkem budovy (město Opočno) a </w:t>
      </w:r>
      <w:r w:rsidRPr="00572F82">
        <w:rPr>
          <w:rFonts w:ascii="Tahoma" w:eastAsia="Tahoma" w:hAnsi="Tahoma" w:cs="Tahoma"/>
          <w:sz w:val="20"/>
          <w:szCs w:val="20"/>
        </w:rPr>
        <w:t>pronajímatelem s přihlédnutím k je</w:t>
      </w:r>
      <w:r w:rsidR="009F4B92">
        <w:rPr>
          <w:rFonts w:ascii="Tahoma" w:eastAsia="Tahoma" w:hAnsi="Tahoma" w:cs="Tahoma"/>
          <w:sz w:val="20"/>
          <w:szCs w:val="20"/>
        </w:rPr>
        <w:t>jich</w:t>
      </w:r>
      <w:r w:rsidRPr="00572F82">
        <w:rPr>
          <w:rFonts w:ascii="Tahoma" w:eastAsia="Tahoma" w:hAnsi="Tahoma" w:cs="Tahoma"/>
          <w:sz w:val="20"/>
          <w:szCs w:val="20"/>
        </w:rPr>
        <w:t xml:space="preserve"> stanovisku tak, aby bylo zajištěno jednotné estetické hledisko. Při skončení nájmu je nájemce povinen reklamní tabule a firemní označení odstranit a uvést dotčenou část předmětu nájmu/budovy na své náklady do původního stavu.</w:t>
      </w:r>
    </w:p>
    <w:p w:rsidR="006F3B97" w:rsidRPr="00D35B93" w:rsidRDefault="00B861F3" w:rsidP="00B861F3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X</w:t>
      </w:r>
      <w:r w:rsidR="008F0E13"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I</w:t>
      </w: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.</w:t>
      </w:r>
    </w:p>
    <w:p w:rsidR="006F3B97" w:rsidRPr="00D35B93" w:rsidRDefault="00A647F8" w:rsidP="00B861F3">
      <w:pPr>
        <w:pStyle w:val="Bezmezer"/>
        <w:jc w:val="center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D35B93">
        <w:rPr>
          <w:rFonts w:ascii="Tahoma" w:eastAsia="Tahoma" w:hAnsi="Tahoma" w:cs="Tahoma"/>
          <w:b/>
          <w:sz w:val="20"/>
          <w:szCs w:val="20"/>
          <w:shd w:val="clear" w:color="auto" w:fill="FFFFFF"/>
        </w:rPr>
        <w:t>Závěrečná ustanovení</w:t>
      </w:r>
    </w:p>
    <w:p w:rsidR="005D0751" w:rsidRPr="00D35B93" w:rsidRDefault="005D0751" w:rsidP="001A5295">
      <w:pPr>
        <w:pStyle w:val="Bezmezer"/>
        <w:jc w:val="both"/>
        <w:rPr>
          <w:rFonts w:ascii="Tahoma" w:eastAsia="Tahoma" w:hAnsi="Tahoma" w:cs="Tahoma"/>
          <w:b/>
          <w:sz w:val="14"/>
          <w:szCs w:val="14"/>
        </w:rPr>
      </w:pPr>
    </w:p>
    <w:p w:rsidR="006F3B97" w:rsidRPr="004F52D9" w:rsidRDefault="00A647F8" w:rsidP="001604F3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b/>
          <w:sz w:val="20"/>
          <w:szCs w:val="20"/>
        </w:rPr>
      </w:pPr>
      <w:r w:rsidRPr="00D35B93">
        <w:rPr>
          <w:rFonts w:ascii="Tahoma" w:eastAsia="Tahoma" w:hAnsi="Tahoma" w:cs="Tahoma"/>
          <w:sz w:val="20"/>
          <w:szCs w:val="20"/>
        </w:rPr>
        <w:t xml:space="preserve">Tato smlouva nabývá platnosti dnem jejího podepsání oběma smluvními stranami, účinnosti </w:t>
      </w:r>
      <w:r w:rsidRPr="006A5C39">
        <w:rPr>
          <w:rFonts w:ascii="Tahoma" w:eastAsia="Tahoma" w:hAnsi="Tahoma" w:cs="Tahoma"/>
          <w:sz w:val="20"/>
          <w:szCs w:val="20"/>
        </w:rPr>
        <w:t xml:space="preserve">dnem </w:t>
      </w:r>
      <w:r w:rsidR="004F52D9" w:rsidRPr="006A5C39">
        <w:rPr>
          <w:rFonts w:ascii="Tahoma" w:eastAsia="Tahoma" w:hAnsi="Tahoma" w:cs="Tahoma"/>
          <w:sz w:val="20"/>
          <w:szCs w:val="20"/>
        </w:rPr>
        <w:t>1</w:t>
      </w:r>
      <w:r w:rsidR="00010D3D" w:rsidRPr="006A5C39">
        <w:rPr>
          <w:rFonts w:ascii="Tahoma" w:eastAsia="Tahoma" w:hAnsi="Tahoma" w:cs="Tahoma"/>
          <w:sz w:val="20"/>
          <w:szCs w:val="20"/>
        </w:rPr>
        <w:t>.</w:t>
      </w:r>
      <w:r w:rsidR="001604F3" w:rsidRPr="006A5C39">
        <w:rPr>
          <w:rFonts w:ascii="Tahoma" w:eastAsia="Tahoma" w:hAnsi="Tahoma" w:cs="Tahoma"/>
          <w:sz w:val="20"/>
          <w:szCs w:val="20"/>
        </w:rPr>
        <w:t xml:space="preserve"> </w:t>
      </w:r>
      <w:r w:rsidR="004F52D9" w:rsidRPr="006A5C39">
        <w:rPr>
          <w:rFonts w:ascii="Tahoma" w:eastAsia="Tahoma" w:hAnsi="Tahoma" w:cs="Tahoma"/>
          <w:sz w:val="20"/>
          <w:szCs w:val="20"/>
        </w:rPr>
        <w:t>1</w:t>
      </w:r>
      <w:r w:rsidR="00F35212" w:rsidRPr="006A5C39">
        <w:rPr>
          <w:rFonts w:ascii="Tahoma" w:eastAsia="Tahoma" w:hAnsi="Tahoma" w:cs="Tahoma"/>
          <w:sz w:val="20"/>
          <w:szCs w:val="20"/>
        </w:rPr>
        <w:t>.</w:t>
      </w:r>
      <w:r w:rsidR="001604F3" w:rsidRPr="006A5C39">
        <w:rPr>
          <w:rFonts w:ascii="Tahoma" w:eastAsia="Tahoma" w:hAnsi="Tahoma" w:cs="Tahoma"/>
          <w:sz w:val="20"/>
          <w:szCs w:val="20"/>
        </w:rPr>
        <w:t xml:space="preserve"> </w:t>
      </w:r>
      <w:r w:rsidR="00F35212" w:rsidRPr="006A5C39">
        <w:rPr>
          <w:rFonts w:ascii="Tahoma" w:eastAsia="Tahoma" w:hAnsi="Tahoma" w:cs="Tahoma"/>
          <w:sz w:val="20"/>
          <w:szCs w:val="20"/>
        </w:rPr>
        <w:t>202</w:t>
      </w:r>
      <w:r w:rsidR="009F4B92">
        <w:rPr>
          <w:rFonts w:ascii="Tahoma" w:eastAsia="Tahoma" w:hAnsi="Tahoma" w:cs="Tahoma"/>
          <w:sz w:val="20"/>
          <w:szCs w:val="20"/>
        </w:rPr>
        <w:t>2</w:t>
      </w:r>
      <w:r w:rsidR="00F35212" w:rsidRPr="006A5C39">
        <w:rPr>
          <w:rFonts w:ascii="Tahoma" w:eastAsia="Tahoma" w:hAnsi="Tahoma" w:cs="Tahoma"/>
          <w:sz w:val="20"/>
          <w:szCs w:val="20"/>
        </w:rPr>
        <w:t>.</w:t>
      </w:r>
    </w:p>
    <w:p w:rsidR="004F52D9" w:rsidRPr="004F52D9" w:rsidRDefault="004F52D9" w:rsidP="004F52D9">
      <w:pPr>
        <w:pStyle w:val="Bezmezer"/>
        <w:ind w:left="426"/>
        <w:jc w:val="both"/>
        <w:rPr>
          <w:rFonts w:ascii="Tahoma" w:eastAsia="Tahoma" w:hAnsi="Tahoma" w:cs="Tahoma"/>
          <w:b/>
          <w:sz w:val="14"/>
          <w:szCs w:val="14"/>
        </w:rPr>
      </w:pPr>
    </w:p>
    <w:p w:rsidR="005D0751" w:rsidRPr="00AB38F0" w:rsidRDefault="00A647F8" w:rsidP="001604F3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Změny této smlouvy musí mít formu písemného dodatku, rovněž tak veškerá další ujednání vyplývající z nájemního poměru touto smlouvou založeného. </w:t>
      </w:r>
    </w:p>
    <w:p w:rsidR="00EC5162" w:rsidRPr="00D0267B" w:rsidRDefault="00EC5162" w:rsidP="002C5694">
      <w:pPr>
        <w:pStyle w:val="Bezmezer"/>
        <w:jc w:val="both"/>
        <w:rPr>
          <w:rFonts w:ascii="Tahoma" w:eastAsia="Tahoma" w:hAnsi="Tahoma" w:cs="Tahoma"/>
          <w:b/>
          <w:sz w:val="14"/>
          <w:szCs w:val="14"/>
        </w:rPr>
      </w:pPr>
    </w:p>
    <w:p w:rsidR="00D0267B" w:rsidRDefault="00A647F8" w:rsidP="001A5295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 xml:space="preserve">Smlouva je sepsána ve </w:t>
      </w:r>
      <w:r w:rsidR="00D0267B">
        <w:rPr>
          <w:rFonts w:ascii="Tahoma" w:eastAsia="Tahoma" w:hAnsi="Tahoma" w:cs="Tahoma"/>
          <w:sz w:val="20"/>
          <w:szCs w:val="20"/>
        </w:rPr>
        <w:t>dvou</w:t>
      </w:r>
      <w:r w:rsidRPr="00AB38F0">
        <w:rPr>
          <w:rFonts w:ascii="Tahoma" w:eastAsia="Tahoma" w:hAnsi="Tahoma" w:cs="Tahoma"/>
          <w:sz w:val="20"/>
          <w:szCs w:val="20"/>
        </w:rPr>
        <w:t xml:space="preserve"> stejnopisech stejné právní síly, z nichž po </w:t>
      </w:r>
      <w:r w:rsidR="00D0267B">
        <w:rPr>
          <w:rFonts w:ascii="Tahoma" w:eastAsia="Tahoma" w:hAnsi="Tahoma" w:cs="Tahoma"/>
          <w:sz w:val="20"/>
          <w:szCs w:val="20"/>
        </w:rPr>
        <w:t>jedné</w:t>
      </w:r>
      <w:r w:rsidRPr="00AB38F0">
        <w:rPr>
          <w:rFonts w:ascii="Tahoma" w:eastAsia="Tahoma" w:hAnsi="Tahoma" w:cs="Tahoma"/>
          <w:sz w:val="20"/>
          <w:szCs w:val="20"/>
        </w:rPr>
        <w:t xml:space="preserve"> obdrží každá ze smluvních stran.</w:t>
      </w:r>
    </w:p>
    <w:p w:rsidR="00D0267B" w:rsidRPr="00D0267B" w:rsidRDefault="00D0267B" w:rsidP="00D0267B">
      <w:pPr>
        <w:pStyle w:val="Bezmezer"/>
        <w:ind w:left="426"/>
        <w:jc w:val="both"/>
        <w:rPr>
          <w:rFonts w:ascii="Tahoma" w:eastAsia="Tahoma" w:hAnsi="Tahoma" w:cs="Tahoma"/>
          <w:sz w:val="14"/>
          <w:szCs w:val="14"/>
        </w:rPr>
      </w:pPr>
    </w:p>
    <w:p w:rsidR="006F3B97" w:rsidRDefault="00D0267B" w:rsidP="001A5295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 w:rsidR="00936ACD" w:rsidRPr="00D0267B">
        <w:rPr>
          <w:rFonts w:ascii="Tahoma" w:eastAsia="Tahoma" w:hAnsi="Tahoma" w:cs="Tahoma"/>
          <w:sz w:val="20"/>
          <w:szCs w:val="20"/>
        </w:rPr>
        <w:t xml:space="preserve">mluvní strany </w:t>
      </w:r>
      <w:r w:rsidR="00A647F8" w:rsidRPr="00D0267B">
        <w:rPr>
          <w:rFonts w:ascii="Tahoma" w:eastAsia="Tahoma" w:hAnsi="Tahoma" w:cs="Tahoma"/>
          <w:sz w:val="20"/>
          <w:szCs w:val="20"/>
        </w:rPr>
        <w:t>prohlašují,</w:t>
      </w:r>
      <w:r w:rsidR="00936ACD" w:rsidRPr="00D0267B">
        <w:rPr>
          <w:rFonts w:ascii="Tahoma" w:eastAsia="Tahoma" w:hAnsi="Tahoma" w:cs="Tahoma"/>
          <w:sz w:val="20"/>
          <w:szCs w:val="20"/>
        </w:rPr>
        <w:t xml:space="preserve"> že si smlouvu přečetly,</w:t>
      </w:r>
      <w:r w:rsidR="00A647F8" w:rsidRPr="00D0267B">
        <w:rPr>
          <w:rFonts w:ascii="Tahoma" w:eastAsia="Tahoma" w:hAnsi="Tahoma" w:cs="Tahoma"/>
          <w:sz w:val="20"/>
          <w:szCs w:val="20"/>
        </w:rPr>
        <w:t xml:space="preserve"> že souhlasí s jejím obsahem, že byla sepsána na základě pravdivých skutečností a podle jejich svobodné vůle.</w:t>
      </w:r>
    </w:p>
    <w:p w:rsidR="00D0267B" w:rsidRPr="00D0267B" w:rsidRDefault="00D0267B" w:rsidP="00D0267B">
      <w:pPr>
        <w:pStyle w:val="Bezmezer"/>
        <w:ind w:left="426"/>
        <w:jc w:val="both"/>
        <w:rPr>
          <w:rFonts w:ascii="Tahoma" w:eastAsia="Tahoma" w:hAnsi="Tahoma" w:cs="Tahoma"/>
          <w:sz w:val="14"/>
          <w:szCs w:val="14"/>
        </w:rPr>
      </w:pPr>
    </w:p>
    <w:p w:rsidR="00D0267B" w:rsidRPr="00AB38F0" w:rsidRDefault="00D0267B" w:rsidP="00D0267B">
      <w:pPr>
        <w:pStyle w:val="Bezmezer"/>
        <w:numPr>
          <w:ilvl w:val="0"/>
          <w:numId w:val="34"/>
        </w:numPr>
        <w:ind w:left="426" w:hanging="426"/>
        <w:jc w:val="both"/>
        <w:rPr>
          <w:rFonts w:ascii="Tahoma" w:eastAsia="Tahoma" w:hAnsi="Tahoma" w:cs="Tahoma"/>
          <w:sz w:val="20"/>
          <w:szCs w:val="20"/>
        </w:rPr>
      </w:pPr>
      <w:r w:rsidRPr="00AB38F0">
        <w:rPr>
          <w:rFonts w:ascii="Tahoma" w:eastAsia="Tahoma" w:hAnsi="Tahoma" w:cs="Tahoma"/>
          <w:sz w:val="20"/>
          <w:szCs w:val="20"/>
        </w:rPr>
        <w:t>Tato s</w:t>
      </w:r>
      <w:r w:rsidRPr="00AB38F0">
        <w:rPr>
          <w:rFonts w:ascii="Tahoma" w:hAnsi="Tahoma" w:cs="Tahoma"/>
          <w:sz w:val="20"/>
          <w:szCs w:val="20"/>
        </w:rPr>
        <w:t>mlouva</w:t>
      </w:r>
      <w:r w:rsidRPr="00AB38F0">
        <w:rPr>
          <w:rFonts w:ascii="Tahoma" w:eastAsia="Tahoma" w:hAnsi="Tahoma" w:cs="Tahoma"/>
          <w:sz w:val="20"/>
          <w:szCs w:val="20"/>
        </w:rPr>
        <w:t xml:space="preserve"> </w:t>
      </w:r>
      <w:r w:rsidRPr="00AB38F0">
        <w:rPr>
          <w:rFonts w:ascii="Tahoma" w:hAnsi="Tahoma" w:cs="Tahoma"/>
          <w:sz w:val="20"/>
          <w:szCs w:val="20"/>
        </w:rPr>
        <w:t>byla</w:t>
      </w:r>
      <w:r w:rsidRPr="00AB38F0">
        <w:rPr>
          <w:rFonts w:ascii="Tahoma" w:eastAsia="Tahoma" w:hAnsi="Tahoma" w:cs="Tahoma"/>
          <w:sz w:val="20"/>
          <w:szCs w:val="20"/>
        </w:rPr>
        <w:t xml:space="preserve"> </w:t>
      </w:r>
      <w:r w:rsidRPr="00AB38F0">
        <w:rPr>
          <w:rFonts w:ascii="Tahoma" w:hAnsi="Tahoma" w:cs="Tahoma"/>
          <w:sz w:val="20"/>
          <w:szCs w:val="20"/>
        </w:rPr>
        <w:t>schválena</w:t>
      </w:r>
      <w:r w:rsidRPr="00AB38F0">
        <w:rPr>
          <w:rFonts w:ascii="Tahoma" w:eastAsia="Tahoma" w:hAnsi="Tahoma" w:cs="Tahoma"/>
          <w:sz w:val="20"/>
          <w:szCs w:val="20"/>
        </w:rPr>
        <w:t xml:space="preserve"> </w:t>
      </w:r>
      <w:r w:rsidR="00D64C92">
        <w:rPr>
          <w:rFonts w:ascii="Tahoma" w:hAnsi="Tahoma" w:cs="Tahoma"/>
          <w:sz w:val="20"/>
          <w:szCs w:val="20"/>
        </w:rPr>
        <w:t>vlastníkem budovy (</w:t>
      </w:r>
      <w:r w:rsidR="009F4B92">
        <w:rPr>
          <w:rFonts w:ascii="Tahoma" w:hAnsi="Tahoma" w:cs="Tahoma"/>
          <w:sz w:val="20"/>
          <w:szCs w:val="20"/>
        </w:rPr>
        <w:t xml:space="preserve">Město Opočno) dne </w:t>
      </w:r>
      <w:r w:rsidRPr="00AB38F0">
        <w:rPr>
          <w:rFonts w:ascii="Tahoma" w:eastAsia="Tahoma" w:hAnsi="Tahoma" w:cs="Tahoma"/>
          <w:sz w:val="20"/>
          <w:szCs w:val="20"/>
        </w:rPr>
        <w:t xml:space="preserve">   </w:t>
      </w:r>
    </w:p>
    <w:p w:rsidR="00D0267B" w:rsidRDefault="00D0267B" w:rsidP="00D0267B">
      <w:pPr>
        <w:pStyle w:val="Bezmezer"/>
        <w:ind w:left="426"/>
        <w:jc w:val="both"/>
        <w:rPr>
          <w:rFonts w:ascii="Tahoma" w:eastAsia="Tahoma" w:hAnsi="Tahoma" w:cs="Tahoma"/>
          <w:sz w:val="20"/>
          <w:szCs w:val="20"/>
        </w:rPr>
      </w:pPr>
    </w:p>
    <w:p w:rsidR="006F3B97" w:rsidRPr="00AB38F0" w:rsidRDefault="006974F3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V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 Opočně, </w:t>
      </w:r>
      <w:proofErr w:type="gramStart"/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dne</w:t>
      </w:r>
      <w:r w:rsidR="00F4398B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>. 2021</w:t>
      </w:r>
      <w:proofErr w:type="gramEnd"/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EB0DB7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V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 </w:t>
      </w:r>
      <w:r w:rsidR="007F06BF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Opočně</w:t>
      </w:r>
      <w:r w:rsidR="00A647F8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, dne</w:t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</w:t>
      </w:r>
      <w:r w:rsidR="00AA0C94">
        <w:rPr>
          <w:rFonts w:ascii="Tahoma" w:eastAsia="Tahoma" w:hAnsi="Tahoma" w:cs="Tahoma"/>
          <w:sz w:val="20"/>
          <w:szCs w:val="20"/>
          <w:shd w:val="clear" w:color="auto" w:fill="FFFFFF"/>
        </w:rPr>
        <w:t>. 2021</w:t>
      </w:r>
    </w:p>
    <w:p w:rsidR="006F3B97" w:rsidRDefault="006F3B97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627D4E" w:rsidRDefault="00627D4E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080BD7" w:rsidRDefault="00080BD7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</w:p>
    <w:p w:rsidR="00F4398B" w:rsidRDefault="00F4398B" w:rsidP="001A5295">
      <w:pPr>
        <w:pStyle w:val="Bezmezer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………………………………………….</w:t>
      </w:r>
      <w:r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ab/>
        <w:t xml:space="preserve">                     </w:t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D0267B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EB0DB7">
        <w:rPr>
          <w:rFonts w:ascii="Tahoma" w:eastAsia="Tahoma" w:hAnsi="Tahoma" w:cs="Tahoma"/>
          <w:sz w:val="20"/>
          <w:szCs w:val="20"/>
          <w:shd w:val="clear" w:color="auto" w:fill="FFFFFF"/>
        </w:rPr>
        <w:tab/>
      </w:r>
      <w:r w:rsidR="00933BA5" w:rsidRPr="00AB38F0">
        <w:rPr>
          <w:rFonts w:ascii="Tahoma" w:eastAsia="Tahoma" w:hAnsi="Tahoma" w:cs="Tahoma"/>
          <w:sz w:val="20"/>
          <w:szCs w:val="20"/>
          <w:shd w:val="clear" w:color="auto" w:fill="FFFFFF"/>
        </w:rPr>
        <w:t>………………………………………….</w:t>
      </w:r>
    </w:p>
    <w:p w:rsidR="00991E34" w:rsidRPr="00991E34" w:rsidRDefault="00991E34" w:rsidP="001A5295">
      <w:pPr>
        <w:pStyle w:val="Bezmezer"/>
        <w:jc w:val="both"/>
        <w:rPr>
          <w:rFonts w:ascii="Tahoma" w:eastAsia="Tahoma" w:hAnsi="Tahoma" w:cs="Tahoma"/>
          <w:sz w:val="6"/>
          <w:szCs w:val="6"/>
          <w:shd w:val="clear" w:color="auto" w:fill="FFFFFF"/>
        </w:rPr>
      </w:pPr>
    </w:p>
    <w:p w:rsidR="00D0267B" w:rsidRPr="00EB0DB7" w:rsidRDefault="00D0267B" w:rsidP="00D0267B">
      <w:pPr>
        <w:pStyle w:val="Bezmezer"/>
        <w:jc w:val="both"/>
        <w:rPr>
          <w:rFonts w:ascii="Tahoma" w:eastAsia="Tahoma" w:hAnsi="Tahoma" w:cs="Tahoma"/>
          <w:sz w:val="4"/>
          <w:szCs w:val="4"/>
          <w:shd w:val="clear" w:color="auto" w:fill="FFFFFF"/>
        </w:rPr>
      </w:pPr>
    </w:p>
    <w:p w:rsidR="00527433" w:rsidRPr="00EB0DB7" w:rsidRDefault="00A647F8" w:rsidP="006974F3">
      <w:pPr>
        <w:pStyle w:val="Bezmezer"/>
        <w:ind w:firstLine="708"/>
        <w:jc w:val="both"/>
        <w:rPr>
          <w:rFonts w:ascii="Tahoma" w:eastAsia="Tahoma" w:hAnsi="Tahoma" w:cs="Tahoma"/>
          <w:b/>
          <w:sz w:val="20"/>
          <w:szCs w:val="20"/>
          <w:shd w:val="clear" w:color="auto" w:fill="FFFFFF"/>
        </w:rPr>
      </w:pP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>pronajím</w:t>
      </w:r>
      <w:r w:rsidRPr="00EB0DB7">
        <w:rPr>
          <w:rFonts w:ascii="Tahoma" w:eastAsia="Tahoma" w:hAnsi="Tahoma" w:cs="Tahoma"/>
          <w:color w:val="3B3838" w:themeColor="background2" w:themeShade="40"/>
          <w:spacing w:val="-1"/>
          <w:sz w:val="20"/>
          <w:szCs w:val="20"/>
          <w:shd w:val="clear" w:color="auto" w:fill="FFFFFF"/>
        </w:rPr>
        <w:t>atel</w:t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="006974F3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  </w:t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ab/>
      </w:r>
      <w:r w:rsidR="006974F3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</w:t>
      </w:r>
      <w:r w:rsidR="00EB0DB7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         </w:t>
      </w:r>
      <w:r w:rsidR="006974F3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 </w:t>
      </w:r>
      <w:r w:rsidR="00EB0DB7" w:rsidRPr="00EB0DB7">
        <w:rPr>
          <w:rFonts w:ascii="Tahoma" w:eastAsia="Tahoma" w:hAnsi="Tahoma" w:cs="Tahoma"/>
          <w:color w:val="3B3838" w:themeColor="background2" w:themeShade="40"/>
          <w:sz w:val="20"/>
          <w:szCs w:val="20"/>
          <w:shd w:val="clear" w:color="auto" w:fill="FFFFFF"/>
        </w:rPr>
        <w:t xml:space="preserve">  </w:t>
      </w:r>
      <w:r w:rsidRPr="00EB0DB7">
        <w:rPr>
          <w:rFonts w:ascii="Tahoma" w:eastAsia="Tahoma" w:hAnsi="Tahoma" w:cs="Tahoma"/>
          <w:color w:val="3B3838" w:themeColor="background2" w:themeShade="40"/>
          <w:spacing w:val="-2"/>
          <w:sz w:val="20"/>
          <w:szCs w:val="20"/>
          <w:shd w:val="clear" w:color="auto" w:fill="FFFFFF"/>
        </w:rPr>
        <w:t>nájemce</w:t>
      </w:r>
    </w:p>
    <w:p w:rsidR="00627D4E" w:rsidRDefault="00627D4E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10"/>
          <w:szCs w:val="10"/>
          <w:shd w:val="clear" w:color="auto" w:fill="FFFFFF"/>
        </w:rPr>
      </w:pPr>
    </w:p>
    <w:p w:rsidR="00720704" w:rsidRDefault="00720704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10"/>
          <w:szCs w:val="10"/>
          <w:shd w:val="clear" w:color="auto" w:fill="FFFFFF"/>
        </w:rPr>
      </w:pPr>
    </w:p>
    <w:p w:rsidR="00176DB9" w:rsidRDefault="00176DB9" w:rsidP="00176DB9">
      <w:p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lastRenderedPageBreak/>
        <w:t>Přílohy:</w:t>
      </w:r>
    </w:p>
    <w:p w:rsidR="002509C9" w:rsidRPr="00D64C92" w:rsidRDefault="00176DB9" w:rsidP="002509C9">
      <w:pPr>
        <w:pStyle w:val="Odstavecseseznamem"/>
        <w:numPr>
          <w:ilvl w:val="0"/>
          <w:numId w:val="35"/>
        </w:numPr>
        <w:tabs>
          <w:tab w:val="left" w:leader="dot" w:pos="0"/>
        </w:tabs>
        <w:spacing w:after="0" w:line="240" w:lineRule="auto"/>
        <w:rPr>
          <w:rFonts w:ascii="Tahoma" w:eastAsia="Tahoma" w:hAnsi="Tahoma" w:cs="Tahoma"/>
          <w:spacing w:val="-2"/>
          <w:sz w:val="20"/>
          <w:szCs w:val="20"/>
          <w:shd w:val="clear" w:color="auto" w:fill="FFFFFF"/>
        </w:rPr>
      </w:pPr>
      <w:r w:rsidRPr="00F87574">
        <w:rPr>
          <w:rFonts w:ascii="Tahoma" w:eastAsia="Tahoma" w:hAnsi="Tahoma" w:cs="Tahoma"/>
          <w:sz w:val="20"/>
          <w:szCs w:val="20"/>
        </w:rPr>
        <w:t>Plánek předmětu nájmu</w:t>
      </w:r>
    </w:p>
    <w:sectPr w:rsidR="002509C9" w:rsidRPr="00D64C92" w:rsidSect="00F71CCC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24" w:rsidRDefault="00C43924" w:rsidP="0099092B">
      <w:pPr>
        <w:spacing w:after="0" w:line="240" w:lineRule="auto"/>
      </w:pPr>
      <w:r>
        <w:separator/>
      </w:r>
    </w:p>
  </w:endnote>
  <w:endnote w:type="continuationSeparator" w:id="0">
    <w:p w:rsidR="00C43924" w:rsidRDefault="00C43924" w:rsidP="0099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34363"/>
      <w:docPartObj>
        <w:docPartGallery w:val="Page Numbers (Bottom of Page)"/>
        <w:docPartUnique/>
      </w:docPartObj>
    </w:sdtPr>
    <w:sdtEndPr/>
    <w:sdtContent>
      <w:p w:rsidR="0099092B" w:rsidRDefault="009909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68">
          <w:rPr>
            <w:noProof/>
          </w:rPr>
          <w:t>5</w:t>
        </w:r>
        <w:r>
          <w:fldChar w:fldCharType="end"/>
        </w:r>
      </w:p>
    </w:sdtContent>
  </w:sdt>
  <w:p w:rsidR="0099092B" w:rsidRDefault="009909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24" w:rsidRDefault="00C43924" w:rsidP="0099092B">
      <w:pPr>
        <w:spacing w:after="0" w:line="240" w:lineRule="auto"/>
      </w:pPr>
      <w:r>
        <w:separator/>
      </w:r>
    </w:p>
  </w:footnote>
  <w:footnote w:type="continuationSeparator" w:id="0">
    <w:p w:rsidR="00C43924" w:rsidRDefault="00C43924" w:rsidP="00990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BA31A00"/>
    <w:multiLevelType w:val="hybridMultilevel"/>
    <w:tmpl w:val="0E7A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1821"/>
    <w:multiLevelType w:val="multilevel"/>
    <w:tmpl w:val="B506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03B2A"/>
    <w:multiLevelType w:val="multilevel"/>
    <w:tmpl w:val="F24AA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8241B"/>
    <w:multiLevelType w:val="multilevel"/>
    <w:tmpl w:val="C30C5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372B5"/>
    <w:multiLevelType w:val="hybridMultilevel"/>
    <w:tmpl w:val="02E2E6B4"/>
    <w:lvl w:ilvl="0" w:tplc="F528C65A">
      <w:start w:val="14"/>
      <w:numFmt w:val="bullet"/>
      <w:lvlText w:val="-"/>
      <w:lvlJc w:val="left"/>
      <w:pPr>
        <w:ind w:left="927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7124A9F"/>
    <w:multiLevelType w:val="multilevel"/>
    <w:tmpl w:val="E68C1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C1203"/>
    <w:multiLevelType w:val="hybridMultilevel"/>
    <w:tmpl w:val="F562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649DD"/>
    <w:multiLevelType w:val="hybridMultilevel"/>
    <w:tmpl w:val="CEA89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16061"/>
    <w:multiLevelType w:val="hybridMultilevel"/>
    <w:tmpl w:val="846A4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56FA9"/>
    <w:multiLevelType w:val="hybridMultilevel"/>
    <w:tmpl w:val="9808DF32"/>
    <w:lvl w:ilvl="0" w:tplc="0AB63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B6C32"/>
    <w:multiLevelType w:val="hybridMultilevel"/>
    <w:tmpl w:val="13527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B5A03"/>
    <w:multiLevelType w:val="hybridMultilevel"/>
    <w:tmpl w:val="A2680F6E"/>
    <w:lvl w:ilvl="0" w:tplc="7CD4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8F42B8"/>
    <w:multiLevelType w:val="multilevel"/>
    <w:tmpl w:val="9342C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C6077"/>
    <w:multiLevelType w:val="multilevel"/>
    <w:tmpl w:val="DE5AA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797317"/>
    <w:multiLevelType w:val="hybridMultilevel"/>
    <w:tmpl w:val="223CC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0035"/>
    <w:multiLevelType w:val="hybridMultilevel"/>
    <w:tmpl w:val="BF7EF806"/>
    <w:lvl w:ilvl="0" w:tplc="84CE5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E3105"/>
    <w:multiLevelType w:val="hybridMultilevel"/>
    <w:tmpl w:val="0B726C54"/>
    <w:lvl w:ilvl="0" w:tplc="12D6FA4E">
      <w:start w:val="14"/>
      <w:numFmt w:val="bullet"/>
      <w:lvlText w:val="-"/>
      <w:lvlJc w:val="left"/>
      <w:pPr>
        <w:ind w:left="644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0236CBF"/>
    <w:multiLevelType w:val="hybridMultilevel"/>
    <w:tmpl w:val="7AE2AB66"/>
    <w:lvl w:ilvl="0" w:tplc="E8803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A4"/>
    <w:multiLevelType w:val="multilevel"/>
    <w:tmpl w:val="B4BC29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6256D"/>
    <w:multiLevelType w:val="hybridMultilevel"/>
    <w:tmpl w:val="0F1CF300"/>
    <w:lvl w:ilvl="0" w:tplc="F460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77ABC"/>
    <w:multiLevelType w:val="hybridMultilevel"/>
    <w:tmpl w:val="3AC04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808CA"/>
    <w:multiLevelType w:val="hybridMultilevel"/>
    <w:tmpl w:val="165C1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843D9"/>
    <w:multiLevelType w:val="hybridMultilevel"/>
    <w:tmpl w:val="33DE3504"/>
    <w:lvl w:ilvl="0" w:tplc="587CEA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4D46"/>
    <w:multiLevelType w:val="hybridMultilevel"/>
    <w:tmpl w:val="57245570"/>
    <w:lvl w:ilvl="0" w:tplc="608C4556">
      <w:start w:val="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B157A"/>
    <w:multiLevelType w:val="multilevel"/>
    <w:tmpl w:val="3DAC6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44787"/>
    <w:multiLevelType w:val="hybridMultilevel"/>
    <w:tmpl w:val="BD98F338"/>
    <w:lvl w:ilvl="0" w:tplc="9544E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154C6"/>
    <w:multiLevelType w:val="hybridMultilevel"/>
    <w:tmpl w:val="EB1C1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3583E"/>
    <w:multiLevelType w:val="multilevel"/>
    <w:tmpl w:val="2CD67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B27E81"/>
    <w:multiLevelType w:val="hybridMultilevel"/>
    <w:tmpl w:val="35684DCC"/>
    <w:lvl w:ilvl="0" w:tplc="D22694F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5787C"/>
    <w:multiLevelType w:val="hybridMultilevel"/>
    <w:tmpl w:val="A1909798"/>
    <w:lvl w:ilvl="0" w:tplc="4FBAF1D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75B28"/>
    <w:multiLevelType w:val="hybridMultilevel"/>
    <w:tmpl w:val="D0D030D0"/>
    <w:lvl w:ilvl="0" w:tplc="E41ED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42CBB"/>
    <w:multiLevelType w:val="hybridMultilevel"/>
    <w:tmpl w:val="75D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85C1D"/>
    <w:multiLevelType w:val="multilevel"/>
    <w:tmpl w:val="FCDAD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70E45"/>
    <w:multiLevelType w:val="multilevel"/>
    <w:tmpl w:val="31862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F110E9"/>
    <w:multiLevelType w:val="multilevel"/>
    <w:tmpl w:val="D2127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A34F9"/>
    <w:multiLevelType w:val="hybridMultilevel"/>
    <w:tmpl w:val="327C4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230BB"/>
    <w:multiLevelType w:val="multilevel"/>
    <w:tmpl w:val="44C0E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D1BAE"/>
    <w:multiLevelType w:val="hybridMultilevel"/>
    <w:tmpl w:val="6F0EDD3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58CF"/>
    <w:multiLevelType w:val="multilevel"/>
    <w:tmpl w:val="A412B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E53A09"/>
    <w:multiLevelType w:val="hybridMultilevel"/>
    <w:tmpl w:val="6F94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62EB9"/>
    <w:multiLevelType w:val="hybridMultilevel"/>
    <w:tmpl w:val="3378D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7"/>
  </w:num>
  <w:num w:numId="4">
    <w:abstractNumId w:val="25"/>
  </w:num>
  <w:num w:numId="5">
    <w:abstractNumId w:val="13"/>
  </w:num>
  <w:num w:numId="6">
    <w:abstractNumId w:val="3"/>
  </w:num>
  <w:num w:numId="7">
    <w:abstractNumId w:val="35"/>
  </w:num>
  <w:num w:numId="8">
    <w:abstractNumId w:val="28"/>
  </w:num>
  <w:num w:numId="9">
    <w:abstractNumId w:val="4"/>
  </w:num>
  <w:num w:numId="10">
    <w:abstractNumId w:val="2"/>
  </w:num>
  <w:num w:numId="11">
    <w:abstractNumId w:val="6"/>
  </w:num>
  <w:num w:numId="12">
    <w:abstractNumId w:val="39"/>
  </w:num>
  <w:num w:numId="13">
    <w:abstractNumId w:val="33"/>
  </w:num>
  <w:num w:numId="14">
    <w:abstractNumId w:val="19"/>
  </w:num>
  <w:num w:numId="15">
    <w:abstractNumId w:val="21"/>
  </w:num>
  <w:num w:numId="16">
    <w:abstractNumId w:val="9"/>
  </w:num>
  <w:num w:numId="17">
    <w:abstractNumId w:val="16"/>
  </w:num>
  <w:num w:numId="18">
    <w:abstractNumId w:val="36"/>
  </w:num>
  <w:num w:numId="19">
    <w:abstractNumId w:val="22"/>
  </w:num>
  <w:num w:numId="20">
    <w:abstractNumId w:val="15"/>
  </w:num>
  <w:num w:numId="21">
    <w:abstractNumId w:val="24"/>
  </w:num>
  <w:num w:numId="22">
    <w:abstractNumId w:val="1"/>
  </w:num>
  <w:num w:numId="23">
    <w:abstractNumId w:val="32"/>
  </w:num>
  <w:num w:numId="24">
    <w:abstractNumId w:val="27"/>
  </w:num>
  <w:num w:numId="25">
    <w:abstractNumId w:val="38"/>
  </w:num>
  <w:num w:numId="26">
    <w:abstractNumId w:val="41"/>
  </w:num>
  <w:num w:numId="27">
    <w:abstractNumId w:val="40"/>
  </w:num>
  <w:num w:numId="28">
    <w:abstractNumId w:val="0"/>
  </w:num>
  <w:num w:numId="29">
    <w:abstractNumId w:val="30"/>
  </w:num>
  <w:num w:numId="30">
    <w:abstractNumId w:val="12"/>
  </w:num>
  <w:num w:numId="31">
    <w:abstractNumId w:val="20"/>
  </w:num>
  <w:num w:numId="32">
    <w:abstractNumId w:val="26"/>
  </w:num>
  <w:num w:numId="33">
    <w:abstractNumId w:val="31"/>
  </w:num>
  <w:num w:numId="34">
    <w:abstractNumId w:val="10"/>
  </w:num>
  <w:num w:numId="35">
    <w:abstractNumId w:val="7"/>
  </w:num>
  <w:num w:numId="36">
    <w:abstractNumId w:val="18"/>
  </w:num>
  <w:num w:numId="37">
    <w:abstractNumId w:val="8"/>
  </w:num>
  <w:num w:numId="38">
    <w:abstractNumId w:val="11"/>
  </w:num>
  <w:num w:numId="39">
    <w:abstractNumId w:val="23"/>
  </w:num>
  <w:num w:numId="40">
    <w:abstractNumId w:val="5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97"/>
    <w:rsid w:val="00007481"/>
    <w:rsid w:val="00010D3D"/>
    <w:rsid w:val="0001181A"/>
    <w:rsid w:val="00027F77"/>
    <w:rsid w:val="000349E8"/>
    <w:rsid w:val="000354E6"/>
    <w:rsid w:val="00037981"/>
    <w:rsid w:val="00041FE9"/>
    <w:rsid w:val="0005516E"/>
    <w:rsid w:val="000612D8"/>
    <w:rsid w:val="000702F9"/>
    <w:rsid w:val="00072C23"/>
    <w:rsid w:val="00080BD7"/>
    <w:rsid w:val="0008375D"/>
    <w:rsid w:val="00083D2C"/>
    <w:rsid w:val="0008691F"/>
    <w:rsid w:val="000C421C"/>
    <w:rsid w:val="000C443D"/>
    <w:rsid w:val="000C47B4"/>
    <w:rsid w:val="000C7472"/>
    <w:rsid w:val="000E6760"/>
    <w:rsid w:val="000F423E"/>
    <w:rsid w:val="00102B56"/>
    <w:rsid w:val="00104AA6"/>
    <w:rsid w:val="001244AF"/>
    <w:rsid w:val="001256E2"/>
    <w:rsid w:val="00125BA2"/>
    <w:rsid w:val="001324EC"/>
    <w:rsid w:val="00140505"/>
    <w:rsid w:val="001431A8"/>
    <w:rsid w:val="00143245"/>
    <w:rsid w:val="001561F2"/>
    <w:rsid w:val="00156D19"/>
    <w:rsid w:val="001604F3"/>
    <w:rsid w:val="00166916"/>
    <w:rsid w:val="00176DB9"/>
    <w:rsid w:val="001809FE"/>
    <w:rsid w:val="00180C0C"/>
    <w:rsid w:val="00182AE2"/>
    <w:rsid w:val="00185915"/>
    <w:rsid w:val="00187DE8"/>
    <w:rsid w:val="001A01D6"/>
    <w:rsid w:val="001A5295"/>
    <w:rsid w:val="001B3516"/>
    <w:rsid w:val="001C0B46"/>
    <w:rsid w:val="001D4B12"/>
    <w:rsid w:val="001D5D51"/>
    <w:rsid w:val="001D7717"/>
    <w:rsid w:val="001E7D10"/>
    <w:rsid w:val="001F4984"/>
    <w:rsid w:val="00213C62"/>
    <w:rsid w:val="00215D2C"/>
    <w:rsid w:val="00234B7C"/>
    <w:rsid w:val="002509C9"/>
    <w:rsid w:val="0025102F"/>
    <w:rsid w:val="002537D6"/>
    <w:rsid w:val="00261FFC"/>
    <w:rsid w:val="00264375"/>
    <w:rsid w:val="00266172"/>
    <w:rsid w:val="00270289"/>
    <w:rsid w:val="00271D8B"/>
    <w:rsid w:val="002908E9"/>
    <w:rsid w:val="00293006"/>
    <w:rsid w:val="002B17E1"/>
    <w:rsid w:val="002B6CC3"/>
    <w:rsid w:val="002B6ED4"/>
    <w:rsid w:val="002B718C"/>
    <w:rsid w:val="002C0892"/>
    <w:rsid w:val="002C2129"/>
    <w:rsid w:val="002C23D0"/>
    <w:rsid w:val="002C5694"/>
    <w:rsid w:val="002D2512"/>
    <w:rsid w:val="002E0B26"/>
    <w:rsid w:val="002E1011"/>
    <w:rsid w:val="002E64E6"/>
    <w:rsid w:val="002F277E"/>
    <w:rsid w:val="002F6E07"/>
    <w:rsid w:val="002F7930"/>
    <w:rsid w:val="00306C9D"/>
    <w:rsid w:val="00314B18"/>
    <w:rsid w:val="00335E71"/>
    <w:rsid w:val="003457DE"/>
    <w:rsid w:val="003538CC"/>
    <w:rsid w:val="00357798"/>
    <w:rsid w:val="00361145"/>
    <w:rsid w:val="00362F2A"/>
    <w:rsid w:val="00367471"/>
    <w:rsid w:val="0037302D"/>
    <w:rsid w:val="00374DDA"/>
    <w:rsid w:val="003824E1"/>
    <w:rsid w:val="00383316"/>
    <w:rsid w:val="0038365D"/>
    <w:rsid w:val="003941B5"/>
    <w:rsid w:val="00396BB1"/>
    <w:rsid w:val="003A0750"/>
    <w:rsid w:val="003A4B8F"/>
    <w:rsid w:val="003A749C"/>
    <w:rsid w:val="003A7E27"/>
    <w:rsid w:val="003B0EB6"/>
    <w:rsid w:val="003B440A"/>
    <w:rsid w:val="003B5A0F"/>
    <w:rsid w:val="003C2115"/>
    <w:rsid w:val="003C5014"/>
    <w:rsid w:val="003D400A"/>
    <w:rsid w:val="003D4872"/>
    <w:rsid w:val="003E4DDE"/>
    <w:rsid w:val="003E5F9C"/>
    <w:rsid w:val="003E7F65"/>
    <w:rsid w:val="003F03A8"/>
    <w:rsid w:val="003F33FC"/>
    <w:rsid w:val="0040232D"/>
    <w:rsid w:val="00410281"/>
    <w:rsid w:val="004234CA"/>
    <w:rsid w:val="00430B6B"/>
    <w:rsid w:val="004317DA"/>
    <w:rsid w:val="00453600"/>
    <w:rsid w:val="00453945"/>
    <w:rsid w:val="00462489"/>
    <w:rsid w:val="0046253D"/>
    <w:rsid w:val="00473318"/>
    <w:rsid w:val="004843B0"/>
    <w:rsid w:val="00486A80"/>
    <w:rsid w:val="00492ABD"/>
    <w:rsid w:val="004A0FE4"/>
    <w:rsid w:val="004A25E4"/>
    <w:rsid w:val="004A26F3"/>
    <w:rsid w:val="004C245A"/>
    <w:rsid w:val="004C64F0"/>
    <w:rsid w:val="004D67BD"/>
    <w:rsid w:val="004E00C5"/>
    <w:rsid w:val="004E205C"/>
    <w:rsid w:val="004E6889"/>
    <w:rsid w:val="004F52D9"/>
    <w:rsid w:val="004F65E2"/>
    <w:rsid w:val="00510640"/>
    <w:rsid w:val="00527433"/>
    <w:rsid w:val="005302A1"/>
    <w:rsid w:val="00545513"/>
    <w:rsid w:val="005478F9"/>
    <w:rsid w:val="005529ED"/>
    <w:rsid w:val="005546B5"/>
    <w:rsid w:val="0057287E"/>
    <w:rsid w:val="00572F82"/>
    <w:rsid w:val="005742E6"/>
    <w:rsid w:val="005763CC"/>
    <w:rsid w:val="005865BE"/>
    <w:rsid w:val="00586E15"/>
    <w:rsid w:val="005908FB"/>
    <w:rsid w:val="005A1875"/>
    <w:rsid w:val="005B5FA3"/>
    <w:rsid w:val="005B7E94"/>
    <w:rsid w:val="005C287F"/>
    <w:rsid w:val="005C5078"/>
    <w:rsid w:val="005D0751"/>
    <w:rsid w:val="005E07EF"/>
    <w:rsid w:val="005E6520"/>
    <w:rsid w:val="005F66FD"/>
    <w:rsid w:val="00600EB3"/>
    <w:rsid w:val="00611539"/>
    <w:rsid w:val="00616CA6"/>
    <w:rsid w:val="00617179"/>
    <w:rsid w:val="00626D7C"/>
    <w:rsid w:val="006279F0"/>
    <w:rsid w:val="00627D4E"/>
    <w:rsid w:val="00642547"/>
    <w:rsid w:val="00642FAB"/>
    <w:rsid w:val="00644B76"/>
    <w:rsid w:val="00651BFA"/>
    <w:rsid w:val="00651C9F"/>
    <w:rsid w:val="0065393D"/>
    <w:rsid w:val="00656332"/>
    <w:rsid w:val="00674301"/>
    <w:rsid w:val="00680715"/>
    <w:rsid w:val="0068255E"/>
    <w:rsid w:val="006932C0"/>
    <w:rsid w:val="006974F3"/>
    <w:rsid w:val="006A2550"/>
    <w:rsid w:val="006A34CC"/>
    <w:rsid w:val="006A5C39"/>
    <w:rsid w:val="006D48FE"/>
    <w:rsid w:val="006E11FB"/>
    <w:rsid w:val="006E6CC4"/>
    <w:rsid w:val="006E7FCA"/>
    <w:rsid w:val="006F0875"/>
    <w:rsid w:val="006F3B97"/>
    <w:rsid w:val="006F3CD0"/>
    <w:rsid w:val="006F4CCC"/>
    <w:rsid w:val="0070093B"/>
    <w:rsid w:val="00702D4A"/>
    <w:rsid w:val="007100D9"/>
    <w:rsid w:val="0071378D"/>
    <w:rsid w:val="007165B6"/>
    <w:rsid w:val="00720704"/>
    <w:rsid w:val="00723DA3"/>
    <w:rsid w:val="00751579"/>
    <w:rsid w:val="007575E8"/>
    <w:rsid w:val="00767231"/>
    <w:rsid w:val="00767F2D"/>
    <w:rsid w:val="00780A01"/>
    <w:rsid w:val="00786045"/>
    <w:rsid w:val="007A1154"/>
    <w:rsid w:val="007A28D7"/>
    <w:rsid w:val="007B29E8"/>
    <w:rsid w:val="007B5B4B"/>
    <w:rsid w:val="007C1939"/>
    <w:rsid w:val="007C4C37"/>
    <w:rsid w:val="007C4D2F"/>
    <w:rsid w:val="007D3AF3"/>
    <w:rsid w:val="007D56E0"/>
    <w:rsid w:val="007E1D47"/>
    <w:rsid w:val="007E5D8E"/>
    <w:rsid w:val="007E76F7"/>
    <w:rsid w:val="007F06BF"/>
    <w:rsid w:val="007F2F22"/>
    <w:rsid w:val="007F310D"/>
    <w:rsid w:val="007F6D16"/>
    <w:rsid w:val="008053A7"/>
    <w:rsid w:val="00810168"/>
    <w:rsid w:val="008300E1"/>
    <w:rsid w:val="0085142C"/>
    <w:rsid w:val="008547C0"/>
    <w:rsid w:val="008555CD"/>
    <w:rsid w:val="00874CF3"/>
    <w:rsid w:val="00880567"/>
    <w:rsid w:val="00886130"/>
    <w:rsid w:val="008A516F"/>
    <w:rsid w:val="008A7B24"/>
    <w:rsid w:val="008B01A1"/>
    <w:rsid w:val="008B67F3"/>
    <w:rsid w:val="008B75CE"/>
    <w:rsid w:val="008B7C49"/>
    <w:rsid w:val="008C0FD3"/>
    <w:rsid w:val="008C16CA"/>
    <w:rsid w:val="008C68B9"/>
    <w:rsid w:val="008C6DD1"/>
    <w:rsid w:val="008D0E1E"/>
    <w:rsid w:val="008D5299"/>
    <w:rsid w:val="008D6491"/>
    <w:rsid w:val="008D7444"/>
    <w:rsid w:val="008F0E13"/>
    <w:rsid w:val="009048F2"/>
    <w:rsid w:val="0090581F"/>
    <w:rsid w:val="00906D58"/>
    <w:rsid w:val="00911DAC"/>
    <w:rsid w:val="0091733D"/>
    <w:rsid w:val="00917BF4"/>
    <w:rsid w:val="00933BA5"/>
    <w:rsid w:val="00936ACD"/>
    <w:rsid w:val="00944DE5"/>
    <w:rsid w:val="00953DDB"/>
    <w:rsid w:val="009541D5"/>
    <w:rsid w:val="0096119C"/>
    <w:rsid w:val="0096167B"/>
    <w:rsid w:val="00962A2E"/>
    <w:rsid w:val="00965F55"/>
    <w:rsid w:val="00974FDE"/>
    <w:rsid w:val="009760B8"/>
    <w:rsid w:val="00976324"/>
    <w:rsid w:val="0098321B"/>
    <w:rsid w:val="00984CF7"/>
    <w:rsid w:val="00986A15"/>
    <w:rsid w:val="0099092B"/>
    <w:rsid w:val="00991E34"/>
    <w:rsid w:val="00993855"/>
    <w:rsid w:val="009A6649"/>
    <w:rsid w:val="009A6D26"/>
    <w:rsid w:val="009E0294"/>
    <w:rsid w:val="009E320D"/>
    <w:rsid w:val="009F0F72"/>
    <w:rsid w:val="009F4B92"/>
    <w:rsid w:val="00A02B49"/>
    <w:rsid w:val="00A03E72"/>
    <w:rsid w:val="00A06D2E"/>
    <w:rsid w:val="00A16FC3"/>
    <w:rsid w:val="00A2228B"/>
    <w:rsid w:val="00A22F0D"/>
    <w:rsid w:val="00A25C3A"/>
    <w:rsid w:val="00A26595"/>
    <w:rsid w:val="00A270AE"/>
    <w:rsid w:val="00A35ED5"/>
    <w:rsid w:val="00A459B3"/>
    <w:rsid w:val="00A46355"/>
    <w:rsid w:val="00A60431"/>
    <w:rsid w:val="00A62A7E"/>
    <w:rsid w:val="00A647F8"/>
    <w:rsid w:val="00A729F0"/>
    <w:rsid w:val="00A75E86"/>
    <w:rsid w:val="00A824E8"/>
    <w:rsid w:val="00A83354"/>
    <w:rsid w:val="00A871E4"/>
    <w:rsid w:val="00A9314F"/>
    <w:rsid w:val="00AA0C94"/>
    <w:rsid w:val="00AA1DE3"/>
    <w:rsid w:val="00AA3143"/>
    <w:rsid w:val="00AA75F3"/>
    <w:rsid w:val="00AB38F0"/>
    <w:rsid w:val="00AB4E55"/>
    <w:rsid w:val="00AB669D"/>
    <w:rsid w:val="00AB696F"/>
    <w:rsid w:val="00AD29D1"/>
    <w:rsid w:val="00AE154C"/>
    <w:rsid w:val="00AE350C"/>
    <w:rsid w:val="00AE3F0F"/>
    <w:rsid w:val="00AF0AA6"/>
    <w:rsid w:val="00AF22C7"/>
    <w:rsid w:val="00B11A66"/>
    <w:rsid w:val="00B12C9F"/>
    <w:rsid w:val="00B14C24"/>
    <w:rsid w:val="00B35882"/>
    <w:rsid w:val="00B35916"/>
    <w:rsid w:val="00B37FB4"/>
    <w:rsid w:val="00B4330D"/>
    <w:rsid w:val="00B43518"/>
    <w:rsid w:val="00B45450"/>
    <w:rsid w:val="00B46D06"/>
    <w:rsid w:val="00B56F6C"/>
    <w:rsid w:val="00B57C9A"/>
    <w:rsid w:val="00B7472C"/>
    <w:rsid w:val="00B820EF"/>
    <w:rsid w:val="00B861F3"/>
    <w:rsid w:val="00B87166"/>
    <w:rsid w:val="00B92014"/>
    <w:rsid w:val="00BB6080"/>
    <w:rsid w:val="00BB7F56"/>
    <w:rsid w:val="00BC0078"/>
    <w:rsid w:val="00BE31A4"/>
    <w:rsid w:val="00BF2C06"/>
    <w:rsid w:val="00BF4386"/>
    <w:rsid w:val="00C03530"/>
    <w:rsid w:val="00C13013"/>
    <w:rsid w:val="00C173F3"/>
    <w:rsid w:val="00C17FC0"/>
    <w:rsid w:val="00C22C4C"/>
    <w:rsid w:val="00C301C7"/>
    <w:rsid w:val="00C40D5F"/>
    <w:rsid w:val="00C43924"/>
    <w:rsid w:val="00C507D8"/>
    <w:rsid w:val="00C8147F"/>
    <w:rsid w:val="00C826E5"/>
    <w:rsid w:val="00C836DB"/>
    <w:rsid w:val="00C86297"/>
    <w:rsid w:val="00C91AEA"/>
    <w:rsid w:val="00C91E3D"/>
    <w:rsid w:val="00C96609"/>
    <w:rsid w:val="00C9759E"/>
    <w:rsid w:val="00CB424E"/>
    <w:rsid w:val="00CB76DB"/>
    <w:rsid w:val="00CD7CC0"/>
    <w:rsid w:val="00CE0D1E"/>
    <w:rsid w:val="00CF6692"/>
    <w:rsid w:val="00D02532"/>
    <w:rsid w:val="00D0267B"/>
    <w:rsid w:val="00D026C2"/>
    <w:rsid w:val="00D02FF4"/>
    <w:rsid w:val="00D05DC3"/>
    <w:rsid w:val="00D065FD"/>
    <w:rsid w:val="00D07130"/>
    <w:rsid w:val="00D07982"/>
    <w:rsid w:val="00D103E9"/>
    <w:rsid w:val="00D10CBF"/>
    <w:rsid w:val="00D13568"/>
    <w:rsid w:val="00D23BD5"/>
    <w:rsid w:val="00D24F58"/>
    <w:rsid w:val="00D34CCA"/>
    <w:rsid w:val="00D35B93"/>
    <w:rsid w:val="00D44A93"/>
    <w:rsid w:val="00D50141"/>
    <w:rsid w:val="00D56631"/>
    <w:rsid w:val="00D56793"/>
    <w:rsid w:val="00D56FEB"/>
    <w:rsid w:val="00D60076"/>
    <w:rsid w:val="00D64C92"/>
    <w:rsid w:val="00D72BB7"/>
    <w:rsid w:val="00D80DA4"/>
    <w:rsid w:val="00D8107B"/>
    <w:rsid w:val="00D96669"/>
    <w:rsid w:val="00DA55BA"/>
    <w:rsid w:val="00DA5A0C"/>
    <w:rsid w:val="00DB7600"/>
    <w:rsid w:val="00DC1FB4"/>
    <w:rsid w:val="00DD1DF2"/>
    <w:rsid w:val="00DD526C"/>
    <w:rsid w:val="00DE1DC9"/>
    <w:rsid w:val="00DE57FA"/>
    <w:rsid w:val="00DF17F7"/>
    <w:rsid w:val="00DF544A"/>
    <w:rsid w:val="00E03EC0"/>
    <w:rsid w:val="00E07040"/>
    <w:rsid w:val="00E13F7E"/>
    <w:rsid w:val="00E1431B"/>
    <w:rsid w:val="00E26BE4"/>
    <w:rsid w:val="00E35542"/>
    <w:rsid w:val="00E36595"/>
    <w:rsid w:val="00E4423C"/>
    <w:rsid w:val="00E45024"/>
    <w:rsid w:val="00E53F50"/>
    <w:rsid w:val="00E54A81"/>
    <w:rsid w:val="00E550DF"/>
    <w:rsid w:val="00E55CEA"/>
    <w:rsid w:val="00E63EC3"/>
    <w:rsid w:val="00E67B71"/>
    <w:rsid w:val="00E7266C"/>
    <w:rsid w:val="00E82E3C"/>
    <w:rsid w:val="00E8430D"/>
    <w:rsid w:val="00E8493F"/>
    <w:rsid w:val="00E87D38"/>
    <w:rsid w:val="00E87D5F"/>
    <w:rsid w:val="00E957DC"/>
    <w:rsid w:val="00EA03CC"/>
    <w:rsid w:val="00EB0DB7"/>
    <w:rsid w:val="00EB26AB"/>
    <w:rsid w:val="00EB6D99"/>
    <w:rsid w:val="00EC0337"/>
    <w:rsid w:val="00EC0C05"/>
    <w:rsid w:val="00EC2608"/>
    <w:rsid w:val="00EC5162"/>
    <w:rsid w:val="00ED4839"/>
    <w:rsid w:val="00ED75CB"/>
    <w:rsid w:val="00EF5755"/>
    <w:rsid w:val="00F01CF1"/>
    <w:rsid w:val="00F0682B"/>
    <w:rsid w:val="00F11AD9"/>
    <w:rsid w:val="00F14F4A"/>
    <w:rsid w:val="00F21474"/>
    <w:rsid w:val="00F256F8"/>
    <w:rsid w:val="00F27B52"/>
    <w:rsid w:val="00F35212"/>
    <w:rsid w:val="00F36CC9"/>
    <w:rsid w:val="00F3742D"/>
    <w:rsid w:val="00F426D2"/>
    <w:rsid w:val="00F4398B"/>
    <w:rsid w:val="00F50F47"/>
    <w:rsid w:val="00F53D3F"/>
    <w:rsid w:val="00F55070"/>
    <w:rsid w:val="00F5539B"/>
    <w:rsid w:val="00F60798"/>
    <w:rsid w:val="00F64B1B"/>
    <w:rsid w:val="00F66A75"/>
    <w:rsid w:val="00F71CCC"/>
    <w:rsid w:val="00F7747A"/>
    <w:rsid w:val="00F82142"/>
    <w:rsid w:val="00F8265C"/>
    <w:rsid w:val="00F83DB5"/>
    <w:rsid w:val="00F87574"/>
    <w:rsid w:val="00F90493"/>
    <w:rsid w:val="00FA4D9B"/>
    <w:rsid w:val="00FB7436"/>
    <w:rsid w:val="00FC12E3"/>
    <w:rsid w:val="00FC657A"/>
    <w:rsid w:val="00FD5B3F"/>
    <w:rsid w:val="00FE3763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92B"/>
  </w:style>
  <w:style w:type="paragraph" w:styleId="Zpat">
    <w:name w:val="footer"/>
    <w:basedOn w:val="Normln"/>
    <w:link w:val="ZpatChar"/>
    <w:uiPriority w:val="99"/>
    <w:unhideWhenUsed/>
    <w:rsid w:val="0099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92B"/>
  </w:style>
  <w:style w:type="paragraph" w:styleId="Odstavecseseznamem">
    <w:name w:val="List Paragraph"/>
    <w:basedOn w:val="Normln"/>
    <w:uiPriority w:val="34"/>
    <w:qFormat/>
    <w:rsid w:val="00A647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67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255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F4386"/>
    <w:rPr>
      <w:color w:val="0563C1" w:themeColor="hyperlink"/>
      <w:u w:val="single"/>
    </w:rPr>
  </w:style>
  <w:style w:type="character" w:styleId="Siln">
    <w:name w:val="Strong"/>
    <w:uiPriority w:val="22"/>
    <w:qFormat/>
    <w:rsid w:val="00D72BB7"/>
    <w:rPr>
      <w:b/>
      <w:bCs/>
    </w:rPr>
  </w:style>
  <w:style w:type="paragraph" w:customStyle="1" w:styleId="Styl">
    <w:name w:val="Styl"/>
    <w:rsid w:val="002C56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92B"/>
  </w:style>
  <w:style w:type="paragraph" w:styleId="Zpat">
    <w:name w:val="footer"/>
    <w:basedOn w:val="Normln"/>
    <w:link w:val="ZpatChar"/>
    <w:uiPriority w:val="99"/>
    <w:unhideWhenUsed/>
    <w:rsid w:val="0099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92B"/>
  </w:style>
  <w:style w:type="paragraph" w:styleId="Odstavecseseznamem">
    <w:name w:val="List Paragraph"/>
    <w:basedOn w:val="Normln"/>
    <w:uiPriority w:val="34"/>
    <w:qFormat/>
    <w:rsid w:val="00A647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67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255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F4386"/>
    <w:rPr>
      <w:color w:val="0563C1" w:themeColor="hyperlink"/>
      <w:u w:val="single"/>
    </w:rPr>
  </w:style>
  <w:style w:type="character" w:styleId="Siln">
    <w:name w:val="Strong"/>
    <w:uiPriority w:val="22"/>
    <w:qFormat/>
    <w:rsid w:val="00D72BB7"/>
    <w:rPr>
      <w:b/>
      <w:bCs/>
    </w:rPr>
  </w:style>
  <w:style w:type="paragraph" w:customStyle="1" w:styleId="Styl">
    <w:name w:val="Styl"/>
    <w:rsid w:val="002C56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iewlawpart('89_2012%20Sb.','','%C2%A7%202315','','','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iewlawpart('89_2012%20Sb.','','%C2%A7%202201-','',''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C52F-B473-4BE1-A0A0-DA0B7387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2040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Rohlenová</dc:creator>
  <cp:lastModifiedBy>Uživatel</cp:lastModifiedBy>
  <cp:revision>9</cp:revision>
  <cp:lastPrinted>2021-09-27T09:47:00Z</cp:lastPrinted>
  <dcterms:created xsi:type="dcterms:W3CDTF">2021-11-24T07:40:00Z</dcterms:created>
  <dcterms:modified xsi:type="dcterms:W3CDTF">2021-12-20T12:26:00Z</dcterms:modified>
</cp:coreProperties>
</file>