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4ED" w:rsidRDefault="00CE07BE">
      <w:pPr>
        <w:pStyle w:val="Nzev"/>
        <w:spacing w:before="73"/>
        <w:ind w:left="3183" w:right="3148"/>
      </w:pPr>
      <w:bookmarkStart w:id="0" w:name="_GoBack"/>
      <w:bookmarkEnd w:id="0"/>
      <w:r>
        <w:rPr>
          <w:color w:val="808080"/>
        </w:rPr>
        <w:t>Smlouva č. 1190600003</w:t>
      </w:r>
      <w:r>
        <w:rPr>
          <w:color w:val="808080"/>
          <w:spacing w:val="-85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poskytnutí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podpory</w:t>
      </w:r>
    </w:p>
    <w:p w:rsidR="00A464ED" w:rsidRDefault="00CE07BE">
      <w:pPr>
        <w:pStyle w:val="Nzev"/>
      </w:pPr>
      <w:r>
        <w:rPr>
          <w:color w:val="808080"/>
        </w:rPr>
        <w:t>ze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Státního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fondu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životního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prostředí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České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republiky</w:t>
      </w:r>
    </w:p>
    <w:p w:rsidR="00A464ED" w:rsidRDefault="00A464ED">
      <w:pPr>
        <w:pStyle w:val="Zkladntext"/>
        <w:ind w:left="0"/>
        <w:jc w:val="left"/>
        <w:rPr>
          <w:sz w:val="60"/>
        </w:rPr>
      </w:pPr>
    </w:p>
    <w:p w:rsidR="00A464ED" w:rsidRDefault="00CE07BE">
      <w:pPr>
        <w:pStyle w:val="Zkladntext"/>
        <w:ind w:left="142"/>
        <w:jc w:val="left"/>
      </w:pPr>
      <w:r>
        <w:t>Smluvní</w:t>
      </w:r>
      <w:r>
        <w:rPr>
          <w:spacing w:val="-6"/>
        </w:rPr>
        <w:t xml:space="preserve"> </w:t>
      </w:r>
      <w:r>
        <w:t>strany</w:t>
      </w:r>
    </w:p>
    <w:p w:rsidR="00A464ED" w:rsidRDefault="00A464ED">
      <w:pPr>
        <w:pStyle w:val="Zkladntext"/>
        <w:spacing w:before="1"/>
        <w:ind w:left="0"/>
        <w:jc w:val="left"/>
      </w:pPr>
    </w:p>
    <w:p w:rsidR="00A464ED" w:rsidRDefault="00CE07BE">
      <w:pPr>
        <w:pStyle w:val="Nadpis2"/>
        <w:spacing w:line="265" w:lineRule="exact"/>
        <w:ind w:right="0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5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A464ED" w:rsidRDefault="00CE07BE">
      <w:pPr>
        <w:pStyle w:val="Zkladntext"/>
        <w:tabs>
          <w:tab w:val="left" w:pos="3022"/>
        </w:tabs>
        <w:spacing w:line="265" w:lineRule="exact"/>
        <w:ind w:left="142"/>
        <w:jc w:val="left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A464ED" w:rsidRDefault="00CE07BE">
      <w:pPr>
        <w:pStyle w:val="Zkladntext"/>
        <w:tabs>
          <w:tab w:val="left" w:pos="3022"/>
        </w:tabs>
        <w:ind w:left="142"/>
        <w:jc w:val="left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4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4</w:t>
      </w:r>
    </w:p>
    <w:p w:rsidR="00A464ED" w:rsidRDefault="00CE07BE">
      <w:pPr>
        <w:pStyle w:val="Zkladntext"/>
        <w:tabs>
          <w:tab w:val="right" w:pos="3886"/>
        </w:tabs>
        <w:spacing w:before="1"/>
        <w:ind w:left="142"/>
        <w:jc w:val="left"/>
      </w:pPr>
      <w:r>
        <w:t>IČO:</w:t>
      </w:r>
      <w:r>
        <w:tab/>
        <w:t>00020729</w:t>
      </w:r>
    </w:p>
    <w:p w:rsidR="00A464ED" w:rsidRDefault="00CE07BE">
      <w:pPr>
        <w:pStyle w:val="Zkladntext"/>
        <w:tabs>
          <w:tab w:val="left" w:pos="3022"/>
        </w:tabs>
        <w:ind w:left="142"/>
        <w:jc w:val="left"/>
      </w:pPr>
      <w:r>
        <w:t>zastoupený:</w:t>
      </w:r>
      <w:r>
        <w:tab/>
      </w:r>
      <w:r>
        <w:rPr>
          <w:w w:val="95"/>
        </w:rPr>
        <w:t>Ing.</w:t>
      </w:r>
      <w:r>
        <w:rPr>
          <w:spacing w:val="15"/>
          <w:w w:val="95"/>
        </w:rPr>
        <w:t xml:space="preserve"> </w:t>
      </w:r>
      <w:r>
        <w:rPr>
          <w:w w:val="95"/>
        </w:rPr>
        <w:t>Petrem</w:t>
      </w:r>
      <w:r>
        <w:rPr>
          <w:spacing w:val="15"/>
          <w:w w:val="95"/>
        </w:rPr>
        <w:t xml:space="preserve"> </w:t>
      </w:r>
      <w:r>
        <w:rPr>
          <w:w w:val="95"/>
        </w:rPr>
        <w:t>V</w:t>
      </w:r>
      <w:r>
        <w:rPr>
          <w:spacing w:val="-2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l</w:t>
      </w:r>
      <w:r>
        <w:rPr>
          <w:spacing w:val="-3"/>
          <w:w w:val="95"/>
        </w:rPr>
        <w:t xml:space="preserve"> </w:t>
      </w:r>
      <w:r>
        <w:rPr>
          <w:w w:val="95"/>
        </w:rPr>
        <w:t>d</w:t>
      </w:r>
      <w:r>
        <w:rPr>
          <w:spacing w:val="-1"/>
          <w:w w:val="95"/>
        </w:rPr>
        <w:t xml:space="preserve"> </w:t>
      </w:r>
      <w:r>
        <w:rPr>
          <w:w w:val="95"/>
        </w:rPr>
        <w:t>m</w:t>
      </w:r>
      <w:r>
        <w:rPr>
          <w:spacing w:val="-4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n</w:t>
      </w:r>
      <w:r>
        <w:rPr>
          <w:spacing w:val="-1"/>
          <w:w w:val="95"/>
        </w:rPr>
        <w:t xml:space="preserve"> </w:t>
      </w:r>
      <w:r>
        <w:rPr>
          <w:w w:val="95"/>
        </w:rPr>
        <w:t>e</w:t>
      </w:r>
      <w:r>
        <w:rPr>
          <w:spacing w:val="-3"/>
          <w:w w:val="95"/>
        </w:rPr>
        <w:t xml:space="preserve"> </w:t>
      </w:r>
      <w:r>
        <w:rPr>
          <w:w w:val="95"/>
        </w:rPr>
        <w:t>m,</w:t>
      </w:r>
      <w:r>
        <w:rPr>
          <w:spacing w:val="16"/>
          <w:w w:val="95"/>
        </w:rPr>
        <w:t xml:space="preserve"> </w:t>
      </w:r>
      <w:r>
        <w:rPr>
          <w:w w:val="95"/>
        </w:rPr>
        <w:t>ředitelem</w:t>
      </w:r>
    </w:p>
    <w:p w:rsidR="00A464ED" w:rsidRDefault="00CE07BE">
      <w:pPr>
        <w:pStyle w:val="Zkladntext"/>
        <w:tabs>
          <w:tab w:val="left" w:pos="3022"/>
        </w:tabs>
        <w:ind w:left="142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A464ED" w:rsidRDefault="00CE07BE">
      <w:pPr>
        <w:pStyle w:val="Zkladntext"/>
        <w:tabs>
          <w:tab w:val="left" w:pos="3022"/>
        </w:tabs>
        <w:spacing w:before="4" w:line="237" w:lineRule="auto"/>
        <w:ind w:left="142" w:right="4751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>
        <w:rPr>
          <w:spacing w:val="-1"/>
        </w:rPr>
        <w:t>40002-9025001/0710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„Fond")</w:t>
      </w:r>
    </w:p>
    <w:p w:rsidR="00A464ED" w:rsidRDefault="00A464ED">
      <w:pPr>
        <w:pStyle w:val="Zkladntext"/>
        <w:spacing w:before="1"/>
        <w:ind w:left="0"/>
        <w:jc w:val="left"/>
      </w:pPr>
    </w:p>
    <w:p w:rsidR="00A464ED" w:rsidRDefault="00CE07BE">
      <w:pPr>
        <w:pStyle w:val="Zkladntext"/>
        <w:spacing w:before="1"/>
        <w:ind w:left="142"/>
        <w:jc w:val="left"/>
      </w:pPr>
      <w:r>
        <w:rPr>
          <w:w w:val="99"/>
        </w:rPr>
        <w:t>a</w:t>
      </w:r>
    </w:p>
    <w:p w:rsidR="00A464ED" w:rsidRDefault="00A464ED">
      <w:pPr>
        <w:pStyle w:val="Zkladntext"/>
        <w:ind w:left="0"/>
        <w:jc w:val="left"/>
      </w:pPr>
    </w:p>
    <w:p w:rsidR="00A464ED" w:rsidRDefault="00CE07BE">
      <w:pPr>
        <w:pStyle w:val="Nadpis2"/>
        <w:ind w:right="0"/>
        <w:jc w:val="left"/>
      </w:pPr>
      <w:r>
        <w:t>Mateřská</w:t>
      </w:r>
      <w:r>
        <w:rPr>
          <w:spacing w:val="-3"/>
        </w:rPr>
        <w:t xml:space="preserve"> </w:t>
      </w:r>
      <w:r>
        <w:t>škola</w:t>
      </w:r>
      <w:r>
        <w:rPr>
          <w:spacing w:val="-3"/>
        </w:rPr>
        <w:t xml:space="preserve"> </w:t>
      </w:r>
      <w:r>
        <w:t>Kytička,</w:t>
      </w:r>
      <w:r>
        <w:rPr>
          <w:spacing w:val="-4"/>
        </w:rPr>
        <w:t xml:space="preserve"> </w:t>
      </w:r>
      <w:r>
        <w:t>Ústí</w:t>
      </w:r>
      <w:r>
        <w:rPr>
          <w:spacing w:val="-3"/>
        </w:rPr>
        <w:t xml:space="preserve"> </w:t>
      </w:r>
      <w:r>
        <w:t>nad</w:t>
      </w:r>
      <w:r>
        <w:rPr>
          <w:spacing w:val="-4"/>
        </w:rPr>
        <w:t xml:space="preserve"> </w:t>
      </w:r>
      <w:r>
        <w:t>Labem,</w:t>
      </w:r>
      <w:r>
        <w:rPr>
          <w:spacing w:val="-4"/>
        </w:rPr>
        <w:t xml:space="preserve"> </w:t>
      </w:r>
      <w:r>
        <w:t>Pod</w:t>
      </w:r>
      <w:r>
        <w:rPr>
          <w:spacing w:val="-5"/>
        </w:rPr>
        <w:t xml:space="preserve"> </w:t>
      </w:r>
      <w:r>
        <w:t>Vodojemem</w:t>
      </w:r>
      <w:r>
        <w:rPr>
          <w:spacing w:val="-4"/>
        </w:rPr>
        <w:t xml:space="preserve"> </w:t>
      </w:r>
      <w:r>
        <w:t>313/3b,</w:t>
      </w:r>
      <w:r>
        <w:rPr>
          <w:spacing w:val="-4"/>
        </w:rPr>
        <w:t xml:space="preserve"> </w:t>
      </w:r>
      <w:r>
        <w:t>příspěvková</w:t>
      </w:r>
      <w:r>
        <w:rPr>
          <w:spacing w:val="-3"/>
        </w:rPr>
        <w:t xml:space="preserve"> </w:t>
      </w:r>
      <w:r>
        <w:t>organizace</w:t>
      </w:r>
    </w:p>
    <w:p w:rsidR="00A464ED" w:rsidRDefault="00CE07BE">
      <w:pPr>
        <w:pStyle w:val="Zkladntext"/>
        <w:tabs>
          <w:tab w:val="left" w:pos="3022"/>
        </w:tabs>
        <w:spacing w:before="1" w:line="265" w:lineRule="exact"/>
        <w:ind w:left="142"/>
        <w:jc w:val="left"/>
      </w:pPr>
      <w:r>
        <w:t>se</w:t>
      </w:r>
      <w:r>
        <w:rPr>
          <w:spacing w:val="-3"/>
        </w:rPr>
        <w:t xml:space="preserve"> </w:t>
      </w:r>
      <w:r>
        <w:t>sídlem:</w:t>
      </w:r>
      <w:r>
        <w:tab/>
        <w:t>Pod</w:t>
      </w:r>
      <w:r>
        <w:rPr>
          <w:spacing w:val="-2"/>
        </w:rPr>
        <w:t xml:space="preserve"> </w:t>
      </w:r>
      <w:r>
        <w:t>Vodojemem</w:t>
      </w:r>
      <w:r>
        <w:rPr>
          <w:spacing w:val="-4"/>
        </w:rPr>
        <w:t xml:space="preserve"> </w:t>
      </w:r>
      <w:r>
        <w:t>313/3b,</w:t>
      </w:r>
      <w:r>
        <w:rPr>
          <w:spacing w:val="-2"/>
        </w:rPr>
        <w:t xml:space="preserve"> </w:t>
      </w:r>
      <w:r>
        <w:t>400</w:t>
      </w:r>
      <w:r>
        <w:rPr>
          <w:spacing w:val="2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Ústí</w:t>
      </w:r>
      <w:r>
        <w:rPr>
          <w:spacing w:val="-3"/>
        </w:rPr>
        <w:t xml:space="preserve"> </w:t>
      </w:r>
      <w:r>
        <w:t>nad</w:t>
      </w:r>
      <w:r>
        <w:rPr>
          <w:spacing w:val="-2"/>
        </w:rPr>
        <w:t xml:space="preserve"> </w:t>
      </w:r>
      <w:r>
        <w:t>Labem</w:t>
      </w:r>
    </w:p>
    <w:p w:rsidR="00A464ED" w:rsidRDefault="00CE07BE">
      <w:pPr>
        <w:pStyle w:val="Zkladntext"/>
        <w:tabs>
          <w:tab w:val="left" w:pos="3022"/>
        </w:tabs>
        <w:spacing w:line="265" w:lineRule="exact"/>
        <w:ind w:left="142"/>
        <w:jc w:val="left"/>
      </w:pPr>
      <w:r>
        <w:t>IČO:</w:t>
      </w:r>
      <w:r>
        <w:tab/>
        <w:t>44555253</w:t>
      </w:r>
    </w:p>
    <w:p w:rsidR="00A464ED" w:rsidRDefault="00CE07BE">
      <w:pPr>
        <w:pStyle w:val="Zkladntext"/>
        <w:tabs>
          <w:tab w:val="left" w:pos="3022"/>
        </w:tabs>
        <w:ind w:left="142"/>
        <w:jc w:val="left"/>
      </w:pPr>
      <w:r>
        <w:t>zastoupená:</w:t>
      </w:r>
      <w:r>
        <w:tab/>
        <w:t>Bc.</w:t>
      </w:r>
      <w:r>
        <w:rPr>
          <w:spacing w:val="-2"/>
        </w:rPr>
        <w:t xml:space="preserve"> </w:t>
      </w:r>
      <w:r>
        <w:t>Lenkou K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</w:t>
      </w:r>
      <w:r>
        <w:rPr>
          <w:spacing w:val="-1"/>
        </w:rPr>
        <w:t xml:space="preserve"> </w:t>
      </w:r>
      <w:r>
        <w:t>o u</w:t>
      </w:r>
      <w:r>
        <w:rPr>
          <w:spacing w:val="-2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o v o u,</w:t>
      </w:r>
      <w:r>
        <w:rPr>
          <w:spacing w:val="-1"/>
        </w:rPr>
        <w:t xml:space="preserve"> </w:t>
      </w:r>
      <w:r>
        <w:t>ředitelkou</w:t>
      </w:r>
    </w:p>
    <w:p w:rsidR="00A464ED" w:rsidRDefault="00CE07BE">
      <w:pPr>
        <w:pStyle w:val="Zkladntext"/>
        <w:tabs>
          <w:tab w:val="left" w:pos="3022"/>
        </w:tabs>
        <w:ind w:left="142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Československá</w:t>
      </w:r>
      <w:r>
        <w:rPr>
          <w:spacing w:val="-6"/>
        </w:rPr>
        <w:t xml:space="preserve"> </w:t>
      </w:r>
      <w:r>
        <w:t>obchodní</w:t>
      </w:r>
      <w:r>
        <w:rPr>
          <w:spacing w:val="-6"/>
        </w:rPr>
        <w:t xml:space="preserve"> </w:t>
      </w:r>
      <w:r>
        <w:t>banka,</w:t>
      </w:r>
      <w:r>
        <w:rPr>
          <w:spacing w:val="-2"/>
        </w:rPr>
        <w:t xml:space="preserve"> </w:t>
      </w:r>
      <w:r>
        <w:t>a.s.</w:t>
      </w:r>
    </w:p>
    <w:p w:rsidR="00A464ED" w:rsidRDefault="00CE07BE">
      <w:pPr>
        <w:pStyle w:val="Zkladntext"/>
        <w:tabs>
          <w:tab w:val="left" w:pos="3022"/>
        </w:tabs>
        <w:spacing w:before="1"/>
        <w:ind w:left="142" w:right="4319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>
        <w:rPr>
          <w:spacing w:val="-1"/>
        </w:rPr>
        <w:t>000000-0101053048/0300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„příjemce</w:t>
      </w:r>
      <w:r>
        <w:rPr>
          <w:spacing w:val="-1"/>
        </w:rPr>
        <w:t xml:space="preserve"> </w:t>
      </w:r>
      <w:r>
        <w:t>podpory")</w:t>
      </w:r>
    </w:p>
    <w:p w:rsidR="00A464ED" w:rsidRDefault="00A464ED">
      <w:pPr>
        <w:pStyle w:val="Zkladntext"/>
        <w:spacing w:before="1"/>
        <w:ind w:left="0"/>
        <w:jc w:val="left"/>
      </w:pPr>
    </w:p>
    <w:p w:rsidR="00A464ED" w:rsidRDefault="00CE07BE">
      <w:pPr>
        <w:pStyle w:val="Zkladntext"/>
        <w:ind w:left="142"/>
        <w:jc w:val="left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A464ED" w:rsidRDefault="00A464ED">
      <w:pPr>
        <w:pStyle w:val="Zkladntext"/>
        <w:spacing w:before="13"/>
        <w:ind w:left="0"/>
        <w:jc w:val="left"/>
        <w:rPr>
          <w:sz w:val="35"/>
        </w:rPr>
      </w:pPr>
    </w:p>
    <w:p w:rsidR="00A464ED" w:rsidRDefault="00CE07BE">
      <w:pPr>
        <w:pStyle w:val="Nadpis1"/>
      </w:pPr>
      <w:r>
        <w:t>I.</w:t>
      </w:r>
    </w:p>
    <w:p w:rsidR="00A464ED" w:rsidRDefault="00CE07BE">
      <w:pPr>
        <w:pStyle w:val="Nadpis2"/>
        <w:ind w:left="3172"/>
      </w:pPr>
      <w:r>
        <w:t>Předmět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účel</w:t>
      </w:r>
      <w:r>
        <w:rPr>
          <w:spacing w:val="-1"/>
        </w:rPr>
        <w:t xml:space="preserve"> </w:t>
      </w:r>
      <w:r>
        <w:t>smlouvy</w:t>
      </w:r>
    </w:p>
    <w:p w:rsidR="00A464ED" w:rsidRDefault="00A464ED">
      <w:pPr>
        <w:pStyle w:val="Zkladntext"/>
        <w:spacing w:before="1"/>
        <w:ind w:left="0"/>
        <w:jc w:val="left"/>
        <w:rPr>
          <w:b/>
          <w:sz w:val="18"/>
        </w:rPr>
      </w:pPr>
    </w:p>
    <w:p w:rsidR="00A464ED" w:rsidRDefault="00CE07BE">
      <w:pPr>
        <w:pStyle w:val="Odstavecseseznamem"/>
        <w:numPr>
          <w:ilvl w:val="0"/>
          <w:numId w:val="7"/>
        </w:numPr>
        <w:tabs>
          <w:tab w:val="left" w:pos="502"/>
        </w:tabs>
        <w:spacing w:before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21"/>
          <w:sz w:val="20"/>
        </w:rPr>
        <w:t xml:space="preserve"> </w:t>
      </w:r>
      <w:r>
        <w:rPr>
          <w:sz w:val="20"/>
        </w:rPr>
        <w:t>Smlouva</w:t>
      </w:r>
      <w:r>
        <w:rPr>
          <w:spacing w:val="19"/>
          <w:sz w:val="20"/>
        </w:rPr>
        <w:t xml:space="preserve"> </w:t>
      </w:r>
      <w:r>
        <w:rPr>
          <w:sz w:val="20"/>
        </w:rPr>
        <w:t>o</w:t>
      </w:r>
      <w:r>
        <w:rPr>
          <w:spacing w:val="19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1"/>
          <w:sz w:val="20"/>
        </w:rPr>
        <w:t xml:space="preserve"> </w:t>
      </w:r>
      <w:r>
        <w:rPr>
          <w:sz w:val="20"/>
        </w:rPr>
        <w:t>podpory</w:t>
      </w:r>
      <w:r>
        <w:rPr>
          <w:spacing w:val="19"/>
          <w:sz w:val="20"/>
        </w:rPr>
        <w:t xml:space="preserve"> </w:t>
      </w:r>
      <w:r>
        <w:rPr>
          <w:sz w:val="20"/>
        </w:rPr>
        <w:t>ze</w:t>
      </w:r>
      <w:r>
        <w:rPr>
          <w:spacing w:val="17"/>
          <w:sz w:val="20"/>
        </w:rPr>
        <w:t xml:space="preserve"> </w:t>
      </w:r>
      <w:r>
        <w:rPr>
          <w:sz w:val="20"/>
        </w:rPr>
        <w:t>Státního</w:t>
      </w:r>
      <w:r>
        <w:rPr>
          <w:spacing w:val="20"/>
          <w:sz w:val="20"/>
        </w:rPr>
        <w:t xml:space="preserve"> </w:t>
      </w:r>
      <w:r>
        <w:rPr>
          <w:sz w:val="20"/>
        </w:rPr>
        <w:t>fondu</w:t>
      </w:r>
      <w:r>
        <w:rPr>
          <w:spacing w:val="18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0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2"/>
          <w:sz w:val="20"/>
        </w:rPr>
        <w:t xml:space="preserve"> </w:t>
      </w:r>
      <w:r>
        <w:rPr>
          <w:sz w:val="20"/>
        </w:rPr>
        <w:t>České</w:t>
      </w:r>
      <w:r>
        <w:rPr>
          <w:spacing w:val="17"/>
          <w:sz w:val="20"/>
        </w:rPr>
        <w:t xml:space="preserve"> </w:t>
      </w:r>
      <w:r>
        <w:rPr>
          <w:sz w:val="20"/>
        </w:rPr>
        <w:t>republiky</w:t>
      </w:r>
      <w:r>
        <w:rPr>
          <w:spacing w:val="19"/>
          <w:sz w:val="20"/>
        </w:rPr>
        <w:t xml:space="preserve"> </w:t>
      </w:r>
      <w:r>
        <w:rPr>
          <w:sz w:val="20"/>
        </w:rPr>
        <w:t>(dále</w:t>
      </w:r>
      <w:r>
        <w:rPr>
          <w:spacing w:val="20"/>
          <w:sz w:val="20"/>
        </w:rPr>
        <w:t xml:space="preserve"> </w:t>
      </w:r>
      <w:r>
        <w:rPr>
          <w:sz w:val="20"/>
        </w:rPr>
        <w:t>jen</w:t>
      </w:r>
    </w:p>
    <w:p w:rsidR="00A464ED" w:rsidRDefault="00CE07BE">
      <w:pPr>
        <w:pStyle w:val="Zkladntext"/>
        <w:spacing w:before="1"/>
        <w:ind w:right="110"/>
      </w:pPr>
      <w:r>
        <w:t>„Smlouva“) se uzavírá na základě Rozhodnutí ministra životního prostředí č. 1190600003 o poskytnutí</w:t>
      </w:r>
      <w:r>
        <w:rPr>
          <w:spacing w:val="1"/>
        </w:rPr>
        <w:t xml:space="preserve"> </w:t>
      </w:r>
      <w:r>
        <w:t>finančních</w:t>
      </w:r>
      <w:r>
        <w:rPr>
          <w:spacing w:val="1"/>
        </w:rPr>
        <w:t xml:space="preserve"> </w:t>
      </w:r>
      <w:r>
        <w:t>prostředků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1"/>
        </w:rPr>
        <w:t xml:space="preserve"> </w:t>
      </w:r>
      <w:r>
        <w:t>prostředí</w:t>
      </w:r>
      <w:r>
        <w:rPr>
          <w:spacing w:val="1"/>
        </w:rPr>
        <w:t xml:space="preserve"> </w:t>
      </w:r>
      <w:r>
        <w:t>ČR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dne</w:t>
      </w:r>
      <w:r>
        <w:rPr>
          <w:spacing w:val="1"/>
        </w:rPr>
        <w:t xml:space="preserve"> </w:t>
      </w:r>
      <w:r>
        <w:t>9. 4. 2020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Směrnice</w:t>
      </w:r>
      <w:r>
        <w:rPr>
          <w:spacing w:val="1"/>
        </w:rPr>
        <w:t xml:space="preserve"> </w:t>
      </w:r>
      <w:r>
        <w:t>Ministerstva životního prostředí č. 4/2015 o poskytování finančních prostředků ze Státního fondu</w:t>
      </w:r>
      <w:r>
        <w:rPr>
          <w:spacing w:val="1"/>
        </w:rPr>
        <w:t xml:space="preserve"> </w:t>
      </w:r>
      <w:r>
        <w:t>životního</w:t>
      </w:r>
      <w:r>
        <w:rPr>
          <w:spacing w:val="20"/>
        </w:rPr>
        <w:t xml:space="preserve"> </w:t>
      </w:r>
      <w:r>
        <w:t>prostředí</w:t>
      </w:r>
      <w:r>
        <w:rPr>
          <w:spacing w:val="22"/>
        </w:rPr>
        <w:t xml:space="preserve"> </w:t>
      </w:r>
      <w:r>
        <w:t>České</w:t>
      </w:r>
      <w:r>
        <w:rPr>
          <w:spacing w:val="19"/>
        </w:rPr>
        <w:t xml:space="preserve"> </w:t>
      </w:r>
      <w:r>
        <w:t>republiky</w:t>
      </w:r>
      <w:r>
        <w:rPr>
          <w:spacing w:val="19"/>
        </w:rPr>
        <w:t xml:space="preserve"> </w:t>
      </w:r>
      <w:r>
        <w:t>prostřednictvím</w:t>
      </w:r>
      <w:r>
        <w:rPr>
          <w:spacing w:val="19"/>
        </w:rPr>
        <w:t xml:space="preserve"> </w:t>
      </w:r>
      <w:r>
        <w:t>Národního</w:t>
      </w:r>
      <w:r>
        <w:rPr>
          <w:spacing w:val="20"/>
        </w:rPr>
        <w:t xml:space="preserve"> </w:t>
      </w:r>
      <w:r>
        <w:t>programu</w:t>
      </w:r>
      <w:r>
        <w:rPr>
          <w:spacing w:val="20"/>
        </w:rPr>
        <w:t xml:space="preserve"> </w:t>
      </w:r>
      <w:r>
        <w:t>Životní</w:t>
      </w:r>
      <w:r>
        <w:rPr>
          <w:spacing w:val="22"/>
        </w:rPr>
        <w:t xml:space="preserve"> </w:t>
      </w:r>
      <w:r>
        <w:t>prostředí</w:t>
      </w:r>
      <w:r>
        <w:rPr>
          <w:spacing w:val="21"/>
        </w:rPr>
        <w:t xml:space="preserve"> </w:t>
      </w:r>
      <w:r>
        <w:t>(dále</w:t>
      </w:r>
      <w:r>
        <w:rPr>
          <w:spacing w:val="19"/>
        </w:rPr>
        <w:t xml:space="preserve"> </w:t>
      </w:r>
      <w:r>
        <w:t>jen</w:t>
      </w:r>
    </w:p>
    <w:p w:rsidR="00A464ED" w:rsidRDefault="00CE07BE">
      <w:pPr>
        <w:pStyle w:val="Zkladntext"/>
        <w:spacing w:line="265" w:lineRule="exact"/>
      </w:pPr>
      <w:r>
        <w:t>„Směrnice</w:t>
      </w:r>
      <w:r>
        <w:rPr>
          <w:spacing w:val="-4"/>
        </w:rPr>
        <w:t xml:space="preserve"> </w:t>
      </w:r>
      <w:r>
        <w:t>MŽP“),</w:t>
      </w:r>
      <w:r>
        <w:rPr>
          <w:spacing w:val="-3"/>
        </w:rPr>
        <w:t xml:space="preserve"> </w:t>
      </w:r>
      <w:r>
        <w:t>platné</w:t>
      </w:r>
      <w:r>
        <w:rPr>
          <w:spacing w:val="-1"/>
        </w:rPr>
        <w:t xml:space="preserve"> </w:t>
      </w:r>
      <w:r>
        <w:t>ke</w:t>
      </w:r>
      <w:r>
        <w:rPr>
          <w:spacing w:val="-1"/>
        </w:rPr>
        <w:t xml:space="preserve"> </w:t>
      </w:r>
      <w:r>
        <w:t>dni</w:t>
      </w:r>
      <w:r>
        <w:rPr>
          <w:spacing w:val="-2"/>
        </w:rPr>
        <w:t xml:space="preserve"> </w:t>
      </w:r>
      <w:r>
        <w:t>podání</w:t>
      </w:r>
      <w:r>
        <w:rPr>
          <w:spacing w:val="-3"/>
        </w:rPr>
        <w:t xml:space="preserve"> </w:t>
      </w:r>
      <w:r>
        <w:t>žádosti.</w:t>
      </w:r>
    </w:p>
    <w:p w:rsidR="00A464ED" w:rsidRDefault="00CE07BE">
      <w:pPr>
        <w:pStyle w:val="Odstavecseseznamem"/>
        <w:numPr>
          <w:ilvl w:val="0"/>
          <w:numId w:val="7"/>
        </w:numPr>
        <w:tabs>
          <w:tab w:val="left" w:pos="502"/>
        </w:tabs>
        <w:spacing w:before="120"/>
        <w:ind w:left="501" w:right="11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1"/>
          <w:sz w:val="20"/>
        </w:rPr>
        <w:t xml:space="preserve"> </w:t>
      </w:r>
      <w:r>
        <w:rPr>
          <w:sz w:val="20"/>
        </w:rPr>
        <w:t>podpory</w:t>
      </w:r>
      <w:r>
        <w:rPr>
          <w:spacing w:val="10"/>
          <w:sz w:val="20"/>
        </w:rPr>
        <w:t xml:space="preserve"> </w:t>
      </w:r>
      <w:r>
        <w:rPr>
          <w:sz w:val="20"/>
        </w:rPr>
        <w:t>potvrzuje,</w:t>
      </w:r>
      <w:r>
        <w:rPr>
          <w:spacing w:val="10"/>
          <w:sz w:val="20"/>
        </w:rPr>
        <w:t xml:space="preserve"> </w:t>
      </w:r>
      <w:r>
        <w:rPr>
          <w:sz w:val="20"/>
        </w:rPr>
        <w:t>že</w:t>
      </w:r>
      <w:r>
        <w:rPr>
          <w:spacing w:val="10"/>
          <w:sz w:val="20"/>
        </w:rPr>
        <w:t xml:space="preserve"> </w:t>
      </w:r>
      <w:r>
        <w:rPr>
          <w:sz w:val="20"/>
        </w:rPr>
        <w:t>se</w:t>
      </w:r>
      <w:r>
        <w:rPr>
          <w:spacing w:val="11"/>
          <w:sz w:val="20"/>
        </w:rPr>
        <w:t xml:space="preserve"> </w:t>
      </w:r>
      <w:r>
        <w:rPr>
          <w:sz w:val="20"/>
        </w:rPr>
        <w:t>seznámil</w:t>
      </w:r>
      <w:r>
        <w:rPr>
          <w:spacing w:val="9"/>
          <w:sz w:val="20"/>
        </w:rPr>
        <w:t xml:space="preserve"> </w:t>
      </w:r>
      <w:r>
        <w:rPr>
          <w:sz w:val="20"/>
        </w:rPr>
        <w:t>se</w:t>
      </w:r>
      <w:r>
        <w:rPr>
          <w:spacing w:val="9"/>
          <w:sz w:val="20"/>
        </w:rPr>
        <w:t xml:space="preserve"> </w:t>
      </w:r>
      <w:r>
        <w:rPr>
          <w:sz w:val="20"/>
        </w:rPr>
        <w:t>Směrnicí</w:t>
      </w:r>
      <w:r>
        <w:rPr>
          <w:spacing w:val="10"/>
          <w:sz w:val="20"/>
        </w:rPr>
        <w:t xml:space="preserve"> </w:t>
      </w:r>
      <w:r>
        <w:rPr>
          <w:sz w:val="20"/>
        </w:rPr>
        <w:t>MŽP</w:t>
      </w:r>
      <w:r>
        <w:rPr>
          <w:spacing w:val="8"/>
          <w:sz w:val="20"/>
        </w:rPr>
        <w:t xml:space="preserve"> </w:t>
      </w:r>
      <w:r>
        <w:rPr>
          <w:sz w:val="20"/>
        </w:rPr>
        <w:t>(včetně</w:t>
      </w:r>
      <w:r>
        <w:rPr>
          <w:spacing w:val="9"/>
          <w:sz w:val="20"/>
        </w:rPr>
        <w:t xml:space="preserve"> </w:t>
      </w:r>
      <w:r>
        <w:rPr>
          <w:sz w:val="20"/>
        </w:rPr>
        <w:t>jejích</w:t>
      </w:r>
      <w:r>
        <w:rPr>
          <w:spacing w:val="11"/>
          <w:sz w:val="20"/>
        </w:rPr>
        <w:t xml:space="preserve"> </w:t>
      </w:r>
      <w:r>
        <w:rPr>
          <w:sz w:val="20"/>
        </w:rPr>
        <w:t>příloh)</w:t>
      </w:r>
      <w:r>
        <w:rPr>
          <w:spacing w:val="10"/>
          <w:sz w:val="20"/>
        </w:rPr>
        <w:t xml:space="preserve"> </w:t>
      </w:r>
      <w:r>
        <w:rPr>
          <w:sz w:val="20"/>
        </w:rPr>
        <w:t>a</w:t>
      </w:r>
      <w:r>
        <w:rPr>
          <w:spacing w:val="9"/>
          <w:sz w:val="20"/>
        </w:rPr>
        <w:t xml:space="preserve"> </w:t>
      </w:r>
      <w:r>
        <w:rPr>
          <w:sz w:val="20"/>
        </w:rPr>
        <w:t>Výzvou</w:t>
      </w:r>
      <w:r>
        <w:rPr>
          <w:spacing w:val="10"/>
          <w:sz w:val="20"/>
        </w:rPr>
        <w:t xml:space="preserve"> </w:t>
      </w:r>
      <w:r>
        <w:rPr>
          <w:sz w:val="20"/>
        </w:rPr>
        <w:t>č.</w:t>
      </w:r>
      <w:r>
        <w:rPr>
          <w:spacing w:val="20"/>
          <w:sz w:val="20"/>
        </w:rPr>
        <w:t xml:space="preserve"> </w:t>
      </w:r>
      <w:r>
        <w:rPr>
          <w:sz w:val="20"/>
        </w:rPr>
        <w:t>6/2019</w:t>
      </w:r>
      <w:r>
        <w:rPr>
          <w:spacing w:val="-52"/>
          <w:sz w:val="20"/>
        </w:rPr>
        <w:t xml:space="preserve"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 xml:space="preserve"> </w:t>
      </w:r>
      <w:r>
        <w:rPr>
          <w:sz w:val="20"/>
        </w:rPr>
        <w:t>podle čl. 3 Směrnice MŽP (dále jen „Výzva“), a že náležitosti akce odpovídají podmínkám stanoveným</w:t>
      </w:r>
      <w:r>
        <w:rPr>
          <w:spacing w:val="1"/>
          <w:sz w:val="20"/>
        </w:rPr>
        <w:t xml:space="preserve"> </w:t>
      </w:r>
      <w:r>
        <w:rPr>
          <w:sz w:val="20"/>
        </w:rPr>
        <w:t>touto Směrnicí</w:t>
      </w:r>
      <w:r>
        <w:rPr>
          <w:spacing w:val="-1"/>
          <w:sz w:val="20"/>
        </w:rPr>
        <w:t xml:space="preserve"> </w:t>
      </w:r>
      <w:r>
        <w:rPr>
          <w:sz w:val="20"/>
        </w:rPr>
        <w:t>MŽP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A464ED" w:rsidRDefault="00A464ED">
      <w:pPr>
        <w:jc w:val="both"/>
        <w:rPr>
          <w:sz w:val="20"/>
        </w:rPr>
        <w:sectPr w:rsidR="00A464ED">
          <w:footerReference w:type="default" r:id="rId7"/>
          <w:type w:val="continuous"/>
          <w:pgSz w:w="12240" w:h="15840"/>
          <w:pgMar w:top="1060" w:right="1020" w:bottom="1660" w:left="1560" w:header="0" w:footer="1460" w:gutter="0"/>
          <w:pgNumType w:start="1"/>
          <w:cols w:space="708"/>
        </w:sectPr>
      </w:pPr>
    </w:p>
    <w:p w:rsidR="00A464ED" w:rsidRDefault="00CE07BE">
      <w:pPr>
        <w:pStyle w:val="Odstavecseseznamem"/>
        <w:numPr>
          <w:ilvl w:val="0"/>
          <w:numId w:val="7"/>
        </w:numPr>
        <w:tabs>
          <w:tab w:val="left" w:pos="502"/>
        </w:tabs>
        <w:spacing w:before="73"/>
        <w:rPr>
          <w:sz w:val="20"/>
        </w:rPr>
      </w:pPr>
      <w:r>
        <w:rPr>
          <w:sz w:val="20"/>
        </w:rPr>
        <w:lastRenderedPageBreak/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</w:t>
      </w:r>
      <w:r>
        <w:rPr>
          <w:sz w:val="20"/>
        </w:rPr>
        <w:t>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A464ED" w:rsidRDefault="00CE07BE">
      <w:pPr>
        <w:pStyle w:val="Nadpis2"/>
        <w:spacing w:before="120"/>
        <w:ind w:left="3380" w:right="0"/>
        <w:jc w:val="left"/>
      </w:pPr>
      <w:r>
        <w:t>„Kytička</w:t>
      </w:r>
      <w:r>
        <w:rPr>
          <w:spacing w:val="-4"/>
        </w:rPr>
        <w:t xml:space="preserve"> </w:t>
      </w:r>
      <w:r>
        <w:t>poznává</w:t>
      </w:r>
      <w:r>
        <w:rPr>
          <w:spacing w:val="-3"/>
        </w:rPr>
        <w:t xml:space="preserve"> </w:t>
      </w:r>
      <w:r>
        <w:t>zdravé okolí“</w:t>
      </w:r>
    </w:p>
    <w:p w:rsidR="00A464ED" w:rsidRDefault="00CE07BE">
      <w:pPr>
        <w:pStyle w:val="Zkladntext"/>
        <w:spacing w:before="121"/>
        <w:ind w:left="425"/>
        <w:jc w:val="left"/>
      </w:pPr>
      <w:r>
        <w:t>(dále</w:t>
      </w:r>
      <w:r>
        <w:rPr>
          <w:spacing w:val="-4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„projekt“</w:t>
      </w:r>
      <w:r>
        <w:rPr>
          <w:spacing w:val="-3"/>
        </w:rPr>
        <w:t xml:space="preserve"> </w:t>
      </w:r>
      <w:r>
        <w:t>nebo</w:t>
      </w:r>
      <w:r>
        <w:rPr>
          <w:spacing w:val="-2"/>
        </w:rPr>
        <w:t xml:space="preserve"> </w:t>
      </w:r>
      <w:r>
        <w:t>„akce“)</w:t>
      </w:r>
      <w:r>
        <w:rPr>
          <w:spacing w:val="-3"/>
        </w:rPr>
        <w:t xml:space="preserve"> </w:t>
      </w:r>
      <w:r>
        <w:t>realizovanou</w:t>
      </w:r>
      <w:r>
        <w:rPr>
          <w:spacing w:val="-2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letech</w:t>
      </w:r>
      <w:r>
        <w:rPr>
          <w:spacing w:val="-2"/>
        </w:rPr>
        <w:t xml:space="preserve"> </w:t>
      </w:r>
      <w:r>
        <w:t>2021</w:t>
      </w:r>
      <w:r>
        <w:rPr>
          <w:spacing w:val="-1"/>
        </w:rPr>
        <w:t xml:space="preserve"> </w:t>
      </w:r>
      <w:r>
        <w:t>až</w:t>
      </w:r>
      <w:r>
        <w:rPr>
          <w:spacing w:val="-2"/>
        </w:rPr>
        <w:t xml:space="preserve"> </w:t>
      </w:r>
      <w:r>
        <w:t>2022.</w:t>
      </w:r>
      <w:r>
        <w:rPr>
          <w:spacing w:val="-2"/>
        </w:rPr>
        <w:t xml:space="preserve"> </w:t>
      </w:r>
      <w:r>
        <w:t>Akce</w:t>
      </w:r>
      <w:r>
        <w:rPr>
          <w:spacing w:val="-4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neinvestiční.</w:t>
      </w:r>
    </w:p>
    <w:p w:rsidR="00A464ED" w:rsidRDefault="00A464ED">
      <w:pPr>
        <w:pStyle w:val="Zkladntext"/>
        <w:spacing w:before="1"/>
        <w:ind w:left="0"/>
        <w:jc w:val="left"/>
        <w:rPr>
          <w:sz w:val="36"/>
        </w:rPr>
      </w:pPr>
    </w:p>
    <w:p w:rsidR="00A464ED" w:rsidRDefault="00CE07BE">
      <w:pPr>
        <w:pStyle w:val="Nadpis1"/>
      </w:pPr>
      <w:r>
        <w:t>II.</w:t>
      </w:r>
    </w:p>
    <w:p w:rsidR="00A464ED" w:rsidRDefault="00CE07BE">
      <w:pPr>
        <w:pStyle w:val="Nadpis2"/>
        <w:spacing w:before="1"/>
        <w:ind w:left="3173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A464ED" w:rsidRDefault="00A464ED">
      <w:pPr>
        <w:pStyle w:val="Zkladntext"/>
        <w:spacing w:before="3"/>
        <w:ind w:left="0"/>
        <w:jc w:val="left"/>
        <w:rPr>
          <w:b/>
          <w:sz w:val="18"/>
        </w:rPr>
      </w:pPr>
    </w:p>
    <w:p w:rsidR="00A464ED" w:rsidRDefault="00CE07BE">
      <w:pPr>
        <w:pStyle w:val="Odstavecseseznamem"/>
        <w:numPr>
          <w:ilvl w:val="0"/>
          <w:numId w:val="6"/>
        </w:numPr>
        <w:tabs>
          <w:tab w:val="left" w:pos="426"/>
        </w:tabs>
        <w:spacing w:before="0" w:line="237" w:lineRule="auto"/>
        <w:ind w:right="112"/>
        <w:jc w:val="both"/>
        <w:rPr>
          <w:sz w:val="20"/>
        </w:rPr>
      </w:pPr>
      <w:r>
        <w:rPr>
          <w:sz w:val="20"/>
        </w:rPr>
        <w:t>Fond</w:t>
      </w:r>
      <w:r>
        <w:rPr>
          <w:spacing w:val="-10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zavazuje</w:t>
      </w:r>
      <w:r>
        <w:rPr>
          <w:spacing w:val="-11"/>
          <w:sz w:val="20"/>
        </w:rPr>
        <w:t xml:space="preserve"> </w:t>
      </w:r>
      <w:r>
        <w:rPr>
          <w:sz w:val="20"/>
        </w:rPr>
        <w:t>poskytnout</w:t>
      </w:r>
      <w:r>
        <w:rPr>
          <w:spacing w:val="-10"/>
          <w:sz w:val="20"/>
        </w:rPr>
        <w:t xml:space="preserve"> </w:t>
      </w:r>
      <w:r>
        <w:rPr>
          <w:sz w:val="20"/>
        </w:rPr>
        <w:t>příjemci</w:t>
      </w:r>
      <w:r>
        <w:rPr>
          <w:spacing w:val="-11"/>
          <w:sz w:val="20"/>
        </w:rPr>
        <w:t xml:space="preserve"> </w:t>
      </w:r>
      <w:r>
        <w:rPr>
          <w:sz w:val="20"/>
        </w:rPr>
        <w:t>podpory</w:t>
      </w:r>
      <w:r>
        <w:rPr>
          <w:spacing w:val="-9"/>
          <w:sz w:val="20"/>
        </w:rPr>
        <w:t xml:space="preserve"> </w:t>
      </w:r>
      <w:r>
        <w:rPr>
          <w:sz w:val="20"/>
        </w:rPr>
        <w:t>podporu</w:t>
      </w:r>
      <w:r>
        <w:rPr>
          <w:spacing w:val="-8"/>
          <w:sz w:val="20"/>
        </w:rPr>
        <w:t xml:space="preserve"> </w:t>
      </w:r>
      <w:r>
        <w:rPr>
          <w:sz w:val="20"/>
        </w:rPr>
        <w:t>formou</w:t>
      </w:r>
      <w:r>
        <w:rPr>
          <w:spacing w:val="-9"/>
          <w:sz w:val="20"/>
        </w:rPr>
        <w:t xml:space="preserve"> </w:t>
      </w:r>
      <w:r>
        <w:rPr>
          <w:sz w:val="20"/>
        </w:rPr>
        <w:t>dotace</w:t>
      </w:r>
      <w:r>
        <w:rPr>
          <w:spacing w:val="-11"/>
          <w:sz w:val="20"/>
        </w:rPr>
        <w:t xml:space="preserve"> </w:t>
      </w:r>
      <w:r>
        <w:rPr>
          <w:sz w:val="20"/>
        </w:rPr>
        <w:t>ve</w:t>
      </w:r>
      <w:r>
        <w:rPr>
          <w:spacing w:val="-10"/>
          <w:sz w:val="20"/>
        </w:rPr>
        <w:t xml:space="preserve"> </w:t>
      </w:r>
      <w:r>
        <w:rPr>
          <w:sz w:val="20"/>
        </w:rPr>
        <w:t>výši</w:t>
      </w:r>
      <w:r>
        <w:rPr>
          <w:spacing w:val="-6"/>
          <w:sz w:val="20"/>
        </w:rPr>
        <w:t xml:space="preserve"> </w:t>
      </w:r>
      <w:r>
        <w:rPr>
          <w:b/>
          <w:sz w:val="20"/>
        </w:rPr>
        <w:t>134 925,00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Kč</w:t>
      </w:r>
      <w:r>
        <w:rPr>
          <w:b/>
          <w:spacing w:val="-10"/>
          <w:sz w:val="20"/>
        </w:rPr>
        <w:t xml:space="preserve"> </w:t>
      </w:r>
      <w:r>
        <w:rPr>
          <w:sz w:val="20"/>
        </w:rPr>
        <w:t>(slovy:</w:t>
      </w:r>
      <w:r>
        <w:rPr>
          <w:spacing w:val="-9"/>
          <w:sz w:val="20"/>
        </w:rPr>
        <w:t xml:space="preserve"> </w:t>
      </w:r>
      <w:r>
        <w:rPr>
          <w:sz w:val="20"/>
        </w:rPr>
        <w:t>sto</w:t>
      </w:r>
      <w:r>
        <w:rPr>
          <w:spacing w:val="-53"/>
          <w:sz w:val="20"/>
        </w:rPr>
        <w:t xml:space="preserve"> </w:t>
      </w:r>
      <w:r>
        <w:rPr>
          <w:sz w:val="20"/>
        </w:rPr>
        <w:t>třicet</w:t>
      </w:r>
      <w:r>
        <w:rPr>
          <w:spacing w:val="-2"/>
          <w:sz w:val="20"/>
        </w:rPr>
        <w:t xml:space="preserve"> </w:t>
      </w:r>
      <w:r>
        <w:rPr>
          <w:sz w:val="20"/>
        </w:rPr>
        <w:t>čtyři</w:t>
      </w:r>
      <w:r>
        <w:rPr>
          <w:spacing w:val="-1"/>
          <w:sz w:val="20"/>
        </w:rPr>
        <w:t xml:space="preserve"> </w:t>
      </w:r>
      <w:r>
        <w:rPr>
          <w:sz w:val="20"/>
        </w:rPr>
        <w:t>tisíc</w:t>
      </w:r>
      <w:r>
        <w:rPr>
          <w:spacing w:val="-1"/>
          <w:sz w:val="20"/>
        </w:rPr>
        <w:t xml:space="preserve"> </w:t>
      </w:r>
      <w:r>
        <w:rPr>
          <w:sz w:val="20"/>
        </w:rPr>
        <w:t>devět</w:t>
      </w:r>
      <w:r>
        <w:rPr>
          <w:spacing w:val="-1"/>
          <w:sz w:val="20"/>
        </w:rPr>
        <w:t xml:space="preserve"> </w:t>
      </w:r>
      <w:r>
        <w:rPr>
          <w:sz w:val="20"/>
        </w:rPr>
        <w:t>set</w:t>
      </w:r>
      <w:r>
        <w:rPr>
          <w:spacing w:val="-1"/>
          <w:sz w:val="20"/>
        </w:rPr>
        <w:t xml:space="preserve"> </w:t>
      </w:r>
      <w:r>
        <w:rPr>
          <w:sz w:val="20"/>
        </w:rPr>
        <w:t>dvacet</w:t>
      </w:r>
      <w:r>
        <w:rPr>
          <w:spacing w:val="-1"/>
          <w:sz w:val="20"/>
        </w:rPr>
        <w:t xml:space="preserve"> </w:t>
      </w:r>
      <w:r>
        <w:rPr>
          <w:sz w:val="20"/>
        </w:rPr>
        <w:t>pět</w:t>
      </w:r>
      <w:r>
        <w:rPr>
          <w:spacing w:val="2"/>
          <w:sz w:val="20"/>
        </w:rPr>
        <w:t xml:space="preserve"> </w:t>
      </w:r>
      <w:r>
        <w:rPr>
          <w:sz w:val="20"/>
        </w:rPr>
        <w:t>korun</w:t>
      </w:r>
      <w:r>
        <w:rPr>
          <w:spacing w:val="-1"/>
          <w:sz w:val="20"/>
        </w:rPr>
        <w:t xml:space="preserve"> </w:t>
      </w:r>
      <w:r>
        <w:rPr>
          <w:sz w:val="20"/>
        </w:rPr>
        <w:t>českých).</w:t>
      </w:r>
    </w:p>
    <w:p w:rsidR="00A464ED" w:rsidRDefault="00CE07BE">
      <w:pPr>
        <w:pStyle w:val="Odstavecseseznamem"/>
        <w:numPr>
          <w:ilvl w:val="0"/>
          <w:numId w:val="6"/>
        </w:numPr>
        <w:tabs>
          <w:tab w:val="left" w:pos="426"/>
        </w:tabs>
        <w:jc w:val="both"/>
        <w:rPr>
          <w:sz w:val="20"/>
        </w:rPr>
      </w:pPr>
      <w:r>
        <w:rPr>
          <w:sz w:val="20"/>
        </w:rPr>
        <w:t>Maximální</w:t>
      </w:r>
      <w:r>
        <w:rPr>
          <w:spacing w:val="-4"/>
          <w:sz w:val="20"/>
        </w:rPr>
        <w:t xml:space="preserve"> </w:t>
      </w:r>
      <w:r>
        <w:rPr>
          <w:sz w:val="20"/>
        </w:rPr>
        <w:t>výše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jednu</w:t>
      </w:r>
      <w:r>
        <w:rPr>
          <w:spacing w:val="-3"/>
          <w:sz w:val="20"/>
        </w:rPr>
        <w:t xml:space="preserve"> </w:t>
      </w:r>
      <w:r>
        <w:rPr>
          <w:sz w:val="20"/>
        </w:rPr>
        <w:t>osobohodinu činí</w:t>
      </w:r>
      <w:r>
        <w:rPr>
          <w:spacing w:val="-4"/>
          <w:sz w:val="20"/>
        </w:rPr>
        <w:t xml:space="preserve"> </w:t>
      </w:r>
      <w:r>
        <w:rPr>
          <w:sz w:val="20"/>
        </w:rPr>
        <w:t>u</w:t>
      </w:r>
      <w:r>
        <w:rPr>
          <w:spacing w:val="1"/>
          <w:sz w:val="20"/>
        </w:rPr>
        <w:t xml:space="preserve"> </w:t>
      </w:r>
      <w:r>
        <w:rPr>
          <w:sz w:val="20"/>
        </w:rPr>
        <w:t>ekologického</w:t>
      </w:r>
      <w:r>
        <w:rPr>
          <w:spacing w:val="-2"/>
          <w:sz w:val="20"/>
        </w:rPr>
        <w:t xml:space="preserve"> </w:t>
      </w:r>
      <w:r>
        <w:rPr>
          <w:sz w:val="20"/>
        </w:rPr>
        <w:t>výukového</w:t>
      </w:r>
      <w:r>
        <w:rPr>
          <w:spacing w:val="-1"/>
          <w:sz w:val="20"/>
        </w:rPr>
        <w:t xml:space="preserve"> </w:t>
      </w:r>
      <w:r>
        <w:rPr>
          <w:sz w:val="20"/>
        </w:rPr>
        <w:t>programu</w:t>
      </w:r>
      <w:r>
        <w:rPr>
          <w:spacing w:val="-3"/>
          <w:sz w:val="20"/>
        </w:rPr>
        <w:t xml:space="preserve"> </w:t>
      </w:r>
      <w:r>
        <w:rPr>
          <w:sz w:val="20"/>
        </w:rPr>
        <w:t>(EVP)</w:t>
      </w:r>
      <w:r>
        <w:rPr>
          <w:spacing w:val="-3"/>
          <w:sz w:val="20"/>
        </w:rPr>
        <w:t xml:space="preserve"> </w:t>
      </w:r>
      <w:r>
        <w:rPr>
          <w:sz w:val="20"/>
        </w:rPr>
        <w:t>70</w:t>
      </w:r>
      <w:r>
        <w:rPr>
          <w:spacing w:val="-3"/>
          <w:sz w:val="20"/>
        </w:rPr>
        <w:t xml:space="preserve"> </w:t>
      </w:r>
      <w:r>
        <w:rPr>
          <w:sz w:val="20"/>
        </w:rPr>
        <w:t>Kč.</w:t>
      </w:r>
    </w:p>
    <w:p w:rsidR="00A464ED" w:rsidRDefault="00CE07BE">
      <w:pPr>
        <w:pStyle w:val="Odstavecseseznamem"/>
        <w:numPr>
          <w:ilvl w:val="0"/>
          <w:numId w:val="6"/>
        </w:numPr>
        <w:tabs>
          <w:tab w:val="left" w:pos="426"/>
        </w:tabs>
        <w:ind w:right="111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-12"/>
          <w:sz w:val="20"/>
        </w:rPr>
        <w:t xml:space="preserve"> </w:t>
      </w:r>
      <w:r>
        <w:rPr>
          <w:sz w:val="20"/>
        </w:rPr>
        <w:t>výše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9"/>
          <w:sz w:val="20"/>
        </w:rPr>
        <w:t xml:space="preserve"> </w:t>
      </w:r>
      <w:r>
        <w:rPr>
          <w:sz w:val="20"/>
        </w:rPr>
        <w:t>je</w:t>
      </w:r>
      <w:r>
        <w:rPr>
          <w:spacing w:val="-11"/>
          <w:sz w:val="20"/>
        </w:rPr>
        <w:t xml:space="preserve"> </w:t>
      </w:r>
      <w:r>
        <w:rPr>
          <w:sz w:val="20"/>
        </w:rPr>
        <w:t>limitována</w:t>
      </w:r>
      <w:r>
        <w:rPr>
          <w:spacing w:val="-9"/>
          <w:sz w:val="20"/>
        </w:rPr>
        <w:t xml:space="preserve"> </w:t>
      </w:r>
      <w:r>
        <w:rPr>
          <w:sz w:val="20"/>
        </w:rPr>
        <w:t>částkou</w:t>
      </w:r>
      <w:r>
        <w:rPr>
          <w:spacing w:val="-12"/>
          <w:sz w:val="20"/>
        </w:rPr>
        <w:t xml:space="preserve"> </w:t>
      </w:r>
      <w:r>
        <w:rPr>
          <w:sz w:val="20"/>
        </w:rPr>
        <w:t>uvedenou</w:t>
      </w:r>
      <w:r>
        <w:rPr>
          <w:spacing w:val="-11"/>
          <w:sz w:val="20"/>
        </w:rPr>
        <w:t xml:space="preserve"> </w:t>
      </w: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bodech</w:t>
      </w:r>
      <w:r>
        <w:rPr>
          <w:spacing w:val="-9"/>
          <w:sz w:val="20"/>
        </w:rPr>
        <w:t xml:space="preserve"> </w:t>
      </w:r>
      <w:r>
        <w:rPr>
          <w:sz w:val="20"/>
        </w:rPr>
        <w:t>1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2.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9"/>
          <w:sz w:val="20"/>
        </w:rPr>
        <w:t xml:space="preserve"> </w:t>
      </w:r>
      <w:r>
        <w:rPr>
          <w:sz w:val="20"/>
        </w:rPr>
        <w:t>skutečné</w:t>
      </w:r>
      <w:r>
        <w:rPr>
          <w:spacing w:val="-13"/>
          <w:sz w:val="20"/>
        </w:rPr>
        <w:t xml:space="preserve"> </w:t>
      </w:r>
      <w:r>
        <w:rPr>
          <w:sz w:val="20"/>
        </w:rPr>
        <w:t>výdaje</w:t>
      </w:r>
      <w:r>
        <w:rPr>
          <w:spacing w:val="-12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(a to</w:t>
      </w:r>
      <w:r>
        <w:rPr>
          <w:spacing w:val="-52"/>
          <w:sz w:val="20"/>
        </w:rPr>
        <w:t xml:space="preserve"> </w:t>
      </w:r>
      <w:r>
        <w:rPr>
          <w:sz w:val="20"/>
        </w:rPr>
        <w:t>i průběžně, v průběhu realizace akce) překročí uvedené částky, uhradí příjemce podpory částku tohoto</w:t>
      </w:r>
      <w:r>
        <w:rPr>
          <w:spacing w:val="1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vlastních zdrojů.</w:t>
      </w:r>
    </w:p>
    <w:p w:rsidR="00A464ED" w:rsidRDefault="00CE07BE">
      <w:pPr>
        <w:pStyle w:val="Odstavecseseznamem"/>
        <w:numPr>
          <w:ilvl w:val="0"/>
          <w:numId w:val="6"/>
        </w:numPr>
        <w:tabs>
          <w:tab w:val="left" w:pos="426"/>
        </w:tabs>
        <w:spacing w:before="122"/>
        <w:ind w:right="112"/>
        <w:jc w:val="both"/>
        <w:rPr>
          <w:sz w:val="20"/>
        </w:rPr>
      </w:pPr>
      <w:r>
        <w:rPr>
          <w:sz w:val="20"/>
        </w:rPr>
        <w:t>Podporu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možno</w:t>
      </w:r>
      <w:r>
        <w:rPr>
          <w:spacing w:val="1"/>
          <w:sz w:val="20"/>
        </w:rPr>
        <w:t xml:space="preserve"> </w:t>
      </w:r>
      <w:r>
        <w:rPr>
          <w:sz w:val="20"/>
        </w:rPr>
        <w:t>použít</w:t>
      </w:r>
      <w:r>
        <w:rPr>
          <w:spacing w:val="1"/>
          <w:sz w:val="20"/>
        </w:rPr>
        <w:t xml:space="preserve"> </w:t>
      </w:r>
      <w:r>
        <w:rPr>
          <w:sz w:val="20"/>
        </w:rPr>
        <w:t>pouze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úhradu</w:t>
      </w:r>
      <w:r>
        <w:rPr>
          <w:spacing w:val="1"/>
          <w:sz w:val="20"/>
        </w:rPr>
        <w:t xml:space="preserve"> </w:t>
      </w:r>
      <w:r>
        <w:rPr>
          <w:sz w:val="20"/>
        </w:rPr>
        <w:t>skutečně,</w:t>
      </w:r>
      <w:r>
        <w:rPr>
          <w:spacing w:val="1"/>
          <w:sz w:val="20"/>
        </w:rPr>
        <w:t xml:space="preserve"> </w:t>
      </w:r>
      <w:r>
        <w:rPr>
          <w:sz w:val="20"/>
        </w:rPr>
        <w:t>účelně,</w:t>
      </w:r>
      <w:r>
        <w:rPr>
          <w:spacing w:val="1"/>
          <w:sz w:val="20"/>
        </w:rPr>
        <w:t xml:space="preserve"> </w:t>
      </w:r>
      <w:r>
        <w:rPr>
          <w:sz w:val="20"/>
        </w:rPr>
        <w:t>efektivně,</w:t>
      </w:r>
      <w:r>
        <w:rPr>
          <w:spacing w:val="1"/>
          <w:sz w:val="20"/>
        </w:rPr>
        <w:t xml:space="preserve"> </w:t>
      </w:r>
      <w:r>
        <w:rPr>
          <w:sz w:val="20"/>
        </w:rPr>
        <w:t>oprávněně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nezbytně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 výdajů na dodávky, sl</w:t>
      </w:r>
      <w:r>
        <w:rPr>
          <w:sz w:val="20"/>
        </w:rPr>
        <w:t>užby a popřípadě jiné práce, kterými je akce realizována, a které</w:t>
      </w:r>
      <w:r>
        <w:rPr>
          <w:spacing w:val="1"/>
          <w:sz w:val="20"/>
        </w:rPr>
        <w:t xml:space="preserve"> </w:t>
      </w:r>
      <w:r>
        <w:rPr>
          <w:sz w:val="20"/>
        </w:rPr>
        <w:t>vznikly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byly</w:t>
      </w:r>
      <w:r>
        <w:rPr>
          <w:spacing w:val="-1"/>
          <w:sz w:val="20"/>
        </w:rPr>
        <w:t xml:space="preserve"> </w:t>
      </w:r>
      <w:r>
        <w:rPr>
          <w:sz w:val="20"/>
        </w:rPr>
        <w:t>uhrazeny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období po</w:t>
      </w:r>
      <w:r>
        <w:rPr>
          <w:spacing w:val="1"/>
          <w:sz w:val="20"/>
        </w:rPr>
        <w:t xml:space="preserve"> </w:t>
      </w:r>
      <w:r>
        <w:rPr>
          <w:sz w:val="20"/>
        </w:rPr>
        <w:t>dni</w:t>
      </w:r>
      <w:r>
        <w:rPr>
          <w:spacing w:val="-1"/>
          <w:sz w:val="20"/>
        </w:rPr>
        <w:t xml:space="preserve"> </w:t>
      </w:r>
      <w:r>
        <w:rPr>
          <w:sz w:val="20"/>
        </w:rPr>
        <w:t>vyhlášení</w:t>
      </w:r>
      <w:r>
        <w:rPr>
          <w:spacing w:val="-1"/>
          <w:sz w:val="20"/>
        </w:rPr>
        <w:t xml:space="preserve"> </w:t>
      </w:r>
      <w:r>
        <w:rPr>
          <w:sz w:val="20"/>
        </w:rPr>
        <w:t>Výzvy.</w:t>
      </w:r>
    </w:p>
    <w:p w:rsidR="00A464ED" w:rsidRDefault="00CE07BE">
      <w:pPr>
        <w:pStyle w:val="Odstavecseseznamem"/>
        <w:numPr>
          <w:ilvl w:val="0"/>
          <w:numId w:val="6"/>
        </w:numPr>
        <w:tabs>
          <w:tab w:val="left" w:pos="426"/>
        </w:tabs>
        <w:spacing w:before="118"/>
        <w:ind w:right="112"/>
        <w:jc w:val="both"/>
        <w:rPr>
          <w:sz w:val="20"/>
        </w:rPr>
      </w:pPr>
      <w:r>
        <w:rPr>
          <w:sz w:val="20"/>
        </w:rPr>
        <w:t>Platby dodavatelům lze z podpory poskytované Fondem hradit pouze za práce a</w:t>
      </w:r>
      <w:r>
        <w:rPr>
          <w:spacing w:val="1"/>
          <w:sz w:val="20"/>
        </w:rPr>
        <w:t xml:space="preserve"> </w:t>
      </w:r>
      <w:r>
        <w:rPr>
          <w:sz w:val="20"/>
        </w:rPr>
        <w:t>dodávky na realizaci</w:t>
      </w:r>
      <w:r>
        <w:rPr>
          <w:spacing w:val="1"/>
          <w:sz w:val="20"/>
        </w:rPr>
        <w:t xml:space="preserve"> </w:t>
      </w:r>
      <w:r>
        <w:rPr>
          <w:sz w:val="20"/>
        </w:rPr>
        <w:t>akce.</w:t>
      </w:r>
    </w:p>
    <w:p w:rsidR="00A464ED" w:rsidRDefault="00CE07BE">
      <w:pPr>
        <w:pStyle w:val="Odstavecseseznamem"/>
        <w:numPr>
          <w:ilvl w:val="0"/>
          <w:numId w:val="6"/>
        </w:numPr>
        <w:tabs>
          <w:tab w:val="left" w:pos="426"/>
        </w:tabs>
        <w:ind w:right="111"/>
        <w:jc w:val="both"/>
        <w:rPr>
          <w:sz w:val="20"/>
        </w:rPr>
      </w:pPr>
      <w:r>
        <w:rPr>
          <w:sz w:val="20"/>
        </w:rPr>
        <w:t>Při určování způsobilých výdaj</w:t>
      </w:r>
      <w:r>
        <w:rPr>
          <w:sz w:val="20"/>
        </w:rPr>
        <w:t>ů akce a z nich odvozené výše podpory se bude vycházet ze znění čl. 9</w:t>
      </w:r>
      <w:r>
        <w:rPr>
          <w:spacing w:val="1"/>
          <w:sz w:val="20"/>
        </w:rPr>
        <w:t xml:space="preserve"> </w:t>
      </w:r>
      <w:r>
        <w:rPr>
          <w:sz w:val="20"/>
        </w:rPr>
        <w:t>Výzvy.</w:t>
      </w:r>
    </w:p>
    <w:p w:rsidR="00A464ED" w:rsidRDefault="00A464ED">
      <w:pPr>
        <w:pStyle w:val="Zkladntext"/>
        <w:spacing w:before="13"/>
        <w:ind w:left="0"/>
        <w:jc w:val="left"/>
        <w:rPr>
          <w:sz w:val="35"/>
        </w:rPr>
      </w:pPr>
    </w:p>
    <w:p w:rsidR="00A464ED" w:rsidRDefault="00CE07BE">
      <w:pPr>
        <w:pStyle w:val="Nadpis1"/>
        <w:ind w:left="3175"/>
      </w:pPr>
      <w:r>
        <w:t>III.</w:t>
      </w:r>
    </w:p>
    <w:p w:rsidR="00A464ED" w:rsidRDefault="00CE07BE">
      <w:pPr>
        <w:pStyle w:val="Nadpis2"/>
        <w:ind w:left="3172"/>
      </w:pPr>
      <w:r>
        <w:t>Platební</w:t>
      </w:r>
      <w:r>
        <w:rPr>
          <w:spacing w:val="-4"/>
        </w:rPr>
        <w:t xml:space="preserve"> </w:t>
      </w:r>
      <w:r>
        <w:t>podmínky</w:t>
      </w:r>
    </w:p>
    <w:p w:rsidR="00A464ED" w:rsidRDefault="00A464ED">
      <w:pPr>
        <w:pStyle w:val="Zkladntext"/>
        <w:spacing w:before="2"/>
        <w:ind w:left="0"/>
        <w:jc w:val="left"/>
        <w:rPr>
          <w:b/>
          <w:sz w:val="18"/>
        </w:rPr>
      </w:pPr>
    </w:p>
    <w:p w:rsidR="00A464ED" w:rsidRDefault="00CE07BE">
      <w:pPr>
        <w:pStyle w:val="Odstavecseseznamem"/>
        <w:numPr>
          <w:ilvl w:val="0"/>
          <w:numId w:val="5"/>
        </w:numPr>
        <w:tabs>
          <w:tab w:val="left" w:pos="502"/>
        </w:tabs>
        <w:spacing w:before="0"/>
        <w:ind w:left="501" w:right="117"/>
        <w:rPr>
          <w:sz w:val="20"/>
        </w:rPr>
      </w:pPr>
      <w:r>
        <w:rPr>
          <w:sz w:val="20"/>
        </w:rPr>
        <w:t>Podpora</w:t>
      </w:r>
      <w:r>
        <w:rPr>
          <w:spacing w:val="6"/>
          <w:sz w:val="20"/>
        </w:rPr>
        <w:t xml:space="preserve"> </w:t>
      </w:r>
      <w:r>
        <w:rPr>
          <w:sz w:val="20"/>
        </w:rPr>
        <w:t>bude</w:t>
      </w:r>
      <w:r>
        <w:rPr>
          <w:spacing w:val="5"/>
          <w:sz w:val="20"/>
        </w:rPr>
        <w:t xml:space="preserve"> </w:t>
      </w:r>
      <w:r>
        <w:rPr>
          <w:sz w:val="20"/>
        </w:rPr>
        <w:t>poskytována</w:t>
      </w:r>
      <w:r>
        <w:rPr>
          <w:spacing w:val="8"/>
          <w:sz w:val="20"/>
        </w:rPr>
        <w:t xml:space="preserve"> </w:t>
      </w:r>
      <w:r>
        <w:rPr>
          <w:sz w:val="20"/>
        </w:rPr>
        <w:t>bankovním</w:t>
      </w:r>
      <w:r>
        <w:rPr>
          <w:spacing w:val="5"/>
          <w:sz w:val="20"/>
        </w:rPr>
        <w:t xml:space="preserve"> </w:t>
      </w:r>
      <w:r>
        <w:rPr>
          <w:sz w:val="20"/>
        </w:rPr>
        <w:t>převodem</w:t>
      </w:r>
      <w:r>
        <w:rPr>
          <w:spacing w:val="5"/>
          <w:sz w:val="20"/>
        </w:rPr>
        <w:t xml:space="preserve"> </w:t>
      </w:r>
      <w:r>
        <w:rPr>
          <w:sz w:val="20"/>
        </w:rPr>
        <w:t>peněžních</w:t>
      </w:r>
      <w:r>
        <w:rPr>
          <w:spacing w:val="6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6"/>
          <w:sz w:val="20"/>
        </w:rPr>
        <w:t xml:space="preserve"> </w:t>
      </w:r>
      <w:r>
        <w:rPr>
          <w:sz w:val="20"/>
        </w:rPr>
        <w:t>z</w:t>
      </w:r>
      <w:r>
        <w:rPr>
          <w:spacing w:val="7"/>
          <w:sz w:val="20"/>
        </w:rPr>
        <w:t xml:space="preserve"> </w:t>
      </w:r>
      <w:r>
        <w:rPr>
          <w:sz w:val="20"/>
        </w:rPr>
        <w:t>bankovního</w:t>
      </w:r>
      <w:r>
        <w:rPr>
          <w:spacing w:val="7"/>
          <w:sz w:val="20"/>
        </w:rPr>
        <w:t xml:space="preserve"> </w:t>
      </w:r>
      <w:r>
        <w:rPr>
          <w:sz w:val="20"/>
        </w:rPr>
        <w:t>účtu</w:t>
      </w:r>
      <w:r>
        <w:rPr>
          <w:spacing w:val="6"/>
          <w:sz w:val="20"/>
        </w:rPr>
        <w:t xml:space="preserve"> </w:t>
      </w:r>
      <w:r>
        <w:rPr>
          <w:sz w:val="20"/>
        </w:rPr>
        <w:t>Fondu</w:t>
      </w:r>
      <w:r>
        <w:rPr>
          <w:spacing w:val="7"/>
          <w:sz w:val="20"/>
        </w:rPr>
        <w:t xml:space="preserve"> </w:t>
      </w:r>
      <w:r>
        <w:rPr>
          <w:sz w:val="20"/>
        </w:rPr>
        <w:t>na</w:t>
      </w:r>
      <w:r>
        <w:rPr>
          <w:spacing w:val="-51"/>
          <w:sz w:val="20"/>
        </w:rPr>
        <w:t xml:space="preserve"> </w:t>
      </w:r>
      <w:r>
        <w:rPr>
          <w:sz w:val="20"/>
        </w:rPr>
        <w:t>bankovní</w:t>
      </w:r>
      <w:r>
        <w:rPr>
          <w:spacing w:val="-2"/>
          <w:sz w:val="20"/>
        </w:rPr>
        <w:t xml:space="preserve"> </w:t>
      </w:r>
      <w:r>
        <w:rPr>
          <w:sz w:val="20"/>
        </w:rPr>
        <w:t>účet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podpory.</w:t>
      </w:r>
    </w:p>
    <w:p w:rsidR="00A464ED" w:rsidRDefault="00CE07BE">
      <w:pPr>
        <w:pStyle w:val="Odstavecseseznamem"/>
        <w:numPr>
          <w:ilvl w:val="0"/>
          <w:numId w:val="5"/>
        </w:numPr>
        <w:tabs>
          <w:tab w:val="left" w:pos="502"/>
        </w:tabs>
        <w:spacing w:before="120"/>
        <w:ind w:left="501" w:right="110"/>
        <w:rPr>
          <w:sz w:val="20"/>
        </w:rPr>
      </w:pPr>
      <w:r>
        <w:rPr>
          <w:sz w:val="20"/>
        </w:rPr>
        <w:t>Fond</w:t>
      </w:r>
      <w:r>
        <w:rPr>
          <w:spacing w:val="13"/>
          <w:sz w:val="20"/>
        </w:rPr>
        <w:t xml:space="preserve"> </w:t>
      </w:r>
      <w:r>
        <w:rPr>
          <w:sz w:val="20"/>
        </w:rPr>
        <w:t>bude</w:t>
      </w:r>
      <w:r>
        <w:rPr>
          <w:spacing w:val="13"/>
          <w:sz w:val="20"/>
        </w:rPr>
        <w:t xml:space="preserve"> </w:t>
      </w:r>
      <w:r>
        <w:rPr>
          <w:sz w:val="20"/>
        </w:rPr>
        <w:t>poskytovat</w:t>
      </w:r>
      <w:r>
        <w:rPr>
          <w:spacing w:val="13"/>
          <w:sz w:val="20"/>
        </w:rPr>
        <w:t xml:space="preserve"> </w:t>
      </w:r>
      <w:r>
        <w:rPr>
          <w:sz w:val="20"/>
        </w:rPr>
        <w:t>finanční</w:t>
      </w:r>
      <w:r>
        <w:rPr>
          <w:spacing w:val="13"/>
          <w:sz w:val="20"/>
        </w:rPr>
        <w:t xml:space="preserve"> </w:t>
      </w:r>
      <w:r>
        <w:rPr>
          <w:sz w:val="20"/>
        </w:rPr>
        <w:t>prostředky</w:t>
      </w:r>
      <w:r>
        <w:rPr>
          <w:spacing w:val="13"/>
          <w:sz w:val="20"/>
        </w:rPr>
        <w:t xml:space="preserve"> </w:t>
      </w:r>
      <w:r>
        <w:rPr>
          <w:sz w:val="20"/>
        </w:rPr>
        <w:t>průběžně</w:t>
      </w:r>
      <w:r>
        <w:rPr>
          <w:spacing w:val="16"/>
          <w:sz w:val="20"/>
        </w:rPr>
        <w:t xml:space="preserve"> </w:t>
      </w:r>
      <w:r>
        <w:rPr>
          <w:sz w:val="20"/>
        </w:rPr>
        <w:t>postupem</w:t>
      </w:r>
      <w:r>
        <w:rPr>
          <w:spacing w:val="12"/>
          <w:sz w:val="20"/>
        </w:rPr>
        <w:t xml:space="preserve"> </w:t>
      </w:r>
      <w:r>
        <w:rPr>
          <w:sz w:val="20"/>
        </w:rPr>
        <w:t>stanoveným</w:t>
      </w:r>
      <w:r>
        <w:rPr>
          <w:spacing w:val="12"/>
          <w:sz w:val="20"/>
        </w:rPr>
        <w:t xml:space="preserve"> </w:t>
      </w:r>
      <w:r>
        <w:rPr>
          <w:sz w:val="20"/>
        </w:rPr>
        <w:t>v bodech</w:t>
      </w:r>
      <w:r>
        <w:rPr>
          <w:spacing w:val="14"/>
          <w:sz w:val="20"/>
        </w:rPr>
        <w:t xml:space="preserve"> </w:t>
      </w:r>
      <w:r>
        <w:rPr>
          <w:sz w:val="20"/>
        </w:rPr>
        <w:t>10–15</w:t>
      </w:r>
      <w:r>
        <w:rPr>
          <w:spacing w:val="14"/>
          <w:sz w:val="20"/>
        </w:rPr>
        <w:t xml:space="preserve"> </w:t>
      </w:r>
      <w:r>
        <w:rPr>
          <w:sz w:val="20"/>
        </w:rPr>
        <w:t>tak,</w:t>
      </w:r>
      <w:r>
        <w:rPr>
          <w:spacing w:val="14"/>
          <w:sz w:val="20"/>
        </w:rPr>
        <w:t xml:space="preserve"> </w:t>
      </w:r>
      <w:r>
        <w:rPr>
          <w:sz w:val="20"/>
        </w:rPr>
        <w:t>aby</w:t>
      </w:r>
      <w:r>
        <w:rPr>
          <w:spacing w:val="-52"/>
          <w:sz w:val="20"/>
        </w:rPr>
        <w:t xml:space="preserve"> </w:t>
      </w:r>
      <w:r>
        <w:rPr>
          <w:sz w:val="20"/>
        </w:rPr>
        <w:t>byl</w:t>
      </w:r>
      <w:r>
        <w:rPr>
          <w:spacing w:val="-2"/>
          <w:sz w:val="20"/>
        </w:rPr>
        <w:t xml:space="preserve"> </w:t>
      </w:r>
      <w:r>
        <w:rPr>
          <w:sz w:val="20"/>
        </w:rPr>
        <w:t>dodržen</w:t>
      </w:r>
      <w:r>
        <w:rPr>
          <w:spacing w:val="-1"/>
          <w:sz w:val="20"/>
        </w:rPr>
        <w:t xml:space="preserve"> </w:t>
      </w:r>
      <w:r>
        <w:rPr>
          <w:sz w:val="20"/>
        </w:rPr>
        <w:t>poměr podpory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vlastních zdrojů</w:t>
      </w:r>
      <w:r>
        <w:rPr>
          <w:spacing w:val="-2"/>
          <w:sz w:val="20"/>
        </w:rPr>
        <w:t xml:space="preserve"> </w:t>
      </w:r>
      <w:r>
        <w:rPr>
          <w:sz w:val="20"/>
        </w:rPr>
        <w:t>vyplývající</w:t>
      </w:r>
      <w:r>
        <w:rPr>
          <w:spacing w:val="-1"/>
          <w:sz w:val="20"/>
        </w:rPr>
        <w:t xml:space="preserve"> </w:t>
      </w:r>
      <w:r>
        <w:rPr>
          <w:sz w:val="20"/>
        </w:rPr>
        <w:t>z níže</w:t>
      </w:r>
      <w:r>
        <w:rPr>
          <w:spacing w:val="-2"/>
          <w:sz w:val="20"/>
        </w:rPr>
        <w:t xml:space="preserve"> </w:t>
      </w:r>
      <w:r>
        <w:rPr>
          <w:sz w:val="20"/>
        </w:rPr>
        <w:t>uvedených částek.</w:t>
      </w:r>
    </w:p>
    <w:p w:rsidR="00A464ED" w:rsidRDefault="00CE07BE">
      <w:pPr>
        <w:pStyle w:val="Odstavecseseznamem"/>
        <w:numPr>
          <w:ilvl w:val="0"/>
          <w:numId w:val="5"/>
        </w:numPr>
        <w:tabs>
          <w:tab w:val="left" w:pos="502"/>
        </w:tabs>
        <w:rPr>
          <w:sz w:val="20"/>
        </w:rPr>
      </w:pPr>
      <w:r>
        <w:rPr>
          <w:sz w:val="20"/>
        </w:rPr>
        <w:t>Při</w:t>
      </w:r>
      <w:r>
        <w:rPr>
          <w:spacing w:val="-3"/>
          <w:sz w:val="20"/>
        </w:rPr>
        <w:t xml:space="preserve"> </w:t>
      </w:r>
      <w:r>
        <w:rPr>
          <w:sz w:val="20"/>
        </w:rPr>
        <w:t>splnění</w:t>
      </w:r>
      <w:r>
        <w:rPr>
          <w:spacing w:val="-4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2"/>
          <w:sz w:val="20"/>
        </w:rPr>
        <w:t xml:space="preserve"> </w:t>
      </w:r>
      <w:r>
        <w:rPr>
          <w:sz w:val="20"/>
        </w:rPr>
        <w:t>podmínek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poskytne</w:t>
      </w:r>
      <w:r>
        <w:rPr>
          <w:spacing w:val="-4"/>
          <w:sz w:val="20"/>
        </w:rPr>
        <w:t xml:space="preserve"> </w:t>
      </w:r>
      <w:r>
        <w:rPr>
          <w:sz w:val="20"/>
        </w:rPr>
        <w:t>Fond</w:t>
      </w:r>
      <w:r>
        <w:rPr>
          <w:spacing w:val="-2"/>
          <w:sz w:val="20"/>
        </w:rPr>
        <w:t xml:space="preserve"> </w:t>
      </w:r>
      <w:r>
        <w:rPr>
          <w:sz w:val="20"/>
        </w:rPr>
        <w:t>podporu</w:t>
      </w:r>
      <w:r>
        <w:rPr>
          <w:spacing w:val="-3"/>
          <w:sz w:val="20"/>
        </w:rPr>
        <w:t xml:space="preserve"> </w:t>
      </w:r>
      <w:r>
        <w:rPr>
          <w:sz w:val="20"/>
        </w:rPr>
        <w:t>takto:</w:t>
      </w:r>
    </w:p>
    <w:p w:rsidR="00A464ED" w:rsidRDefault="00A464ED">
      <w:pPr>
        <w:pStyle w:val="Zkladntext"/>
        <w:spacing w:before="11" w:after="1"/>
        <w:ind w:left="0"/>
        <w:jc w:val="left"/>
        <w:rPr>
          <w:sz w:val="8"/>
        </w:rPr>
      </w:pPr>
    </w:p>
    <w:tbl>
      <w:tblPr>
        <w:tblStyle w:val="TableNormal"/>
        <w:tblW w:w="0" w:type="auto"/>
        <w:tblInd w:w="5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4864"/>
      </w:tblGrid>
      <w:tr w:rsidR="00A464ED">
        <w:trPr>
          <w:trHeight w:val="508"/>
        </w:trPr>
        <w:tc>
          <w:tcPr>
            <w:tcW w:w="3829" w:type="dxa"/>
          </w:tcPr>
          <w:p w:rsidR="00A464ED" w:rsidRDefault="00CE07BE">
            <w:pPr>
              <w:pStyle w:val="TableParagraph"/>
              <w:spacing w:before="122"/>
              <w:ind w:left="164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roce</w:t>
            </w:r>
          </w:p>
        </w:tc>
        <w:tc>
          <w:tcPr>
            <w:tcW w:w="4864" w:type="dxa"/>
          </w:tcPr>
          <w:p w:rsidR="00A464ED" w:rsidRDefault="00CE07BE">
            <w:pPr>
              <w:pStyle w:val="TableParagraph"/>
              <w:spacing w:before="122"/>
              <w:ind w:right="1941"/>
              <w:jc w:val="right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výši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(Kč)</w:t>
            </w:r>
          </w:p>
        </w:tc>
      </w:tr>
      <w:tr w:rsidR="00A464ED">
        <w:trPr>
          <w:trHeight w:val="506"/>
        </w:trPr>
        <w:tc>
          <w:tcPr>
            <w:tcW w:w="3829" w:type="dxa"/>
          </w:tcPr>
          <w:p w:rsidR="00A464ED" w:rsidRDefault="00CE07BE">
            <w:pPr>
              <w:pStyle w:val="TableParagraph"/>
              <w:ind w:left="1696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4864" w:type="dxa"/>
          </w:tcPr>
          <w:p w:rsidR="00A464ED" w:rsidRDefault="00CE07BE">
            <w:pPr>
              <w:pStyle w:val="TableParagraph"/>
              <w:ind w:right="1992"/>
              <w:jc w:val="right"/>
              <w:rPr>
                <w:sz w:val="20"/>
              </w:rPr>
            </w:pPr>
            <w:r>
              <w:rPr>
                <w:sz w:val="20"/>
              </w:rPr>
              <w:t>45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699,83</w:t>
            </w:r>
          </w:p>
        </w:tc>
      </w:tr>
      <w:tr w:rsidR="00A464ED">
        <w:trPr>
          <w:trHeight w:val="505"/>
        </w:trPr>
        <w:tc>
          <w:tcPr>
            <w:tcW w:w="3829" w:type="dxa"/>
          </w:tcPr>
          <w:p w:rsidR="00A464ED" w:rsidRDefault="00CE07BE">
            <w:pPr>
              <w:pStyle w:val="TableParagraph"/>
              <w:ind w:left="1696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4864" w:type="dxa"/>
          </w:tcPr>
          <w:p w:rsidR="00A464ED" w:rsidRDefault="00CE07BE">
            <w:pPr>
              <w:pStyle w:val="TableParagraph"/>
              <w:ind w:right="1992"/>
              <w:jc w:val="right"/>
              <w:rPr>
                <w:sz w:val="20"/>
              </w:rPr>
            </w:pPr>
            <w:r>
              <w:rPr>
                <w:sz w:val="20"/>
              </w:rPr>
              <w:t>89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225,17</w:t>
            </w:r>
          </w:p>
        </w:tc>
      </w:tr>
    </w:tbl>
    <w:p w:rsidR="00A464ED" w:rsidRDefault="00A464ED">
      <w:pPr>
        <w:pStyle w:val="Zkladntext"/>
        <w:ind w:left="0"/>
        <w:jc w:val="left"/>
        <w:rPr>
          <w:sz w:val="29"/>
        </w:rPr>
      </w:pPr>
    </w:p>
    <w:p w:rsidR="00A464ED" w:rsidRDefault="00CE07BE">
      <w:pPr>
        <w:pStyle w:val="Odstavecseseznamem"/>
        <w:numPr>
          <w:ilvl w:val="0"/>
          <w:numId w:val="5"/>
        </w:numPr>
        <w:tabs>
          <w:tab w:val="left" w:pos="502"/>
        </w:tabs>
        <w:spacing w:before="0"/>
        <w:ind w:left="501" w:right="106"/>
        <w:jc w:val="both"/>
        <w:rPr>
          <w:sz w:val="20"/>
        </w:rPr>
      </w:pP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není</w:t>
      </w:r>
      <w:r>
        <w:rPr>
          <w:spacing w:val="1"/>
          <w:sz w:val="20"/>
        </w:rPr>
        <w:t xml:space="preserve"> </w:t>
      </w:r>
      <w:r>
        <w:rPr>
          <w:sz w:val="20"/>
        </w:rPr>
        <w:t>povinen</w:t>
      </w:r>
      <w:r>
        <w:rPr>
          <w:spacing w:val="1"/>
          <w:sz w:val="20"/>
        </w:rPr>
        <w:t xml:space="preserve"> </w:t>
      </w:r>
      <w:r>
        <w:rPr>
          <w:sz w:val="20"/>
        </w:rPr>
        <w:t>poskytnout</w:t>
      </w:r>
      <w:r>
        <w:rPr>
          <w:spacing w:val="1"/>
          <w:sz w:val="20"/>
        </w:rPr>
        <w:t xml:space="preserve"> </w:t>
      </w:r>
      <w:r>
        <w:rPr>
          <w:sz w:val="20"/>
        </w:rPr>
        <w:t>finanční</w:t>
      </w:r>
      <w:r>
        <w:rPr>
          <w:spacing w:val="1"/>
          <w:sz w:val="20"/>
        </w:rPr>
        <w:t xml:space="preserve"> </w:t>
      </w:r>
      <w:r>
        <w:rPr>
          <w:sz w:val="20"/>
        </w:rPr>
        <w:t>prostředky</w:t>
      </w:r>
      <w:r>
        <w:rPr>
          <w:spacing w:val="1"/>
          <w:sz w:val="20"/>
        </w:rPr>
        <w:t xml:space="preserve"> </w:t>
      </w:r>
      <w:r>
        <w:rPr>
          <w:sz w:val="20"/>
        </w:rPr>
        <w:t>dříve,</w:t>
      </w:r>
      <w:r>
        <w:rPr>
          <w:spacing w:val="1"/>
          <w:sz w:val="20"/>
        </w:rPr>
        <w:t xml:space="preserve"> </w:t>
      </w:r>
      <w:r>
        <w:rPr>
          <w:sz w:val="20"/>
        </w:rPr>
        <w:t>než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Fondu</w:t>
      </w:r>
      <w:r>
        <w:rPr>
          <w:spacing w:val="1"/>
          <w:sz w:val="20"/>
        </w:rPr>
        <w:t xml:space="preserve"> </w:t>
      </w:r>
      <w:r>
        <w:rPr>
          <w:sz w:val="20"/>
        </w:rPr>
        <w:t>předloží</w:t>
      </w:r>
      <w:r>
        <w:rPr>
          <w:spacing w:val="1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8"/>
          <w:sz w:val="20"/>
        </w:rPr>
        <w:t xml:space="preserve"> </w:t>
      </w:r>
      <w:r>
        <w:rPr>
          <w:sz w:val="20"/>
        </w:rPr>
        <w:t>agendového</w:t>
      </w:r>
      <w:r>
        <w:rPr>
          <w:spacing w:val="-8"/>
          <w:sz w:val="20"/>
        </w:rPr>
        <w:t xml:space="preserve"> </w:t>
      </w:r>
      <w:r>
        <w:rPr>
          <w:sz w:val="20"/>
        </w:rPr>
        <w:t>informačního</w:t>
      </w:r>
      <w:r>
        <w:rPr>
          <w:spacing w:val="-8"/>
          <w:sz w:val="20"/>
        </w:rPr>
        <w:t xml:space="preserve"> </w:t>
      </w:r>
      <w:r>
        <w:rPr>
          <w:sz w:val="20"/>
        </w:rPr>
        <w:t>systému</w:t>
      </w:r>
      <w:r>
        <w:rPr>
          <w:spacing w:val="-8"/>
          <w:sz w:val="20"/>
        </w:rPr>
        <w:t xml:space="preserve"> </w:t>
      </w:r>
      <w:r>
        <w:rPr>
          <w:sz w:val="20"/>
        </w:rPr>
        <w:t>Státního</w:t>
      </w:r>
      <w:r>
        <w:rPr>
          <w:spacing w:val="-8"/>
          <w:sz w:val="20"/>
        </w:rPr>
        <w:t xml:space="preserve"> </w:t>
      </w:r>
      <w:r>
        <w:rPr>
          <w:sz w:val="20"/>
        </w:rPr>
        <w:t>fondu</w:t>
      </w:r>
      <w:r>
        <w:rPr>
          <w:spacing w:val="-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-8"/>
          <w:sz w:val="20"/>
        </w:rPr>
        <w:t xml:space="preserve"> </w:t>
      </w:r>
      <w:r>
        <w:rPr>
          <w:sz w:val="20"/>
        </w:rPr>
        <w:t>prostředí</w:t>
      </w:r>
      <w:r>
        <w:rPr>
          <w:spacing w:val="-6"/>
          <w:sz w:val="20"/>
        </w:rPr>
        <w:t xml:space="preserve"> </w:t>
      </w:r>
      <w:r>
        <w:rPr>
          <w:sz w:val="20"/>
        </w:rPr>
        <w:t>České</w:t>
      </w:r>
      <w:r>
        <w:rPr>
          <w:spacing w:val="-9"/>
          <w:sz w:val="20"/>
        </w:rPr>
        <w:t xml:space="preserve"> </w:t>
      </w:r>
      <w:r>
        <w:rPr>
          <w:sz w:val="20"/>
        </w:rPr>
        <w:t>republiky</w:t>
      </w:r>
      <w:r>
        <w:rPr>
          <w:spacing w:val="-53"/>
          <w:sz w:val="20"/>
        </w:rPr>
        <w:t xml:space="preserve"> </w:t>
      </w:r>
      <w:r>
        <w:rPr>
          <w:sz w:val="20"/>
        </w:rPr>
        <w:t>(dále jen „AIS SFŽP ČR“) s každou žádostí o uvolnění finančních prostředků (bod 11) příslušné doklady</w:t>
      </w:r>
      <w:r>
        <w:rPr>
          <w:spacing w:val="1"/>
          <w:sz w:val="20"/>
        </w:rPr>
        <w:t xml:space="preserve"> </w:t>
      </w:r>
      <w:r>
        <w:rPr>
          <w:sz w:val="20"/>
        </w:rPr>
        <w:t>prokazující</w:t>
      </w:r>
      <w:r>
        <w:rPr>
          <w:spacing w:val="-2"/>
          <w:sz w:val="20"/>
        </w:rPr>
        <w:t xml:space="preserve"> </w:t>
      </w:r>
      <w:r>
        <w:rPr>
          <w:sz w:val="20"/>
        </w:rPr>
        <w:t>oprávněnost</w:t>
      </w:r>
      <w:r>
        <w:rPr>
          <w:spacing w:val="-1"/>
          <w:sz w:val="20"/>
        </w:rPr>
        <w:t xml:space="preserve"> </w:t>
      </w:r>
      <w:r>
        <w:rPr>
          <w:sz w:val="20"/>
        </w:rPr>
        <w:t>vynaložených finančních prostředků.</w:t>
      </w:r>
    </w:p>
    <w:p w:rsidR="00A464ED" w:rsidRDefault="00CE07BE">
      <w:pPr>
        <w:pStyle w:val="Odstavecseseznamem"/>
        <w:numPr>
          <w:ilvl w:val="0"/>
          <w:numId w:val="5"/>
        </w:numPr>
        <w:tabs>
          <w:tab w:val="left" w:pos="502"/>
        </w:tabs>
        <w:ind w:left="501" w:right="121"/>
        <w:jc w:val="both"/>
        <w:rPr>
          <w:sz w:val="20"/>
        </w:rPr>
      </w:pPr>
      <w:r>
        <w:rPr>
          <w:sz w:val="20"/>
        </w:rPr>
        <w:t>O prostředky nevyčerpané v daném roce či vrácené se zvýší finanční objem následujícího roku, p</w:t>
      </w:r>
      <w:r>
        <w:rPr>
          <w:sz w:val="20"/>
        </w:rPr>
        <w:t>okud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-1"/>
          <w:sz w:val="20"/>
        </w:rPr>
        <w:t xml:space="preserve"> </w:t>
      </w:r>
      <w:r>
        <w:rPr>
          <w:sz w:val="20"/>
        </w:rPr>
        <w:t>tento převod akceptuje.</w:t>
      </w:r>
    </w:p>
    <w:p w:rsidR="00A464ED" w:rsidRDefault="00A464ED">
      <w:pPr>
        <w:jc w:val="both"/>
        <w:rPr>
          <w:sz w:val="20"/>
        </w:rPr>
        <w:sectPr w:rsidR="00A464ED">
          <w:pgSz w:w="12240" w:h="15840"/>
          <w:pgMar w:top="1060" w:right="1020" w:bottom="1660" w:left="1560" w:header="0" w:footer="1460" w:gutter="0"/>
          <w:cols w:space="708"/>
        </w:sectPr>
      </w:pPr>
    </w:p>
    <w:p w:rsidR="00A464ED" w:rsidRDefault="00CE07BE">
      <w:pPr>
        <w:pStyle w:val="Odstavecseseznamem"/>
        <w:numPr>
          <w:ilvl w:val="0"/>
          <w:numId w:val="5"/>
        </w:numPr>
        <w:tabs>
          <w:tab w:val="left" w:pos="502"/>
        </w:tabs>
        <w:spacing w:before="73"/>
        <w:ind w:left="501" w:right="112"/>
        <w:jc w:val="both"/>
        <w:rPr>
          <w:sz w:val="20"/>
        </w:rPr>
      </w:pPr>
      <w:r>
        <w:rPr>
          <w:w w:val="95"/>
          <w:sz w:val="20"/>
        </w:rPr>
        <w:lastRenderedPageBreak/>
        <w:t>Fond je oprávněn pozastavit (či nezahájit) poskytování podpory, pokud zjistí, že příjemce podpory neplní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některou</w:t>
      </w:r>
      <w:r>
        <w:rPr>
          <w:spacing w:val="-4"/>
          <w:sz w:val="20"/>
        </w:rPr>
        <w:t xml:space="preserve"> </w:t>
      </w:r>
      <w:r>
        <w:rPr>
          <w:sz w:val="20"/>
        </w:rPr>
        <w:t>z</w:t>
      </w:r>
      <w:r>
        <w:rPr>
          <w:spacing w:val="-4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4"/>
          <w:sz w:val="20"/>
        </w:rPr>
        <w:t xml:space="preserve"> </w:t>
      </w:r>
      <w:r>
        <w:rPr>
          <w:sz w:val="20"/>
        </w:rPr>
        <w:t>touto</w:t>
      </w:r>
      <w:r>
        <w:rPr>
          <w:spacing w:val="-1"/>
          <w:sz w:val="20"/>
        </w:rPr>
        <w:t xml:space="preserve"> </w:t>
      </w:r>
      <w:r>
        <w:rPr>
          <w:sz w:val="20"/>
        </w:rPr>
        <w:t>Smlouvou,</w:t>
      </w:r>
      <w:r>
        <w:rPr>
          <w:spacing w:val="-2"/>
          <w:sz w:val="20"/>
        </w:rPr>
        <w:t xml:space="preserve"> </w:t>
      </w:r>
      <w:r>
        <w:rPr>
          <w:sz w:val="20"/>
        </w:rPr>
        <w:t>či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5"/>
          <w:sz w:val="20"/>
        </w:rPr>
        <w:t xml:space="preserve"> </w:t>
      </w:r>
      <w:r>
        <w:rPr>
          <w:sz w:val="20"/>
        </w:rPr>
        <w:t>plnění</w:t>
      </w:r>
      <w:r>
        <w:rPr>
          <w:spacing w:val="-4"/>
          <w:sz w:val="20"/>
        </w:rPr>
        <w:t xml:space="preserve"> </w:t>
      </w:r>
      <w:r>
        <w:rPr>
          <w:sz w:val="20"/>
        </w:rPr>
        <w:t>některé</w:t>
      </w:r>
      <w:r>
        <w:rPr>
          <w:spacing w:val="-5"/>
          <w:sz w:val="20"/>
        </w:rPr>
        <w:t xml:space="preserve"> </w:t>
      </w:r>
      <w:r>
        <w:rPr>
          <w:sz w:val="20"/>
        </w:rPr>
        <w:t>povinnosti</w:t>
      </w:r>
      <w:r>
        <w:rPr>
          <w:spacing w:val="-3"/>
          <w:sz w:val="20"/>
        </w:rPr>
        <w:t xml:space="preserve"> </w:t>
      </w:r>
      <w:r>
        <w:rPr>
          <w:sz w:val="20"/>
        </w:rPr>
        <w:t>vážně</w:t>
      </w:r>
      <w:r>
        <w:rPr>
          <w:spacing w:val="-5"/>
          <w:sz w:val="20"/>
        </w:rPr>
        <w:t xml:space="preserve"> </w:t>
      </w:r>
      <w:r>
        <w:rPr>
          <w:sz w:val="20"/>
        </w:rPr>
        <w:t>ohroženo.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52"/>
          <w:sz w:val="20"/>
        </w:rPr>
        <w:t xml:space="preserve"> </w:t>
      </w:r>
      <w:r>
        <w:rPr>
          <w:sz w:val="20"/>
        </w:rPr>
        <w:t>platí i pro případ, že příjemce podpory v průběhu realizace akce nehradí z vlastních zdrojů plně výdaje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-2"/>
          <w:sz w:val="20"/>
        </w:rPr>
        <w:t xml:space="preserve"> </w:t>
      </w:r>
      <w:r>
        <w:rPr>
          <w:sz w:val="20"/>
        </w:rPr>
        <w:t>přesahující</w:t>
      </w:r>
      <w:r>
        <w:rPr>
          <w:spacing w:val="-2"/>
          <w:sz w:val="20"/>
        </w:rPr>
        <w:t xml:space="preserve"> </w:t>
      </w:r>
      <w:r>
        <w:rPr>
          <w:sz w:val="20"/>
        </w:rPr>
        <w:t>základ</w:t>
      </w:r>
      <w:r>
        <w:rPr>
          <w:spacing w:val="-1"/>
          <w:sz w:val="20"/>
        </w:rPr>
        <w:t xml:space="preserve"> </w:t>
      </w:r>
      <w:r>
        <w:rPr>
          <w:sz w:val="20"/>
        </w:rPr>
        <w:t>pro</w:t>
      </w:r>
      <w:r>
        <w:rPr>
          <w:spacing w:val="2"/>
          <w:sz w:val="20"/>
        </w:rPr>
        <w:t xml:space="preserve"> </w:t>
      </w:r>
      <w:r>
        <w:rPr>
          <w:sz w:val="20"/>
        </w:rPr>
        <w:t>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podpory.</w:t>
      </w:r>
      <w:r>
        <w:rPr>
          <w:spacing w:val="-2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V bodu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tím</w:t>
      </w:r>
      <w:r>
        <w:rPr>
          <w:spacing w:val="-3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dotčeno.</w:t>
      </w:r>
    </w:p>
    <w:p w:rsidR="00A464ED" w:rsidRDefault="00CE07BE">
      <w:pPr>
        <w:pStyle w:val="Odstavecseseznamem"/>
        <w:numPr>
          <w:ilvl w:val="0"/>
          <w:numId w:val="5"/>
        </w:numPr>
        <w:tabs>
          <w:tab w:val="left" w:pos="502"/>
        </w:tabs>
        <w:spacing w:before="122"/>
        <w:ind w:left="501" w:right="112"/>
        <w:jc w:val="both"/>
        <w:rPr>
          <w:sz w:val="20"/>
        </w:rPr>
      </w:pPr>
      <w:r>
        <w:rPr>
          <w:sz w:val="20"/>
        </w:rPr>
        <w:t>Fond má právo změnit financování akce, zejména změnit výši p</w:t>
      </w:r>
      <w:r>
        <w:rPr>
          <w:sz w:val="20"/>
        </w:rPr>
        <w:t>odpory určené na jednotlivé roky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realizace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akce.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pacing w:val="-1"/>
          <w:sz w:val="20"/>
        </w:rPr>
        <w:t>takovém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případě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Fond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příjemci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podpory</w:t>
      </w:r>
      <w:r>
        <w:rPr>
          <w:spacing w:val="-12"/>
          <w:sz w:val="20"/>
        </w:rPr>
        <w:t xml:space="preserve"> </w:t>
      </w:r>
      <w:r>
        <w:rPr>
          <w:sz w:val="20"/>
        </w:rPr>
        <w:t>umožní</w:t>
      </w:r>
      <w:r>
        <w:rPr>
          <w:spacing w:val="-12"/>
          <w:sz w:val="20"/>
        </w:rPr>
        <w:t xml:space="preserve"> </w:t>
      </w:r>
      <w:r>
        <w:rPr>
          <w:sz w:val="20"/>
        </w:rPr>
        <w:t>i</w:t>
      </w:r>
      <w:r>
        <w:rPr>
          <w:spacing w:val="-11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12"/>
          <w:sz w:val="20"/>
        </w:rPr>
        <w:t xml:space="preserve"> </w:t>
      </w:r>
      <w:r>
        <w:rPr>
          <w:sz w:val="20"/>
        </w:rPr>
        <w:t>změnu</w:t>
      </w:r>
      <w:r>
        <w:rPr>
          <w:spacing w:val="-11"/>
          <w:sz w:val="20"/>
        </w:rPr>
        <w:t xml:space="preserve"> </w:t>
      </w:r>
      <w:r>
        <w:rPr>
          <w:sz w:val="20"/>
        </w:rPr>
        <w:t>termínů</w:t>
      </w:r>
      <w:r>
        <w:rPr>
          <w:spacing w:val="-12"/>
          <w:sz w:val="20"/>
        </w:rPr>
        <w:t xml:space="preserve"> </w:t>
      </w:r>
      <w:r>
        <w:rPr>
          <w:sz w:val="20"/>
        </w:rPr>
        <w:t>realizace</w:t>
      </w:r>
      <w:r>
        <w:rPr>
          <w:spacing w:val="-52"/>
          <w:sz w:val="20"/>
        </w:rPr>
        <w:t xml:space="preserve"> </w:t>
      </w:r>
      <w:r>
        <w:rPr>
          <w:sz w:val="20"/>
        </w:rPr>
        <w:t>akce.</w:t>
      </w:r>
    </w:p>
    <w:p w:rsidR="00A464ED" w:rsidRDefault="00CE07BE">
      <w:pPr>
        <w:pStyle w:val="Odstavecseseznamem"/>
        <w:numPr>
          <w:ilvl w:val="0"/>
          <w:numId w:val="5"/>
        </w:numPr>
        <w:tabs>
          <w:tab w:val="left" w:pos="502"/>
        </w:tabs>
        <w:spacing w:before="118"/>
        <w:ind w:left="501" w:right="116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</w:t>
      </w:r>
      <w:r>
        <w:rPr>
          <w:spacing w:val="-52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včetně</w:t>
      </w:r>
      <w:r>
        <w:rPr>
          <w:spacing w:val="-1"/>
          <w:sz w:val="20"/>
        </w:rPr>
        <w:t xml:space="preserve"> </w:t>
      </w:r>
      <w:r>
        <w:rPr>
          <w:sz w:val="20"/>
        </w:rPr>
        <w:t>výdajů</w:t>
      </w:r>
      <w:r>
        <w:rPr>
          <w:spacing w:val="-1"/>
          <w:sz w:val="20"/>
        </w:rPr>
        <w:t xml:space="preserve"> </w:t>
      </w:r>
      <w:r>
        <w:rPr>
          <w:sz w:val="20"/>
        </w:rPr>
        <w:t>připadajících na</w:t>
      </w:r>
      <w:r>
        <w:rPr>
          <w:spacing w:val="-2"/>
          <w:sz w:val="20"/>
        </w:rPr>
        <w:t xml:space="preserve"> </w:t>
      </w:r>
      <w:r>
        <w:rPr>
          <w:sz w:val="20"/>
        </w:rPr>
        <w:t>nezpůsobilé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2"/>
          <w:sz w:val="20"/>
        </w:rPr>
        <w:t xml:space="preserve"> </w:t>
      </w:r>
      <w:r>
        <w:rPr>
          <w:sz w:val="20"/>
        </w:rPr>
        <w:t>projektu.</w:t>
      </w:r>
    </w:p>
    <w:p w:rsidR="00A464ED" w:rsidRDefault="00CE07BE">
      <w:pPr>
        <w:pStyle w:val="Odstavecseseznamem"/>
        <w:numPr>
          <w:ilvl w:val="0"/>
          <w:numId w:val="5"/>
        </w:numPr>
        <w:tabs>
          <w:tab w:val="left" w:pos="502"/>
        </w:tabs>
        <w:ind w:left="501" w:right="118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nižší podíl těchto</w:t>
      </w:r>
      <w:r>
        <w:rPr>
          <w:spacing w:val="1"/>
          <w:sz w:val="20"/>
        </w:rPr>
        <w:t xml:space="preserve"> </w:t>
      </w:r>
      <w:r>
        <w:rPr>
          <w:sz w:val="20"/>
        </w:rPr>
        <w:t>vlastních zdrojů na celkových výdajích akce, může v jednotlivých letech povolit Fond v případě vážných</w:t>
      </w:r>
      <w:r>
        <w:rPr>
          <w:spacing w:val="-52"/>
          <w:sz w:val="20"/>
        </w:rPr>
        <w:t xml:space="preserve"> </w:t>
      </w:r>
      <w:r>
        <w:rPr>
          <w:sz w:val="20"/>
        </w:rPr>
        <w:t>důvodů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základě</w:t>
      </w:r>
      <w:r>
        <w:rPr>
          <w:spacing w:val="-2"/>
          <w:sz w:val="20"/>
        </w:rPr>
        <w:t xml:space="preserve"> </w:t>
      </w:r>
      <w:r>
        <w:rPr>
          <w:sz w:val="20"/>
        </w:rPr>
        <w:t>žádosti</w:t>
      </w:r>
      <w:r>
        <w:rPr>
          <w:spacing w:val="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A464ED" w:rsidRDefault="00CE07BE">
      <w:pPr>
        <w:pStyle w:val="Odstavecseseznamem"/>
        <w:numPr>
          <w:ilvl w:val="0"/>
          <w:numId w:val="5"/>
        </w:numPr>
        <w:tabs>
          <w:tab w:val="left" w:pos="502"/>
        </w:tabs>
        <w:spacing w:before="119"/>
        <w:ind w:left="501" w:right="109" w:hanging="396"/>
        <w:jc w:val="both"/>
        <w:rPr>
          <w:sz w:val="20"/>
        </w:rPr>
      </w:pP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průběhu roku bude Fond poskytovat podporu v</w:t>
      </w:r>
      <w:r>
        <w:rPr>
          <w:spacing w:val="1"/>
          <w:sz w:val="20"/>
        </w:rPr>
        <w:t xml:space="preserve"> </w:t>
      </w:r>
      <w:r>
        <w:rPr>
          <w:sz w:val="20"/>
        </w:rPr>
        <w:t>závislosti na postupu realizace akce a plnění</w:t>
      </w:r>
      <w:r>
        <w:rPr>
          <w:spacing w:val="1"/>
          <w:sz w:val="20"/>
        </w:rPr>
        <w:t xml:space="preserve"> </w:t>
      </w:r>
      <w:r>
        <w:rPr>
          <w:sz w:val="20"/>
        </w:rPr>
        <w:t>podmínek</w:t>
      </w:r>
      <w:r>
        <w:rPr>
          <w:spacing w:val="1"/>
          <w:sz w:val="20"/>
        </w:rPr>
        <w:t xml:space="preserve"> </w:t>
      </w:r>
      <w:r>
        <w:rPr>
          <w:sz w:val="20"/>
        </w:rPr>
        <w:t>této</w:t>
      </w:r>
      <w:r>
        <w:rPr>
          <w:spacing w:val="1"/>
          <w:sz w:val="20"/>
        </w:rPr>
        <w:t xml:space="preserve"> </w:t>
      </w:r>
      <w:r>
        <w:rPr>
          <w:sz w:val="20"/>
        </w:rPr>
        <w:t>Sml</w:t>
      </w:r>
      <w:r>
        <w:rPr>
          <w:sz w:val="20"/>
        </w:rPr>
        <w:t>ouvy.</w:t>
      </w:r>
      <w:r>
        <w:rPr>
          <w:spacing w:val="1"/>
          <w:sz w:val="20"/>
        </w:rPr>
        <w:t xml:space="preserve"> </w:t>
      </w:r>
      <w:r>
        <w:rPr>
          <w:sz w:val="20"/>
        </w:rPr>
        <w:t>Konkrétní</w:t>
      </w:r>
      <w:r>
        <w:rPr>
          <w:spacing w:val="1"/>
          <w:sz w:val="20"/>
        </w:rPr>
        <w:t xml:space="preserve"> </w:t>
      </w:r>
      <w:r>
        <w:rPr>
          <w:sz w:val="20"/>
        </w:rPr>
        <w:t>částky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budou</w:t>
      </w:r>
      <w:r>
        <w:rPr>
          <w:spacing w:val="1"/>
          <w:sz w:val="20"/>
        </w:rPr>
        <w:t xml:space="preserve"> </w:t>
      </w:r>
      <w:r>
        <w:rPr>
          <w:sz w:val="20"/>
        </w:rPr>
        <w:t>poskytovány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úhrnné</w:t>
      </w:r>
      <w:r>
        <w:rPr>
          <w:spacing w:val="1"/>
          <w:sz w:val="20"/>
        </w:rPr>
        <w:t xml:space="preserve"> </w:t>
      </w:r>
      <w:r>
        <w:rPr>
          <w:sz w:val="20"/>
        </w:rPr>
        <w:t>výše</w:t>
      </w:r>
      <w:r>
        <w:rPr>
          <w:spacing w:val="1"/>
          <w:sz w:val="20"/>
        </w:rPr>
        <w:t xml:space="preserve"> </w:t>
      </w:r>
      <w:r>
        <w:rPr>
          <w:sz w:val="20"/>
        </w:rPr>
        <w:t>určené</w:t>
      </w:r>
      <w:r>
        <w:rPr>
          <w:spacing w:val="1"/>
          <w:sz w:val="20"/>
        </w:rPr>
        <w:t xml:space="preserve"> </w:t>
      </w:r>
      <w:r>
        <w:rPr>
          <w:sz w:val="20"/>
        </w:rPr>
        <w:t>Smlouvou na dané období</w:t>
      </w:r>
      <w:r>
        <w:rPr>
          <w:spacing w:val="54"/>
          <w:sz w:val="20"/>
        </w:rPr>
        <w:t xml:space="preserve"> </w:t>
      </w:r>
      <w:r>
        <w:rPr>
          <w:sz w:val="20"/>
        </w:rPr>
        <w:t>dle Fondem akceptovaného finančně platebního kalendáře v AIS SFŽP</w:t>
      </w:r>
      <w:r>
        <w:rPr>
          <w:spacing w:val="55"/>
          <w:sz w:val="20"/>
        </w:rPr>
        <w:t xml:space="preserve"> </w:t>
      </w:r>
      <w:r>
        <w:rPr>
          <w:sz w:val="20"/>
        </w:rPr>
        <w:t>ČR</w:t>
      </w:r>
      <w:r>
        <w:rPr>
          <w:spacing w:val="1"/>
          <w:sz w:val="20"/>
        </w:rPr>
        <w:t xml:space="preserve"> </w:t>
      </w:r>
      <w:r>
        <w:rPr>
          <w:sz w:val="20"/>
        </w:rPr>
        <w:t>a na</w:t>
      </w:r>
      <w:r>
        <w:rPr>
          <w:spacing w:val="1"/>
          <w:sz w:val="20"/>
        </w:rPr>
        <w:t xml:space="preserve"> </w:t>
      </w:r>
      <w:r>
        <w:rPr>
          <w:sz w:val="20"/>
        </w:rPr>
        <w:t>základě</w:t>
      </w:r>
      <w:r>
        <w:rPr>
          <w:spacing w:val="1"/>
          <w:sz w:val="20"/>
        </w:rPr>
        <w:t xml:space="preserve"> </w:t>
      </w:r>
      <w:r>
        <w:rPr>
          <w:sz w:val="20"/>
        </w:rPr>
        <w:t>žádostí</w:t>
      </w:r>
      <w:r>
        <w:rPr>
          <w:spacing w:val="1"/>
          <w:sz w:val="20"/>
        </w:rPr>
        <w:t xml:space="preserve"> </w:t>
      </w:r>
      <w:r>
        <w:rPr>
          <w:sz w:val="20"/>
        </w:rPr>
        <w:t>o uvolnění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doručených</w:t>
      </w:r>
      <w:r>
        <w:rPr>
          <w:spacing w:val="1"/>
          <w:sz w:val="20"/>
        </w:rPr>
        <w:t xml:space="preserve"> </w:t>
      </w:r>
      <w:r>
        <w:rPr>
          <w:sz w:val="20"/>
        </w:rPr>
        <w:t>Fondu</w:t>
      </w:r>
      <w:r>
        <w:rPr>
          <w:spacing w:val="1"/>
          <w:sz w:val="20"/>
        </w:rPr>
        <w:t xml:space="preserve"> </w:t>
      </w:r>
      <w:r>
        <w:rPr>
          <w:sz w:val="20"/>
        </w:rPr>
        <w:t>příjemcem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pro</w:t>
      </w:r>
      <w:r>
        <w:rPr>
          <w:sz w:val="20"/>
        </w:rPr>
        <w:t>střednictvím</w:t>
      </w:r>
      <w:r>
        <w:rPr>
          <w:spacing w:val="-3"/>
          <w:sz w:val="20"/>
        </w:rPr>
        <w:t xml:space="preserve"> </w:t>
      </w:r>
      <w:r>
        <w:rPr>
          <w:sz w:val="20"/>
        </w:rPr>
        <w:t>AIS</w:t>
      </w:r>
      <w:r>
        <w:rPr>
          <w:spacing w:val="-1"/>
          <w:sz w:val="20"/>
        </w:rPr>
        <w:t xml:space="preserve"> </w:t>
      </w:r>
      <w:r>
        <w:rPr>
          <w:sz w:val="20"/>
        </w:rPr>
        <w:t>SFŽP</w:t>
      </w:r>
      <w:r>
        <w:rPr>
          <w:spacing w:val="1"/>
          <w:sz w:val="20"/>
        </w:rPr>
        <w:t xml:space="preserve"> </w:t>
      </w:r>
      <w:r>
        <w:rPr>
          <w:sz w:val="20"/>
        </w:rPr>
        <w:t>ČR.</w:t>
      </w:r>
    </w:p>
    <w:p w:rsidR="00A464ED" w:rsidRDefault="00CE07BE">
      <w:pPr>
        <w:pStyle w:val="Odstavecseseznamem"/>
        <w:numPr>
          <w:ilvl w:val="0"/>
          <w:numId w:val="5"/>
        </w:numPr>
        <w:tabs>
          <w:tab w:val="left" w:pos="502"/>
        </w:tabs>
        <w:spacing w:before="122"/>
        <w:ind w:left="501" w:right="109" w:hanging="396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54"/>
          <w:sz w:val="20"/>
        </w:rPr>
        <w:t xml:space="preserve"> </w:t>
      </w:r>
      <w:r>
        <w:rPr>
          <w:sz w:val="20"/>
        </w:rPr>
        <w:t>o uvolnění</w:t>
      </w:r>
      <w:r>
        <w:rPr>
          <w:spacing w:val="55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55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55"/>
          <w:sz w:val="20"/>
        </w:rPr>
        <w:t xml:space="preserve"> </w:t>
      </w:r>
      <w:r>
        <w:rPr>
          <w:sz w:val="20"/>
        </w:rPr>
        <w:t>bude</w:t>
      </w:r>
      <w:r>
        <w:rPr>
          <w:spacing w:val="54"/>
          <w:sz w:val="20"/>
        </w:rPr>
        <w:t xml:space="preserve"> </w:t>
      </w:r>
      <w:r>
        <w:rPr>
          <w:sz w:val="20"/>
        </w:rPr>
        <w:t>obsahovat</w:t>
      </w:r>
      <w:r>
        <w:rPr>
          <w:spacing w:val="55"/>
          <w:sz w:val="20"/>
        </w:rPr>
        <w:t xml:space="preserve"> </w:t>
      </w:r>
      <w:r>
        <w:rPr>
          <w:sz w:val="20"/>
        </w:rPr>
        <w:t>náležitosti</w:t>
      </w:r>
      <w:r>
        <w:rPr>
          <w:spacing w:val="55"/>
          <w:sz w:val="20"/>
        </w:rPr>
        <w:t xml:space="preserve"> </w:t>
      </w:r>
      <w:r>
        <w:rPr>
          <w:sz w:val="20"/>
        </w:rPr>
        <w:t>podle</w:t>
      </w:r>
      <w:r>
        <w:rPr>
          <w:spacing w:val="55"/>
          <w:sz w:val="20"/>
        </w:rPr>
        <w:t xml:space="preserve"> </w:t>
      </w:r>
      <w:r>
        <w:rPr>
          <w:sz w:val="20"/>
        </w:rPr>
        <w:t>čl.</w:t>
      </w:r>
      <w:r>
        <w:rPr>
          <w:spacing w:val="55"/>
          <w:sz w:val="20"/>
        </w:rPr>
        <w:t xml:space="preserve"> </w:t>
      </w:r>
      <w:r>
        <w:rPr>
          <w:sz w:val="20"/>
        </w:rPr>
        <w:t>12</w:t>
      </w:r>
      <w:r>
        <w:rPr>
          <w:spacing w:val="54"/>
          <w:sz w:val="20"/>
        </w:rPr>
        <w:t xml:space="preserve"> </w:t>
      </w:r>
      <w:r>
        <w:rPr>
          <w:sz w:val="20"/>
        </w:rPr>
        <w:t>písm.</w:t>
      </w:r>
      <w:r>
        <w:rPr>
          <w:spacing w:val="55"/>
          <w:sz w:val="20"/>
        </w:rPr>
        <w:t xml:space="preserve"> </w:t>
      </w:r>
      <w:r>
        <w:rPr>
          <w:sz w:val="20"/>
        </w:rPr>
        <w:t>c)</w:t>
      </w:r>
      <w:r>
        <w:rPr>
          <w:spacing w:val="55"/>
          <w:sz w:val="20"/>
        </w:rPr>
        <w:t xml:space="preserve"> </w:t>
      </w:r>
      <w:r>
        <w:rPr>
          <w:sz w:val="20"/>
        </w:rPr>
        <w:t>Výzvy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doložení</w:t>
      </w:r>
      <w:r>
        <w:rPr>
          <w:spacing w:val="-1"/>
          <w:sz w:val="20"/>
        </w:rPr>
        <w:t xml:space="preserve"> </w:t>
      </w:r>
      <w:r>
        <w:rPr>
          <w:sz w:val="20"/>
        </w:rPr>
        <w:t>povinné</w:t>
      </w:r>
      <w:r>
        <w:rPr>
          <w:spacing w:val="-1"/>
          <w:sz w:val="20"/>
        </w:rPr>
        <w:t xml:space="preserve"> </w:t>
      </w:r>
      <w:r>
        <w:rPr>
          <w:sz w:val="20"/>
        </w:rPr>
        <w:t>publicity</w:t>
      </w:r>
      <w:r>
        <w:rPr>
          <w:spacing w:val="-1"/>
          <w:sz w:val="20"/>
        </w:rPr>
        <w:t xml:space="preserve"> </w:t>
      </w:r>
      <w:r>
        <w:rPr>
          <w:sz w:val="20"/>
        </w:rPr>
        <w:t>projektu.</w:t>
      </w:r>
    </w:p>
    <w:p w:rsidR="00A464ED" w:rsidRDefault="00CE07BE">
      <w:pPr>
        <w:pStyle w:val="Odstavecseseznamem"/>
        <w:numPr>
          <w:ilvl w:val="0"/>
          <w:numId w:val="5"/>
        </w:numPr>
        <w:tabs>
          <w:tab w:val="left" w:pos="502"/>
        </w:tabs>
        <w:spacing w:before="119"/>
        <w:ind w:left="501" w:right="108" w:hanging="396"/>
        <w:jc w:val="both"/>
        <w:rPr>
          <w:sz w:val="20"/>
        </w:rPr>
      </w:pPr>
      <w:r>
        <w:rPr>
          <w:sz w:val="20"/>
        </w:rPr>
        <w:t>Žádostí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uvolnění</w:t>
      </w:r>
      <w:r>
        <w:rPr>
          <w:spacing w:val="-4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3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předložením</w:t>
      </w:r>
      <w:r>
        <w:rPr>
          <w:spacing w:val="1"/>
          <w:sz w:val="20"/>
        </w:rPr>
        <w:t xml:space="preserve"> </w:t>
      </w:r>
      <w:r>
        <w:rPr>
          <w:sz w:val="20"/>
        </w:rPr>
        <w:t>soupisu</w:t>
      </w:r>
      <w:r>
        <w:rPr>
          <w:spacing w:val="-3"/>
          <w:sz w:val="20"/>
        </w:rPr>
        <w:t xml:space="preserve"> </w:t>
      </w:r>
      <w:r>
        <w:rPr>
          <w:sz w:val="20"/>
        </w:rPr>
        <w:t>faktur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kopií</w:t>
      </w:r>
      <w:r>
        <w:rPr>
          <w:spacing w:val="-4"/>
          <w:sz w:val="20"/>
        </w:rPr>
        <w:t xml:space="preserve"> </w:t>
      </w:r>
      <w:r>
        <w:rPr>
          <w:sz w:val="20"/>
        </w:rPr>
        <w:t>faktur</w:t>
      </w:r>
      <w:r>
        <w:rPr>
          <w:spacing w:val="-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52"/>
          <w:sz w:val="20"/>
        </w:rPr>
        <w:t xml:space="preserve"> </w:t>
      </w:r>
      <w:r>
        <w:rPr>
          <w:sz w:val="20"/>
        </w:rPr>
        <w:t>mj. potvrzuje, že předložené faktury odpovídají skutečným, účelně vynaloženým a způsobilým výdajům</w:t>
      </w:r>
      <w:r>
        <w:rPr>
          <w:spacing w:val="-52"/>
          <w:sz w:val="20"/>
        </w:rPr>
        <w:t xml:space="preserve"> </w:t>
      </w:r>
      <w:r>
        <w:rPr>
          <w:sz w:val="20"/>
        </w:rPr>
        <w:t>akce.</w:t>
      </w:r>
    </w:p>
    <w:p w:rsidR="00A464ED" w:rsidRDefault="00CE07BE">
      <w:pPr>
        <w:pStyle w:val="Odstavecseseznamem"/>
        <w:numPr>
          <w:ilvl w:val="0"/>
          <w:numId w:val="5"/>
        </w:numPr>
        <w:tabs>
          <w:tab w:val="left" w:pos="502"/>
        </w:tabs>
        <w:ind w:left="501" w:right="116" w:hanging="396"/>
        <w:jc w:val="both"/>
        <w:rPr>
          <w:sz w:val="20"/>
        </w:rPr>
      </w:pPr>
      <w:r>
        <w:rPr>
          <w:sz w:val="20"/>
        </w:rPr>
        <w:t>Fondu</w:t>
      </w:r>
      <w:r>
        <w:rPr>
          <w:spacing w:val="-4"/>
          <w:sz w:val="20"/>
        </w:rPr>
        <w:t xml:space="preserve"> </w:t>
      </w:r>
      <w:r>
        <w:rPr>
          <w:sz w:val="20"/>
        </w:rPr>
        <w:t>mohou</w:t>
      </w:r>
      <w:r>
        <w:rPr>
          <w:spacing w:val="-3"/>
          <w:sz w:val="20"/>
        </w:rPr>
        <w:t xml:space="preserve"> </w:t>
      </w:r>
      <w:r>
        <w:rPr>
          <w:sz w:val="20"/>
        </w:rPr>
        <w:t>být</w:t>
      </w:r>
      <w:r>
        <w:rPr>
          <w:spacing w:val="-4"/>
          <w:sz w:val="20"/>
        </w:rPr>
        <w:t xml:space="preserve"> </w:t>
      </w:r>
      <w:r>
        <w:rPr>
          <w:sz w:val="20"/>
        </w:rPr>
        <w:t>předloženy</w:t>
      </w:r>
      <w:r>
        <w:rPr>
          <w:spacing w:val="-2"/>
          <w:sz w:val="20"/>
        </w:rPr>
        <w:t xml:space="preserve"> </w:t>
      </w:r>
      <w:r>
        <w:rPr>
          <w:sz w:val="20"/>
        </w:rPr>
        <w:t>pouze</w:t>
      </w:r>
      <w:r>
        <w:rPr>
          <w:spacing w:val="-4"/>
          <w:sz w:val="20"/>
        </w:rPr>
        <w:t xml:space="preserve"> </w:t>
      </w:r>
      <w:r>
        <w:rPr>
          <w:sz w:val="20"/>
        </w:rPr>
        <w:t>faktury</w:t>
      </w:r>
      <w:r>
        <w:rPr>
          <w:spacing w:val="-4"/>
          <w:sz w:val="20"/>
        </w:rPr>
        <w:t xml:space="preserve"> </w:t>
      </w:r>
      <w:r>
        <w:rPr>
          <w:sz w:val="20"/>
        </w:rPr>
        <w:t>již</w:t>
      </w:r>
      <w:r>
        <w:rPr>
          <w:spacing w:val="-3"/>
          <w:sz w:val="20"/>
        </w:rPr>
        <w:t xml:space="preserve"> </w:t>
      </w:r>
      <w:r>
        <w:rPr>
          <w:sz w:val="20"/>
        </w:rPr>
        <w:t>uhrazené.</w:t>
      </w:r>
      <w:r>
        <w:rPr>
          <w:spacing w:val="-4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akceptuje</w:t>
      </w:r>
      <w:r>
        <w:rPr>
          <w:spacing w:val="-4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-4"/>
          <w:sz w:val="20"/>
        </w:rPr>
        <w:t xml:space="preserve"> </w:t>
      </w:r>
      <w:r>
        <w:rPr>
          <w:sz w:val="20"/>
        </w:rPr>
        <w:t>uhrazených</w:t>
      </w:r>
      <w:r>
        <w:rPr>
          <w:spacing w:val="-3"/>
          <w:sz w:val="20"/>
        </w:rPr>
        <w:t xml:space="preserve"> </w:t>
      </w:r>
      <w:r>
        <w:rPr>
          <w:sz w:val="20"/>
        </w:rPr>
        <w:t>faktur</w:t>
      </w:r>
      <w:r>
        <w:rPr>
          <w:spacing w:val="-53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roku</w:t>
      </w:r>
      <w:r>
        <w:rPr>
          <w:spacing w:val="-2"/>
          <w:sz w:val="20"/>
        </w:rPr>
        <w:t xml:space="preserve"> </w:t>
      </w:r>
      <w:r>
        <w:rPr>
          <w:sz w:val="20"/>
        </w:rPr>
        <w:t>předcházejícího</w:t>
      </w:r>
      <w:r>
        <w:rPr>
          <w:spacing w:val="-1"/>
          <w:sz w:val="20"/>
        </w:rPr>
        <w:t xml:space="preserve"> </w:t>
      </w:r>
      <w:r>
        <w:rPr>
          <w:sz w:val="20"/>
        </w:rPr>
        <w:t>uvolnění</w:t>
      </w:r>
      <w:r>
        <w:rPr>
          <w:spacing w:val="-2"/>
          <w:sz w:val="20"/>
        </w:rPr>
        <w:t xml:space="preserve"> </w:t>
      </w:r>
      <w:r>
        <w:rPr>
          <w:sz w:val="20"/>
        </w:rPr>
        <w:t>podpory,</w:t>
      </w:r>
      <w:r>
        <w:rPr>
          <w:spacing w:val="-3"/>
          <w:sz w:val="20"/>
        </w:rPr>
        <w:t xml:space="preserve"> </w:t>
      </w:r>
      <w:r>
        <w:rPr>
          <w:sz w:val="20"/>
        </w:rPr>
        <w:t>pokud</w:t>
      </w:r>
      <w:r>
        <w:rPr>
          <w:spacing w:val="-1"/>
          <w:sz w:val="20"/>
        </w:rPr>
        <w:t xml:space="preserve"> </w:t>
      </w:r>
      <w:r>
        <w:rPr>
          <w:sz w:val="20"/>
        </w:rPr>
        <w:t>fakturace</w:t>
      </w:r>
      <w:r>
        <w:rPr>
          <w:spacing w:val="-2"/>
          <w:sz w:val="20"/>
        </w:rPr>
        <w:t xml:space="preserve"> </w:t>
      </w:r>
      <w:r>
        <w:rPr>
          <w:sz w:val="20"/>
        </w:rPr>
        <w:t>odpovídá</w:t>
      </w:r>
      <w:r>
        <w:rPr>
          <w:spacing w:val="-3"/>
          <w:sz w:val="20"/>
        </w:rPr>
        <w:t xml:space="preserve"> </w:t>
      </w:r>
      <w:r>
        <w:rPr>
          <w:sz w:val="20"/>
        </w:rPr>
        <w:t>termínům</w:t>
      </w:r>
      <w:r>
        <w:rPr>
          <w:spacing w:val="-2"/>
          <w:sz w:val="20"/>
        </w:rPr>
        <w:t xml:space="preserve"> </w:t>
      </w:r>
      <w:r>
        <w:rPr>
          <w:sz w:val="20"/>
        </w:rPr>
        <w:t>realizace</w:t>
      </w:r>
      <w:r>
        <w:rPr>
          <w:spacing w:val="-2"/>
          <w:sz w:val="20"/>
        </w:rPr>
        <w:t xml:space="preserve"> </w:t>
      </w:r>
      <w:r>
        <w:rPr>
          <w:sz w:val="20"/>
        </w:rPr>
        <w:t>akce.</w:t>
      </w:r>
    </w:p>
    <w:p w:rsidR="00A464ED" w:rsidRDefault="00CE07BE">
      <w:pPr>
        <w:pStyle w:val="Odstavecseseznamem"/>
        <w:numPr>
          <w:ilvl w:val="0"/>
          <w:numId w:val="5"/>
        </w:numPr>
        <w:tabs>
          <w:tab w:val="left" w:pos="502"/>
        </w:tabs>
        <w:spacing w:before="118"/>
        <w:ind w:left="501" w:right="117" w:hanging="396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 podpory je povinen takové pokyny vydané Fondem splnit. Tyto pokyny mohou být uvedeny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formuláři</w:t>
      </w:r>
      <w:r>
        <w:rPr>
          <w:spacing w:val="-1"/>
          <w:sz w:val="20"/>
        </w:rPr>
        <w:t xml:space="preserve"> </w:t>
      </w:r>
      <w:r>
        <w:rPr>
          <w:sz w:val="20"/>
        </w:rPr>
        <w:t>fi</w:t>
      </w:r>
      <w:r>
        <w:rPr>
          <w:sz w:val="20"/>
        </w:rPr>
        <w:t>nančně</w:t>
      </w:r>
      <w:r>
        <w:rPr>
          <w:spacing w:val="-1"/>
          <w:sz w:val="20"/>
        </w:rPr>
        <w:t xml:space="preserve"> </w:t>
      </w:r>
      <w:r>
        <w:rPr>
          <w:sz w:val="20"/>
        </w:rPr>
        <w:t>platebního</w:t>
      </w:r>
      <w:r>
        <w:rPr>
          <w:spacing w:val="1"/>
          <w:sz w:val="20"/>
        </w:rPr>
        <w:t xml:space="preserve"> </w:t>
      </w:r>
      <w:r>
        <w:rPr>
          <w:sz w:val="20"/>
        </w:rPr>
        <w:t>kalendáře.</w:t>
      </w:r>
    </w:p>
    <w:p w:rsidR="00A464ED" w:rsidRDefault="00CE07BE">
      <w:pPr>
        <w:pStyle w:val="Odstavecseseznamem"/>
        <w:numPr>
          <w:ilvl w:val="0"/>
          <w:numId w:val="5"/>
        </w:numPr>
        <w:tabs>
          <w:tab w:val="left" w:pos="502"/>
        </w:tabs>
        <w:spacing w:before="122"/>
        <w:ind w:left="501" w:right="120" w:hanging="396"/>
        <w:jc w:val="both"/>
        <w:rPr>
          <w:sz w:val="20"/>
        </w:rPr>
      </w:pPr>
      <w:r>
        <w:rPr>
          <w:sz w:val="20"/>
        </w:rPr>
        <w:t>V případě, že příjemce podpory obdrží od zhotovitele storno nebo dobropis faktury, je povinen tyto</w:t>
      </w:r>
      <w:r>
        <w:rPr>
          <w:spacing w:val="1"/>
          <w:sz w:val="20"/>
        </w:rPr>
        <w:t xml:space="preserve"> </w:t>
      </w:r>
      <w:r>
        <w:rPr>
          <w:sz w:val="20"/>
        </w:rPr>
        <w:t>doklady včetně zdůvodnění a kopie bankovního výpisu neprodleně po obdržení a provedení kontroly</w:t>
      </w:r>
      <w:r>
        <w:rPr>
          <w:spacing w:val="1"/>
          <w:sz w:val="20"/>
        </w:rPr>
        <w:t xml:space="preserve"> </w:t>
      </w:r>
      <w:r>
        <w:rPr>
          <w:sz w:val="20"/>
        </w:rPr>
        <w:t>zaslat</w:t>
      </w:r>
      <w:r>
        <w:rPr>
          <w:spacing w:val="-2"/>
          <w:sz w:val="20"/>
        </w:rPr>
        <w:t xml:space="preserve"> </w:t>
      </w:r>
      <w:r>
        <w:rPr>
          <w:sz w:val="20"/>
        </w:rPr>
        <w:t>Fondu a</w:t>
      </w:r>
      <w:r>
        <w:rPr>
          <w:spacing w:val="-2"/>
          <w:sz w:val="20"/>
        </w:rPr>
        <w:t xml:space="preserve"> </w:t>
      </w:r>
      <w:r>
        <w:rPr>
          <w:sz w:val="20"/>
        </w:rPr>
        <w:t>splnit</w:t>
      </w:r>
      <w:r>
        <w:rPr>
          <w:spacing w:val="-1"/>
          <w:sz w:val="20"/>
        </w:rPr>
        <w:t xml:space="preserve"> </w:t>
      </w:r>
      <w:r>
        <w:rPr>
          <w:sz w:val="20"/>
        </w:rPr>
        <w:t>povinnost</w:t>
      </w:r>
      <w:r>
        <w:rPr>
          <w:spacing w:val="-1"/>
          <w:sz w:val="20"/>
        </w:rPr>
        <w:t xml:space="preserve"> </w:t>
      </w:r>
      <w:r>
        <w:rPr>
          <w:sz w:val="20"/>
        </w:rPr>
        <w:t>stanovenou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článku IV bodu 2 písm.</w:t>
      </w:r>
      <w:r>
        <w:rPr>
          <w:spacing w:val="-2"/>
          <w:sz w:val="20"/>
        </w:rPr>
        <w:t xml:space="preserve"> </w:t>
      </w:r>
      <w:r>
        <w:rPr>
          <w:sz w:val="20"/>
        </w:rPr>
        <w:t>c).</w:t>
      </w:r>
    </w:p>
    <w:p w:rsidR="00A464ED" w:rsidRDefault="00CE07BE">
      <w:pPr>
        <w:pStyle w:val="Odstavecseseznamem"/>
        <w:numPr>
          <w:ilvl w:val="0"/>
          <w:numId w:val="5"/>
        </w:numPr>
        <w:tabs>
          <w:tab w:val="left" w:pos="502"/>
        </w:tabs>
        <w:ind w:left="501" w:right="115" w:hanging="396"/>
        <w:jc w:val="both"/>
        <w:rPr>
          <w:sz w:val="20"/>
        </w:rPr>
      </w:pPr>
      <w:r>
        <w:rPr>
          <w:sz w:val="20"/>
        </w:rPr>
        <w:t>Pokud bude akce nebo její část realizována svépomocí, pak je třeba Fondu předložit rozpis skutečných</w:t>
      </w:r>
      <w:r>
        <w:rPr>
          <w:spacing w:val="-52"/>
          <w:sz w:val="20"/>
        </w:rPr>
        <w:t xml:space="preserve"> </w:t>
      </w:r>
      <w:r>
        <w:rPr>
          <w:spacing w:val="-1"/>
          <w:sz w:val="20"/>
        </w:rPr>
        <w:t>nezbytných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nákladů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vynaložených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na</w:t>
      </w:r>
      <w:r>
        <w:rPr>
          <w:spacing w:val="-15"/>
          <w:sz w:val="20"/>
        </w:rPr>
        <w:t xml:space="preserve"> </w:t>
      </w:r>
      <w:r>
        <w:rPr>
          <w:spacing w:val="-1"/>
          <w:sz w:val="20"/>
        </w:rPr>
        <w:t>provedené</w:t>
      </w:r>
      <w:r>
        <w:rPr>
          <w:spacing w:val="-14"/>
          <w:sz w:val="20"/>
        </w:rPr>
        <w:t xml:space="preserve"> </w:t>
      </w:r>
      <w:r>
        <w:rPr>
          <w:sz w:val="20"/>
        </w:rPr>
        <w:t>práce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spotřebu</w:t>
      </w:r>
      <w:r>
        <w:rPr>
          <w:spacing w:val="-11"/>
          <w:sz w:val="20"/>
        </w:rPr>
        <w:t xml:space="preserve"> </w:t>
      </w:r>
      <w:r>
        <w:rPr>
          <w:sz w:val="20"/>
        </w:rPr>
        <w:t>materiálu.</w:t>
      </w:r>
      <w:r>
        <w:rPr>
          <w:spacing w:val="-1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5"/>
          <w:sz w:val="20"/>
        </w:rPr>
        <w:t xml:space="preserve"> </w:t>
      </w:r>
      <w:r>
        <w:rPr>
          <w:sz w:val="20"/>
        </w:rPr>
        <w:t>podpory</w:t>
      </w:r>
      <w:r>
        <w:rPr>
          <w:spacing w:val="-14"/>
          <w:sz w:val="20"/>
        </w:rPr>
        <w:t xml:space="preserve"> </w:t>
      </w:r>
      <w:r>
        <w:rPr>
          <w:sz w:val="20"/>
        </w:rPr>
        <w:t>je</w:t>
      </w:r>
      <w:r>
        <w:rPr>
          <w:spacing w:val="-14"/>
          <w:sz w:val="20"/>
        </w:rPr>
        <w:t xml:space="preserve"> </w:t>
      </w:r>
      <w:r>
        <w:rPr>
          <w:sz w:val="20"/>
        </w:rPr>
        <w:t>přitom</w:t>
      </w:r>
      <w:r>
        <w:rPr>
          <w:spacing w:val="-53"/>
          <w:sz w:val="20"/>
        </w:rPr>
        <w:t xml:space="preserve"> </w:t>
      </w:r>
      <w:r>
        <w:rPr>
          <w:sz w:val="20"/>
        </w:rPr>
        <w:t>povinen</w:t>
      </w:r>
      <w:r>
        <w:rPr>
          <w:spacing w:val="-5"/>
          <w:sz w:val="20"/>
        </w:rPr>
        <w:t xml:space="preserve"> </w:t>
      </w:r>
      <w:r>
        <w:rPr>
          <w:sz w:val="20"/>
        </w:rPr>
        <w:t>respektovat</w:t>
      </w:r>
      <w:r>
        <w:rPr>
          <w:spacing w:val="-3"/>
          <w:sz w:val="20"/>
        </w:rPr>
        <w:t xml:space="preserve"> </w:t>
      </w:r>
      <w:r>
        <w:rPr>
          <w:sz w:val="20"/>
        </w:rPr>
        <w:t>případné</w:t>
      </w:r>
      <w:r>
        <w:rPr>
          <w:spacing w:val="-4"/>
          <w:sz w:val="20"/>
        </w:rPr>
        <w:t xml:space="preserve"> </w:t>
      </w:r>
      <w:r>
        <w:rPr>
          <w:sz w:val="20"/>
        </w:rPr>
        <w:t>pokyny</w:t>
      </w:r>
      <w:r>
        <w:rPr>
          <w:spacing w:val="-4"/>
          <w:sz w:val="20"/>
        </w:rPr>
        <w:t xml:space="preserve"> </w:t>
      </w:r>
      <w:r>
        <w:rPr>
          <w:sz w:val="20"/>
        </w:rPr>
        <w:t>Fondu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4"/>
          <w:sz w:val="20"/>
        </w:rPr>
        <w:t xml:space="preserve"> </w:t>
      </w:r>
      <w:r>
        <w:rPr>
          <w:sz w:val="20"/>
        </w:rPr>
        <w:t>prokázání</w:t>
      </w:r>
      <w:r>
        <w:rPr>
          <w:spacing w:val="-4"/>
          <w:sz w:val="20"/>
        </w:rPr>
        <w:t xml:space="preserve"> </w:t>
      </w:r>
      <w:r>
        <w:rPr>
          <w:sz w:val="20"/>
        </w:rPr>
        <w:t>uvedených</w:t>
      </w:r>
      <w:r>
        <w:rPr>
          <w:spacing w:val="-3"/>
          <w:sz w:val="20"/>
        </w:rPr>
        <w:t xml:space="preserve"> </w:t>
      </w:r>
      <w:r>
        <w:rPr>
          <w:sz w:val="20"/>
        </w:rPr>
        <w:t>nákladů</w:t>
      </w:r>
      <w:r>
        <w:rPr>
          <w:spacing w:val="-4"/>
          <w:sz w:val="20"/>
        </w:rPr>
        <w:t xml:space="preserve"> </w:t>
      </w:r>
      <w:r>
        <w:rPr>
          <w:sz w:val="20"/>
        </w:rPr>
        <w:t>odpovídajícími</w:t>
      </w:r>
      <w:r>
        <w:rPr>
          <w:spacing w:val="-4"/>
          <w:sz w:val="20"/>
        </w:rPr>
        <w:t xml:space="preserve"> </w:t>
      </w:r>
      <w:r>
        <w:rPr>
          <w:sz w:val="20"/>
        </w:rPr>
        <w:t>účetními</w:t>
      </w:r>
      <w:r>
        <w:rPr>
          <w:spacing w:val="-52"/>
          <w:sz w:val="20"/>
        </w:rPr>
        <w:t xml:space="preserve"> </w:t>
      </w:r>
      <w:r>
        <w:rPr>
          <w:sz w:val="20"/>
        </w:rPr>
        <w:t>doklady.</w:t>
      </w:r>
    </w:p>
    <w:p w:rsidR="00A464ED" w:rsidRDefault="00A464ED">
      <w:pPr>
        <w:pStyle w:val="Zkladntext"/>
        <w:spacing w:before="7"/>
        <w:ind w:left="0"/>
        <w:jc w:val="left"/>
        <w:rPr>
          <w:sz w:val="28"/>
        </w:rPr>
      </w:pPr>
    </w:p>
    <w:p w:rsidR="00A464ED" w:rsidRDefault="00CE07BE">
      <w:pPr>
        <w:pStyle w:val="Nadpis1"/>
        <w:spacing w:before="100"/>
        <w:ind w:left="3179"/>
      </w:pPr>
      <w:r>
        <w:t>IV.</w:t>
      </w:r>
    </w:p>
    <w:p w:rsidR="00A464ED" w:rsidRDefault="00CE07BE">
      <w:pPr>
        <w:pStyle w:val="Nadpis2"/>
        <w:ind w:left="1055" w:right="1031"/>
      </w:pPr>
      <w:r>
        <w:t>Základní</w:t>
      </w:r>
      <w:r>
        <w:rPr>
          <w:spacing w:val="-4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4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1"/>
        </w:rPr>
        <w:t xml:space="preserve"> </w:t>
      </w:r>
      <w:r>
        <w:t>podpory</w:t>
      </w:r>
    </w:p>
    <w:p w:rsidR="00A464ED" w:rsidRDefault="00A464ED">
      <w:pPr>
        <w:pStyle w:val="Zkladntext"/>
        <w:spacing w:before="1"/>
        <w:ind w:left="0"/>
        <w:jc w:val="left"/>
        <w:rPr>
          <w:b/>
          <w:sz w:val="18"/>
        </w:rPr>
      </w:pPr>
    </w:p>
    <w:p w:rsidR="00A464ED" w:rsidRDefault="00CE07BE">
      <w:pPr>
        <w:pStyle w:val="Odstavecseseznamem"/>
        <w:numPr>
          <w:ilvl w:val="0"/>
          <w:numId w:val="4"/>
        </w:numPr>
        <w:tabs>
          <w:tab w:val="left" w:pos="502"/>
        </w:tabs>
        <w:spacing w:before="1"/>
        <w:rPr>
          <w:sz w:val="20"/>
        </w:rPr>
      </w:pPr>
      <w:r>
        <w:rPr>
          <w:sz w:val="20"/>
        </w:rPr>
        <w:t>Příjemce</w:t>
      </w:r>
      <w:r>
        <w:rPr>
          <w:spacing w:val="-5"/>
          <w:sz w:val="20"/>
        </w:rPr>
        <w:t xml:space="preserve"> </w:t>
      </w:r>
      <w:r>
        <w:rPr>
          <w:sz w:val="20"/>
        </w:rPr>
        <w:t>podpory:</w:t>
      </w:r>
    </w:p>
    <w:p w:rsidR="00A464ED" w:rsidRDefault="00CE07BE">
      <w:pPr>
        <w:pStyle w:val="Odstavecseseznamem"/>
        <w:numPr>
          <w:ilvl w:val="1"/>
          <w:numId w:val="4"/>
        </w:numPr>
        <w:tabs>
          <w:tab w:val="left" w:pos="822"/>
        </w:tabs>
        <w:spacing w:before="120"/>
        <w:ind w:hanging="340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3"/>
          <w:sz w:val="20"/>
        </w:rPr>
        <w:t xml:space="preserve"> </w:t>
      </w:r>
      <w:r>
        <w:rPr>
          <w:sz w:val="20"/>
        </w:rPr>
        <w:t>splnit</w:t>
      </w:r>
      <w:r>
        <w:rPr>
          <w:spacing w:val="-2"/>
          <w:sz w:val="20"/>
        </w:rPr>
        <w:t xml:space="preserve"> </w:t>
      </w:r>
      <w:r>
        <w:rPr>
          <w:sz w:val="20"/>
        </w:rPr>
        <w:t>účel</w:t>
      </w:r>
      <w:r>
        <w:rPr>
          <w:spacing w:val="-3"/>
          <w:sz w:val="20"/>
        </w:rPr>
        <w:t xml:space="preserve"> </w:t>
      </w:r>
      <w:r>
        <w:rPr>
          <w:sz w:val="20"/>
        </w:rPr>
        <w:t>akce</w:t>
      </w:r>
      <w:r>
        <w:rPr>
          <w:spacing w:val="-1"/>
          <w:sz w:val="20"/>
        </w:rPr>
        <w:t xml:space="preserve"> </w:t>
      </w:r>
      <w:r>
        <w:rPr>
          <w:sz w:val="20"/>
        </w:rPr>
        <w:t>tím,</w:t>
      </w:r>
      <w:r>
        <w:rPr>
          <w:spacing w:val="-2"/>
          <w:sz w:val="20"/>
        </w:rPr>
        <w:t xml:space="preserve"> </w:t>
      </w:r>
      <w:r>
        <w:rPr>
          <w:sz w:val="20"/>
        </w:rPr>
        <w:t>že:</w:t>
      </w:r>
    </w:p>
    <w:p w:rsidR="00A464ED" w:rsidRDefault="00CE07BE">
      <w:pPr>
        <w:pStyle w:val="Odstavecseseznamem"/>
        <w:numPr>
          <w:ilvl w:val="0"/>
          <w:numId w:val="3"/>
        </w:numPr>
        <w:tabs>
          <w:tab w:val="left" w:pos="823"/>
          <w:tab w:val="left" w:pos="824"/>
        </w:tabs>
        <w:spacing w:before="118"/>
        <w:ind w:right="113"/>
        <w:jc w:val="left"/>
        <w:rPr>
          <w:sz w:val="20"/>
        </w:rPr>
      </w:pPr>
      <w:r>
        <w:rPr>
          <w:sz w:val="20"/>
        </w:rPr>
        <w:t>akce</w:t>
      </w:r>
      <w:r>
        <w:rPr>
          <w:spacing w:val="-5"/>
          <w:sz w:val="20"/>
        </w:rPr>
        <w:t xml:space="preserve"> </w:t>
      </w:r>
      <w:r>
        <w:rPr>
          <w:sz w:val="20"/>
        </w:rPr>
        <w:t>bude</w:t>
      </w:r>
      <w:r>
        <w:rPr>
          <w:spacing w:val="-5"/>
          <w:sz w:val="20"/>
        </w:rPr>
        <w:t xml:space="preserve"> </w:t>
      </w:r>
      <w:r>
        <w:rPr>
          <w:sz w:val="20"/>
        </w:rPr>
        <w:t>provedena</w:t>
      </w:r>
      <w:r>
        <w:rPr>
          <w:spacing w:val="-5"/>
          <w:sz w:val="20"/>
        </w:rPr>
        <w:t xml:space="preserve"> </w:t>
      </w:r>
      <w:r>
        <w:rPr>
          <w:sz w:val="20"/>
        </w:rPr>
        <w:t>podle</w:t>
      </w:r>
      <w:r>
        <w:rPr>
          <w:spacing w:val="-3"/>
          <w:sz w:val="20"/>
        </w:rPr>
        <w:t xml:space="preserve"> </w:t>
      </w:r>
      <w:r>
        <w:rPr>
          <w:sz w:val="20"/>
        </w:rPr>
        <w:t>Fondem</w:t>
      </w:r>
      <w:r>
        <w:rPr>
          <w:spacing w:val="-6"/>
          <w:sz w:val="20"/>
        </w:rPr>
        <w:t xml:space="preserve"> </w:t>
      </w:r>
      <w:r>
        <w:rPr>
          <w:sz w:val="20"/>
        </w:rPr>
        <w:t>odsouhlasené</w:t>
      </w:r>
      <w:r>
        <w:rPr>
          <w:spacing w:val="-5"/>
          <w:sz w:val="20"/>
        </w:rPr>
        <w:t xml:space="preserve"> </w:t>
      </w:r>
      <w:r>
        <w:rPr>
          <w:sz w:val="20"/>
        </w:rPr>
        <w:t>dokumentace</w:t>
      </w:r>
      <w:r>
        <w:rPr>
          <w:spacing w:val="-5"/>
          <w:sz w:val="20"/>
        </w:rPr>
        <w:t xml:space="preserve"> </w:t>
      </w:r>
      <w:r>
        <w:rPr>
          <w:sz w:val="20"/>
        </w:rPr>
        <w:t>projektu</w:t>
      </w:r>
      <w:r>
        <w:rPr>
          <w:spacing w:val="-5"/>
          <w:sz w:val="20"/>
        </w:rPr>
        <w:t xml:space="preserve"> </w:t>
      </w:r>
      <w:r>
        <w:rPr>
          <w:sz w:val="20"/>
        </w:rPr>
        <w:t>„Kytička</w:t>
      </w:r>
      <w:r>
        <w:rPr>
          <w:spacing w:val="-3"/>
          <w:sz w:val="20"/>
        </w:rPr>
        <w:t xml:space="preserve"> </w:t>
      </w:r>
      <w:r>
        <w:rPr>
          <w:sz w:val="20"/>
        </w:rPr>
        <w:t>poznává</w:t>
      </w:r>
      <w:r>
        <w:rPr>
          <w:spacing w:val="-4"/>
          <w:sz w:val="20"/>
        </w:rPr>
        <w:t xml:space="preserve"> </w:t>
      </w:r>
      <w:r>
        <w:rPr>
          <w:sz w:val="20"/>
        </w:rPr>
        <w:t>zdravé</w:t>
      </w:r>
      <w:r>
        <w:rPr>
          <w:spacing w:val="-52"/>
          <w:sz w:val="20"/>
        </w:rPr>
        <w:t xml:space="preserve"> </w:t>
      </w:r>
      <w:r>
        <w:rPr>
          <w:sz w:val="20"/>
        </w:rPr>
        <w:t>okolí“</w:t>
      </w:r>
      <w:r>
        <w:rPr>
          <w:spacing w:val="-6"/>
          <w:sz w:val="20"/>
        </w:rPr>
        <w:t xml:space="preserve"> </w:t>
      </w:r>
      <w:r>
        <w:rPr>
          <w:sz w:val="20"/>
        </w:rPr>
        <w:t>ze</w:t>
      </w:r>
      <w:r>
        <w:rPr>
          <w:spacing w:val="-5"/>
          <w:sz w:val="20"/>
        </w:rPr>
        <w:t xml:space="preserve"> </w:t>
      </w:r>
      <w:r>
        <w:rPr>
          <w:sz w:val="20"/>
        </w:rPr>
        <w:t>dne</w:t>
      </w:r>
      <w:r>
        <w:rPr>
          <w:spacing w:val="-5"/>
          <w:sz w:val="20"/>
        </w:rPr>
        <w:t xml:space="preserve"> </w:t>
      </w:r>
      <w:r>
        <w:rPr>
          <w:sz w:val="20"/>
        </w:rPr>
        <w:t>17.</w:t>
      </w:r>
      <w:r>
        <w:rPr>
          <w:spacing w:val="-4"/>
          <w:sz w:val="20"/>
        </w:rPr>
        <w:t xml:space="preserve"> </w:t>
      </w:r>
      <w:r>
        <w:rPr>
          <w:sz w:val="20"/>
        </w:rPr>
        <w:t>10.</w:t>
      </w:r>
      <w:r>
        <w:rPr>
          <w:spacing w:val="-4"/>
          <w:sz w:val="20"/>
        </w:rPr>
        <w:t xml:space="preserve"> </w:t>
      </w:r>
      <w:r>
        <w:rPr>
          <w:sz w:val="20"/>
        </w:rPr>
        <w:t>2019,</w:t>
      </w:r>
      <w:r>
        <w:rPr>
          <w:spacing w:val="-3"/>
          <w:sz w:val="20"/>
        </w:rPr>
        <w:t xml:space="preserve"> </w:t>
      </w:r>
      <w:r>
        <w:rPr>
          <w:sz w:val="20"/>
        </w:rPr>
        <w:t>která</w:t>
      </w:r>
      <w:r>
        <w:rPr>
          <w:spacing w:val="-5"/>
          <w:sz w:val="20"/>
        </w:rPr>
        <w:t xml:space="preserve"> </w:t>
      </w:r>
      <w:r>
        <w:rPr>
          <w:sz w:val="20"/>
        </w:rPr>
        <w:t>je</w:t>
      </w:r>
      <w:r>
        <w:rPr>
          <w:spacing w:val="-5"/>
          <w:sz w:val="20"/>
        </w:rPr>
        <w:t xml:space="preserve"> </w:t>
      </w:r>
      <w:r>
        <w:rPr>
          <w:sz w:val="20"/>
        </w:rPr>
        <w:t>součástí</w:t>
      </w:r>
      <w:r>
        <w:rPr>
          <w:spacing w:val="-5"/>
          <w:sz w:val="20"/>
        </w:rPr>
        <w:t xml:space="preserve"> </w:t>
      </w:r>
      <w:r>
        <w:rPr>
          <w:sz w:val="20"/>
        </w:rPr>
        <w:t>žádosti,</w:t>
      </w:r>
      <w:r>
        <w:rPr>
          <w:spacing w:val="-3"/>
          <w:sz w:val="20"/>
        </w:rPr>
        <w:t xml:space="preserve"> </w:t>
      </w:r>
      <w:r>
        <w:rPr>
          <w:sz w:val="20"/>
        </w:rPr>
        <w:t>aktualizované</w:t>
      </w:r>
      <w:r>
        <w:rPr>
          <w:spacing w:val="-5"/>
          <w:sz w:val="20"/>
        </w:rPr>
        <w:t xml:space="preserve"> </w:t>
      </w:r>
      <w:r>
        <w:rPr>
          <w:sz w:val="20"/>
        </w:rPr>
        <w:t>verze</w:t>
      </w:r>
      <w:r>
        <w:rPr>
          <w:spacing w:val="-4"/>
          <w:sz w:val="20"/>
        </w:rPr>
        <w:t xml:space="preserve"> </w:t>
      </w:r>
      <w:r>
        <w:rPr>
          <w:sz w:val="20"/>
        </w:rPr>
        <w:t>rozpočtu</w:t>
      </w:r>
      <w:r>
        <w:rPr>
          <w:spacing w:val="-5"/>
          <w:sz w:val="20"/>
        </w:rPr>
        <w:t xml:space="preserve"> </w:t>
      </w:r>
      <w:r>
        <w:rPr>
          <w:sz w:val="20"/>
        </w:rPr>
        <w:t>ze</w:t>
      </w:r>
      <w:r>
        <w:rPr>
          <w:spacing w:val="-5"/>
          <w:sz w:val="20"/>
        </w:rPr>
        <w:t xml:space="preserve"> </w:t>
      </w:r>
      <w:r>
        <w:rPr>
          <w:sz w:val="20"/>
        </w:rPr>
        <w:t>dne</w:t>
      </w:r>
      <w:r>
        <w:rPr>
          <w:spacing w:val="-5"/>
          <w:sz w:val="20"/>
        </w:rPr>
        <w:t xml:space="preserve"> </w:t>
      </w:r>
      <w:r>
        <w:rPr>
          <w:sz w:val="20"/>
        </w:rPr>
        <w:t>9.</w:t>
      </w:r>
      <w:r>
        <w:rPr>
          <w:spacing w:val="-4"/>
          <w:sz w:val="20"/>
        </w:rPr>
        <w:t xml:space="preserve"> </w:t>
      </w:r>
      <w:r>
        <w:rPr>
          <w:sz w:val="20"/>
        </w:rPr>
        <w:t>12.</w:t>
      </w:r>
      <w:r>
        <w:rPr>
          <w:spacing w:val="-4"/>
          <w:sz w:val="20"/>
        </w:rPr>
        <w:t xml:space="preserve"> </w:t>
      </w:r>
      <w:r>
        <w:rPr>
          <w:sz w:val="20"/>
        </w:rPr>
        <w:t>2021</w:t>
      </w:r>
    </w:p>
    <w:p w:rsidR="00A464ED" w:rsidRDefault="00A464ED">
      <w:pPr>
        <w:rPr>
          <w:sz w:val="20"/>
        </w:rPr>
        <w:sectPr w:rsidR="00A464ED">
          <w:pgSz w:w="12240" w:h="15840"/>
          <w:pgMar w:top="1060" w:right="1020" w:bottom="1660" w:left="1560" w:header="0" w:footer="1460" w:gutter="0"/>
          <w:cols w:space="708"/>
        </w:sectPr>
      </w:pPr>
    </w:p>
    <w:p w:rsidR="00A464ED" w:rsidRDefault="00CE07BE">
      <w:pPr>
        <w:pStyle w:val="Zkladntext"/>
        <w:spacing w:before="73"/>
        <w:ind w:left="823" w:right="119"/>
      </w:pPr>
      <w:r>
        <w:lastRenderedPageBreak/>
        <w:t>a podrobného časového rozvrhu environmentálního programu (EVP) ze dne 16. 10. 201</w:t>
      </w:r>
      <w:r>
        <w:t>9, včetně</w:t>
      </w:r>
      <w:r>
        <w:rPr>
          <w:spacing w:val="1"/>
        </w:rPr>
        <w:t xml:space="preserve"> </w:t>
      </w:r>
      <w:r>
        <w:t>případných</w:t>
      </w:r>
      <w:r>
        <w:rPr>
          <w:spacing w:val="-1"/>
        </w:rPr>
        <w:t xml:space="preserve"> </w:t>
      </w:r>
      <w:r>
        <w:t>změn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doplňků</w:t>
      </w:r>
      <w:r>
        <w:rPr>
          <w:spacing w:val="-1"/>
        </w:rPr>
        <w:t xml:space="preserve"> </w:t>
      </w:r>
      <w:r>
        <w:t>těchto dokumentů,</w:t>
      </w:r>
      <w:r>
        <w:rPr>
          <w:spacing w:val="-2"/>
        </w:rPr>
        <w:t xml:space="preserve"> </w:t>
      </w:r>
      <w:r>
        <w:t>pokud je</w:t>
      </w:r>
      <w:r>
        <w:rPr>
          <w:spacing w:val="-3"/>
        </w:rPr>
        <w:t xml:space="preserve"> </w:t>
      </w:r>
      <w:r>
        <w:t>Fond</w:t>
      </w:r>
      <w:r>
        <w:rPr>
          <w:spacing w:val="2"/>
        </w:rPr>
        <w:t xml:space="preserve"> </w:t>
      </w:r>
      <w:r>
        <w:t>odsouhlasil,</w:t>
      </w:r>
    </w:p>
    <w:p w:rsidR="00A464ED" w:rsidRDefault="00CE07BE">
      <w:pPr>
        <w:pStyle w:val="Odstavecseseznamem"/>
        <w:numPr>
          <w:ilvl w:val="0"/>
          <w:numId w:val="3"/>
        </w:numPr>
        <w:tabs>
          <w:tab w:val="left" w:pos="824"/>
        </w:tabs>
        <w:ind w:right="117"/>
        <w:rPr>
          <w:sz w:val="20"/>
        </w:rPr>
      </w:pPr>
      <w:r>
        <w:rPr>
          <w:sz w:val="20"/>
        </w:rPr>
        <w:t>zrealizuje 3 ozdravné pobyty pro žáky školy v oblasti s vyhovující kvalitou ovzduší v termínu podle</w:t>
      </w:r>
      <w:r>
        <w:rPr>
          <w:spacing w:val="1"/>
          <w:sz w:val="20"/>
        </w:rPr>
        <w:t xml:space="preserve"> </w:t>
      </w:r>
      <w:r>
        <w:rPr>
          <w:sz w:val="20"/>
        </w:rPr>
        <w:t>čl. 7 Výzvy, v jehož rámci zrealizuje EVP v souladu s čl. 10 Výzvy, podle předloženého časového</w:t>
      </w:r>
      <w:r>
        <w:rPr>
          <w:spacing w:val="1"/>
          <w:sz w:val="20"/>
        </w:rPr>
        <w:t xml:space="preserve"> </w:t>
      </w:r>
      <w:r>
        <w:rPr>
          <w:sz w:val="20"/>
        </w:rPr>
        <w:t>rozvrhu</w:t>
      </w:r>
      <w:r>
        <w:rPr>
          <w:spacing w:val="39"/>
          <w:sz w:val="20"/>
        </w:rPr>
        <w:t xml:space="preserve"> </w:t>
      </w:r>
      <w:r>
        <w:rPr>
          <w:sz w:val="20"/>
        </w:rPr>
        <w:t>aktivit</w:t>
      </w:r>
      <w:r>
        <w:rPr>
          <w:spacing w:val="40"/>
          <w:sz w:val="20"/>
        </w:rPr>
        <w:t xml:space="preserve"> </w:t>
      </w:r>
      <w:r>
        <w:rPr>
          <w:sz w:val="20"/>
        </w:rPr>
        <w:t>pro</w:t>
      </w:r>
      <w:r>
        <w:rPr>
          <w:spacing w:val="40"/>
          <w:sz w:val="20"/>
        </w:rPr>
        <w:t xml:space="preserve"> </w:t>
      </w:r>
      <w:r>
        <w:rPr>
          <w:sz w:val="20"/>
        </w:rPr>
        <w:t>72</w:t>
      </w:r>
      <w:r>
        <w:rPr>
          <w:spacing w:val="41"/>
          <w:sz w:val="20"/>
        </w:rPr>
        <w:t xml:space="preserve"> </w:t>
      </w:r>
      <w:r>
        <w:rPr>
          <w:sz w:val="20"/>
        </w:rPr>
        <w:t>žáků</w:t>
      </w:r>
      <w:r>
        <w:rPr>
          <w:spacing w:val="40"/>
          <w:sz w:val="20"/>
        </w:rPr>
        <w:t xml:space="preserve"> </w:t>
      </w:r>
      <w:r>
        <w:rPr>
          <w:sz w:val="20"/>
        </w:rPr>
        <w:t>a</w:t>
      </w:r>
      <w:r>
        <w:rPr>
          <w:spacing w:val="39"/>
          <w:sz w:val="20"/>
        </w:rPr>
        <w:t xml:space="preserve"> </w:t>
      </w:r>
      <w:r>
        <w:rPr>
          <w:sz w:val="20"/>
        </w:rPr>
        <w:t>v</w:t>
      </w:r>
      <w:r>
        <w:rPr>
          <w:spacing w:val="41"/>
          <w:sz w:val="20"/>
        </w:rPr>
        <w:t xml:space="preserve"> </w:t>
      </w:r>
      <w:r>
        <w:rPr>
          <w:sz w:val="20"/>
        </w:rPr>
        <w:t>rozsahu</w:t>
      </w:r>
      <w:r>
        <w:rPr>
          <w:spacing w:val="40"/>
          <w:sz w:val="20"/>
        </w:rPr>
        <w:t xml:space="preserve"> </w:t>
      </w:r>
      <w:r>
        <w:rPr>
          <w:sz w:val="20"/>
        </w:rPr>
        <w:t>minimálně</w:t>
      </w:r>
      <w:r>
        <w:rPr>
          <w:spacing w:val="41"/>
          <w:sz w:val="20"/>
        </w:rPr>
        <w:t xml:space="preserve"> </w:t>
      </w:r>
      <w:r>
        <w:rPr>
          <w:sz w:val="20"/>
        </w:rPr>
        <w:t>1927,5</w:t>
      </w:r>
      <w:r>
        <w:rPr>
          <w:spacing w:val="41"/>
          <w:sz w:val="20"/>
        </w:rPr>
        <w:t xml:space="preserve"> </w:t>
      </w:r>
      <w:r>
        <w:rPr>
          <w:sz w:val="20"/>
        </w:rPr>
        <w:t>osobohodin;</w:t>
      </w:r>
      <w:r>
        <w:rPr>
          <w:spacing w:val="39"/>
          <w:sz w:val="20"/>
        </w:rPr>
        <w:t xml:space="preserve"> </w:t>
      </w:r>
      <w:r>
        <w:rPr>
          <w:sz w:val="20"/>
        </w:rPr>
        <w:t>v</w:t>
      </w:r>
      <w:r>
        <w:rPr>
          <w:spacing w:val="4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40"/>
          <w:sz w:val="20"/>
        </w:rPr>
        <w:t xml:space="preserve"> </w:t>
      </w:r>
      <w:r>
        <w:rPr>
          <w:sz w:val="20"/>
        </w:rPr>
        <w:t>že</w:t>
      </w:r>
      <w:r>
        <w:rPr>
          <w:spacing w:val="38"/>
          <w:sz w:val="20"/>
        </w:rPr>
        <w:t xml:space="preserve"> </w:t>
      </w:r>
      <w:r>
        <w:rPr>
          <w:sz w:val="20"/>
        </w:rPr>
        <w:t>nedojde</w:t>
      </w:r>
      <w:r>
        <w:rPr>
          <w:spacing w:val="-52"/>
          <w:sz w:val="20"/>
        </w:rPr>
        <w:t xml:space="preserve"> </w:t>
      </w:r>
      <w:r>
        <w:rPr>
          <w:sz w:val="20"/>
        </w:rPr>
        <w:t>k naplnění</w:t>
      </w:r>
      <w:r>
        <w:rPr>
          <w:spacing w:val="1"/>
          <w:sz w:val="20"/>
        </w:rPr>
        <w:t xml:space="preserve"> </w:t>
      </w:r>
      <w:r>
        <w:rPr>
          <w:sz w:val="20"/>
        </w:rPr>
        <w:t>indikátoru</w:t>
      </w:r>
      <w:r>
        <w:rPr>
          <w:spacing w:val="1"/>
          <w:sz w:val="20"/>
        </w:rPr>
        <w:t xml:space="preserve"> </w:t>
      </w:r>
      <w:r>
        <w:rPr>
          <w:sz w:val="20"/>
        </w:rPr>
        <w:t>počtu</w:t>
      </w:r>
      <w:r>
        <w:rPr>
          <w:spacing w:val="1"/>
          <w:sz w:val="20"/>
        </w:rPr>
        <w:t xml:space="preserve"> </w:t>
      </w:r>
      <w:r>
        <w:rPr>
          <w:sz w:val="20"/>
        </w:rPr>
        <w:t>osobohodin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důsledku</w:t>
      </w:r>
      <w:r>
        <w:rPr>
          <w:spacing w:val="1"/>
          <w:sz w:val="20"/>
        </w:rPr>
        <w:t xml:space="preserve"> </w:t>
      </w:r>
      <w:r>
        <w:rPr>
          <w:sz w:val="20"/>
        </w:rPr>
        <w:t>sníženého</w:t>
      </w:r>
      <w:r>
        <w:rPr>
          <w:spacing w:val="1"/>
          <w:sz w:val="20"/>
        </w:rPr>
        <w:t xml:space="preserve"> </w:t>
      </w:r>
      <w:r>
        <w:rPr>
          <w:sz w:val="20"/>
        </w:rPr>
        <w:t>počtu</w:t>
      </w:r>
      <w:r>
        <w:rPr>
          <w:spacing w:val="1"/>
          <w:sz w:val="20"/>
        </w:rPr>
        <w:t xml:space="preserve"> </w:t>
      </w:r>
      <w:r>
        <w:rPr>
          <w:sz w:val="20"/>
        </w:rPr>
        <w:t>žák</w:t>
      </w:r>
      <w:r>
        <w:rPr>
          <w:sz w:val="20"/>
        </w:rPr>
        <w:t>ů,</w:t>
      </w:r>
      <w:r>
        <w:rPr>
          <w:spacing w:val="1"/>
          <w:sz w:val="20"/>
        </w:rPr>
        <w:t xml:space="preserve"> </w:t>
      </w:r>
      <w:r>
        <w:rPr>
          <w:sz w:val="20"/>
        </w:rPr>
        <w:t>účastnících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ozdravného pobytu, výše dotace podle této Smlouvy bude úměrně krácena podle počtu žáků, kteří</w:t>
      </w:r>
      <w:r>
        <w:rPr>
          <w:spacing w:val="-52"/>
          <w:sz w:val="20"/>
        </w:rPr>
        <w:t xml:space="preserve"> </w:t>
      </w:r>
      <w:r>
        <w:rPr>
          <w:sz w:val="20"/>
        </w:rPr>
        <w:t>ozdravný</w:t>
      </w:r>
      <w:r>
        <w:rPr>
          <w:spacing w:val="-2"/>
          <w:sz w:val="20"/>
        </w:rPr>
        <w:t xml:space="preserve"> </w:t>
      </w:r>
      <w:r>
        <w:rPr>
          <w:sz w:val="20"/>
        </w:rPr>
        <w:t>pobyt</w:t>
      </w:r>
      <w:r>
        <w:rPr>
          <w:spacing w:val="-1"/>
          <w:sz w:val="20"/>
        </w:rPr>
        <w:t xml:space="preserve"> </w:t>
      </w:r>
      <w:r>
        <w:rPr>
          <w:sz w:val="20"/>
        </w:rPr>
        <w:t>absolvovali,</w:t>
      </w:r>
    </w:p>
    <w:p w:rsidR="00A464ED" w:rsidRDefault="00CE07BE">
      <w:pPr>
        <w:pStyle w:val="Zkladntext"/>
        <w:spacing w:before="120"/>
        <w:ind w:left="569"/>
      </w:pPr>
      <w:r>
        <w:rPr>
          <w:noProof/>
          <w:position w:val="-4"/>
          <w:lang w:eastAsia="cs-CZ"/>
        </w:rPr>
        <w:drawing>
          <wp:inline distT="0" distB="0" distL="0" distR="0">
            <wp:extent cx="76200" cy="147827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147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spacing w:val="10"/>
        </w:rPr>
        <w:t xml:space="preserve"> </w:t>
      </w:r>
      <w:r>
        <w:t>zajistí</w:t>
      </w:r>
      <w:r>
        <w:rPr>
          <w:spacing w:val="-4"/>
        </w:rPr>
        <w:t xml:space="preserve"> </w:t>
      </w:r>
      <w:r>
        <w:t>EVP</w:t>
      </w:r>
      <w:r>
        <w:rPr>
          <w:spacing w:val="-5"/>
        </w:rPr>
        <w:t xml:space="preserve"> </w:t>
      </w:r>
      <w:r>
        <w:t>lektory</w:t>
      </w:r>
      <w:r>
        <w:rPr>
          <w:spacing w:val="-4"/>
        </w:rPr>
        <w:t xml:space="preserve"> </w:t>
      </w:r>
      <w:r>
        <w:t>kvalifikovanými</w:t>
      </w:r>
      <w:r>
        <w:rPr>
          <w:spacing w:val="-4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oblasti</w:t>
      </w:r>
      <w:r>
        <w:rPr>
          <w:spacing w:val="-4"/>
        </w:rPr>
        <w:t xml:space="preserve"> </w:t>
      </w:r>
      <w:r>
        <w:t>EVVO</w:t>
      </w:r>
      <w:r>
        <w:rPr>
          <w:spacing w:val="-2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souladu</w:t>
      </w:r>
      <w:r>
        <w:rPr>
          <w:spacing w:val="-3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čl.</w:t>
      </w:r>
      <w:r>
        <w:rPr>
          <w:spacing w:val="-4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Výzvy,</w:t>
      </w:r>
    </w:p>
    <w:p w:rsidR="00A464ED" w:rsidRDefault="00CE07BE">
      <w:pPr>
        <w:pStyle w:val="Odstavecseseznamem"/>
        <w:numPr>
          <w:ilvl w:val="1"/>
          <w:numId w:val="4"/>
        </w:numPr>
        <w:tabs>
          <w:tab w:val="left" w:pos="862"/>
        </w:tabs>
        <w:spacing w:before="120"/>
        <w:ind w:left="862" w:hanging="361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tomu,</w:t>
      </w:r>
      <w:r>
        <w:rPr>
          <w:spacing w:val="-1"/>
          <w:sz w:val="20"/>
        </w:rPr>
        <w:t xml:space="preserve"> </w:t>
      </w:r>
      <w:r>
        <w:rPr>
          <w:sz w:val="20"/>
        </w:rPr>
        <w:t>že:</w:t>
      </w:r>
    </w:p>
    <w:p w:rsidR="00A464ED" w:rsidRDefault="00CE07BE">
      <w:pPr>
        <w:pStyle w:val="Odstavecseseznamem"/>
        <w:numPr>
          <w:ilvl w:val="0"/>
          <w:numId w:val="3"/>
        </w:numPr>
        <w:tabs>
          <w:tab w:val="left" w:pos="824"/>
        </w:tabs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3"/>
          <w:sz w:val="20"/>
        </w:rPr>
        <w:t xml:space="preserve"> </w:t>
      </w:r>
      <w:r>
        <w:rPr>
          <w:sz w:val="20"/>
        </w:rPr>
        <w:t>ustanovení</w:t>
      </w:r>
      <w:r>
        <w:rPr>
          <w:spacing w:val="1"/>
          <w:sz w:val="20"/>
        </w:rPr>
        <w:t xml:space="preserve"> </w:t>
      </w:r>
      <w:r>
        <w:rPr>
          <w:sz w:val="20"/>
        </w:rPr>
        <w:t>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Výzvy,</w:t>
      </w:r>
    </w:p>
    <w:p w:rsidR="00A464ED" w:rsidRDefault="00CE07BE">
      <w:pPr>
        <w:pStyle w:val="Odstavecseseznamem"/>
        <w:numPr>
          <w:ilvl w:val="0"/>
          <w:numId w:val="3"/>
        </w:numPr>
        <w:tabs>
          <w:tab w:val="left" w:pos="824"/>
        </w:tabs>
        <w:spacing w:before="120"/>
        <w:ind w:right="108"/>
        <w:rPr>
          <w:sz w:val="20"/>
        </w:rPr>
      </w:pPr>
      <w:r>
        <w:rPr>
          <w:sz w:val="20"/>
        </w:rPr>
        <w:t>v případě změny termínu</w:t>
      </w:r>
      <w:r>
        <w:rPr>
          <w:spacing w:val="54"/>
          <w:sz w:val="20"/>
        </w:rPr>
        <w:t xml:space="preserve"> </w:t>
      </w:r>
      <w:r>
        <w:rPr>
          <w:sz w:val="20"/>
        </w:rPr>
        <w:t>realizace či lokality kteréhokoli ozdravného pobytu</w:t>
      </w:r>
      <w:r>
        <w:rPr>
          <w:spacing w:val="55"/>
          <w:sz w:val="20"/>
        </w:rPr>
        <w:t xml:space="preserve"> </w:t>
      </w:r>
      <w:r>
        <w:rPr>
          <w:sz w:val="20"/>
        </w:rPr>
        <w:t>bude</w:t>
      </w:r>
      <w:r>
        <w:rPr>
          <w:spacing w:val="55"/>
          <w:sz w:val="20"/>
        </w:rPr>
        <w:t xml:space="preserve"> </w:t>
      </w:r>
      <w:r>
        <w:rPr>
          <w:sz w:val="20"/>
        </w:rPr>
        <w:t>Fond předem</w:t>
      </w:r>
      <w:r>
        <w:rPr>
          <w:spacing w:val="1"/>
          <w:sz w:val="20"/>
        </w:rPr>
        <w:t xml:space="preserve"> </w:t>
      </w:r>
      <w:r>
        <w:rPr>
          <w:sz w:val="20"/>
        </w:rPr>
        <w:t>a neprodleně informovat; v této souvislosti se příjemce podpory zavazuje v případě neoznámení</w:t>
      </w:r>
      <w:r>
        <w:rPr>
          <w:spacing w:val="1"/>
          <w:sz w:val="20"/>
        </w:rPr>
        <w:t xml:space="preserve"> </w:t>
      </w:r>
      <w:r>
        <w:rPr>
          <w:sz w:val="20"/>
        </w:rPr>
        <w:t>změny termínu realizace kt</w:t>
      </w:r>
      <w:r>
        <w:rPr>
          <w:sz w:val="20"/>
        </w:rPr>
        <w:t>eréhokoli ozdravného pobytu Fondu uhradit marně vynaložené náklady</w:t>
      </w:r>
      <w:r>
        <w:rPr>
          <w:spacing w:val="1"/>
          <w:sz w:val="20"/>
        </w:rPr>
        <w:t xml:space="preserve"> </w:t>
      </w:r>
      <w:r>
        <w:rPr>
          <w:sz w:val="20"/>
        </w:rPr>
        <w:t>případné</w:t>
      </w:r>
      <w:r>
        <w:rPr>
          <w:spacing w:val="-2"/>
          <w:sz w:val="20"/>
        </w:rPr>
        <w:t xml:space="preserve"> </w:t>
      </w:r>
      <w:r>
        <w:rPr>
          <w:sz w:val="20"/>
        </w:rPr>
        <w:t>zbytečně</w:t>
      </w:r>
      <w:r>
        <w:rPr>
          <w:spacing w:val="-1"/>
          <w:sz w:val="20"/>
        </w:rPr>
        <w:t xml:space="preserve"> </w:t>
      </w:r>
      <w:r>
        <w:rPr>
          <w:sz w:val="20"/>
        </w:rPr>
        <w:t>uskutečněné</w:t>
      </w:r>
      <w:r>
        <w:rPr>
          <w:spacing w:val="-1"/>
          <w:sz w:val="20"/>
        </w:rPr>
        <w:t xml:space="preserve"> </w:t>
      </w:r>
      <w:r>
        <w:rPr>
          <w:sz w:val="20"/>
        </w:rPr>
        <w:t>dohlídky</w:t>
      </w:r>
      <w:r>
        <w:rPr>
          <w:spacing w:val="-2"/>
          <w:sz w:val="20"/>
        </w:rPr>
        <w:t xml:space="preserve"> </w:t>
      </w:r>
      <w:r>
        <w:rPr>
          <w:sz w:val="20"/>
        </w:rPr>
        <w:t>Fondu na</w:t>
      </w:r>
      <w:r>
        <w:rPr>
          <w:spacing w:val="-1"/>
          <w:sz w:val="20"/>
        </w:rPr>
        <w:t xml:space="preserve"> </w:t>
      </w:r>
      <w:r>
        <w:rPr>
          <w:sz w:val="20"/>
        </w:rPr>
        <w:t>místě</w:t>
      </w:r>
      <w:r>
        <w:rPr>
          <w:spacing w:val="-2"/>
          <w:sz w:val="20"/>
        </w:rPr>
        <w:t xml:space="preserve"> </w:t>
      </w:r>
      <w:r>
        <w:rPr>
          <w:sz w:val="20"/>
        </w:rPr>
        <w:t>realizace</w:t>
      </w:r>
      <w:r>
        <w:rPr>
          <w:spacing w:val="-1"/>
          <w:sz w:val="20"/>
        </w:rPr>
        <w:t xml:space="preserve"> </w:t>
      </w:r>
      <w:r>
        <w:rPr>
          <w:sz w:val="20"/>
        </w:rPr>
        <w:t>akce,</w:t>
      </w:r>
    </w:p>
    <w:p w:rsidR="00A464ED" w:rsidRDefault="00CE07BE">
      <w:pPr>
        <w:pStyle w:val="Odstavecseseznamem"/>
        <w:numPr>
          <w:ilvl w:val="0"/>
          <w:numId w:val="3"/>
        </w:numPr>
        <w:tabs>
          <w:tab w:val="left" w:pos="824"/>
        </w:tabs>
        <w:spacing w:before="120"/>
        <w:ind w:right="111"/>
        <w:rPr>
          <w:sz w:val="20"/>
        </w:rPr>
      </w:pPr>
      <w:r>
        <w:rPr>
          <w:sz w:val="20"/>
        </w:rPr>
        <w:t>bude</w:t>
      </w:r>
      <w:r>
        <w:rPr>
          <w:spacing w:val="22"/>
          <w:sz w:val="20"/>
        </w:rPr>
        <w:t xml:space="preserve"> </w:t>
      </w:r>
      <w:r>
        <w:rPr>
          <w:sz w:val="20"/>
        </w:rPr>
        <w:t>veškeré</w:t>
      </w:r>
      <w:r>
        <w:rPr>
          <w:spacing w:val="75"/>
          <w:sz w:val="20"/>
        </w:rPr>
        <w:t xml:space="preserve"> </w:t>
      </w:r>
      <w:r>
        <w:rPr>
          <w:sz w:val="20"/>
        </w:rPr>
        <w:t>výdaje</w:t>
      </w:r>
      <w:r>
        <w:rPr>
          <w:spacing w:val="78"/>
          <w:sz w:val="20"/>
        </w:rPr>
        <w:t xml:space="preserve"> </w:t>
      </w:r>
      <w:r>
        <w:rPr>
          <w:sz w:val="20"/>
        </w:rPr>
        <w:t>akce</w:t>
      </w:r>
      <w:r>
        <w:rPr>
          <w:spacing w:val="76"/>
          <w:sz w:val="20"/>
        </w:rPr>
        <w:t xml:space="preserve"> </w:t>
      </w:r>
      <w:r>
        <w:rPr>
          <w:sz w:val="20"/>
        </w:rPr>
        <w:t>vést</w:t>
      </w:r>
      <w:r>
        <w:rPr>
          <w:spacing w:val="76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účetnictví</w:t>
      </w:r>
      <w:r>
        <w:rPr>
          <w:spacing w:val="77"/>
          <w:sz w:val="20"/>
        </w:rPr>
        <w:t xml:space="preserve"> </w:t>
      </w:r>
      <w:r>
        <w:rPr>
          <w:sz w:val="20"/>
        </w:rPr>
        <w:t>nebo</w:t>
      </w:r>
      <w:r>
        <w:rPr>
          <w:spacing w:val="80"/>
          <w:sz w:val="20"/>
        </w:rPr>
        <w:t xml:space="preserve"> </w:t>
      </w:r>
      <w:r>
        <w:rPr>
          <w:sz w:val="20"/>
        </w:rPr>
        <w:t>daňové</w:t>
      </w:r>
      <w:r>
        <w:rPr>
          <w:spacing w:val="77"/>
          <w:sz w:val="20"/>
        </w:rPr>
        <w:t xml:space="preserve"> </w:t>
      </w:r>
      <w:r>
        <w:rPr>
          <w:sz w:val="20"/>
        </w:rPr>
        <w:t>evidenci</w:t>
      </w:r>
      <w:r>
        <w:rPr>
          <w:spacing w:val="76"/>
          <w:sz w:val="20"/>
        </w:rPr>
        <w:t xml:space="preserve"> </w:t>
      </w:r>
      <w:r>
        <w:rPr>
          <w:sz w:val="20"/>
        </w:rPr>
        <w:t>(zákon</w:t>
      </w:r>
      <w:r>
        <w:rPr>
          <w:spacing w:val="79"/>
          <w:sz w:val="20"/>
        </w:rPr>
        <w:t xml:space="preserve"> </w:t>
      </w:r>
      <w:r>
        <w:rPr>
          <w:sz w:val="20"/>
        </w:rPr>
        <w:t>č.</w:t>
      </w:r>
      <w:r>
        <w:rPr>
          <w:spacing w:val="77"/>
          <w:sz w:val="20"/>
        </w:rPr>
        <w:t xml:space="preserve"> </w:t>
      </w:r>
      <w:r>
        <w:rPr>
          <w:sz w:val="20"/>
        </w:rPr>
        <w:t>563/1991</w:t>
      </w:r>
      <w:r>
        <w:rPr>
          <w:spacing w:val="77"/>
          <w:sz w:val="20"/>
        </w:rPr>
        <w:t xml:space="preserve"> </w:t>
      </w:r>
      <w:r>
        <w:rPr>
          <w:sz w:val="20"/>
        </w:rPr>
        <w:t>Sb.,</w:t>
      </w:r>
      <w:r>
        <w:rPr>
          <w:spacing w:val="-53"/>
          <w:sz w:val="20"/>
        </w:rPr>
        <w:t xml:space="preserve"> </w:t>
      </w:r>
      <w:r>
        <w:rPr>
          <w:sz w:val="20"/>
        </w:rPr>
        <w:t>o účetnictví, v platném znění, zákon č. 586/1992 Sb., o daních z příjmů, v platném znění). 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zavazuje</w:t>
      </w:r>
      <w:r>
        <w:rPr>
          <w:spacing w:val="1"/>
          <w:sz w:val="20"/>
        </w:rPr>
        <w:t xml:space="preserve"> </w:t>
      </w:r>
      <w:r>
        <w:rPr>
          <w:sz w:val="20"/>
        </w:rPr>
        <w:t>všechny</w:t>
      </w:r>
      <w:r>
        <w:rPr>
          <w:spacing w:val="1"/>
          <w:sz w:val="20"/>
        </w:rPr>
        <w:t xml:space="preserve"> </w:t>
      </w:r>
      <w:r>
        <w:rPr>
          <w:sz w:val="20"/>
        </w:rPr>
        <w:t>transakce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</w:t>
      </w:r>
      <w:r>
        <w:rPr>
          <w:spacing w:val="1"/>
          <w:sz w:val="20"/>
        </w:rPr>
        <w:t xml:space="preserve"> </w:t>
      </w:r>
      <w:r>
        <w:rPr>
          <w:sz w:val="20"/>
        </w:rPr>
        <w:t>s akcí</w:t>
      </w:r>
      <w:r>
        <w:rPr>
          <w:spacing w:val="1"/>
          <w:sz w:val="20"/>
        </w:rPr>
        <w:t xml:space="preserve"> </w:t>
      </w:r>
      <w:r>
        <w:rPr>
          <w:sz w:val="20"/>
        </w:rPr>
        <w:t>odděleně</w:t>
      </w:r>
      <w:r>
        <w:rPr>
          <w:spacing w:val="1"/>
          <w:sz w:val="20"/>
        </w:rPr>
        <w:t xml:space="preserve"> </w:t>
      </w:r>
      <w:r>
        <w:rPr>
          <w:sz w:val="20"/>
        </w:rPr>
        <w:t>identifikovat</w:t>
      </w:r>
      <w:r>
        <w:rPr>
          <w:spacing w:val="1"/>
          <w:sz w:val="20"/>
        </w:rPr>
        <w:t xml:space="preserve"> </w:t>
      </w:r>
      <w:r>
        <w:rPr>
          <w:sz w:val="20"/>
        </w:rPr>
        <w:t>od</w:t>
      </w:r>
      <w:r>
        <w:rPr>
          <w:spacing w:val="1"/>
          <w:sz w:val="20"/>
        </w:rPr>
        <w:t xml:space="preserve"> </w:t>
      </w:r>
      <w:r>
        <w:rPr>
          <w:sz w:val="20"/>
        </w:rPr>
        <w:t>ostatních</w:t>
      </w:r>
      <w:r>
        <w:rPr>
          <w:spacing w:val="1"/>
          <w:sz w:val="20"/>
        </w:rPr>
        <w:t xml:space="preserve"> </w:t>
      </w:r>
      <w:r>
        <w:rPr>
          <w:sz w:val="20"/>
        </w:rPr>
        <w:t>účetních transakcí, které s akcí nesouvisejí, a zavazuje se vés</w:t>
      </w:r>
      <w:r>
        <w:rPr>
          <w:sz w:val="20"/>
        </w:rPr>
        <w:t>t analytickou evidenci s vazbou ke</w:t>
      </w:r>
      <w:r>
        <w:rPr>
          <w:spacing w:val="1"/>
          <w:sz w:val="20"/>
        </w:rPr>
        <w:t xml:space="preserve"> </w:t>
      </w:r>
      <w:r>
        <w:rPr>
          <w:sz w:val="20"/>
        </w:rPr>
        <w:t>konkrétní</w:t>
      </w:r>
      <w:r>
        <w:rPr>
          <w:spacing w:val="-2"/>
          <w:sz w:val="20"/>
        </w:rPr>
        <w:t xml:space="preserve"> </w:t>
      </w:r>
      <w:r>
        <w:rPr>
          <w:sz w:val="20"/>
        </w:rPr>
        <w:t>akci,</w:t>
      </w:r>
    </w:p>
    <w:p w:rsidR="00A464ED" w:rsidRDefault="00CE07BE">
      <w:pPr>
        <w:pStyle w:val="Odstavecseseznamem"/>
        <w:numPr>
          <w:ilvl w:val="0"/>
          <w:numId w:val="3"/>
        </w:numPr>
        <w:tabs>
          <w:tab w:val="left" w:pos="824"/>
        </w:tabs>
        <w:spacing w:before="119"/>
        <w:ind w:right="114"/>
        <w:rPr>
          <w:sz w:val="20"/>
        </w:rPr>
      </w:pPr>
      <w:r>
        <w:rPr>
          <w:sz w:val="20"/>
        </w:rPr>
        <w:t>umožní provádět kontrolu provedení akce na místě v době její realizace a dále umožní provádět</w:t>
      </w:r>
      <w:r>
        <w:rPr>
          <w:spacing w:val="1"/>
          <w:sz w:val="20"/>
        </w:rPr>
        <w:t xml:space="preserve"> </w:t>
      </w:r>
      <w:r>
        <w:rPr>
          <w:sz w:val="20"/>
        </w:rPr>
        <w:t>kontrolu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1"/>
          <w:sz w:val="20"/>
        </w:rPr>
        <w:t xml:space="preserve"> </w:t>
      </w:r>
      <w:r>
        <w:rPr>
          <w:sz w:val="20"/>
        </w:rPr>
        <w:t>dokumentů</w:t>
      </w:r>
      <w:r>
        <w:rPr>
          <w:spacing w:val="1"/>
          <w:sz w:val="20"/>
        </w:rPr>
        <w:t xml:space="preserve"> </w:t>
      </w:r>
      <w:r>
        <w:rPr>
          <w:sz w:val="20"/>
        </w:rPr>
        <w:t>osobám</w:t>
      </w:r>
      <w:r>
        <w:rPr>
          <w:spacing w:val="1"/>
          <w:sz w:val="20"/>
        </w:rPr>
        <w:t xml:space="preserve"> </w:t>
      </w:r>
      <w:r>
        <w:rPr>
          <w:sz w:val="20"/>
        </w:rPr>
        <w:t>pověřeným</w:t>
      </w:r>
      <w:r>
        <w:rPr>
          <w:spacing w:val="1"/>
          <w:sz w:val="20"/>
        </w:rPr>
        <w:t xml:space="preserve"> </w:t>
      </w:r>
      <w:r>
        <w:rPr>
          <w:sz w:val="20"/>
        </w:rPr>
        <w:t>Fondem,</w:t>
      </w:r>
      <w:r>
        <w:rPr>
          <w:spacing w:val="1"/>
          <w:sz w:val="20"/>
        </w:rPr>
        <w:t xml:space="preserve"> </w:t>
      </w:r>
      <w:r>
        <w:rPr>
          <w:sz w:val="20"/>
        </w:rPr>
        <w:t>případně</w:t>
      </w:r>
      <w:r>
        <w:rPr>
          <w:spacing w:val="1"/>
          <w:sz w:val="20"/>
        </w:rPr>
        <w:t xml:space="preserve"> </w:t>
      </w:r>
      <w:r>
        <w:rPr>
          <w:sz w:val="20"/>
        </w:rPr>
        <w:t>jiným</w:t>
      </w:r>
      <w:r>
        <w:rPr>
          <w:spacing w:val="1"/>
          <w:sz w:val="20"/>
        </w:rPr>
        <w:t xml:space="preserve"> </w:t>
      </w:r>
      <w:r>
        <w:rPr>
          <w:sz w:val="20"/>
        </w:rPr>
        <w:t>oprávněným</w:t>
      </w:r>
      <w:r>
        <w:rPr>
          <w:spacing w:val="1"/>
          <w:sz w:val="20"/>
        </w:rPr>
        <w:t xml:space="preserve"> </w:t>
      </w:r>
      <w:r>
        <w:rPr>
          <w:sz w:val="20"/>
        </w:rPr>
        <w:t>kontrolním</w:t>
      </w:r>
      <w:r>
        <w:rPr>
          <w:spacing w:val="-3"/>
          <w:sz w:val="20"/>
        </w:rPr>
        <w:t xml:space="preserve"> </w:t>
      </w:r>
      <w:r>
        <w:rPr>
          <w:sz w:val="20"/>
        </w:rPr>
        <w:t>orgánům,</w:t>
      </w:r>
      <w:r>
        <w:rPr>
          <w:spacing w:val="-1"/>
          <w:sz w:val="20"/>
        </w:rPr>
        <w:t xml:space="preserve"> </w:t>
      </w:r>
      <w:r>
        <w:rPr>
          <w:sz w:val="20"/>
        </w:rPr>
        <w:t>a to</w:t>
      </w:r>
      <w:r>
        <w:rPr>
          <w:spacing w:val="-1"/>
          <w:sz w:val="20"/>
        </w:rPr>
        <w:t xml:space="preserve"> </w:t>
      </w:r>
      <w:r>
        <w:rPr>
          <w:sz w:val="20"/>
        </w:rPr>
        <w:t>do uplynutí</w:t>
      </w:r>
      <w:r>
        <w:rPr>
          <w:spacing w:val="-2"/>
          <w:sz w:val="20"/>
        </w:rPr>
        <w:t xml:space="preserve"> </w:t>
      </w:r>
      <w:r>
        <w:rPr>
          <w:sz w:val="20"/>
        </w:rPr>
        <w:t>lhůty</w:t>
      </w:r>
      <w:r>
        <w:rPr>
          <w:spacing w:val="-1"/>
          <w:sz w:val="20"/>
        </w:rPr>
        <w:t xml:space="preserve"> </w:t>
      </w:r>
      <w:r>
        <w:rPr>
          <w:sz w:val="20"/>
        </w:rPr>
        <w:t>2 let</w:t>
      </w:r>
      <w:r>
        <w:rPr>
          <w:spacing w:val="-2"/>
          <w:sz w:val="20"/>
        </w:rPr>
        <w:t xml:space="preserve"> </w:t>
      </w:r>
      <w:r>
        <w:rPr>
          <w:sz w:val="20"/>
        </w:rPr>
        <w:t>od dokončení</w:t>
      </w:r>
      <w:r>
        <w:rPr>
          <w:spacing w:val="-1"/>
          <w:sz w:val="20"/>
        </w:rPr>
        <w:t xml:space="preserve"> </w:t>
      </w:r>
      <w:r>
        <w:rPr>
          <w:sz w:val="20"/>
        </w:rPr>
        <w:t>akce,</w:t>
      </w:r>
    </w:p>
    <w:p w:rsidR="00A464ED" w:rsidRDefault="00CE07BE">
      <w:pPr>
        <w:pStyle w:val="Odstavecseseznamem"/>
        <w:numPr>
          <w:ilvl w:val="0"/>
          <w:numId w:val="3"/>
        </w:numPr>
        <w:tabs>
          <w:tab w:val="left" w:pos="824"/>
        </w:tabs>
        <w:ind w:right="113"/>
        <w:rPr>
          <w:sz w:val="20"/>
        </w:rPr>
      </w:pPr>
      <w:r>
        <w:rPr>
          <w:sz w:val="20"/>
        </w:rPr>
        <w:t>bude dodržovat pravidla publicity dle pokynů v čl. 17 Výzvy, zejména zajistí odpovídající publicitu</w:t>
      </w:r>
      <w:r>
        <w:rPr>
          <w:spacing w:val="1"/>
          <w:sz w:val="20"/>
        </w:rPr>
        <w:t xml:space="preserve"> </w:t>
      </w:r>
      <w:r>
        <w:rPr>
          <w:sz w:val="20"/>
        </w:rPr>
        <w:t>podpory podle této Smlouvy tím, že zveřejní informaci o podpoře podle této Smlouvy na webové</w:t>
      </w:r>
      <w:r>
        <w:rPr>
          <w:spacing w:val="1"/>
          <w:sz w:val="20"/>
        </w:rPr>
        <w:t xml:space="preserve"> </w:t>
      </w:r>
      <w:r>
        <w:rPr>
          <w:sz w:val="20"/>
        </w:rPr>
        <w:t>stránce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8"/>
          <w:sz w:val="20"/>
        </w:rPr>
        <w:t xml:space="preserve"> </w:t>
      </w:r>
      <w:r>
        <w:rPr>
          <w:sz w:val="20"/>
        </w:rPr>
        <w:t>pod</w:t>
      </w:r>
      <w:r>
        <w:rPr>
          <w:sz w:val="20"/>
        </w:rPr>
        <w:t>pory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zřetelně</w:t>
      </w:r>
      <w:r>
        <w:rPr>
          <w:spacing w:val="-8"/>
          <w:sz w:val="20"/>
        </w:rPr>
        <w:t xml:space="preserve"> </w:t>
      </w:r>
      <w:r>
        <w:rPr>
          <w:sz w:val="20"/>
        </w:rPr>
        <w:t>informuje</w:t>
      </w:r>
      <w:r>
        <w:rPr>
          <w:spacing w:val="-8"/>
          <w:sz w:val="20"/>
        </w:rPr>
        <w:t xml:space="preserve"> </w:t>
      </w:r>
      <w:r>
        <w:rPr>
          <w:sz w:val="20"/>
        </w:rPr>
        <w:t>účastníky</w:t>
      </w:r>
      <w:r>
        <w:rPr>
          <w:spacing w:val="-8"/>
          <w:sz w:val="20"/>
        </w:rPr>
        <w:t xml:space="preserve"> </w:t>
      </w:r>
      <w:r>
        <w:rPr>
          <w:sz w:val="20"/>
        </w:rPr>
        <w:t>akce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podpoře</w:t>
      </w:r>
      <w:r>
        <w:rPr>
          <w:spacing w:val="-9"/>
          <w:sz w:val="20"/>
        </w:rPr>
        <w:t xml:space="preserve"> </w:t>
      </w:r>
      <w:r>
        <w:rPr>
          <w:sz w:val="20"/>
        </w:rPr>
        <w:t>ze</w:t>
      </w:r>
      <w:r>
        <w:rPr>
          <w:spacing w:val="-8"/>
          <w:sz w:val="20"/>
        </w:rPr>
        <w:t xml:space="preserve"> </w:t>
      </w:r>
      <w:r>
        <w:rPr>
          <w:sz w:val="20"/>
        </w:rPr>
        <w:t>strany</w:t>
      </w:r>
      <w:r>
        <w:rPr>
          <w:spacing w:val="-6"/>
          <w:sz w:val="20"/>
        </w:rPr>
        <w:t xml:space="preserve"> </w:t>
      </w:r>
      <w:r>
        <w:rPr>
          <w:sz w:val="20"/>
        </w:rPr>
        <w:t>Fondu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MŽP</w:t>
      </w:r>
      <w:r>
        <w:rPr>
          <w:spacing w:val="-9"/>
          <w:sz w:val="20"/>
        </w:rPr>
        <w:t xml:space="preserve"> </w:t>
      </w:r>
      <w:r>
        <w:rPr>
          <w:sz w:val="20"/>
        </w:rPr>
        <w:t>ČR.</w:t>
      </w:r>
    </w:p>
    <w:p w:rsidR="00A464ED" w:rsidRDefault="00CE07BE">
      <w:pPr>
        <w:pStyle w:val="Odstavecseseznamem"/>
        <w:numPr>
          <w:ilvl w:val="0"/>
          <w:numId w:val="4"/>
        </w:numPr>
        <w:tabs>
          <w:tab w:val="left" w:pos="502"/>
        </w:tabs>
        <w:spacing w:before="119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dále</w:t>
      </w:r>
      <w:r>
        <w:rPr>
          <w:spacing w:val="-2"/>
          <w:sz w:val="20"/>
        </w:rPr>
        <w:t xml:space="preserve"> </w:t>
      </w:r>
      <w:r>
        <w:rPr>
          <w:sz w:val="20"/>
        </w:rPr>
        <w:t>povinen:</w:t>
      </w:r>
    </w:p>
    <w:p w:rsidR="00A464ED" w:rsidRDefault="00CE07BE">
      <w:pPr>
        <w:pStyle w:val="Odstavecseseznamem"/>
        <w:numPr>
          <w:ilvl w:val="1"/>
          <w:numId w:val="4"/>
        </w:numPr>
        <w:tabs>
          <w:tab w:val="left" w:pos="862"/>
        </w:tabs>
        <w:ind w:left="861" w:right="115" w:hanging="360"/>
        <w:jc w:val="both"/>
        <w:rPr>
          <w:sz w:val="20"/>
        </w:rPr>
      </w:pPr>
      <w:r>
        <w:rPr>
          <w:sz w:val="20"/>
        </w:rPr>
        <w:t>poskytnuté finanční prostředky (podporu) použít výhradně k účelu podle této Smlouvy, nebo je</w:t>
      </w:r>
      <w:r>
        <w:rPr>
          <w:spacing w:val="1"/>
          <w:sz w:val="20"/>
        </w:rPr>
        <w:t xml:space="preserve"> </w:t>
      </w:r>
      <w:r>
        <w:rPr>
          <w:sz w:val="20"/>
        </w:rPr>
        <w:t>nejpozději do 30 dnů ode dne jejich odepsání z bankovního účtu Fondu vrátit na bankovní účet</w:t>
      </w:r>
      <w:r>
        <w:rPr>
          <w:spacing w:val="1"/>
          <w:sz w:val="20"/>
        </w:rPr>
        <w:t xml:space="preserve"> </w:t>
      </w:r>
      <w:r>
        <w:rPr>
          <w:sz w:val="20"/>
        </w:rPr>
        <w:t>Fondu; za použití prostředků poskytnutých Fondem se považuje příjemcem podpory již provedená</w:t>
      </w:r>
      <w:r>
        <w:rPr>
          <w:spacing w:val="-52"/>
          <w:sz w:val="20"/>
        </w:rPr>
        <w:t xml:space="preserve"> </w:t>
      </w:r>
      <w:r>
        <w:rPr>
          <w:sz w:val="20"/>
        </w:rPr>
        <w:t>platba,</w:t>
      </w:r>
    </w:p>
    <w:p w:rsidR="00A464ED" w:rsidRDefault="00CE07BE">
      <w:pPr>
        <w:pStyle w:val="Odstavecseseznamem"/>
        <w:numPr>
          <w:ilvl w:val="1"/>
          <w:numId w:val="4"/>
        </w:numPr>
        <w:tabs>
          <w:tab w:val="left" w:pos="862"/>
        </w:tabs>
        <w:spacing w:before="119"/>
        <w:ind w:left="861" w:right="111" w:hanging="360"/>
        <w:jc w:val="both"/>
        <w:rPr>
          <w:sz w:val="20"/>
        </w:rPr>
      </w:pPr>
      <w:r>
        <w:rPr>
          <w:sz w:val="20"/>
        </w:rPr>
        <w:t>vést o použití poskytnutých prostředků samostatnou průkaznou evidenci v souladu s právními</w:t>
      </w:r>
      <w:r>
        <w:rPr>
          <w:spacing w:val="1"/>
          <w:sz w:val="20"/>
        </w:rPr>
        <w:t xml:space="preserve"> </w:t>
      </w:r>
      <w:r>
        <w:rPr>
          <w:sz w:val="20"/>
        </w:rPr>
        <w:t>předpisy,</w:t>
      </w:r>
    </w:p>
    <w:p w:rsidR="00A464ED" w:rsidRDefault="00CE07BE">
      <w:pPr>
        <w:pStyle w:val="Odstavecseseznamem"/>
        <w:numPr>
          <w:ilvl w:val="1"/>
          <w:numId w:val="4"/>
        </w:numPr>
        <w:tabs>
          <w:tab w:val="left" w:pos="862"/>
        </w:tabs>
        <w:ind w:left="861" w:right="113" w:hanging="360"/>
        <w:jc w:val="both"/>
        <w:rPr>
          <w:sz w:val="20"/>
        </w:rPr>
      </w:pPr>
      <w:r>
        <w:rPr>
          <w:sz w:val="20"/>
        </w:rPr>
        <w:t>vrátit poskytnuté finanční prostředky, popřípadě jejich část do 30 dnů poté, co odpadl účel akce,</w:t>
      </w:r>
      <w:r>
        <w:rPr>
          <w:spacing w:val="1"/>
          <w:sz w:val="20"/>
        </w:rPr>
        <w:t xml:space="preserve"> </w:t>
      </w:r>
      <w:r>
        <w:rPr>
          <w:sz w:val="20"/>
        </w:rPr>
        <w:t>pro který je podpora poskytována; stejně je povinen postu</w:t>
      </w:r>
      <w:r>
        <w:rPr>
          <w:sz w:val="20"/>
        </w:rPr>
        <w:t>povat i v případě, že oprávněná potřeba</w:t>
      </w:r>
      <w:r>
        <w:rPr>
          <w:spacing w:val="-52"/>
          <w:sz w:val="20"/>
        </w:rPr>
        <w:t xml:space="preserve"> </w:t>
      </w:r>
      <w:r>
        <w:rPr>
          <w:sz w:val="20"/>
        </w:rPr>
        <w:t>použít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2"/>
          <w:sz w:val="20"/>
        </w:rPr>
        <w:t xml:space="preserve"> </w:t>
      </w:r>
      <w:r>
        <w:rPr>
          <w:sz w:val="20"/>
        </w:rPr>
        <w:t>peněžní</w:t>
      </w:r>
      <w:r>
        <w:rPr>
          <w:spacing w:val="1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1"/>
          <w:sz w:val="20"/>
        </w:rPr>
        <w:t xml:space="preserve"> </w:t>
      </w:r>
      <w:r>
        <w:rPr>
          <w:sz w:val="20"/>
        </w:rPr>
        <w:t>odpadne</w:t>
      </w:r>
      <w:r>
        <w:rPr>
          <w:spacing w:val="-2"/>
          <w:sz w:val="20"/>
        </w:rPr>
        <w:t xml:space="preserve"> </w:t>
      </w:r>
      <w:r>
        <w:rPr>
          <w:sz w:val="20"/>
        </w:rPr>
        <w:t>pouze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přechodnou dobu,</w:t>
      </w:r>
    </w:p>
    <w:p w:rsidR="00A464ED" w:rsidRDefault="00CE07BE">
      <w:pPr>
        <w:pStyle w:val="Odstavecseseznamem"/>
        <w:numPr>
          <w:ilvl w:val="1"/>
          <w:numId w:val="4"/>
        </w:numPr>
        <w:tabs>
          <w:tab w:val="left" w:pos="862"/>
        </w:tabs>
        <w:spacing w:before="122"/>
        <w:ind w:left="861" w:right="109" w:hanging="360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32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35"/>
          <w:sz w:val="20"/>
        </w:rPr>
        <w:t xml:space="preserve"> </w:t>
      </w:r>
      <w:r>
        <w:rPr>
          <w:sz w:val="20"/>
        </w:rPr>
        <w:t>část</w:t>
      </w:r>
      <w:r>
        <w:rPr>
          <w:spacing w:val="33"/>
          <w:sz w:val="20"/>
        </w:rPr>
        <w:t xml:space="preserve"> </w:t>
      </w:r>
      <w:r>
        <w:rPr>
          <w:sz w:val="20"/>
        </w:rPr>
        <w:t>podpory</w:t>
      </w:r>
      <w:r>
        <w:rPr>
          <w:spacing w:val="33"/>
          <w:sz w:val="20"/>
        </w:rPr>
        <w:t xml:space="preserve"> </w:t>
      </w:r>
      <w:r>
        <w:rPr>
          <w:sz w:val="20"/>
        </w:rPr>
        <w:t>v</w:t>
      </w:r>
      <w:r>
        <w:rPr>
          <w:spacing w:val="34"/>
          <w:sz w:val="20"/>
        </w:rPr>
        <w:t xml:space="preserve"> </w:t>
      </w:r>
      <w:r>
        <w:rPr>
          <w:sz w:val="20"/>
        </w:rPr>
        <w:t>případě,</w:t>
      </w:r>
      <w:r>
        <w:rPr>
          <w:spacing w:val="34"/>
          <w:sz w:val="20"/>
        </w:rPr>
        <w:t xml:space="preserve"> </w:t>
      </w:r>
      <w:r>
        <w:rPr>
          <w:sz w:val="20"/>
        </w:rPr>
        <w:t>že</w:t>
      </w:r>
      <w:r>
        <w:rPr>
          <w:spacing w:val="32"/>
          <w:sz w:val="20"/>
        </w:rPr>
        <w:t xml:space="preserve"> </w:t>
      </w:r>
      <w:r>
        <w:rPr>
          <w:sz w:val="20"/>
        </w:rPr>
        <w:t>DPH</w:t>
      </w:r>
      <w:r>
        <w:rPr>
          <w:spacing w:val="36"/>
          <w:sz w:val="20"/>
        </w:rPr>
        <w:t xml:space="preserve"> </w:t>
      </w:r>
      <w:r>
        <w:rPr>
          <w:sz w:val="20"/>
        </w:rPr>
        <w:t>bude</w:t>
      </w:r>
      <w:r>
        <w:rPr>
          <w:spacing w:val="33"/>
          <w:sz w:val="20"/>
        </w:rPr>
        <w:t xml:space="preserve"> </w:t>
      </w:r>
      <w:r>
        <w:rPr>
          <w:sz w:val="20"/>
        </w:rPr>
        <w:t>zahrnuta</w:t>
      </w:r>
      <w:r>
        <w:rPr>
          <w:spacing w:val="32"/>
          <w:sz w:val="20"/>
        </w:rPr>
        <w:t xml:space="preserve"> </w:t>
      </w:r>
      <w:r>
        <w:rPr>
          <w:sz w:val="20"/>
        </w:rPr>
        <w:t>do</w:t>
      </w:r>
      <w:r>
        <w:rPr>
          <w:spacing w:val="34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34"/>
          <w:sz w:val="20"/>
        </w:rPr>
        <w:t xml:space="preserve"> </w:t>
      </w:r>
      <w:r>
        <w:rPr>
          <w:sz w:val="20"/>
        </w:rPr>
        <w:t>výdajů</w:t>
      </w:r>
      <w:r>
        <w:rPr>
          <w:spacing w:val="35"/>
          <w:sz w:val="20"/>
        </w:rPr>
        <w:t xml:space="preserve"> </w:t>
      </w:r>
      <w:r>
        <w:rPr>
          <w:sz w:val="20"/>
        </w:rPr>
        <w:t>akce</w:t>
      </w:r>
      <w:r>
        <w:rPr>
          <w:spacing w:val="-53"/>
          <w:sz w:val="20"/>
        </w:rPr>
        <w:t xml:space="preserve"> </w:t>
      </w:r>
      <w:r>
        <w:rPr>
          <w:sz w:val="20"/>
        </w:rPr>
        <w:t>a příjemce podpory má nebo mu vznikne nárok na odpoče</w:t>
      </w:r>
      <w:r>
        <w:rPr>
          <w:sz w:val="20"/>
        </w:rPr>
        <w:t>t DPH, a to bez ohledu na to, zda tento</w:t>
      </w:r>
      <w:r>
        <w:rPr>
          <w:spacing w:val="1"/>
          <w:sz w:val="20"/>
        </w:rPr>
        <w:t xml:space="preserve"> </w:t>
      </w:r>
      <w:r>
        <w:rPr>
          <w:sz w:val="20"/>
        </w:rPr>
        <w:t>nárok uplatní; vrátit odpovídající část podpory je příjemce podpory povinen nejpozději do 30 dní</w:t>
      </w:r>
      <w:r>
        <w:rPr>
          <w:spacing w:val="1"/>
          <w:sz w:val="20"/>
        </w:rPr>
        <w:t xml:space="preserve"> </w:t>
      </w:r>
      <w:r>
        <w:rPr>
          <w:sz w:val="20"/>
        </w:rPr>
        <w:t>ode</w:t>
      </w:r>
      <w:r>
        <w:rPr>
          <w:spacing w:val="-2"/>
          <w:sz w:val="20"/>
        </w:rPr>
        <w:t xml:space="preserve"> </w:t>
      </w:r>
      <w:r>
        <w:rPr>
          <w:sz w:val="20"/>
        </w:rPr>
        <w:t>dne,</w:t>
      </w:r>
      <w:r>
        <w:rPr>
          <w:spacing w:val="-1"/>
          <w:sz w:val="20"/>
        </w:rPr>
        <w:t xml:space="preserve"> </w:t>
      </w:r>
      <w:r>
        <w:rPr>
          <w:sz w:val="20"/>
        </w:rPr>
        <w:t>kdy</w:t>
      </w:r>
      <w:r>
        <w:rPr>
          <w:spacing w:val="-1"/>
          <w:sz w:val="20"/>
        </w:rPr>
        <w:t xml:space="preserve"> </w:t>
      </w:r>
      <w:r>
        <w:rPr>
          <w:sz w:val="20"/>
        </w:rPr>
        <w:t>mu</w:t>
      </w:r>
      <w:r>
        <w:rPr>
          <w:spacing w:val="-1"/>
          <w:sz w:val="20"/>
        </w:rPr>
        <w:t xml:space="preserve"> </w:t>
      </w:r>
      <w:r>
        <w:rPr>
          <w:sz w:val="20"/>
        </w:rPr>
        <w:t>příslušný</w:t>
      </w:r>
      <w:r>
        <w:rPr>
          <w:spacing w:val="1"/>
          <w:sz w:val="20"/>
        </w:rPr>
        <w:t xml:space="preserve"> </w:t>
      </w:r>
      <w:r>
        <w:rPr>
          <w:sz w:val="20"/>
        </w:rPr>
        <w:t>nárok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odpočet</w:t>
      </w:r>
      <w:r>
        <w:rPr>
          <w:spacing w:val="-2"/>
          <w:sz w:val="20"/>
        </w:rPr>
        <w:t xml:space="preserve"> </w:t>
      </w:r>
      <w:r>
        <w:rPr>
          <w:sz w:val="20"/>
        </w:rPr>
        <w:t>DPH vznikne,</w:t>
      </w:r>
    </w:p>
    <w:p w:rsidR="00A464ED" w:rsidRDefault="00CE07BE">
      <w:pPr>
        <w:pStyle w:val="Odstavecseseznamem"/>
        <w:numPr>
          <w:ilvl w:val="1"/>
          <w:numId w:val="4"/>
        </w:numPr>
        <w:tabs>
          <w:tab w:val="left" w:pos="862"/>
        </w:tabs>
        <w:spacing w:before="119"/>
        <w:ind w:left="861" w:right="111" w:hanging="360"/>
        <w:jc w:val="both"/>
        <w:rPr>
          <w:sz w:val="20"/>
        </w:rPr>
      </w:pPr>
      <w:r>
        <w:rPr>
          <w:sz w:val="20"/>
        </w:rPr>
        <w:t>předkládat Fondu prostřednictvím AIS SFŽP ČR roční finanční vypořádání vztahů vzniklých na</w:t>
      </w:r>
      <w:r>
        <w:rPr>
          <w:spacing w:val="1"/>
          <w:sz w:val="20"/>
        </w:rPr>
        <w:t xml:space="preserve"> </w:t>
      </w:r>
      <w:r>
        <w:rPr>
          <w:sz w:val="20"/>
        </w:rPr>
        <w:t>základě</w:t>
      </w:r>
      <w:r>
        <w:rPr>
          <w:spacing w:val="-2"/>
          <w:sz w:val="20"/>
        </w:rPr>
        <w:t xml:space="preserve"> </w:t>
      </w:r>
      <w:r>
        <w:rPr>
          <w:sz w:val="20"/>
        </w:rPr>
        <w:t>této Smlouvy, a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2"/>
          <w:sz w:val="20"/>
        </w:rPr>
        <w:t xml:space="preserve"> </w:t>
      </w:r>
      <w:r>
        <w:rPr>
          <w:sz w:val="20"/>
        </w:rPr>
        <w:t>vždy nejpozději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31.</w:t>
      </w:r>
      <w:r>
        <w:rPr>
          <w:spacing w:val="-1"/>
          <w:sz w:val="20"/>
        </w:rPr>
        <w:t xml:space="preserve"> </w:t>
      </w:r>
      <w:r>
        <w:rPr>
          <w:sz w:val="20"/>
        </w:rPr>
        <w:t>ledna</w:t>
      </w:r>
      <w:r>
        <w:rPr>
          <w:spacing w:val="-1"/>
          <w:sz w:val="20"/>
        </w:rPr>
        <w:t xml:space="preserve"> </w:t>
      </w:r>
      <w:r>
        <w:rPr>
          <w:sz w:val="20"/>
        </w:rPr>
        <w:t>následujícího</w:t>
      </w:r>
      <w:r>
        <w:rPr>
          <w:spacing w:val="3"/>
          <w:sz w:val="20"/>
        </w:rPr>
        <w:t xml:space="preserve"> </w:t>
      </w:r>
      <w:r>
        <w:rPr>
          <w:sz w:val="20"/>
        </w:rPr>
        <w:t>kalendářního roku;</w:t>
      </w:r>
      <w:r>
        <w:rPr>
          <w:spacing w:val="-1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obsahu</w:t>
      </w:r>
    </w:p>
    <w:p w:rsidR="00A464ED" w:rsidRDefault="00A464ED">
      <w:pPr>
        <w:jc w:val="both"/>
        <w:rPr>
          <w:sz w:val="20"/>
        </w:rPr>
        <w:sectPr w:rsidR="00A464ED">
          <w:pgSz w:w="12240" w:h="15840"/>
          <w:pgMar w:top="1060" w:right="1020" w:bottom="1660" w:left="1560" w:header="0" w:footer="1460" w:gutter="0"/>
          <w:cols w:space="708"/>
        </w:sectPr>
      </w:pPr>
    </w:p>
    <w:p w:rsidR="00A464ED" w:rsidRDefault="00CE07BE">
      <w:pPr>
        <w:pStyle w:val="Zkladntext"/>
        <w:spacing w:before="73"/>
        <w:ind w:left="861"/>
      </w:pPr>
      <w:r>
        <w:lastRenderedPageBreak/>
        <w:t>ročního</w:t>
      </w:r>
      <w:r>
        <w:rPr>
          <w:spacing w:val="-2"/>
        </w:rPr>
        <w:t xml:space="preserve"> </w:t>
      </w:r>
      <w:r>
        <w:t>finančního</w:t>
      </w:r>
      <w:r>
        <w:rPr>
          <w:spacing w:val="-3"/>
        </w:rPr>
        <w:t xml:space="preserve"> </w:t>
      </w:r>
      <w:r>
        <w:t>vypořádání</w:t>
      </w:r>
      <w:r>
        <w:rPr>
          <w:spacing w:val="-2"/>
        </w:rPr>
        <w:t xml:space="preserve"> </w:t>
      </w:r>
      <w:r>
        <w:t>může</w:t>
      </w:r>
      <w:r>
        <w:rPr>
          <w:spacing w:val="-3"/>
        </w:rPr>
        <w:t xml:space="preserve"> </w:t>
      </w:r>
      <w:r>
        <w:t>Fond</w:t>
      </w:r>
      <w:r>
        <w:rPr>
          <w:spacing w:val="-2"/>
        </w:rPr>
        <w:t xml:space="preserve"> </w:t>
      </w:r>
      <w:r>
        <w:t>vydat</w:t>
      </w:r>
      <w:r>
        <w:rPr>
          <w:spacing w:val="-3"/>
        </w:rPr>
        <w:t xml:space="preserve"> </w:t>
      </w:r>
      <w:r>
        <w:t>příjemc</w:t>
      </w:r>
      <w:r>
        <w:t>i</w:t>
      </w:r>
      <w:r>
        <w:rPr>
          <w:spacing w:val="-3"/>
        </w:rPr>
        <w:t xml:space="preserve"> </w:t>
      </w:r>
      <w:r>
        <w:t>podpory</w:t>
      </w:r>
      <w:r>
        <w:rPr>
          <w:spacing w:val="-3"/>
        </w:rPr>
        <w:t xml:space="preserve"> </w:t>
      </w:r>
      <w:r>
        <w:t>závazné</w:t>
      </w:r>
      <w:r>
        <w:rPr>
          <w:spacing w:val="-3"/>
        </w:rPr>
        <w:t xml:space="preserve"> </w:t>
      </w:r>
      <w:r>
        <w:t>pokyny,</w:t>
      </w:r>
    </w:p>
    <w:p w:rsidR="00A464ED" w:rsidRDefault="00CE07BE">
      <w:pPr>
        <w:pStyle w:val="Odstavecseseznamem"/>
        <w:numPr>
          <w:ilvl w:val="1"/>
          <w:numId w:val="4"/>
        </w:numPr>
        <w:tabs>
          <w:tab w:val="left" w:pos="862"/>
        </w:tabs>
        <w:spacing w:before="120"/>
        <w:ind w:left="861" w:right="109" w:hanging="360"/>
        <w:jc w:val="both"/>
        <w:rPr>
          <w:sz w:val="20"/>
        </w:rPr>
      </w:pPr>
      <w:r>
        <w:rPr>
          <w:sz w:val="20"/>
        </w:rPr>
        <w:t>umožnit osobám pověřeným Fondem</w:t>
      </w:r>
      <w:r>
        <w:rPr>
          <w:spacing w:val="1"/>
          <w:sz w:val="20"/>
        </w:rPr>
        <w:t xml:space="preserve"> </w:t>
      </w:r>
      <w:r>
        <w:rPr>
          <w:sz w:val="20"/>
        </w:rPr>
        <w:t>provádět</w:t>
      </w:r>
      <w:r>
        <w:rPr>
          <w:spacing w:val="1"/>
          <w:sz w:val="20"/>
        </w:rPr>
        <w:t xml:space="preserve"> </w:t>
      </w:r>
      <w:r>
        <w:rPr>
          <w:sz w:val="20"/>
        </w:rPr>
        <w:t>věcnou,</w:t>
      </w:r>
      <w:r>
        <w:rPr>
          <w:spacing w:val="1"/>
          <w:sz w:val="20"/>
        </w:rPr>
        <w:t xml:space="preserve"> </w:t>
      </w:r>
      <w:r>
        <w:rPr>
          <w:sz w:val="20"/>
        </w:rPr>
        <w:t>finanční</w:t>
      </w:r>
      <w:r>
        <w:rPr>
          <w:spacing w:val="1"/>
          <w:sz w:val="20"/>
        </w:rPr>
        <w:t xml:space="preserve"> </w:t>
      </w:r>
      <w:r>
        <w:rPr>
          <w:sz w:val="20"/>
        </w:rPr>
        <w:t>a účetní</w:t>
      </w:r>
      <w:r>
        <w:rPr>
          <w:spacing w:val="1"/>
          <w:sz w:val="20"/>
        </w:rPr>
        <w:t xml:space="preserve"> </w:t>
      </w:r>
      <w:r>
        <w:rPr>
          <w:sz w:val="20"/>
        </w:rPr>
        <w:t>kontrolu v průběhu</w:t>
      </w:r>
      <w:r>
        <w:rPr>
          <w:spacing w:val="1"/>
          <w:sz w:val="20"/>
        </w:rPr>
        <w:t xml:space="preserve"> </w:t>
      </w:r>
      <w:r>
        <w:rPr>
          <w:sz w:val="20"/>
        </w:rPr>
        <w:t>realizace akce i po jejím dokončení, a to v takovém rozsahu (i pokud jde o poskytnutí příslušných</w:t>
      </w:r>
      <w:r>
        <w:rPr>
          <w:spacing w:val="1"/>
          <w:sz w:val="20"/>
        </w:rPr>
        <w:t xml:space="preserve"> </w:t>
      </w:r>
      <w:r>
        <w:rPr>
          <w:sz w:val="20"/>
        </w:rPr>
        <w:t>dokladů),</w:t>
      </w:r>
      <w:r>
        <w:rPr>
          <w:spacing w:val="1"/>
          <w:sz w:val="20"/>
        </w:rPr>
        <w:t xml:space="preserve"> </w:t>
      </w:r>
      <w:r>
        <w:rPr>
          <w:sz w:val="20"/>
        </w:rPr>
        <w:t>aby</w:t>
      </w:r>
      <w:r>
        <w:rPr>
          <w:spacing w:val="1"/>
          <w:sz w:val="20"/>
        </w:rPr>
        <w:t xml:space="preserve"> </w:t>
      </w:r>
      <w:r>
        <w:rPr>
          <w:sz w:val="20"/>
        </w:rPr>
        <w:t>mohly</w:t>
      </w:r>
      <w:r>
        <w:rPr>
          <w:spacing w:val="-2"/>
          <w:sz w:val="20"/>
        </w:rPr>
        <w:t xml:space="preserve"> </w:t>
      </w:r>
      <w:r>
        <w:rPr>
          <w:sz w:val="20"/>
        </w:rPr>
        <w:t>být</w:t>
      </w:r>
      <w:r>
        <w:rPr>
          <w:spacing w:val="-1"/>
          <w:sz w:val="20"/>
        </w:rPr>
        <w:t xml:space="preserve"> </w:t>
      </w:r>
      <w:r>
        <w:rPr>
          <w:sz w:val="20"/>
        </w:rPr>
        <w:t>objasněny</w:t>
      </w:r>
      <w:r>
        <w:rPr>
          <w:spacing w:val="-2"/>
          <w:sz w:val="20"/>
        </w:rPr>
        <w:t xml:space="preserve"> </w:t>
      </w:r>
      <w:r>
        <w:rPr>
          <w:sz w:val="20"/>
        </w:rPr>
        <w:t>všechny</w:t>
      </w:r>
      <w:r>
        <w:rPr>
          <w:spacing w:val="-2"/>
          <w:sz w:val="20"/>
        </w:rPr>
        <w:t xml:space="preserve"> </w:t>
      </w:r>
      <w:r>
        <w:rPr>
          <w:sz w:val="20"/>
        </w:rPr>
        <w:t>okol</w:t>
      </w:r>
      <w:r>
        <w:rPr>
          <w:sz w:val="20"/>
        </w:rPr>
        <w:t>nosti,</w:t>
      </w:r>
      <w:r>
        <w:rPr>
          <w:spacing w:val="-1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-1"/>
          <w:sz w:val="20"/>
        </w:rPr>
        <w:t xml:space="preserve"> </w:t>
      </w:r>
      <w:r>
        <w:rPr>
          <w:sz w:val="20"/>
        </w:rPr>
        <w:t>Smlouvy,</w:t>
      </w:r>
    </w:p>
    <w:p w:rsidR="00A464ED" w:rsidRDefault="00CE07BE">
      <w:pPr>
        <w:pStyle w:val="Odstavecseseznamem"/>
        <w:numPr>
          <w:ilvl w:val="1"/>
          <w:numId w:val="4"/>
        </w:numPr>
        <w:tabs>
          <w:tab w:val="left" w:pos="862"/>
        </w:tabs>
        <w:spacing w:before="122"/>
        <w:ind w:left="861" w:right="114" w:hanging="360"/>
        <w:jc w:val="both"/>
        <w:rPr>
          <w:sz w:val="20"/>
        </w:rPr>
      </w:pPr>
      <w:r>
        <w:rPr>
          <w:sz w:val="20"/>
        </w:rPr>
        <w:t>bez</w:t>
      </w:r>
      <w:r>
        <w:rPr>
          <w:spacing w:val="54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55"/>
          <w:sz w:val="20"/>
        </w:rPr>
        <w:t xml:space="preserve"> </w:t>
      </w:r>
      <w:r>
        <w:rPr>
          <w:sz w:val="20"/>
        </w:rPr>
        <w:t>odkladu a</w:t>
      </w:r>
      <w:r>
        <w:rPr>
          <w:spacing w:val="55"/>
          <w:sz w:val="20"/>
        </w:rPr>
        <w:t xml:space="preserve"> </w:t>
      </w:r>
      <w:r>
        <w:rPr>
          <w:sz w:val="20"/>
        </w:rPr>
        <w:t>před uplynutím smluvního</w:t>
      </w:r>
      <w:r>
        <w:rPr>
          <w:spacing w:val="55"/>
          <w:sz w:val="20"/>
        </w:rPr>
        <w:t xml:space="preserve"> </w:t>
      </w:r>
      <w:r>
        <w:rPr>
          <w:sz w:val="20"/>
        </w:rPr>
        <w:t>termínu požádat Fond o</w:t>
      </w:r>
      <w:r>
        <w:rPr>
          <w:spacing w:val="54"/>
          <w:sz w:val="20"/>
        </w:rPr>
        <w:t xml:space="preserve"> </w:t>
      </w:r>
      <w:r>
        <w:rPr>
          <w:sz w:val="20"/>
        </w:rPr>
        <w:t>změnu Smlouvy</w:t>
      </w:r>
      <w:r>
        <w:rPr>
          <w:spacing w:val="1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znemožnily</w:t>
      </w:r>
      <w:r>
        <w:rPr>
          <w:spacing w:val="1"/>
          <w:sz w:val="20"/>
        </w:rPr>
        <w:t xml:space="preserve"> </w:t>
      </w:r>
      <w:r>
        <w:rPr>
          <w:sz w:val="20"/>
        </w:rPr>
        <w:t>dodržet</w:t>
      </w:r>
      <w:r>
        <w:rPr>
          <w:spacing w:val="1"/>
          <w:sz w:val="20"/>
        </w:rPr>
        <w:t xml:space="preserve"> </w:t>
      </w:r>
      <w:r>
        <w:rPr>
          <w:sz w:val="20"/>
        </w:rPr>
        <w:t>podmínky</w:t>
      </w:r>
      <w:r>
        <w:rPr>
          <w:spacing w:val="1"/>
          <w:sz w:val="20"/>
        </w:rPr>
        <w:t xml:space="preserve"> </w:t>
      </w:r>
      <w:r>
        <w:rPr>
          <w:sz w:val="20"/>
        </w:rPr>
        <w:t>Smlouvy</w:t>
      </w:r>
      <w:r>
        <w:rPr>
          <w:spacing w:val="1"/>
          <w:sz w:val="20"/>
        </w:rPr>
        <w:t xml:space="preserve"> </w:t>
      </w:r>
      <w:r>
        <w:rPr>
          <w:sz w:val="20"/>
        </w:rPr>
        <w:t>(splnit</w:t>
      </w:r>
      <w:r>
        <w:rPr>
          <w:spacing w:val="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povinnosti</w:t>
      </w:r>
      <w:r>
        <w:rPr>
          <w:spacing w:val="1"/>
          <w:sz w:val="20"/>
        </w:rPr>
        <w:t xml:space="preserve"> </w:t>
      </w:r>
      <w:r>
        <w:rPr>
          <w:sz w:val="20"/>
        </w:rPr>
        <w:t>stanovené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Smlouvou),</w:t>
      </w:r>
    </w:p>
    <w:p w:rsidR="00A464ED" w:rsidRDefault="00CE07BE">
      <w:pPr>
        <w:pStyle w:val="Odstavecseseznamem"/>
        <w:numPr>
          <w:ilvl w:val="1"/>
          <w:numId w:val="4"/>
        </w:numPr>
        <w:tabs>
          <w:tab w:val="left" w:pos="862"/>
        </w:tabs>
        <w:spacing w:before="119"/>
        <w:ind w:left="861" w:right="115" w:hanging="360"/>
        <w:jc w:val="both"/>
        <w:rPr>
          <w:sz w:val="20"/>
        </w:rPr>
      </w:pPr>
      <w:r>
        <w:rPr>
          <w:spacing w:val="-1"/>
          <w:sz w:val="20"/>
        </w:rPr>
        <w:t>informovat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Fond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všech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změnách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dalších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okolnostech,</w:t>
      </w:r>
      <w:r>
        <w:rPr>
          <w:spacing w:val="-12"/>
          <w:sz w:val="20"/>
        </w:rPr>
        <w:t xml:space="preserve"> </w:t>
      </w:r>
      <w:r>
        <w:rPr>
          <w:sz w:val="20"/>
        </w:rPr>
        <w:t>které</w:t>
      </w:r>
      <w:r>
        <w:rPr>
          <w:spacing w:val="-12"/>
          <w:sz w:val="20"/>
        </w:rPr>
        <w:t xml:space="preserve"> </w:t>
      </w:r>
      <w:r>
        <w:rPr>
          <w:sz w:val="20"/>
        </w:rPr>
        <w:t>mají</w:t>
      </w:r>
      <w:r>
        <w:rPr>
          <w:spacing w:val="-12"/>
          <w:sz w:val="20"/>
        </w:rPr>
        <w:t xml:space="preserve"> </w:t>
      </w:r>
      <w:r>
        <w:rPr>
          <w:sz w:val="20"/>
        </w:rPr>
        <w:t>nebo</w:t>
      </w:r>
      <w:r>
        <w:rPr>
          <w:spacing w:val="-11"/>
          <w:sz w:val="20"/>
        </w:rPr>
        <w:t xml:space="preserve"> </w:t>
      </w:r>
      <w:r>
        <w:rPr>
          <w:sz w:val="20"/>
        </w:rPr>
        <w:t>by</w:t>
      </w:r>
      <w:r>
        <w:rPr>
          <w:spacing w:val="-10"/>
          <w:sz w:val="20"/>
        </w:rPr>
        <w:t xml:space="preserve"> </w:t>
      </w:r>
      <w:r>
        <w:rPr>
          <w:sz w:val="20"/>
        </w:rPr>
        <w:t>mohly</w:t>
      </w:r>
      <w:r>
        <w:rPr>
          <w:spacing w:val="-9"/>
          <w:sz w:val="20"/>
        </w:rPr>
        <w:t xml:space="preserve"> </w:t>
      </w:r>
      <w:r>
        <w:rPr>
          <w:sz w:val="20"/>
        </w:rPr>
        <w:t>mít</w:t>
      </w:r>
      <w:r>
        <w:rPr>
          <w:spacing w:val="-13"/>
          <w:sz w:val="20"/>
        </w:rPr>
        <w:t xml:space="preserve"> </w:t>
      </w:r>
      <w:r>
        <w:rPr>
          <w:sz w:val="20"/>
        </w:rPr>
        <w:t>vliv</w:t>
      </w:r>
      <w:r>
        <w:rPr>
          <w:spacing w:val="-11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plnění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A464ED" w:rsidRDefault="00CE07BE">
      <w:pPr>
        <w:pStyle w:val="Odstavecseseznamem"/>
        <w:numPr>
          <w:ilvl w:val="1"/>
          <w:numId w:val="4"/>
        </w:numPr>
        <w:tabs>
          <w:tab w:val="left" w:pos="862"/>
        </w:tabs>
        <w:ind w:left="861" w:right="111" w:hanging="360"/>
        <w:jc w:val="both"/>
        <w:rPr>
          <w:sz w:val="20"/>
        </w:rPr>
      </w:pPr>
      <w:r>
        <w:rPr>
          <w:sz w:val="20"/>
        </w:rPr>
        <w:t>uvádět pouze pravdivé, nezkreslené a úplné informace týkající se skutečností, kterými se 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46"/>
          <w:sz w:val="20"/>
        </w:rPr>
        <w:t xml:space="preserve"> </w:t>
      </w:r>
      <w:r>
        <w:rPr>
          <w:sz w:val="20"/>
        </w:rPr>
        <w:t>zabývá.</w:t>
      </w:r>
      <w:r>
        <w:rPr>
          <w:spacing w:val="46"/>
          <w:sz w:val="20"/>
        </w:rPr>
        <w:t xml:space="preserve"> </w:t>
      </w:r>
      <w:r>
        <w:rPr>
          <w:sz w:val="20"/>
        </w:rPr>
        <w:t>V</w:t>
      </w:r>
      <w:r>
        <w:rPr>
          <w:spacing w:val="47"/>
          <w:sz w:val="20"/>
        </w:rPr>
        <w:t xml:space="preserve"> </w:t>
      </w:r>
      <w:r>
        <w:rPr>
          <w:sz w:val="20"/>
        </w:rPr>
        <w:t>této</w:t>
      </w:r>
      <w:r>
        <w:rPr>
          <w:spacing w:val="48"/>
          <w:sz w:val="20"/>
        </w:rPr>
        <w:t xml:space="preserve"> </w:t>
      </w:r>
      <w:r>
        <w:rPr>
          <w:sz w:val="20"/>
        </w:rPr>
        <w:t>souvislosti</w:t>
      </w:r>
      <w:r>
        <w:rPr>
          <w:spacing w:val="46"/>
          <w:sz w:val="20"/>
        </w:rPr>
        <w:t xml:space="preserve"> </w:t>
      </w:r>
      <w:r>
        <w:rPr>
          <w:sz w:val="20"/>
        </w:rPr>
        <w:t>příjemce</w:t>
      </w:r>
      <w:r>
        <w:rPr>
          <w:spacing w:val="45"/>
          <w:sz w:val="20"/>
        </w:rPr>
        <w:t xml:space="preserve"> </w:t>
      </w:r>
      <w:r>
        <w:rPr>
          <w:sz w:val="20"/>
        </w:rPr>
        <w:t>podpory</w:t>
      </w:r>
      <w:r>
        <w:rPr>
          <w:spacing w:val="51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46"/>
          <w:sz w:val="20"/>
        </w:rPr>
        <w:t xml:space="preserve"> </w:t>
      </w:r>
      <w:r>
        <w:rPr>
          <w:sz w:val="20"/>
        </w:rPr>
        <w:t>že</w:t>
      </w:r>
      <w:r>
        <w:rPr>
          <w:spacing w:val="46"/>
          <w:sz w:val="20"/>
        </w:rPr>
        <w:t xml:space="preserve"> </w:t>
      </w:r>
      <w:r>
        <w:rPr>
          <w:sz w:val="20"/>
        </w:rPr>
        <w:t>rovněž</w:t>
      </w:r>
      <w:r>
        <w:rPr>
          <w:spacing w:val="47"/>
          <w:sz w:val="20"/>
        </w:rPr>
        <w:t xml:space="preserve"> </w:t>
      </w:r>
      <w:r>
        <w:rPr>
          <w:sz w:val="20"/>
        </w:rPr>
        <w:t>veškeré</w:t>
      </w:r>
      <w:r>
        <w:rPr>
          <w:spacing w:val="45"/>
          <w:sz w:val="20"/>
        </w:rPr>
        <w:t xml:space="preserve"> </w:t>
      </w:r>
      <w:r>
        <w:rPr>
          <w:sz w:val="20"/>
        </w:rPr>
        <w:t>podklady</w:t>
      </w:r>
      <w:r>
        <w:rPr>
          <w:spacing w:val="-52"/>
          <w:sz w:val="20"/>
        </w:rPr>
        <w:t xml:space="preserve"> </w:t>
      </w:r>
      <w:r>
        <w:rPr>
          <w:sz w:val="20"/>
        </w:rPr>
        <w:t>a informace, které Fondu poskytl před uzavřením této Smlouvy, byly prav</w:t>
      </w:r>
      <w:r>
        <w:rPr>
          <w:sz w:val="20"/>
        </w:rPr>
        <w:t>divé, nezkreslené a úplné.</w:t>
      </w:r>
      <w:r>
        <w:rPr>
          <w:spacing w:val="-52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přitom</w:t>
      </w:r>
      <w:r>
        <w:rPr>
          <w:spacing w:val="1"/>
          <w:sz w:val="20"/>
        </w:rPr>
        <w:t xml:space="preserve"> </w:t>
      </w:r>
      <w:r>
        <w:rPr>
          <w:sz w:val="20"/>
        </w:rPr>
        <w:t>bere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vědomí,</w:t>
      </w:r>
      <w:r>
        <w:rPr>
          <w:spacing w:val="1"/>
          <w:sz w:val="20"/>
        </w:rPr>
        <w:t xml:space="preserve"> </w:t>
      </w:r>
      <w:r>
        <w:rPr>
          <w:sz w:val="20"/>
        </w:rPr>
        <w:t>že</w:t>
      </w:r>
      <w:r>
        <w:rPr>
          <w:spacing w:val="1"/>
          <w:sz w:val="20"/>
        </w:rPr>
        <w:t xml:space="preserve"> </w:t>
      </w:r>
      <w:r>
        <w:rPr>
          <w:sz w:val="20"/>
        </w:rPr>
        <w:t>pokud</w:t>
      </w:r>
      <w:r>
        <w:rPr>
          <w:spacing w:val="1"/>
          <w:sz w:val="20"/>
        </w:rPr>
        <w:t xml:space="preserve"> </w:t>
      </w:r>
      <w:r>
        <w:rPr>
          <w:sz w:val="20"/>
        </w:rPr>
        <w:t>kterékoliv</w:t>
      </w:r>
      <w:r>
        <w:rPr>
          <w:spacing w:val="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prohlášení</w:t>
      </w:r>
      <w:r>
        <w:rPr>
          <w:spacing w:val="1"/>
          <w:sz w:val="20"/>
        </w:rPr>
        <w:t xml:space="preserve"> </w:t>
      </w:r>
      <w:r>
        <w:rPr>
          <w:sz w:val="20"/>
        </w:rPr>
        <w:t>nebo</w:t>
      </w:r>
      <w:r>
        <w:rPr>
          <w:spacing w:val="1"/>
          <w:sz w:val="20"/>
        </w:rPr>
        <w:t xml:space="preserve"> </w:t>
      </w:r>
      <w:r>
        <w:rPr>
          <w:sz w:val="20"/>
        </w:rPr>
        <w:t>tvrzení</w:t>
      </w:r>
      <w:r>
        <w:rPr>
          <w:spacing w:val="-52"/>
          <w:sz w:val="20"/>
        </w:rPr>
        <w:t xml:space="preserve"> </w:t>
      </w:r>
      <w:r>
        <w:rPr>
          <w:sz w:val="20"/>
        </w:rPr>
        <w:t>(popřípadě</w:t>
      </w:r>
      <w:r>
        <w:rPr>
          <w:spacing w:val="-5"/>
          <w:sz w:val="20"/>
        </w:rPr>
        <w:t xml:space="preserve"> </w:t>
      </w:r>
      <w:r>
        <w:rPr>
          <w:sz w:val="20"/>
        </w:rPr>
        <w:t>oboustranné</w:t>
      </w:r>
      <w:r>
        <w:rPr>
          <w:spacing w:val="-4"/>
          <w:sz w:val="20"/>
        </w:rPr>
        <w:t xml:space="preserve"> </w:t>
      </w:r>
      <w:r>
        <w:rPr>
          <w:sz w:val="20"/>
        </w:rPr>
        <w:t>konstatování</w:t>
      </w:r>
      <w:r>
        <w:rPr>
          <w:spacing w:val="-4"/>
          <w:sz w:val="20"/>
        </w:rPr>
        <w:t xml:space="preserve"> </w:t>
      </w:r>
      <w:r>
        <w:rPr>
          <w:sz w:val="20"/>
        </w:rPr>
        <w:t>vycházející</w:t>
      </w:r>
      <w:r>
        <w:rPr>
          <w:spacing w:val="-4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jím</w:t>
      </w:r>
      <w:r>
        <w:rPr>
          <w:spacing w:val="-5"/>
          <w:sz w:val="20"/>
        </w:rPr>
        <w:t xml:space="preserve"> </w:t>
      </w:r>
      <w:r>
        <w:rPr>
          <w:sz w:val="20"/>
        </w:rPr>
        <w:t>podané</w:t>
      </w:r>
      <w:r>
        <w:rPr>
          <w:spacing w:val="-4"/>
          <w:sz w:val="20"/>
        </w:rPr>
        <w:t xml:space="preserve"> </w:t>
      </w:r>
      <w:r>
        <w:rPr>
          <w:sz w:val="20"/>
        </w:rPr>
        <w:t>informace)</w:t>
      </w:r>
      <w:r>
        <w:rPr>
          <w:spacing w:val="-4"/>
          <w:sz w:val="20"/>
        </w:rPr>
        <w:t xml:space="preserve"> </w:t>
      </w:r>
      <w:r>
        <w:rPr>
          <w:sz w:val="20"/>
        </w:rPr>
        <w:t>uvedené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Smlouvě</w:t>
      </w:r>
      <w:r>
        <w:rPr>
          <w:spacing w:val="-52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pravdivé,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považováno za</w:t>
      </w:r>
      <w:r>
        <w:rPr>
          <w:spacing w:val="-2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jeho povinnosti</w:t>
      </w:r>
      <w:r>
        <w:rPr>
          <w:spacing w:val="-2"/>
          <w:sz w:val="20"/>
        </w:rPr>
        <w:t xml:space="preserve"> </w:t>
      </w:r>
      <w:r>
        <w:rPr>
          <w:sz w:val="20"/>
        </w:rPr>
        <w:t>stanovené</w:t>
      </w:r>
      <w:r>
        <w:rPr>
          <w:spacing w:val="-2"/>
          <w:sz w:val="20"/>
        </w:rPr>
        <w:t xml:space="preserve"> </w:t>
      </w:r>
      <w:r>
        <w:rPr>
          <w:sz w:val="20"/>
        </w:rPr>
        <w:t>touto Smlouvou,</w:t>
      </w:r>
    </w:p>
    <w:p w:rsidR="00A464ED" w:rsidRDefault="00CE07BE">
      <w:pPr>
        <w:pStyle w:val="Odstavecseseznamem"/>
        <w:numPr>
          <w:ilvl w:val="1"/>
          <w:numId w:val="4"/>
        </w:numPr>
        <w:tabs>
          <w:tab w:val="left" w:pos="862"/>
        </w:tabs>
        <w:spacing w:before="120"/>
        <w:ind w:left="861" w:right="108" w:hanging="360"/>
        <w:jc w:val="both"/>
        <w:rPr>
          <w:sz w:val="20"/>
        </w:rPr>
      </w:pPr>
      <w:r>
        <w:rPr>
          <w:w w:val="95"/>
          <w:sz w:val="20"/>
        </w:rPr>
        <w:t>dodržovat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pravidla</w:t>
      </w:r>
      <w:r>
        <w:rPr>
          <w:spacing w:val="18"/>
          <w:w w:val="95"/>
          <w:sz w:val="20"/>
        </w:rPr>
        <w:t xml:space="preserve"> </w:t>
      </w:r>
      <w:r>
        <w:rPr>
          <w:w w:val="95"/>
          <w:sz w:val="20"/>
        </w:rPr>
        <w:t>pro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zadávání</w:t>
      </w:r>
      <w:r>
        <w:rPr>
          <w:spacing w:val="20"/>
          <w:w w:val="95"/>
          <w:sz w:val="20"/>
        </w:rPr>
        <w:t xml:space="preserve"> </w:t>
      </w:r>
      <w:r>
        <w:rPr>
          <w:w w:val="95"/>
          <w:sz w:val="20"/>
        </w:rPr>
        <w:t>veřejných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zakázek,</w:t>
      </w:r>
      <w:r>
        <w:rPr>
          <w:spacing w:val="23"/>
          <w:w w:val="95"/>
          <w:sz w:val="20"/>
        </w:rPr>
        <w:t xml:space="preserve"> </w:t>
      </w:r>
      <w:r>
        <w:rPr>
          <w:w w:val="95"/>
          <w:sz w:val="20"/>
        </w:rPr>
        <w:t>stanovená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ve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Směrnici</w:t>
      </w:r>
      <w:r>
        <w:rPr>
          <w:spacing w:val="20"/>
          <w:w w:val="95"/>
          <w:sz w:val="20"/>
        </w:rPr>
        <w:t xml:space="preserve"> </w:t>
      </w:r>
      <w:r>
        <w:rPr>
          <w:w w:val="95"/>
          <w:sz w:val="20"/>
        </w:rPr>
        <w:t>MŽP</w:t>
      </w:r>
      <w:r>
        <w:rPr>
          <w:spacing w:val="18"/>
          <w:w w:val="95"/>
          <w:sz w:val="20"/>
        </w:rPr>
        <w:t xml:space="preserve"> </w:t>
      </w:r>
      <w:r>
        <w:rPr>
          <w:w w:val="95"/>
          <w:sz w:val="20"/>
        </w:rPr>
        <w:t>(včetně</w:t>
      </w:r>
      <w:r>
        <w:rPr>
          <w:spacing w:val="18"/>
          <w:w w:val="95"/>
          <w:sz w:val="20"/>
        </w:rPr>
        <w:t xml:space="preserve"> </w:t>
      </w:r>
      <w:r>
        <w:rPr>
          <w:w w:val="95"/>
          <w:sz w:val="20"/>
        </w:rPr>
        <w:t>jejích</w:t>
      </w:r>
      <w:r>
        <w:rPr>
          <w:spacing w:val="20"/>
          <w:w w:val="95"/>
          <w:sz w:val="20"/>
        </w:rPr>
        <w:t xml:space="preserve"> </w:t>
      </w:r>
      <w:r>
        <w:rPr>
          <w:w w:val="95"/>
          <w:sz w:val="20"/>
        </w:rPr>
        <w:t>příloh)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a v aktuálních Pokynech pro zadávání veřejných zakázek v OPŽP 2014-2020, které jsou zveřejněny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na </w:t>
      </w:r>
      <w:hyperlink r:id="rId9">
        <w:r>
          <w:rPr>
            <w:sz w:val="20"/>
          </w:rPr>
          <w:t>www.sfzp.cz,</w:t>
        </w:r>
      </w:hyperlink>
      <w:r>
        <w:rPr>
          <w:sz w:val="20"/>
        </w:rPr>
        <w:t xml:space="preserve"> sekce Národní program Životní prostředí – O programu – Zadávání veřejných</w:t>
      </w:r>
      <w:r>
        <w:rPr>
          <w:spacing w:val="1"/>
          <w:sz w:val="20"/>
        </w:rPr>
        <w:t xml:space="preserve"> </w:t>
      </w:r>
      <w:r>
        <w:rPr>
          <w:sz w:val="20"/>
        </w:rPr>
        <w:t>zakázek – odkaz na Zadávání veřejných zakázek pro OPŽP 2014-2020, a to i v průběhu realizace</w:t>
      </w:r>
      <w:r>
        <w:rPr>
          <w:spacing w:val="1"/>
          <w:sz w:val="20"/>
        </w:rPr>
        <w:t xml:space="preserve"> </w:t>
      </w:r>
      <w:r>
        <w:rPr>
          <w:sz w:val="20"/>
        </w:rPr>
        <w:t>akce.</w:t>
      </w:r>
      <w:r>
        <w:rPr>
          <w:spacing w:val="1"/>
          <w:sz w:val="20"/>
        </w:rPr>
        <w:t xml:space="preserve"> </w:t>
      </w:r>
      <w:r>
        <w:rPr>
          <w:sz w:val="20"/>
        </w:rPr>
        <w:t>Specifické</w:t>
      </w:r>
      <w:r>
        <w:rPr>
          <w:spacing w:val="1"/>
          <w:sz w:val="20"/>
        </w:rPr>
        <w:t xml:space="preserve"> </w:t>
      </w:r>
      <w:r>
        <w:rPr>
          <w:sz w:val="20"/>
        </w:rPr>
        <w:t>povinnosti</w:t>
      </w:r>
      <w:r>
        <w:rPr>
          <w:spacing w:val="1"/>
          <w:sz w:val="20"/>
        </w:rPr>
        <w:t xml:space="preserve"> </w:t>
      </w:r>
      <w:r>
        <w:rPr>
          <w:sz w:val="20"/>
        </w:rPr>
        <w:t>relevantní</w:t>
      </w:r>
      <w:r>
        <w:rPr>
          <w:spacing w:val="1"/>
          <w:sz w:val="20"/>
        </w:rPr>
        <w:t xml:space="preserve"> </w:t>
      </w:r>
      <w:r>
        <w:rPr>
          <w:sz w:val="20"/>
        </w:rPr>
        <w:t>pouze</w:t>
      </w:r>
      <w:r>
        <w:rPr>
          <w:spacing w:val="1"/>
          <w:sz w:val="20"/>
        </w:rPr>
        <w:t xml:space="preserve"> </w:t>
      </w:r>
      <w:r>
        <w:rPr>
          <w:sz w:val="20"/>
        </w:rPr>
        <w:t>pro</w:t>
      </w:r>
      <w:r>
        <w:rPr>
          <w:spacing w:val="1"/>
          <w:sz w:val="20"/>
        </w:rPr>
        <w:t xml:space="preserve"> </w:t>
      </w:r>
      <w:r>
        <w:rPr>
          <w:sz w:val="20"/>
        </w:rPr>
        <w:t>OPŽP</w:t>
      </w:r>
      <w:r>
        <w:rPr>
          <w:spacing w:val="1"/>
          <w:sz w:val="20"/>
        </w:rPr>
        <w:t xml:space="preserve"> </w:t>
      </w:r>
      <w:r>
        <w:rPr>
          <w:sz w:val="20"/>
        </w:rPr>
        <w:t>2014-2020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nevztahují.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této</w:t>
      </w:r>
      <w:r>
        <w:rPr>
          <w:spacing w:val="-1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1"/>
          <w:sz w:val="20"/>
        </w:rPr>
        <w:t xml:space="preserve"> </w:t>
      </w:r>
      <w:r>
        <w:rPr>
          <w:sz w:val="20"/>
        </w:rPr>
        <w:t>uvedená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byla</w:t>
      </w:r>
      <w:r>
        <w:rPr>
          <w:spacing w:val="-2"/>
          <w:sz w:val="20"/>
        </w:rPr>
        <w:t xml:space="preserve"> </w:t>
      </w:r>
      <w:r>
        <w:rPr>
          <w:sz w:val="20"/>
        </w:rPr>
        <w:t>dodržena.</w:t>
      </w:r>
    </w:p>
    <w:p w:rsidR="00A464ED" w:rsidRDefault="00A464ED">
      <w:pPr>
        <w:pStyle w:val="Zkladntext"/>
        <w:spacing w:before="1"/>
        <w:ind w:left="0"/>
        <w:jc w:val="left"/>
        <w:rPr>
          <w:sz w:val="36"/>
        </w:rPr>
      </w:pPr>
    </w:p>
    <w:p w:rsidR="00A464ED" w:rsidRDefault="00CE07BE">
      <w:pPr>
        <w:pStyle w:val="Nadpis1"/>
        <w:ind w:left="3174"/>
      </w:pPr>
      <w:r>
        <w:t>V.</w:t>
      </w:r>
    </w:p>
    <w:p w:rsidR="00A464ED" w:rsidRDefault="00CE07BE">
      <w:pPr>
        <w:pStyle w:val="Nadpis2"/>
        <w:ind w:left="1055" w:right="1029"/>
      </w:pPr>
      <w:r>
        <w:t>Porušení</w:t>
      </w:r>
      <w:r>
        <w:rPr>
          <w:spacing w:val="-3"/>
        </w:rPr>
        <w:t xml:space="preserve"> </w:t>
      </w:r>
      <w:r>
        <w:t>smluvních podmínek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A464ED" w:rsidRDefault="00A464ED">
      <w:pPr>
        <w:pStyle w:val="Zkladntext"/>
        <w:spacing w:before="13"/>
        <w:ind w:left="0"/>
        <w:jc w:val="left"/>
        <w:rPr>
          <w:b/>
          <w:sz w:val="17"/>
        </w:rPr>
      </w:pPr>
    </w:p>
    <w:p w:rsidR="00A464ED" w:rsidRDefault="00CE07BE">
      <w:pPr>
        <w:pStyle w:val="Odstavecseseznamem"/>
        <w:numPr>
          <w:ilvl w:val="0"/>
          <w:numId w:val="2"/>
        </w:numPr>
        <w:tabs>
          <w:tab w:val="left" w:pos="502"/>
        </w:tabs>
        <w:spacing w:before="0"/>
        <w:ind w:left="501" w:right="115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nesplní</w:t>
      </w:r>
      <w:r>
        <w:rPr>
          <w:spacing w:val="1"/>
          <w:sz w:val="20"/>
        </w:rPr>
        <w:t xml:space="preserve"> </w:t>
      </w:r>
      <w:r>
        <w:rPr>
          <w:sz w:val="20"/>
        </w:rPr>
        <w:t>některý</w:t>
      </w:r>
      <w:r>
        <w:rPr>
          <w:spacing w:val="1"/>
          <w:sz w:val="20"/>
        </w:rPr>
        <w:t xml:space="preserve"> </w:t>
      </w:r>
      <w:r>
        <w:rPr>
          <w:sz w:val="20"/>
        </w:rPr>
        <w:t>ze</w:t>
      </w:r>
      <w:r>
        <w:rPr>
          <w:spacing w:val="1"/>
          <w:sz w:val="20"/>
        </w:rPr>
        <w:t xml:space="preserve"> </w:t>
      </w:r>
      <w:r>
        <w:rPr>
          <w:sz w:val="20"/>
        </w:rPr>
        <w:t>závazků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postupovat</w:t>
      </w:r>
      <w:r>
        <w:rPr>
          <w:spacing w:val="48"/>
          <w:sz w:val="20"/>
        </w:rPr>
        <w:t xml:space="preserve"> </w:t>
      </w:r>
      <w:r>
        <w:rPr>
          <w:sz w:val="20"/>
        </w:rPr>
        <w:t>ve</w:t>
      </w:r>
      <w:r>
        <w:rPr>
          <w:spacing w:val="52"/>
          <w:sz w:val="20"/>
        </w:rPr>
        <w:t xml:space="preserve"> </w:t>
      </w:r>
      <w:r>
        <w:rPr>
          <w:sz w:val="20"/>
        </w:rPr>
        <w:t>smyslu</w:t>
      </w:r>
      <w:r>
        <w:rPr>
          <w:spacing w:val="48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50"/>
          <w:sz w:val="20"/>
        </w:rPr>
        <w:t xml:space="preserve"> </w:t>
      </w:r>
      <w:r>
        <w:rPr>
          <w:sz w:val="20"/>
        </w:rPr>
        <w:t>ustanovení</w:t>
      </w:r>
      <w:r>
        <w:rPr>
          <w:spacing w:val="50"/>
          <w:sz w:val="20"/>
        </w:rPr>
        <w:t xml:space="preserve"> </w:t>
      </w:r>
      <w:r>
        <w:rPr>
          <w:sz w:val="20"/>
        </w:rPr>
        <w:t>zákona</w:t>
      </w:r>
      <w:r>
        <w:rPr>
          <w:spacing w:val="48"/>
          <w:sz w:val="20"/>
        </w:rPr>
        <w:t xml:space="preserve"> </w:t>
      </w:r>
      <w:r>
        <w:rPr>
          <w:sz w:val="20"/>
        </w:rPr>
        <w:t>č.</w:t>
      </w:r>
      <w:r>
        <w:rPr>
          <w:spacing w:val="50"/>
          <w:sz w:val="20"/>
        </w:rPr>
        <w:t xml:space="preserve"> </w:t>
      </w:r>
      <w:r>
        <w:rPr>
          <w:sz w:val="20"/>
        </w:rPr>
        <w:t>218/2000</w:t>
      </w:r>
      <w:r>
        <w:rPr>
          <w:spacing w:val="50"/>
          <w:sz w:val="20"/>
        </w:rPr>
        <w:t xml:space="preserve"> </w:t>
      </w:r>
      <w:r>
        <w:rPr>
          <w:sz w:val="20"/>
        </w:rPr>
        <w:t>Sb.,</w:t>
      </w:r>
      <w:r>
        <w:rPr>
          <w:spacing w:val="49"/>
          <w:sz w:val="20"/>
        </w:rPr>
        <w:t xml:space="preserve"> </w:t>
      </w:r>
      <w:r>
        <w:rPr>
          <w:sz w:val="20"/>
        </w:rPr>
        <w:t>o</w:t>
      </w:r>
      <w:r>
        <w:rPr>
          <w:spacing w:val="50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50"/>
          <w:sz w:val="20"/>
        </w:rPr>
        <w:t xml:space="preserve"> </w:t>
      </w:r>
      <w:r>
        <w:rPr>
          <w:sz w:val="20"/>
        </w:rPr>
        <w:t>pravidlech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o změně</w:t>
      </w:r>
      <w:r>
        <w:rPr>
          <w:spacing w:val="-2"/>
          <w:sz w:val="20"/>
        </w:rPr>
        <w:t xml:space="preserve"> </w:t>
      </w:r>
      <w:r>
        <w:rPr>
          <w:sz w:val="20"/>
        </w:rPr>
        <w:t>některých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souvisejících zákonů</w:t>
      </w:r>
      <w:r>
        <w:rPr>
          <w:spacing w:val="-1"/>
          <w:sz w:val="20"/>
        </w:rPr>
        <w:t xml:space="preserve"> </w:t>
      </w:r>
      <w:r>
        <w:rPr>
          <w:sz w:val="20"/>
        </w:rPr>
        <w:t>(rozpočtová</w:t>
      </w:r>
      <w:r>
        <w:rPr>
          <w:spacing w:val="6"/>
          <w:sz w:val="20"/>
        </w:rPr>
        <w:t xml:space="preserve"> </w:t>
      </w:r>
      <w:r>
        <w:rPr>
          <w:sz w:val="20"/>
        </w:rPr>
        <w:t>pravidla),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platném</w:t>
      </w:r>
      <w:r>
        <w:rPr>
          <w:spacing w:val="-3"/>
          <w:sz w:val="20"/>
        </w:rPr>
        <w:t xml:space="preserve"> </w:t>
      </w:r>
      <w:r>
        <w:rPr>
          <w:sz w:val="20"/>
        </w:rPr>
        <w:t>znění.</w:t>
      </w:r>
    </w:p>
    <w:p w:rsidR="00A464ED" w:rsidRDefault="00CE07BE">
      <w:pPr>
        <w:pStyle w:val="Odstavecseseznamem"/>
        <w:numPr>
          <w:ilvl w:val="0"/>
          <w:numId w:val="2"/>
        </w:numPr>
        <w:tabs>
          <w:tab w:val="left" w:pos="502"/>
        </w:tabs>
        <w:ind w:left="501" w:right="109"/>
        <w:jc w:val="both"/>
        <w:rPr>
          <w:sz w:val="20"/>
        </w:rPr>
      </w:pPr>
      <w:r>
        <w:rPr>
          <w:sz w:val="20"/>
        </w:rPr>
        <w:t>Porušení povinností podle článku II bodů 4 nebo 5, článku IV bodu 1 písm. a) za první nebo třetí</w:t>
      </w:r>
      <w:r>
        <w:rPr>
          <w:spacing w:val="1"/>
          <w:sz w:val="20"/>
        </w:rPr>
        <w:t xml:space="preserve"> </w:t>
      </w:r>
      <w:r>
        <w:rPr>
          <w:sz w:val="20"/>
        </w:rPr>
        <w:t>odrážkou,</w:t>
      </w:r>
      <w:r>
        <w:rPr>
          <w:spacing w:val="-7"/>
          <w:sz w:val="20"/>
        </w:rPr>
        <w:t xml:space="preserve"> </w:t>
      </w:r>
      <w:r>
        <w:rPr>
          <w:sz w:val="20"/>
        </w:rPr>
        <w:t>článku</w:t>
      </w:r>
      <w:r>
        <w:rPr>
          <w:spacing w:val="-5"/>
          <w:sz w:val="20"/>
        </w:rPr>
        <w:t xml:space="preserve"> </w:t>
      </w:r>
      <w:r>
        <w:rPr>
          <w:sz w:val="20"/>
        </w:rPr>
        <w:t>IV</w:t>
      </w:r>
      <w:r>
        <w:rPr>
          <w:spacing w:val="-6"/>
          <w:sz w:val="20"/>
        </w:rPr>
        <w:t xml:space="preserve"> </w:t>
      </w:r>
      <w:r>
        <w:rPr>
          <w:sz w:val="20"/>
        </w:rPr>
        <w:t>bodu</w:t>
      </w:r>
      <w:r>
        <w:rPr>
          <w:spacing w:val="-6"/>
          <w:sz w:val="20"/>
        </w:rPr>
        <w:t xml:space="preserve"> </w:t>
      </w:r>
      <w:r>
        <w:rPr>
          <w:sz w:val="20"/>
        </w:rPr>
        <w:t>1</w:t>
      </w:r>
      <w:r>
        <w:rPr>
          <w:spacing w:val="-4"/>
          <w:sz w:val="20"/>
        </w:rPr>
        <w:t xml:space="preserve"> </w:t>
      </w:r>
      <w:r>
        <w:rPr>
          <w:sz w:val="20"/>
        </w:rPr>
        <w:t>písm.</w:t>
      </w:r>
      <w:r>
        <w:rPr>
          <w:spacing w:val="-5"/>
          <w:sz w:val="20"/>
        </w:rPr>
        <w:t xml:space="preserve"> </w:t>
      </w:r>
      <w:r>
        <w:rPr>
          <w:sz w:val="20"/>
        </w:rPr>
        <w:t>b)</w:t>
      </w:r>
      <w:r>
        <w:rPr>
          <w:spacing w:val="-6"/>
          <w:sz w:val="20"/>
        </w:rPr>
        <w:t xml:space="preserve"> </w:t>
      </w:r>
      <w:r>
        <w:rPr>
          <w:sz w:val="20"/>
        </w:rPr>
        <w:t>za</w:t>
      </w:r>
      <w:r>
        <w:rPr>
          <w:spacing w:val="-7"/>
          <w:sz w:val="20"/>
        </w:rPr>
        <w:t xml:space="preserve"> </w:t>
      </w:r>
      <w:r>
        <w:rPr>
          <w:sz w:val="20"/>
        </w:rPr>
        <w:t>první</w:t>
      </w:r>
      <w:r>
        <w:rPr>
          <w:spacing w:val="-6"/>
          <w:sz w:val="20"/>
        </w:rPr>
        <w:t xml:space="preserve"> </w:t>
      </w:r>
      <w:r>
        <w:rPr>
          <w:sz w:val="20"/>
        </w:rPr>
        <w:t>odrážkou</w:t>
      </w:r>
      <w:r>
        <w:rPr>
          <w:spacing w:val="-4"/>
          <w:sz w:val="20"/>
        </w:rPr>
        <w:t xml:space="preserve"> </w:t>
      </w:r>
      <w:r>
        <w:rPr>
          <w:sz w:val="20"/>
        </w:rPr>
        <w:t>nebo</w:t>
      </w:r>
      <w:r>
        <w:rPr>
          <w:spacing w:val="-6"/>
          <w:sz w:val="20"/>
        </w:rPr>
        <w:t xml:space="preserve"> </w:t>
      </w:r>
      <w:r>
        <w:rPr>
          <w:sz w:val="20"/>
        </w:rPr>
        <w:t>podle</w:t>
      </w:r>
      <w:r>
        <w:rPr>
          <w:spacing w:val="-6"/>
          <w:sz w:val="20"/>
        </w:rPr>
        <w:t xml:space="preserve"> </w:t>
      </w:r>
      <w:r>
        <w:rPr>
          <w:sz w:val="20"/>
        </w:rPr>
        <w:t>článku</w:t>
      </w:r>
      <w:r>
        <w:rPr>
          <w:spacing w:val="-5"/>
          <w:sz w:val="20"/>
        </w:rPr>
        <w:t xml:space="preserve"> </w:t>
      </w:r>
      <w:r>
        <w:rPr>
          <w:sz w:val="20"/>
        </w:rPr>
        <w:t>IV</w:t>
      </w:r>
      <w:r>
        <w:rPr>
          <w:spacing w:val="-6"/>
          <w:sz w:val="20"/>
        </w:rPr>
        <w:t xml:space="preserve"> </w:t>
      </w:r>
      <w:r>
        <w:rPr>
          <w:sz w:val="20"/>
        </w:rPr>
        <w:t>bodu</w:t>
      </w:r>
      <w:r>
        <w:rPr>
          <w:spacing w:val="-4"/>
          <w:sz w:val="20"/>
        </w:rPr>
        <w:t xml:space="preserve"> </w:t>
      </w:r>
      <w:r>
        <w:rPr>
          <w:sz w:val="20"/>
        </w:rPr>
        <w:t>2</w:t>
      </w:r>
      <w:r>
        <w:rPr>
          <w:spacing w:val="-6"/>
          <w:sz w:val="20"/>
        </w:rPr>
        <w:t xml:space="preserve"> </w:t>
      </w:r>
      <w:r>
        <w:rPr>
          <w:sz w:val="20"/>
        </w:rPr>
        <w:t>písm.</w:t>
      </w:r>
      <w:r>
        <w:rPr>
          <w:spacing w:val="-5"/>
          <w:sz w:val="20"/>
        </w:rPr>
        <w:t xml:space="preserve"> </w:t>
      </w:r>
      <w:r>
        <w:rPr>
          <w:sz w:val="20"/>
        </w:rPr>
        <w:t>a),</w:t>
      </w:r>
      <w:r>
        <w:rPr>
          <w:spacing w:val="-4"/>
          <w:sz w:val="20"/>
        </w:rPr>
        <w:t xml:space="preserve"> </w:t>
      </w:r>
      <w:r>
        <w:rPr>
          <w:sz w:val="20"/>
        </w:rPr>
        <w:t>c)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6"/>
          <w:sz w:val="20"/>
        </w:rPr>
        <w:t xml:space="preserve"> </w:t>
      </w:r>
      <w:r>
        <w:rPr>
          <w:sz w:val="20"/>
        </w:rPr>
        <w:t>d)</w:t>
      </w:r>
      <w:r>
        <w:rPr>
          <w:spacing w:val="-53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postiženo</w:t>
      </w:r>
      <w:r>
        <w:rPr>
          <w:spacing w:val="1"/>
          <w:sz w:val="20"/>
        </w:rPr>
        <w:t xml:space="preserve"> </w:t>
      </w:r>
      <w:r>
        <w:rPr>
          <w:sz w:val="20"/>
        </w:rPr>
        <w:t>odvodem</w:t>
      </w:r>
      <w:r>
        <w:rPr>
          <w:spacing w:val="-2"/>
          <w:sz w:val="20"/>
        </w:rPr>
        <w:t xml:space="preserve"> </w:t>
      </w:r>
      <w:r>
        <w:rPr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z w:val="20"/>
        </w:rPr>
        <w:t>výši</w:t>
      </w:r>
      <w:r>
        <w:rPr>
          <w:spacing w:val="-2"/>
          <w:sz w:val="20"/>
        </w:rPr>
        <w:t xml:space="preserve"> </w:t>
      </w:r>
      <w:r>
        <w:rPr>
          <w:sz w:val="20"/>
        </w:rPr>
        <w:t>100 % z</w:t>
      </w:r>
      <w:r>
        <w:rPr>
          <w:spacing w:val="3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A464ED" w:rsidRDefault="00CE07BE">
      <w:pPr>
        <w:pStyle w:val="Odstavecseseznamem"/>
        <w:numPr>
          <w:ilvl w:val="0"/>
          <w:numId w:val="2"/>
        </w:numPr>
        <w:tabs>
          <w:tab w:val="left" w:pos="502"/>
        </w:tabs>
        <w:ind w:left="501" w:right="110"/>
        <w:jc w:val="both"/>
        <w:rPr>
          <w:sz w:val="20"/>
        </w:rPr>
      </w:pPr>
      <w:r>
        <w:rPr>
          <w:sz w:val="20"/>
        </w:rPr>
        <w:t>Porušení ostatních povinností podle této Smlouvy bude postiženo odvodem ve výši 1 % z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podpory.</w:t>
      </w:r>
    </w:p>
    <w:p w:rsidR="00A464ED" w:rsidRDefault="00CE07BE">
      <w:pPr>
        <w:pStyle w:val="Odstavecseseznamem"/>
        <w:numPr>
          <w:ilvl w:val="0"/>
          <w:numId w:val="2"/>
        </w:numPr>
        <w:tabs>
          <w:tab w:val="left" w:pos="502"/>
        </w:tabs>
        <w:spacing w:before="118"/>
        <w:ind w:left="501" w:right="115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9"/>
          <w:sz w:val="20"/>
        </w:rPr>
        <w:t xml:space="preserve"> </w:t>
      </w:r>
      <w:r>
        <w:rPr>
          <w:sz w:val="20"/>
        </w:rPr>
        <w:t>povinnosti</w:t>
      </w:r>
      <w:r>
        <w:rPr>
          <w:spacing w:val="-8"/>
          <w:sz w:val="20"/>
        </w:rPr>
        <w:t xml:space="preserve"> </w:t>
      </w:r>
      <w:r>
        <w:rPr>
          <w:sz w:val="20"/>
        </w:rPr>
        <w:t>uhradit</w:t>
      </w:r>
      <w:r>
        <w:rPr>
          <w:spacing w:val="-7"/>
          <w:sz w:val="20"/>
        </w:rPr>
        <w:t xml:space="preserve"> </w:t>
      </w:r>
      <w:r>
        <w:rPr>
          <w:sz w:val="20"/>
        </w:rPr>
        <w:t>marně</w:t>
      </w:r>
      <w:r>
        <w:rPr>
          <w:spacing w:val="-9"/>
          <w:sz w:val="20"/>
        </w:rPr>
        <w:t xml:space="preserve"> </w:t>
      </w:r>
      <w:r>
        <w:rPr>
          <w:sz w:val="20"/>
        </w:rPr>
        <w:t>vynaložené</w:t>
      </w:r>
      <w:r>
        <w:rPr>
          <w:spacing w:val="-10"/>
          <w:sz w:val="20"/>
        </w:rPr>
        <w:t xml:space="preserve"> </w:t>
      </w:r>
      <w:r>
        <w:rPr>
          <w:sz w:val="20"/>
        </w:rPr>
        <w:t>náklady</w:t>
      </w:r>
      <w:r>
        <w:rPr>
          <w:spacing w:val="-6"/>
          <w:sz w:val="20"/>
        </w:rPr>
        <w:t xml:space="preserve"> </w:t>
      </w:r>
      <w:r>
        <w:rPr>
          <w:sz w:val="20"/>
        </w:rPr>
        <w:t>případné</w:t>
      </w:r>
      <w:r>
        <w:rPr>
          <w:spacing w:val="-9"/>
          <w:sz w:val="20"/>
        </w:rPr>
        <w:t xml:space="preserve"> </w:t>
      </w:r>
      <w:r>
        <w:rPr>
          <w:sz w:val="20"/>
        </w:rPr>
        <w:t>zbytečně</w:t>
      </w:r>
      <w:r>
        <w:rPr>
          <w:spacing w:val="-10"/>
          <w:sz w:val="20"/>
        </w:rPr>
        <w:t xml:space="preserve"> </w:t>
      </w:r>
      <w:r>
        <w:rPr>
          <w:sz w:val="20"/>
        </w:rPr>
        <w:t>uskutečněné</w:t>
      </w:r>
      <w:r>
        <w:rPr>
          <w:spacing w:val="-9"/>
          <w:sz w:val="20"/>
        </w:rPr>
        <w:t xml:space="preserve"> </w:t>
      </w:r>
      <w:r>
        <w:rPr>
          <w:sz w:val="20"/>
        </w:rPr>
        <w:t>dohlídky</w:t>
      </w:r>
      <w:r>
        <w:rPr>
          <w:spacing w:val="-9"/>
          <w:sz w:val="20"/>
        </w:rPr>
        <w:t xml:space="preserve"> </w:t>
      </w:r>
      <w:r>
        <w:rPr>
          <w:sz w:val="20"/>
        </w:rPr>
        <w:t>Fondu</w:t>
      </w:r>
      <w:r>
        <w:rPr>
          <w:spacing w:val="-53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místě</w:t>
      </w:r>
      <w:r>
        <w:rPr>
          <w:spacing w:val="-13"/>
          <w:sz w:val="20"/>
        </w:rPr>
        <w:t xml:space="preserve"> </w:t>
      </w:r>
      <w:r>
        <w:rPr>
          <w:sz w:val="20"/>
        </w:rPr>
        <w:t>realizace</w:t>
      </w:r>
      <w:r>
        <w:rPr>
          <w:spacing w:val="-13"/>
          <w:sz w:val="20"/>
        </w:rPr>
        <w:t xml:space="preserve"> </w:t>
      </w:r>
      <w:r>
        <w:rPr>
          <w:sz w:val="20"/>
        </w:rPr>
        <w:t>akce</w:t>
      </w:r>
      <w:r>
        <w:rPr>
          <w:spacing w:val="-12"/>
          <w:sz w:val="20"/>
        </w:rPr>
        <w:t xml:space="preserve"> </w:t>
      </w:r>
      <w:r>
        <w:rPr>
          <w:sz w:val="20"/>
        </w:rPr>
        <w:t>(článek</w:t>
      </w:r>
      <w:r>
        <w:rPr>
          <w:spacing w:val="-12"/>
          <w:sz w:val="20"/>
        </w:rPr>
        <w:t xml:space="preserve"> </w:t>
      </w:r>
      <w:r>
        <w:rPr>
          <w:sz w:val="20"/>
        </w:rPr>
        <w:t>IV</w:t>
      </w:r>
      <w:r>
        <w:rPr>
          <w:spacing w:val="-11"/>
          <w:sz w:val="20"/>
        </w:rPr>
        <w:t xml:space="preserve"> </w:t>
      </w:r>
      <w:r>
        <w:rPr>
          <w:sz w:val="20"/>
        </w:rPr>
        <w:t>bod</w:t>
      </w:r>
      <w:r>
        <w:rPr>
          <w:spacing w:val="-11"/>
          <w:sz w:val="20"/>
        </w:rPr>
        <w:t xml:space="preserve"> </w:t>
      </w:r>
      <w:r>
        <w:rPr>
          <w:sz w:val="20"/>
        </w:rPr>
        <w:t>1</w:t>
      </w:r>
      <w:r>
        <w:rPr>
          <w:spacing w:val="-10"/>
          <w:sz w:val="20"/>
        </w:rPr>
        <w:t xml:space="preserve"> </w:t>
      </w:r>
      <w:r>
        <w:rPr>
          <w:sz w:val="20"/>
        </w:rPr>
        <w:t>písm.</w:t>
      </w:r>
      <w:r>
        <w:rPr>
          <w:spacing w:val="-12"/>
          <w:sz w:val="20"/>
        </w:rPr>
        <w:t xml:space="preserve"> </w:t>
      </w:r>
      <w:r>
        <w:rPr>
          <w:sz w:val="20"/>
        </w:rPr>
        <w:t>b)</w:t>
      </w:r>
      <w:r>
        <w:rPr>
          <w:spacing w:val="-11"/>
          <w:sz w:val="20"/>
        </w:rPr>
        <w:t xml:space="preserve"> </w:t>
      </w:r>
      <w:r>
        <w:rPr>
          <w:sz w:val="20"/>
        </w:rPr>
        <w:t>odrážka</w:t>
      </w:r>
      <w:r>
        <w:rPr>
          <w:spacing w:val="-10"/>
          <w:sz w:val="20"/>
        </w:rPr>
        <w:t xml:space="preserve"> </w:t>
      </w:r>
      <w:r>
        <w:rPr>
          <w:sz w:val="20"/>
        </w:rPr>
        <w:t>druhá,</w:t>
      </w:r>
      <w:r>
        <w:rPr>
          <w:spacing w:val="-12"/>
          <w:sz w:val="20"/>
        </w:rPr>
        <w:t xml:space="preserve"> </w:t>
      </w:r>
      <w:r>
        <w:rPr>
          <w:sz w:val="20"/>
        </w:rPr>
        <w:t>část</w:t>
      </w:r>
      <w:r>
        <w:rPr>
          <w:spacing w:val="-12"/>
          <w:sz w:val="20"/>
        </w:rPr>
        <w:t xml:space="preserve"> </w:t>
      </w:r>
      <w:r>
        <w:rPr>
          <w:sz w:val="20"/>
        </w:rPr>
        <w:t>věty</w:t>
      </w:r>
      <w:r>
        <w:rPr>
          <w:spacing w:val="-12"/>
          <w:sz w:val="20"/>
        </w:rPr>
        <w:t xml:space="preserve"> </w:t>
      </w:r>
      <w:r>
        <w:rPr>
          <w:sz w:val="20"/>
        </w:rPr>
        <w:t>za</w:t>
      </w:r>
      <w:r>
        <w:rPr>
          <w:spacing w:val="-12"/>
          <w:sz w:val="20"/>
        </w:rPr>
        <w:t xml:space="preserve"> </w:t>
      </w:r>
      <w:r>
        <w:rPr>
          <w:sz w:val="20"/>
        </w:rPr>
        <w:t>středníkem)</w:t>
      </w:r>
      <w:r>
        <w:rPr>
          <w:spacing w:val="-12"/>
          <w:sz w:val="20"/>
        </w:rPr>
        <w:t xml:space="preserve"> </w:t>
      </w:r>
      <w:r>
        <w:rPr>
          <w:sz w:val="20"/>
        </w:rPr>
        <w:t>není</w:t>
      </w:r>
      <w:r>
        <w:rPr>
          <w:spacing w:val="-11"/>
          <w:sz w:val="20"/>
        </w:rPr>
        <w:t xml:space="preserve"> </w:t>
      </w:r>
      <w:r>
        <w:rPr>
          <w:sz w:val="20"/>
        </w:rPr>
        <w:t>porušením</w:t>
      </w:r>
      <w:r>
        <w:rPr>
          <w:spacing w:val="-53"/>
          <w:sz w:val="20"/>
        </w:rPr>
        <w:t xml:space="preserve"> </w:t>
      </w:r>
      <w:r>
        <w:rPr>
          <w:sz w:val="20"/>
        </w:rPr>
        <w:t>rozpočtové</w:t>
      </w:r>
      <w:r>
        <w:rPr>
          <w:spacing w:val="-2"/>
          <w:sz w:val="20"/>
        </w:rPr>
        <w:t xml:space="preserve"> </w:t>
      </w:r>
      <w:r>
        <w:rPr>
          <w:sz w:val="20"/>
        </w:rPr>
        <w:t>kázně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Fond je bude</w:t>
      </w:r>
      <w:r>
        <w:rPr>
          <w:spacing w:val="-1"/>
          <w:sz w:val="20"/>
        </w:rPr>
        <w:t xml:space="preserve"> </w:t>
      </w:r>
      <w:r>
        <w:rPr>
          <w:sz w:val="20"/>
        </w:rPr>
        <w:t>vymáhat</w:t>
      </w:r>
      <w:r>
        <w:rPr>
          <w:spacing w:val="-1"/>
          <w:sz w:val="20"/>
        </w:rPr>
        <w:t xml:space="preserve"> </w:t>
      </w:r>
      <w:r>
        <w:rPr>
          <w:sz w:val="20"/>
        </w:rPr>
        <w:t>soudní</w:t>
      </w:r>
      <w:r>
        <w:rPr>
          <w:spacing w:val="2"/>
          <w:sz w:val="20"/>
        </w:rPr>
        <w:t xml:space="preserve"> </w:t>
      </w:r>
      <w:r>
        <w:rPr>
          <w:sz w:val="20"/>
        </w:rPr>
        <w:t>cestou.</w:t>
      </w:r>
    </w:p>
    <w:p w:rsidR="00A464ED" w:rsidRDefault="00A464ED">
      <w:pPr>
        <w:jc w:val="both"/>
        <w:rPr>
          <w:sz w:val="20"/>
        </w:rPr>
        <w:sectPr w:rsidR="00A464ED">
          <w:pgSz w:w="12240" w:h="15840"/>
          <w:pgMar w:top="1060" w:right="1020" w:bottom="1660" w:left="1560" w:header="0" w:footer="1460" w:gutter="0"/>
          <w:cols w:space="708"/>
        </w:sectPr>
      </w:pPr>
    </w:p>
    <w:p w:rsidR="00A464ED" w:rsidRDefault="00CE07BE">
      <w:pPr>
        <w:pStyle w:val="Nadpis1"/>
        <w:spacing w:before="73"/>
        <w:ind w:left="3177"/>
      </w:pPr>
      <w:r>
        <w:lastRenderedPageBreak/>
        <w:t>VI.</w:t>
      </w:r>
    </w:p>
    <w:p w:rsidR="00A464ED" w:rsidRDefault="00CE07BE">
      <w:pPr>
        <w:pStyle w:val="Nadpis2"/>
        <w:ind w:left="3174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A464ED" w:rsidRDefault="00A464ED">
      <w:pPr>
        <w:pStyle w:val="Zkladntext"/>
        <w:spacing w:before="1"/>
        <w:ind w:left="0"/>
        <w:jc w:val="left"/>
        <w:rPr>
          <w:b/>
          <w:sz w:val="18"/>
        </w:rPr>
      </w:pPr>
    </w:p>
    <w:p w:rsidR="00A464ED" w:rsidRDefault="00CE07BE">
      <w:pPr>
        <w:pStyle w:val="Odstavecseseznamem"/>
        <w:numPr>
          <w:ilvl w:val="0"/>
          <w:numId w:val="1"/>
        </w:numPr>
        <w:tabs>
          <w:tab w:val="left" w:pos="502"/>
        </w:tabs>
        <w:spacing w:before="0"/>
        <w:ind w:left="501" w:right="113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 xml:space="preserve"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 xml:space="preserve"> </w:t>
      </w:r>
      <w:r>
        <w:rPr>
          <w:sz w:val="20"/>
        </w:rPr>
        <w:t>postup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A464ED" w:rsidRDefault="00CE07BE">
      <w:pPr>
        <w:pStyle w:val="Odstavecseseznamem"/>
        <w:numPr>
          <w:ilvl w:val="0"/>
          <w:numId w:val="1"/>
        </w:numPr>
        <w:tabs>
          <w:tab w:val="left" w:pos="502"/>
        </w:tabs>
        <w:spacing w:before="120"/>
        <w:ind w:left="501" w:right="120"/>
        <w:jc w:val="both"/>
        <w:rPr>
          <w:sz w:val="20"/>
        </w:rPr>
      </w:pPr>
      <w:r>
        <w:rPr>
          <w:sz w:val="20"/>
        </w:rPr>
        <w:t>Pro snazší identifikaci budou s</w:t>
      </w:r>
      <w:r>
        <w:rPr>
          <w:sz w:val="20"/>
        </w:rPr>
        <w:t>mluvní strany při veškeré korespondenci (včetně elektronické) týkající se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  <w:r>
        <w:rPr>
          <w:spacing w:val="-4"/>
          <w:sz w:val="20"/>
        </w:rPr>
        <w:t xml:space="preserve"> </w:t>
      </w:r>
      <w:r>
        <w:rPr>
          <w:sz w:val="20"/>
        </w:rPr>
        <w:t>uvádět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číslo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4"/>
          <w:sz w:val="20"/>
        </w:rPr>
        <w:t xml:space="preserve"> </w:t>
      </w:r>
      <w:r>
        <w:rPr>
          <w:sz w:val="20"/>
        </w:rPr>
        <w:t>Smlouvy,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již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označení</w:t>
      </w:r>
      <w:r>
        <w:rPr>
          <w:spacing w:val="-3"/>
          <w:sz w:val="20"/>
        </w:rPr>
        <w:t xml:space="preserve"> </w:t>
      </w:r>
      <w:r>
        <w:rPr>
          <w:sz w:val="20"/>
        </w:rPr>
        <w:t>věci, které</w:t>
      </w:r>
      <w:r>
        <w:rPr>
          <w:spacing w:val="-4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daná</w:t>
      </w:r>
      <w:r>
        <w:rPr>
          <w:spacing w:val="-3"/>
          <w:sz w:val="20"/>
        </w:rPr>
        <w:t xml:space="preserve"> </w:t>
      </w:r>
      <w:r>
        <w:rPr>
          <w:sz w:val="20"/>
        </w:rPr>
        <w:t>korespondence</w:t>
      </w:r>
      <w:r>
        <w:rPr>
          <w:spacing w:val="2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týkat.</w:t>
      </w:r>
    </w:p>
    <w:p w:rsidR="00A464ED" w:rsidRDefault="00CE07BE">
      <w:pPr>
        <w:pStyle w:val="Odstavecseseznamem"/>
        <w:numPr>
          <w:ilvl w:val="0"/>
          <w:numId w:val="1"/>
        </w:numPr>
        <w:tabs>
          <w:tab w:val="left" w:pos="502"/>
        </w:tabs>
        <w:spacing w:before="120"/>
        <w:ind w:left="501" w:right="114"/>
        <w:jc w:val="both"/>
        <w:rPr>
          <w:sz w:val="20"/>
        </w:rPr>
      </w:pPr>
      <w:r>
        <w:rPr>
          <w:sz w:val="20"/>
        </w:rPr>
        <w:t>Tato</w:t>
      </w:r>
      <w:r>
        <w:rPr>
          <w:spacing w:val="-2"/>
          <w:sz w:val="20"/>
        </w:rPr>
        <w:t xml:space="preserve"> </w:t>
      </w:r>
      <w:r>
        <w:rPr>
          <w:sz w:val="20"/>
        </w:rPr>
        <w:t>Smlouva</w:t>
      </w:r>
      <w:r>
        <w:rPr>
          <w:spacing w:val="-3"/>
          <w:sz w:val="20"/>
        </w:rPr>
        <w:t xml:space="preserve"> </w:t>
      </w:r>
      <w:r>
        <w:rPr>
          <w:sz w:val="20"/>
        </w:rPr>
        <w:t>může</w:t>
      </w:r>
      <w:r>
        <w:rPr>
          <w:spacing w:val="-5"/>
          <w:sz w:val="20"/>
        </w:rPr>
        <w:t xml:space="preserve"> </w:t>
      </w:r>
      <w:r>
        <w:rPr>
          <w:sz w:val="20"/>
        </w:rPr>
        <w:t>být</w:t>
      </w:r>
      <w:r>
        <w:rPr>
          <w:spacing w:val="-3"/>
          <w:sz w:val="20"/>
        </w:rPr>
        <w:t xml:space="preserve"> </w:t>
      </w:r>
      <w:r>
        <w:rPr>
          <w:sz w:val="20"/>
        </w:rPr>
        <w:t>měněna</w:t>
      </w:r>
      <w:r>
        <w:rPr>
          <w:spacing w:val="-3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zrušena</w:t>
      </w:r>
      <w:r>
        <w:rPr>
          <w:spacing w:val="-6"/>
          <w:sz w:val="20"/>
        </w:rPr>
        <w:t xml:space="preserve"> </w:t>
      </w:r>
      <w:r>
        <w:rPr>
          <w:sz w:val="20"/>
        </w:rPr>
        <w:t>pouze</w:t>
      </w:r>
      <w:r>
        <w:rPr>
          <w:spacing w:val="-5"/>
          <w:sz w:val="20"/>
        </w:rPr>
        <w:t xml:space="preserve"> </w:t>
      </w:r>
      <w:r>
        <w:rPr>
          <w:sz w:val="20"/>
        </w:rPr>
        <w:t>dohodou</w:t>
      </w:r>
      <w:r>
        <w:rPr>
          <w:spacing w:val="-4"/>
          <w:sz w:val="20"/>
        </w:rPr>
        <w:t xml:space="preserve"> </w:t>
      </w:r>
      <w:r>
        <w:rPr>
          <w:sz w:val="20"/>
        </w:rPr>
        <w:t>obou</w:t>
      </w:r>
      <w:r>
        <w:rPr>
          <w:spacing w:val="-4"/>
          <w:sz w:val="20"/>
        </w:rPr>
        <w:t xml:space="preserve"> </w:t>
      </w:r>
      <w:r>
        <w:rPr>
          <w:sz w:val="20"/>
        </w:rPr>
        <w:t>smluvních</w:t>
      </w:r>
      <w:r>
        <w:rPr>
          <w:spacing w:val="-2"/>
          <w:sz w:val="20"/>
        </w:rPr>
        <w:t xml:space="preserve"> </w:t>
      </w:r>
      <w:r>
        <w:rPr>
          <w:sz w:val="20"/>
        </w:rPr>
        <w:t>stran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písemné</w:t>
      </w:r>
      <w:r>
        <w:rPr>
          <w:spacing w:val="-3"/>
          <w:sz w:val="20"/>
        </w:rPr>
        <w:t xml:space="preserve"> </w:t>
      </w:r>
      <w:r>
        <w:rPr>
          <w:sz w:val="20"/>
        </w:rPr>
        <w:t>formě.</w:t>
      </w:r>
      <w:r>
        <w:rPr>
          <w:spacing w:val="-53"/>
          <w:sz w:val="20"/>
        </w:rPr>
        <w:t xml:space="preserve"> </w:t>
      </w:r>
      <w:r>
        <w:rPr>
          <w:sz w:val="20"/>
        </w:rPr>
        <w:t>Změnu Smlouvy může Fond podmínit krácením nebo nepřiznáním nároku na zbývající část podpory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z w:val="20"/>
        </w:rPr>
        <w:t>článku</w:t>
      </w:r>
      <w:r>
        <w:rPr>
          <w:spacing w:val="-11"/>
          <w:sz w:val="20"/>
        </w:rPr>
        <w:t xml:space="preserve"> </w:t>
      </w:r>
      <w:r>
        <w:rPr>
          <w:sz w:val="20"/>
        </w:rPr>
        <w:t>III</w:t>
      </w:r>
      <w:r>
        <w:rPr>
          <w:spacing w:val="-12"/>
          <w:sz w:val="20"/>
        </w:rPr>
        <w:t xml:space="preserve"> </w:t>
      </w:r>
      <w:r>
        <w:rPr>
          <w:sz w:val="20"/>
        </w:rPr>
        <w:t>bodů</w:t>
      </w:r>
      <w:r>
        <w:rPr>
          <w:spacing w:val="-10"/>
          <w:sz w:val="20"/>
        </w:rPr>
        <w:t xml:space="preserve"> </w:t>
      </w:r>
      <w:r>
        <w:rPr>
          <w:sz w:val="20"/>
        </w:rPr>
        <w:t>2</w:t>
      </w:r>
      <w:r>
        <w:rPr>
          <w:spacing w:val="-11"/>
          <w:sz w:val="20"/>
        </w:rPr>
        <w:t xml:space="preserve"> </w:t>
      </w:r>
      <w:r>
        <w:rPr>
          <w:sz w:val="20"/>
        </w:rPr>
        <w:t>až</w:t>
      </w:r>
      <w:r>
        <w:rPr>
          <w:spacing w:val="-9"/>
          <w:sz w:val="20"/>
        </w:rPr>
        <w:t xml:space="preserve"> </w:t>
      </w:r>
      <w:r>
        <w:rPr>
          <w:sz w:val="20"/>
        </w:rPr>
        <w:t>10,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to</w:t>
      </w:r>
      <w:r>
        <w:rPr>
          <w:spacing w:val="-11"/>
          <w:sz w:val="20"/>
        </w:rPr>
        <w:t xml:space="preserve"> </w:t>
      </w:r>
      <w:r>
        <w:rPr>
          <w:sz w:val="20"/>
        </w:rPr>
        <w:t>zejména</w:t>
      </w:r>
      <w:r>
        <w:rPr>
          <w:spacing w:val="-11"/>
          <w:sz w:val="20"/>
        </w:rPr>
        <w:t xml:space="preserve"> </w:t>
      </w:r>
      <w:r>
        <w:rPr>
          <w:sz w:val="20"/>
        </w:rPr>
        <w:t>tehdy,</w:t>
      </w:r>
      <w:r>
        <w:rPr>
          <w:spacing w:val="-9"/>
          <w:sz w:val="20"/>
        </w:rPr>
        <w:t xml:space="preserve"> </w:t>
      </w:r>
      <w:r>
        <w:rPr>
          <w:sz w:val="20"/>
        </w:rPr>
        <w:t>kdy</w:t>
      </w:r>
      <w:r>
        <w:rPr>
          <w:spacing w:val="-12"/>
          <w:sz w:val="20"/>
        </w:rPr>
        <w:t xml:space="preserve"> </w:t>
      </w:r>
      <w:r>
        <w:rPr>
          <w:sz w:val="20"/>
        </w:rPr>
        <w:t>bude</w:t>
      </w:r>
      <w:r>
        <w:rPr>
          <w:spacing w:val="-11"/>
          <w:sz w:val="20"/>
        </w:rPr>
        <w:t xml:space="preserve"> </w:t>
      </w:r>
      <w:r>
        <w:rPr>
          <w:sz w:val="20"/>
        </w:rPr>
        <w:t>docíleno</w:t>
      </w:r>
      <w:r>
        <w:rPr>
          <w:spacing w:val="-11"/>
          <w:sz w:val="20"/>
        </w:rPr>
        <w:t xml:space="preserve"> </w:t>
      </w:r>
      <w:r>
        <w:rPr>
          <w:sz w:val="20"/>
        </w:rPr>
        <w:t>nižších</w:t>
      </w:r>
      <w:r>
        <w:rPr>
          <w:spacing w:val="-11"/>
          <w:sz w:val="20"/>
        </w:rPr>
        <w:t xml:space="preserve"> </w:t>
      </w:r>
      <w:r>
        <w:rPr>
          <w:sz w:val="20"/>
        </w:rPr>
        <w:t>přínosů</w:t>
      </w:r>
      <w:r>
        <w:rPr>
          <w:spacing w:val="-12"/>
          <w:sz w:val="20"/>
        </w:rPr>
        <w:t xml:space="preserve"> </w:t>
      </w:r>
      <w:r>
        <w:rPr>
          <w:sz w:val="20"/>
        </w:rPr>
        <w:t>(nebo</w:t>
      </w:r>
      <w:r>
        <w:rPr>
          <w:spacing w:val="-9"/>
          <w:sz w:val="20"/>
        </w:rPr>
        <w:t xml:space="preserve"> </w:t>
      </w:r>
      <w:r>
        <w:rPr>
          <w:sz w:val="20"/>
        </w:rPr>
        <w:t>dojde</w:t>
      </w:r>
      <w:r>
        <w:rPr>
          <w:spacing w:val="-13"/>
          <w:sz w:val="20"/>
        </w:rPr>
        <w:t xml:space="preserve"> </w:t>
      </w:r>
      <w:r>
        <w:rPr>
          <w:sz w:val="20"/>
        </w:rPr>
        <w:t>k</w:t>
      </w:r>
      <w:r>
        <w:rPr>
          <w:spacing w:val="-11"/>
          <w:sz w:val="20"/>
        </w:rPr>
        <w:t xml:space="preserve"> </w:t>
      </w:r>
      <w:r>
        <w:rPr>
          <w:sz w:val="20"/>
        </w:rPr>
        <w:t>jejich</w:t>
      </w:r>
      <w:r>
        <w:rPr>
          <w:spacing w:val="-52"/>
          <w:sz w:val="20"/>
        </w:rPr>
        <w:t xml:space="preserve"> </w:t>
      </w:r>
      <w:r>
        <w:rPr>
          <w:sz w:val="20"/>
        </w:rPr>
        <w:t>opoždění),</w:t>
      </w:r>
      <w:r>
        <w:rPr>
          <w:spacing w:val="-2"/>
          <w:sz w:val="20"/>
        </w:rPr>
        <w:t xml:space="preserve"> </w:t>
      </w:r>
      <w:r>
        <w:rPr>
          <w:sz w:val="20"/>
        </w:rPr>
        <w:t>než</w:t>
      </w:r>
      <w:r>
        <w:rPr>
          <w:spacing w:val="1"/>
          <w:sz w:val="20"/>
        </w:rPr>
        <w:t xml:space="preserve"> </w:t>
      </w:r>
      <w:r>
        <w:rPr>
          <w:sz w:val="20"/>
        </w:rPr>
        <w:t>jak</w:t>
      </w:r>
      <w:r>
        <w:rPr>
          <w:spacing w:val="-1"/>
          <w:sz w:val="20"/>
        </w:rPr>
        <w:t xml:space="preserve"> </w:t>
      </w:r>
      <w:r>
        <w:rPr>
          <w:sz w:val="20"/>
        </w:rPr>
        <w:t>tato Smlouva</w:t>
      </w:r>
      <w:r>
        <w:rPr>
          <w:spacing w:val="-1"/>
          <w:sz w:val="20"/>
        </w:rPr>
        <w:t xml:space="preserve"> </w:t>
      </w:r>
      <w:r>
        <w:rPr>
          <w:sz w:val="20"/>
        </w:rPr>
        <w:t>původně</w:t>
      </w:r>
      <w:r>
        <w:rPr>
          <w:spacing w:val="-2"/>
          <w:sz w:val="20"/>
        </w:rPr>
        <w:t xml:space="preserve"> </w:t>
      </w:r>
      <w:r>
        <w:rPr>
          <w:sz w:val="20"/>
        </w:rPr>
        <w:t>předpokládala.</w:t>
      </w:r>
    </w:p>
    <w:p w:rsidR="00A464ED" w:rsidRDefault="00CE07BE">
      <w:pPr>
        <w:pStyle w:val="Odstavecseseznamem"/>
        <w:numPr>
          <w:ilvl w:val="0"/>
          <w:numId w:val="1"/>
        </w:numPr>
        <w:tabs>
          <w:tab w:val="left" w:pos="502"/>
        </w:tabs>
        <w:spacing w:before="119"/>
        <w:ind w:left="501" w:right="113"/>
        <w:jc w:val="both"/>
        <w:rPr>
          <w:sz w:val="20"/>
        </w:rPr>
      </w:pPr>
      <w:r>
        <w:rPr>
          <w:sz w:val="20"/>
        </w:rPr>
        <w:t>Jednostranně je možno tuto Smlouvu vypovědět pouze za podmínek stanovených zákonem či 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Smlouvou.</w:t>
      </w:r>
    </w:p>
    <w:p w:rsidR="00A464ED" w:rsidRDefault="00CE07BE">
      <w:pPr>
        <w:pStyle w:val="Odstavecseseznamem"/>
        <w:numPr>
          <w:ilvl w:val="0"/>
          <w:numId w:val="1"/>
        </w:numPr>
        <w:tabs>
          <w:tab w:val="left" w:pos="502"/>
        </w:tabs>
        <w:spacing w:before="122"/>
        <w:ind w:left="501" w:right="111"/>
        <w:jc w:val="both"/>
        <w:rPr>
          <w:sz w:val="20"/>
        </w:rPr>
      </w:pPr>
      <w:r>
        <w:rPr>
          <w:sz w:val="20"/>
        </w:rPr>
        <w:t>Vztahy</w:t>
      </w:r>
      <w:r>
        <w:rPr>
          <w:spacing w:val="1"/>
          <w:sz w:val="20"/>
        </w:rPr>
        <w:t xml:space="preserve"> </w:t>
      </w:r>
      <w:r>
        <w:rPr>
          <w:sz w:val="20"/>
        </w:rPr>
        <w:t>dle</w:t>
      </w:r>
      <w:r>
        <w:rPr>
          <w:spacing w:val="1"/>
          <w:sz w:val="20"/>
        </w:rPr>
        <w:t xml:space="preserve"> </w:t>
      </w:r>
      <w:r>
        <w:rPr>
          <w:sz w:val="20"/>
        </w:rPr>
        <w:t>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</w:t>
      </w:r>
      <w:r>
        <w:rPr>
          <w:spacing w:val="1"/>
          <w:sz w:val="20"/>
        </w:rPr>
        <w:t xml:space="preserve"> </w:t>
      </w:r>
      <w:r>
        <w:rPr>
          <w:sz w:val="20"/>
        </w:rPr>
        <w:t>neupravené</w:t>
      </w:r>
      <w:r>
        <w:rPr>
          <w:spacing w:val="1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1"/>
          <w:sz w:val="20"/>
        </w:rPr>
        <w:t xml:space="preserve"> </w:t>
      </w:r>
      <w:r>
        <w:rPr>
          <w:sz w:val="20"/>
        </w:rPr>
        <w:t>předpisy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řídí</w:t>
      </w:r>
      <w:r>
        <w:rPr>
          <w:spacing w:val="1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1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1"/>
          <w:sz w:val="20"/>
        </w:rPr>
        <w:t xml:space="preserve"> </w:t>
      </w:r>
      <w:r>
        <w:rPr>
          <w:sz w:val="20"/>
        </w:rPr>
        <w:t>platného občanského</w:t>
      </w:r>
      <w:r>
        <w:rPr>
          <w:spacing w:val="2"/>
          <w:sz w:val="20"/>
        </w:rPr>
        <w:t xml:space="preserve"> </w:t>
      </w:r>
      <w:r>
        <w:rPr>
          <w:sz w:val="20"/>
        </w:rPr>
        <w:t>zákoníku, zejména</w:t>
      </w:r>
      <w:r>
        <w:rPr>
          <w:spacing w:val="-2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čás</w:t>
      </w:r>
      <w:r>
        <w:rPr>
          <w:sz w:val="20"/>
        </w:rPr>
        <w:t>ti</w:t>
      </w:r>
      <w:r>
        <w:rPr>
          <w:spacing w:val="4"/>
          <w:sz w:val="20"/>
        </w:rPr>
        <w:t xml:space="preserve"> </w:t>
      </w:r>
      <w:r>
        <w:rPr>
          <w:sz w:val="20"/>
        </w:rPr>
        <w:t>čtvrté.</w:t>
      </w:r>
    </w:p>
    <w:p w:rsidR="00A464ED" w:rsidRDefault="00CE07BE">
      <w:pPr>
        <w:pStyle w:val="Odstavecseseznamem"/>
        <w:numPr>
          <w:ilvl w:val="0"/>
          <w:numId w:val="1"/>
        </w:numPr>
        <w:tabs>
          <w:tab w:val="left" w:pos="502"/>
        </w:tabs>
        <w:jc w:val="both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1"/>
          <w:sz w:val="20"/>
        </w:rPr>
        <w:t xml:space="preserve"> </w:t>
      </w:r>
      <w:r>
        <w:rPr>
          <w:sz w:val="20"/>
        </w:rPr>
        <w:t>Smlouvy</w:t>
      </w:r>
      <w:r>
        <w:rPr>
          <w:spacing w:val="-1"/>
          <w:sz w:val="20"/>
        </w:rPr>
        <w:t xml:space="preserve"> </w:t>
      </w:r>
      <w:r>
        <w:rPr>
          <w:sz w:val="20"/>
        </w:rPr>
        <w:t>má</w:t>
      </w:r>
      <w:r>
        <w:rPr>
          <w:spacing w:val="-1"/>
          <w:sz w:val="20"/>
        </w:rPr>
        <w:t xml:space="preserve"> </w:t>
      </w:r>
      <w:r>
        <w:rPr>
          <w:sz w:val="20"/>
        </w:rPr>
        <w:t>povinnost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5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5"/>
          <w:sz w:val="20"/>
        </w:rPr>
        <w:t xml:space="preserve"> </w:t>
      </w:r>
      <w:r>
        <w:rPr>
          <w:sz w:val="20"/>
        </w:rPr>
        <w:t>jako</w:t>
      </w:r>
      <w:r>
        <w:rPr>
          <w:spacing w:val="-3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A464ED" w:rsidRDefault="00CE07BE">
      <w:pPr>
        <w:pStyle w:val="Odstavecseseznamem"/>
        <w:numPr>
          <w:ilvl w:val="0"/>
          <w:numId w:val="1"/>
        </w:numPr>
        <w:tabs>
          <w:tab w:val="left" w:pos="502"/>
        </w:tabs>
        <w:spacing w:before="120"/>
        <w:ind w:left="501" w:right="111"/>
        <w:jc w:val="both"/>
        <w:rPr>
          <w:sz w:val="20"/>
        </w:rPr>
      </w:pPr>
      <w:r>
        <w:rPr>
          <w:sz w:val="20"/>
        </w:rPr>
        <w:t>Pro</w:t>
      </w:r>
      <w:r>
        <w:rPr>
          <w:spacing w:val="12"/>
          <w:sz w:val="20"/>
        </w:rPr>
        <w:t xml:space="preserve"> </w:t>
      </w:r>
      <w:r>
        <w:rPr>
          <w:sz w:val="20"/>
        </w:rPr>
        <w:t>účely</w:t>
      </w:r>
      <w:r>
        <w:rPr>
          <w:spacing w:val="11"/>
          <w:sz w:val="20"/>
        </w:rPr>
        <w:t xml:space="preserve"> </w:t>
      </w:r>
      <w:r>
        <w:rPr>
          <w:sz w:val="20"/>
        </w:rPr>
        <w:t>této</w:t>
      </w:r>
      <w:r>
        <w:rPr>
          <w:spacing w:val="13"/>
          <w:sz w:val="20"/>
        </w:rPr>
        <w:t xml:space="preserve"> </w:t>
      </w:r>
      <w:r>
        <w:rPr>
          <w:sz w:val="20"/>
        </w:rPr>
        <w:t>Smlouvy</w:t>
      </w:r>
      <w:r>
        <w:rPr>
          <w:spacing w:val="11"/>
          <w:sz w:val="20"/>
        </w:rPr>
        <w:t xml:space="preserve"> </w:t>
      </w:r>
      <w:r>
        <w:rPr>
          <w:sz w:val="20"/>
        </w:rPr>
        <w:t>se</w:t>
      </w:r>
      <w:r>
        <w:rPr>
          <w:spacing w:val="11"/>
          <w:sz w:val="20"/>
        </w:rPr>
        <w:t xml:space="preserve"> </w:t>
      </w:r>
      <w:r>
        <w:rPr>
          <w:sz w:val="20"/>
        </w:rPr>
        <w:t>informací</w:t>
      </w:r>
      <w:r>
        <w:rPr>
          <w:spacing w:val="11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12"/>
          <w:sz w:val="20"/>
        </w:rPr>
        <w:t xml:space="preserve"> </w:t>
      </w:r>
      <w:r>
        <w:rPr>
          <w:sz w:val="20"/>
        </w:rPr>
        <w:t>informovat)</w:t>
      </w:r>
      <w:r>
        <w:rPr>
          <w:spacing w:val="11"/>
          <w:sz w:val="20"/>
        </w:rPr>
        <w:t xml:space="preserve"> </w:t>
      </w:r>
      <w:r>
        <w:rPr>
          <w:sz w:val="20"/>
        </w:rPr>
        <w:t>rozumí</w:t>
      </w:r>
      <w:r>
        <w:rPr>
          <w:spacing w:val="12"/>
          <w:sz w:val="20"/>
        </w:rPr>
        <w:t xml:space="preserve"> </w:t>
      </w:r>
      <w:r>
        <w:rPr>
          <w:sz w:val="20"/>
        </w:rPr>
        <w:t>podání</w:t>
      </w:r>
      <w:r>
        <w:rPr>
          <w:spacing w:val="11"/>
          <w:sz w:val="20"/>
        </w:rPr>
        <w:t xml:space="preserve"> </w:t>
      </w:r>
      <w:r>
        <w:rPr>
          <w:sz w:val="20"/>
        </w:rPr>
        <w:t>informace</w:t>
      </w:r>
      <w:r>
        <w:rPr>
          <w:spacing w:val="11"/>
          <w:sz w:val="20"/>
        </w:rPr>
        <w:t xml:space="preserve"> </w:t>
      </w:r>
      <w:r>
        <w:rPr>
          <w:sz w:val="20"/>
        </w:rPr>
        <w:t>v AIS</w:t>
      </w:r>
      <w:r>
        <w:rPr>
          <w:spacing w:val="12"/>
          <w:sz w:val="20"/>
        </w:rPr>
        <w:t xml:space="preserve"> </w:t>
      </w:r>
      <w:r>
        <w:rPr>
          <w:sz w:val="20"/>
        </w:rPr>
        <w:t>SFŽP</w:t>
      </w:r>
      <w:r>
        <w:rPr>
          <w:spacing w:val="11"/>
          <w:sz w:val="20"/>
        </w:rPr>
        <w:t xml:space="preserve"> </w:t>
      </w:r>
      <w:r>
        <w:rPr>
          <w:sz w:val="20"/>
        </w:rPr>
        <w:t>ČR,</w:t>
      </w:r>
      <w:r>
        <w:rPr>
          <w:spacing w:val="-52"/>
          <w:sz w:val="20"/>
        </w:rPr>
        <w:t xml:space="preserve"> </w:t>
      </w:r>
      <w:r>
        <w:rPr>
          <w:sz w:val="20"/>
        </w:rPr>
        <w:t>v písemné</w:t>
      </w:r>
      <w:r>
        <w:rPr>
          <w:spacing w:val="1"/>
          <w:sz w:val="20"/>
        </w:rPr>
        <w:t xml:space="preserve"> </w:t>
      </w:r>
      <w:r>
        <w:rPr>
          <w:sz w:val="20"/>
        </w:rPr>
        <w:t>podobě,</w:t>
      </w:r>
      <w:r>
        <w:rPr>
          <w:spacing w:val="1"/>
          <w:sz w:val="20"/>
        </w:rPr>
        <w:t xml:space="preserve"> </w:t>
      </w:r>
      <w:r>
        <w:rPr>
          <w:sz w:val="20"/>
        </w:rPr>
        <w:t>případně</w:t>
      </w:r>
      <w:r>
        <w:rPr>
          <w:spacing w:val="1"/>
          <w:sz w:val="20"/>
        </w:rPr>
        <w:t xml:space="preserve"> </w:t>
      </w:r>
      <w:r>
        <w:rPr>
          <w:sz w:val="20"/>
        </w:rPr>
        <w:t>e-mailem</w:t>
      </w:r>
      <w:r>
        <w:rPr>
          <w:spacing w:val="1"/>
          <w:sz w:val="20"/>
        </w:rPr>
        <w:t xml:space="preserve"> </w:t>
      </w:r>
      <w:r>
        <w:rPr>
          <w:sz w:val="20"/>
        </w:rPr>
        <w:t>příslušnému</w:t>
      </w:r>
      <w:r>
        <w:rPr>
          <w:spacing w:val="1"/>
          <w:sz w:val="20"/>
        </w:rPr>
        <w:t xml:space="preserve"> </w:t>
      </w:r>
      <w:r>
        <w:rPr>
          <w:sz w:val="20"/>
        </w:rPr>
        <w:t>projektovému</w:t>
      </w:r>
      <w:r>
        <w:rPr>
          <w:spacing w:val="1"/>
          <w:sz w:val="20"/>
        </w:rPr>
        <w:t xml:space="preserve"> </w:t>
      </w:r>
      <w:r>
        <w:rPr>
          <w:sz w:val="20"/>
        </w:rPr>
        <w:t>manažerovi</w:t>
      </w:r>
      <w:r>
        <w:rPr>
          <w:spacing w:val="1"/>
          <w:sz w:val="20"/>
        </w:rPr>
        <w:t xml:space="preserve"> </w:t>
      </w:r>
      <w:r>
        <w:rPr>
          <w:sz w:val="20"/>
        </w:rPr>
        <w:t>nebo</w:t>
      </w:r>
      <w:r>
        <w:rPr>
          <w:spacing w:val="1"/>
          <w:sz w:val="20"/>
        </w:rPr>
        <w:t xml:space="preserve"> </w:t>
      </w:r>
      <w:r>
        <w:rPr>
          <w:sz w:val="20"/>
        </w:rPr>
        <w:t>datovou</w:t>
      </w:r>
      <w:r>
        <w:rPr>
          <w:spacing w:val="1"/>
          <w:sz w:val="20"/>
        </w:rPr>
        <w:t xml:space="preserve"> </w:t>
      </w:r>
      <w:r>
        <w:rPr>
          <w:sz w:val="20"/>
        </w:rPr>
        <w:t>schránkou.</w:t>
      </w:r>
    </w:p>
    <w:p w:rsidR="00A464ED" w:rsidRDefault="00CE07BE">
      <w:pPr>
        <w:pStyle w:val="Odstavecseseznamem"/>
        <w:numPr>
          <w:ilvl w:val="0"/>
          <w:numId w:val="1"/>
        </w:numPr>
        <w:tabs>
          <w:tab w:val="left" w:pos="502"/>
        </w:tabs>
        <w:spacing w:before="119"/>
        <w:ind w:left="501" w:right="109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22"/>
          <w:sz w:val="20"/>
        </w:rPr>
        <w:t xml:space="preserve"> </w:t>
      </w:r>
      <w:r>
        <w:rPr>
          <w:sz w:val="20"/>
        </w:rPr>
        <w:t>podpory</w:t>
      </w:r>
      <w:r>
        <w:rPr>
          <w:spacing w:val="23"/>
          <w:sz w:val="20"/>
        </w:rPr>
        <w:t xml:space="preserve"> </w:t>
      </w:r>
      <w:r>
        <w:rPr>
          <w:sz w:val="20"/>
        </w:rPr>
        <w:t>souhlasí</w:t>
      </w:r>
      <w:r>
        <w:rPr>
          <w:spacing w:val="24"/>
          <w:sz w:val="20"/>
        </w:rPr>
        <w:t xml:space="preserve"> </w:t>
      </w:r>
      <w:r>
        <w:rPr>
          <w:sz w:val="20"/>
        </w:rPr>
        <w:t>se</w:t>
      </w:r>
      <w:r>
        <w:rPr>
          <w:spacing w:val="22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2"/>
          <w:sz w:val="20"/>
        </w:rPr>
        <w:t xml:space="preserve"> </w:t>
      </w:r>
      <w:r>
        <w:rPr>
          <w:sz w:val="20"/>
        </w:rPr>
        <w:t>celého</w:t>
      </w:r>
      <w:r>
        <w:rPr>
          <w:spacing w:val="23"/>
          <w:sz w:val="20"/>
        </w:rPr>
        <w:t xml:space="preserve"> </w:t>
      </w:r>
      <w:r>
        <w:rPr>
          <w:sz w:val="20"/>
        </w:rPr>
        <w:t>textu</w:t>
      </w:r>
      <w:r>
        <w:rPr>
          <w:spacing w:val="23"/>
          <w:sz w:val="20"/>
        </w:rPr>
        <w:t xml:space="preserve"> </w:t>
      </w:r>
      <w:r>
        <w:rPr>
          <w:sz w:val="20"/>
        </w:rPr>
        <w:t>této</w:t>
      </w:r>
      <w:r>
        <w:rPr>
          <w:spacing w:val="23"/>
          <w:sz w:val="20"/>
        </w:rPr>
        <w:t xml:space="preserve"> </w:t>
      </w:r>
      <w:r>
        <w:rPr>
          <w:sz w:val="20"/>
        </w:rPr>
        <w:t>Smlouvy</w:t>
      </w:r>
      <w:r>
        <w:rPr>
          <w:spacing w:val="23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registru</w:t>
      </w:r>
      <w:r>
        <w:rPr>
          <w:spacing w:val="25"/>
          <w:sz w:val="20"/>
        </w:rPr>
        <w:t xml:space="preserve"> </w:t>
      </w:r>
      <w:r>
        <w:rPr>
          <w:sz w:val="20"/>
        </w:rPr>
        <w:t>smluv</w:t>
      </w:r>
      <w:r>
        <w:rPr>
          <w:spacing w:val="24"/>
          <w:sz w:val="20"/>
        </w:rPr>
        <w:t xml:space="preserve"> </w:t>
      </w:r>
      <w:r>
        <w:rPr>
          <w:sz w:val="20"/>
        </w:rPr>
        <w:t>podle</w:t>
      </w:r>
      <w:r>
        <w:rPr>
          <w:spacing w:val="21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 340/2015 Sb., o zvláštních podmínkách účinnosti některých smluv, uveřejňování těchto smluv a o</w:t>
      </w:r>
      <w:r>
        <w:rPr>
          <w:spacing w:val="1"/>
          <w:sz w:val="20"/>
        </w:rPr>
        <w:t xml:space="preserve"> </w:t>
      </w:r>
      <w:r>
        <w:rPr>
          <w:sz w:val="20"/>
        </w:rPr>
        <w:t>registru smluv (zákon o registru smluv), ve znění pozdějších předpisů, pokud zveřejnění této Smlouvy</w:t>
      </w:r>
      <w:r>
        <w:rPr>
          <w:spacing w:val="1"/>
          <w:sz w:val="20"/>
        </w:rPr>
        <w:t xml:space="preserve"> </w:t>
      </w:r>
      <w:r>
        <w:rPr>
          <w:sz w:val="20"/>
        </w:rPr>
        <w:t>tento</w:t>
      </w:r>
      <w:r>
        <w:rPr>
          <w:spacing w:val="-1"/>
          <w:sz w:val="20"/>
        </w:rPr>
        <w:t xml:space="preserve"> </w:t>
      </w:r>
      <w:r>
        <w:rPr>
          <w:sz w:val="20"/>
        </w:rPr>
        <w:t>zákon ukládá.</w:t>
      </w:r>
    </w:p>
    <w:p w:rsidR="00A464ED" w:rsidRDefault="00CE07BE">
      <w:pPr>
        <w:pStyle w:val="Odstavecseseznamem"/>
        <w:numPr>
          <w:ilvl w:val="0"/>
          <w:numId w:val="1"/>
        </w:numPr>
        <w:tabs>
          <w:tab w:val="left" w:pos="502"/>
        </w:tabs>
        <w:spacing w:before="119"/>
        <w:ind w:left="501" w:right="113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</w:t>
      </w:r>
      <w:r>
        <w:rPr>
          <w:sz w:val="20"/>
        </w:rPr>
        <w:t>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A464ED" w:rsidRDefault="00A464ED">
      <w:pPr>
        <w:pStyle w:val="Zkladntext"/>
        <w:spacing w:before="3"/>
        <w:ind w:left="0"/>
        <w:jc w:val="left"/>
        <w:rPr>
          <w:sz w:val="36"/>
        </w:rPr>
      </w:pPr>
    </w:p>
    <w:p w:rsidR="00A464ED" w:rsidRDefault="00CE07BE">
      <w:pPr>
        <w:pStyle w:val="Zkladntext"/>
        <w:tabs>
          <w:tab w:val="left" w:pos="6613"/>
        </w:tabs>
        <w:ind w:left="142"/>
        <w:jc w:val="left"/>
      </w:pPr>
      <w:r>
        <w:t>V:</w:t>
      </w:r>
      <w:r>
        <w:tab/>
        <w:t>V</w:t>
      </w:r>
      <w:r>
        <w:rPr>
          <w:spacing w:val="-5"/>
        </w:rPr>
        <w:t xml:space="preserve"> </w:t>
      </w:r>
      <w:r>
        <w:t>Praze</w:t>
      </w:r>
      <w:r>
        <w:rPr>
          <w:spacing w:val="-1"/>
        </w:rPr>
        <w:t xml:space="preserve"> </w:t>
      </w:r>
      <w:r>
        <w:t>dne:</w:t>
      </w:r>
    </w:p>
    <w:p w:rsidR="00A464ED" w:rsidRDefault="00A464ED">
      <w:pPr>
        <w:pStyle w:val="Zkladntext"/>
        <w:spacing w:before="1"/>
        <w:ind w:left="0"/>
        <w:jc w:val="left"/>
        <w:rPr>
          <w:sz w:val="18"/>
        </w:rPr>
      </w:pPr>
    </w:p>
    <w:p w:rsidR="00A464ED" w:rsidRDefault="00CE07BE">
      <w:pPr>
        <w:pStyle w:val="Zkladntext"/>
        <w:ind w:left="142"/>
        <w:jc w:val="left"/>
      </w:pPr>
      <w:r>
        <w:t>dne:</w:t>
      </w:r>
    </w:p>
    <w:p w:rsidR="00A464ED" w:rsidRDefault="00A464ED">
      <w:pPr>
        <w:pStyle w:val="Zkladntext"/>
        <w:ind w:left="0"/>
        <w:jc w:val="left"/>
        <w:rPr>
          <w:sz w:val="26"/>
        </w:rPr>
      </w:pPr>
    </w:p>
    <w:p w:rsidR="00A464ED" w:rsidRDefault="00A464ED">
      <w:pPr>
        <w:pStyle w:val="Zkladntext"/>
        <w:ind w:left="0"/>
        <w:jc w:val="left"/>
        <w:rPr>
          <w:sz w:val="26"/>
        </w:rPr>
      </w:pPr>
    </w:p>
    <w:p w:rsidR="00A464ED" w:rsidRDefault="00A464ED">
      <w:pPr>
        <w:pStyle w:val="Zkladntext"/>
        <w:spacing w:before="3"/>
        <w:ind w:left="0"/>
        <w:jc w:val="left"/>
        <w:rPr>
          <w:sz w:val="29"/>
        </w:rPr>
      </w:pPr>
    </w:p>
    <w:p w:rsidR="00A464ED" w:rsidRDefault="00CE07BE">
      <w:pPr>
        <w:tabs>
          <w:tab w:val="left" w:pos="6622"/>
        </w:tabs>
        <w:ind w:left="14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A464ED" w:rsidRDefault="00CE07BE">
      <w:pPr>
        <w:pStyle w:val="Zkladntext"/>
        <w:tabs>
          <w:tab w:val="left" w:pos="6622"/>
        </w:tabs>
        <w:spacing w:before="1"/>
        <w:ind w:left="142"/>
        <w:jc w:val="left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sectPr w:rsidR="00A464ED">
      <w:pgSz w:w="12240" w:h="15840"/>
      <w:pgMar w:top="1060" w:right="1020" w:bottom="1660" w:left="1560" w:header="0" w:footer="146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07BE" w:rsidRDefault="00CE07BE">
      <w:r>
        <w:separator/>
      </w:r>
    </w:p>
  </w:endnote>
  <w:endnote w:type="continuationSeparator" w:id="0">
    <w:p w:rsidR="00CE07BE" w:rsidRDefault="00CE0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4ED" w:rsidRDefault="009E538F">
    <w:pPr>
      <w:pStyle w:val="Zkladntext"/>
      <w:spacing w:line="14" w:lineRule="auto"/>
      <w:ind w:left="0"/>
      <w:jc w:val="lef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3994785</wp:posOffset>
              </wp:positionH>
              <wp:positionV relativeFrom="page">
                <wp:posOffset>8991600</wp:posOffset>
              </wp:positionV>
              <wp:extent cx="157480" cy="193675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48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464ED" w:rsidRDefault="00CE07BE">
                          <w:pPr>
                            <w:pStyle w:val="Zkladntext"/>
                            <w:spacing w:before="19"/>
                            <w:ind w:left="6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E538F">
                            <w:rPr>
                              <w:noProof/>
                              <w:w w:val="99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4.55pt;margin-top:708pt;width:12.4pt;height:15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" filled="f" stroked="f">
              <v:textbox inset="0,0,0,0">
                <w:txbxContent>
                  <w:p w:rsidR="00A464ED" w:rsidRDefault="00CE07BE">
                    <w:pPr>
                      <w:pStyle w:val="Zkladntext"/>
                      <w:spacing w:before="19"/>
                      <w:ind w:left="60"/>
                      <w:jc w:val="left"/>
                    </w:pPr>
                    <w: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E538F">
                      <w:rPr>
                        <w:noProof/>
                        <w:w w:val="99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07BE" w:rsidRDefault="00CE07BE">
      <w:r>
        <w:separator/>
      </w:r>
    </w:p>
  </w:footnote>
  <w:footnote w:type="continuationSeparator" w:id="0">
    <w:p w:rsidR="00CE07BE" w:rsidRDefault="00CE07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1030F"/>
    <w:multiLevelType w:val="hybridMultilevel"/>
    <w:tmpl w:val="E9CAAA46"/>
    <w:lvl w:ilvl="0" w:tplc="AEEE78EA">
      <w:numFmt w:val="bullet"/>
      <w:lvlText w:val="-"/>
      <w:lvlJc w:val="left"/>
      <w:pPr>
        <w:ind w:left="823" w:hanging="286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2CCE324E">
      <w:numFmt w:val="bullet"/>
      <w:lvlText w:val="•"/>
      <w:lvlJc w:val="left"/>
      <w:pPr>
        <w:ind w:left="1704" w:hanging="286"/>
      </w:pPr>
      <w:rPr>
        <w:rFonts w:hint="default"/>
        <w:lang w:val="cs-CZ" w:eastAsia="en-US" w:bidi="ar-SA"/>
      </w:rPr>
    </w:lvl>
    <w:lvl w:ilvl="2" w:tplc="63F64E34">
      <w:numFmt w:val="bullet"/>
      <w:lvlText w:val="•"/>
      <w:lvlJc w:val="left"/>
      <w:pPr>
        <w:ind w:left="2588" w:hanging="286"/>
      </w:pPr>
      <w:rPr>
        <w:rFonts w:hint="default"/>
        <w:lang w:val="cs-CZ" w:eastAsia="en-US" w:bidi="ar-SA"/>
      </w:rPr>
    </w:lvl>
    <w:lvl w:ilvl="3" w:tplc="7B4A4BEA">
      <w:numFmt w:val="bullet"/>
      <w:lvlText w:val="•"/>
      <w:lvlJc w:val="left"/>
      <w:pPr>
        <w:ind w:left="3472" w:hanging="286"/>
      </w:pPr>
      <w:rPr>
        <w:rFonts w:hint="default"/>
        <w:lang w:val="cs-CZ" w:eastAsia="en-US" w:bidi="ar-SA"/>
      </w:rPr>
    </w:lvl>
    <w:lvl w:ilvl="4" w:tplc="B3683770">
      <w:numFmt w:val="bullet"/>
      <w:lvlText w:val="•"/>
      <w:lvlJc w:val="left"/>
      <w:pPr>
        <w:ind w:left="4356" w:hanging="286"/>
      </w:pPr>
      <w:rPr>
        <w:rFonts w:hint="default"/>
        <w:lang w:val="cs-CZ" w:eastAsia="en-US" w:bidi="ar-SA"/>
      </w:rPr>
    </w:lvl>
    <w:lvl w:ilvl="5" w:tplc="2272CEC0">
      <w:numFmt w:val="bullet"/>
      <w:lvlText w:val="•"/>
      <w:lvlJc w:val="left"/>
      <w:pPr>
        <w:ind w:left="5240" w:hanging="286"/>
      </w:pPr>
      <w:rPr>
        <w:rFonts w:hint="default"/>
        <w:lang w:val="cs-CZ" w:eastAsia="en-US" w:bidi="ar-SA"/>
      </w:rPr>
    </w:lvl>
    <w:lvl w:ilvl="6" w:tplc="137E0ED4">
      <w:numFmt w:val="bullet"/>
      <w:lvlText w:val="•"/>
      <w:lvlJc w:val="left"/>
      <w:pPr>
        <w:ind w:left="6124" w:hanging="286"/>
      </w:pPr>
      <w:rPr>
        <w:rFonts w:hint="default"/>
        <w:lang w:val="cs-CZ" w:eastAsia="en-US" w:bidi="ar-SA"/>
      </w:rPr>
    </w:lvl>
    <w:lvl w:ilvl="7" w:tplc="32F8D670">
      <w:numFmt w:val="bullet"/>
      <w:lvlText w:val="•"/>
      <w:lvlJc w:val="left"/>
      <w:pPr>
        <w:ind w:left="7008" w:hanging="286"/>
      </w:pPr>
      <w:rPr>
        <w:rFonts w:hint="default"/>
        <w:lang w:val="cs-CZ" w:eastAsia="en-US" w:bidi="ar-SA"/>
      </w:rPr>
    </w:lvl>
    <w:lvl w:ilvl="8" w:tplc="029A24F6">
      <w:numFmt w:val="bullet"/>
      <w:lvlText w:val="•"/>
      <w:lvlJc w:val="left"/>
      <w:pPr>
        <w:ind w:left="7892" w:hanging="286"/>
      </w:pPr>
      <w:rPr>
        <w:rFonts w:hint="default"/>
        <w:lang w:val="cs-CZ" w:eastAsia="en-US" w:bidi="ar-SA"/>
      </w:rPr>
    </w:lvl>
  </w:abstractNum>
  <w:abstractNum w:abstractNumId="1" w15:restartNumberingAfterBreak="0">
    <w:nsid w:val="25DE6508"/>
    <w:multiLevelType w:val="hybridMultilevel"/>
    <w:tmpl w:val="686666BE"/>
    <w:lvl w:ilvl="0" w:tplc="1A082D62">
      <w:start w:val="1"/>
      <w:numFmt w:val="decimal"/>
      <w:lvlText w:val="%1)"/>
      <w:lvlJc w:val="left"/>
      <w:pPr>
        <w:ind w:left="502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6C9C2DB8">
      <w:numFmt w:val="bullet"/>
      <w:lvlText w:val="•"/>
      <w:lvlJc w:val="left"/>
      <w:pPr>
        <w:ind w:left="1416" w:hanging="360"/>
      </w:pPr>
      <w:rPr>
        <w:rFonts w:hint="default"/>
        <w:lang w:val="cs-CZ" w:eastAsia="en-US" w:bidi="ar-SA"/>
      </w:rPr>
    </w:lvl>
    <w:lvl w:ilvl="2" w:tplc="5AFAC038">
      <w:numFmt w:val="bullet"/>
      <w:lvlText w:val="•"/>
      <w:lvlJc w:val="left"/>
      <w:pPr>
        <w:ind w:left="2332" w:hanging="360"/>
      </w:pPr>
      <w:rPr>
        <w:rFonts w:hint="default"/>
        <w:lang w:val="cs-CZ" w:eastAsia="en-US" w:bidi="ar-SA"/>
      </w:rPr>
    </w:lvl>
    <w:lvl w:ilvl="3" w:tplc="D01098F2">
      <w:numFmt w:val="bullet"/>
      <w:lvlText w:val="•"/>
      <w:lvlJc w:val="left"/>
      <w:pPr>
        <w:ind w:left="3248" w:hanging="360"/>
      </w:pPr>
      <w:rPr>
        <w:rFonts w:hint="default"/>
        <w:lang w:val="cs-CZ" w:eastAsia="en-US" w:bidi="ar-SA"/>
      </w:rPr>
    </w:lvl>
    <w:lvl w:ilvl="4" w:tplc="F904CCB8">
      <w:numFmt w:val="bullet"/>
      <w:lvlText w:val="•"/>
      <w:lvlJc w:val="left"/>
      <w:pPr>
        <w:ind w:left="4164" w:hanging="360"/>
      </w:pPr>
      <w:rPr>
        <w:rFonts w:hint="default"/>
        <w:lang w:val="cs-CZ" w:eastAsia="en-US" w:bidi="ar-SA"/>
      </w:rPr>
    </w:lvl>
    <w:lvl w:ilvl="5" w:tplc="37BEED7E">
      <w:numFmt w:val="bullet"/>
      <w:lvlText w:val="•"/>
      <w:lvlJc w:val="left"/>
      <w:pPr>
        <w:ind w:left="5080" w:hanging="360"/>
      </w:pPr>
      <w:rPr>
        <w:rFonts w:hint="default"/>
        <w:lang w:val="cs-CZ" w:eastAsia="en-US" w:bidi="ar-SA"/>
      </w:rPr>
    </w:lvl>
    <w:lvl w:ilvl="6" w:tplc="7D827AB4">
      <w:numFmt w:val="bullet"/>
      <w:lvlText w:val="•"/>
      <w:lvlJc w:val="left"/>
      <w:pPr>
        <w:ind w:left="5996" w:hanging="360"/>
      </w:pPr>
      <w:rPr>
        <w:rFonts w:hint="default"/>
        <w:lang w:val="cs-CZ" w:eastAsia="en-US" w:bidi="ar-SA"/>
      </w:rPr>
    </w:lvl>
    <w:lvl w:ilvl="7" w:tplc="C712A086">
      <w:numFmt w:val="bullet"/>
      <w:lvlText w:val="•"/>
      <w:lvlJc w:val="left"/>
      <w:pPr>
        <w:ind w:left="6912" w:hanging="360"/>
      </w:pPr>
      <w:rPr>
        <w:rFonts w:hint="default"/>
        <w:lang w:val="cs-CZ" w:eastAsia="en-US" w:bidi="ar-SA"/>
      </w:rPr>
    </w:lvl>
    <w:lvl w:ilvl="8" w:tplc="D05CE648">
      <w:numFmt w:val="bullet"/>
      <w:lvlText w:val="•"/>
      <w:lvlJc w:val="left"/>
      <w:pPr>
        <w:ind w:left="7828" w:hanging="360"/>
      </w:pPr>
      <w:rPr>
        <w:rFonts w:hint="default"/>
        <w:lang w:val="cs-CZ" w:eastAsia="en-US" w:bidi="ar-SA"/>
      </w:rPr>
    </w:lvl>
  </w:abstractNum>
  <w:abstractNum w:abstractNumId="2" w15:restartNumberingAfterBreak="0">
    <w:nsid w:val="2D2F162F"/>
    <w:multiLevelType w:val="hybridMultilevel"/>
    <w:tmpl w:val="6586378A"/>
    <w:lvl w:ilvl="0" w:tplc="02D63F1E">
      <w:start w:val="1"/>
      <w:numFmt w:val="decimal"/>
      <w:lvlText w:val="%1)"/>
      <w:lvlJc w:val="left"/>
      <w:pPr>
        <w:ind w:left="502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EE34EF3A">
      <w:numFmt w:val="bullet"/>
      <w:lvlText w:val="•"/>
      <w:lvlJc w:val="left"/>
      <w:pPr>
        <w:ind w:left="1416" w:hanging="360"/>
      </w:pPr>
      <w:rPr>
        <w:rFonts w:hint="default"/>
        <w:lang w:val="cs-CZ" w:eastAsia="en-US" w:bidi="ar-SA"/>
      </w:rPr>
    </w:lvl>
    <w:lvl w:ilvl="2" w:tplc="1F7E6A78">
      <w:numFmt w:val="bullet"/>
      <w:lvlText w:val="•"/>
      <w:lvlJc w:val="left"/>
      <w:pPr>
        <w:ind w:left="2332" w:hanging="360"/>
      </w:pPr>
      <w:rPr>
        <w:rFonts w:hint="default"/>
        <w:lang w:val="cs-CZ" w:eastAsia="en-US" w:bidi="ar-SA"/>
      </w:rPr>
    </w:lvl>
    <w:lvl w:ilvl="3" w:tplc="067ACC2C">
      <w:numFmt w:val="bullet"/>
      <w:lvlText w:val="•"/>
      <w:lvlJc w:val="left"/>
      <w:pPr>
        <w:ind w:left="3248" w:hanging="360"/>
      </w:pPr>
      <w:rPr>
        <w:rFonts w:hint="default"/>
        <w:lang w:val="cs-CZ" w:eastAsia="en-US" w:bidi="ar-SA"/>
      </w:rPr>
    </w:lvl>
    <w:lvl w:ilvl="4" w:tplc="66EA9710">
      <w:numFmt w:val="bullet"/>
      <w:lvlText w:val="•"/>
      <w:lvlJc w:val="left"/>
      <w:pPr>
        <w:ind w:left="4164" w:hanging="360"/>
      </w:pPr>
      <w:rPr>
        <w:rFonts w:hint="default"/>
        <w:lang w:val="cs-CZ" w:eastAsia="en-US" w:bidi="ar-SA"/>
      </w:rPr>
    </w:lvl>
    <w:lvl w:ilvl="5" w:tplc="E19CB286">
      <w:numFmt w:val="bullet"/>
      <w:lvlText w:val="•"/>
      <w:lvlJc w:val="left"/>
      <w:pPr>
        <w:ind w:left="5080" w:hanging="360"/>
      </w:pPr>
      <w:rPr>
        <w:rFonts w:hint="default"/>
        <w:lang w:val="cs-CZ" w:eastAsia="en-US" w:bidi="ar-SA"/>
      </w:rPr>
    </w:lvl>
    <w:lvl w:ilvl="6" w:tplc="6CB6EB90">
      <w:numFmt w:val="bullet"/>
      <w:lvlText w:val="•"/>
      <w:lvlJc w:val="left"/>
      <w:pPr>
        <w:ind w:left="5996" w:hanging="360"/>
      </w:pPr>
      <w:rPr>
        <w:rFonts w:hint="default"/>
        <w:lang w:val="cs-CZ" w:eastAsia="en-US" w:bidi="ar-SA"/>
      </w:rPr>
    </w:lvl>
    <w:lvl w:ilvl="7" w:tplc="85C0B9BE">
      <w:numFmt w:val="bullet"/>
      <w:lvlText w:val="•"/>
      <w:lvlJc w:val="left"/>
      <w:pPr>
        <w:ind w:left="6912" w:hanging="360"/>
      </w:pPr>
      <w:rPr>
        <w:rFonts w:hint="default"/>
        <w:lang w:val="cs-CZ" w:eastAsia="en-US" w:bidi="ar-SA"/>
      </w:rPr>
    </w:lvl>
    <w:lvl w:ilvl="8" w:tplc="273EF2FC">
      <w:numFmt w:val="bullet"/>
      <w:lvlText w:val="•"/>
      <w:lvlJc w:val="left"/>
      <w:pPr>
        <w:ind w:left="7828" w:hanging="360"/>
      </w:pPr>
      <w:rPr>
        <w:rFonts w:hint="default"/>
        <w:lang w:val="cs-CZ" w:eastAsia="en-US" w:bidi="ar-SA"/>
      </w:rPr>
    </w:lvl>
  </w:abstractNum>
  <w:abstractNum w:abstractNumId="3" w15:restartNumberingAfterBreak="0">
    <w:nsid w:val="2DB11CA8"/>
    <w:multiLevelType w:val="hybridMultilevel"/>
    <w:tmpl w:val="40046B48"/>
    <w:lvl w:ilvl="0" w:tplc="0DD4E64C">
      <w:start w:val="1"/>
      <w:numFmt w:val="decimal"/>
      <w:lvlText w:val="%1)"/>
      <w:lvlJc w:val="left"/>
      <w:pPr>
        <w:ind w:left="502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9704E73C">
      <w:numFmt w:val="bullet"/>
      <w:lvlText w:val="•"/>
      <w:lvlJc w:val="left"/>
      <w:pPr>
        <w:ind w:left="1416" w:hanging="360"/>
      </w:pPr>
      <w:rPr>
        <w:rFonts w:hint="default"/>
        <w:lang w:val="cs-CZ" w:eastAsia="en-US" w:bidi="ar-SA"/>
      </w:rPr>
    </w:lvl>
    <w:lvl w:ilvl="2" w:tplc="87CE689C">
      <w:numFmt w:val="bullet"/>
      <w:lvlText w:val="•"/>
      <w:lvlJc w:val="left"/>
      <w:pPr>
        <w:ind w:left="2332" w:hanging="360"/>
      </w:pPr>
      <w:rPr>
        <w:rFonts w:hint="default"/>
        <w:lang w:val="cs-CZ" w:eastAsia="en-US" w:bidi="ar-SA"/>
      </w:rPr>
    </w:lvl>
    <w:lvl w:ilvl="3" w:tplc="806ACA4A">
      <w:numFmt w:val="bullet"/>
      <w:lvlText w:val="•"/>
      <w:lvlJc w:val="left"/>
      <w:pPr>
        <w:ind w:left="3248" w:hanging="360"/>
      </w:pPr>
      <w:rPr>
        <w:rFonts w:hint="default"/>
        <w:lang w:val="cs-CZ" w:eastAsia="en-US" w:bidi="ar-SA"/>
      </w:rPr>
    </w:lvl>
    <w:lvl w:ilvl="4" w:tplc="FA8087E8">
      <w:numFmt w:val="bullet"/>
      <w:lvlText w:val="•"/>
      <w:lvlJc w:val="left"/>
      <w:pPr>
        <w:ind w:left="4164" w:hanging="360"/>
      </w:pPr>
      <w:rPr>
        <w:rFonts w:hint="default"/>
        <w:lang w:val="cs-CZ" w:eastAsia="en-US" w:bidi="ar-SA"/>
      </w:rPr>
    </w:lvl>
    <w:lvl w:ilvl="5" w:tplc="3A2C05DC">
      <w:numFmt w:val="bullet"/>
      <w:lvlText w:val="•"/>
      <w:lvlJc w:val="left"/>
      <w:pPr>
        <w:ind w:left="5080" w:hanging="360"/>
      </w:pPr>
      <w:rPr>
        <w:rFonts w:hint="default"/>
        <w:lang w:val="cs-CZ" w:eastAsia="en-US" w:bidi="ar-SA"/>
      </w:rPr>
    </w:lvl>
    <w:lvl w:ilvl="6" w:tplc="0F580D7E">
      <w:numFmt w:val="bullet"/>
      <w:lvlText w:val="•"/>
      <w:lvlJc w:val="left"/>
      <w:pPr>
        <w:ind w:left="5996" w:hanging="360"/>
      </w:pPr>
      <w:rPr>
        <w:rFonts w:hint="default"/>
        <w:lang w:val="cs-CZ" w:eastAsia="en-US" w:bidi="ar-SA"/>
      </w:rPr>
    </w:lvl>
    <w:lvl w:ilvl="7" w:tplc="FD509AB2">
      <w:numFmt w:val="bullet"/>
      <w:lvlText w:val="•"/>
      <w:lvlJc w:val="left"/>
      <w:pPr>
        <w:ind w:left="6912" w:hanging="360"/>
      </w:pPr>
      <w:rPr>
        <w:rFonts w:hint="default"/>
        <w:lang w:val="cs-CZ" w:eastAsia="en-US" w:bidi="ar-SA"/>
      </w:rPr>
    </w:lvl>
    <w:lvl w:ilvl="8" w:tplc="26E8E4FE">
      <w:numFmt w:val="bullet"/>
      <w:lvlText w:val="•"/>
      <w:lvlJc w:val="left"/>
      <w:pPr>
        <w:ind w:left="7828" w:hanging="360"/>
      </w:pPr>
      <w:rPr>
        <w:rFonts w:hint="default"/>
        <w:lang w:val="cs-CZ" w:eastAsia="en-US" w:bidi="ar-SA"/>
      </w:rPr>
    </w:lvl>
  </w:abstractNum>
  <w:abstractNum w:abstractNumId="4" w15:restartNumberingAfterBreak="0">
    <w:nsid w:val="356F10BA"/>
    <w:multiLevelType w:val="hybridMultilevel"/>
    <w:tmpl w:val="ABE887D2"/>
    <w:lvl w:ilvl="0" w:tplc="FDBE03F2">
      <w:start w:val="1"/>
      <w:numFmt w:val="decimal"/>
      <w:lvlText w:val="%1)"/>
      <w:lvlJc w:val="left"/>
      <w:pPr>
        <w:ind w:left="502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971A3138">
      <w:start w:val="1"/>
      <w:numFmt w:val="lowerLetter"/>
      <w:lvlText w:val="%2)"/>
      <w:lvlJc w:val="left"/>
      <w:pPr>
        <w:ind w:left="821" w:hanging="339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B3963568">
      <w:numFmt w:val="bullet"/>
      <w:lvlText w:val="•"/>
      <w:lvlJc w:val="left"/>
      <w:pPr>
        <w:ind w:left="860" w:hanging="339"/>
      </w:pPr>
      <w:rPr>
        <w:rFonts w:hint="default"/>
        <w:lang w:val="cs-CZ" w:eastAsia="en-US" w:bidi="ar-SA"/>
      </w:rPr>
    </w:lvl>
    <w:lvl w:ilvl="3" w:tplc="4EA68F4C">
      <w:numFmt w:val="bullet"/>
      <w:lvlText w:val="•"/>
      <w:lvlJc w:val="left"/>
      <w:pPr>
        <w:ind w:left="1960" w:hanging="339"/>
      </w:pPr>
      <w:rPr>
        <w:rFonts w:hint="default"/>
        <w:lang w:val="cs-CZ" w:eastAsia="en-US" w:bidi="ar-SA"/>
      </w:rPr>
    </w:lvl>
    <w:lvl w:ilvl="4" w:tplc="C81C81EC">
      <w:numFmt w:val="bullet"/>
      <w:lvlText w:val="•"/>
      <w:lvlJc w:val="left"/>
      <w:pPr>
        <w:ind w:left="3060" w:hanging="339"/>
      </w:pPr>
      <w:rPr>
        <w:rFonts w:hint="default"/>
        <w:lang w:val="cs-CZ" w:eastAsia="en-US" w:bidi="ar-SA"/>
      </w:rPr>
    </w:lvl>
    <w:lvl w:ilvl="5" w:tplc="DF36B670">
      <w:numFmt w:val="bullet"/>
      <w:lvlText w:val="•"/>
      <w:lvlJc w:val="left"/>
      <w:pPr>
        <w:ind w:left="4160" w:hanging="339"/>
      </w:pPr>
      <w:rPr>
        <w:rFonts w:hint="default"/>
        <w:lang w:val="cs-CZ" w:eastAsia="en-US" w:bidi="ar-SA"/>
      </w:rPr>
    </w:lvl>
    <w:lvl w:ilvl="6" w:tplc="836AF078">
      <w:numFmt w:val="bullet"/>
      <w:lvlText w:val="•"/>
      <w:lvlJc w:val="left"/>
      <w:pPr>
        <w:ind w:left="5260" w:hanging="339"/>
      </w:pPr>
      <w:rPr>
        <w:rFonts w:hint="default"/>
        <w:lang w:val="cs-CZ" w:eastAsia="en-US" w:bidi="ar-SA"/>
      </w:rPr>
    </w:lvl>
    <w:lvl w:ilvl="7" w:tplc="ACD26A6C">
      <w:numFmt w:val="bullet"/>
      <w:lvlText w:val="•"/>
      <w:lvlJc w:val="left"/>
      <w:pPr>
        <w:ind w:left="6360" w:hanging="339"/>
      </w:pPr>
      <w:rPr>
        <w:rFonts w:hint="default"/>
        <w:lang w:val="cs-CZ" w:eastAsia="en-US" w:bidi="ar-SA"/>
      </w:rPr>
    </w:lvl>
    <w:lvl w:ilvl="8" w:tplc="475C1308">
      <w:numFmt w:val="bullet"/>
      <w:lvlText w:val="•"/>
      <w:lvlJc w:val="left"/>
      <w:pPr>
        <w:ind w:left="7460" w:hanging="339"/>
      </w:pPr>
      <w:rPr>
        <w:rFonts w:hint="default"/>
        <w:lang w:val="cs-CZ" w:eastAsia="en-US" w:bidi="ar-SA"/>
      </w:rPr>
    </w:lvl>
  </w:abstractNum>
  <w:abstractNum w:abstractNumId="5" w15:restartNumberingAfterBreak="0">
    <w:nsid w:val="366447F8"/>
    <w:multiLevelType w:val="hybridMultilevel"/>
    <w:tmpl w:val="7660A9F4"/>
    <w:lvl w:ilvl="0" w:tplc="9334AE42">
      <w:start w:val="1"/>
      <w:numFmt w:val="decimal"/>
      <w:lvlText w:val="%1)"/>
      <w:lvlJc w:val="left"/>
      <w:pPr>
        <w:ind w:left="502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A0B81E68">
      <w:numFmt w:val="bullet"/>
      <w:lvlText w:val="•"/>
      <w:lvlJc w:val="left"/>
      <w:pPr>
        <w:ind w:left="1416" w:hanging="360"/>
      </w:pPr>
      <w:rPr>
        <w:rFonts w:hint="default"/>
        <w:lang w:val="cs-CZ" w:eastAsia="en-US" w:bidi="ar-SA"/>
      </w:rPr>
    </w:lvl>
    <w:lvl w:ilvl="2" w:tplc="F022EFB8">
      <w:numFmt w:val="bullet"/>
      <w:lvlText w:val="•"/>
      <w:lvlJc w:val="left"/>
      <w:pPr>
        <w:ind w:left="2332" w:hanging="360"/>
      </w:pPr>
      <w:rPr>
        <w:rFonts w:hint="default"/>
        <w:lang w:val="cs-CZ" w:eastAsia="en-US" w:bidi="ar-SA"/>
      </w:rPr>
    </w:lvl>
    <w:lvl w:ilvl="3" w:tplc="F8B497C2">
      <w:numFmt w:val="bullet"/>
      <w:lvlText w:val="•"/>
      <w:lvlJc w:val="left"/>
      <w:pPr>
        <w:ind w:left="3248" w:hanging="360"/>
      </w:pPr>
      <w:rPr>
        <w:rFonts w:hint="default"/>
        <w:lang w:val="cs-CZ" w:eastAsia="en-US" w:bidi="ar-SA"/>
      </w:rPr>
    </w:lvl>
    <w:lvl w:ilvl="4" w:tplc="9BA4682E">
      <w:numFmt w:val="bullet"/>
      <w:lvlText w:val="•"/>
      <w:lvlJc w:val="left"/>
      <w:pPr>
        <w:ind w:left="4164" w:hanging="360"/>
      </w:pPr>
      <w:rPr>
        <w:rFonts w:hint="default"/>
        <w:lang w:val="cs-CZ" w:eastAsia="en-US" w:bidi="ar-SA"/>
      </w:rPr>
    </w:lvl>
    <w:lvl w:ilvl="5" w:tplc="410CE3B4">
      <w:numFmt w:val="bullet"/>
      <w:lvlText w:val="•"/>
      <w:lvlJc w:val="left"/>
      <w:pPr>
        <w:ind w:left="5080" w:hanging="360"/>
      </w:pPr>
      <w:rPr>
        <w:rFonts w:hint="default"/>
        <w:lang w:val="cs-CZ" w:eastAsia="en-US" w:bidi="ar-SA"/>
      </w:rPr>
    </w:lvl>
    <w:lvl w:ilvl="6" w:tplc="0FC2E5D2">
      <w:numFmt w:val="bullet"/>
      <w:lvlText w:val="•"/>
      <w:lvlJc w:val="left"/>
      <w:pPr>
        <w:ind w:left="5996" w:hanging="360"/>
      </w:pPr>
      <w:rPr>
        <w:rFonts w:hint="default"/>
        <w:lang w:val="cs-CZ" w:eastAsia="en-US" w:bidi="ar-SA"/>
      </w:rPr>
    </w:lvl>
    <w:lvl w:ilvl="7" w:tplc="5A48F6A8">
      <w:numFmt w:val="bullet"/>
      <w:lvlText w:val="•"/>
      <w:lvlJc w:val="left"/>
      <w:pPr>
        <w:ind w:left="6912" w:hanging="360"/>
      </w:pPr>
      <w:rPr>
        <w:rFonts w:hint="default"/>
        <w:lang w:val="cs-CZ" w:eastAsia="en-US" w:bidi="ar-SA"/>
      </w:rPr>
    </w:lvl>
    <w:lvl w:ilvl="8" w:tplc="245C29E6">
      <w:numFmt w:val="bullet"/>
      <w:lvlText w:val="•"/>
      <w:lvlJc w:val="left"/>
      <w:pPr>
        <w:ind w:left="7828" w:hanging="360"/>
      </w:pPr>
      <w:rPr>
        <w:rFonts w:hint="default"/>
        <w:lang w:val="cs-CZ" w:eastAsia="en-US" w:bidi="ar-SA"/>
      </w:rPr>
    </w:lvl>
  </w:abstractNum>
  <w:abstractNum w:abstractNumId="6" w15:restartNumberingAfterBreak="0">
    <w:nsid w:val="545179D1"/>
    <w:multiLevelType w:val="hybridMultilevel"/>
    <w:tmpl w:val="21E6D6AC"/>
    <w:lvl w:ilvl="0" w:tplc="264A6282">
      <w:start w:val="1"/>
      <w:numFmt w:val="decimal"/>
      <w:lvlText w:val="%1)"/>
      <w:lvlJc w:val="left"/>
      <w:pPr>
        <w:ind w:left="4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9C7E013C">
      <w:numFmt w:val="bullet"/>
      <w:lvlText w:val="•"/>
      <w:lvlJc w:val="left"/>
      <w:pPr>
        <w:ind w:left="1344" w:hanging="284"/>
      </w:pPr>
      <w:rPr>
        <w:rFonts w:hint="default"/>
        <w:lang w:val="cs-CZ" w:eastAsia="en-US" w:bidi="ar-SA"/>
      </w:rPr>
    </w:lvl>
    <w:lvl w:ilvl="2" w:tplc="DD02269E">
      <w:numFmt w:val="bullet"/>
      <w:lvlText w:val="•"/>
      <w:lvlJc w:val="left"/>
      <w:pPr>
        <w:ind w:left="2268" w:hanging="284"/>
      </w:pPr>
      <w:rPr>
        <w:rFonts w:hint="default"/>
        <w:lang w:val="cs-CZ" w:eastAsia="en-US" w:bidi="ar-SA"/>
      </w:rPr>
    </w:lvl>
    <w:lvl w:ilvl="3" w:tplc="EECCB056">
      <w:numFmt w:val="bullet"/>
      <w:lvlText w:val="•"/>
      <w:lvlJc w:val="left"/>
      <w:pPr>
        <w:ind w:left="3192" w:hanging="284"/>
      </w:pPr>
      <w:rPr>
        <w:rFonts w:hint="default"/>
        <w:lang w:val="cs-CZ" w:eastAsia="en-US" w:bidi="ar-SA"/>
      </w:rPr>
    </w:lvl>
    <w:lvl w:ilvl="4" w:tplc="6082EC6A">
      <w:numFmt w:val="bullet"/>
      <w:lvlText w:val="•"/>
      <w:lvlJc w:val="left"/>
      <w:pPr>
        <w:ind w:left="4116" w:hanging="284"/>
      </w:pPr>
      <w:rPr>
        <w:rFonts w:hint="default"/>
        <w:lang w:val="cs-CZ" w:eastAsia="en-US" w:bidi="ar-SA"/>
      </w:rPr>
    </w:lvl>
    <w:lvl w:ilvl="5" w:tplc="51F6D024">
      <w:numFmt w:val="bullet"/>
      <w:lvlText w:val="•"/>
      <w:lvlJc w:val="left"/>
      <w:pPr>
        <w:ind w:left="5040" w:hanging="284"/>
      </w:pPr>
      <w:rPr>
        <w:rFonts w:hint="default"/>
        <w:lang w:val="cs-CZ" w:eastAsia="en-US" w:bidi="ar-SA"/>
      </w:rPr>
    </w:lvl>
    <w:lvl w:ilvl="6" w:tplc="760E51E0">
      <w:numFmt w:val="bullet"/>
      <w:lvlText w:val="•"/>
      <w:lvlJc w:val="left"/>
      <w:pPr>
        <w:ind w:left="5964" w:hanging="284"/>
      </w:pPr>
      <w:rPr>
        <w:rFonts w:hint="default"/>
        <w:lang w:val="cs-CZ" w:eastAsia="en-US" w:bidi="ar-SA"/>
      </w:rPr>
    </w:lvl>
    <w:lvl w:ilvl="7" w:tplc="6BF892DA">
      <w:numFmt w:val="bullet"/>
      <w:lvlText w:val="•"/>
      <w:lvlJc w:val="left"/>
      <w:pPr>
        <w:ind w:left="6888" w:hanging="284"/>
      </w:pPr>
      <w:rPr>
        <w:rFonts w:hint="default"/>
        <w:lang w:val="cs-CZ" w:eastAsia="en-US" w:bidi="ar-SA"/>
      </w:rPr>
    </w:lvl>
    <w:lvl w:ilvl="8" w:tplc="1A30F466">
      <w:numFmt w:val="bullet"/>
      <w:lvlText w:val="•"/>
      <w:lvlJc w:val="left"/>
      <w:pPr>
        <w:ind w:left="7812" w:hanging="284"/>
      </w:pPr>
      <w:rPr>
        <w:rFonts w:hint="default"/>
        <w:lang w:val="cs-CZ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4ED"/>
    <w:rsid w:val="009E538F"/>
    <w:rsid w:val="00A464ED"/>
    <w:rsid w:val="00CE0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C105956-CE43-4627-BA9E-D9D002F99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3176" w:right="3148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ind w:left="142" w:right="3148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501"/>
      <w:jc w:val="both"/>
    </w:pPr>
    <w:rPr>
      <w:sz w:val="20"/>
      <w:szCs w:val="20"/>
    </w:rPr>
  </w:style>
  <w:style w:type="paragraph" w:styleId="Nzev">
    <w:name w:val="Title"/>
    <w:basedOn w:val="Normln"/>
    <w:uiPriority w:val="1"/>
    <w:qFormat/>
    <w:pPr>
      <w:spacing w:before="1"/>
      <w:ind w:left="1055" w:right="1031"/>
      <w:jc w:val="center"/>
    </w:pPr>
    <w:rPr>
      <w:sz w:val="32"/>
      <w:szCs w:val="32"/>
    </w:rPr>
  </w:style>
  <w:style w:type="paragraph" w:styleId="Odstavecseseznamem">
    <w:name w:val="List Paragraph"/>
    <w:basedOn w:val="Normln"/>
    <w:uiPriority w:val="1"/>
    <w:qFormat/>
    <w:pPr>
      <w:spacing w:before="121"/>
      <w:ind w:left="501" w:hanging="360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fzp.c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2188</Words>
  <Characters>12910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15068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2021-12-20T11:54:00Z</dcterms:created>
  <dcterms:modified xsi:type="dcterms:W3CDTF">2021-12-20T11:54:00Z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2021-12-20T00:00:00Z</vt:filetime>
  </property>
</Properties>
</file>