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27" w:rsidRDefault="00AD3BD5">
      <w:pPr>
        <w:pStyle w:val="Nzev"/>
        <w:spacing w:before="73"/>
        <w:ind w:left="3283" w:right="3147"/>
      </w:pPr>
      <w:bookmarkStart w:id="0" w:name="_GoBack"/>
      <w:bookmarkEnd w:id="0"/>
      <w:r>
        <w:rPr>
          <w:color w:val="808080"/>
        </w:rPr>
        <w:t>Smlouva č. 1190400031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E3B27" w:rsidRDefault="00AD3BD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E3B27" w:rsidRDefault="008E3B27">
      <w:pPr>
        <w:pStyle w:val="Zkladntext"/>
        <w:ind w:left="0" w:firstLine="0"/>
        <w:jc w:val="left"/>
        <w:rPr>
          <w:sz w:val="60"/>
        </w:rPr>
      </w:pPr>
    </w:p>
    <w:p w:rsidR="008E3B27" w:rsidRDefault="00AD3BD5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AD3BD5">
      <w:pPr>
        <w:pStyle w:val="Nadpis2"/>
        <w:spacing w:before="185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E3B27" w:rsidRDefault="00AD3BD5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8E3B27" w:rsidRDefault="00AD3BD5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3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E3B27" w:rsidRDefault="00AD3BD5">
      <w:pPr>
        <w:pStyle w:val="Zkladntext"/>
        <w:tabs>
          <w:tab w:val="right" w:pos="3986"/>
        </w:tabs>
        <w:ind w:left="242" w:firstLine="0"/>
        <w:jc w:val="left"/>
      </w:pPr>
      <w:r>
        <w:t>IČO:</w:t>
      </w:r>
      <w:r>
        <w:tab/>
        <w:t>00020729</w:t>
      </w:r>
    </w:p>
    <w:p w:rsidR="008E3B27" w:rsidRDefault="00AD3BD5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 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</w:p>
    <w:p w:rsidR="008E3B27" w:rsidRDefault="00AD3BD5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E3B27" w:rsidRDefault="00AD3BD5">
      <w:pPr>
        <w:pStyle w:val="Zkladntext"/>
        <w:tabs>
          <w:tab w:val="left" w:pos="3122"/>
        </w:tabs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E3B27" w:rsidRDefault="008E3B27">
      <w:pPr>
        <w:pStyle w:val="Zkladntext"/>
        <w:ind w:left="0" w:firstLine="0"/>
        <w:jc w:val="left"/>
      </w:pPr>
    </w:p>
    <w:p w:rsidR="008E3B27" w:rsidRDefault="00AD3BD5">
      <w:pPr>
        <w:pStyle w:val="Zkladntext"/>
        <w:ind w:left="242" w:firstLine="0"/>
        <w:jc w:val="left"/>
      </w:pPr>
      <w:r>
        <w:rPr>
          <w:w w:val="99"/>
        </w:rPr>
        <w:t>a</w:t>
      </w:r>
    </w:p>
    <w:p w:rsidR="008E3B27" w:rsidRDefault="008E3B27">
      <w:pPr>
        <w:pStyle w:val="Zkladntext"/>
        <w:ind w:left="0" w:firstLine="0"/>
        <w:jc w:val="left"/>
      </w:pPr>
    </w:p>
    <w:p w:rsidR="008E3B27" w:rsidRDefault="00AD3BD5">
      <w:pPr>
        <w:pStyle w:val="Nadpis2"/>
        <w:spacing w:before="1" w:line="265" w:lineRule="exact"/>
        <w:jc w:val="left"/>
      </w:pPr>
      <w:r>
        <w:t>obec</w:t>
      </w:r>
      <w:r>
        <w:rPr>
          <w:spacing w:val="-5"/>
        </w:rPr>
        <w:t xml:space="preserve"> </w:t>
      </w:r>
      <w:r>
        <w:t>Jankovice</w:t>
      </w:r>
    </w:p>
    <w:p w:rsidR="008E3B27" w:rsidRDefault="00AD3BD5">
      <w:pPr>
        <w:pStyle w:val="Zkladntext"/>
        <w:tabs>
          <w:tab w:val="left" w:pos="3122"/>
        </w:tabs>
        <w:ind w:left="242" w:right="1553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obce</w:t>
      </w:r>
      <w:r>
        <w:rPr>
          <w:spacing w:val="-4"/>
        </w:rPr>
        <w:t xml:space="preserve"> </w:t>
      </w:r>
      <w:r>
        <w:t>Jankovice,</w:t>
      </w:r>
      <w:r>
        <w:rPr>
          <w:spacing w:val="-3"/>
        </w:rPr>
        <w:t xml:space="preserve"> </w:t>
      </w:r>
      <w:r>
        <w:t>Jankovice</w:t>
      </w:r>
      <w:r>
        <w:rPr>
          <w:spacing w:val="-3"/>
        </w:rPr>
        <w:t xml:space="preserve"> </w:t>
      </w:r>
      <w:r>
        <w:t>27,</w:t>
      </w:r>
      <w:r>
        <w:rPr>
          <w:spacing w:val="-3"/>
        </w:rPr>
        <w:t xml:space="preserve"> </w:t>
      </w:r>
      <w:r>
        <w:t>535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Přelouč</w:t>
      </w:r>
      <w:r>
        <w:rPr>
          <w:spacing w:val="-51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00273694</w:t>
      </w:r>
    </w:p>
    <w:p w:rsidR="008E3B27" w:rsidRDefault="00AD3BD5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Mgr. Petrem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 m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8E3B27" w:rsidRDefault="00AD3BD5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E3B27" w:rsidRDefault="00AD3BD5">
      <w:pPr>
        <w:pStyle w:val="Zkladntext"/>
        <w:tabs>
          <w:tab w:val="left" w:pos="3122"/>
        </w:tabs>
        <w:ind w:left="242" w:right="5075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94-3818561/0710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AD3BD5">
      <w:pPr>
        <w:pStyle w:val="Zkladntext"/>
        <w:spacing w:before="186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AD3BD5">
      <w:pPr>
        <w:pStyle w:val="Nadpis1"/>
        <w:ind w:left="3275"/>
      </w:pPr>
      <w:r>
        <w:t>I.</w:t>
      </w:r>
    </w:p>
    <w:p w:rsidR="008E3B27" w:rsidRDefault="00AD3BD5">
      <w:pPr>
        <w:pStyle w:val="Nadpis2"/>
        <w:spacing w:before="1"/>
        <w:ind w:left="3271" w:right="3147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E3B27" w:rsidRDefault="008E3B27">
      <w:pPr>
        <w:pStyle w:val="Zkladntext"/>
        <w:spacing w:before="11"/>
        <w:ind w:left="0" w:firstLine="0"/>
        <w:jc w:val="left"/>
        <w:rPr>
          <w:b/>
          <w:sz w:val="19"/>
        </w:rPr>
      </w:pPr>
    </w:p>
    <w:p w:rsidR="008E3B27" w:rsidRDefault="00AD3BD5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E3B27" w:rsidRDefault="00AD3BD5">
      <w:pPr>
        <w:pStyle w:val="Zkladntext"/>
        <w:spacing w:before="1"/>
        <w:ind w:right="111" w:firstLine="0"/>
      </w:pPr>
      <w:r>
        <w:t>„Smlouva“) se uzavírá na základě Rozhodnutí ministra životního prostředí č. 1190400031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35"/>
        </w:rPr>
        <w:t xml:space="preserve"> </w:t>
      </w:r>
      <w:r>
        <w:t>jen</w:t>
      </w:r>
    </w:p>
    <w:p w:rsidR="008E3B27" w:rsidRDefault="00AD3BD5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8E3B27" w:rsidRDefault="00AD3BD5">
      <w:pPr>
        <w:pStyle w:val="Odstavecseseznamem"/>
        <w:numPr>
          <w:ilvl w:val="0"/>
          <w:numId w:val="8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Příj</w:t>
      </w:r>
      <w:r>
        <w:rPr>
          <w:sz w:val="20"/>
        </w:rPr>
        <w:t>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4/2019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E3B27" w:rsidRDefault="008E3B27">
      <w:pPr>
        <w:jc w:val="both"/>
        <w:rPr>
          <w:sz w:val="20"/>
        </w:rPr>
        <w:sectPr w:rsidR="008E3B27">
          <w:footerReference w:type="default" r:id="rId7"/>
          <w:type w:val="continuous"/>
          <w:pgSz w:w="12240" w:h="15840"/>
          <w:pgMar w:top="1060" w:right="1020" w:bottom="1080" w:left="1460" w:header="0" w:footer="894" w:gutter="0"/>
          <w:pgNumType w:start="1"/>
          <w:cols w:space="708"/>
        </w:sectPr>
      </w:pPr>
    </w:p>
    <w:p w:rsidR="008E3B27" w:rsidRDefault="00AD3BD5">
      <w:pPr>
        <w:pStyle w:val="Odstavecseseznamem"/>
        <w:numPr>
          <w:ilvl w:val="0"/>
          <w:numId w:val="8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E3B27" w:rsidRDefault="00AD3BD5">
      <w:pPr>
        <w:pStyle w:val="Nadpis2"/>
        <w:spacing w:before="120"/>
        <w:ind w:left="2918"/>
        <w:jc w:val="left"/>
      </w:pPr>
      <w:r>
        <w:t>„Splašková</w:t>
      </w:r>
      <w:r>
        <w:rPr>
          <w:spacing w:val="-3"/>
        </w:rPr>
        <w:t xml:space="preserve"> </w:t>
      </w:r>
      <w:r>
        <w:t>kanalizace</w:t>
      </w:r>
      <w:r>
        <w:rPr>
          <w:spacing w:val="-4"/>
        </w:rPr>
        <w:t xml:space="preserve"> </w:t>
      </w:r>
      <w:r>
        <w:t>Kozašice,</w:t>
      </w:r>
      <w:r>
        <w:rPr>
          <w:spacing w:val="-4"/>
        </w:rPr>
        <w:t xml:space="preserve"> </w:t>
      </w:r>
      <w:r>
        <w:t>Jankovice“</w:t>
      </w:r>
    </w:p>
    <w:p w:rsidR="008E3B27" w:rsidRDefault="00AD3BD5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AD3BD5">
      <w:pPr>
        <w:pStyle w:val="Nadpis1"/>
        <w:spacing w:line="265" w:lineRule="exact"/>
        <w:ind w:left="3283" w:right="2799"/>
      </w:pPr>
      <w:r>
        <w:t>II.</w:t>
      </w:r>
    </w:p>
    <w:p w:rsidR="008E3B27" w:rsidRDefault="00AD3BD5">
      <w:pPr>
        <w:pStyle w:val="Nadpis2"/>
        <w:spacing w:line="265" w:lineRule="exact"/>
        <w:ind w:left="3283" w:right="279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E3B27" w:rsidRDefault="008E3B27">
      <w:pPr>
        <w:pStyle w:val="Zkladntext"/>
        <w:spacing w:before="1"/>
        <w:ind w:left="0" w:firstLine="0"/>
        <w:jc w:val="left"/>
        <w:rPr>
          <w:b/>
        </w:rPr>
      </w:pPr>
    </w:p>
    <w:p w:rsidR="008E3B27" w:rsidRDefault="00AD3BD5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11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35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329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916,78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třicet</w:t>
      </w:r>
      <w:r>
        <w:rPr>
          <w:spacing w:val="-3"/>
          <w:sz w:val="20"/>
        </w:rPr>
        <w:t xml:space="preserve"> </w:t>
      </w:r>
      <w:r>
        <w:rPr>
          <w:sz w:val="20"/>
        </w:rPr>
        <w:t>pět miliónů tři</w:t>
      </w:r>
      <w:r>
        <w:rPr>
          <w:spacing w:val="-3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-3"/>
          <w:sz w:val="20"/>
        </w:rPr>
        <w:t xml:space="preserve"> </w:t>
      </w:r>
      <w:r>
        <w:rPr>
          <w:sz w:val="20"/>
        </w:rPr>
        <w:t>devět tisíc</w:t>
      </w:r>
      <w:r>
        <w:rPr>
          <w:spacing w:val="-3"/>
          <w:sz w:val="20"/>
        </w:rPr>
        <w:t xml:space="preserve"> </w:t>
      </w:r>
      <w:r>
        <w:rPr>
          <w:sz w:val="20"/>
        </w:rPr>
        <w:t>devět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šestnáct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českých,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8E3B27" w:rsidRDefault="00AD3BD5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 xml:space="preserve"> </w:t>
      </w:r>
      <w:r>
        <w:rPr>
          <w:sz w:val="20"/>
        </w:rPr>
        <w:t>pro</w:t>
      </w:r>
      <w:r>
        <w:rPr>
          <w:spacing w:val="78"/>
          <w:sz w:val="20"/>
        </w:rPr>
        <w:t xml:space="preserve"> </w:t>
      </w:r>
      <w:r>
        <w:rPr>
          <w:sz w:val="20"/>
        </w:rPr>
        <w:t>stanovení</w:t>
      </w:r>
      <w:r>
        <w:rPr>
          <w:spacing w:val="78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7"/>
          <w:sz w:val="20"/>
        </w:rPr>
        <w:t xml:space="preserve"> </w:t>
      </w:r>
      <w:r>
        <w:rPr>
          <w:sz w:val="20"/>
        </w:rPr>
        <w:t>výdajům</w:t>
      </w:r>
      <w:r>
        <w:rPr>
          <w:spacing w:val="7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6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dle</w:t>
      </w:r>
      <w:r>
        <w:rPr>
          <w:spacing w:val="77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 a</w:t>
      </w:r>
      <w:r>
        <w:rPr>
          <w:spacing w:val="2"/>
          <w:sz w:val="20"/>
        </w:rPr>
        <w:t xml:space="preserve"> </w:t>
      </w:r>
      <w:r>
        <w:rPr>
          <w:sz w:val="20"/>
        </w:rPr>
        <w:t>činí 55</w:t>
      </w:r>
      <w:r>
        <w:rPr>
          <w:spacing w:val="1"/>
          <w:sz w:val="20"/>
        </w:rPr>
        <w:t xml:space="preserve"> </w:t>
      </w:r>
      <w:r>
        <w:rPr>
          <w:sz w:val="20"/>
        </w:rPr>
        <w:t>419</w:t>
      </w:r>
      <w:r>
        <w:rPr>
          <w:spacing w:val="1"/>
          <w:sz w:val="20"/>
        </w:rPr>
        <w:t xml:space="preserve"> </w:t>
      </w:r>
      <w:r>
        <w:rPr>
          <w:sz w:val="20"/>
        </w:rPr>
        <w:t>477,31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8E3B27" w:rsidRDefault="00AD3BD5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63,75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E3B27" w:rsidRDefault="00AD3BD5">
      <w:pPr>
        <w:pStyle w:val="Odstavecseseznamem"/>
        <w:numPr>
          <w:ilvl w:val="0"/>
          <w:numId w:val="7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z w:val="20"/>
        </w:rPr>
        <w:t xml:space="preserve">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8E3B27" w:rsidRDefault="00AD3BD5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53"/>
          <w:sz w:val="20"/>
        </w:rPr>
        <w:t xml:space="preserve"> </w:t>
      </w:r>
      <w:r>
        <w:rPr>
          <w:sz w:val="20"/>
        </w:rPr>
        <w:t>kterými</w:t>
      </w:r>
      <w:r>
        <w:rPr>
          <w:spacing w:val="51"/>
          <w:sz w:val="20"/>
        </w:rPr>
        <w:t xml:space="preserve"> </w:t>
      </w:r>
      <w:r>
        <w:rPr>
          <w:sz w:val="20"/>
        </w:rPr>
        <w:t>je</w:t>
      </w:r>
      <w:r>
        <w:rPr>
          <w:spacing w:val="50"/>
          <w:sz w:val="20"/>
        </w:rPr>
        <w:t xml:space="preserve"> </w:t>
      </w:r>
      <w:r>
        <w:rPr>
          <w:sz w:val="20"/>
        </w:rPr>
        <w:t>akce</w:t>
      </w:r>
      <w:r>
        <w:rPr>
          <w:spacing w:val="5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které</w:t>
      </w:r>
      <w:r>
        <w:rPr>
          <w:spacing w:val="50"/>
          <w:sz w:val="20"/>
        </w:rPr>
        <w:t xml:space="preserve"> </w:t>
      </w:r>
      <w:r>
        <w:rPr>
          <w:sz w:val="20"/>
        </w:rPr>
        <w:t>vznikly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byly</w:t>
      </w:r>
      <w:r>
        <w:rPr>
          <w:spacing w:val="51"/>
          <w:sz w:val="20"/>
        </w:rPr>
        <w:t xml:space="preserve"> </w:t>
      </w:r>
      <w:r>
        <w:rPr>
          <w:sz w:val="20"/>
        </w:rPr>
        <w:t>uhrazeny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období</w:t>
      </w:r>
      <w:r>
        <w:rPr>
          <w:spacing w:val="51"/>
          <w:sz w:val="20"/>
        </w:rPr>
        <w:t xml:space="preserve"> </w:t>
      </w:r>
      <w:r>
        <w:rPr>
          <w:sz w:val="20"/>
        </w:rPr>
        <w:t>od</w:t>
      </w:r>
      <w:r>
        <w:rPr>
          <w:spacing w:val="52"/>
          <w:sz w:val="20"/>
        </w:rPr>
        <w:t xml:space="preserve"> </w:t>
      </w:r>
      <w:r>
        <w:rPr>
          <w:sz w:val="20"/>
        </w:rPr>
        <w:t>1.</w:t>
      </w:r>
      <w:r>
        <w:rPr>
          <w:spacing w:val="51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2014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2024.</w:t>
      </w:r>
    </w:p>
    <w:p w:rsidR="008E3B27" w:rsidRDefault="00AD3BD5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5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7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7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8E3B27" w:rsidRDefault="00AD3BD5">
      <w:pPr>
        <w:pStyle w:val="Odstavecseseznamem"/>
        <w:numPr>
          <w:ilvl w:val="0"/>
          <w:numId w:val="7"/>
        </w:numPr>
        <w:tabs>
          <w:tab w:val="left" w:pos="526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AD3BD5">
      <w:pPr>
        <w:pStyle w:val="Nadpis1"/>
        <w:spacing w:before="189"/>
        <w:ind w:left="3274"/>
      </w:pPr>
      <w:r>
        <w:t>III.</w:t>
      </w:r>
    </w:p>
    <w:p w:rsidR="008E3B27" w:rsidRDefault="00AD3BD5">
      <w:pPr>
        <w:pStyle w:val="Nadpis2"/>
        <w:ind w:left="3271" w:right="3147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E3B27" w:rsidRDefault="008E3B27">
      <w:pPr>
        <w:pStyle w:val="Zkladntext"/>
        <w:spacing w:before="1"/>
        <w:ind w:left="0" w:firstLine="0"/>
        <w:jc w:val="left"/>
        <w:rPr>
          <w:b/>
        </w:rPr>
      </w:pP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</w:t>
      </w:r>
      <w:r>
        <w:rPr>
          <w:sz w:val="20"/>
        </w:rPr>
        <w:t>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</w:t>
      </w:r>
      <w:r>
        <w:rPr>
          <w:spacing w:val="-53"/>
          <w:sz w:val="20"/>
        </w:rPr>
        <w:t xml:space="preserve"> </w:t>
      </w:r>
      <w:r>
        <w:rPr>
          <w:sz w:val="20"/>
        </w:rPr>
        <w:t>avizovat.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Fond bude poskytovat finanční prostředky průběžně postupem stanoveným v bodech</w:t>
      </w:r>
      <w:r>
        <w:rPr>
          <w:spacing w:val="1"/>
          <w:sz w:val="20"/>
        </w:rPr>
        <w:t xml:space="preserve"> </w:t>
      </w:r>
      <w:r>
        <w:rPr>
          <w:sz w:val="20"/>
        </w:rPr>
        <w:t>9 – 15 tak, 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-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 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"/>
          <w:sz w:val="20"/>
        </w:rPr>
        <w:t xml:space="preserve"> </w:t>
      </w:r>
      <w:r>
        <w:rPr>
          <w:sz w:val="20"/>
        </w:rPr>
        <w:t>částek.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4570"/>
      </w:tblGrid>
      <w:tr w:rsidR="008E3B27">
        <w:trPr>
          <w:trHeight w:val="385"/>
        </w:trPr>
        <w:tc>
          <w:tcPr>
            <w:tcW w:w="4217" w:type="dxa"/>
          </w:tcPr>
          <w:p w:rsidR="008E3B27" w:rsidRDefault="00AD3BD5">
            <w:pPr>
              <w:pStyle w:val="TableParagraph"/>
              <w:spacing w:before="120" w:line="246" w:lineRule="exact"/>
              <w:ind w:left="18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570" w:type="dxa"/>
          </w:tcPr>
          <w:p w:rsidR="008E3B27" w:rsidRDefault="00AD3BD5">
            <w:pPr>
              <w:pStyle w:val="TableParagraph"/>
              <w:spacing w:before="120" w:line="246" w:lineRule="exact"/>
              <w:ind w:left="1645" w:right="1642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8E3B27">
        <w:trPr>
          <w:trHeight w:val="386"/>
        </w:trPr>
        <w:tc>
          <w:tcPr>
            <w:tcW w:w="4217" w:type="dxa"/>
          </w:tcPr>
          <w:p w:rsidR="008E3B27" w:rsidRDefault="00AD3BD5">
            <w:pPr>
              <w:pStyle w:val="TableParagraph"/>
              <w:spacing w:before="120" w:line="246" w:lineRule="exact"/>
              <w:ind w:left="189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0" w:type="dxa"/>
          </w:tcPr>
          <w:p w:rsidR="008E3B27" w:rsidRDefault="00AD3BD5">
            <w:pPr>
              <w:pStyle w:val="TableParagraph"/>
              <w:spacing w:before="120" w:line="246" w:lineRule="exact"/>
              <w:ind w:left="1646" w:right="164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818 324,48</w:t>
            </w:r>
          </w:p>
        </w:tc>
      </w:tr>
      <w:tr w:rsidR="008E3B27">
        <w:trPr>
          <w:trHeight w:val="386"/>
        </w:trPr>
        <w:tc>
          <w:tcPr>
            <w:tcW w:w="4217" w:type="dxa"/>
          </w:tcPr>
          <w:p w:rsidR="008E3B27" w:rsidRDefault="00AD3BD5">
            <w:pPr>
              <w:pStyle w:val="TableParagraph"/>
              <w:spacing w:before="120" w:line="246" w:lineRule="exact"/>
              <w:ind w:left="189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0" w:type="dxa"/>
          </w:tcPr>
          <w:p w:rsidR="008E3B27" w:rsidRDefault="00AD3BD5">
            <w:pPr>
              <w:pStyle w:val="TableParagraph"/>
              <w:spacing w:before="120" w:line="246" w:lineRule="exact"/>
              <w:ind w:left="1646" w:right="1640"/>
              <w:jc w:val="center"/>
              <w:rPr>
                <w:sz w:val="20"/>
              </w:rPr>
            </w:pPr>
            <w:r>
              <w:rPr>
                <w:sz w:val="20"/>
              </w:rPr>
              <w:t>511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592,30</w:t>
            </w:r>
          </w:p>
        </w:tc>
      </w:tr>
    </w:tbl>
    <w:p w:rsidR="008E3B27" w:rsidRDefault="008E3B27">
      <w:pPr>
        <w:pStyle w:val="Zkladntext"/>
        <w:spacing w:before="2"/>
        <w:ind w:left="0" w:firstLine="0"/>
        <w:jc w:val="left"/>
        <w:rPr>
          <w:sz w:val="29"/>
        </w:rPr>
      </w:pP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</w:t>
      </w:r>
      <w:r>
        <w:rPr>
          <w:spacing w:val="1"/>
          <w:sz w:val="20"/>
        </w:rPr>
        <w:t xml:space="preserve"> </w:t>
      </w:r>
      <w:r>
        <w:rPr>
          <w:sz w:val="20"/>
        </w:rPr>
        <w:t>informačního systému Státního fondu životního prostředí České republiky (dále jen „AIS SFŽP“) 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s každou žádostí o uvolnění finančních prostředků (bod 1</w:t>
      </w:r>
      <w:r>
        <w:rPr>
          <w:sz w:val="20"/>
        </w:rPr>
        <w:t>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8E3B27" w:rsidRDefault="008E3B27">
      <w:pPr>
        <w:jc w:val="both"/>
        <w:rPr>
          <w:sz w:val="20"/>
        </w:rPr>
        <w:sectPr w:rsidR="008E3B27">
          <w:pgSz w:w="12240" w:h="15840"/>
          <w:pgMar w:top="1060" w:right="1020" w:bottom="1160" w:left="1460" w:header="0" w:footer="894" w:gutter="0"/>
          <w:cols w:space="708"/>
        </w:sectPr>
      </w:pP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</w:t>
      </w:r>
      <w:r>
        <w:rPr>
          <w:sz w:val="20"/>
        </w:rPr>
        <w:t>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35"/>
          <w:sz w:val="20"/>
        </w:rPr>
        <w:t xml:space="preserve"> </w:t>
      </w:r>
      <w:r>
        <w:rPr>
          <w:sz w:val="20"/>
        </w:rPr>
        <w:t>dle</w:t>
      </w:r>
      <w:r>
        <w:rPr>
          <w:spacing w:val="35"/>
          <w:sz w:val="20"/>
        </w:rPr>
        <w:t xml:space="preserve"> </w:t>
      </w:r>
      <w:r>
        <w:rPr>
          <w:sz w:val="20"/>
        </w:rPr>
        <w:t>Fondem</w:t>
      </w:r>
      <w:r>
        <w:rPr>
          <w:spacing w:val="34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36"/>
          <w:sz w:val="20"/>
        </w:rPr>
        <w:t xml:space="preserve"> </w:t>
      </w:r>
      <w:r>
        <w:rPr>
          <w:sz w:val="20"/>
        </w:rPr>
        <w:t>finančně</w:t>
      </w:r>
      <w:r>
        <w:rPr>
          <w:spacing w:val="34"/>
          <w:sz w:val="20"/>
        </w:rPr>
        <w:t xml:space="preserve"> </w:t>
      </w:r>
      <w:r>
        <w:rPr>
          <w:sz w:val="20"/>
        </w:rPr>
        <w:t>platebního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kalendáře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základ</w:t>
      </w:r>
      <w:r>
        <w:rPr>
          <w:sz w:val="20"/>
        </w:rPr>
        <w:t>ě</w:t>
      </w:r>
      <w:r>
        <w:rPr>
          <w:spacing w:val="34"/>
          <w:sz w:val="20"/>
        </w:rPr>
        <w:t xml:space="preserve"> </w:t>
      </w:r>
      <w:r>
        <w:rPr>
          <w:sz w:val="20"/>
        </w:rPr>
        <w:t>žádostí</w:t>
      </w:r>
    </w:p>
    <w:p w:rsidR="008E3B27" w:rsidRDefault="00AD3BD5">
      <w:pPr>
        <w:pStyle w:val="Zkladntext"/>
        <w:spacing w:line="265" w:lineRule="exact"/>
        <w:ind w:firstLine="0"/>
      </w:pPr>
      <w:r>
        <w:t>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prostřednictvím</w:t>
      </w:r>
      <w:r>
        <w:rPr>
          <w:spacing w:val="-6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8E3B27" w:rsidRDefault="00AD3BD5">
      <w:pPr>
        <w:pStyle w:val="Odstavecseseznamem"/>
        <w:numPr>
          <w:ilvl w:val="1"/>
          <w:numId w:val="6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kopie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označených</w:t>
      </w:r>
      <w:r>
        <w:rPr>
          <w:spacing w:val="1"/>
          <w:sz w:val="20"/>
        </w:rPr>
        <w:t xml:space="preserve"> </w:t>
      </w:r>
      <w:r>
        <w:rPr>
          <w:sz w:val="20"/>
        </w:rPr>
        <w:t>číslem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opatřené</w:t>
      </w:r>
      <w:r>
        <w:rPr>
          <w:spacing w:val="1"/>
          <w:sz w:val="20"/>
        </w:rPr>
        <w:t xml:space="preserve"> </w:t>
      </w:r>
      <w:r>
        <w:rPr>
          <w:sz w:val="20"/>
        </w:rPr>
        <w:t>originálním,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elektronickým</w:t>
      </w:r>
      <w:r>
        <w:rPr>
          <w:spacing w:val="55"/>
          <w:sz w:val="20"/>
        </w:rPr>
        <w:t xml:space="preserve"> </w:t>
      </w:r>
      <w:r>
        <w:rPr>
          <w:sz w:val="20"/>
        </w:rPr>
        <w:t>podpisem</w:t>
      </w:r>
      <w:r>
        <w:rPr>
          <w:spacing w:val="55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55"/>
          <w:sz w:val="20"/>
        </w:rPr>
        <w:t xml:space="preserve"> </w:t>
      </w:r>
      <w:r>
        <w:rPr>
          <w:sz w:val="20"/>
        </w:rPr>
        <w:t>zástupce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otiskem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razítka,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2"/>
          <w:sz w:val="20"/>
        </w:rPr>
        <w:t xml:space="preserve"> </w:t>
      </w:r>
      <w:r>
        <w:rPr>
          <w:sz w:val="20"/>
        </w:rPr>
        <w:t>soupisů</w:t>
      </w:r>
      <w:r>
        <w:rPr>
          <w:spacing w:val="-12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1"/>
          <w:sz w:val="20"/>
        </w:rPr>
        <w:t xml:space="preserve"> </w:t>
      </w:r>
      <w:r>
        <w:rPr>
          <w:sz w:val="20"/>
        </w:rPr>
        <w:t>prací,</w:t>
      </w:r>
      <w:r>
        <w:rPr>
          <w:spacing w:val="-12"/>
          <w:sz w:val="20"/>
        </w:rPr>
        <w:t xml:space="preserve"> </w:t>
      </w:r>
      <w:r>
        <w:rPr>
          <w:sz w:val="20"/>
        </w:rPr>
        <w:t>zjišťovacích</w:t>
      </w:r>
      <w:r>
        <w:rPr>
          <w:spacing w:val="-12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1"/>
          <w:sz w:val="20"/>
        </w:rPr>
        <w:t xml:space="preserve"> </w:t>
      </w:r>
      <w:r>
        <w:rPr>
          <w:sz w:val="20"/>
        </w:rPr>
        <w:t>resp.</w:t>
      </w:r>
      <w:r>
        <w:rPr>
          <w:spacing w:val="-12"/>
          <w:sz w:val="20"/>
        </w:rPr>
        <w:t xml:space="preserve"> </w:t>
      </w:r>
      <w:r>
        <w:rPr>
          <w:sz w:val="20"/>
        </w:rPr>
        <w:t>dokladů</w:t>
      </w:r>
      <w:r>
        <w:rPr>
          <w:spacing w:val="-53"/>
          <w:sz w:val="20"/>
        </w:rPr>
        <w:t xml:space="preserve"> </w:t>
      </w:r>
      <w:r>
        <w:rPr>
          <w:sz w:val="20"/>
        </w:rPr>
        <w:t>prokazujících dodržení věcných a finančních podmínek dle uzavřených smluv s dodavateli.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pouze</w:t>
      </w:r>
      <w:r>
        <w:rPr>
          <w:spacing w:val="25"/>
          <w:sz w:val="20"/>
        </w:rPr>
        <w:t xml:space="preserve"> </w:t>
      </w:r>
      <w:r>
        <w:rPr>
          <w:sz w:val="20"/>
        </w:rPr>
        <w:t>faktury,</w:t>
      </w:r>
      <w:r>
        <w:rPr>
          <w:spacing w:val="27"/>
          <w:sz w:val="20"/>
        </w:rPr>
        <w:t xml:space="preserve"> </w:t>
      </w:r>
      <w:r>
        <w:rPr>
          <w:sz w:val="20"/>
        </w:rPr>
        <w:t>včetně</w:t>
      </w:r>
      <w:r>
        <w:rPr>
          <w:spacing w:val="25"/>
          <w:sz w:val="20"/>
        </w:rPr>
        <w:t xml:space="preserve"> </w:t>
      </w:r>
      <w:r>
        <w:rPr>
          <w:sz w:val="20"/>
        </w:rPr>
        <w:t>všech</w:t>
      </w:r>
      <w:r>
        <w:rPr>
          <w:spacing w:val="26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příloh,</w:t>
      </w:r>
      <w:r>
        <w:rPr>
          <w:spacing w:val="27"/>
          <w:sz w:val="20"/>
        </w:rPr>
        <w:t xml:space="preserve"> </w:t>
      </w:r>
      <w:r>
        <w:rPr>
          <w:sz w:val="20"/>
        </w:rPr>
        <w:t>které</w:t>
      </w:r>
      <w:r>
        <w:rPr>
          <w:spacing w:val="27"/>
          <w:sz w:val="20"/>
        </w:rPr>
        <w:t xml:space="preserve"> </w:t>
      </w:r>
      <w:r>
        <w:rPr>
          <w:sz w:val="20"/>
        </w:rPr>
        <w:t>ověřil,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 platnými</w:t>
      </w:r>
      <w:r>
        <w:rPr>
          <w:spacing w:val="1"/>
          <w:sz w:val="20"/>
        </w:rPr>
        <w:t xml:space="preserve"> </w:t>
      </w:r>
      <w:r>
        <w:rPr>
          <w:sz w:val="20"/>
        </w:rPr>
        <w:t>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z hlediska</w:t>
      </w:r>
      <w:r>
        <w:rPr>
          <w:spacing w:val="1"/>
          <w:sz w:val="20"/>
        </w:rPr>
        <w:t xml:space="preserve"> </w:t>
      </w:r>
      <w:r>
        <w:rPr>
          <w:sz w:val="20"/>
        </w:rPr>
        <w:t>věcné,</w:t>
      </w:r>
      <w:r>
        <w:rPr>
          <w:spacing w:val="1"/>
          <w:sz w:val="20"/>
        </w:rPr>
        <w:t xml:space="preserve"> </w:t>
      </w:r>
      <w:r>
        <w:rPr>
          <w:sz w:val="20"/>
        </w:rPr>
        <w:t>formální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z w:val="20"/>
        </w:rPr>
        <w:t>anční</w:t>
      </w:r>
      <w:r>
        <w:rPr>
          <w:spacing w:val="1"/>
          <w:sz w:val="20"/>
        </w:rPr>
        <w:t xml:space="preserve"> </w:t>
      </w:r>
      <w:r>
        <w:rPr>
          <w:sz w:val="20"/>
        </w:rPr>
        <w:t>správnosti;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 uhrazených faktur i z let předcházejících uvolnění podpory, pokud fakturace odpovídá</w:t>
      </w:r>
      <w:r>
        <w:rPr>
          <w:spacing w:val="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8E3B27" w:rsidRDefault="00AD3BD5">
      <w:pPr>
        <w:pStyle w:val="Odstavecseseznamem"/>
        <w:numPr>
          <w:ilvl w:val="1"/>
          <w:numId w:val="6"/>
        </w:numPr>
        <w:tabs>
          <w:tab w:val="left" w:pos="809"/>
        </w:tabs>
        <w:spacing w:before="123" w:line="237" w:lineRule="auto"/>
        <w:ind w:right="116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podpisem</w:t>
      </w:r>
      <w:r>
        <w:rPr>
          <w:spacing w:val="-12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0"/>
          <w:sz w:val="20"/>
        </w:rPr>
        <w:t xml:space="preserve"> </w:t>
      </w:r>
      <w:r>
        <w:rPr>
          <w:sz w:val="20"/>
        </w:rPr>
        <w:t>zástupce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otiskem</w:t>
      </w:r>
      <w:r>
        <w:rPr>
          <w:spacing w:val="-12"/>
          <w:sz w:val="20"/>
        </w:rPr>
        <w:t xml:space="preserve"> </w:t>
      </w:r>
      <w:r>
        <w:rPr>
          <w:sz w:val="20"/>
        </w:rPr>
        <w:t>razítka.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6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53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</w:t>
      </w:r>
      <w:r>
        <w:rPr>
          <w:sz w:val="20"/>
        </w:rPr>
        <w:t>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4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</w:t>
      </w:r>
      <w:r>
        <w:rPr>
          <w:spacing w:val="1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tom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53"/>
          <w:sz w:val="20"/>
        </w:rPr>
        <w:t xml:space="preserve"> </w:t>
      </w:r>
      <w:r>
        <w:rPr>
          <w:sz w:val="20"/>
        </w:rPr>
        <w:t>od poskytnutí dotace uhradit dodavateli celou fakturu a neprodleně Fondu doložit příslušný bankovní</w:t>
      </w:r>
      <w:r>
        <w:rPr>
          <w:spacing w:val="1"/>
          <w:sz w:val="20"/>
        </w:rPr>
        <w:t xml:space="preserve"> </w:t>
      </w:r>
      <w:r>
        <w:rPr>
          <w:sz w:val="20"/>
        </w:rPr>
        <w:t>výpis.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</w:t>
      </w:r>
      <w:r>
        <w:rPr>
          <w:sz w:val="20"/>
        </w:rPr>
        <w:t>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08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</w:t>
      </w:r>
      <w:r>
        <w:rPr>
          <w:sz w:val="20"/>
        </w:rPr>
        <w:t>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</w:t>
      </w:r>
      <w:r>
        <w:rPr>
          <w:sz w:val="20"/>
        </w:rPr>
        <w:t>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</w:t>
      </w:r>
      <w:r>
        <w:rPr>
          <w:sz w:val="20"/>
        </w:rPr>
        <w:t>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8E3B27" w:rsidRDefault="008E3B27">
      <w:pPr>
        <w:jc w:val="both"/>
        <w:rPr>
          <w:sz w:val="20"/>
        </w:rPr>
        <w:sectPr w:rsidR="008E3B27">
          <w:pgSz w:w="12240" w:h="15840"/>
          <w:pgMar w:top="1060" w:right="1020" w:bottom="1160" w:left="1460" w:header="0" w:footer="894" w:gutter="0"/>
          <w:cols w:space="708"/>
        </w:sectPr>
      </w:pPr>
    </w:p>
    <w:p w:rsidR="008E3B27" w:rsidRDefault="00AD3BD5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ind w:right="115" w:hanging="425"/>
        <w:jc w:val="left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32"/>
          <w:sz w:val="20"/>
        </w:rPr>
        <w:t xml:space="preserve"> </w:t>
      </w:r>
      <w:r>
        <w:rPr>
          <w:sz w:val="20"/>
        </w:rPr>
        <w:t>není</w:t>
      </w:r>
      <w:r>
        <w:rPr>
          <w:spacing w:val="32"/>
          <w:sz w:val="20"/>
        </w:rPr>
        <w:t xml:space="preserve"> </w:t>
      </w:r>
      <w:r>
        <w:rPr>
          <w:sz w:val="20"/>
        </w:rPr>
        <w:t>povinen</w:t>
      </w:r>
      <w:r>
        <w:rPr>
          <w:spacing w:val="31"/>
          <w:sz w:val="20"/>
        </w:rPr>
        <w:t xml:space="preserve"> </w:t>
      </w:r>
      <w:r>
        <w:rPr>
          <w:sz w:val="20"/>
        </w:rPr>
        <w:t>poskytnout</w:t>
      </w:r>
      <w:r>
        <w:rPr>
          <w:spacing w:val="35"/>
          <w:sz w:val="20"/>
        </w:rPr>
        <w:t xml:space="preserve"> </w:t>
      </w:r>
      <w:r>
        <w:rPr>
          <w:sz w:val="20"/>
        </w:rPr>
        <w:t>podporu,</w:t>
      </w:r>
      <w:r>
        <w:rPr>
          <w:spacing w:val="32"/>
          <w:sz w:val="20"/>
        </w:rPr>
        <w:t xml:space="preserve"> </w:t>
      </w:r>
      <w:r>
        <w:rPr>
          <w:sz w:val="20"/>
        </w:rPr>
        <w:t>dokud</w:t>
      </w:r>
      <w:r>
        <w:rPr>
          <w:spacing w:val="32"/>
          <w:sz w:val="20"/>
        </w:rPr>
        <w:t xml:space="preserve"> </w:t>
      </w:r>
      <w:r>
        <w:rPr>
          <w:sz w:val="20"/>
        </w:rPr>
        <w:t>neobdrží</w:t>
      </w:r>
      <w:r>
        <w:rPr>
          <w:spacing w:val="32"/>
          <w:sz w:val="20"/>
        </w:rPr>
        <w:t xml:space="preserve"> </w:t>
      </w:r>
      <w:r>
        <w:rPr>
          <w:sz w:val="20"/>
        </w:rPr>
        <w:t>doklady</w:t>
      </w:r>
      <w:r>
        <w:rPr>
          <w:spacing w:val="33"/>
          <w:sz w:val="20"/>
        </w:rPr>
        <w:t xml:space="preserve"> </w:t>
      </w:r>
      <w:r>
        <w:rPr>
          <w:sz w:val="20"/>
        </w:rPr>
        <w:t>prokazující,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tato</w:t>
      </w:r>
      <w:r>
        <w:rPr>
          <w:spacing w:val="34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byla</w:t>
      </w:r>
      <w:r>
        <w:rPr>
          <w:spacing w:val="-52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AD3BD5">
      <w:pPr>
        <w:pStyle w:val="Nadpis1"/>
        <w:spacing w:before="188"/>
        <w:ind w:left="3278"/>
      </w:pPr>
      <w:r>
        <w:t>IV.</w:t>
      </w:r>
    </w:p>
    <w:p w:rsidR="008E3B27" w:rsidRDefault="00AD3BD5">
      <w:pPr>
        <w:pStyle w:val="Nadpis2"/>
        <w:ind w:left="1155" w:right="103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E3B27" w:rsidRDefault="008E3B27">
      <w:pPr>
        <w:pStyle w:val="Zkladntext"/>
        <w:spacing w:before="12"/>
        <w:ind w:left="0" w:firstLine="0"/>
        <w:jc w:val="left"/>
        <w:rPr>
          <w:b/>
          <w:sz w:val="19"/>
        </w:rPr>
      </w:pPr>
    </w:p>
    <w:p w:rsidR="008E3B27" w:rsidRDefault="00AD3BD5">
      <w:pPr>
        <w:pStyle w:val="Odstavecseseznamem"/>
        <w:numPr>
          <w:ilvl w:val="0"/>
          <w:numId w:val="5"/>
        </w:numPr>
        <w:tabs>
          <w:tab w:val="left" w:pos="4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749"/>
        </w:tabs>
        <w:spacing w:before="120"/>
        <w:ind w:right="111" w:hanging="284"/>
        <w:rPr>
          <w:sz w:val="20"/>
        </w:rPr>
      </w:pPr>
      <w:r>
        <w:rPr>
          <w:sz w:val="20"/>
        </w:rPr>
        <w:t>splní</w:t>
      </w:r>
      <w:r>
        <w:rPr>
          <w:spacing w:val="3"/>
          <w:sz w:val="20"/>
        </w:rPr>
        <w:t xml:space="preserve"> </w:t>
      </w:r>
      <w:r>
        <w:rPr>
          <w:sz w:val="20"/>
        </w:rPr>
        <w:t>účel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„Splašková</w:t>
      </w:r>
      <w:r>
        <w:rPr>
          <w:spacing w:val="4"/>
          <w:sz w:val="20"/>
        </w:rPr>
        <w:t xml:space="preserve"> </w:t>
      </w:r>
      <w:r>
        <w:rPr>
          <w:sz w:val="20"/>
        </w:rPr>
        <w:t>kanalizace</w:t>
      </w:r>
      <w:r>
        <w:rPr>
          <w:spacing w:val="3"/>
          <w:sz w:val="20"/>
        </w:rPr>
        <w:t xml:space="preserve"> </w:t>
      </w:r>
      <w:r>
        <w:rPr>
          <w:sz w:val="20"/>
        </w:rPr>
        <w:t>Kozašice,</w:t>
      </w:r>
      <w:r>
        <w:rPr>
          <w:spacing w:val="7"/>
          <w:sz w:val="20"/>
        </w:rPr>
        <w:t xml:space="preserve"> </w:t>
      </w:r>
      <w:r>
        <w:rPr>
          <w:sz w:val="20"/>
        </w:rPr>
        <w:t>Jankovice“</w:t>
      </w:r>
      <w:r>
        <w:rPr>
          <w:spacing w:val="3"/>
          <w:sz w:val="20"/>
        </w:rPr>
        <w:t xml:space="preserve"> </w:t>
      </w:r>
      <w:r>
        <w:rPr>
          <w:sz w:val="20"/>
        </w:rPr>
        <w:t>tím,</w:t>
      </w:r>
      <w:r>
        <w:rPr>
          <w:spacing w:val="4"/>
          <w:sz w:val="20"/>
        </w:rPr>
        <w:t xml:space="preserve"> </w:t>
      </w:r>
      <w:r>
        <w:rPr>
          <w:sz w:val="20"/>
        </w:rPr>
        <w:t>že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provedena</w:t>
      </w:r>
      <w:r>
        <w:rPr>
          <w:spacing w:val="3"/>
          <w:sz w:val="20"/>
        </w:rPr>
        <w:t xml:space="preserve"> </w:t>
      </w:r>
      <w:r>
        <w:rPr>
          <w:sz w:val="20"/>
        </w:rPr>
        <w:t>v souladu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14"/>
        </w:tabs>
        <w:ind w:left="813" w:hanging="289"/>
        <w:rPr>
          <w:sz w:val="20"/>
        </w:rPr>
      </w:pPr>
      <w:r>
        <w:rPr>
          <w:sz w:val="20"/>
        </w:rPr>
        <w:t>realizací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výstavbě</w:t>
      </w:r>
      <w:r>
        <w:rPr>
          <w:spacing w:val="-1"/>
          <w:sz w:val="20"/>
        </w:rPr>
        <w:t xml:space="preserve"> </w:t>
      </w:r>
      <w:r>
        <w:rPr>
          <w:sz w:val="20"/>
        </w:rPr>
        <w:t>kanalizace</w:t>
      </w:r>
      <w:r>
        <w:rPr>
          <w:spacing w:val="-3"/>
          <w:sz w:val="20"/>
        </w:rPr>
        <w:t xml:space="preserve"> </w:t>
      </w:r>
      <w:r>
        <w:rPr>
          <w:sz w:val="20"/>
        </w:rPr>
        <w:t>v délce</w:t>
      </w:r>
      <w:r>
        <w:rPr>
          <w:spacing w:val="-3"/>
          <w:sz w:val="20"/>
        </w:rPr>
        <w:t xml:space="preserve"> </w:t>
      </w:r>
      <w:r>
        <w:rPr>
          <w:sz w:val="20"/>
        </w:rPr>
        <w:t>4,74</w:t>
      </w:r>
      <w:r>
        <w:rPr>
          <w:spacing w:val="-3"/>
          <w:sz w:val="20"/>
        </w:rPr>
        <w:t xml:space="preserve"> </w:t>
      </w:r>
      <w:r>
        <w:rPr>
          <w:sz w:val="20"/>
        </w:rPr>
        <w:t>km,</w:t>
      </w:r>
    </w:p>
    <w:p w:rsidR="008E3B27" w:rsidRDefault="008E3B27">
      <w:pPr>
        <w:pStyle w:val="Zkladntext"/>
        <w:spacing w:before="1"/>
        <w:ind w:left="0" w:firstLine="0"/>
        <w:jc w:val="left"/>
        <w:rPr>
          <w:sz w:val="21"/>
        </w:rPr>
      </w:pP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26"/>
        </w:tabs>
        <w:spacing w:before="1" w:line="237" w:lineRule="auto"/>
        <w:ind w:right="111" w:hanging="284"/>
        <w:jc w:val="both"/>
        <w:rPr>
          <w:sz w:val="13"/>
        </w:rPr>
      </w:pPr>
      <w:r>
        <w:rPr>
          <w:sz w:val="20"/>
        </w:rPr>
        <w:t>k termínu pro závěrečné vyhodnocení akce (ZVA) podle písmene q) bude odstraňováno znečištění</w:t>
      </w:r>
      <w:r>
        <w:rPr>
          <w:spacing w:val="1"/>
          <w:sz w:val="20"/>
        </w:rPr>
        <w:t xml:space="preserve"> </w:t>
      </w:r>
      <w:r>
        <w:rPr>
          <w:position w:val="2"/>
          <w:sz w:val="20"/>
        </w:rPr>
        <w:t>odpovídající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240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EO,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na</w:t>
      </w:r>
      <w:r>
        <w:rPr>
          <w:spacing w:val="1"/>
          <w:position w:val="2"/>
          <w:sz w:val="20"/>
        </w:rPr>
        <w:t xml:space="preserve"> </w:t>
      </w:r>
      <w:r>
        <w:rPr>
          <w:position w:val="2"/>
          <w:sz w:val="20"/>
        </w:rPr>
        <w:t>ČOV</w:t>
      </w:r>
      <w:r>
        <w:rPr>
          <w:spacing w:val="1"/>
          <w:position w:val="2"/>
          <w:sz w:val="20"/>
        </w:rPr>
        <w:t xml:space="preserve"> </w:t>
      </w:r>
      <w:r>
        <w:rPr>
          <w:position w:val="2"/>
          <w:sz w:val="20"/>
        </w:rPr>
        <w:t>Přerov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odstraňováno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navíc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10,09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t/rok</w:t>
      </w:r>
      <w:r>
        <w:rPr>
          <w:spacing w:val="1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28"/>
        </w:tabs>
        <w:spacing w:before="151"/>
        <w:ind w:right="109" w:hanging="284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vodách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zákonů</w:t>
      </w:r>
      <w:r>
        <w:rPr>
          <w:spacing w:val="1"/>
          <w:sz w:val="20"/>
        </w:rPr>
        <w:t xml:space="preserve"> </w:t>
      </w:r>
      <w:r>
        <w:rPr>
          <w:sz w:val="20"/>
        </w:rPr>
        <w:t>(vodní</w:t>
      </w:r>
      <w:r>
        <w:rPr>
          <w:spacing w:val="1"/>
          <w:sz w:val="20"/>
        </w:rPr>
        <w:t xml:space="preserve"> </w:t>
      </w:r>
      <w:r>
        <w:rPr>
          <w:sz w:val="20"/>
        </w:rPr>
        <w:t>zákon),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prováděcích</w:t>
      </w:r>
      <w:r>
        <w:rPr>
          <w:spacing w:val="1"/>
          <w:sz w:val="20"/>
        </w:rPr>
        <w:t xml:space="preserve"> </w:t>
      </w:r>
      <w:r>
        <w:rPr>
          <w:sz w:val="20"/>
        </w:rPr>
        <w:t>právních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799"/>
        </w:tabs>
        <w:ind w:left="798" w:hanging="274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</w:t>
      </w:r>
      <w:r>
        <w:rPr>
          <w:sz w:val="20"/>
        </w:rPr>
        <w:t>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přílohy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14"/>
        </w:tabs>
        <w:spacing w:before="120"/>
        <w:ind w:left="813" w:hanging="289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výstavby,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 majetkem</w:t>
      </w:r>
      <w:r>
        <w:rPr>
          <w:spacing w:val="-1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1"/>
          <w:sz w:val="20"/>
        </w:rPr>
        <w:t xml:space="preserve"> </w:t>
      </w:r>
      <w:r>
        <w:rPr>
          <w:sz w:val="20"/>
        </w:rPr>
        <w:t>hospodáře,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není)</w:t>
      </w:r>
      <w:r>
        <w:rPr>
          <w:spacing w:val="-1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věci</w:t>
      </w:r>
      <w:r>
        <w:rPr>
          <w:spacing w:val="-53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jakož i budovy (stavby) a pozemky, ve kterých (na který</w:t>
      </w:r>
      <w:r>
        <w:rPr>
          <w:sz w:val="20"/>
        </w:rPr>
        <w:t>ch) mají být umístěny (s výjimkou</w:t>
      </w:r>
      <w:r>
        <w:rPr>
          <w:spacing w:val="1"/>
          <w:sz w:val="20"/>
        </w:rPr>
        <w:t xml:space="preserve"> </w:t>
      </w:r>
      <w:r>
        <w:rPr>
          <w:sz w:val="20"/>
        </w:rPr>
        <w:t>pozemků, kterými je pouze vedena liniová stavba). Příjemce podpory je povinen zabezpečit, že</w:t>
      </w:r>
      <w:r>
        <w:rPr>
          <w:spacing w:val="1"/>
          <w:sz w:val="20"/>
        </w:rPr>
        <w:t xml:space="preserve"> </w:t>
      </w:r>
      <w:r>
        <w:rPr>
          <w:sz w:val="20"/>
        </w:rPr>
        <w:t>předmět podpory nebude převeden bez souhlasu Fondu na jinou osobu nejméně po dobu 10 let od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převod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1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9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právní</w:t>
      </w:r>
      <w:r>
        <w:rPr>
          <w:spacing w:val="93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atížení</w:t>
      </w:r>
      <w:r>
        <w:rPr>
          <w:spacing w:val="93"/>
          <w:sz w:val="20"/>
        </w:rPr>
        <w:t xml:space="preserve"> </w:t>
      </w:r>
      <w:r>
        <w:rPr>
          <w:sz w:val="20"/>
        </w:rPr>
        <w:t>předmětu</w:t>
      </w:r>
      <w:r>
        <w:rPr>
          <w:spacing w:val="93"/>
          <w:sz w:val="20"/>
        </w:rPr>
        <w:t xml:space="preserve"> </w:t>
      </w:r>
      <w:r>
        <w:rPr>
          <w:sz w:val="20"/>
        </w:rPr>
        <w:t>podpory</w:t>
      </w:r>
      <w:r>
        <w:rPr>
          <w:spacing w:val="93"/>
          <w:sz w:val="20"/>
        </w:rPr>
        <w:t xml:space="preserve"> </w:t>
      </w:r>
      <w:r>
        <w:rPr>
          <w:sz w:val="20"/>
        </w:rPr>
        <w:t>po</w:t>
      </w:r>
      <w:r>
        <w:rPr>
          <w:spacing w:val="95"/>
          <w:sz w:val="20"/>
        </w:rPr>
        <w:t xml:space="preserve"> </w:t>
      </w:r>
      <w:r>
        <w:rPr>
          <w:sz w:val="20"/>
        </w:rPr>
        <w:t>dobu</w:t>
      </w:r>
      <w:r>
        <w:rPr>
          <w:spacing w:val="94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95"/>
          <w:sz w:val="20"/>
        </w:rPr>
        <w:t xml:space="preserve"> </w:t>
      </w:r>
      <w:r>
        <w:rPr>
          <w:sz w:val="20"/>
        </w:rPr>
        <w:t>zejména</w:t>
      </w:r>
      <w:r>
        <w:rPr>
          <w:spacing w:val="93"/>
          <w:sz w:val="20"/>
        </w:rPr>
        <w:t xml:space="preserve"> </w:t>
      </w:r>
      <w:r>
        <w:rPr>
          <w:sz w:val="20"/>
        </w:rPr>
        <w:t>zastavení</w:t>
      </w:r>
      <w:r>
        <w:rPr>
          <w:spacing w:val="-53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předch</w:t>
      </w:r>
      <w:r>
        <w:rPr>
          <w:sz w:val="20"/>
        </w:rPr>
        <w:t>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posoudí.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k právnímu</w:t>
      </w:r>
      <w:r>
        <w:rPr>
          <w:spacing w:val="-12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vydán</w:t>
      </w:r>
      <w:r>
        <w:rPr>
          <w:spacing w:val="-12"/>
          <w:sz w:val="20"/>
        </w:rPr>
        <w:t xml:space="preserve"> </w:t>
      </w:r>
      <w:r>
        <w:rPr>
          <w:sz w:val="20"/>
        </w:rPr>
        <w:t>souhlas,</w:t>
      </w:r>
      <w:r>
        <w:rPr>
          <w:spacing w:val="-13"/>
          <w:sz w:val="20"/>
        </w:rPr>
        <w:t xml:space="preserve"> </w:t>
      </w:r>
      <w:r>
        <w:rPr>
          <w:sz w:val="20"/>
        </w:rPr>
        <w:t>platí,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možné,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20"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85"/>
          <w:sz w:val="20"/>
        </w:rPr>
        <w:t xml:space="preserve"> </w:t>
      </w:r>
      <w:r>
        <w:rPr>
          <w:sz w:val="20"/>
        </w:rPr>
        <w:t>výdaje</w:t>
      </w:r>
      <w:r>
        <w:rPr>
          <w:spacing w:val="85"/>
          <w:sz w:val="20"/>
        </w:rPr>
        <w:t xml:space="preserve"> </w:t>
      </w:r>
      <w:r>
        <w:rPr>
          <w:sz w:val="20"/>
        </w:rPr>
        <w:t>akce</w:t>
      </w:r>
      <w:r>
        <w:rPr>
          <w:spacing w:val="85"/>
          <w:sz w:val="20"/>
        </w:rPr>
        <w:t xml:space="preserve"> </w:t>
      </w:r>
      <w:r>
        <w:rPr>
          <w:sz w:val="20"/>
        </w:rPr>
        <w:t>vést</w:t>
      </w:r>
      <w:r>
        <w:rPr>
          <w:spacing w:val="8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6"/>
          <w:sz w:val="20"/>
        </w:rPr>
        <w:t xml:space="preserve"> </w:t>
      </w:r>
      <w:r>
        <w:rPr>
          <w:sz w:val="20"/>
        </w:rPr>
        <w:t>nebo</w:t>
      </w:r>
      <w:r>
        <w:rPr>
          <w:spacing w:val="90"/>
          <w:sz w:val="20"/>
        </w:rPr>
        <w:t xml:space="preserve"> </w:t>
      </w:r>
      <w:r>
        <w:rPr>
          <w:sz w:val="20"/>
        </w:rPr>
        <w:t>daňové</w:t>
      </w:r>
      <w:r>
        <w:rPr>
          <w:spacing w:val="86"/>
          <w:sz w:val="20"/>
        </w:rPr>
        <w:t xml:space="preserve"> </w:t>
      </w:r>
      <w:r>
        <w:rPr>
          <w:sz w:val="20"/>
        </w:rPr>
        <w:t>evidenci</w:t>
      </w:r>
      <w:r>
        <w:rPr>
          <w:spacing w:val="86"/>
          <w:sz w:val="20"/>
        </w:rPr>
        <w:t xml:space="preserve"> </w:t>
      </w:r>
      <w:r>
        <w:rPr>
          <w:sz w:val="20"/>
        </w:rPr>
        <w:t>(zákon</w:t>
      </w:r>
      <w:r>
        <w:rPr>
          <w:spacing w:val="88"/>
          <w:sz w:val="20"/>
        </w:rPr>
        <w:t xml:space="preserve"> </w:t>
      </w:r>
      <w:r>
        <w:rPr>
          <w:sz w:val="20"/>
        </w:rPr>
        <w:t>č.</w:t>
      </w:r>
      <w:r>
        <w:rPr>
          <w:spacing w:val="86"/>
          <w:sz w:val="20"/>
        </w:rPr>
        <w:t xml:space="preserve"> </w:t>
      </w:r>
      <w:r>
        <w:rPr>
          <w:sz w:val="20"/>
        </w:rPr>
        <w:t>563/1991</w:t>
      </w:r>
      <w:r>
        <w:rPr>
          <w:spacing w:val="86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0"/>
          <w:sz w:val="20"/>
        </w:rPr>
        <w:t xml:space="preserve"> </w:t>
      </w:r>
      <w:r>
        <w:rPr>
          <w:sz w:val="20"/>
        </w:rPr>
        <w:t>transakce</w:t>
      </w:r>
      <w:r>
        <w:rPr>
          <w:spacing w:val="-1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7"/>
          <w:sz w:val="20"/>
        </w:rPr>
        <w:t xml:space="preserve"> </w:t>
      </w:r>
      <w:r>
        <w:rPr>
          <w:sz w:val="20"/>
        </w:rPr>
        <w:t>odděleně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2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2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8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10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</w:t>
      </w:r>
      <w:r>
        <w:rPr>
          <w:sz w:val="20"/>
        </w:rPr>
        <w:t>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8E3B27" w:rsidRDefault="008E3B27">
      <w:pPr>
        <w:jc w:val="both"/>
        <w:rPr>
          <w:sz w:val="20"/>
        </w:rPr>
        <w:sectPr w:rsidR="008E3B27">
          <w:pgSz w:w="12240" w:h="15840"/>
          <w:pgMar w:top="1060" w:right="1020" w:bottom="1160" w:left="1460" w:header="0" w:footer="894" w:gutter="0"/>
          <w:cols w:space="708"/>
        </w:sectPr>
      </w:pP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73"/>
        <w:ind w:hanging="284"/>
        <w:jc w:val="both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08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60"/>
          <w:sz w:val="20"/>
        </w:rPr>
        <w:t xml:space="preserve"> </w:t>
      </w:r>
      <w:r>
        <w:rPr>
          <w:sz w:val="20"/>
        </w:rPr>
        <w:t>dokládat</w:t>
      </w:r>
      <w:r>
        <w:rPr>
          <w:spacing w:val="61"/>
          <w:sz w:val="20"/>
        </w:rPr>
        <w:t xml:space="preserve"> </w:t>
      </w:r>
      <w:r>
        <w:rPr>
          <w:sz w:val="20"/>
        </w:rPr>
        <w:t>úhrady</w:t>
      </w:r>
      <w:r>
        <w:rPr>
          <w:spacing w:val="60"/>
          <w:sz w:val="20"/>
        </w:rPr>
        <w:t xml:space="preserve"> </w:t>
      </w:r>
      <w:r>
        <w:rPr>
          <w:sz w:val="20"/>
        </w:rPr>
        <w:t>faktur,</w:t>
      </w:r>
      <w:r>
        <w:rPr>
          <w:spacing w:val="62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to</w:t>
      </w:r>
      <w:r>
        <w:rPr>
          <w:spacing w:val="61"/>
          <w:sz w:val="20"/>
        </w:rPr>
        <w:t xml:space="preserve"> </w:t>
      </w:r>
      <w:r>
        <w:rPr>
          <w:sz w:val="20"/>
        </w:rPr>
        <w:t>tak,</w:t>
      </w:r>
      <w:r>
        <w:rPr>
          <w:spacing w:val="60"/>
          <w:sz w:val="20"/>
        </w:rPr>
        <w:t xml:space="preserve"> </w:t>
      </w:r>
      <w:r>
        <w:rPr>
          <w:sz w:val="20"/>
        </w:rPr>
        <w:t>že</w:t>
      </w:r>
      <w:r>
        <w:rPr>
          <w:spacing w:val="64"/>
          <w:sz w:val="20"/>
        </w:rPr>
        <w:t xml:space="preserve"> </w:t>
      </w:r>
      <w:r>
        <w:rPr>
          <w:sz w:val="20"/>
        </w:rPr>
        <w:t>v</w:t>
      </w:r>
      <w:r>
        <w:rPr>
          <w:spacing w:val="6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60"/>
          <w:sz w:val="20"/>
        </w:rPr>
        <w:t xml:space="preserve"> </w:t>
      </w:r>
      <w:r>
        <w:rPr>
          <w:sz w:val="20"/>
        </w:rPr>
        <w:t>že</w:t>
      </w:r>
      <w:r>
        <w:rPr>
          <w:spacing w:val="66"/>
          <w:sz w:val="20"/>
        </w:rPr>
        <w:t xml:space="preserve"> </w:t>
      </w:r>
      <w:r>
        <w:rPr>
          <w:sz w:val="20"/>
        </w:rPr>
        <w:t>příjemce</w:t>
      </w:r>
      <w:r>
        <w:rPr>
          <w:spacing w:val="59"/>
          <w:sz w:val="20"/>
        </w:rPr>
        <w:t xml:space="preserve"> </w:t>
      </w:r>
      <w:r>
        <w:rPr>
          <w:sz w:val="20"/>
        </w:rPr>
        <w:t>podpory</w:t>
      </w:r>
      <w:r>
        <w:rPr>
          <w:spacing w:val="60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zahrne</w:t>
      </w:r>
      <w:r>
        <w:rPr>
          <w:spacing w:val="-4"/>
          <w:sz w:val="20"/>
        </w:rPr>
        <w:t xml:space="preserve"> </w:t>
      </w:r>
      <w:r>
        <w:rPr>
          <w:sz w:val="20"/>
        </w:rPr>
        <w:t>neuhrazené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53"/>
          <w:sz w:val="20"/>
        </w:rPr>
        <w:t xml:space="preserve"> </w:t>
      </w:r>
      <w:r>
        <w:rPr>
          <w:sz w:val="20"/>
        </w:rPr>
        <w:t>dnů od data poskytnutí (splatnosti) podpory uskutečnit kompletní úhradu doložené fakturace (tj. jak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podíl</w:t>
      </w:r>
      <w:r>
        <w:rPr>
          <w:spacing w:val="-3"/>
          <w:sz w:val="20"/>
        </w:rPr>
        <w:t xml:space="preserve"> </w:t>
      </w:r>
      <w:r>
        <w:rPr>
          <w:sz w:val="20"/>
        </w:rPr>
        <w:t>vlastních</w:t>
      </w:r>
      <w:r>
        <w:rPr>
          <w:spacing w:val="-2"/>
          <w:sz w:val="20"/>
        </w:rPr>
        <w:t xml:space="preserve"> </w:t>
      </w:r>
      <w:r>
        <w:rPr>
          <w:sz w:val="20"/>
        </w:rPr>
        <w:t>zdrojů). Tuto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3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3"/>
          <w:sz w:val="20"/>
        </w:rPr>
        <w:t xml:space="preserve"> </w:t>
      </w:r>
      <w:r>
        <w:rPr>
          <w:sz w:val="20"/>
        </w:rPr>
        <w:t>doloží</w:t>
      </w:r>
      <w:r>
        <w:rPr>
          <w:spacing w:val="-3"/>
          <w:sz w:val="20"/>
        </w:rPr>
        <w:t xml:space="preserve"> </w:t>
      </w:r>
      <w:r>
        <w:rPr>
          <w:sz w:val="20"/>
        </w:rPr>
        <w:t>Fondu,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hanging="284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5"/>
          <w:sz w:val="20"/>
        </w:rPr>
        <w:t xml:space="preserve"> </w:t>
      </w:r>
      <w:r>
        <w:rPr>
          <w:sz w:val="20"/>
        </w:rPr>
        <w:t>lhůty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8E3B27" w:rsidRDefault="00AD3BD5">
      <w:pPr>
        <w:pStyle w:val="Odstavecseseznamem"/>
        <w:numPr>
          <w:ilvl w:val="0"/>
          <w:numId w:val="4"/>
        </w:numPr>
        <w:tabs>
          <w:tab w:val="left" w:pos="809"/>
        </w:tabs>
        <w:spacing w:before="118"/>
        <w:ind w:right="112"/>
        <w:rPr>
          <w:sz w:val="20"/>
        </w:rPr>
      </w:pPr>
      <w:r>
        <w:rPr>
          <w:sz w:val="20"/>
        </w:rPr>
        <w:t>předpokládaný termín ukončení stavebních a montážních prací do konce 12/2022, přitom pokud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nedodrží,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1"/>
          <w:sz w:val="20"/>
        </w:rPr>
        <w:t xml:space="preserve"> </w:t>
      </w:r>
      <w:r>
        <w:rPr>
          <w:sz w:val="20"/>
        </w:rPr>
        <w:t>oznámí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nový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stavebních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montážních</w:t>
      </w:r>
      <w:r>
        <w:rPr>
          <w:spacing w:val="-1"/>
          <w:sz w:val="20"/>
        </w:rPr>
        <w:t xml:space="preserve"> </w:t>
      </w:r>
      <w:r>
        <w:rPr>
          <w:sz w:val="20"/>
        </w:rPr>
        <w:t>prací;</w:t>
      </w:r>
      <w:r>
        <w:rPr>
          <w:spacing w:val="-3"/>
          <w:sz w:val="20"/>
        </w:rPr>
        <w:t xml:space="preserve"> </w:t>
      </w:r>
      <w:r>
        <w:rPr>
          <w:sz w:val="20"/>
        </w:rPr>
        <w:t>dodatek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 se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tom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</w:p>
    <w:p w:rsidR="008E3B27" w:rsidRDefault="00AD3BD5">
      <w:pPr>
        <w:pStyle w:val="Odstavecseseznamem"/>
        <w:numPr>
          <w:ilvl w:val="0"/>
          <w:numId w:val="4"/>
        </w:numPr>
        <w:tabs>
          <w:tab w:val="left" w:pos="809"/>
        </w:tabs>
        <w:ind w:right="111"/>
        <w:rPr>
          <w:sz w:val="20"/>
        </w:rPr>
      </w:pPr>
      <w:r>
        <w:rPr>
          <w:sz w:val="20"/>
        </w:rPr>
        <w:t>termín ukončení akce do konce 3/2023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informuje,</w:t>
      </w:r>
      <w:r>
        <w:rPr>
          <w:spacing w:val="1"/>
          <w:sz w:val="20"/>
        </w:rPr>
        <w:t xml:space="preserve"> </w:t>
      </w:r>
      <w:r>
        <w:rPr>
          <w:sz w:val="20"/>
        </w:rPr>
        <w:t>za termín</w:t>
      </w:r>
      <w:r>
        <w:rPr>
          <w:spacing w:val="54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akce 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 vydání</w:t>
      </w:r>
      <w:r>
        <w:rPr>
          <w:spacing w:val="5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54"/>
          <w:sz w:val="20"/>
        </w:rPr>
        <w:t xml:space="preserve"> </w:t>
      </w:r>
      <w:r>
        <w:rPr>
          <w:sz w:val="20"/>
        </w:rPr>
        <w:t>souhlasu, oznámení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68"/>
          <w:sz w:val="20"/>
        </w:rPr>
        <w:t xml:space="preserve"> </w:t>
      </w:r>
      <w:r>
        <w:rPr>
          <w:sz w:val="20"/>
        </w:rPr>
        <w:t xml:space="preserve">užívání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podle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příslušných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ustanovení  </w:t>
      </w:r>
      <w:r>
        <w:rPr>
          <w:spacing w:val="11"/>
          <w:sz w:val="20"/>
        </w:rPr>
        <w:t xml:space="preserve"> </w:t>
      </w:r>
      <w:r>
        <w:rPr>
          <w:sz w:val="20"/>
        </w:rPr>
        <w:t>zákon</w:t>
      </w:r>
      <w:r>
        <w:rPr>
          <w:sz w:val="20"/>
        </w:rPr>
        <w:t xml:space="preserve">a 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č.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183/2006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Sb.,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o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územním  </w:t>
      </w:r>
      <w:r>
        <w:rPr>
          <w:spacing w:val="1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3"/>
          <w:sz w:val="20"/>
        </w:rPr>
        <w:t xml:space="preserve"> </w:t>
      </w:r>
      <w:r>
        <w:rPr>
          <w:sz w:val="20"/>
        </w:rPr>
        <w:t>a stavebním řádu (stavební</w:t>
      </w:r>
      <w:r>
        <w:rPr>
          <w:spacing w:val="54"/>
          <w:sz w:val="20"/>
        </w:rPr>
        <w:t xml:space="preserve"> </w:t>
      </w:r>
      <w:r>
        <w:rPr>
          <w:sz w:val="20"/>
        </w:rPr>
        <w:t>zákon), ve znění pozdějších předpisů, nebo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schválení protokolu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předání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0"/>
          <w:sz w:val="20"/>
        </w:rPr>
        <w:t xml:space="preserve"> </w:t>
      </w:r>
      <w:r>
        <w:rPr>
          <w:sz w:val="20"/>
        </w:rPr>
        <w:t>díla,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jiný</w:t>
      </w:r>
      <w:r>
        <w:rPr>
          <w:spacing w:val="-10"/>
          <w:sz w:val="20"/>
        </w:rPr>
        <w:t xml:space="preserve"> </w:t>
      </w:r>
      <w:r>
        <w:rPr>
          <w:sz w:val="20"/>
        </w:rPr>
        <w:t>termín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10"/>
          <w:sz w:val="20"/>
        </w:rPr>
        <w:t xml:space="preserve"> </w:t>
      </w:r>
      <w:r>
        <w:rPr>
          <w:sz w:val="20"/>
        </w:rPr>
        <w:t>charakteru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(v</w:t>
      </w:r>
      <w:r>
        <w:rPr>
          <w:spacing w:val="-9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nevyžaduje</w:t>
      </w:r>
      <w:r>
        <w:rPr>
          <w:spacing w:val="-14"/>
          <w:sz w:val="20"/>
        </w:rPr>
        <w:t xml:space="preserve"> </w:t>
      </w:r>
      <w:r>
        <w:rPr>
          <w:sz w:val="20"/>
        </w:rPr>
        <w:t>stavební</w:t>
      </w:r>
      <w:r>
        <w:rPr>
          <w:spacing w:val="-12"/>
          <w:sz w:val="20"/>
        </w:rPr>
        <w:t xml:space="preserve"> </w:t>
      </w:r>
      <w:r>
        <w:rPr>
          <w:sz w:val="20"/>
        </w:rPr>
        <w:t>povolení).</w:t>
      </w:r>
      <w:r>
        <w:rPr>
          <w:spacing w:val="-12"/>
          <w:sz w:val="20"/>
        </w:rPr>
        <w:t xml:space="preserve"> </w:t>
      </w:r>
      <w:r>
        <w:rPr>
          <w:sz w:val="20"/>
        </w:rPr>
        <w:t>Bude-li</w:t>
      </w:r>
      <w:r>
        <w:rPr>
          <w:spacing w:val="-13"/>
          <w:sz w:val="20"/>
        </w:rPr>
        <w:t xml:space="preserve"> </w:t>
      </w:r>
      <w:r>
        <w:rPr>
          <w:sz w:val="20"/>
        </w:rPr>
        <w:t>vydán</w:t>
      </w:r>
      <w:r>
        <w:rPr>
          <w:spacing w:val="-12"/>
          <w:sz w:val="20"/>
        </w:rPr>
        <w:t xml:space="preserve"> </w:t>
      </w:r>
      <w:r>
        <w:rPr>
          <w:sz w:val="20"/>
        </w:rPr>
        <w:t>jak</w:t>
      </w:r>
      <w:r>
        <w:rPr>
          <w:spacing w:val="-14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9"/>
          <w:sz w:val="20"/>
        </w:rPr>
        <w:t xml:space="preserve"> </w:t>
      </w:r>
      <w:r>
        <w:rPr>
          <w:sz w:val="20"/>
        </w:rPr>
        <w:t>souhlas,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3"/>
          <w:sz w:val="20"/>
        </w:rPr>
        <w:t xml:space="preserve"> </w:t>
      </w:r>
      <w:r>
        <w:rPr>
          <w:sz w:val="20"/>
        </w:rPr>
        <w:t>oznámení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5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konce</w:t>
      </w:r>
      <w:r>
        <w:rPr>
          <w:spacing w:val="-1"/>
          <w:sz w:val="20"/>
        </w:rPr>
        <w:t xml:space="preserve"> </w:t>
      </w:r>
      <w:r>
        <w:rPr>
          <w:sz w:val="20"/>
        </w:rPr>
        <w:t>9/2023</w:t>
      </w:r>
      <w:r>
        <w:rPr>
          <w:spacing w:val="-1"/>
          <w:sz w:val="20"/>
        </w:rPr>
        <w:t xml:space="preserve"> </w:t>
      </w:r>
      <w:r>
        <w:rPr>
          <w:sz w:val="20"/>
        </w:rPr>
        <w:t>podklady 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8E3B27" w:rsidRDefault="008E3B27">
      <w:pPr>
        <w:pStyle w:val="Zkladntext"/>
        <w:spacing w:before="12"/>
        <w:ind w:left="0" w:firstLine="0"/>
        <w:jc w:val="left"/>
        <w:rPr>
          <w:sz w:val="19"/>
        </w:rPr>
      </w:pPr>
    </w:p>
    <w:p w:rsidR="008E3B27" w:rsidRDefault="00AD3BD5">
      <w:pPr>
        <w:pStyle w:val="Zkladntext"/>
        <w:ind w:left="808" w:right="113" w:firstLine="0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rPr>
          <w:spacing w:val="-1"/>
        </w:rPr>
        <w:t>specifikovat</w:t>
      </w:r>
      <w:r>
        <w:rPr>
          <w:spacing w:val="-12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povinen</w:t>
      </w:r>
      <w:r>
        <w:rPr>
          <w:spacing w:val="-12"/>
        </w:rPr>
        <w:t xml:space="preserve"> </w:t>
      </w:r>
      <w:r>
        <w:t>tyto</w:t>
      </w:r>
      <w:r>
        <w:rPr>
          <w:spacing w:val="-11"/>
        </w:rPr>
        <w:t xml:space="preserve"> </w:t>
      </w:r>
      <w:r>
        <w:t>pokyny</w:t>
      </w:r>
      <w:r>
        <w:rPr>
          <w:spacing w:val="-12"/>
        </w:rPr>
        <w:t xml:space="preserve"> </w:t>
      </w:r>
      <w:r>
        <w:t>(žádost</w:t>
      </w:r>
      <w:r>
        <w:rPr>
          <w:spacing w:val="3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informace)</w:t>
      </w:r>
      <w:r>
        <w:rPr>
          <w:spacing w:val="-12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41"/>
        </w:rPr>
        <w:t xml:space="preserve"> </w:t>
      </w:r>
      <w:r>
        <w:t>(případně</w:t>
      </w:r>
      <w:r>
        <w:rPr>
          <w:spacing w:val="90"/>
        </w:rPr>
        <w:t xml:space="preserve"> </w:t>
      </w:r>
      <w:r>
        <w:t>ve</w:t>
      </w:r>
      <w:r>
        <w:rPr>
          <w:spacing w:val="90"/>
        </w:rPr>
        <w:t xml:space="preserve"> </w:t>
      </w:r>
      <w:r>
        <w:t>lhůtě</w:t>
      </w:r>
      <w:r>
        <w:rPr>
          <w:spacing w:val="93"/>
        </w:rPr>
        <w:t xml:space="preserve"> </w:t>
      </w:r>
      <w:r>
        <w:t>stanovené</w:t>
      </w:r>
      <w:r>
        <w:rPr>
          <w:spacing w:val="90"/>
        </w:rPr>
        <w:t xml:space="preserve"> </w:t>
      </w:r>
      <w:r>
        <w:t>Fondem)</w:t>
      </w:r>
      <w:r>
        <w:rPr>
          <w:spacing w:val="94"/>
        </w:rPr>
        <w:t xml:space="preserve"> </w:t>
      </w:r>
      <w:r>
        <w:t>splnit.</w:t>
      </w:r>
      <w:r>
        <w:rPr>
          <w:spacing w:val="93"/>
        </w:rPr>
        <w:t xml:space="preserve"> </w:t>
      </w:r>
      <w:r>
        <w:t>F</w:t>
      </w:r>
      <w:r>
        <w:t>ond</w:t>
      </w:r>
      <w:r>
        <w:rPr>
          <w:spacing w:val="92"/>
        </w:rPr>
        <w:t xml:space="preserve"> </w:t>
      </w:r>
      <w:r>
        <w:t>není</w:t>
      </w:r>
      <w:r>
        <w:rPr>
          <w:spacing w:val="91"/>
        </w:rPr>
        <w:t xml:space="preserve"> </w:t>
      </w:r>
      <w:r>
        <w:t>povinen</w:t>
      </w:r>
      <w:r>
        <w:rPr>
          <w:spacing w:val="92"/>
        </w:rPr>
        <w:t xml:space="preserve"> </w:t>
      </w:r>
      <w:r>
        <w:t>vydat</w:t>
      </w:r>
      <w:r>
        <w:rPr>
          <w:spacing w:val="93"/>
        </w:rPr>
        <w:t xml:space="preserve"> </w:t>
      </w:r>
      <w:r>
        <w:t>protokol</w:t>
      </w:r>
      <w:r>
        <w:rPr>
          <w:spacing w:val="-53"/>
        </w:rPr>
        <w:t xml:space="preserve"> </w:t>
      </w:r>
      <w:r>
        <w:t>o ZVA dříve, než obdrží veškeré požadované podklady a informace, na základě kterých bude moci</w:t>
      </w:r>
      <w:r>
        <w:rPr>
          <w:spacing w:val="1"/>
        </w:rPr>
        <w:t xml:space="preserve"> </w:t>
      </w:r>
      <w:r>
        <w:t>jednoznačně rozhodnout o plnění podmínek této Smlouvy a rovněž v případě, že příjemce podpory</w:t>
      </w:r>
      <w:r>
        <w:rPr>
          <w:spacing w:val="1"/>
        </w:rPr>
        <w:t xml:space="preserve"> </w:t>
      </w:r>
      <w:r>
        <w:t>je v prodlení s plněním finančních závazků vůči Fondu. Protokol o ZVA 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-1"/>
        </w:rPr>
        <w:t xml:space="preserve"> </w:t>
      </w:r>
      <w:r>
        <w:t>prostředků a</w:t>
      </w:r>
      <w:r>
        <w:rPr>
          <w:spacing w:val="-2"/>
        </w:rPr>
        <w:t xml:space="preserve"> </w:t>
      </w:r>
      <w:r>
        <w:t>vyhodnocení</w:t>
      </w:r>
      <w:r>
        <w:rPr>
          <w:spacing w:val="-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smluvních</w:t>
      </w:r>
      <w:r>
        <w:rPr>
          <w:spacing w:val="2"/>
        </w:rPr>
        <w:t xml:space="preserve"> </w:t>
      </w:r>
      <w:r>
        <w:t>podmínek.</w:t>
      </w:r>
    </w:p>
    <w:p w:rsidR="008E3B27" w:rsidRDefault="00AD3BD5">
      <w:pPr>
        <w:pStyle w:val="Odstavecseseznamem"/>
        <w:numPr>
          <w:ilvl w:val="0"/>
          <w:numId w:val="5"/>
        </w:numPr>
        <w:tabs>
          <w:tab w:val="left" w:pos="465"/>
        </w:tabs>
        <w:spacing w:before="120"/>
        <w:ind w:left="464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ind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</w:t>
      </w:r>
      <w:r>
        <w:rPr>
          <w:sz w:val="20"/>
        </w:rPr>
        <w:t xml:space="preserve">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již 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ind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8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stanovení podpory, tak podílu z celkových výdajů akce) do </w:t>
      </w:r>
      <w:r>
        <w:rPr>
          <w:sz w:val="20"/>
        </w:rPr>
        <w:t>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ind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31. ledna následují</w:t>
      </w:r>
      <w:r>
        <w:rPr>
          <w:sz w:val="20"/>
        </w:rPr>
        <w:t>cího kalendářního roku; k obsahu ročního finančního 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případě</w:t>
      </w:r>
      <w:r>
        <w:rPr>
          <w:spacing w:val="15"/>
          <w:sz w:val="20"/>
        </w:rPr>
        <w:t xml:space="preserve"> </w:t>
      </w:r>
      <w:r>
        <w:rPr>
          <w:sz w:val="20"/>
        </w:rPr>
        <w:t>takových</w:t>
      </w:r>
      <w:r>
        <w:rPr>
          <w:spacing w:val="15"/>
          <w:sz w:val="20"/>
        </w:rPr>
        <w:t xml:space="preserve"> </w:t>
      </w:r>
      <w:r>
        <w:rPr>
          <w:sz w:val="20"/>
        </w:rPr>
        <w:t>změn</w:t>
      </w:r>
      <w:r>
        <w:rPr>
          <w:spacing w:val="16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14"/>
          <w:sz w:val="20"/>
        </w:rPr>
        <w:t xml:space="preserve"> </w:t>
      </w:r>
      <w:r>
        <w:rPr>
          <w:sz w:val="20"/>
        </w:rPr>
        <w:t>či</w:t>
      </w:r>
      <w:r>
        <w:rPr>
          <w:spacing w:val="16"/>
          <w:sz w:val="20"/>
        </w:rPr>
        <w:t xml:space="preserve"> </w:t>
      </w:r>
      <w:r>
        <w:rPr>
          <w:sz w:val="20"/>
        </w:rPr>
        <w:t>podmínek</w:t>
      </w:r>
      <w:r>
        <w:rPr>
          <w:spacing w:val="14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Smlouvě,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by</w:t>
      </w:r>
      <w:r>
        <w:rPr>
          <w:spacing w:val="16"/>
          <w:sz w:val="20"/>
        </w:rPr>
        <w:t xml:space="preserve"> </w:t>
      </w:r>
      <w:r>
        <w:rPr>
          <w:sz w:val="20"/>
        </w:rPr>
        <w:t>příjemci</w:t>
      </w:r>
    </w:p>
    <w:p w:rsidR="008E3B27" w:rsidRDefault="008E3B27">
      <w:pPr>
        <w:jc w:val="both"/>
        <w:rPr>
          <w:sz w:val="20"/>
        </w:rPr>
        <w:sectPr w:rsidR="008E3B27">
          <w:pgSz w:w="12240" w:h="15840"/>
          <w:pgMar w:top="1060" w:right="1020" w:bottom="1080" w:left="1460" w:header="0" w:footer="894" w:gutter="0"/>
          <w:cols w:space="708"/>
        </w:sectPr>
      </w:pPr>
    </w:p>
    <w:p w:rsidR="008E3B27" w:rsidRDefault="00AD3BD5">
      <w:pPr>
        <w:pStyle w:val="Zkladntext"/>
        <w:spacing w:before="73"/>
        <w:ind w:left="808" w:firstLine="0"/>
      </w:pPr>
      <w:r>
        <w:lastRenderedPageBreak/>
        <w:t>podpory</w:t>
      </w:r>
      <w:r>
        <w:rPr>
          <w:spacing w:val="-4"/>
        </w:rPr>
        <w:t xml:space="preserve"> </w:t>
      </w:r>
      <w:r>
        <w:t>znemožnily</w:t>
      </w:r>
      <w:r>
        <w:rPr>
          <w:spacing w:val="-3"/>
        </w:rPr>
        <w:t xml:space="preserve"> </w:t>
      </w:r>
      <w:r>
        <w:t>dodržet</w:t>
      </w:r>
      <w:r>
        <w:rPr>
          <w:spacing w:val="-4"/>
        </w:rPr>
        <w:t xml:space="preserve"> </w:t>
      </w:r>
      <w:r>
        <w:t>podmínky Smlouvy</w:t>
      </w:r>
      <w:r>
        <w:rPr>
          <w:spacing w:val="-4"/>
        </w:rPr>
        <w:t xml:space="preserve"> </w:t>
      </w:r>
      <w:r>
        <w:t>(splnit</w:t>
      </w:r>
      <w:r>
        <w:rPr>
          <w:spacing w:val="-3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Smlouvou),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ind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informace,</w:t>
      </w:r>
      <w:r>
        <w:rPr>
          <w:spacing w:val="80"/>
          <w:sz w:val="20"/>
        </w:rPr>
        <w:t xml:space="preserve"> </w:t>
      </w:r>
      <w:r>
        <w:rPr>
          <w:sz w:val="20"/>
        </w:rPr>
        <w:t>které</w:t>
      </w:r>
      <w:r>
        <w:rPr>
          <w:spacing w:val="80"/>
          <w:sz w:val="20"/>
        </w:rPr>
        <w:t xml:space="preserve"> </w:t>
      </w:r>
      <w:r>
        <w:rPr>
          <w:sz w:val="20"/>
        </w:rPr>
        <w:t>Fondu</w:t>
      </w:r>
      <w:r>
        <w:rPr>
          <w:spacing w:val="81"/>
          <w:sz w:val="20"/>
        </w:rPr>
        <w:t xml:space="preserve"> </w:t>
      </w:r>
      <w:r>
        <w:rPr>
          <w:sz w:val="20"/>
        </w:rPr>
        <w:t>poskytl</w:t>
      </w:r>
      <w:r>
        <w:rPr>
          <w:spacing w:val="78"/>
          <w:sz w:val="20"/>
        </w:rPr>
        <w:t xml:space="preserve"> </w:t>
      </w:r>
      <w:r>
        <w:rPr>
          <w:sz w:val="20"/>
        </w:rPr>
        <w:t>před</w:t>
      </w:r>
      <w:r>
        <w:rPr>
          <w:spacing w:val="79"/>
          <w:sz w:val="20"/>
        </w:rPr>
        <w:t xml:space="preserve"> </w:t>
      </w:r>
      <w:r>
        <w:rPr>
          <w:sz w:val="20"/>
        </w:rPr>
        <w:t>uzavřením</w:t>
      </w:r>
      <w:r>
        <w:rPr>
          <w:spacing w:val="80"/>
          <w:sz w:val="20"/>
        </w:rPr>
        <w:t xml:space="preserve"> </w:t>
      </w:r>
      <w:r>
        <w:rPr>
          <w:sz w:val="20"/>
        </w:rPr>
        <w:t>této</w:t>
      </w:r>
      <w:r>
        <w:rPr>
          <w:spacing w:val="81"/>
          <w:sz w:val="20"/>
        </w:rPr>
        <w:t xml:space="preserve"> </w:t>
      </w:r>
      <w:r>
        <w:rPr>
          <w:sz w:val="20"/>
        </w:rPr>
        <w:t>Smlouvy,</w:t>
      </w:r>
      <w:r>
        <w:rPr>
          <w:spacing w:val="78"/>
          <w:sz w:val="20"/>
        </w:rPr>
        <w:t xml:space="preserve"> </w:t>
      </w:r>
      <w:r>
        <w:rPr>
          <w:sz w:val="20"/>
        </w:rPr>
        <w:t>byly</w:t>
      </w:r>
      <w:r>
        <w:rPr>
          <w:spacing w:val="81"/>
          <w:sz w:val="20"/>
        </w:rPr>
        <w:t xml:space="preserve"> </w:t>
      </w:r>
      <w:r>
        <w:rPr>
          <w:sz w:val="20"/>
        </w:rPr>
        <w:t>pravdivé,</w:t>
      </w:r>
      <w:r>
        <w:rPr>
          <w:spacing w:val="79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3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</w:t>
      </w:r>
      <w:r>
        <w:rPr>
          <w:sz w:val="20"/>
        </w:rPr>
        <w:t xml:space="preserve">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 aktuálních Pokynech pro zadávání veřejných zakázek v OPŽP 2014 - 2020, které jsou zveřejněny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8E3B27" w:rsidRDefault="00AD3BD5">
      <w:pPr>
        <w:pStyle w:val="Zkladntext"/>
        <w:spacing w:line="265" w:lineRule="exact"/>
        <w:ind w:left="808" w:firstLine="0"/>
      </w:pPr>
      <w:r>
        <w:t>–</w:t>
      </w:r>
      <w:r>
        <w:rPr>
          <w:spacing w:val="-1"/>
        </w:rPr>
        <w:t xml:space="preserve"> </w:t>
      </w:r>
      <w:r>
        <w:t>odkaz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Zadávání</w:t>
      </w:r>
      <w:r>
        <w:rPr>
          <w:spacing w:val="-3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zakázek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OPŽP</w:t>
      </w:r>
      <w:r>
        <w:rPr>
          <w:spacing w:val="-4"/>
        </w:rPr>
        <w:t xml:space="preserve"> </w:t>
      </w:r>
      <w:r>
        <w:t>2014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 průběhu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64"/>
        </w:tabs>
        <w:ind w:right="113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 Fondu, a to po dobu 10 let od prvního dne následujícího kalendářního roku od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53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</w:t>
      </w:r>
      <w:r>
        <w:rPr>
          <w:spacing w:val="-1"/>
          <w:sz w:val="20"/>
        </w:rPr>
        <w:t xml:space="preserve"> </w:t>
      </w:r>
      <w:r>
        <w:rPr>
          <w:sz w:val="20"/>
        </w:rPr>
        <w:t>projektu),</w:t>
      </w:r>
    </w:p>
    <w:p w:rsidR="008E3B27" w:rsidRDefault="00AD3BD5">
      <w:pPr>
        <w:pStyle w:val="Odstavecseseznamem"/>
        <w:numPr>
          <w:ilvl w:val="1"/>
          <w:numId w:val="5"/>
        </w:numPr>
        <w:tabs>
          <w:tab w:val="left" w:pos="809"/>
        </w:tabs>
        <w:spacing w:before="124" w:line="237" w:lineRule="auto"/>
        <w:ind w:right="11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4"/>
          <w:sz w:val="20"/>
        </w:rPr>
        <w:t xml:space="preserve"> </w:t>
      </w:r>
      <w:r>
        <w:rPr>
          <w:sz w:val="20"/>
        </w:rPr>
        <w:t>včetně</w:t>
      </w:r>
      <w:r>
        <w:rPr>
          <w:spacing w:val="40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republiky.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AD3BD5">
      <w:pPr>
        <w:pStyle w:val="Nadpis1"/>
        <w:spacing w:before="188"/>
      </w:pPr>
      <w:r>
        <w:t>V.</w:t>
      </w:r>
    </w:p>
    <w:p w:rsidR="008E3B27" w:rsidRDefault="00AD3BD5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E3B27" w:rsidRDefault="008E3B27">
      <w:pPr>
        <w:pStyle w:val="Zkladntext"/>
        <w:spacing w:before="11"/>
        <w:ind w:left="0" w:firstLine="0"/>
        <w:jc w:val="left"/>
        <w:rPr>
          <w:b/>
          <w:sz w:val="19"/>
        </w:rPr>
      </w:pP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</w:t>
      </w:r>
      <w:r>
        <w:rPr>
          <w:spacing w:val="1"/>
          <w:sz w:val="20"/>
        </w:rPr>
        <w:t xml:space="preserve"> </w:t>
      </w:r>
      <w:r>
        <w:rPr>
          <w:sz w:val="20"/>
        </w:rPr>
        <w:t>nebo podle článku IV bodu 2 písm. a), c) nebo e)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81"/>
        </w:tabs>
        <w:ind w:right="110"/>
        <w:jc w:val="both"/>
        <w:rPr>
          <w:sz w:val="20"/>
        </w:rPr>
      </w:pPr>
      <w:r>
        <w:tab/>
      </w:r>
      <w:r>
        <w:rPr>
          <w:sz w:val="20"/>
        </w:rPr>
        <w:t>Porušení</w:t>
      </w:r>
      <w:r>
        <w:rPr>
          <w:spacing w:val="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11"/>
          <w:sz w:val="20"/>
        </w:rPr>
        <w:t xml:space="preserve"> </w:t>
      </w:r>
      <w:r>
        <w:rPr>
          <w:sz w:val="20"/>
        </w:rPr>
        <w:t>článku</w:t>
      </w:r>
      <w:r>
        <w:rPr>
          <w:spacing w:val="10"/>
          <w:sz w:val="20"/>
        </w:rPr>
        <w:t xml:space="preserve"> </w:t>
      </w:r>
      <w:r>
        <w:rPr>
          <w:sz w:val="20"/>
        </w:rPr>
        <w:t>IV</w:t>
      </w:r>
      <w:r>
        <w:rPr>
          <w:spacing w:val="10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písm.</w:t>
      </w:r>
      <w:r>
        <w:rPr>
          <w:spacing w:val="11"/>
          <w:sz w:val="20"/>
        </w:rPr>
        <w:t xml:space="preserve"> </w:t>
      </w:r>
      <w:r>
        <w:rPr>
          <w:sz w:val="20"/>
        </w:rPr>
        <w:t>b)</w:t>
      </w:r>
      <w:r>
        <w:rPr>
          <w:spacing w:val="12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c)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10"/>
          <w:sz w:val="20"/>
        </w:rPr>
        <w:t xml:space="preserve"> </w:t>
      </w:r>
      <w:r>
        <w:rPr>
          <w:sz w:val="20"/>
        </w:rPr>
        <w:t>odvodem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10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100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94,99 %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2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95 %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0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</w:t>
      </w:r>
      <w:r>
        <w:rPr>
          <w:sz w:val="20"/>
        </w:rPr>
        <w:t>sti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ind w:right="11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2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30"/>
          <w:sz w:val="20"/>
        </w:rPr>
        <w:t xml:space="preserve"> </w:t>
      </w:r>
      <w:r>
        <w:rPr>
          <w:sz w:val="20"/>
        </w:rPr>
        <w:t>článku</w:t>
      </w:r>
      <w:r>
        <w:rPr>
          <w:spacing w:val="28"/>
          <w:sz w:val="20"/>
        </w:rPr>
        <w:t xml:space="preserve"> </w:t>
      </w:r>
      <w:r>
        <w:rPr>
          <w:sz w:val="20"/>
        </w:rPr>
        <w:t>IV</w:t>
      </w:r>
      <w:r>
        <w:rPr>
          <w:spacing w:val="29"/>
          <w:sz w:val="20"/>
        </w:rPr>
        <w:t xml:space="preserve"> </w:t>
      </w:r>
      <w:r>
        <w:rPr>
          <w:sz w:val="20"/>
        </w:rPr>
        <w:t>bodu</w:t>
      </w:r>
      <w:r>
        <w:rPr>
          <w:spacing w:val="28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8"/>
          <w:sz w:val="20"/>
        </w:rPr>
        <w:t xml:space="preserve"> </w:t>
      </w:r>
      <w:r>
        <w:rPr>
          <w:sz w:val="20"/>
        </w:rPr>
        <w:t>o)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7"/>
          <w:sz w:val="20"/>
        </w:rPr>
        <w:t xml:space="preserve"> </w:t>
      </w:r>
      <w:r>
        <w:rPr>
          <w:sz w:val="20"/>
        </w:rPr>
        <w:t>postiženo</w:t>
      </w:r>
      <w:r>
        <w:rPr>
          <w:spacing w:val="29"/>
          <w:sz w:val="20"/>
        </w:rPr>
        <w:t xml:space="preserve"> </w:t>
      </w:r>
      <w:r>
        <w:rPr>
          <w:sz w:val="20"/>
        </w:rPr>
        <w:t>odvodem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28"/>
          <w:sz w:val="20"/>
        </w:rPr>
        <w:t xml:space="preserve"> </w:t>
      </w:r>
      <w:r>
        <w:rPr>
          <w:sz w:val="20"/>
        </w:rPr>
        <w:t>výši</w:t>
      </w:r>
      <w:r>
        <w:rPr>
          <w:spacing w:val="28"/>
          <w:sz w:val="20"/>
        </w:rPr>
        <w:t xml:space="preserve"> </w:t>
      </w:r>
      <w:r>
        <w:rPr>
          <w:sz w:val="20"/>
        </w:rPr>
        <w:t>nezaplacené</w:t>
      </w:r>
      <w:r>
        <w:rPr>
          <w:spacing w:val="-52"/>
          <w:sz w:val="20"/>
        </w:rPr>
        <w:t xml:space="preserve"> </w:t>
      </w:r>
      <w:r>
        <w:rPr>
          <w:sz w:val="20"/>
        </w:rPr>
        <w:t>dlužné</w:t>
      </w:r>
      <w:r>
        <w:rPr>
          <w:spacing w:val="-4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vynásobené</w:t>
      </w:r>
      <w:r>
        <w:rPr>
          <w:spacing w:val="-4"/>
          <w:sz w:val="20"/>
        </w:rPr>
        <w:t xml:space="preserve"> </w:t>
      </w:r>
      <w:r>
        <w:rPr>
          <w:sz w:val="20"/>
        </w:rPr>
        <w:t>procentem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4"/>
          <w:sz w:val="20"/>
        </w:rPr>
        <w:t xml:space="preserve"> </w:t>
      </w:r>
      <w:r>
        <w:rPr>
          <w:sz w:val="20"/>
        </w:rPr>
        <w:t>lhůtu</w:t>
      </w:r>
    </w:p>
    <w:p w:rsidR="008E3B27" w:rsidRDefault="00AD3BD5">
      <w:pPr>
        <w:pStyle w:val="Zkladntext"/>
        <w:spacing w:before="1"/>
        <w:ind w:firstLine="0"/>
        <w:jc w:val="left"/>
      </w:pPr>
      <w:r>
        <w:t>5</w:t>
      </w:r>
      <w:r>
        <w:rPr>
          <w:spacing w:val="50"/>
        </w:rPr>
        <w:t xml:space="preserve"> </w:t>
      </w:r>
      <w:r>
        <w:t>pracovních</w:t>
      </w:r>
      <w:r>
        <w:rPr>
          <w:spacing w:val="50"/>
        </w:rPr>
        <w:t xml:space="preserve"> </w:t>
      </w:r>
      <w:r>
        <w:t>dnů</w:t>
      </w:r>
      <w:r>
        <w:rPr>
          <w:spacing w:val="50"/>
        </w:rPr>
        <w:t xml:space="preserve"> </w:t>
      </w:r>
      <w:r>
        <w:t>nebude</w:t>
      </w:r>
      <w:r>
        <w:rPr>
          <w:spacing w:val="52"/>
        </w:rPr>
        <w:t xml:space="preserve"> </w:t>
      </w:r>
      <w:r>
        <w:t>postiženo</w:t>
      </w:r>
      <w:r>
        <w:rPr>
          <w:spacing w:val="5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nebude</w:t>
      </w:r>
      <w:r>
        <w:rPr>
          <w:spacing w:val="50"/>
        </w:rPr>
        <w:t xml:space="preserve"> </w:t>
      </w:r>
      <w:r>
        <w:t>tak</w:t>
      </w:r>
      <w:r>
        <w:rPr>
          <w:spacing w:val="51"/>
        </w:rPr>
        <w:t xml:space="preserve"> </w:t>
      </w:r>
      <w:r>
        <w:t>považováno</w:t>
      </w:r>
      <w:r>
        <w:rPr>
          <w:spacing w:val="51"/>
        </w:rPr>
        <w:t xml:space="preserve"> </w:t>
      </w:r>
      <w:r>
        <w:t>za</w:t>
      </w:r>
      <w:r>
        <w:rPr>
          <w:spacing w:val="50"/>
        </w:rPr>
        <w:t xml:space="preserve"> </w:t>
      </w:r>
      <w:r>
        <w:t>porušení</w:t>
      </w:r>
      <w:r>
        <w:rPr>
          <w:spacing w:val="52"/>
        </w:rPr>
        <w:t xml:space="preserve"> </w:t>
      </w:r>
      <w:r>
        <w:t>podmínek</w:t>
      </w:r>
      <w:r>
        <w:rPr>
          <w:spacing w:val="49"/>
        </w:rPr>
        <w:t xml:space="preserve"> </w:t>
      </w:r>
      <w:r>
        <w:t>poskytnutí</w:t>
      </w:r>
    </w:p>
    <w:p w:rsidR="008E3B27" w:rsidRDefault="008E3B27">
      <w:pPr>
        <w:sectPr w:rsidR="008E3B27">
          <w:pgSz w:w="12240" w:h="15840"/>
          <w:pgMar w:top="1060" w:right="1020" w:bottom="1160" w:left="1460" w:header="0" w:footer="894" w:gutter="0"/>
          <w:cols w:space="708"/>
        </w:sectPr>
      </w:pPr>
    </w:p>
    <w:p w:rsidR="008E3B27" w:rsidRDefault="00AD3BD5">
      <w:pPr>
        <w:pStyle w:val="Zkladntext"/>
        <w:spacing w:before="73"/>
        <w:ind w:firstLine="0"/>
        <w:jc w:val="left"/>
      </w:pPr>
      <w:r>
        <w:lastRenderedPageBreak/>
        <w:t>podpory.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p)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q)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  <w:r>
        <w:rPr>
          <w:spacing w:val="-52"/>
          <w:sz w:val="20"/>
        </w:rPr>
        <w:t xml:space="preserve"> </w:t>
      </w:r>
      <w:r>
        <w:rPr>
          <w:sz w:val="20"/>
        </w:rPr>
        <w:t>do 30 kalendářních dní bez postihu, od 31 do 90 kalendářních dní odvod 1 % z poskytnuté podpory, od</w:t>
      </w:r>
      <w:r>
        <w:rPr>
          <w:spacing w:val="-52"/>
          <w:sz w:val="20"/>
        </w:rPr>
        <w:t xml:space="preserve"> </w:t>
      </w:r>
      <w:r>
        <w:rPr>
          <w:sz w:val="20"/>
        </w:rPr>
        <w:t>91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180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0"/>
          <w:sz w:val="20"/>
        </w:rPr>
        <w:t xml:space="preserve"> </w:t>
      </w:r>
      <w:r>
        <w:rPr>
          <w:sz w:val="20"/>
        </w:rPr>
        <w:t>dní</w:t>
      </w:r>
      <w:r>
        <w:rPr>
          <w:spacing w:val="12"/>
          <w:sz w:val="20"/>
        </w:rPr>
        <w:t xml:space="preserve"> </w:t>
      </w:r>
      <w:r>
        <w:rPr>
          <w:sz w:val="20"/>
        </w:rPr>
        <w:t>odvod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9"/>
          <w:sz w:val="20"/>
        </w:rPr>
        <w:t xml:space="preserve"> </w:t>
      </w:r>
      <w:r>
        <w:rPr>
          <w:sz w:val="20"/>
        </w:rPr>
        <w:t>podpory,</w:t>
      </w:r>
      <w:r>
        <w:rPr>
          <w:spacing w:val="10"/>
          <w:sz w:val="20"/>
        </w:rPr>
        <w:t xml:space="preserve"> </w:t>
      </w:r>
      <w:r>
        <w:rPr>
          <w:sz w:val="20"/>
        </w:rPr>
        <w:t>prodlení</w:t>
      </w:r>
      <w:r>
        <w:rPr>
          <w:spacing w:val="10"/>
          <w:sz w:val="20"/>
        </w:rPr>
        <w:t xml:space="preserve"> </w:t>
      </w:r>
      <w:r>
        <w:rPr>
          <w:sz w:val="20"/>
        </w:rPr>
        <w:t>delší</w:t>
      </w:r>
      <w:r>
        <w:rPr>
          <w:spacing w:val="11"/>
          <w:sz w:val="20"/>
        </w:rPr>
        <w:t xml:space="preserve"> </w:t>
      </w:r>
      <w:r>
        <w:rPr>
          <w:sz w:val="20"/>
        </w:rPr>
        <w:t>než</w:t>
      </w:r>
      <w:r>
        <w:rPr>
          <w:spacing w:val="13"/>
          <w:sz w:val="20"/>
        </w:rPr>
        <w:t xml:space="preserve"> </w:t>
      </w:r>
      <w:r>
        <w:rPr>
          <w:sz w:val="20"/>
        </w:rPr>
        <w:t>180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0"/>
          <w:sz w:val="20"/>
        </w:rPr>
        <w:t xml:space="preserve"> </w:t>
      </w:r>
      <w:r>
        <w:rPr>
          <w:sz w:val="20"/>
        </w:rPr>
        <w:t>dní</w:t>
      </w:r>
      <w:r>
        <w:rPr>
          <w:spacing w:val="-5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</w:t>
      </w:r>
      <w:r>
        <w:rPr>
          <w:spacing w:val="1"/>
          <w:sz w:val="20"/>
        </w:rPr>
        <w:t xml:space="preserve"> </w:t>
      </w:r>
      <w:r>
        <w:rPr>
          <w:sz w:val="20"/>
        </w:rPr>
        <w:t>postihu,</w:t>
      </w:r>
      <w:r>
        <w:rPr>
          <w:spacing w:val="-2"/>
          <w:sz w:val="20"/>
        </w:rPr>
        <w:t xml:space="preserve"> </w:t>
      </w:r>
      <w:r>
        <w:rPr>
          <w:sz w:val="20"/>
        </w:rPr>
        <w:t>prodlení</w:t>
      </w:r>
      <w:r>
        <w:rPr>
          <w:spacing w:val="-1"/>
          <w:sz w:val="20"/>
        </w:rPr>
        <w:t xml:space="preserve"> </w:t>
      </w:r>
      <w:r>
        <w:rPr>
          <w:sz w:val="20"/>
        </w:rPr>
        <w:t>delší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dní</w:t>
      </w:r>
      <w:r>
        <w:rPr>
          <w:spacing w:val="-1"/>
          <w:sz w:val="20"/>
        </w:rPr>
        <w:t xml:space="preserve"> </w:t>
      </w:r>
      <w:r>
        <w:rPr>
          <w:sz w:val="20"/>
        </w:rPr>
        <w:t>0,1 %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1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této</w:t>
      </w:r>
      <w:r>
        <w:rPr>
          <w:spacing w:val="42"/>
          <w:sz w:val="20"/>
        </w:rPr>
        <w:t xml:space="preserve"> </w:t>
      </w:r>
      <w:r>
        <w:rPr>
          <w:sz w:val="20"/>
        </w:rPr>
        <w:t>Smlouvy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25</w:t>
      </w:r>
      <w:r>
        <w:rPr>
          <w:spacing w:val="39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případě,   kdy</w:t>
      </w:r>
      <w:r>
        <w:rPr>
          <w:spacing w:val="55"/>
          <w:sz w:val="20"/>
        </w:rPr>
        <w:t xml:space="preserve"> </w:t>
      </w:r>
      <w:r>
        <w:rPr>
          <w:sz w:val="20"/>
        </w:rPr>
        <w:t>nejsou</w:t>
      </w:r>
      <w:r>
        <w:rPr>
          <w:spacing w:val="55"/>
          <w:sz w:val="20"/>
        </w:rPr>
        <w:t xml:space="preserve"> </w:t>
      </w:r>
      <w:r>
        <w:rPr>
          <w:sz w:val="20"/>
        </w:rPr>
        <w:t>zásadním</w:t>
      </w:r>
      <w:r>
        <w:rPr>
          <w:spacing w:val="54"/>
          <w:sz w:val="20"/>
        </w:rPr>
        <w:t xml:space="preserve"> </w:t>
      </w:r>
      <w:r>
        <w:rPr>
          <w:sz w:val="20"/>
        </w:rPr>
        <w:t>způsobem</w:t>
      </w:r>
      <w:r>
        <w:rPr>
          <w:spacing w:val="55"/>
          <w:sz w:val="20"/>
        </w:rPr>
        <w:t xml:space="preserve"> </w:t>
      </w:r>
      <w:r>
        <w:rPr>
          <w:sz w:val="20"/>
        </w:rPr>
        <w:t>dodrženy   podmínky</w:t>
      </w:r>
      <w:r>
        <w:rPr>
          <w:spacing w:val="55"/>
          <w:sz w:val="20"/>
        </w:rPr>
        <w:t xml:space="preserve"> </w:t>
      </w:r>
      <w:r>
        <w:rPr>
          <w:sz w:val="20"/>
        </w:rPr>
        <w:t>Metodiky</w:t>
      </w:r>
      <w:r>
        <w:rPr>
          <w:spacing w:val="1"/>
          <w:sz w:val="20"/>
        </w:rPr>
        <w:t xml:space="preserve"> </w:t>
      </w:r>
      <w:r>
        <w:rPr>
          <w:sz w:val="20"/>
        </w:rPr>
        <w:t>z hlediska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 přílohy č.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OPŽP.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8E3B27" w:rsidRDefault="00AD3BD5">
      <w:pPr>
        <w:pStyle w:val="Odstavecseseznamem"/>
        <w:numPr>
          <w:ilvl w:val="0"/>
          <w:numId w:val="3"/>
        </w:numPr>
        <w:tabs>
          <w:tab w:val="left" w:pos="526"/>
        </w:tabs>
        <w:ind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AD3BD5">
      <w:pPr>
        <w:pStyle w:val="Nadpis1"/>
        <w:spacing w:before="185"/>
        <w:ind w:left="3276"/>
      </w:pPr>
      <w:r>
        <w:t>VI.</w:t>
      </w:r>
    </w:p>
    <w:p w:rsidR="008E3B27" w:rsidRDefault="00AD3BD5">
      <w:pPr>
        <w:pStyle w:val="Nadpis2"/>
        <w:spacing w:before="1"/>
        <w:ind w:left="3273" w:right="314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E3B27" w:rsidRDefault="008E3B27">
      <w:pPr>
        <w:pStyle w:val="Zkladntext"/>
        <w:ind w:left="0" w:firstLine="0"/>
        <w:jc w:val="left"/>
        <w:rPr>
          <w:b/>
        </w:rPr>
      </w:pPr>
    </w:p>
    <w:p w:rsidR="008E3B27" w:rsidRDefault="00AD3BD5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5"/>
          <w:sz w:val="20"/>
        </w:rPr>
        <w:t xml:space="preserve"> </w:t>
      </w:r>
      <w:r>
        <w:rPr>
          <w:sz w:val="20"/>
        </w:rPr>
        <w:t>uzavřou</w:t>
      </w:r>
      <w:r>
        <w:rPr>
          <w:spacing w:val="44"/>
          <w:sz w:val="20"/>
        </w:rPr>
        <w:t xml:space="preserve"> </w:t>
      </w:r>
      <w:r>
        <w:rPr>
          <w:sz w:val="20"/>
        </w:rPr>
        <w:t>smluvn</w:t>
      </w:r>
      <w:r>
        <w:rPr>
          <w:sz w:val="20"/>
        </w:rPr>
        <w:t>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5"/>
          <w:sz w:val="20"/>
        </w:rPr>
        <w:t xml:space="preserve"> </w:t>
      </w:r>
      <w:r>
        <w:rPr>
          <w:sz w:val="20"/>
        </w:rPr>
        <w:t>k</w:t>
      </w:r>
      <w:r>
        <w:rPr>
          <w:spacing w:val="43"/>
          <w:sz w:val="20"/>
        </w:rPr>
        <w:t xml:space="preserve"> </w:t>
      </w:r>
      <w:r>
        <w:rPr>
          <w:sz w:val="20"/>
        </w:rPr>
        <w:t>této</w:t>
      </w:r>
      <w:r>
        <w:rPr>
          <w:spacing w:val="46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4"/>
          <w:sz w:val="20"/>
        </w:rPr>
        <w:t xml:space="preserve"> </w:t>
      </w:r>
      <w:r>
        <w:rPr>
          <w:sz w:val="20"/>
        </w:rPr>
        <w:t>kterým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E3B27" w:rsidRDefault="00AD3BD5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4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E3B27" w:rsidRDefault="00AD3BD5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E3B27" w:rsidRDefault="00AD3BD5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1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8E3B27" w:rsidRDefault="00AD3BD5">
      <w:pPr>
        <w:pStyle w:val="Odstavecseseznamem"/>
        <w:numPr>
          <w:ilvl w:val="0"/>
          <w:numId w:val="2"/>
        </w:numPr>
        <w:tabs>
          <w:tab w:val="left" w:pos="526"/>
        </w:tabs>
        <w:ind w:right="11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</w:t>
      </w:r>
      <w:r>
        <w:rPr>
          <w:sz w:val="20"/>
        </w:rPr>
        <w:t>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8E3B27" w:rsidRDefault="00AD3BD5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E3B27" w:rsidRDefault="00AD3BD5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8E3B27" w:rsidRDefault="00AD3BD5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3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4"/>
          <w:sz w:val="20"/>
        </w:rPr>
        <w:t xml:space="preserve"> </w:t>
      </w:r>
      <w:r>
        <w:rPr>
          <w:sz w:val="20"/>
        </w:rPr>
        <w:t>smluv,</w:t>
      </w:r>
      <w:r>
        <w:rPr>
          <w:spacing w:val="6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E3B27" w:rsidRDefault="008E3B27">
      <w:pPr>
        <w:jc w:val="both"/>
        <w:rPr>
          <w:sz w:val="20"/>
        </w:rPr>
        <w:sectPr w:rsidR="008E3B27">
          <w:pgSz w:w="12240" w:h="15840"/>
          <w:pgMar w:top="1060" w:right="1020" w:bottom="1160" w:left="1460" w:header="0" w:footer="894" w:gutter="0"/>
          <w:cols w:space="708"/>
        </w:sectPr>
      </w:pPr>
    </w:p>
    <w:p w:rsidR="008E3B27" w:rsidRDefault="00AD3BD5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AD3BD5">
      <w:pPr>
        <w:pStyle w:val="Zkladntext"/>
        <w:spacing w:before="186"/>
        <w:ind w:left="242" w:firstLine="0"/>
        <w:jc w:val="left"/>
      </w:pPr>
      <w:r>
        <w:t>V:</w:t>
      </w:r>
    </w:p>
    <w:p w:rsidR="008E3B27" w:rsidRDefault="008E3B27">
      <w:pPr>
        <w:pStyle w:val="Zkladntext"/>
        <w:spacing w:before="1"/>
        <w:ind w:left="0" w:firstLine="0"/>
        <w:jc w:val="left"/>
      </w:pPr>
    </w:p>
    <w:p w:rsidR="008E3B27" w:rsidRDefault="00AD3BD5">
      <w:pPr>
        <w:pStyle w:val="Zkladntext"/>
        <w:tabs>
          <w:tab w:val="left" w:pos="6002"/>
        </w:tabs>
        <w:ind w:left="242" w:firstLine="0"/>
        <w:jc w:val="left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8E3B27">
      <w:pPr>
        <w:pStyle w:val="Zkladntext"/>
        <w:spacing w:before="12"/>
        <w:ind w:left="0" w:firstLine="0"/>
        <w:jc w:val="left"/>
        <w:rPr>
          <w:sz w:val="33"/>
        </w:rPr>
      </w:pPr>
    </w:p>
    <w:p w:rsidR="008E3B27" w:rsidRDefault="00AD3BD5">
      <w:pPr>
        <w:tabs>
          <w:tab w:val="left" w:pos="600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……………………………………………..</w:t>
      </w:r>
    </w:p>
    <w:p w:rsidR="008E3B27" w:rsidRDefault="00AD3BD5">
      <w:pPr>
        <w:pStyle w:val="Zkladntext"/>
        <w:tabs>
          <w:tab w:val="left" w:pos="600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8E3B27">
      <w:pPr>
        <w:pStyle w:val="Zkladntext"/>
        <w:spacing w:before="8"/>
        <w:ind w:left="0" w:firstLine="0"/>
        <w:jc w:val="left"/>
        <w:rPr>
          <w:sz w:val="38"/>
        </w:rPr>
      </w:pPr>
    </w:p>
    <w:p w:rsidR="008E3B27" w:rsidRDefault="00AD3BD5">
      <w:pPr>
        <w:pStyle w:val="Zkladntext"/>
        <w:ind w:left="242" w:firstLine="0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1"/>
        </w:rPr>
        <w:t xml:space="preserve"> </w:t>
      </w:r>
      <w:r>
        <w:t>provozování</w:t>
      </w:r>
    </w:p>
    <w:p w:rsidR="008E3B27" w:rsidRDefault="008E3B27">
      <w:pPr>
        <w:pStyle w:val="Zkladntext"/>
        <w:spacing w:before="1"/>
        <w:ind w:left="0" w:firstLine="0"/>
        <w:jc w:val="left"/>
        <w:rPr>
          <w:sz w:val="29"/>
        </w:rPr>
      </w:pPr>
    </w:p>
    <w:p w:rsidR="008E3B27" w:rsidRDefault="00AD3BD5">
      <w:pPr>
        <w:pStyle w:val="Zkladntext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E3B27" w:rsidRDefault="008E3B27">
      <w:pPr>
        <w:sectPr w:rsidR="008E3B27">
          <w:pgSz w:w="12240" w:h="15840"/>
          <w:pgMar w:top="1060" w:right="1020" w:bottom="1160" w:left="1460" w:header="0" w:footer="894" w:gutter="0"/>
          <w:cols w:space="708"/>
        </w:sectPr>
      </w:pPr>
    </w:p>
    <w:p w:rsidR="008E3B27" w:rsidRDefault="00AD3BD5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</w:p>
    <w:p w:rsidR="008E3B27" w:rsidRDefault="008E3B27">
      <w:pPr>
        <w:pStyle w:val="Zkladntext"/>
        <w:ind w:left="0" w:firstLine="0"/>
        <w:jc w:val="left"/>
        <w:rPr>
          <w:sz w:val="26"/>
        </w:rPr>
      </w:pPr>
    </w:p>
    <w:p w:rsidR="008E3B27" w:rsidRDefault="008E3B27">
      <w:pPr>
        <w:pStyle w:val="Zkladntext"/>
        <w:spacing w:before="10"/>
        <w:ind w:left="0" w:firstLine="0"/>
        <w:jc w:val="left"/>
        <w:rPr>
          <w:sz w:val="22"/>
        </w:rPr>
      </w:pPr>
    </w:p>
    <w:p w:rsidR="008E3B27" w:rsidRDefault="00AD3BD5">
      <w:pPr>
        <w:pStyle w:val="Nadpis2"/>
        <w:jc w:val="left"/>
      </w:pP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8E3B27" w:rsidRDefault="008E3B27">
      <w:pPr>
        <w:pStyle w:val="Zkladntext"/>
        <w:spacing w:before="12"/>
        <w:ind w:left="0" w:firstLine="0"/>
        <w:jc w:val="left"/>
        <w:rPr>
          <w:b/>
          <w:sz w:val="28"/>
        </w:rPr>
      </w:pPr>
    </w:p>
    <w:p w:rsidR="008E3B27" w:rsidRDefault="00AD3BD5">
      <w:pPr>
        <w:pStyle w:val="Odstavecseseznamem"/>
        <w:numPr>
          <w:ilvl w:val="1"/>
          <w:numId w:val="2"/>
        </w:numPr>
        <w:tabs>
          <w:tab w:val="left" w:pos="67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1"/>
          <w:sz w:val="20"/>
        </w:rPr>
        <w:t xml:space="preserve"> </w:t>
      </w:r>
      <w:r>
        <w:rPr>
          <w:sz w:val="20"/>
        </w:rPr>
        <w:t>roku</w:t>
      </w:r>
      <w:r>
        <w:rPr>
          <w:spacing w:val="11"/>
          <w:sz w:val="20"/>
        </w:rPr>
        <w:t xml:space="preserve"> </w:t>
      </w:r>
      <w:r>
        <w:rPr>
          <w:sz w:val="20"/>
        </w:rPr>
        <w:t>po</w:t>
      </w:r>
      <w:r>
        <w:rPr>
          <w:spacing w:val="12"/>
          <w:sz w:val="20"/>
        </w:rPr>
        <w:t xml:space="preserve"> </w:t>
      </w:r>
      <w:r>
        <w:rPr>
          <w:sz w:val="20"/>
        </w:rPr>
        <w:t>nabytí</w:t>
      </w:r>
      <w:r>
        <w:rPr>
          <w:spacing w:val="11"/>
          <w:sz w:val="20"/>
        </w:rPr>
        <w:t xml:space="preserve"> </w:t>
      </w:r>
      <w:r>
        <w:rPr>
          <w:sz w:val="20"/>
        </w:rPr>
        <w:t>právní</w:t>
      </w:r>
      <w:r>
        <w:rPr>
          <w:spacing w:val="11"/>
          <w:sz w:val="20"/>
        </w:rPr>
        <w:t xml:space="preserve"> </w:t>
      </w:r>
      <w:r>
        <w:rPr>
          <w:sz w:val="20"/>
        </w:rPr>
        <w:t>moci</w:t>
      </w:r>
      <w:r>
        <w:rPr>
          <w:spacing w:val="1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1"/>
          <w:sz w:val="20"/>
        </w:rPr>
        <w:t xml:space="preserve"> </w:t>
      </w:r>
      <w:r>
        <w:rPr>
          <w:sz w:val="20"/>
        </w:rPr>
        <w:t>souhlasu</w:t>
      </w:r>
      <w:r>
        <w:rPr>
          <w:spacing w:val="11"/>
          <w:sz w:val="20"/>
        </w:rPr>
        <w:t xml:space="preserve"> </w:t>
      </w:r>
      <w:r>
        <w:rPr>
          <w:sz w:val="20"/>
        </w:rPr>
        <w:t>k</w:t>
      </w:r>
      <w:r>
        <w:rPr>
          <w:spacing w:val="10"/>
          <w:sz w:val="20"/>
        </w:rPr>
        <w:t xml:space="preserve"> </w:t>
      </w:r>
      <w:r>
        <w:rPr>
          <w:sz w:val="20"/>
        </w:rPr>
        <w:t>projektu</w:t>
      </w:r>
      <w:r>
        <w:rPr>
          <w:spacing w:val="11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přímo</w:t>
      </w:r>
      <w:r>
        <w:rPr>
          <w:spacing w:val="102"/>
          <w:sz w:val="20"/>
        </w:rPr>
        <w:t xml:space="preserve"> </w:t>
      </w:r>
      <w:r>
        <w:rPr>
          <w:sz w:val="20"/>
        </w:rPr>
        <w:t>držet</w:t>
      </w:r>
      <w:r>
        <w:rPr>
          <w:spacing w:val="101"/>
          <w:sz w:val="20"/>
        </w:rPr>
        <w:t xml:space="preserve"> </w:t>
      </w:r>
      <w:r>
        <w:rPr>
          <w:sz w:val="20"/>
        </w:rPr>
        <w:t>povolení</w:t>
      </w:r>
      <w:r>
        <w:rPr>
          <w:spacing w:val="102"/>
          <w:sz w:val="20"/>
        </w:rPr>
        <w:t xml:space="preserve"> </w:t>
      </w:r>
      <w:r>
        <w:rPr>
          <w:sz w:val="20"/>
        </w:rPr>
        <w:t>k</w:t>
      </w:r>
      <w:r>
        <w:rPr>
          <w:spacing w:val="100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02"/>
          <w:sz w:val="20"/>
        </w:rPr>
        <w:t xml:space="preserve"> </w:t>
      </w:r>
      <w:r>
        <w:rPr>
          <w:sz w:val="20"/>
        </w:rPr>
        <w:t>(k</w:t>
      </w:r>
      <w:r>
        <w:rPr>
          <w:spacing w:val="100"/>
          <w:sz w:val="20"/>
        </w:rPr>
        <w:t xml:space="preserve"> </w:t>
      </w:r>
      <w:r>
        <w:rPr>
          <w:sz w:val="20"/>
        </w:rPr>
        <w:t>modelům</w:t>
      </w:r>
      <w:r>
        <w:rPr>
          <w:spacing w:val="100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0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>a podmínkám stanovený</w:t>
      </w:r>
      <w:r>
        <w:rPr>
          <w:sz w:val="20"/>
        </w:rPr>
        <w:t>m pro samostatný model viz dokument „Metodika pro žadatele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6</w:t>
      </w:r>
      <w:r>
        <w:rPr>
          <w:spacing w:val="55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55"/>
          <w:sz w:val="20"/>
        </w:rPr>
        <w:t xml:space="preserve"> </w:t>
      </w:r>
      <w:r>
        <w:rPr>
          <w:sz w:val="20"/>
        </w:rPr>
        <w:t>dokumentu</w:t>
      </w:r>
      <w:r>
        <w:rPr>
          <w:spacing w:val="55"/>
          <w:sz w:val="20"/>
        </w:rPr>
        <w:t xml:space="preserve"> </w:t>
      </w:r>
      <w:r>
        <w:rPr>
          <w:sz w:val="20"/>
        </w:rPr>
        <w:t>OPŽP 2014</w:t>
      </w:r>
      <w:r>
        <w:rPr>
          <w:spacing w:val="54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2020“ dále jen</w:t>
      </w:r>
      <w:r>
        <w:rPr>
          <w:spacing w:val="55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55"/>
          <w:sz w:val="20"/>
        </w:rPr>
        <w:t xml:space="preserve"> </w:t>
      </w:r>
      <w:r>
        <w:rPr>
          <w:sz w:val="20"/>
        </w:rPr>
        <w:t>která</w:t>
      </w:r>
      <w:r>
        <w:rPr>
          <w:spacing w:val="-52"/>
          <w:sz w:val="20"/>
        </w:rPr>
        <w:t xml:space="preserve"> </w:t>
      </w:r>
      <w:r>
        <w:rPr>
          <w:sz w:val="20"/>
        </w:rPr>
        <w:t>je součástí</w:t>
      </w:r>
      <w:r>
        <w:rPr>
          <w:spacing w:val="1"/>
          <w:sz w:val="20"/>
        </w:rPr>
        <w:t xml:space="preserve"> </w:t>
      </w:r>
      <w:r>
        <w:rPr>
          <w:sz w:val="20"/>
        </w:rPr>
        <w:t>PrŽaP).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rozumí</w:t>
      </w:r>
      <w:r>
        <w:rPr>
          <w:spacing w:val="1"/>
          <w:sz w:val="20"/>
        </w:rPr>
        <w:t xml:space="preserve"> </w:t>
      </w:r>
      <w:r>
        <w:rPr>
          <w:sz w:val="20"/>
        </w:rPr>
        <w:t>celá</w:t>
      </w:r>
      <w:r>
        <w:rPr>
          <w:spacing w:val="1"/>
          <w:sz w:val="20"/>
        </w:rPr>
        <w:t xml:space="preserve"> </w:t>
      </w:r>
      <w:r>
        <w:rPr>
          <w:sz w:val="20"/>
        </w:rPr>
        <w:t>složka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pořízené</w:t>
      </w:r>
      <w:r>
        <w:rPr>
          <w:spacing w:val="1"/>
          <w:sz w:val="20"/>
        </w:rPr>
        <w:t xml:space="preserve"> </w:t>
      </w:r>
      <w:r>
        <w:rPr>
          <w:sz w:val="20"/>
        </w:rPr>
        <w:t>(rekonstruované)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podporou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infrastruktura) a veškerá další infrastruktura provozovaná v této složce na úze</w:t>
      </w:r>
      <w:r>
        <w:rPr>
          <w:sz w:val="20"/>
        </w:rPr>
        <w:t>mí relevantní obce</w:t>
      </w:r>
      <w:r>
        <w:rPr>
          <w:spacing w:val="1"/>
          <w:sz w:val="20"/>
        </w:rPr>
        <w:t xml:space="preserve"> </w:t>
      </w:r>
      <w:r>
        <w:rPr>
          <w:sz w:val="20"/>
        </w:rPr>
        <w:t>(podrobněji</w:t>
      </w:r>
      <w:r>
        <w:rPr>
          <w:spacing w:val="-9"/>
          <w:sz w:val="20"/>
        </w:rPr>
        <w:t xml:space="preserve"> </w:t>
      </w:r>
      <w:r>
        <w:rPr>
          <w:sz w:val="20"/>
        </w:rPr>
        <w:t>viz</w:t>
      </w:r>
      <w:r>
        <w:rPr>
          <w:spacing w:val="-7"/>
          <w:sz w:val="20"/>
        </w:rPr>
        <w:t xml:space="preserve"> </w:t>
      </w:r>
      <w:r>
        <w:rPr>
          <w:sz w:val="20"/>
        </w:rPr>
        <w:t>Metodika)</w:t>
      </w:r>
      <w:r>
        <w:rPr>
          <w:spacing w:val="-9"/>
          <w:sz w:val="20"/>
        </w:rPr>
        <w:t xml:space="preserve"> </w:t>
      </w:r>
      <w:r>
        <w:rPr>
          <w:sz w:val="20"/>
        </w:rPr>
        <w:t>společně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podpořenou</w:t>
      </w:r>
      <w:r>
        <w:rPr>
          <w:spacing w:val="-9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rámci</w:t>
      </w:r>
      <w:r>
        <w:rPr>
          <w:spacing w:val="-8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-8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-52"/>
          <w:sz w:val="20"/>
        </w:rPr>
        <w:t xml:space="preserve"> </w:t>
      </w:r>
      <w:r>
        <w:rPr>
          <w:sz w:val="20"/>
        </w:rPr>
        <w:t>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8E3B27" w:rsidRDefault="00AD3BD5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11" w:hanging="293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65"/>
          <w:sz w:val="20"/>
        </w:rPr>
        <w:t xml:space="preserve"> </w:t>
      </w:r>
      <w:r>
        <w:rPr>
          <w:sz w:val="20"/>
        </w:rPr>
        <w:t>souhlasu</w:t>
      </w:r>
      <w:r>
        <w:rPr>
          <w:spacing w:val="62"/>
          <w:sz w:val="20"/>
        </w:rPr>
        <w:t xml:space="preserve"> </w:t>
      </w:r>
      <w:r>
        <w:rPr>
          <w:sz w:val="20"/>
        </w:rPr>
        <w:t>k</w:t>
      </w:r>
      <w:r>
        <w:rPr>
          <w:spacing w:val="61"/>
          <w:sz w:val="20"/>
        </w:rPr>
        <w:t xml:space="preserve"> </w:t>
      </w:r>
      <w:r>
        <w:rPr>
          <w:sz w:val="20"/>
        </w:rPr>
        <w:t>projektu</w:t>
      </w:r>
      <w:r>
        <w:rPr>
          <w:spacing w:val="62"/>
          <w:sz w:val="20"/>
        </w:rPr>
        <w:t xml:space="preserve"> </w:t>
      </w:r>
      <w:r>
        <w:rPr>
          <w:sz w:val="20"/>
        </w:rPr>
        <w:t>bude</w:t>
      </w:r>
      <w:r>
        <w:rPr>
          <w:spacing w:val="63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62"/>
          <w:sz w:val="20"/>
        </w:rPr>
        <w:t xml:space="preserve"> </w:t>
      </w:r>
      <w:r>
        <w:rPr>
          <w:sz w:val="20"/>
        </w:rPr>
        <w:t>finanční</w:t>
      </w:r>
      <w:r>
        <w:rPr>
          <w:spacing w:val="6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61"/>
          <w:sz w:val="20"/>
        </w:rPr>
        <w:t xml:space="preserve"> </w:t>
      </w:r>
      <w:r>
        <w:rPr>
          <w:sz w:val="20"/>
        </w:rPr>
        <w:t>projektu,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za podmínek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1"/>
          <w:sz w:val="20"/>
        </w:rPr>
        <w:t xml:space="preserve"> </w:t>
      </w:r>
      <w:r>
        <w:rPr>
          <w:sz w:val="20"/>
        </w:rPr>
        <w:t>Změna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2"/>
          <w:sz w:val="20"/>
        </w:rPr>
        <w:t xml:space="preserve"> </w:t>
      </w:r>
      <w:r>
        <w:rPr>
          <w:sz w:val="20"/>
        </w:rPr>
        <w:t>je přípustná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důvodu:</w:t>
      </w:r>
    </w:p>
    <w:p w:rsidR="008E3B27" w:rsidRDefault="00AD3BD5">
      <w:pPr>
        <w:pStyle w:val="Odstavecseseznamem"/>
        <w:numPr>
          <w:ilvl w:val="2"/>
          <w:numId w:val="2"/>
        </w:numPr>
        <w:tabs>
          <w:tab w:val="left" w:pos="897"/>
        </w:tabs>
        <w:spacing w:before="0"/>
        <w:ind w:right="120" w:hanging="281"/>
        <w:jc w:val="both"/>
        <w:rPr>
          <w:sz w:val="20"/>
        </w:rPr>
      </w:pPr>
      <w:r>
        <w:rPr>
          <w:sz w:val="20"/>
        </w:rPr>
        <w:t>snížení na úroveň, která prokazatelně zajistí nepřekročení hra</w:t>
      </w:r>
      <w:r>
        <w:rPr>
          <w:sz w:val="20"/>
        </w:rPr>
        <w:t>nice sociálně únosné ceny pro vodné</w:t>
      </w:r>
      <w:r>
        <w:rPr>
          <w:spacing w:val="1"/>
          <w:sz w:val="20"/>
        </w:rPr>
        <w:t xml:space="preserve"> </w:t>
      </w:r>
      <w:r>
        <w:rPr>
          <w:sz w:val="20"/>
        </w:rPr>
        <w:t>a/nebo stočné</w:t>
      </w:r>
      <w:r>
        <w:rPr>
          <w:spacing w:val="-1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-1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-1"/>
          <w:sz w:val="20"/>
        </w:rPr>
        <w:t xml:space="preserve"> </w:t>
      </w:r>
      <w:r>
        <w:rPr>
          <w:sz w:val="20"/>
        </w:rPr>
        <w:t>Fondem,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</w:p>
    <w:p w:rsidR="008E3B27" w:rsidRDefault="00AD3BD5">
      <w:pPr>
        <w:pStyle w:val="Odstavecseseznamem"/>
        <w:numPr>
          <w:ilvl w:val="2"/>
          <w:numId w:val="2"/>
        </w:numPr>
        <w:tabs>
          <w:tab w:val="left" w:pos="958"/>
        </w:tabs>
        <w:spacing w:before="1"/>
        <w:ind w:right="118" w:hanging="281"/>
        <w:jc w:val="both"/>
        <w:rPr>
          <w:sz w:val="20"/>
        </w:rPr>
      </w:pPr>
      <w:r>
        <w:rPr>
          <w:sz w:val="20"/>
        </w:rPr>
        <w:t>snížení</w:t>
      </w:r>
      <w:r>
        <w:rPr>
          <w:spacing w:val="1"/>
          <w:sz w:val="20"/>
        </w:rPr>
        <w:t xml:space="preserve"> </w:t>
      </w:r>
      <w:r>
        <w:rPr>
          <w:sz w:val="20"/>
        </w:rPr>
        <w:t>na úroveň,</w:t>
      </w:r>
      <w:r>
        <w:rPr>
          <w:spacing w:val="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 vytváří</w:t>
      </w:r>
      <w:r>
        <w:rPr>
          <w:spacing w:val="1"/>
          <w:sz w:val="20"/>
        </w:rPr>
        <w:t xml:space="preserve"> </w:t>
      </w:r>
      <w:r>
        <w:rPr>
          <w:sz w:val="20"/>
        </w:rPr>
        <w:t>zdroje pro</w:t>
      </w:r>
      <w:r>
        <w:rPr>
          <w:spacing w:val="1"/>
          <w:sz w:val="20"/>
        </w:rPr>
        <w:t xml:space="preserve"> </w:t>
      </w:r>
      <w:r>
        <w:rPr>
          <w:sz w:val="20"/>
        </w:rPr>
        <w:t>správu,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 rozšíření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-3"/>
          <w:sz w:val="20"/>
        </w:rPr>
        <w:t xml:space="preserve"> </w:t>
      </w:r>
      <w:r>
        <w:rPr>
          <w:sz w:val="20"/>
        </w:rPr>
        <w:t>a/nebo</w:t>
      </w:r>
      <w:r>
        <w:rPr>
          <w:spacing w:val="-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4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„plných</w:t>
      </w:r>
      <w:r>
        <w:rPr>
          <w:spacing w:val="-3"/>
          <w:sz w:val="20"/>
        </w:rPr>
        <w:t xml:space="preserve"> </w:t>
      </w:r>
      <w:r>
        <w:rPr>
          <w:sz w:val="20"/>
        </w:rPr>
        <w:t>odpisů“.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nezbytné,</w:t>
      </w:r>
      <w:r>
        <w:rPr>
          <w:spacing w:val="-3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navrženou odchylku odsouhlasil.</w:t>
      </w:r>
    </w:p>
    <w:p w:rsidR="008E3B27" w:rsidRDefault="00AD3BD5">
      <w:pPr>
        <w:pStyle w:val="Odstavecseseznamem"/>
        <w:numPr>
          <w:ilvl w:val="1"/>
          <w:numId w:val="2"/>
        </w:numPr>
        <w:tabs>
          <w:tab w:val="left" w:pos="670"/>
        </w:tabs>
        <w:spacing w:before="119" w:line="264" w:lineRule="auto"/>
        <w:ind w:right="120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8E3B27" w:rsidRDefault="00AD3BD5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15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smlouvy“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Metodiky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tím,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provozní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vlastník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3"/>
          <w:sz w:val="20"/>
        </w:rPr>
        <w:t xml:space="preserve"> </w:t>
      </w:r>
      <w:r>
        <w:rPr>
          <w:sz w:val="20"/>
        </w:rPr>
        <w:t>provozní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8E3B27" w:rsidRDefault="008E3B27">
      <w:pPr>
        <w:spacing w:line="264" w:lineRule="auto"/>
        <w:jc w:val="both"/>
        <w:rPr>
          <w:sz w:val="20"/>
        </w:rPr>
        <w:sectPr w:rsidR="008E3B27">
          <w:pgSz w:w="12240" w:h="15840"/>
          <w:pgMar w:top="1060" w:right="1020" w:bottom="1160" w:left="1460" w:header="0" w:footer="894" w:gutter="0"/>
          <w:cols w:space="708"/>
        </w:sectPr>
      </w:pPr>
    </w:p>
    <w:p w:rsidR="008E3B27" w:rsidRDefault="00AD3BD5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8E3B27" w:rsidRDefault="008E3B27">
      <w:pPr>
        <w:pStyle w:val="Zkladntext"/>
        <w:spacing w:before="1"/>
        <w:ind w:left="0" w:firstLine="0"/>
        <w:jc w:val="left"/>
        <w:rPr>
          <w:sz w:val="27"/>
        </w:rPr>
      </w:pPr>
    </w:p>
    <w:p w:rsidR="008E3B27" w:rsidRDefault="00AD3BD5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8E3B27" w:rsidRDefault="008E3B27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8E3B27" w:rsidRDefault="00AD3BD5">
      <w:pPr>
        <w:pStyle w:val="Odstavecseseznamem"/>
        <w:numPr>
          <w:ilvl w:val="0"/>
          <w:numId w:val="1"/>
        </w:numPr>
        <w:tabs>
          <w:tab w:val="left" w:pos="526"/>
        </w:tabs>
        <w:spacing w:before="1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</w:t>
      </w:r>
      <w:r>
        <w:rPr>
          <w:sz w:val="20"/>
        </w:rPr>
        <w:t>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</w:t>
      </w:r>
      <w:r>
        <w:rPr>
          <w:spacing w:val="-53"/>
          <w:sz w:val="20"/>
        </w:rPr>
        <w:t xml:space="preserve"> </w:t>
      </w:r>
      <w:r>
        <w:rPr>
          <w:sz w:val="20"/>
        </w:rPr>
        <w:t>písm. j) Smlouvy při zadávání zakázek/veřejných zakázek (dále souhrnně jen „veřejné zakázky“), zejména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6"/>
          <w:sz w:val="20"/>
        </w:rPr>
        <w:t xml:space="preserve"> </w:t>
      </w:r>
      <w:r>
        <w:rPr>
          <w:sz w:val="20"/>
        </w:rPr>
        <w:t>postupu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  <w:r>
        <w:rPr>
          <w:spacing w:val="15"/>
          <w:sz w:val="20"/>
        </w:rPr>
        <w:t xml:space="preserve"> </w:t>
      </w:r>
      <w:r>
        <w:rPr>
          <w:sz w:val="20"/>
        </w:rPr>
        <w:t>zákona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134/2016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6"/>
          <w:sz w:val="20"/>
        </w:rPr>
        <w:t xml:space="preserve"> </w:t>
      </w:r>
      <w:r>
        <w:rPr>
          <w:sz w:val="20"/>
        </w:rPr>
        <w:t>zakázek,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 zahájení zadávacího řízení, případně zákona č. 137/2006 Sb., o veřejných zakázkách,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ného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-4"/>
          <w:sz w:val="20"/>
        </w:rPr>
        <w:t xml:space="preserve"> </w:t>
      </w:r>
      <w:r>
        <w:rPr>
          <w:sz w:val="20"/>
        </w:rPr>
        <w:t>2014 –</w:t>
      </w:r>
      <w:r>
        <w:rPr>
          <w:spacing w:val="-1"/>
          <w:sz w:val="20"/>
        </w:rPr>
        <w:t xml:space="preserve"> </w:t>
      </w:r>
      <w:r>
        <w:rPr>
          <w:sz w:val="20"/>
        </w:rPr>
        <w:t>2020,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53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6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OPŽP“).</w:t>
      </w:r>
    </w:p>
    <w:p w:rsidR="008E3B27" w:rsidRDefault="00AD3BD5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8E3B27" w:rsidRDefault="00AD3BD5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8E3B27" w:rsidRDefault="00AD3BD5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vyskytlo.</w:t>
      </w:r>
    </w:p>
    <w:p w:rsidR="008E3B27" w:rsidRDefault="00AD3BD5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8E3B27" w:rsidRDefault="00AD3BD5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 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</w:t>
      </w:r>
      <w:r>
        <w:rPr>
          <w:sz w:val="20"/>
        </w:rPr>
        <w:t>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2"/>
          <w:sz w:val="20"/>
        </w:rPr>
        <w:t xml:space="preserve"> </w:t>
      </w:r>
      <w:r>
        <w:rPr>
          <w:sz w:val="20"/>
        </w:rPr>
        <w:t>zadána.</w:t>
      </w:r>
    </w:p>
    <w:p w:rsidR="008E3B27" w:rsidRDefault="00AD3BD5">
      <w:pPr>
        <w:pStyle w:val="Odstavecseseznamem"/>
        <w:numPr>
          <w:ilvl w:val="0"/>
          <w:numId w:val="1"/>
        </w:numPr>
        <w:tabs>
          <w:tab w:val="left" w:pos="526"/>
        </w:tabs>
        <w:spacing w:before="119" w:line="264" w:lineRule="auto"/>
        <w:ind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8E3B27" w:rsidRDefault="008E3B27">
      <w:pPr>
        <w:spacing w:line="264" w:lineRule="auto"/>
        <w:jc w:val="both"/>
        <w:rPr>
          <w:sz w:val="20"/>
        </w:rPr>
        <w:sectPr w:rsidR="008E3B27">
          <w:pgSz w:w="12240" w:h="15840"/>
          <w:pgMar w:top="106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E3B2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E3B27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E3B27" w:rsidRDefault="00AD3BD5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E3B27" w:rsidRDefault="00AD3BD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3B27" w:rsidRDefault="00AD3BD5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E3B27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8E3B27" w:rsidRDefault="00AD3BD5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E3B2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8E3B27" w:rsidRDefault="00AD3BD5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8E3B27" w:rsidRDefault="00AD3BD5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E3B27" w:rsidRDefault="00AD3BD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E3B27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8E3B27" w:rsidRDefault="00AD3BD5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E3B2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E3B27" w:rsidRDefault="00AD3BD5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3B27" w:rsidRDefault="00AD3BD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E3B27" w:rsidRDefault="00AD3BD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8E3B27" w:rsidRDefault="00AD3BD5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8E3B27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8E3B27" w:rsidRDefault="00AD3BD5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8E3B27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8E3B27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8E3B27" w:rsidRDefault="00AD3BD5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8E3B27" w:rsidRDefault="00AD3BD5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8E3B27" w:rsidRDefault="00AD3BD5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8E3B27" w:rsidRDefault="00AD3BD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E3B27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8E3B27" w:rsidRDefault="00AD3BD5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8E3B27" w:rsidRDefault="00AD3BD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E3B27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E3B27" w:rsidRDefault="00AD3BD5">
            <w:pPr>
              <w:pStyle w:val="TableParagraph"/>
              <w:spacing w:before="93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E3B27" w:rsidRDefault="00AD3BD5">
            <w:pPr>
              <w:pStyle w:val="TableParagraph"/>
              <w:spacing w:before="1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8E3B27" w:rsidRDefault="008E3B27">
      <w:pPr>
        <w:spacing w:line="261" w:lineRule="auto"/>
        <w:rPr>
          <w:sz w:val="20"/>
        </w:rPr>
        <w:sectPr w:rsidR="008E3B27">
          <w:pgSz w:w="12240" w:h="15840"/>
          <w:pgMar w:top="1140" w:right="1020" w:bottom="187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E3B2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E3B2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8E3B27" w:rsidRDefault="00AD3BD5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E3B27" w:rsidRDefault="00AD3BD5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E3B27" w:rsidRDefault="00AD3BD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E3B27" w:rsidRDefault="00AD3BD5">
            <w:pPr>
              <w:pStyle w:val="TableParagraph"/>
              <w:spacing w:before="27" w:line="264" w:lineRule="auto"/>
              <w:ind w:right="124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8E3B27" w:rsidRDefault="00AD3BD5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8E3B27" w:rsidRDefault="00AD3BD5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E3B2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E3B27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E3B27" w:rsidRDefault="00AD3BD5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8E3B27" w:rsidRDefault="00AD3BD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8E3B27" w:rsidRDefault="00AD3BD5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 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8E3B27" w:rsidRDefault="00AD3BD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3B27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E3B2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8E3B27" w:rsidRDefault="00AD3BD5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E3B27" w:rsidRDefault="00AD3BD5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E3B27" w:rsidRDefault="00AD3BD5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3B27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E3B27" w:rsidRDefault="00AD3BD5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8E3B27" w:rsidRDefault="00AD3BD5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8E3B2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8E3B27" w:rsidRDefault="00AD3BD5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E3B27" w:rsidRDefault="00AD3BD5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E3B27" w:rsidRDefault="00AD3B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E3B27" w:rsidRDefault="00AD3BD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3B27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8E3B27" w:rsidRDefault="00AD3BD5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8E3B27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E3B27" w:rsidRDefault="00AD3BD5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8E3B27" w:rsidRDefault="00AD3BD5">
            <w:pPr>
              <w:pStyle w:val="TableParagraph"/>
              <w:spacing w:before="27" w:line="264" w:lineRule="auto"/>
              <w:ind w:right="24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3B27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E3B27" w:rsidRDefault="00AD3BD5">
            <w:pPr>
              <w:pStyle w:val="TableParagraph"/>
              <w:spacing w:before="93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E3B27" w:rsidRDefault="008E3B27">
      <w:pPr>
        <w:spacing w:line="264" w:lineRule="auto"/>
        <w:rPr>
          <w:sz w:val="20"/>
        </w:rPr>
        <w:sectPr w:rsidR="008E3B27">
          <w:type w:val="continuous"/>
          <w:pgSz w:w="12240" w:h="15840"/>
          <w:pgMar w:top="114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E3B2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E3B2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E3B27" w:rsidRDefault="00AD3BD5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E3B27" w:rsidRDefault="00AD3BD5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8E3B27" w:rsidRDefault="00AD3B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3B27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E3B2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8E3B27" w:rsidRDefault="00AD3BD5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3B27" w:rsidRDefault="00AD3BD5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8E3B27" w:rsidRDefault="00AD3BD5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8E3B27" w:rsidRDefault="00AD3BD5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E3B27" w:rsidRDefault="00AD3BD5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E3B27" w:rsidRDefault="00AD3BD5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3B27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E3B2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E3B27" w:rsidRDefault="00AD3BD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E3B2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E3B2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E3B2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8E3B27" w:rsidRDefault="00AD3B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E3B27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E3B27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E3B27" w:rsidRDefault="00AD3BD5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8E3B27" w:rsidRDefault="00AD3BD5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8E3B27" w:rsidRDefault="00AD3BD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E3B27" w:rsidRDefault="00AD3BD5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E3B27" w:rsidRDefault="00AD3BD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3B27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E3B27" w:rsidRDefault="00AD3BD5">
            <w:pPr>
              <w:pStyle w:val="TableParagraph"/>
              <w:spacing w:before="93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E3B27" w:rsidRDefault="008E3B27">
      <w:pPr>
        <w:spacing w:line="264" w:lineRule="auto"/>
        <w:rPr>
          <w:sz w:val="20"/>
        </w:rPr>
        <w:sectPr w:rsidR="008E3B27">
          <w:pgSz w:w="12240" w:h="15840"/>
          <w:pgMar w:top="114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E3B2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E3B2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E3B27" w:rsidRDefault="00AD3BD5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8E3B27" w:rsidRDefault="00AD3BD5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8E3B27" w:rsidRDefault="00AD3BD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E3B27" w:rsidRDefault="00AD3BD5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E3B27" w:rsidRDefault="00AD3BD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E3B27" w:rsidRDefault="00AD3BD5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8E3B27" w:rsidRDefault="00AD3BD5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3B2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E3B27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8E3B27" w:rsidRDefault="00AD3BD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E3B27" w:rsidRDefault="00AD3BD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E3B27" w:rsidRDefault="00AD3BD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3B2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E3B27" w:rsidRDefault="00AD3BD5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8E3B27" w:rsidRDefault="00AD3BD5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8E3B27" w:rsidRDefault="00AD3BD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8E3B27" w:rsidRDefault="00AD3BD5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8E3B27" w:rsidRDefault="00AD3BD5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3B27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E3B27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8E3B27" w:rsidRDefault="00AD3BD5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8E3B27" w:rsidRDefault="00AD3BD5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E3B27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8E3B27" w:rsidRDefault="00AD3BD5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E3B27" w:rsidRDefault="00AD3BD5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E3B27" w:rsidRDefault="00AD3BD5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8E3B27" w:rsidRDefault="008E3B27">
      <w:pPr>
        <w:rPr>
          <w:sz w:val="20"/>
        </w:rPr>
        <w:sectPr w:rsidR="008E3B27">
          <w:type w:val="continuous"/>
          <w:pgSz w:w="12240" w:h="15840"/>
          <w:pgMar w:top="1140" w:right="1020" w:bottom="1160" w:left="1460" w:header="0" w:footer="894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E3B2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E3B27" w:rsidRDefault="00AD3BD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E3B27">
        <w:trPr>
          <w:trHeight w:val="1106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8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E3B27" w:rsidRDefault="00AD3BD5">
            <w:pPr>
              <w:pStyle w:val="TableParagraph"/>
              <w:spacing w:before="26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E3B27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8E3B27" w:rsidRDefault="00AD3BD5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E3B27" w:rsidRDefault="00AD3BD5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8E3B27" w:rsidRDefault="00AD3BD5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E3B27" w:rsidRDefault="00AD3BD5">
            <w:pPr>
              <w:pStyle w:val="TableParagraph"/>
              <w:spacing w:before="144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E3B27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6"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E3B27" w:rsidRDefault="00AD3BD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8E3B27" w:rsidRDefault="00AD3BD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3B27" w:rsidRDefault="00AD3BD5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8E3B27" w:rsidRDefault="00AD3BD5">
            <w:pPr>
              <w:pStyle w:val="TableParagraph"/>
              <w:spacing w:before="0" w:line="264" w:lineRule="auto"/>
              <w:ind w:right="1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E3B27" w:rsidRDefault="00AD3BD5">
            <w:pPr>
              <w:pStyle w:val="TableParagraph"/>
              <w:spacing w:before="1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106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8E3B27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E3B27" w:rsidRDefault="00AD3BD5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8E3B27" w:rsidRDefault="00AD3BD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E3B27" w:rsidRDefault="00AD3BD5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E3B27" w:rsidRDefault="00AD3BD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E3B27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3B27" w:rsidRDefault="00AD3BD5">
            <w:pPr>
              <w:pStyle w:val="TableParagraph"/>
              <w:spacing w:before="106"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8E3B27" w:rsidRDefault="00AD3BD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8E3B27" w:rsidRDefault="00AD3BD5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čl.</w:t>
            </w:r>
          </w:p>
          <w:p w:rsidR="008E3B27" w:rsidRDefault="00AD3BD5">
            <w:pPr>
              <w:pStyle w:val="TableParagraph"/>
              <w:spacing w:before="0" w:line="264" w:lineRule="auto"/>
              <w:ind w:right="453"/>
              <w:rPr>
                <w:sz w:val="20"/>
              </w:rPr>
            </w:pPr>
            <w:r>
              <w:rPr>
                <w:sz w:val="20"/>
              </w:rPr>
              <w:t>IV. bodem 2) písm. j) Smlouvy,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neuchování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E3B27" w:rsidRDefault="00AD3BD5">
            <w:pPr>
              <w:pStyle w:val="TableParagraph"/>
              <w:spacing w:before="1" w:line="261" w:lineRule="auto"/>
              <w:ind w:right="31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3B27" w:rsidRDefault="00AD3BD5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3B27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E3B27" w:rsidRDefault="008E3B2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E3B27" w:rsidRDefault="00AD3BD5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D3BD5" w:rsidRDefault="00AD3BD5"/>
    <w:sectPr w:rsidR="00AD3BD5">
      <w:type w:val="continuous"/>
      <w:pgSz w:w="12240" w:h="15840"/>
      <w:pgMar w:top="1140" w:right="1020" w:bottom="1160" w:left="1460" w:header="0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D5" w:rsidRDefault="00AD3BD5">
      <w:r>
        <w:separator/>
      </w:r>
    </w:p>
  </w:endnote>
  <w:endnote w:type="continuationSeparator" w:id="0">
    <w:p w:rsidR="00AD3BD5" w:rsidRDefault="00AD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B27" w:rsidRDefault="00F849FA">
    <w:pPr>
      <w:pStyle w:val="Zkladntext"/>
      <w:spacing w:line="14" w:lineRule="auto"/>
      <w:ind w:left="0" w:firstLine="0"/>
      <w:jc w:val="left"/>
      <w:rPr>
        <w:sz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3966210</wp:posOffset>
              </wp:positionH>
              <wp:positionV relativeFrom="page">
                <wp:posOffset>9307830</wp:posOffset>
              </wp:positionV>
              <wp:extent cx="21717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B27" w:rsidRDefault="00AD3BD5">
                          <w:pPr>
                            <w:pStyle w:val="Zkladntext"/>
                            <w:spacing w:before="10"/>
                            <w:ind w:left="6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49FA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2.3pt;margin-top:732.9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eqqQ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" filled="f" stroked="f">
              <v:textbox inset="0,0,0,0">
                <w:txbxContent>
                  <w:p w:rsidR="008E3B27" w:rsidRDefault="00AD3BD5">
                    <w:pPr>
                      <w:pStyle w:val="Zkladntext"/>
                      <w:spacing w:before="10"/>
                      <w:ind w:left="60" w:firstLine="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49FA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D5" w:rsidRDefault="00AD3BD5">
      <w:r>
        <w:separator/>
      </w:r>
    </w:p>
  </w:footnote>
  <w:footnote w:type="continuationSeparator" w:id="0">
    <w:p w:rsidR="00AD3BD5" w:rsidRDefault="00AD3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0CD"/>
    <w:multiLevelType w:val="hybridMultilevel"/>
    <w:tmpl w:val="B2167484"/>
    <w:lvl w:ilvl="0" w:tplc="7C16E350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976097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EE8B8B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864D60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82AEDC2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020C46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7E69BF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926308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81A2B4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121FD9"/>
    <w:multiLevelType w:val="hybridMultilevel"/>
    <w:tmpl w:val="DCB0DE9A"/>
    <w:lvl w:ilvl="0" w:tplc="567C401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EE2C8B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CFA892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258B4A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9F4D0F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C60231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E8E4DC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97C86C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74464B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0AF60B8"/>
    <w:multiLevelType w:val="hybridMultilevel"/>
    <w:tmpl w:val="64628FBC"/>
    <w:lvl w:ilvl="0" w:tplc="96EAFD0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681312"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 w:tplc="0F987A5C">
      <w:numFmt w:val="bullet"/>
      <w:lvlText w:val="•"/>
      <w:lvlJc w:val="left"/>
      <w:pPr>
        <w:ind w:left="1742" w:hanging="284"/>
      </w:pPr>
      <w:rPr>
        <w:rFonts w:hint="default"/>
        <w:lang w:val="cs-CZ" w:eastAsia="en-US" w:bidi="ar-SA"/>
      </w:rPr>
    </w:lvl>
    <w:lvl w:ilvl="3" w:tplc="78FA971A">
      <w:numFmt w:val="bullet"/>
      <w:lvlText w:val="•"/>
      <w:lvlJc w:val="left"/>
      <w:pPr>
        <w:ind w:left="2744" w:hanging="284"/>
      </w:pPr>
      <w:rPr>
        <w:rFonts w:hint="default"/>
        <w:lang w:val="cs-CZ" w:eastAsia="en-US" w:bidi="ar-SA"/>
      </w:rPr>
    </w:lvl>
    <w:lvl w:ilvl="4" w:tplc="5F18796C"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 w:tplc="AD007D08"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6" w:tplc="0C32291A">
      <w:numFmt w:val="bullet"/>
      <w:lvlText w:val="•"/>
      <w:lvlJc w:val="left"/>
      <w:pPr>
        <w:ind w:left="5751" w:hanging="284"/>
      </w:pPr>
      <w:rPr>
        <w:rFonts w:hint="default"/>
        <w:lang w:val="cs-CZ" w:eastAsia="en-US" w:bidi="ar-SA"/>
      </w:rPr>
    </w:lvl>
    <w:lvl w:ilvl="7" w:tplc="4AA658D0">
      <w:numFmt w:val="bullet"/>
      <w:lvlText w:val="•"/>
      <w:lvlJc w:val="left"/>
      <w:pPr>
        <w:ind w:left="6753" w:hanging="284"/>
      </w:pPr>
      <w:rPr>
        <w:rFonts w:hint="default"/>
        <w:lang w:val="cs-CZ" w:eastAsia="en-US" w:bidi="ar-SA"/>
      </w:rPr>
    </w:lvl>
    <w:lvl w:ilvl="8" w:tplc="B9D26350">
      <w:numFmt w:val="bullet"/>
      <w:lvlText w:val="•"/>
      <w:lvlJc w:val="left"/>
      <w:pPr>
        <w:ind w:left="7755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4251E5C"/>
    <w:multiLevelType w:val="hybridMultilevel"/>
    <w:tmpl w:val="E0104976"/>
    <w:lvl w:ilvl="0" w:tplc="940AAE74">
      <w:numFmt w:val="bullet"/>
      <w:lvlText w:val="-"/>
      <w:lvlJc w:val="left"/>
      <w:pPr>
        <w:ind w:left="808" w:hanging="284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566BF4">
      <w:numFmt w:val="bullet"/>
      <w:lvlText w:val="•"/>
      <w:lvlJc w:val="left"/>
      <w:pPr>
        <w:ind w:left="1696" w:hanging="284"/>
      </w:pPr>
      <w:rPr>
        <w:rFonts w:hint="default"/>
        <w:lang w:val="cs-CZ" w:eastAsia="en-US" w:bidi="ar-SA"/>
      </w:rPr>
    </w:lvl>
    <w:lvl w:ilvl="2" w:tplc="EB5E376E">
      <w:numFmt w:val="bullet"/>
      <w:lvlText w:val="•"/>
      <w:lvlJc w:val="left"/>
      <w:pPr>
        <w:ind w:left="2592" w:hanging="284"/>
      </w:pPr>
      <w:rPr>
        <w:rFonts w:hint="default"/>
        <w:lang w:val="cs-CZ" w:eastAsia="en-US" w:bidi="ar-SA"/>
      </w:rPr>
    </w:lvl>
    <w:lvl w:ilvl="3" w:tplc="E4FC3300">
      <w:numFmt w:val="bullet"/>
      <w:lvlText w:val="•"/>
      <w:lvlJc w:val="left"/>
      <w:pPr>
        <w:ind w:left="3488" w:hanging="284"/>
      </w:pPr>
      <w:rPr>
        <w:rFonts w:hint="default"/>
        <w:lang w:val="cs-CZ" w:eastAsia="en-US" w:bidi="ar-SA"/>
      </w:rPr>
    </w:lvl>
    <w:lvl w:ilvl="4" w:tplc="EF9AA474">
      <w:numFmt w:val="bullet"/>
      <w:lvlText w:val="•"/>
      <w:lvlJc w:val="left"/>
      <w:pPr>
        <w:ind w:left="4384" w:hanging="284"/>
      </w:pPr>
      <w:rPr>
        <w:rFonts w:hint="default"/>
        <w:lang w:val="cs-CZ" w:eastAsia="en-US" w:bidi="ar-SA"/>
      </w:rPr>
    </w:lvl>
    <w:lvl w:ilvl="5" w:tplc="8AD69C72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4DAE912A">
      <w:numFmt w:val="bullet"/>
      <w:lvlText w:val="•"/>
      <w:lvlJc w:val="left"/>
      <w:pPr>
        <w:ind w:left="6176" w:hanging="284"/>
      </w:pPr>
      <w:rPr>
        <w:rFonts w:hint="default"/>
        <w:lang w:val="cs-CZ" w:eastAsia="en-US" w:bidi="ar-SA"/>
      </w:rPr>
    </w:lvl>
    <w:lvl w:ilvl="7" w:tplc="5B5E81F6">
      <w:numFmt w:val="bullet"/>
      <w:lvlText w:val="•"/>
      <w:lvlJc w:val="left"/>
      <w:pPr>
        <w:ind w:left="7072" w:hanging="284"/>
      </w:pPr>
      <w:rPr>
        <w:rFonts w:hint="default"/>
        <w:lang w:val="cs-CZ" w:eastAsia="en-US" w:bidi="ar-SA"/>
      </w:rPr>
    </w:lvl>
    <w:lvl w:ilvl="8" w:tplc="2C88E658">
      <w:numFmt w:val="bullet"/>
      <w:lvlText w:val="•"/>
      <w:lvlJc w:val="left"/>
      <w:pPr>
        <w:ind w:left="79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5635BCB"/>
    <w:multiLevelType w:val="hybridMultilevel"/>
    <w:tmpl w:val="754A15B8"/>
    <w:lvl w:ilvl="0" w:tplc="A81A8D12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AA66DC">
      <w:start w:val="1"/>
      <w:numFmt w:val="lowerLetter"/>
      <w:lvlText w:val="%2)"/>
      <w:lvlJc w:val="left"/>
      <w:pPr>
        <w:ind w:left="808" w:hanging="22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8466A568">
      <w:numFmt w:val="bullet"/>
      <w:lvlText w:val="•"/>
      <w:lvlJc w:val="left"/>
      <w:pPr>
        <w:ind w:left="960" w:hanging="224"/>
      </w:pPr>
      <w:rPr>
        <w:rFonts w:hint="default"/>
        <w:lang w:val="cs-CZ" w:eastAsia="en-US" w:bidi="ar-SA"/>
      </w:rPr>
    </w:lvl>
    <w:lvl w:ilvl="3" w:tplc="1BC48130">
      <w:numFmt w:val="bullet"/>
      <w:lvlText w:val="•"/>
      <w:lvlJc w:val="left"/>
      <w:pPr>
        <w:ind w:left="2060" w:hanging="224"/>
      </w:pPr>
      <w:rPr>
        <w:rFonts w:hint="default"/>
        <w:lang w:val="cs-CZ" w:eastAsia="en-US" w:bidi="ar-SA"/>
      </w:rPr>
    </w:lvl>
    <w:lvl w:ilvl="4" w:tplc="87A8D590">
      <w:numFmt w:val="bullet"/>
      <w:lvlText w:val="•"/>
      <w:lvlJc w:val="left"/>
      <w:pPr>
        <w:ind w:left="3160" w:hanging="224"/>
      </w:pPr>
      <w:rPr>
        <w:rFonts w:hint="default"/>
        <w:lang w:val="cs-CZ" w:eastAsia="en-US" w:bidi="ar-SA"/>
      </w:rPr>
    </w:lvl>
    <w:lvl w:ilvl="5" w:tplc="82824782">
      <w:numFmt w:val="bullet"/>
      <w:lvlText w:val="•"/>
      <w:lvlJc w:val="left"/>
      <w:pPr>
        <w:ind w:left="4260" w:hanging="224"/>
      </w:pPr>
      <w:rPr>
        <w:rFonts w:hint="default"/>
        <w:lang w:val="cs-CZ" w:eastAsia="en-US" w:bidi="ar-SA"/>
      </w:rPr>
    </w:lvl>
    <w:lvl w:ilvl="6" w:tplc="B75235BC">
      <w:numFmt w:val="bullet"/>
      <w:lvlText w:val="•"/>
      <w:lvlJc w:val="left"/>
      <w:pPr>
        <w:ind w:left="5360" w:hanging="224"/>
      </w:pPr>
      <w:rPr>
        <w:rFonts w:hint="default"/>
        <w:lang w:val="cs-CZ" w:eastAsia="en-US" w:bidi="ar-SA"/>
      </w:rPr>
    </w:lvl>
    <w:lvl w:ilvl="7" w:tplc="C3E232F4">
      <w:numFmt w:val="bullet"/>
      <w:lvlText w:val="•"/>
      <w:lvlJc w:val="left"/>
      <w:pPr>
        <w:ind w:left="6460" w:hanging="224"/>
      </w:pPr>
      <w:rPr>
        <w:rFonts w:hint="default"/>
        <w:lang w:val="cs-CZ" w:eastAsia="en-US" w:bidi="ar-SA"/>
      </w:rPr>
    </w:lvl>
    <w:lvl w:ilvl="8" w:tplc="4BAA3D9C">
      <w:numFmt w:val="bullet"/>
      <w:lvlText w:val="•"/>
      <w:lvlJc w:val="left"/>
      <w:pPr>
        <w:ind w:left="7560" w:hanging="224"/>
      </w:pPr>
      <w:rPr>
        <w:rFonts w:hint="default"/>
        <w:lang w:val="cs-CZ" w:eastAsia="en-US" w:bidi="ar-SA"/>
      </w:rPr>
    </w:lvl>
  </w:abstractNum>
  <w:abstractNum w:abstractNumId="5" w15:restartNumberingAfterBreak="0">
    <w:nsid w:val="3AD548CF"/>
    <w:multiLevelType w:val="hybridMultilevel"/>
    <w:tmpl w:val="D4684396"/>
    <w:lvl w:ilvl="0" w:tplc="3A2068E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7C0368">
      <w:start w:val="1"/>
      <w:numFmt w:val="upperRoman"/>
      <w:lvlText w:val="%2."/>
      <w:lvlJc w:val="left"/>
      <w:pPr>
        <w:ind w:left="66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A120E3E">
      <w:start w:val="1"/>
      <w:numFmt w:val="lowerLetter"/>
      <w:lvlText w:val="%3)"/>
      <w:lvlJc w:val="left"/>
      <w:pPr>
        <w:ind w:left="950" w:hanging="2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A81E2164">
      <w:numFmt w:val="bullet"/>
      <w:lvlText w:val="•"/>
      <w:lvlJc w:val="left"/>
      <w:pPr>
        <w:ind w:left="2060" w:hanging="228"/>
      </w:pPr>
      <w:rPr>
        <w:rFonts w:hint="default"/>
        <w:lang w:val="cs-CZ" w:eastAsia="en-US" w:bidi="ar-SA"/>
      </w:rPr>
    </w:lvl>
    <w:lvl w:ilvl="4" w:tplc="4A5AE898">
      <w:numFmt w:val="bullet"/>
      <w:lvlText w:val="•"/>
      <w:lvlJc w:val="left"/>
      <w:pPr>
        <w:ind w:left="3160" w:hanging="228"/>
      </w:pPr>
      <w:rPr>
        <w:rFonts w:hint="default"/>
        <w:lang w:val="cs-CZ" w:eastAsia="en-US" w:bidi="ar-SA"/>
      </w:rPr>
    </w:lvl>
    <w:lvl w:ilvl="5" w:tplc="A13635BA">
      <w:numFmt w:val="bullet"/>
      <w:lvlText w:val="•"/>
      <w:lvlJc w:val="left"/>
      <w:pPr>
        <w:ind w:left="4260" w:hanging="228"/>
      </w:pPr>
      <w:rPr>
        <w:rFonts w:hint="default"/>
        <w:lang w:val="cs-CZ" w:eastAsia="en-US" w:bidi="ar-SA"/>
      </w:rPr>
    </w:lvl>
    <w:lvl w:ilvl="6" w:tplc="A724AD56">
      <w:numFmt w:val="bullet"/>
      <w:lvlText w:val="•"/>
      <w:lvlJc w:val="left"/>
      <w:pPr>
        <w:ind w:left="5360" w:hanging="228"/>
      </w:pPr>
      <w:rPr>
        <w:rFonts w:hint="default"/>
        <w:lang w:val="cs-CZ" w:eastAsia="en-US" w:bidi="ar-SA"/>
      </w:rPr>
    </w:lvl>
    <w:lvl w:ilvl="7" w:tplc="721C1AE2">
      <w:numFmt w:val="bullet"/>
      <w:lvlText w:val="•"/>
      <w:lvlJc w:val="left"/>
      <w:pPr>
        <w:ind w:left="6460" w:hanging="228"/>
      </w:pPr>
      <w:rPr>
        <w:rFonts w:hint="default"/>
        <w:lang w:val="cs-CZ" w:eastAsia="en-US" w:bidi="ar-SA"/>
      </w:rPr>
    </w:lvl>
    <w:lvl w:ilvl="8" w:tplc="CD5027E2">
      <w:numFmt w:val="bullet"/>
      <w:lvlText w:val="•"/>
      <w:lvlJc w:val="left"/>
      <w:pPr>
        <w:ind w:left="7560" w:hanging="228"/>
      </w:pPr>
      <w:rPr>
        <w:rFonts w:hint="default"/>
        <w:lang w:val="cs-CZ" w:eastAsia="en-US" w:bidi="ar-SA"/>
      </w:rPr>
    </w:lvl>
  </w:abstractNum>
  <w:abstractNum w:abstractNumId="6" w15:restartNumberingAfterBreak="0">
    <w:nsid w:val="64586315"/>
    <w:multiLevelType w:val="hybridMultilevel"/>
    <w:tmpl w:val="D13EE408"/>
    <w:lvl w:ilvl="0" w:tplc="862E34B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98D66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99A40A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9E48E0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8AAF9A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528E73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FA0D1B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3C4E3C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0AA7B2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CA67AB4"/>
    <w:multiLevelType w:val="hybridMultilevel"/>
    <w:tmpl w:val="23A82F4C"/>
    <w:lvl w:ilvl="0" w:tplc="D39A656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0A8A8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7E0961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E732049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2DB02600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49686EEC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D722B02E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62F81C4A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9CA2713E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27"/>
    <w:rsid w:val="008E3B27"/>
    <w:rsid w:val="00AD3BD5"/>
    <w:rsid w:val="00F8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8142B9-6D00-4B32-A0F8-A35E20F0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87"/>
      <w:ind w:left="3273" w:right="31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5243</Words>
  <Characters>30937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2021-12-20T10:22:00Z</dcterms:created>
  <dcterms:modified xsi:type="dcterms:W3CDTF">2021-12-20T10:22:00Z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