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9F" w:rsidRDefault="008A729F" w:rsidP="008A729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20, 2021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'Koblihová Jarmila'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prosinec 2021</w:t>
      </w:r>
    </w:p>
    <w:p w:rsidR="008A729F" w:rsidRDefault="008A729F" w:rsidP="008A729F"/>
    <w:p w:rsidR="008A729F" w:rsidRDefault="008A729F" w:rsidP="008A729F">
      <w:pPr>
        <w:rPr>
          <w:color w:val="1F497D"/>
        </w:rPr>
      </w:pPr>
      <w:r>
        <w:rPr>
          <w:color w:val="1F497D"/>
        </w:rPr>
        <w:t>Vaši nabídku akceptujeme.</w:t>
      </w:r>
    </w:p>
    <w:p w:rsidR="008A729F" w:rsidRDefault="008A729F" w:rsidP="008A729F">
      <w:pPr>
        <w:rPr>
          <w:color w:val="1F497D"/>
        </w:rPr>
      </w:pPr>
    </w:p>
    <w:p w:rsidR="008A729F" w:rsidRDefault="008A729F" w:rsidP="008A729F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8A729F" w:rsidRDefault="008A729F" w:rsidP="008A729F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8A729F" w:rsidRDefault="008A729F" w:rsidP="008A729F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8A729F" w:rsidRDefault="008A729F" w:rsidP="008A729F">
      <w:pPr>
        <w:rPr>
          <w:color w:val="1F497D"/>
        </w:rPr>
      </w:pPr>
    </w:p>
    <w:p w:rsidR="008A729F" w:rsidRDefault="008A729F" w:rsidP="008A729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20, 2021 8:41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lang w:eastAsia="cs-CZ"/>
        </w:rPr>
        <w:t>MHD Benešov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r>
        <w:rPr>
          <w:rFonts w:ascii="Tahoma" w:hAnsi="Tahoma" w:cs="Tahoma"/>
          <w:sz w:val="20"/>
          <w:szCs w:val="20"/>
          <w:lang w:eastAsia="cs-CZ"/>
        </w:rPr>
        <w:t>nabídka syrového kravského mléka za měsíc prosinec 2021</w:t>
      </w:r>
      <w:bookmarkEnd w:id="0"/>
    </w:p>
    <w:p w:rsidR="008A729F" w:rsidRDefault="008A729F" w:rsidP="008A729F"/>
    <w:p w:rsidR="008A729F" w:rsidRDefault="008A729F" w:rsidP="008A729F">
      <w:r>
        <w:t xml:space="preserve">Akceptujte prosím nabídku syrového kravského mléka za měsíc prosinec 2021 v množství 160 762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9,60Kč, tj. 1 543 315,20 Kč bez DPH.</w:t>
      </w:r>
    </w:p>
    <w:p w:rsidR="008A729F" w:rsidRDefault="008A729F" w:rsidP="008A729F"/>
    <w:p w:rsidR="008A729F" w:rsidRDefault="008A729F" w:rsidP="008A729F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</w:t>
      </w:r>
    </w:p>
    <w:p w:rsidR="008A729F" w:rsidRDefault="008A729F" w:rsidP="008A729F">
      <w:r>
        <w:t>č. 340/2015 Sb., o zvláštních podmínkách účinnosti některých smluv, uveřejňování těchto smluv a o registru smluv (zákon o registru smluv). Smluvní strany se dohodly, že podklady dle předchozí</w:t>
      </w:r>
    </w:p>
    <w:p w:rsidR="008A729F" w:rsidRDefault="008A729F" w:rsidP="008A729F">
      <w:r>
        <w:t>věty odešle za účelem jejich uveřejnění správci registru smluv Odběratel, tím není dotčeno právo Dodavatele k jejich odeslání.</w:t>
      </w:r>
    </w:p>
    <w:p w:rsidR="008A729F" w:rsidRDefault="008A729F" w:rsidP="008A729F"/>
    <w:p w:rsidR="008A729F" w:rsidRDefault="008A729F" w:rsidP="008A729F"/>
    <w:p w:rsidR="008A729F" w:rsidRDefault="008A729F" w:rsidP="008A729F"/>
    <w:p w:rsidR="003F5A69" w:rsidRDefault="008A729F" w:rsidP="008A729F"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sectPr w:rsidR="003F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9F"/>
    <w:rsid w:val="003F5A69"/>
    <w:rsid w:val="008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0CB7"/>
  <w15:chartTrackingRefBased/>
  <w15:docId w15:val="{8DC28B9D-81E2-4D39-B6C5-ABC04B0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2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2021-12-20T11:18:00Z</dcterms:created>
  <dcterms:modified xsi:type="dcterms:W3CDTF">2021-12-20T11:20:00Z</dcterms:modified>
</cp:coreProperties>
</file>