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4B014454" w:rsidR="00313392" w:rsidRDefault="00532BFF" w:rsidP="00532BFF">
      <w:pPr>
        <w:jc w:val="right"/>
        <w:rPr>
          <w:rFonts w:ascii="Tahoma" w:hAnsi="Tahoma" w:cs="Tahoma"/>
          <w:b/>
          <w:sz w:val="20"/>
          <w:szCs w:val="20"/>
        </w:rPr>
      </w:pPr>
      <w:bookmarkStart w:id="0" w:name="_GoBack"/>
      <w:bookmarkEnd w:id="0"/>
      <w:r w:rsidRPr="00532BFF">
        <w:rPr>
          <w:rFonts w:ascii="Tahoma" w:hAnsi="Tahoma" w:cs="Tahoma"/>
          <w:b/>
          <w:sz w:val="20"/>
          <w:szCs w:val="20"/>
        </w:rPr>
        <w:t>Číslo smlouvy objednatele:________</w:t>
      </w:r>
      <w:r>
        <w:rPr>
          <w:rFonts w:ascii="Tahoma" w:hAnsi="Tahoma" w:cs="Tahoma"/>
          <w:b/>
          <w:sz w:val="20"/>
          <w:szCs w:val="20"/>
        </w:rPr>
        <w:t>/</w:t>
      </w:r>
      <w:r w:rsidR="00F5170A">
        <w:rPr>
          <w:rFonts w:ascii="Tahoma" w:hAnsi="Tahoma" w:cs="Tahoma"/>
          <w:b/>
          <w:sz w:val="20"/>
          <w:szCs w:val="20"/>
        </w:rPr>
        <w:t>2021</w:t>
      </w:r>
      <w:r w:rsidR="00313392" w:rsidRPr="00532BFF">
        <w:rPr>
          <w:rFonts w:ascii="Tahoma" w:hAnsi="Tahoma" w:cs="Tahoma"/>
          <w:b/>
          <w:sz w:val="20"/>
          <w:szCs w:val="20"/>
        </w:rPr>
        <w:t xml:space="preserve"> </w:t>
      </w:r>
    </w:p>
    <w:p w14:paraId="59BFBC05" w14:textId="77777777" w:rsidR="006F4E29" w:rsidRDefault="000009A6" w:rsidP="00E239D3">
      <w:pPr>
        <w:jc w:val="center"/>
        <w:rPr>
          <w:rFonts w:ascii="Tahoma" w:hAnsi="Tahoma" w:cs="Tahoma"/>
          <w:b/>
          <w:sz w:val="28"/>
          <w:szCs w:val="28"/>
        </w:rPr>
      </w:pPr>
      <w:r w:rsidRPr="00E239D3">
        <w:rPr>
          <w:rFonts w:ascii="Tahoma" w:hAnsi="Tahoma" w:cs="Tahoma"/>
          <w:b/>
          <w:sz w:val="28"/>
          <w:szCs w:val="28"/>
        </w:rPr>
        <w:t>Smlouva o</w:t>
      </w:r>
      <w:r w:rsidR="005320FF" w:rsidRPr="00E239D3">
        <w:rPr>
          <w:rFonts w:ascii="Tahoma" w:hAnsi="Tahoma" w:cs="Tahoma"/>
          <w:b/>
          <w:sz w:val="28"/>
          <w:szCs w:val="28"/>
        </w:rPr>
        <w:t xml:space="preserve"> </w:t>
      </w:r>
      <w:r w:rsidR="006F4E29">
        <w:rPr>
          <w:rFonts w:ascii="Tahoma" w:hAnsi="Tahoma" w:cs="Tahoma"/>
          <w:b/>
          <w:sz w:val="28"/>
          <w:szCs w:val="28"/>
        </w:rPr>
        <w:t>dílo</w:t>
      </w:r>
    </w:p>
    <w:p w14:paraId="2B9D00A2" w14:textId="6DA66E8A" w:rsidR="00E239D3" w:rsidRDefault="006F4E29" w:rsidP="00E239D3">
      <w:pPr>
        <w:jc w:val="center"/>
        <w:rPr>
          <w:rFonts w:ascii="Tahoma" w:hAnsi="Tahoma" w:cs="Tahoma"/>
          <w:b/>
          <w:sz w:val="24"/>
          <w:szCs w:val="24"/>
        </w:rPr>
      </w:pPr>
      <w:r w:rsidRPr="006F4E29">
        <w:rPr>
          <w:rFonts w:ascii="Tahoma" w:hAnsi="Tahoma" w:cs="Tahoma"/>
          <w:b/>
          <w:sz w:val="24"/>
          <w:szCs w:val="24"/>
        </w:rPr>
        <w:t xml:space="preserve"> na d</w:t>
      </w:r>
      <w:r w:rsidR="00F5170A">
        <w:rPr>
          <w:rFonts w:ascii="Tahoma" w:hAnsi="Tahoma" w:cs="Tahoma"/>
          <w:b/>
          <w:sz w:val="24"/>
          <w:szCs w:val="24"/>
        </w:rPr>
        <w:t>odávku vybavení v rámci projektu</w:t>
      </w:r>
    </w:p>
    <w:p w14:paraId="24EBA4B6" w14:textId="36AC4664" w:rsidR="005955D3" w:rsidRPr="005955D3" w:rsidRDefault="005955D3" w:rsidP="00E239D3">
      <w:pPr>
        <w:jc w:val="center"/>
        <w:rPr>
          <w:rFonts w:ascii="Tahoma" w:hAnsi="Tahoma" w:cs="Tahoma"/>
          <w:b/>
        </w:rPr>
      </w:pPr>
      <w:r>
        <w:rPr>
          <w:rFonts w:ascii="Arial" w:hAnsi="Arial" w:cs="Arial"/>
          <w:sz w:val="25"/>
          <w:szCs w:val="25"/>
        </w:rPr>
        <w:t xml:space="preserve"> </w:t>
      </w:r>
      <w:r w:rsidRPr="005955D3">
        <w:rPr>
          <w:rFonts w:ascii="Tahoma" w:hAnsi="Tahoma" w:cs="Tahoma"/>
        </w:rPr>
        <w:t>uzavřené dle § 2586 a následujících zákona č. 89/2012 Sb., občanského zákoníku, ve znění pozdějších předpisů (dále jen „občanský zákoník")</w:t>
      </w:r>
    </w:p>
    <w:p w14:paraId="319048F2" w14:textId="77777777" w:rsidR="00F5170A" w:rsidRPr="005955D3" w:rsidRDefault="00F5170A" w:rsidP="00F5170A">
      <w:pPr>
        <w:pStyle w:val="Bezmezer"/>
        <w:jc w:val="center"/>
        <w:rPr>
          <w:rFonts w:ascii="Tahoma" w:hAnsi="Tahoma" w:cs="Tahoma"/>
        </w:rPr>
      </w:pPr>
      <w:r w:rsidRPr="005955D3">
        <w:rPr>
          <w:rFonts w:ascii="Tahoma" w:hAnsi="Tahoma" w:cs="Tahoma"/>
        </w:rPr>
        <w:t>Název projektu: „Transformace Domova Barevný svět III. a Domova Jandova“</w:t>
      </w:r>
    </w:p>
    <w:p w14:paraId="074B30ED" w14:textId="77777777" w:rsidR="00F5170A" w:rsidRPr="005955D3" w:rsidRDefault="00F5170A" w:rsidP="00F5170A">
      <w:pPr>
        <w:pStyle w:val="Bezmezer"/>
        <w:jc w:val="center"/>
        <w:rPr>
          <w:rFonts w:ascii="Tahoma" w:hAnsi="Tahoma" w:cs="Tahoma"/>
          <w:bCs/>
          <w:lang w:eastAsia="cs-CZ"/>
        </w:rPr>
      </w:pPr>
      <w:r w:rsidRPr="005955D3">
        <w:rPr>
          <w:rFonts w:ascii="Tahoma" w:hAnsi="Tahoma" w:cs="Tahoma"/>
        </w:rPr>
        <w:t>Číslo projektu: CZ.062.56/0.0/16_047/0005734</w:t>
      </w:r>
    </w:p>
    <w:p w14:paraId="064207DC" w14:textId="77777777" w:rsidR="006F4E29" w:rsidRPr="005955D3" w:rsidRDefault="006F4E29" w:rsidP="00F5170A">
      <w:pPr>
        <w:pStyle w:val="Bezmezer"/>
        <w:jc w:val="center"/>
        <w:rPr>
          <w:rFonts w:ascii="Tahoma" w:hAnsi="Tahoma" w:cs="Tahoma"/>
          <w:b/>
          <w:color w:val="FF0000"/>
        </w:rPr>
      </w:pPr>
    </w:p>
    <w:p w14:paraId="2E342D68" w14:textId="77777777" w:rsidR="005320FF" w:rsidRPr="00E30A0E" w:rsidRDefault="005320FF" w:rsidP="005320FF">
      <w:pPr>
        <w:pStyle w:val="Bezmezer"/>
        <w:jc w:val="center"/>
        <w:rPr>
          <w:rFonts w:ascii="Tahoma" w:hAnsi="Tahoma" w:cs="Tahoma"/>
          <w:b/>
        </w:rPr>
      </w:pPr>
      <w:r w:rsidRPr="00E30A0E">
        <w:rPr>
          <w:rFonts w:ascii="Tahoma" w:hAnsi="Tahoma" w:cs="Tahoma"/>
          <w:b/>
        </w:rPr>
        <w:t>I.</w:t>
      </w:r>
    </w:p>
    <w:p w14:paraId="22BEC83F" w14:textId="77777777" w:rsidR="005320FF" w:rsidRPr="00E30A0E" w:rsidRDefault="005320FF" w:rsidP="005320FF">
      <w:pPr>
        <w:pStyle w:val="Bezmezer"/>
        <w:jc w:val="center"/>
        <w:rPr>
          <w:rFonts w:ascii="Tahoma" w:hAnsi="Tahoma" w:cs="Tahoma"/>
          <w:b/>
        </w:rPr>
      </w:pPr>
      <w:r w:rsidRPr="00E30A0E">
        <w:rPr>
          <w:rFonts w:ascii="Tahoma" w:hAnsi="Tahoma" w:cs="Tahoma"/>
          <w:b/>
        </w:rPr>
        <w:t>Smluvní strany</w:t>
      </w:r>
    </w:p>
    <w:p w14:paraId="0C14EE15" w14:textId="77777777" w:rsidR="005320FF" w:rsidRPr="00E30A0E" w:rsidRDefault="005320FF" w:rsidP="005320FF">
      <w:pPr>
        <w:pStyle w:val="Bezmezer"/>
        <w:jc w:val="center"/>
        <w:rPr>
          <w:rFonts w:ascii="Tahoma" w:hAnsi="Tahoma" w:cs="Tahoma"/>
          <w:b/>
        </w:rPr>
      </w:pP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952A9D">
        <w:rPr>
          <w:rFonts w:ascii="Tahoma" w:hAnsi="Tahoma" w:cs="Tahoma"/>
          <w:b/>
        </w:rPr>
        <w:t>Čtyřlístek – centrum pro osoby se zdravotním postižením Ostrava, příspěvková organizace</w:t>
      </w:r>
    </w:p>
    <w:p w14:paraId="4F32CDB1"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Pr="00E30A0E">
        <w:rPr>
          <w:rFonts w:ascii="Tahoma" w:hAnsi="Tahoma" w:cs="Tahoma"/>
        </w:rPr>
        <w:t>Hladnovská 751/119, 712 00 Ostrava – Muglinov</w:t>
      </w:r>
    </w:p>
    <w:p w14:paraId="6B09DCA9" w14:textId="77777777"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Pr="00E30A0E">
        <w:rPr>
          <w:rFonts w:ascii="Tahoma" w:hAnsi="Tahoma" w:cs="Tahoma"/>
        </w:rPr>
        <w:t>PhDr. Svatoplukem Aniolem, ředitelem organizace</w:t>
      </w:r>
    </w:p>
    <w:p w14:paraId="746325AB"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70631808 </w:t>
      </w:r>
    </w:p>
    <w:p w14:paraId="1AA90F14"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Pr="00E30A0E">
        <w:rPr>
          <w:rFonts w:ascii="Tahoma" w:hAnsi="Tahoma" w:cs="Tahoma"/>
        </w:rPr>
        <w:t xml:space="preserve">CZ70631808  </w:t>
      </w:r>
    </w:p>
    <w:p w14:paraId="62B432C7" w14:textId="67D988F8" w:rsidR="005320FF" w:rsidRPr="00E30A0E" w:rsidRDefault="0043014A" w:rsidP="005320FF">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p>
    <w:p w14:paraId="360CE532" w14:textId="0B9CB3A2" w:rsidR="005320FF" w:rsidRPr="002F577F" w:rsidRDefault="00F5170A" w:rsidP="005320FF">
      <w:pPr>
        <w:pStyle w:val="Bezmezer"/>
        <w:ind w:left="360"/>
        <w:jc w:val="both"/>
        <w:rPr>
          <w:rFonts w:ascii="Tahoma" w:hAnsi="Tahoma" w:cs="Tahoma"/>
        </w:rPr>
      </w:pPr>
      <w:r>
        <w:rPr>
          <w:rFonts w:ascii="Tahoma" w:hAnsi="Tahoma" w:cs="Tahoma"/>
        </w:rPr>
        <w:t>Číslo účtu</w:t>
      </w:r>
      <w:r w:rsidR="006F7858" w:rsidRPr="002F577F">
        <w:rPr>
          <w:rFonts w:ascii="Tahoma" w:hAnsi="Tahoma" w:cs="Tahoma"/>
        </w:rPr>
        <w:t xml:space="preserve">:               </w:t>
      </w:r>
      <w:r w:rsidR="006F7858" w:rsidRPr="002F577F">
        <w:rPr>
          <w:rFonts w:ascii="Tahoma" w:hAnsi="Tahoma" w:cs="Tahoma"/>
        </w:rPr>
        <w:tab/>
      </w:r>
    </w:p>
    <w:p w14:paraId="18A8F306" w14:textId="79F3F53F" w:rsidR="005320FF" w:rsidRDefault="00145291" w:rsidP="00B05674">
      <w:pPr>
        <w:pStyle w:val="Bezmezer"/>
        <w:ind w:left="2832" w:hanging="2472"/>
        <w:jc w:val="both"/>
        <w:rPr>
          <w:rFonts w:ascii="Tahoma" w:hAnsi="Tahoma" w:cs="Tahoma"/>
        </w:rPr>
      </w:pPr>
      <w:r w:rsidRPr="002F577F">
        <w:rPr>
          <w:rFonts w:ascii="Tahoma" w:hAnsi="Tahoma" w:cs="Tahoma"/>
        </w:rPr>
        <w:t>Kontaktní osoba</w:t>
      </w:r>
      <w:r w:rsidR="00F5170A">
        <w:rPr>
          <w:rFonts w:ascii="Tahoma" w:hAnsi="Tahoma" w:cs="Tahoma"/>
        </w:rPr>
        <w:t>:</w:t>
      </w:r>
      <w:r w:rsidR="006F7858" w:rsidRPr="002F577F">
        <w:rPr>
          <w:rFonts w:ascii="Tahoma" w:hAnsi="Tahoma" w:cs="Tahoma"/>
        </w:rPr>
        <w:t xml:space="preserve">      </w:t>
      </w:r>
      <w:r w:rsidR="006F7858" w:rsidRPr="002F577F">
        <w:rPr>
          <w:rFonts w:ascii="Tahoma" w:hAnsi="Tahoma" w:cs="Tahoma"/>
        </w:rPr>
        <w:tab/>
      </w:r>
    </w:p>
    <w:p w14:paraId="1F14764A" w14:textId="286BF52E" w:rsidR="00B05674" w:rsidRDefault="00B05674" w:rsidP="00B05674">
      <w:pPr>
        <w:pStyle w:val="Bezmezer"/>
        <w:ind w:left="2832" w:hanging="2472"/>
        <w:jc w:val="both"/>
        <w:rPr>
          <w:rFonts w:ascii="Tahoma" w:hAnsi="Tahoma" w:cs="Tahoma"/>
        </w:rPr>
      </w:pPr>
    </w:p>
    <w:p w14:paraId="50A9B6DC" w14:textId="0AACA2FD" w:rsidR="00B05674" w:rsidRDefault="00B05674" w:rsidP="00B05674">
      <w:pPr>
        <w:pStyle w:val="Bezmezer"/>
        <w:ind w:left="2832" w:hanging="2472"/>
        <w:jc w:val="both"/>
        <w:rPr>
          <w:rFonts w:ascii="Tahoma" w:hAnsi="Tahoma" w:cs="Tahoma"/>
        </w:rPr>
      </w:pPr>
    </w:p>
    <w:p w14:paraId="1BF58493" w14:textId="77777777" w:rsidR="00B05674" w:rsidRPr="002F577F" w:rsidRDefault="00B05674" w:rsidP="00B05674">
      <w:pPr>
        <w:pStyle w:val="Bezmezer"/>
        <w:ind w:left="2832" w:hanging="2472"/>
        <w:jc w:val="both"/>
        <w:rPr>
          <w:rFonts w:ascii="Tahoma" w:hAnsi="Tahoma" w:cs="Tahoma"/>
        </w:rPr>
      </w:pPr>
    </w:p>
    <w:p w14:paraId="247FE7A0" w14:textId="433C3401" w:rsidR="00CF55DE"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pozdějších dodatků. Zřizovatelem</w:t>
      </w:r>
      <w:r w:rsidR="009B3907">
        <w:rPr>
          <w:rFonts w:ascii="Tahoma" w:hAnsi="Tahoma" w:cs="Tahoma"/>
        </w:rPr>
        <w:t xml:space="preserve"> je</w:t>
      </w:r>
      <w:r>
        <w:rPr>
          <w:rFonts w:ascii="Tahoma" w:hAnsi="Tahoma" w:cs="Tahoma"/>
        </w:rPr>
        <w:t xml:space="preserve"> Statutární město Ostrava.</w:t>
      </w:r>
    </w:p>
    <w:p w14:paraId="5C04709C" w14:textId="77777777" w:rsidR="00CF55DE" w:rsidRPr="00E30A0E" w:rsidRDefault="00CF55DE" w:rsidP="006F7858">
      <w:pPr>
        <w:pStyle w:val="Bezmezer"/>
        <w:ind w:left="2484" w:firstLine="348"/>
        <w:jc w:val="both"/>
        <w:rPr>
          <w:rFonts w:ascii="Tahoma" w:hAnsi="Tahoma" w:cs="Tahoma"/>
        </w:rPr>
      </w:pPr>
    </w:p>
    <w:p w14:paraId="316101BD" w14:textId="77777777" w:rsidR="005320FF" w:rsidRPr="00E30A0E" w:rsidRDefault="005320FF" w:rsidP="005320FF">
      <w:pPr>
        <w:pStyle w:val="Bezmezer"/>
        <w:ind w:left="360"/>
        <w:jc w:val="both"/>
        <w:rPr>
          <w:rFonts w:ascii="Tahoma" w:hAnsi="Tahoma" w:cs="Tahoma"/>
        </w:rPr>
      </w:pPr>
      <w:r w:rsidRPr="00E30A0E">
        <w:rPr>
          <w:rFonts w:ascii="Tahoma" w:hAnsi="Tahoma" w:cs="Tahoma"/>
        </w:rPr>
        <w:t>(dále jen „objednatel“)</w:t>
      </w:r>
    </w:p>
    <w:p w14:paraId="38109ED6" w14:textId="77777777" w:rsidR="005320FF" w:rsidRPr="00E30A0E" w:rsidRDefault="005320FF" w:rsidP="005320FF">
      <w:pPr>
        <w:pStyle w:val="Bezmezer"/>
        <w:ind w:left="360"/>
        <w:jc w:val="both"/>
        <w:rPr>
          <w:rFonts w:ascii="Tahoma" w:hAnsi="Tahoma" w:cs="Tahoma"/>
        </w:rPr>
      </w:pPr>
    </w:p>
    <w:p w14:paraId="70AA4717" w14:textId="3FEB8B7F" w:rsidR="005320FF" w:rsidRPr="008E38CE" w:rsidRDefault="005320FF" w:rsidP="005320FF">
      <w:pPr>
        <w:pStyle w:val="Bezmezer"/>
        <w:numPr>
          <w:ilvl w:val="0"/>
          <w:numId w:val="1"/>
        </w:numPr>
        <w:ind w:left="360"/>
        <w:jc w:val="both"/>
        <w:rPr>
          <w:rFonts w:ascii="Tahoma" w:hAnsi="Tahoma" w:cs="Tahoma"/>
        </w:rPr>
      </w:pPr>
      <w:r w:rsidRPr="008E38CE">
        <w:rPr>
          <w:rFonts w:ascii="Tahoma" w:hAnsi="Tahoma" w:cs="Tahoma"/>
        </w:rPr>
        <w:t>Obchodní firma</w:t>
      </w:r>
      <w:r w:rsidR="00955F57">
        <w:rPr>
          <w:rFonts w:ascii="Tahoma" w:hAnsi="Tahoma" w:cs="Tahoma"/>
        </w:rPr>
        <w:t>:</w:t>
      </w:r>
      <w:r w:rsidR="00955F57">
        <w:rPr>
          <w:rFonts w:ascii="Tahoma" w:hAnsi="Tahoma" w:cs="Tahoma"/>
        </w:rPr>
        <w:tab/>
      </w:r>
      <w:r w:rsidR="00955F57">
        <w:rPr>
          <w:rFonts w:ascii="Tahoma" w:hAnsi="Tahoma" w:cs="Tahoma"/>
        </w:rPr>
        <w:tab/>
      </w:r>
      <w:r w:rsidR="00FE0696" w:rsidRPr="00FE0696">
        <w:rPr>
          <w:rFonts w:ascii="Tahoma" w:eastAsia="Times New Roman" w:hAnsi="Tahoma" w:cs="Tahoma"/>
          <w:b/>
          <w:color w:val="000000"/>
          <w:lang w:eastAsia="cs-CZ"/>
        </w:rPr>
        <w:t>AUDY s.r.o.</w:t>
      </w:r>
    </w:p>
    <w:p w14:paraId="4F7624E8" w14:textId="58BA027C" w:rsidR="005320FF" w:rsidRPr="00E30A0E" w:rsidRDefault="00F5083A" w:rsidP="00790E68">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r>
      <w:r w:rsidR="00FE0696" w:rsidRPr="00FE0696">
        <w:rPr>
          <w:rFonts w:ascii="Tahoma" w:eastAsia="Times New Roman" w:hAnsi="Tahoma" w:cs="Tahoma"/>
          <w:color w:val="000000"/>
          <w:lang w:eastAsia="cs-CZ"/>
        </w:rPr>
        <w:t>Brno, Živného 1a, PSČ 63500</w:t>
      </w:r>
    </w:p>
    <w:p w14:paraId="0272B353" w14:textId="38916120" w:rsidR="005320FF" w:rsidRPr="00295FE8" w:rsidRDefault="00955F57" w:rsidP="00790E68">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r>
      <w:r w:rsidR="00FE0696" w:rsidRPr="00FE0696">
        <w:rPr>
          <w:rFonts w:ascii="Tahoma" w:eastAsia="Times New Roman" w:hAnsi="Tahoma" w:cs="Tahoma"/>
          <w:color w:val="000000"/>
          <w:lang w:eastAsia="cs-CZ"/>
        </w:rPr>
        <w:t>Alois Audy, statutární orgán společnosti</w:t>
      </w:r>
    </w:p>
    <w:p w14:paraId="05561EDE" w14:textId="3A8B29E0" w:rsidR="005320FF" w:rsidRPr="00FE0696" w:rsidRDefault="00955F57" w:rsidP="00790E68">
      <w:pPr>
        <w:pStyle w:val="Bezmezer"/>
        <w:ind w:left="360"/>
        <w:jc w:val="both"/>
        <w:rPr>
          <w:rFonts w:ascii="Tahoma" w:hAnsi="Tahoma" w:cs="Tahoma"/>
        </w:rPr>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r>
      <w:r w:rsidR="00FE0696" w:rsidRPr="00FE0696">
        <w:rPr>
          <w:rFonts w:ascii="Tahoma" w:eastAsia="Times New Roman" w:hAnsi="Tahoma" w:cs="Tahoma"/>
          <w:color w:val="000000"/>
          <w:lang w:eastAsia="cs-CZ"/>
        </w:rPr>
        <w:t>005</w:t>
      </w:r>
      <w:r w:rsidR="00FE0696">
        <w:rPr>
          <w:rFonts w:ascii="Tahoma" w:eastAsia="Times New Roman" w:hAnsi="Tahoma" w:cs="Tahoma"/>
          <w:color w:val="000000"/>
          <w:lang w:eastAsia="cs-CZ"/>
        </w:rPr>
        <w:t xml:space="preserve"> </w:t>
      </w:r>
      <w:r w:rsidR="00FE0696" w:rsidRPr="00FE0696">
        <w:rPr>
          <w:rFonts w:ascii="Tahoma" w:eastAsia="Times New Roman" w:hAnsi="Tahoma" w:cs="Tahoma"/>
          <w:color w:val="000000"/>
          <w:lang w:eastAsia="cs-CZ"/>
        </w:rPr>
        <w:t>44</w:t>
      </w:r>
      <w:r w:rsidR="00FE0696">
        <w:rPr>
          <w:rFonts w:ascii="Tahoma" w:eastAsia="Times New Roman" w:hAnsi="Tahoma" w:cs="Tahoma"/>
          <w:color w:val="000000"/>
          <w:lang w:eastAsia="cs-CZ"/>
        </w:rPr>
        <w:t xml:space="preserve"> </w:t>
      </w:r>
      <w:r w:rsidR="00FE0696" w:rsidRPr="00FE0696">
        <w:rPr>
          <w:rFonts w:ascii="Tahoma" w:eastAsia="Times New Roman" w:hAnsi="Tahoma" w:cs="Tahoma"/>
          <w:color w:val="000000"/>
          <w:lang w:eastAsia="cs-CZ"/>
        </w:rPr>
        <w:t>426</w:t>
      </w:r>
    </w:p>
    <w:p w14:paraId="53EAE877" w14:textId="174B47B3" w:rsidR="005320FF" w:rsidRDefault="005320FF" w:rsidP="00790E68">
      <w:pPr>
        <w:pStyle w:val="Bezmezer"/>
        <w:ind w:left="360"/>
        <w:jc w:val="both"/>
        <w:rPr>
          <w:rFonts w:ascii="Tahoma" w:hAnsi="Tahoma" w:cs="Tahoma"/>
        </w:rPr>
      </w:pPr>
      <w:r w:rsidRPr="00E30A0E">
        <w:rPr>
          <w:rFonts w:ascii="Tahoma" w:hAnsi="Tahoma" w:cs="Tahoma"/>
        </w:rPr>
        <w:t>DIČ:</w:t>
      </w:r>
      <w:r w:rsidR="00955F57">
        <w:rPr>
          <w:rFonts w:ascii="Tahoma" w:hAnsi="Tahoma" w:cs="Tahoma"/>
        </w:rPr>
        <w:tab/>
      </w:r>
      <w:r w:rsidR="00952A9D" w:rsidRPr="00955F57">
        <w:rPr>
          <w:rFonts w:ascii="Tahoma" w:hAnsi="Tahoma" w:cs="Tahoma"/>
        </w:rPr>
        <w:t xml:space="preserve"> </w:t>
      </w:r>
      <w:r w:rsidR="00955F57">
        <w:rPr>
          <w:rFonts w:ascii="Tahoma" w:hAnsi="Tahoma" w:cs="Tahoma"/>
        </w:rPr>
        <w:tab/>
      </w:r>
      <w:r w:rsidR="00955F57">
        <w:rPr>
          <w:rFonts w:ascii="Tahoma" w:hAnsi="Tahoma" w:cs="Tahoma"/>
        </w:rPr>
        <w:tab/>
      </w:r>
      <w:r w:rsidR="00FE0696" w:rsidRPr="00FE0696">
        <w:rPr>
          <w:rFonts w:ascii="Tahoma" w:eastAsia="Times New Roman" w:hAnsi="Tahoma" w:cs="Tahoma"/>
          <w:color w:val="000000"/>
          <w:lang w:eastAsia="cs-CZ"/>
        </w:rPr>
        <w:t>CZ00544426</w:t>
      </w:r>
    </w:p>
    <w:p w14:paraId="1ED9DABB" w14:textId="757EB613" w:rsidR="00F5170A" w:rsidRPr="00E30A0E" w:rsidRDefault="00F5170A" w:rsidP="00790E68">
      <w:pPr>
        <w:pStyle w:val="Bezmezer"/>
        <w:ind w:left="360"/>
        <w:jc w:val="both"/>
        <w:rPr>
          <w:rFonts w:ascii="Tahoma" w:hAnsi="Tahoma" w:cs="Tahoma"/>
        </w:rPr>
      </w:pPr>
      <w:r>
        <w:rPr>
          <w:rFonts w:ascii="Tahoma" w:hAnsi="Tahoma" w:cs="Tahoma"/>
        </w:rPr>
        <w:t>Peněžní ústav:</w:t>
      </w:r>
      <w:r>
        <w:rPr>
          <w:rFonts w:ascii="Tahoma" w:hAnsi="Tahoma" w:cs="Tahoma"/>
        </w:rPr>
        <w:tab/>
      </w:r>
      <w:r>
        <w:rPr>
          <w:rFonts w:ascii="Tahoma" w:hAnsi="Tahoma" w:cs="Tahoma"/>
        </w:rPr>
        <w:tab/>
      </w:r>
    </w:p>
    <w:p w14:paraId="6E81C531" w14:textId="5D50E8CB" w:rsidR="005320FF" w:rsidRPr="00E30A0E" w:rsidRDefault="005320FF" w:rsidP="00790E68">
      <w:pPr>
        <w:pStyle w:val="Bezmezer"/>
        <w:ind w:left="360"/>
        <w:jc w:val="both"/>
        <w:rPr>
          <w:rFonts w:ascii="Tahoma" w:hAnsi="Tahoma" w:cs="Tahoma"/>
        </w:rPr>
      </w:pPr>
      <w:r w:rsidRPr="00E30A0E">
        <w:rPr>
          <w:rFonts w:ascii="Tahoma" w:hAnsi="Tahoma" w:cs="Tahoma"/>
        </w:rPr>
        <w:t>Čísl</w:t>
      </w:r>
      <w:r w:rsidR="00955F57">
        <w:rPr>
          <w:rFonts w:ascii="Tahoma" w:hAnsi="Tahoma" w:cs="Tahoma"/>
        </w:rPr>
        <w:t xml:space="preserve">o účtu:      </w:t>
      </w:r>
      <w:r w:rsidR="00955F57">
        <w:rPr>
          <w:rFonts w:ascii="Tahoma" w:hAnsi="Tahoma" w:cs="Tahoma"/>
        </w:rPr>
        <w:tab/>
      </w:r>
      <w:r w:rsidR="00955F57">
        <w:rPr>
          <w:rFonts w:ascii="Tahoma" w:hAnsi="Tahoma" w:cs="Tahoma"/>
        </w:rPr>
        <w:tab/>
      </w:r>
    </w:p>
    <w:p w14:paraId="272592D2" w14:textId="77FE4412" w:rsidR="00FE0696" w:rsidRDefault="00F5170A" w:rsidP="00B05674">
      <w:pPr>
        <w:pStyle w:val="Bezmezer"/>
        <w:ind w:left="360"/>
        <w:jc w:val="both"/>
        <w:rPr>
          <w:rFonts w:ascii="Tahoma" w:hAnsi="Tahoma" w:cs="Tahoma"/>
        </w:rPr>
      </w:pPr>
      <w:r>
        <w:rPr>
          <w:rFonts w:ascii="Tahoma" w:hAnsi="Tahoma" w:cs="Tahoma"/>
        </w:rPr>
        <w:t>Kontaktní osoba</w:t>
      </w:r>
      <w:r w:rsidR="006F7858">
        <w:rPr>
          <w:rFonts w:ascii="Tahoma" w:hAnsi="Tahoma" w:cs="Tahoma"/>
        </w:rPr>
        <w:t>:</w:t>
      </w:r>
      <w:r w:rsidR="006F7858">
        <w:rPr>
          <w:rFonts w:ascii="Tahoma" w:hAnsi="Tahoma" w:cs="Tahoma"/>
        </w:rPr>
        <w:tab/>
      </w:r>
      <w:r w:rsidR="00295FE8">
        <w:rPr>
          <w:rFonts w:ascii="Tahoma" w:hAnsi="Tahoma" w:cs="Tahoma"/>
        </w:rPr>
        <w:tab/>
      </w:r>
    </w:p>
    <w:p w14:paraId="7086701B" w14:textId="77777777" w:rsidR="00B05674" w:rsidRPr="00FE0696" w:rsidRDefault="00B05674" w:rsidP="00B05674">
      <w:pPr>
        <w:pStyle w:val="Bezmezer"/>
        <w:ind w:left="360"/>
        <w:jc w:val="both"/>
        <w:rPr>
          <w:rFonts w:ascii="Tahoma" w:hAnsi="Tahoma" w:cs="Tahoma"/>
        </w:rPr>
      </w:pPr>
    </w:p>
    <w:p w14:paraId="03EC9C14" w14:textId="7A0C652B" w:rsidR="005320FF" w:rsidRPr="00FE0696" w:rsidRDefault="00952A9D" w:rsidP="00790E68">
      <w:pPr>
        <w:pStyle w:val="Bezmezer"/>
        <w:ind w:left="360"/>
        <w:jc w:val="both"/>
        <w:rPr>
          <w:rFonts w:ascii="Tahoma" w:hAnsi="Tahoma" w:cs="Tahoma"/>
        </w:rPr>
      </w:pPr>
      <w:r w:rsidRPr="00FE0696">
        <w:rPr>
          <w:rFonts w:ascii="Tahoma" w:hAnsi="Tahoma" w:cs="Tahoma"/>
        </w:rPr>
        <w:t xml:space="preserve">Zapsána </w:t>
      </w:r>
      <w:r w:rsidR="00295FE8" w:rsidRPr="00FE0696">
        <w:rPr>
          <w:rFonts w:ascii="Tahoma" w:hAnsi="Tahoma" w:cs="Tahoma"/>
        </w:rPr>
        <w:t xml:space="preserve"> </w:t>
      </w:r>
      <w:r w:rsidR="00295FE8" w:rsidRPr="00FE0696">
        <w:rPr>
          <w:rFonts w:ascii="Tahoma" w:hAnsi="Tahoma" w:cs="Tahoma"/>
        </w:rPr>
        <w:tab/>
      </w:r>
      <w:r w:rsidR="00295FE8" w:rsidRPr="00FE0696">
        <w:rPr>
          <w:rFonts w:ascii="Tahoma" w:hAnsi="Tahoma" w:cs="Tahoma"/>
        </w:rPr>
        <w:tab/>
      </w:r>
      <w:r w:rsidR="00295FE8" w:rsidRPr="00FE0696">
        <w:rPr>
          <w:rFonts w:ascii="Tahoma" w:hAnsi="Tahoma" w:cs="Tahoma"/>
        </w:rPr>
        <w:tab/>
      </w:r>
      <w:r w:rsidR="00FE0696" w:rsidRPr="00FE0696">
        <w:rPr>
          <w:rFonts w:ascii="Tahoma" w:eastAsia="Times New Roman" w:hAnsi="Tahoma" w:cs="Tahoma"/>
          <w:color w:val="000000"/>
          <w:lang w:eastAsia="cs-CZ"/>
        </w:rPr>
        <w:t>Obchodní rejstřík Krajského soudu v Brně, oddíl C, vložka 47</w:t>
      </w:r>
    </w:p>
    <w:p w14:paraId="272C6AA8" w14:textId="77777777" w:rsidR="005320FF" w:rsidRPr="00E30A0E" w:rsidRDefault="005320FF" w:rsidP="005320FF">
      <w:pPr>
        <w:pStyle w:val="Bezmezer"/>
        <w:ind w:left="360"/>
        <w:jc w:val="both"/>
        <w:rPr>
          <w:rFonts w:ascii="Tahoma" w:hAnsi="Tahoma" w:cs="Tahoma"/>
        </w:rPr>
      </w:pPr>
      <w:r w:rsidRPr="00E30A0E">
        <w:rPr>
          <w:rFonts w:ascii="Tahoma" w:hAnsi="Tahoma" w:cs="Tahoma"/>
        </w:rPr>
        <w:t xml:space="preserve">                                 </w:t>
      </w:r>
    </w:p>
    <w:p w14:paraId="6E047C21" w14:textId="02A5F746" w:rsidR="005320FF" w:rsidRPr="00E30A0E" w:rsidRDefault="00C311AC" w:rsidP="005320FF">
      <w:pPr>
        <w:pStyle w:val="Bezmezer"/>
        <w:ind w:left="360"/>
        <w:jc w:val="both"/>
        <w:rPr>
          <w:rFonts w:ascii="Tahoma" w:hAnsi="Tahoma" w:cs="Tahoma"/>
        </w:rPr>
      </w:pPr>
      <w:r>
        <w:rPr>
          <w:rFonts w:ascii="Tahoma" w:hAnsi="Tahoma" w:cs="Tahoma"/>
        </w:rPr>
        <w:t>(dále jen „</w:t>
      </w:r>
      <w:r w:rsidR="004C587A">
        <w:rPr>
          <w:rFonts w:ascii="Tahoma" w:hAnsi="Tahoma" w:cs="Tahoma"/>
        </w:rPr>
        <w:t>z</w:t>
      </w:r>
      <w:r w:rsidR="00295FE8">
        <w:rPr>
          <w:rFonts w:ascii="Tahoma" w:hAnsi="Tahoma" w:cs="Tahoma"/>
        </w:rPr>
        <w:t>hotovitel</w:t>
      </w:r>
      <w:r w:rsidR="005320FF" w:rsidRPr="00E30A0E">
        <w:rPr>
          <w:rFonts w:ascii="Tahoma" w:hAnsi="Tahoma" w:cs="Tahoma"/>
        </w:rPr>
        <w:t>“)</w:t>
      </w:r>
    </w:p>
    <w:p w14:paraId="2E93F781" w14:textId="77777777" w:rsidR="00F5170A" w:rsidRDefault="00F5170A" w:rsidP="005320FF">
      <w:pPr>
        <w:pStyle w:val="Bezmezer"/>
        <w:jc w:val="both"/>
        <w:rPr>
          <w:rFonts w:ascii="Tahoma" w:hAnsi="Tahoma" w:cs="Tahoma"/>
        </w:rPr>
      </w:pPr>
    </w:p>
    <w:p w14:paraId="317F9700" w14:textId="77777777" w:rsidR="003850FC" w:rsidRPr="003850FC" w:rsidRDefault="003850FC" w:rsidP="005320FF">
      <w:pPr>
        <w:pStyle w:val="Bezmezer"/>
        <w:jc w:val="center"/>
        <w:rPr>
          <w:rFonts w:ascii="Tahoma" w:hAnsi="Tahoma" w:cs="Tahoma"/>
          <w:b/>
        </w:rPr>
      </w:pPr>
      <w:r w:rsidRPr="003850FC">
        <w:rPr>
          <w:rFonts w:ascii="Tahoma" w:hAnsi="Tahoma" w:cs="Tahoma"/>
          <w:b/>
        </w:rPr>
        <w:lastRenderedPageBreak/>
        <w:t>II</w:t>
      </w:r>
    </w:p>
    <w:p w14:paraId="14A363C6" w14:textId="32CB04B0" w:rsidR="005320FF" w:rsidRPr="003850FC" w:rsidRDefault="005320FF" w:rsidP="005320FF">
      <w:pPr>
        <w:pStyle w:val="Bezmezer"/>
        <w:jc w:val="center"/>
        <w:rPr>
          <w:rFonts w:ascii="Tahoma" w:hAnsi="Tahoma" w:cs="Tahoma"/>
          <w:b/>
        </w:rPr>
      </w:pPr>
      <w:r w:rsidRPr="003850FC">
        <w:rPr>
          <w:rFonts w:ascii="Tahoma" w:hAnsi="Tahoma" w:cs="Tahoma"/>
          <w:b/>
        </w:rPr>
        <w:t>Základní ustanovení</w:t>
      </w:r>
    </w:p>
    <w:p w14:paraId="5B37670A" w14:textId="77777777" w:rsidR="00925FFF" w:rsidRPr="00E30A0E" w:rsidRDefault="00925FFF" w:rsidP="005320FF">
      <w:pPr>
        <w:pStyle w:val="Bezmezer"/>
        <w:jc w:val="center"/>
        <w:rPr>
          <w:rFonts w:ascii="Tahoma" w:hAnsi="Tahoma" w:cs="Tahoma"/>
          <w:b/>
        </w:rPr>
      </w:pPr>
    </w:p>
    <w:p w14:paraId="7778C8BD" w14:textId="77777777" w:rsidR="005320FF" w:rsidRPr="00E30A0E" w:rsidRDefault="005320FF" w:rsidP="005320FF">
      <w:pPr>
        <w:pStyle w:val="Bezmezer"/>
        <w:jc w:val="center"/>
        <w:rPr>
          <w:rFonts w:ascii="Tahoma" w:hAnsi="Tahoma" w:cs="Tahoma"/>
          <w:b/>
        </w:rPr>
      </w:pPr>
    </w:p>
    <w:p w14:paraId="30B5C597" w14:textId="03361595" w:rsidR="00A90511" w:rsidRPr="009F5EDB" w:rsidRDefault="004C587A" w:rsidP="008E0119">
      <w:pPr>
        <w:pStyle w:val="Bezmezer"/>
        <w:numPr>
          <w:ilvl w:val="0"/>
          <w:numId w:val="6"/>
        </w:numPr>
        <w:jc w:val="both"/>
        <w:rPr>
          <w:rFonts w:ascii="Tahoma" w:hAnsi="Tahoma" w:cs="Tahoma"/>
          <w:b/>
          <w:color w:val="4F81BD" w:themeColor="accent1"/>
        </w:rPr>
      </w:pPr>
      <w:r>
        <w:rPr>
          <w:rFonts w:ascii="Tahoma" w:hAnsi="Tahoma" w:cs="Tahoma"/>
        </w:rPr>
        <w:t>Objednatel a z</w:t>
      </w:r>
      <w:r w:rsidR="005955D3">
        <w:rPr>
          <w:rFonts w:ascii="Tahoma" w:hAnsi="Tahoma" w:cs="Tahoma"/>
        </w:rPr>
        <w:t>hotovitel uzavírají tuto smlouvu na základě výsledku výběru nejvhodnější nabídky na podlimitní veřejnou zakázku (dále jen „VZ“) s názvem „</w:t>
      </w:r>
      <w:r w:rsidR="005955D3" w:rsidRPr="005955D3">
        <w:rPr>
          <w:rFonts w:ascii="Tahoma" w:hAnsi="Tahoma" w:cs="Tahoma"/>
          <w:b/>
        </w:rPr>
        <w:t>Domy pro sociální účely – dodávka</w:t>
      </w:r>
      <w:r w:rsidR="00A80350">
        <w:rPr>
          <w:rFonts w:ascii="Tahoma" w:hAnsi="Tahoma" w:cs="Tahoma"/>
          <w:b/>
        </w:rPr>
        <w:t xml:space="preserve"> nábytku a vybavení pro</w:t>
      </w:r>
      <w:r w:rsidR="005955D3" w:rsidRPr="005955D3">
        <w:rPr>
          <w:rFonts w:ascii="Tahoma" w:hAnsi="Tahoma" w:cs="Tahoma"/>
          <w:b/>
        </w:rPr>
        <w:t xml:space="preserve"> objekty Jandova a Sodná/Vývozní</w:t>
      </w:r>
      <w:r w:rsidR="005955D3">
        <w:rPr>
          <w:rFonts w:ascii="Tahoma" w:hAnsi="Tahoma" w:cs="Tahoma"/>
        </w:rPr>
        <w:t xml:space="preserve">“ – </w:t>
      </w:r>
      <w:r w:rsidR="009F5EDB" w:rsidRPr="009F5EDB">
        <w:rPr>
          <w:rFonts w:ascii="Tahoma" w:hAnsi="Tahoma" w:cs="Tahoma"/>
          <w:b/>
          <w:color w:val="4F81BD" w:themeColor="accent1"/>
        </w:rPr>
        <w:t>I</w:t>
      </w:r>
      <w:r w:rsidR="005955D3" w:rsidRPr="009F5EDB">
        <w:rPr>
          <w:rFonts w:ascii="Tahoma" w:hAnsi="Tahoma" w:cs="Tahoma"/>
          <w:b/>
          <w:color w:val="4F81BD" w:themeColor="accent1"/>
        </w:rPr>
        <w:t>I. část VZ – Dodávka vybavení</w:t>
      </w:r>
      <w:r w:rsidR="009F5EDB" w:rsidRPr="009F5EDB">
        <w:rPr>
          <w:rFonts w:ascii="Tahoma" w:hAnsi="Tahoma" w:cs="Tahoma"/>
          <w:b/>
          <w:color w:val="4F81BD" w:themeColor="accent1"/>
        </w:rPr>
        <w:t xml:space="preserve"> pro rehabilitaci – objekt Jandova.</w:t>
      </w:r>
    </w:p>
    <w:p w14:paraId="6FBA0041" w14:textId="4008E7EA" w:rsidR="00925FFF" w:rsidRDefault="005955D3" w:rsidP="00A90511">
      <w:pPr>
        <w:pStyle w:val="Bezmezer"/>
        <w:ind w:left="360"/>
        <w:jc w:val="both"/>
        <w:rPr>
          <w:rFonts w:ascii="Tahoma" w:hAnsi="Tahoma" w:cs="Tahoma"/>
          <w:b/>
          <w:color w:val="F79646" w:themeColor="accent6"/>
        </w:rPr>
      </w:pPr>
      <w:r w:rsidRPr="0040114E">
        <w:rPr>
          <w:rFonts w:ascii="Tahoma" w:hAnsi="Tahoma" w:cs="Tahoma"/>
          <w:b/>
          <w:color w:val="F79646" w:themeColor="accent6"/>
        </w:rPr>
        <w:t xml:space="preserve"> </w:t>
      </w:r>
    </w:p>
    <w:p w14:paraId="3414E0A1" w14:textId="5C33B4F8" w:rsidR="00A90511" w:rsidRPr="00A90511" w:rsidRDefault="00A90511" w:rsidP="00B65A42">
      <w:pPr>
        <w:pStyle w:val="Odstavecseseznamem"/>
        <w:numPr>
          <w:ilvl w:val="0"/>
          <w:numId w:val="6"/>
        </w:numPr>
        <w:spacing w:after="120" w:line="240" w:lineRule="auto"/>
        <w:jc w:val="both"/>
        <w:rPr>
          <w:rFonts w:ascii="Tahoma" w:hAnsi="Tahoma" w:cs="Tahoma"/>
          <w:bCs/>
        </w:rPr>
      </w:pPr>
      <w:r w:rsidRPr="00A90511">
        <w:rPr>
          <w:rFonts w:ascii="Tahoma" w:hAnsi="Tahoma" w:cs="Tahoma"/>
        </w:rPr>
        <w:t>Předmět plnění této veřejné zakázky</w:t>
      </w:r>
      <w:r w:rsidR="009B3907">
        <w:rPr>
          <w:rFonts w:ascii="Tahoma" w:hAnsi="Tahoma" w:cs="Tahoma"/>
        </w:rPr>
        <w:t xml:space="preserve"> je</w:t>
      </w:r>
      <w:r w:rsidRPr="00A90511">
        <w:rPr>
          <w:rFonts w:ascii="Tahoma" w:hAnsi="Tahoma" w:cs="Tahoma"/>
        </w:rPr>
        <w:t xml:space="preserve"> </w:t>
      </w:r>
      <w:r w:rsidRPr="00A90511">
        <w:rPr>
          <w:rFonts w:ascii="Tahoma" w:hAnsi="Tahoma" w:cs="Tahoma"/>
          <w:bCs/>
        </w:rPr>
        <w:t>spolufinancován z Evropského fondu pro regionální rozvoj (dále jen „</w:t>
      </w:r>
      <w:r w:rsidRPr="00A90511">
        <w:rPr>
          <w:rFonts w:ascii="Tahoma" w:hAnsi="Tahoma" w:cs="Tahoma"/>
          <w:bCs/>
          <w:i/>
        </w:rPr>
        <w:t>EFRR</w:t>
      </w:r>
      <w:r w:rsidRPr="00A90511">
        <w:rPr>
          <w:rFonts w:ascii="Tahoma" w:hAnsi="Tahoma" w:cs="Tahoma"/>
          <w:bCs/>
        </w:rPr>
        <w:t>“), v rámci Integrovaného regionálního operačního programu po období 2014 – 2020 (dále jen „</w:t>
      </w:r>
      <w:r w:rsidRPr="00A90511">
        <w:rPr>
          <w:rFonts w:ascii="Tahoma" w:hAnsi="Tahoma" w:cs="Tahoma"/>
          <w:bCs/>
          <w:i/>
        </w:rPr>
        <w:t>IROP</w:t>
      </w:r>
      <w:r w:rsidRPr="00A90511">
        <w:rPr>
          <w:rFonts w:ascii="Tahoma" w:hAnsi="Tahoma" w:cs="Tahoma"/>
          <w:bCs/>
        </w:rPr>
        <w:t xml:space="preserve">“), Prioritní osa 06.2 Zkvalitnění veřejných služeb a podmínek života pro obyvatele regionů, ‚Investiční podpora 06. 2. 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 Specifický cíl SC 2.1:  Zvýšení kvality a dostupnosti služeb vedoucí k sociální inkluzi, č. výzvy 49 - Deinstitucionalizace sociálních služeb za účelem sociálního začleňování II. </w:t>
      </w:r>
    </w:p>
    <w:p w14:paraId="5CC35577" w14:textId="6BB25933" w:rsidR="005320FF" w:rsidRPr="005B7A23" w:rsidRDefault="005320FF" w:rsidP="008E0119">
      <w:pPr>
        <w:pStyle w:val="Bezmezer"/>
        <w:numPr>
          <w:ilvl w:val="0"/>
          <w:numId w:val="6"/>
        </w:numPr>
        <w:jc w:val="both"/>
        <w:rPr>
          <w:rFonts w:ascii="Tahoma" w:hAnsi="Tahoma" w:cs="Tahoma"/>
        </w:rPr>
      </w:pPr>
      <w:r w:rsidRPr="005B7A23">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sidRPr="005B7A23">
        <w:rPr>
          <w:rFonts w:ascii="Tahoma" w:hAnsi="Tahoma" w:cs="Tahoma"/>
        </w:rPr>
        <w:t>Změny údajů se zavazují bez zbytečného odkladu oznámit druhé smluvní straně. Při změně identifikačních údajů smluvních stran včetně změny účtu není nutné uzavírat ke smlouvě dodatek.</w:t>
      </w:r>
      <w:r w:rsidRPr="005B7A23">
        <w:rPr>
          <w:rFonts w:ascii="Tahoma" w:hAnsi="Tahoma" w:cs="Tahoma"/>
        </w:rPr>
        <w:t xml:space="preserve"> </w:t>
      </w:r>
    </w:p>
    <w:p w14:paraId="4CB2A247" w14:textId="77777777" w:rsidR="005C2648" w:rsidRPr="00F5170A" w:rsidRDefault="005C2648" w:rsidP="005C2648">
      <w:pPr>
        <w:pStyle w:val="Bezmezer"/>
        <w:ind w:left="360"/>
        <w:jc w:val="both"/>
        <w:rPr>
          <w:rFonts w:ascii="Tahoma" w:hAnsi="Tahoma" w:cs="Tahoma"/>
          <w:color w:val="FF0000"/>
        </w:rPr>
      </w:pPr>
    </w:p>
    <w:p w14:paraId="7C0854C8" w14:textId="77777777" w:rsidR="005320FF" w:rsidRPr="005B7A23" w:rsidRDefault="005320FF" w:rsidP="008E0119">
      <w:pPr>
        <w:pStyle w:val="Bezmezer"/>
        <w:numPr>
          <w:ilvl w:val="0"/>
          <w:numId w:val="6"/>
        </w:numPr>
        <w:jc w:val="both"/>
        <w:rPr>
          <w:rFonts w:ascii="Tahoma" w:hAnsi="Tahoma" w:cs="Tahoma"/>
        </w:rPr>
      </w:pPr>
      <w:r w:rsidRPr="005B7A23">
        <w:rPr>
          <w:rFonts w:ascii="Tahoma" w:hAnsi="Tahoma" w:cs="Tahoma"/>
        </w:rPr>
        <w:t xml:space="preserve">Smluvní strany prohlašují, že osoby podepisující tuto smlouvu jsou k tomuto úkonu oprávněny. </w:t>
      </w:r>
    </w:p>
    <w:p w14:paraId="66A97870" w14:textId="77777777" w:rsidR="005C2648" w:rsidRPr="005B7A23" w:rsidRDefault="005C2648" w:rsidP="005C2648">
      <w:pPr>
        <w:pStyle w:val="Bezmezer"/>
        <w:ind w:left="360"/>
        <w:jc w:val="both"/>
        <w:rPr>
          <w:rFonts w:ascii="Tahoma" w:hAnsi="Tahoma" w:cs="Tahoma"/>
        </w:rPr>
      </w:pPr>
    </w:p>
    <w:p w14:paraId="0E7E3D3A" w14:textId="77777777" w:rsidR="00C311AC" w:rsidRPr="005B7A23" w:rsidRDefault="001931A2" w:rsidP="008E0119">
      <w:pPr>
        <w:pStyle w:val="Bezmezer"/>
        <w:numPr>
          <w:ilvl w:val="0"/>
          <w:numId w:val="6"/>
        </w:numPr>
        <w:jc w:val="both"/>
        <w:rPr>
          <w:rFonts w:ascii="Tahoma" w:hAnsi="Tahoma" w:cs="Tahoma"/>
        </w:rPr>
      </w:pPr>
      <w:r w:rsidRPr="005B7A23">
        <w:rPr>
          <w:rFonts w:ascii="Tahoma" w:hAnsi="Tahoma" w:cs="Tahoma"/>
        </w:rPr>
        <w:t>Zhotovitel</w:t>
      </w:r>
      <w:r w:rsidR="00C311AC" w:rsidRPr="005B7A23">
        <w:rPr>
          <w:rFonts w:ascii="Tahoma" w:hAnsi="Tahoma" w:cs="Tahoma"/>
        </w:rPr>
        <w:t xml:space="preserve"> prohlašuje, že je oprávněn </w:t>
      </w:r>
      <w:r w:rsidRPr="005B7A23">
        <w:rPr>
          <w:rFonts w:ascii="Tahoma" w:hAnsi="Tahoma" w:cs="Tahoma"/>
        </w:rPr>
        <w:t>k dodání díla,</w:t>
      </w:r>
      <w:r w:rsidR="00C311AC" w:rsidRPr="005B7A23">
        <w:rPr>
          <w:rFonts w:ascii="Tahoma" w:hAnsi="Tahoma" w:cs="Tahoma"/>
        </w:rPr>
        <w:t xml:space="preserve"> kt</w:t>
      </w:r>
      <w:r w:rsidRPr="005B7A23">
        <w:rPr>
          <w:rFonts w:ascii="Tahoma" w:hAnsi="Tahoma" w:cs="Tahoma"/>
        </w:rPr>
        <w:t>eré je</w:t>
      </w:r>
      <w:r w:rsidR="00703B26" w:rsidRPr="005B7A23">
        <w:rPr>
          <w:rFonts w:ascii="Tahoma" w:hAnsi="Tahoma" w:cs="Tahoma"/>
        </w:rPr>
        <w:t xml:space="preserve"> předmětem této smlouvy a že má veškeré právní, technické a personální předpoklady, kapacity a odborné znalosti, jichž je potřeba k provedení předmětu plnění sjednaného touto smlouvou a je schopen zajistit sjednaný předmět plnění.</w:t>
      </w:r>
    </w:p>
    <w:p w14:paraId="1BFF9A10" w14:textId="77777777" w:rsidR="005C2648" w:rsidRPr="005B7A23" w:rsidRDefault="005C2648" w:rsidP="005C2648">
      <w:pPr>
        <w:pStyle w:val="Bezmezer"/>
        <w:ind w:left="360"/>
        <w:jc w:val="both"/>
        <w:rPr>
          <w:rFonts w:ascii="Tahoma" w:hAnsi="Tahoma" w:cs="Tahoma"/>
        </w:rPr>
      </w:pPr>
    </w:p>
    <w:p w14:paraId="37C60FEF" w14:textId="69C59F2C" w:rsidR="005320FF" w:rsidRPr="005B7A23" w:rsidRDefault="008861F2" w:rsidP="008E0119">
      <w:pPr>
        <w:pStyle w:val="Bezmezer"/>
        <w:numPr>
          <w:ilvl w:val="0"/>
          <w:numId w:val="6"/>
        </w:numPr>
        <w:jc w:val="both"/>
        <w:rPr>
          <w:rFonts w:ascii="Tahoma" w:hAnsi="Tahoma" w:cs="Tahoma"/>
        </w:rPr>
      </w:pPr>
      <w:r w:rsidRPr="005B7A23">
        <w:rPr>
          <w:rFonts w:ascii="Tahoma" w:hAnsi="Tahoma" w:cs="Tahoma"/>
        </w:rPr>
        <w:t xml:space="preserve">Zhotovitel </w:t>
      </w:r>
      <w:r w:rsidR="005320FF" w:rsidRPr="005B7A23">
        <w:rPr>
          <w:rFonts w:ascii="Tahoma" w:hAnsi="Tahoma" w:cs="Tahoma"/>
        </w:rPr>
        <w:t>prohlašuje, že je odborně způsobilý k zajištění plnění svého závazku z této smlouvy.</w:t>
      </w:r>
    </w:p>
    <w:p w14:paraId="445E1F89" w14:textId="77777777" w:rsidR="005C2648" w:rsidRPr="00F5170A" w:rsidRDefault="005C2648" w:rsidP="005C2648">
      <w:pPr>
        <w:pStyle w:val="Bezmezer"/>
        <w:ind w:left="360"/>
        <w:jc w:val="both"/>
        <w:rPr>
          <w:rFonts w:ascii="Tahoma" w:hAnsi="Tahoma" w:cs="Tahoma"/>
          <w:color w:val="FF0000"/>
        </w:rPr>
      </w:pPr>
    </w:p>
    <w:p w14:paraId="70C274FD" w14:textId="05B2E620" w:rsidR="005C2648" w:rsidRPr="00CC1229" w:rsidRDefault="005B7A23" w:rsidP="008E0119">
      <w:pPr>
        <w:pStyle w:val="Bezmezer"/>
        <w:numPr>
          <w:ilvl w:val="0"/>
          <w:numId w:val="6"/>
        </w:numPr>
        <w:jc w:val="both"/>
        <w:rPr>
          <w:rFonts w:ascii="Tahoma" w:hAnsi="Tahoma" w:cs="Tahoma"/>
        </w:rPr>
      </w:pPr>
      <w:r w:rsidRPr="007B21E3">
        <w:rPr>
          <w:rFonts w:ascii="Tahoma" w:hAnsi="Tahoma" w:cs="Tahoma"/>
          <w:bCs/>
        </w:rPr>
        <w:t xml:space="preserve"> </w:t>
      </w:r>
      <w:r w:rsidR="005C2648" w:rsidRPr="00CC1229">
        <w:rPr>
          <w:rFonts w:ascii="Tahoma" w:hAnsi="Tahoma" w:cs="Tahoma"/>
        </w:rPr>
        <w:t xml:space="preserve">Je-li </w:t>
      </w:r>
      <w:r w:rsidR="004C587A">
        <w:rPr>
          <w:rFonts w:ascii="Tahoma" w:hAnsi="Tahoma" w:cs="Tahoma"/>
        </w:rPr>
        <w:t>z</w:t>
      </w:r>
      <w:r w:rsidR="008861F2">
        <w:rPr>
          <w:rFonts w:ascii="Tahoma" w:hAnsi="Tahoma" w:cs="Tahoma"/>
        </w:rPr>
        <w:t>hotovitel</w:t>
      </w:r>
      <w:r w:rsidR="008861F2" w:rsidRPr="00CC1229">
        <w:rPr>
          <w:rFonts w:ascii="Tahoma" w:hAnsi="Tahoma" w:cs="Tahoma"/>
        </w:rPr>
        <w:t xml:space="preserve"> </w:t>
      </w:r>
      <w:r w:rsidR="005C2648" w:rsidRPr="00CC1229">
        <w:rPr>
          <w:rFonts w:ascii="Tahoma" w:hAnsi="Tahoma" w:cs="Tahoma"/>
        </w:rPr>
        <w:t xml:space="preserve">plátce DPH, prohlašuje, že bankovní účet uvedený v čl. I odst. 2 této smlouvy je bankovním účtem zveřejněným ve smyslu zákona č. 235/2004 Sb., o dani z přidané hodnoty, ve znění pozdějších předpisů (dále jen „zákon o DPH“). </w:t>
      </w:r>
      <w:r w:rsidR="00CC1229" w:rsidRPr="00CC1229">
        <w:rPr>
          <w:rFonts w:ascii="Tahoma" w:hAnsi="Tahoma" w:cs="Tahoma"/>
        </w:rPr>
        <w:t xml:space="preserve">V případě změny účtu </w:t>
      </w:r>
      <w:r w:rsidR="004C587A">
        <w:rPr>
          <w:rFonts w:ascii="Tahoma" w:hAnsi="Tahoma" w:cs="Tahoma"/>
        </w:rPr>
        <w:t>z</w:t>
      </w:r>
      <w:r>
        <w:rPr>
          <w:rFonts w:ascii="Tahoma" w:hAnsi="Tahoma" w:cs="Tahoma"/>
        </w:rPr>
        <w:t>hotovitele</w:t>
      </w:r>
      <w:r w:rsidR="00CC1229" w:rsidRPr="00CC1229">
        <w:rPr>
          <w:rFonts w:ascii="Tahoma" w:hAnsi="Tahoma" w:cs="Tahoma"/>
        </w:rPr>
        <w:t xml:space="preserve"> je </w:t>
      </w:r>
      <w:r w:rsidR="004C587A">
        <w:rPr>
          <w:rFonts w:ascii="Tahoma" w:hAnsi="Tahoma" w:cs="Tahoma"/>
        </w:rPr>
        <w:t>z</w:t>
      </w:r>
      <w:r>
        <w:rPr>
          <w:rFonts w:ascii="Tahoma" w:hAnsi="Tahoma" w:cs="Tahoma"/>
        </w:rPr>
        <w:t>hotovitel</w:t>
      </w:r>
      <w:r w:rsidR="00CC1229" w:rsidRPr="00CC1229">
        <w:rPr>
          <w:rFonts w:ascii="Tahoma" w:hAnsi="Tahoma" w:cs="Tahoma"/>
        </w:rPr>
        <w:t xml:space="preserve"> povinen doložit vlastnictví k novému účtu, a to kopií příslušné smlouvy nebo potvrzením peněžního ústavu; je-li </w:t>
      </w:r>
      <w:r w:rsidR="004C587A">
        <w:rPr>
          <w:rFonts w:ascii="Tahoma" w:hAnsi="Tahoma" w:cs="Tahoma"/>
        </w:rPr>
        <w:t>z</w:t>
      </w:r>
      <w:r>
        <w:rPr>
          <w:rFonts w:ascii="Tahoma" w:hAnsi="Tahoma" w:cs="Tahoma"/>
        </w:rPr>
        <w:t>hotovitel</w:t>
      </w:r>
      <w:r w:rsidR="00CC1229" w:rsidRPr="00CC1229">
        <w:rPr>
          <w:rFonts w:ascii="Tahoma" w:hAnsi="Tahoma" w:cs="Tahoma"/>
        </w:rPr>
        <w:t xml:space="preserve">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6403463D" w14:textId="37F701F9" w:rsidR="005B7A23" w:rsidRPr="005B7A23" w:rsidRDefault="00586DE7" w:rsidP="00A90511">
      <w:pPr>
        <w:pStyle w:val="Odstavecseseznamem"/>
        <w:numPr>
          <w:ilvl w:val="0"/>
          <w:numId w:val="6"/>
        </w:numPr>
        <w:spacing w:line="240" w:lineRule="auto"/>
        <w:jc w:val="both"/>
        <w:rPr>
          <w:rFonts w:ascii="Tahoma" w:hAnsi="Tahoma" w:cs="Tahoma"/>
          <w:b/>
        </w:rPr>
      </w:pPr>
      <w:r w:rsidRPr="005B7A23">
        <w:rPr>
          <w:rFonts w:ascii="Tahoma" w:hAnsi="Tahoma" w:cs="Tahoma"/>
        </w:rPr>
        <w:lastRenderedPageBreak/>
        <w:t>Zhotovitel</w:t>
      </w:r>
      <w:r w:rsidR="005320FF" w:rsidRPr="005B7A23">
        <w:rPr>
          <w:rFonts w:ascii="Tahoma" w:hAnsi="Tahoma" w:cs="Tahoma"/>
        </w:rPr>
        <w:t xml:space="preserve"> se zavazuje dodržovat při plnění předmětu této smlouvy obecně závazné právní předpisy Evropské unie, technické specifikace a normy, zásady a metodické pokyny platné pro projekty spolufinancované ze strukturálních fo</w:t>
      </w:r>
      <w:r w:rsidRPr="005B7A23">
        <w:rPr>
          <w:rFonts w:ascii="Tahoma" w:hAnsi="Tahoma" w:cs="Tahoma"/>
        </w:rPr>
        <w:t>ndů Evropské unie v rámci IROP,</w:t>
      </w:r>
      <w:r w:rsidR="005C2648" w:rsidRPr="005B7A23">
        <w:rPr>
          <w:rFonts w:ascii="Tahoma" w:hAnsi="Tahoma" w:cs="Tahoma"/>
        </w:rPr>
        <w:t xml:space="preserve"> </w:t>
      </w:r>
      <w:r w:rsidR="005320FF" w:rsidRPr="005B7A23">
        <w:rPr>
          <w:rFonts w:ascii="Tahoma" w:hAnsi="Tahoma" w:cs="Tahoma"/>
        </w:rPr>
        <w:t>požadavky v oblasti plnění politik Evropských společenství, tj. zejména pravidla hospodářské soutěže a veřejné podpory, principy udržitelného rozvoje a prosazování rovných příležitostí</w:t>
      </w:r>
      <w:r w:rsidR="005B7A23">
        <w:rPr>
          <w:rFonts w:ascii="Tahoma" w:hAnsi="Tahoma" w:cs="Tahoma"/>
        </w:rPr>
        <w:t xml:space="preserve">. Zvláště pak </w:t>
      </w:r>
      <w:r w:rsidR="005B7A23">
        <w:rPr>
          <w:rFonts w:ascii="Tahoma" w:hAnsi="Tahoma" w:cs="Tahoma"/>
          <w:b/>
        </w:rPr>
        <w:t>Obecná pravidla</w:t>
      </w:r>
      <w:r w:rsidR="005B7A23" w:rsidRPr="005B7A23">
        <w:rPr>
          <w:rFonts w:ascii="Tahoma" w:hAnsi="Tahoma" w:cs="Tahoma"/>
          <w:b/>
        </w:rPr>
        <w:t xml:space="preserve"> pro žadatele</w:t>
      </w:r>
      <w:r w:rsidR="005B7A23" w:rsidRPr="005B7A23">
        <w:rPr>
          <w:rFonts w:ascii="Tahoma" w:hAnsi="Tahoma" w:cs="Tahoma"/>
        </w:rPr>
        <w:t xml:space="preserve"> a příjemce vydanými Ministerstvem pro místní rozvoj ČR a s pravidly uvedenými v Příloze č. 3 - </w:t>
      </w:r>
      <w:r w:rsidR="005B7A23" w:rsidRPr="005B7A23">
        <w:rPr>
          <w:rFonts w:ascii="Tahoma" w:hAnsi="Tahoma" w:cs="Tahoma"/>
          <w:b/>
        </w:rPr>
        <w:t xml:space="preserve">Metodickém pokynu pro oblast zadávání zakázek pro programové období 2014 – 2020, verze 1.14, s platností od 01. 03. 2021.  </w:t>
      </w:r>
    </w:p>
    <w:p w14:paraId="0BB5B72E" w14:textId="04F16699" w:rsidR="00924241" w:rsidRPr="00556701" w:rsidRDefault="00AA2447" w:rsidP="00556701">
      <w:pPr>
        <w:pStyle w:val="Bezmezer"/>
        <w:numPr>
          <w:ilvl w:val="0"/>
          <w:numId w:val="6"/>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smluv a o registru smluv.</w:t>
      </w:r>
    </w:p>
    <w:p w14:paraId="554108C5" w14:textId="77777777" w:rsidR="00924241" w:rsidRPr="00586DE7" w:rsidRDefault="00924241" w:rsidP="00924241">
      <w:pPr>
        <w:pStyle w:val="Bezmezer"/>
        <w:ind w:left="360"/>
        <w:jc w:val="both"/>
        <w:rPr>
          <w:rFonts w:ascii="Tahoma" w:hAnsi="Tahoma" w:cs="Tahoma"/>
          <w:color w:val="FF0000"/>
        </w:rPr>
      </w:pPr>
    </w:p>
    <w:p w14:paraId="3AFA5C16" w14:textId="77777777" w:rsidR="005320FF" w:rsidRPr="00470480" w:rsidRDefault="005320FF" w:rsidP="00CC1229">
      <w:pPr>
        <w:pStyle w:val="Bezmezer"/>
        <w:ind w:left="360"/>
        <w:jc w:val="center"/>
        <w:rPr>
          <w:rFonts w:ascii="Tahoma" w:hAnsi="Tahoma" w:cs="Tahoma"/>
          <w:b/>
        </w:rPr>
      </w:pPr>
      <w:r w:rsidRPr="00470480">
        <w:rPr>
          <w:rFonts w:ascii="Tahoma" w:hAnsi="Tahoma" w:cs="Tahoma"/>
          <w:b/>
        </w:rPr>
        <w:t>III.</w:t>
      </w:r>
    </w:p>
    <w:p w14:paraId="31AB8EC3" w14:textId="42569288" w:rsidR="005320FF" w:rsidRDefault="005320FF" w:rsidP="005320FF">
      <w:pPr>
        <w:pStyle w:val="Bezmezer"/>
        <w:jc w:val="center"/>
        <w:rPr>
          <w:rFonts w:ascii="Tahoma" w:hAnsi="Tahoma" w:cs="Tahoma"/>
          <w:b/>
        </w:rPr>
      </w:pPr>
      <w:r w:rsidRPr="00470480">
        <w:rPr>
          <w:rFonts w:ascii="Tahoma" w:hAnsi="Tahoma" w:cs="Tahoma"/>
          <w:b/>
        </w:rPr>
        <w:t xml:space="preserve">Předmět </w:t>
      </w:r>
      <w:r w:rsidR="00703B26" w:rsidRPr="00470480">
        <w:rPr>
          <w:rFonts w:ascii="Tahoma" w:hAnsi="Tahoma" w:cs="Tahoma"/>
          <w:b/>
        </w:rPr>
        <w:t xml:space="preserve">plnění </w:t>
      </w:r>
    </w:p>
    <w:p w14:paraId="0E4049AB" w14:textId="77777777" w:rsidR="00470480" w:rsidRPr="00470480" w:rsidRDefault="00470480" w:rsidP="005320FF">
      <w:pPr>
        <w:pStyle w:val="Bezmezer"/>
        <w:jc w:val="center"/>
        <w:rPr>
          <w:rFonts w:ascii="Tahoma" w:hAnsi="Tahoma" w:cs="Tahoma"/>
          <w:b/>
        </w:rPr>
      </w:pPr>
    </w:p>
    <w:p w14:paraId="23D7A231" w14:textId="0EB084CD" w:rsidR="00470480" w:rsidRPr="00470480" w:rsidRDefault="00470480" w:rsidP="00470480">
      <w:pPr>
        <w:pStyle w:val="Bezmezer"/>
        <w:numPr>
          <w:ilvl w:val="0"/>
          <w:numId w:val="23"/>
        </w:numPr>
        <w:jc w:val="both"/>
        <w:rPr>
          <w:rFonts w:ascii="Tahoma" w:hAnsi="Tahoma" w:cs="Tahoma"/>
          <w:bCs/>
          <w:lang w:eastAsia="cs-CZ"/>
        </w:rPr>
      </w:pPr>
      <w:r w:rsidRPr="00470480">
        <w:rPr>
          <w:rFonts w:ascii="Tahoma" w:hAnsi="Tahoma" w:cs="Tahoma"/>
        </w:rPr>
        <w:t>Účelem smlouvy je dodávka vybavení pro realizaci projektu</w:t>
      </w:r>
      <w:r w:rsidRPr="00470480">
        <w:rPr>
          <w:rFonts w:ascii="Tahoma" w:hAnsi="Tahoma" w:cs="Tahoma"/>
          <w:bCs/>
        </w:rPr>
        <w:t xml:space="preserve"> „</w:t>
      </w:r>
      <w:r w:rsidRPr="00470480">
        <w:rPr>
          <w:rFonts w:ascii="Tahoma" w:hAnsi="Tahoma" w:cs="Tahoma"/>
          <w:b/>
          <w:bCs/>
        </w:rPr>
        <w:t>Transformace Domova Barevný svět III a Domova Jandova</w:t>
      </w:r>
      <w:r w:rsidRPr="00470480">
        <w:rPr>
          <w:rFonts w:ascii="Tahoma" w:hAnsi="Tahoma" w:cs="Tahoma"/>
          <w:bCs/>
        </w:rPr>
        <w:t xml:space="preserve">“, číslo projektu </w:t>
      </w:r>
      <w:r w:rsidRPr="00470480">
        <w:rPr>
          <w:rFonts w:ascii="Tahoma" w:hAnsi="Tahoma" w:cs="Tahoma"/>
        </w:rPr>
        <w:t>CZ.062.56/0.0/16_047/0005734</w:t>
      </w:r>
      <w:r>
        <w:rPr>
          <w:rFonts w:ascii="Tahoma" w:hAnsi="Tahoma" w:cs="Tahoma"/>
        </w:rPr>
        <w:t>.</w:t>
      </w:r>
    </w:p>
    <w:p w14:paraId="1D908F5B" w14:textId="77777777" w:rsidR="005320FF" w:rsidRPr="005B7A23" w:rsidRDefault="005320FF" w:rsidP="005320FF">
      <w:pPr>
        <w:pStyle w:val="Bezmezer"/>
        <w:jc w:val="center"/>
        <w:rPr>
          <w:rFonts w:ascii="Tahoma" w:hAnsi="Tahoma" w:cs="Tahoma"/>
          <w:b/>
          <w:color w:val="FF0000"/>
        </w:rPr>
      </w:pPr>
    </w:p>
    <w:p w14:paraId="5992AA61" w14:textId="735ABEF8" w:rsidR="009F5EDB" w:rsidRPr="009F5EDB" w:rsidRDefault="009F5EDB" w:rsidP="006D4C9A">
      <w:pPr>
        <w:pStyle w:val="Odstavecseseznamem"/>
        <w:numPr>
          <w:ilvl w:val="0"/>
          <w:numId w:val="23"/>
        </w:numPr>
        <w:autoSpaceDE w:val="0"/>
        <w:autoSpaceDN w:val="0"/>
        <w:adjustRightInd w:val="0"/>
        <w:spacing w:line="240" w:lineRule="auto"/>
        <w:jc w:val="both"/>
        <w:rPr>
          <w:rFonts w:ascii="Tahoma" w:hAnsi="Tahoma" w:cs="Tahoma"/>
        </w:rPr>
      </w:pPr>
      <w:r w:rsidRPr="009F5EDB">
        <w:rPr>
          <w:rFonts w:ascii="Tahoma" w:hAnsi="Tahoma" w:cs="Tahoma"/>
        </w:rPr>
        <w:t xml:space="preserve">Předmětem plnění </w:t>
      </w:r>
      <w:r w:rsidR="00A80350">
        <w:rPr>
          <w:rFonts w:ascii="Tahoma" w:hAnsi="Tahoma" w:cs="Tahoma"/>
        </w:rPr>
        <w:t>nadlimitní</w:t>
      </w:r>
      <w:r w:rsidRPr="009F5EDB">
        <w:rPr>
          <w:rFonts w:ascii="Tahoma" w:hAnsi="Tahoma" w:cs="Tahoma"/>
        </w:rPr>
        <w:t xml:space="preserve"> veřejné zakázky je dodávka, montáž, umístění a případné odzkoušení</w:t>
      </w:r>
      <w:r w:rsidR="004C587A">
        <w:rPr>
          <w:rFonts w:ascii="Tahoma" w:hAnsi="Tahoma" w:cs="Tahoma"/>
        </w:rPr>
        <w:t xml:space="preserve"> nábytku a</w:t>
      </w:r>
      <w:r w:rsidRPr="009F5EDB">
        <w:rPr>
          <w:rFonts w:ascii="Tahoma" w:hAnsi="Tahoma" w:cs="Tahoma"/>
        </w:rPr>
        <w:t xml:space="preserve"> pomůcek pro rehabilitaci, ergoterapii a vodoléčbu a dalšího vybavení obdobného charakteru dle kvalitativních a kvantitativních požadavků uvedený</w:t>
      </w:r>
      <w:r>
        <w:rPr>
          <w:rFonts w:ascii="Tahoma" w:hAnsi="Tahoma" w:cs="Tahoma"/>
        </w:rPr>
        <w:t>ch v této zadávací dokumentaci v objektu Jandova.</w:t>
      </w:r>
    </w:p>
    <w:p w14:paraId="3C075BFA" w14:textId="77777777" w:rsidR="00262AAB" w:rsidRPr="00262AAB" w:rsidRDefault="00262AAB" w:rsidP="00262AAB">
      <w:pPr>
        <w:pStyle w:val="Odstavecseseznamem"/>
        <w:rPr>
          <w:rFonts w:ascii="Tahoma" w:hAnsi="Tahoma" w:cs="Tahoma"/>
        </w:rPr>
      </w:pPr>
    </w:p>
    <w:p w14:paraId="739FA765" w14:textId="1A1FD32D" w:rsidR="00262AAB" w:rsidRDefault="00262AAB" w:rsidP="00262AAB">
      <w:pPr>
        <w:pStyle w:val="Odstavecseseznamem"/>
        <w:numPr>
          <w:ilvl w:val="0"/>
          <w:numId w:val="23"/>
        </w:numPr>
        <w:autoSpaceDE w:val="0"/>
        <w:autoSpaceDN w:val="0"/>
        <w:adjustRightInd w:val="0"/>
        <w:spacing w:line="240" w:lineRule="auto"/>
        <w:jc w:val="both"/>
        <w:rPr>
          <w:rFonts w:ascii="Tahoma" w:hAnsi="Tahoma" w:cs="Tahoma"/>
        </w:rPr>
      </w:pPr>
      <w:r w:rsidRPr="00262AAB">
        <w:rPr>
          <w:rFonts w:ascii="Tahoma" w:hAnsi="Tahoma" w:cs="Tahoma"/>
        </w:rPr>
        <w:t>Dodávkou se rozumí úplné, funkční a bezvadné dodání všech požadovaných prvků včetně dodávek potřebných spojovacích materiálů a dále provedení všech činností souvisejících s dodávkou, jejichž provedení je pro řádné dokončení díla nezbytné (dále také dílo nebo předmět plnění).</w:t>
      </w:r>
    </w:p>
    <w:p w14:paraId="01229D3B" w14:textId="77777777" w:rsidR="0056613D" w:rsidRPr="0056613D" w:rsidRDefault="0056613D" w:rsidP="0056613D">
      <w:pPr>
        <w:pStyle w:val="Odstavecseseznamem"/>
        <w:rPr>
          <w:rFonts w:ascii="Tahoma" w:hAnsi="Tahoma" w:cs="Tahoma"/>
        </w:rPr>
      </w:pPr>
    </w:p>
    <w:p w14:paraId="51F531A0" w14:textId="56CA3CB0" w:rsidR="0056613D" w:rsidRDefault="0056613D" w:rsidP="00262AAB">
      <w:pPr>
        <w:pStyle w:val="Odstavecseseznamem"/>
        <w:numPr>
          <w:ilvl w:val="0"/>
          <w:numId w:val="23"/>
        </w:numPr>
        <w:autoSpaceDE w:val="0"/>
        <w:autoSpaceDN w:val="0"/>
        <w:adjustRightInd w:val="0"/>
        <w:spacing w:line="240" w:lineRule="auto"/>
        <w:jc w:val="both"/>
        <w:rPr>
          <w:rFonts w:ascii="Tahoma" w:hAnsi="Tahoma" w:cs="Tahoma"/>
        </w:rPr>
      </w:pPr>
      <w:r w:rsidRPr="0056613D">
        <w:rPr>
          <w:rFonts w:ascii="Tahoma" w:hAnsi="Tahoma" w:cs="Tahoma"/>
        </w:rPr>
        <w:t xml:space="preserve">Zhotovitel je povinen před zahájením plnění objednatele upozornit na případně zjištěné chyby a nedostatky, které nejsou v soupisu dodávky nábytku zahrnuty. V případě legislativních změn, které </w:t>
      </w:r>
      <w:r w:rsidR="004E1117">
        <w:rPr>
          <w:rFonts w:ascii="Tahoma" w:hAnsi="Tahoma" w:cs="Tahoma"/>
        </w:rPr>
        <w:t>by se týkaly předmětu díla, je zhotovitel povinen o</w:t>
      </w:r>
      <w:r w:rsidRPr="0056613D">
        <w:rPr>
          <w:rFonts w:ascii="Tahoma" w:hAnsi="Tahoma" w:cs="Tahoma"/>
        </w:rPr>
        <w:t>bjednatele na tuto skutečnost písemně předem upozornit a navrhnout jiné technické provedení díla</w:t>
      </w:r>
      <w:r>
        <w:rPr>
          <w:rFonts w:ascii="Tahoma" w:hAnsi="Tahoma" w:cs="Tahoma"/>
        </w:rPr>
        <w:t>.</w:t>
      </w:r>
    </w:p>
    <w:p w14:paraId="6CE667AC" w14:textId="77777777" w:rsidR="00750D50" w:rsidRPr="00750D50" w:rsidRDefault="00750D50" w:rsidP="00750D50">
      <w:pPr>
        <w:pStyle w:val="Odstavecseseznamem"/>
        <w:rPr>
          <w:rFonts w:ascii="Tahoma" w:hAnsi="Tahoma" w:cs="Tahoma"/>
        </w:rPr>
      </w:pPr>
    </w:p>
    <w:p w14:paraId="2156FB58" w14:textId="31E62C48" w:rsidR="00750D50" w:rsidRPr="00E85DD8" w:rsidRDefault="00750D50" w:rsidP="00262AAB">
      <w:pPr>
        <w:pStyle w:val="Odstavecseseznamem"/>
        <w:numPr>
          <w:ilvl w:val="0"/>
          <w:numId w:val="23"/>
        </w:numPr>
        <w:autoSpaceDE w:val="0"/>
        <w:autoSpaceDN w:val="0"/>
        <w:adjustRightInd w:val="0"/>
        <w:spacing w:line="240" w:lineRule="auto"/>
        <w:jc w:val="both"/>
        <w:rPr>
          <w:rFonts w:ascii="Tahoma" w:hAnsi="Tahoma" w:cs="Tahoma"/>
        </w:rPr>
      </w:pPr>
      <w:r w:rsidRPr="00E85DD8">
        <w:rPr>
          <w:rFonts w:ascii="Tahoma" w:hAnsi="Tahoma" w:cs="Tahoma"/>
        </w:rPr>
        <w:t>Rozsah díla je definován níže uvedenými přílohami této smlouvy:</w:t>
      </w:r>
    </w:p>
    <w:p w14:paraId="17FAB661" w14:textId="75C85D53" w:rsidR="00750D50" w:rsidRPr="00E85DD8" w:rsidRDefault="00750D50" w:rsidP="00750D50">
      <w:pPr>
        <w:autoSpaceDE w:val="0"/>
        <w:autoSpaceDN w:val="0"/>
        <w:adjustRightInd w:val="0"/>
        <w:spacing w:after="0" w:line="240" w:lineRule="auto"/>
        <w:ind w:left="708"/>
        <w:jc w:val="both"/>
        <w:rPr>
          <w:rFonts w:ascii="Tahoma" w:hAnsi="Tahoma" w:cs="Tahoma"/>
        </w:rPr>
      </w:pPr>
      <w:r w:rsidRPr="00E85DD8">
        <w:rPr>
          <w:rFonts w:ascii="Tahoma" w:hAnsi="Tahoma" w:cs="Tahoma"/>
        </w:rPr>
        <w:t xml:space="preserve">Přílohou č. 1 – Krycí list nabídky </w:t>
      </w:r>
      <w:r w:rsidR="00F96398">
        <w:rPr>
          <w:rFonts w:ascii="Tahoma" w:hAnsi="Tahoma" w:cs="Tahoma"/>
          <w:i/>
        </w:rPr>
        <w:t>(P 14</w:t>
      </w:r>
      <w:r w:rsidRPr="00E85DD8">
        <w:rPr>
          <w:rFonts w:ascii="Tahoma" w:hAnsi="Tahoma" w:cs="Tahoma"/>
          <w:i/>
        </w:rPr>
        <w:t>, zadávací dokumentace)</w:t>
      </w:r>
    </w:p>
    <w:p w14:paraId="322EC3B3" w14:textId="4C94234C" w:rsidR="0092192D" w:rsidRDefault="00750D50" w:rsidP="00750D50">
      <w:pPr>
        <w:autoSpaceDE w:val="0"/>
        <w:autoSpaceDN w:val="0"/>
        <w:adjustRightInd w:val="0"/>
        <w:spacing w:after="0" w:line="240" w:lineRule="auto"/>
        <w:ind w:left="708"/>
        <w:jc w:val="both"/>
        <w:rPr>
          <w:rFonts w:ascii="Tahoma" w:hAnsi="Tahoma" w:cs="Tahoma"/>
          <w:i/>
        </w:rPr>
      </w:pPr>
      <w:r w:rsidRPr="00E85DD8">
        <w:rPr>
          <w:rFonts w:ascii="Tahoma" w:hAnsi="Tahoma" w:cs="Tahoma"/>
        </w:rPr>
        <w:t xml:space="preserve">Přílohou č. 2-  </w:t>
      </w:r>
      <w:r w:rsidR="00103273">
        <w:rPr>
          <w:rFonts w:ascii="Tahoma" w:hAnsi="Tahoma" w:cs="Tahoma"/>
        </w:rPr>
        <w:t>Rozpočet</w:t>
      </w:r>
      <w:r w:rsidR="00E85DD8" w:rsidRPr="00E85DD8">
        <w:rPr>
          <w:rFonts w:ascii="Tahoma" w:hAnsi="Tahoma" w:cs="Tahoma"/>
        </w:rPr>
        <w:t xml:space="preserve"> -</w:t>
      </w:r>
      <w:r w:rsidRPr="00E85DD8">
        <w:rPr>
          <w:rFonts w:ascii="Tahoma" w:hAnsi="Tahoma" w:cs="Tahoma"/>
        </w:rPr>
        <w:t xml:space="preserve"> objekt Jandova</w:t>
      </w:r>
      <w:r w:rsidR="00E85DD8" w:rsidRPr="00E85DD8">
        <w:rPr>
          <w:rFonts w:ascii="Tahoma" w:hAnsi="Tahoma" w:cs="Tahoma"/>
        </w:rPr>
        <w:t xml:space="preserve"> - rehabilitace</w:t>
      </w:r>
      <w:r w:rsidRPr="00E85DD8">
        <w:rPr>
          <w:rFonts w:ascii="Tahoma" w:hAnsi="Tahoma" w:cs="Tahoma"/>
        </w:rPr>
        <w:t xml:space="preserve">  </w:t>
      </w:r>
      <w:r w:rsidR="00F96398">
        <w:rPr>
          <w:rFonts w:ascii="Tahoma" w:hAnsi="Tahoma" w:cs="Tahoma"/>
          <w:i/>
        </w:rPr>
        <w:t>(P 15</w:t>
      </w:r>
      <w:r w:rsidRPr="00E85DD8">
        <w:rPr>
          <w:rFonts w:ascii="Tahoma" w:hAnsi="Tahoma" w:cs="Tahoma"/>
          <w:i/>
        </w:rPr>
        <w:t xml:space="preserve">, zadávací </w:t>
      </w:r>
      <w:r w:rsidR="0092192D">
        <w:rPr>
          <w:rFonts w:ascii="Tahoma" w:hAnsi="Tahoma" w:cs="Tahoma"/>
          <w:i/>
        </w:rPr>
        <w:t xml:space="preserve"> </w:t>
      </w:r>
    </w:p>
    <w:p w14:paraId="0833619C" w14:textId="5537DC3A" w:rsidR="00750D50" w:rsidRPr="00E85DD8" w:rsidRDefault="0092192D" w:rsidP="00750D50">
      <w:pPr>
        <w:autoSpaceDE w:val="0"/>
        <w:autoSpaceDN w:val="0"/>
        <w:adjustRightInd w:val="0"/>
        <w:spacing w:after="0" w:line="240" w:lineRule="auto"/>
        <w:ind w:left="708"/>
        <w:jc w:val="both"/>
        <w:rPr>
          <w:rFonts w:ascii="Tahoma" w:hAnsi="Tahoma" w:cs="Tahoma"/>
        </w:rPr>
      </w:pPr>
      <w:r>
        <w:rPr>
          <w:rFonts w:ascii="Tahoma" w:hAnsi="Tahoma" w:cs="Tahoma"/>
          <w:i/>
        </w:rPr>
        <w:t xml:space="preserve">                     </w:t>
      </w:r>
      <w:r w:rsidR="00750D50" w:rsidRPr="00E85DD8">
        <w:rPr>
          <w:rFonts w:ascii="Tahoma" w:hAnsi="Tahoma" w:cs="Tahoma"/>
          <w:i/>
        </w:rPr>
        <w:t>dokumentace)</w:t>
      </w:r>
    </w:p>
    <w:p w14:paraId="12F6EF80" w14:textId="2B71493B" w:rsidR="00750D50" w:rsidRPr="00E85DD8" w:rsidRDefault="00E85DD8" w:rsidP="00750D50">
      <w:pPr>
        <w:spacing w:after="0" w:line="240" w:lineRule="auto"/>
        <w:ind w:left="708"/>
        <w:rPr>
          <w:rFonts w:ascii="Tahoma" w:hAnsi="Tahoma" w:cs="Tahoma"/>
          <w:i/>
        </w:rPr>
      </w:pPr>
      <w:r w:rsidRPr="00E85DD8">
        <w:rPr>
          <w:rFonts w:ascii="Tahoma" w:hAnsi="Tahoma" w:cs="Tahoma"/>
        </w:rPr>
        <w:t>Přílohou č. 3</w:t>
      </w:r>
      <w:r w:rsidR="00750D50" w:rsidRPr="00E85DD8">
        <w:rPr>
          <w:rFonts w:ascii="Tahoma" w:hAnsi="Tahoma" w:cs="Tahoma"/>
        </w:rPr>
        <w:t xml:space="preserve"> – Technický popis </w:t>
      </w:r>
      <w:r w:rsidRPr="00E85DD8">
        <w:rPr>
          <w:rFonts w:ascii="Tahoma" w:hAnsi="Tahoma" w:cs="Tahoma"/>
        </w:rPr>
        <w:t xml:space="preserve">objekt Jandova </w:t>
      </w:r>
      <w:r w:rsidR="00750D50" w:rsidRPr="00E85DD8">
        <w:rPr>
          <w:rFonts w:ascii="Tahoma" w:hAnsi="Tahoma" w:cs="Tahoma"/>
        </w:rPr>
        <w:t xml:space="preserve">- </w:t>
      </w:r>
      <w:r w:rsidRPr="00E85DD8">
        <w:rPr>
          <w:rFonts w:ascii="Tahoma" w:hAnsi="Tahoma" w:cs="Tahoma"/>
        </w:rPr>
        <w:t xml:space="preserve"> rehabilitace </w:t>
      </w:r>
      <w:r w:rsidR="00750D50" w:rsidRPr="00E85DD8">
        <w:rPr>
          <w:rFonts w:ascii="Tahoma" w:hAnsi="Tahoma" w:cs="Tahoma"/>
        </w:rPr>
        <w:t>(</w:t>
      </w:r>
      <w:r w:rsidR="00F96398">
        <w:rPr>
          <w:rFonts w:ascii="Tahoma" w:hAnsi="Tahoma" w:cs="Tahoma"/>
          <w:i/>
        </w:rPr>
        <w:t>P 16</w:t>
      </w:r>
      <w:r w:rsidR="00750D50" w:rsidRPr="00E85DD8">
        <w:rPr>
          <w:rFonts w:ascii="Tahoma" w:hAnsi="Tahoma" w:cs="Tahoma"/>
          <w:i/>
        </w:rPr>
        <w:t xml:space="preserve">, zadávací </w:t>
      </w:r>
    </w:p>
    <w:p w14:paraId="264ECBD5" w14:textId="7569B0E5" w:rsidR="00750D50" w:rsidRPr="00E85DD8" w:rsidRDefault="00750D50" w:rsidP="00750D50">
      <w:pPr>
        <w:spacing w:after="0" w:line="240" w:lineRule="auto"/>
        <w:ind w:left="708"/>
        <w:rPr>
          <w:rFonts w:ascii="Tahoma" w:hAnsi="Tahoma" w:cs="Tahoma"/>
          <w:i/>
        </w:rPr>
      </w:pPr>
      <w:r w:rsidRPr="00E85DD8">
        <w:rPr>
          <w:rFonts w:ascii="Tahoma" w:hAnsi="Tahoma" w:cs="Tahoma"/>
          <w:i/>
        </w:rPr>
        <w:t xml:space="preserve">      </w:t>
      </w:r>
      <w:r w:rsidR="00E85DD8" w:rsidRPr="00E85DD8">
        <w:rPr>
          <w:rFonts w:ascii="Tahoma" w:hAnsi="Tahoma" w:cs="Tahoma"/>
          <w:i/>
        </w:rPr>
        <w:t xml:space="preserve">              </w:t>
      </w:r>
      <w:r w:rsidRPr="00E85DD8">
        <w:rPr>
          <w:rFonts w:ascii="Tahoma" w:hAnsi="Tahoma" w:cs="Tahoma"/>
          <w:i/>
        </w:rPr>
        <w:t>dokumentace)</w:t>
      </w:r>
    </w:p>
    <w:p w14:paraId="30CE3060" w14:textId="77777777" w:rsidR="00470480" w:rsidRPr="0056613D" w:rsidRDefault="00470480" w:rsidP="00262AAB">
      <w:pPr>
        <w:pStyle w:val="Odstavecseseznamem"/>
        <w:spacing w:line="240" w:lineRule="auto"/>
        <w:rPr>
          <w:rFonts w:ascii="Tahoma" w:hAnsi="Tahoma" w:cs="Tahoma"/>
        </w:rPr>
      </w:pPr>
    </w:p>
    <w:p w14:paraId="2A3C92D2" w14:textId="6DF83C7C" w:rsidR="00470480" w:rsidRDefault="00470480" w:rsidP="00262AAB">
      <w:pPr>
        <w:pStyle w:val="Odstavecseseznamem"/>
        <w:numPr>
          <w:ilvl w:val="0"/>
          <w:numId w:val="23"/>
        </w:numPr>
        <w:autoSpaceDE w:val="0"/>
        <w:autoSpaceDN w:val="0"/>
        <w:adjustRightInd w:val="0"/>
        <w:spacing w:line="240" w:lineRule="auto"/>
        <w:jc w:val="both"/>
        <w:rPr>
          <w:rFonts w:ascii="Tahoma" w:hAnsi="Tahoma" w:cs="Tahoma"/>
        </w:rPr>
      </w:pPr>
      <w:r w:rsidRPr="00470480">
        <w:rPr>
          <w:rFonts w:ascii="Tahoma" w:hAnsi="Tahoma" w:cs="Tahoma"/>
        </w:rPr>
        <w:lastRenderedPageBreak/>
        <w:t xml:space="preserve">Rozměry (výška, šířka, hloubka) jednotlivých komodit jsou orientační. </w:t>
      </w:r>
      <w:r w:rsidR="00B65A42">
        <w:rPr>
          <w:rFonts w:ascii="Tahoma" w:hAnsi="Tahoma" w:cs="Tahoma"/>
        </w:rPr>
        <w:t>Zhotovitel</w:t>
      </w:r>
      <w:r w:rsidRPr="00470480">
        <w:rPr>
          <w:rFonts w:ascii="Tahoma" w:hAnsi="Tahoma" w:cs="Tahoma"/>
        </w:rPr>
        <w:t xml:space="preserve"> před realizací/dodáním požadovaného nábytku a vybavení provede zaměření, </w:t>
      </w:r>
      <w:r w:rsidRPr="00386F09">
        <w:rPr>
          <w:rFonts w:ascii="Tahoma" w:hAnsi="Tahoma" w:cs="Tahoma"/>
        </w:rPr>
        <w:t>s ohledem na případné malé kvantitativní odchylky vnitřních rozměrů u realizovaných staveb/</w:t>
      </w:r>
      <w:r>
        <w:rPr>
          <w:rFonts w:ascii="Tahoma" w:hAnsi="Tahoma" w:cs="Tahoma"/>
        </w:rPr>
        <w:t xml:space="preserve">rekonstrukce, </w:t>
      </w:r>
      <w:r w:rsidRPr="00470480">
        <w:rPr>
          <w:rFonts w:ascii="Tahoma" w:hAnsi="Tahoma" w:cs="Tahoma"/>
        </w:rPr>
        <w:t xml:space="preserve"> v místech plnění, na základě kterého se mohou jednotlivé celkové rozměry daných komodit lišit. </w:t>
      </w:r>
    </w:p>
    <w:p w14:paraId="71B5BE1B" w14:textId="77777777" w:rsidR="00377631" w:rsidRPr="00377631" w:rsidRDefault="00377631" w:rsidP="00377631">
      <w:pPr>
        <w:pStyle w:val="Odstavecseseznamem"/>
        <w:rPr>
          <w:rFonts w:ascii="Tahoma" w:hAnsi="Tahoma" w:cs="Tahoma"/>
        </w:rPr>
      </w:pPr>
    </w:p>
    <w:p w14:paraId="6DE1FE1F" w14:textId="4A267A5D" w:rsidR="00377631" w:rsidRPr="00377631" w:rsidRDefault="004E1117" w:rsidP="00262AAB">
      <w:pPr>
        <w:pStyle w:val="Odstavecseseznamem"/>
        <w:numPr>
          <w:ilvl w:val="0"/>
          <w:numId w:val="23"/>
        </w:numPr>
        <w:autoSpaceDE w:val="0"/>
        <w:autoSpaceDN w:val="0"/>
        <w:adjustRightInd w:val="0"/>
        <w:spacing w:line="240" w:lineRule="auto"/>
        <w:jc w:val="both"/>
        <w:rPr>
          <w:rFonts w:ascii="Tahoma" w:hAnsi="Tahoma" w:cs="Tahoma"/>
        </w:rPr>
      </w:pPr>
      <w:r>
        <w:rPr>
          <w:rFonts w:ascii="Tahoma" w:hAnsi="Tahoma" w:cs="Tahoma"/>
        </w:rPr>
        <w:t>Zhotovitel se zavazuje pro o</w:t>
      </w:r>
      <w:r w:rsidR="00377631" w:rsidRPr="00377631">
        <w:rPr>
          <w:rFonts w:ascii="Tahoma" w:hAnsi="Tahoma" w:cs="Tahoma"/>
        </w:rPr>
        <w:t>bjednatele provést dodávku nábytku a dalšího vybavení a zařízení v rozsahu, kvalitě a s parametry stanovenými technickou specifikací a touto smlouvou.</w:t>
      </w:r>
    </w:p>
    <w:p w14:paraId="6EC97366" w14:textId="77777777" w:rsidR="00AE015A" w:rsidRPr="00AE015A" w:rsidRDefault="00AE015A" w:rsidP="00AE015A">
      <w:pPr>
        <w:pStyle w:val="Odstavecseseznamem"/>
        <w:rPr>
          <w:rFonts w:ascii="Tahoma" w:hAnsi="Tahoma" w:cs="Tahoma"/>
        </w:rPr>
      </w:pPr>
    </w:p>
    <w:p w14:paraId="072CC700" w14:textId="53DA41AD" w:rsidR="00AE015A" w:rsidRDefault="0056613D" w:rsidP="00262AAB">
      <w:pPr>
        <w:pStyle w:val="Odstavecseseznamem"/>
        <w:numPr>
          <w:ilvl w:val="0"/>
          <w:numId w:val="23"/>
        </w:numPr>
        <w:autoSpaceDE w:val="0"/>
        <w:autoSpaceDN w:val="0"/>
        <w:adjustRightInd w:val="0"/>
        <w:spacing w:line="240" w:lineRule="auto"/>
        <w:jc w:val="both"/>
        <w:rPr>
          <w:rFonts w:ascii="Tahoma" w:hAnsi="Tahoma" w:cs="Tahoma"/>
        </w:rPr>
      </w:pPr>
      <w:r w:rsidRPr="0056613D">
        <w:rPr>
          <w:rFonts w:ascii="Tahoma" w:hAnsi="Tahoma" w:cs="Tahoma"/>
        </w:rPr>
        <w:t xml:space="preserve">Zhotovitel se zavazuje, že veškeré </w:t>
      </w:r>
      <w:r w:rsidR="004E1117">
        <w:rPr>
          <w:rFonts w:ascii="Tahoma" w:hAnsi="Tahoma" w:cs="Tahoma"/>
        </w:rPr>
        <w:t>zboží, materiály a věci, které o</w:t>
      </w:r>
      <w:r w:rsidRPr="0056613D">
        <w:rPr>
          <w:rFonts w:ascii="Tahoma" w:hAnsi="Tahoma" w:cs="Tahoma"/>
        </w:rPr>
        <w:t>bjednateli dodá, budou nové, vč. komponentů použitých při případných opravách.</w:t>
      </w:r>
    </w:p>
    <w:p w14:paraId="5A383E6F" w14:textId="77777777" w:rsidR="001226C1" w:rsidRPr="001226C1" w:rsidRDefault="001226C1" w:rsidP="001226C1">
      <w:pPr>
        <w:pStyle w:val="Odstavecseseznamem"/>
        <w:rPr>
          <w:rFonts w:ascii="Tahoma" w:hAnsi="Tahoma" w:cs="Tahoma"/>
        </w:rPr>
      </w:pPr>
    </w:p>
    <w:p w14:paraId="7CAACC17" w14:textId="06ED702E" w:rsidR="001226C1" w:rsidRPr="001226C1" w:rsidRDefault="001226C1" w:rsidP="00262AAB">
      <w:pPr>
        <w:pStyle w:val="Odstavecseseznamem"/>
        <w:numPr>
          <w:ilvl w:val="0"/>
          <w:numId w:val="23"/>
        </w:numPr>
        <w:autoSpaceDE w:val="0"/>
        <w:autoSpaceDN w:val="0"/>
        <w:adjustRightInd w:val="0"/>
        <w:spacing w:line="240" w:lineRule="auto"/>
        <w:jc w:val="both"/>
        <w:rPr>
          <w:rFonts w:ascii="Tahoma" w:hAnsi="Tahoma" w:cs="Tahoma"/>
        </w:rPr>
      </w:pPr>
      <w:r w:rsidRPr="001226C1">
        <w:rPr>
          <w:rFonts w:ascii="Tahoma" w:hAnsi="Tahoma" w:cs="Tahoma"/>
        </w:rPr>
        <w:t>Vedle všech definovaných činností patří do dodávky i následující služby a činnosti, pokud to povaha dodávky vyžaduje:</w:t>
      </w:r>
    </w:p>
    <w:p w14:paraId="5766EB9C" w14:textId="77777777" w:rsidR="001226C1" w:rsidRPr="001226C1"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vstupní kontrola místa montáže z hlediska možnosti zahájení dodávek,</w:t>
      </w:r>
    </w:p>
    <w:p w14:paraId="417BC257" w14:textId="77777777" w:rsidR="001226C1" w:rsidRPr="001226C1"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kontrola všech stávajících ploch a konstrukcí, které mohou být dodávkou, dopravou nebo montáží poškozeny a jejich ochrana před poškozením,</w:t>
      </w:r>
    </w:p>
    <w:p w14:paraId="40F68D19" w14:textId="77777777" w:rsidR="001226C1" w:rsidRPr="001226C1"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zajištění bezpečnosti práce a zajištění ochrany životního prostředí,</w:t>
      </w:r>
    </w:p>
    <w:p w14:paraId="09D540AD" w14:textId="77777777" w:rsidR="001226C1" w:rsidRPr="001226C1"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vyzkoušení všech dodaných prvků a případné zaškolení obsluhy Objednatele v rozsahu alespoň 2 hod,</w:t>
      </w:r>
    </w:p>
    <w:p w14:paraId="73347B17" w14:textId="77777777" w:rsidR="001226C1" w:rsidRPr="001226C1"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předání návodů k obsluze a údržbě v českém jazyce,</w:t>
      </w:r>
    </w:p>
    <w:p w14:paraId="5B143067" w14:textId="44D84D15" w:rsidR="00470480" w:rsidRDefault="001226C1" w:rsidP="001226C1">
      <w:pPr>
        <w:pStyle w:val="Odstavecseseznamem"/>
        <w:numPr>
          <w:ilvl w:val="3"/>
          <w:numId w:val="27"/>
        </w:numPr>
        <w:spacing w:line="240" w:lineRule="auto"/>
        <w:rPr>
          <w:rFonts w:ascii="Tahoma" w:hAnsi="Tahoma" w:cs="Tahoma"/>
        </w:rPr>
      </w:pPr>
      <w:r w:rsidRPr="001226C1">
        <w:rPr>
          <w:rFonts w:ascii="Tahoma" w:hAnsi="Tahoma" w:cs="Tahoma"/>
        </w:rPr>
        <w:t>uvedení všech ploch a konstrukcí dotčených dodávkou do původního stavu (podlahy, stěny, omítky apod.).</w:t>
      </w:r>
    </w:p>
    <w:p w14:paraId="3911F266" w14:textId="77777777" w:rsidR="001226C1" w:rsidRPr="001226C1" w:rsidRDefault="001226C1" w:rsidP="001226C1">
      <w:pPr>
        <w:pStyle w:val="Odstavecseseznamem"/>
        <w:spacing w:line="240" w:lineRule="auto"/>
        <w:ind w:left="3600"/>
        <w:rPr>
          <w:rFonts w:ascii="Tahoma" w:hAnsi="Tahoma" w:cs="Tahoma"/>
        </w:rPr>
      </w:pPr>
    </w:p>
    <w:p w14:paraId="5921242A" w14:textId="2920C4C1" w:rsidR="00470480" w:rsidRDefault="00470480" w:rsidP="00262AAB">
      <w:pPr>
        <w:pStyle w:val="Odstavecseseznamem"/>
        <w:numPr>
          <w:ilvl w:val="0"/>
          <w:numId w:val="23"/>
        </w:numPr>
        <w:autoSpaceDE w:val="0"/>
        <w:autoSpaceDN w:val="0"/>
        <w:adjustRightInd w:val="0"/>
        <w:spacing w:line="240" w:lineRule="auto"/>
        <w:jc w:val="both"/>
        <w:rPr>
          <w:rFonts w:ascii="Tahoma" w:hAnsi="Tahoma" w:cs="Tahoma"/>
        </w:rPr>
      </w:pPr>
      <w:r w:rsidRPr="00470480">
        <w:rPr>
          <w:rFonts w:ascii="Tahoma" w:hAnsi="Tahoma" w:cs="Tahoma"/>
        </w:rPr>
        <w:t>Součástí předmětu veřejné  zakázky je i montáž a instalace dodaných interiérových prvků v objektech, úklid po provedené montáži včetně likvidace použitých obalů.</w:t>
      </w:r>
    </w:p>
    <w:p w14:paraId="42865A8A" w14:textId="0FB2FCCF" w:rsidR="009F458E" w:rsidRPr="008F2177" w:rsidRDefault="008F2177" w:rsidP="008F2177">
      <w:pPr>
        <w:pStyle w:val="Odstavecseseznamem"/>
        <w:autoSpaceDE w:val="0"/>
        <w:autoSpaceDN w:val="0"/>
        <w:adjustRightInd w:val="0"/>
        <w:ind w:left="360"/>
        <w:jc w:val="both"/>
        <w:rPr>
          <w:rFonts w:ascii="Tahoma" w:hAnsi="Tahoma" w:cs="Tahoma"/>
        </w:rPr>
      </w:pPr>
      <w:r>
        <w:rPr>
          <w:rFonts w:ascii="Tahoma" w:hAnsi="Tahoma" w:cs="Tahoma"/>
        </w:rPr>
        <w:t xml:space="preserve">                             </w:t>
      </w:r>
    </w:p>
    <w:p w14:paraId="374C47C2" w14:textId="77777777" w:rsidR="009F458E" w:rsidRDefault="009F458E" w:rsidP="008B55E9">
      <w:pPr>
        <w:pStyle w:val="Odstavecseseznamem"/>
        <w:numPr>
          <w:ilvl w:val="0"/>
          <w:numId w:val="23"/>
        </w:numPr>
        <w:autoSpaceDE w:val="0"/>
        <w:autoSpaceDN w:val="0"/>
        <w:adjustRightInd w:val="0"/>
        <w:jc w:val="both"/>
        <w:rPr>
          <w:rFonts w:ascii="Tahoma" w:hAnsi="Tahoma" w:cs="Tahoma"/>
        </w:rPr>
      </w:pPr>
      <w:r>
        <w:rPr>
          <w:rFonts w:ascii="Tahoma" w:hAnsi="Tahoma" w:cs="Tahoma"/>
        </w:rPr>
        <w:t>Dílo bude provedeno v rozsahu dle následujících podkladů:</w:t>
      </w:r>
    </w:p>
    <w:p w14:paraId="0469BF56" w14:textId="77777777" w:rsidR="009F458E" w:rsidRPr="009F458E" w:rsidRDefault="009F458E" w:rsidP="009F458E">
      <w:pPr>
        <w:pStyle w:val="Odstavecseseznamem"/>
        <w:rPr>
          <w:rFonts w:ascii="Tahoma" w:hAnsi="Tahoma" w:cs="Tahoma"/>
        </w:rPr>
      </w:pPr>
    </w:p>
    <w:p w14:paraId="67DE0242" w14:textId="63F7312A" w:rsidR="009F458E" w:rsidRPr="008B55E9" w:rsidRDefault="009F458E" w:rsidP="008B55E9">
      <w:pPr>
        <w:pStyle w:val="Odstavecseseznamem"/>
        <w:autoSpaceDE w:val="0"/>
        <w:autoSpaceDN w:val="0"/>
        <w:adjustRightInd w:val="0"/>
        <w:ind w:left="708"/>
        <w:jc w:val="both"/>
        <w:rPr>
          <w:rFonts w:ascii="Tahoma" w:hAnsi="Tahoma" w:cs="Tahoma"/>
        </w:rPr>
      </w:pPr>
      <w:r w:rsidRPr="008B55E9">
        <w:rPr>
          <w:rFonts w:ascii="Tahoma" w:hAnsi="Tahoma" w:cs="Tahoma"/>
        </w:rPr>
        <w:t xml:space="preserve">Cenová nabídka </w:t>
      </w:r>
      <w:r w:rsidR="00912462" w:rsidRPr="008B55E9">
        <w:rPr>
          <w:rFonts w:ascii="Tahoma" w:hAnsi="Tahoma" w:cs="Tahoma"/>
        </w:rPr>
        <w:t>zhotovitele</w:t>
      </w:r>
      <w:r w:rsidRPr="008B55E9">
        <w:rPr>
          <w:rFonts w:ascii="Tahoma" w:hAnsi="Tahoma" w:cs="Tahoma"/>
        </w:rPr>
        <w:t xml:space="preserve"> (nabídka podaná v zadávacím řízení) ze </w:t>
      </w:r>
      <w:r w:rsidRPr="005F0C5E">
        <w:rPr>
          <w:rFonts w:ascii="Tahoma" w:hAnsi="Tahoma" w:cs="Tahoma"/>
        </w:rPr>
        <w:t xml:space="preserve">dne </w:t>
      </w:r>
      <w:r w:rsidR="00735A4E" w:rsidRPr="00735A4E">
        <w:rPr>
          <w:rFonts w:ascii="Tahoma" w:hAnsi="Tahoma" w:cs="Tahoma"/>
          <w:b/>
          <w:i/>
        </w:rPr>
        <w:t>2. 9. 2021</w:t>
      </w:r>
      <w:r w:rsidR="00735A4E">
        <w:rPr>
          <w:rFonts w:ascii="Tahoma" w:hAnsi="Tahoma" w:cs="Tahoma"/>
          <w:i/>
        </w:rPr>
        <w:t xml:space="preserve"> </w:t>
      </w:r>
      <w:r w:rsidRPr="008B55E9">
        <w:rPr>
          <w:rFonts w:ascii="Tahoma" w:hAnsi="Tahoma" w:cs="Tahoma"/>
        </w:rPr>
        <w:t>včetně odsouhlasené ceny za dílo a položkového rozpočtu (</w:t>
      </w:r>
      <w:r w:rsidR="00750D50">
        <w:rPr>
          <w:rFonts w:ascii="Tahoma" w:hAnsi="Tahoma" w:cs="Tahoma"/>
          <w:i/>
        </w:rPr>
        <w:t>Příloha č. 1</w:t>
      </w:r>
      <w:r w:rsidR="004266A0" w:rsidRPr="008B55E9">
        <w:rPr>
          <w:rFonts w:ascii="Tahoma" w:hAnsi="Tahoma" w:cs="Tahoma"/>
          <w:i/>
        </w:rPr>
        <w:t xml:space="preserve"> – Krycí list nabídky,</w:t>
      </w:r>
      <w:r w:rsidR="00556701">
        <w:rPr>
          <w:rFonts w:ascii="Tahoma" w:hAnsi="Tahoma" w:cs="Tahoma"/>
          <w:i/>
        </w:rPr>
        <w:t xml:space="preserve"> Příloha č. 2 - </w:t>
      </w:r>
      <w:r w:rsidR="00332BD6">
        <w:rPr>
          <w:rFonts w:ascii="Tahoma" w:hAnsi="Tahoma" w:cs="Tahoma"/>
          <w:i/>
        </w:rPr>
        <w:t>Položkový rozpočet objekt Jandova</w:t>
      </w:r>
      <w:r w:rsidR="00E85DD8">
        <w:rPr>
          <w:rFonts w:ascii="Tahoma" w:hAnsi="Tahoma" w:cs="Tahoma"/>
          <w:i/>
        </w:rPr>
        <w:t xml:space="preserve"> – rehabilitace.</w:t>
      </w:r>
    </w:p>
    <w:p w14:paraId="4B098AC6" w14:textId="77777777" w:rsidR="00C332AA" w:rsidRPr="00C332AA" w:rsidRDefault="00C332AA" w:rsidP="00C332AA">
      <w:pPr>
        <w:pStyle w:val="Odstavecseseznamem"/>
        <w:rPr>
          <w:rFonts w:ascii="Tahoma" w:hAnsi="Tahoma" w:cs="Tahoma"/>
        </w:rPr>
      </w:pPr>
    </w:p>
    <w:p w14:paraId="481D9DE1" w14:textId="77777777" w:rsidR="005320FF" w:rsidRPr="00750D50" w:rsidRDefault="005320FF" w:rsidP="005320FF">
      <w:pPr>
        <w:pStyle w:val="Bezmezer"/>
        <w:jc w:val="center"/>
        <w:rPr>
          <w:rFonts w:ascii="Tahoma" w:hAnsi="Tahoma" w:cs="Tahoma"/>
          <w:b/>
        </w:rPr>
      </w:pPr>
      <w:r w:rsidRPr="00750D50">
        <w:rPr>
          <w:rFonts w:ascii="Tahoma" w:hAnsi="Tahoma" w:cs="Tahoma"/>
          <w:b/>
        </w:rPr>
        <w:t>IV.</w:t>
      </w:r>
    </w:p>
    <w:p w14:paraId="333E934F" w14:textId="77777777" w:rsidR="005320FF" w:rsidRPr="00750D50" w:rsidRDefault="00906389" w:rsidP="005320FF">
      <w:pPr>
        <w:pStyle w:val="Bezmezer"/>
        <w:jc w:val="center"/>
        <w:rPr>
          <w:rFonts w:ascii="Tahoma" w:hAnsi="Tahoma" w:cs="Tahoma"/>
          <w:b/>
        </w:rPr>
      </w:pPr>
      <w:r w:rsidRPr="00750D50">
        <w:rPr>
          <w:rFonts w:ascii="Tahoma" w:hAnsi="Tahoma" w:cs="Tahoma"/>
          <w:b/>
        </w:rPr>
        <w:t>Lhůta</w:t>
      </w:r>
      <w:r w:rsidR="005320FF" w:rsidRPr="00750D50">
        <w:rPr>
          <w:rFonts w:ascii="Tahoma" w:hAnsi="Tahoma" w:cs="Tahoma"/>
          <w:b/>
        </w:rPr>
        <w:t xml:space="preserve"> plnění</w:t>
      </w:r>
    </w:p>
    <w:p w14:paraId="02A61DFC" w14:textId="77777777" w:rsidR="005320FF" w:rsidRPr="00750D50" w:rsidRDefault="005320FF" w:rsidP="005320FF">
      <w:pPr>
        <w:pStyle w:val="Bezmezer"/>
        <w:jc w:val="center"/>
        <w:rPr>
          <w:rFonts w:ascii="Tahoma" w:hAnsi="Tahoma" w:cs="Tahoma"/>
          <w:b/>
        </w:rPr>
      </w:pPr>
    </w:p>
    <w:p w14:paraId="71A04062" w14:textId="6A4D5ABB" w:rsidR="008B55E9" w:rsidRPr="00750D50" w:rsidRDefault="008B55E9" w:rsidP="008B55E9">
      <w:pPr>
        <w:pStyle w:val="Odstavecseseznamem"/>
        <w:numPr>
          <w:ilvl w:val="0"/>
          <w:numId w:val="25"/>
        </w:numPr>
        <w:jc w:val="both"/>
        <w:rPr>
          <w:rFonts w:ascii="Tahoma" w:hAnsi="Tahoma" w:cs="Tahoma"/>
        </w:rPr>
      </w:pPr>
      <w:r w:rsidRPr="00750D50">
        <w:rPr>
          <w:rFonts w:ascii="Tahoma" w:hAnsi="Tahoma" w:cs="Tahoma"/>
        </w:rPr>
        <w:t>Zhotovitel se ve Smlouvě o dílo zaváže realizovat dodávku ve lhůtě</w:t>
      </w:r>
      <w:r w:rsidRPr="00750D50">
        <w:rPr>
          <w:rFonts w:ascii="Tahoma" w:hAnsi="Tahoma" w:cs="Tahoma"/>
          <w:b/>
        </w:rPr>
        <w:t xml:space="preserve"> max.  do počtu   týdnů, stanovených pro daný objekt a část  veřejné </w:t>
      </w:r>
      <w:r w:rsidR="004E1117">
        <w:rPr>
          <w:rFonts w:ascii="Tahoma" w:hAnsi="Tahoma" w:cs="Tahoma"/>
          <w:b/>
        </w:rPr>
        <w:t>zakázky, a to od výzvy, kterou z</w:t>
      </w:r>
      <w:r w:rsidRPr="00750D50">
        <w:rPr>
          <w:rFonts w:ascii="Tahoma" w:hAnsi="Tahoma" w:cs="Tahoma"/>
          <w:b/>
        </w:rPr>
        <w:t xml:space="preserve">hotoviteli písemně </w:t>
      </w:r>
      <w:r w:rsidRPr="00750D50">
        <w:rPr>
          <w:rFonts w:ascii="Tahoma" w:hAnsi="Tahoma" w:cs="Tahoma"/>
        </w:rPr>
        <w:t xml:space="preserve">(elektronicky zašle přes E-ZAK, e-mailem nebo osobně předá zástupci </w:t>
      </w:r>
      <w:r w:rsidR="00E330AC">
        <w:rPr>
          <w:rFonts w:ascii="Tahoma" w:hAnsi="Tahoma" w:cs="Tahoma"/>
        </w:rPr>
        <w:t>z</w:t>
      </w:r>
      <w:r w:rsidR="00E85DD8">
        <w:rPr>
          <w:rFonts w:ascii="Tahoma" w:hAnsi="Tahoma" w:cs="Tahoma"/>
        </w:rPr>
        <w:t>hotovitele</w:t>
      </w:r>
      <w:r w:rsidRPr="00750D50">
        <w:rPr>
          <w:rFonts w:ascii="Tahoma" w:hAnsi="Tahoma" w:cs="Tahoma"/>
        </w:rPr>
        <w:t>)</w:t>
      </w:r>
      <w:r w:rsidRPr="00750D50">
        <w:rPr>
          <w:rFonts w:ascii="Tahoma" w:hAnsi="Tahoma" w:cs="Tahoma"/>
          <w:b/>
        </w:rPr>
        <w:t xml:space="preserve"> zašle nebo předá objednatel. </w:t>
      </w:r>
      <w:r w:rsidR="00696054">
        <w:rPr>
          <w:rFonts w:ascii="Tahoma" w:hAnsi="Tahoma" w:cs="Tahoma"/>
        </w:rPr>
        <w:t>Zhotovitel</w:t>
      </w:r>
      <w:r w:rsidRPr="00750D50">
        <w:rPr>
          <w:rFonts w:ascii="Tahoma" w:hAnsi="Tahoma" w:cs="Tahoma"/>
        </w:rPr>
        <w:t xml:space="preserve"> se zavazuje nejpozději poslední den této lhůty předat dodávku objednateli.</w:t>
      </w:r>
    </w:p>
    <w:p w14:paraId="22040065" w14:textId="77777777" w:rsidR="008B55E9" w:rsidRPr="00C0079C" w:rsidRDefault="008B55E9" w:rsidP="002A66EB">
      <w:pPr>
        <w:pStyle w:val="Bezmezer"/>
        <w:ind w:left="142"/>
        <w:jc w:val="both"/>
        <w:rPr>
          <w:rFonts w:ascii="Tahoma" w:hAnsi="Tahoma" w:cs="Tahoma"/>
          <w:color w:val="FF0000"/>
          <w:sz w:val="24"/>
          <w:szCs w:val="24"/>
        </w:rPr>
      </w:pPr>
    </w:p>
    <w:p w14:paraId="573B7CD3" w14:textId="2F1DB37E" w:rsidR="0093489E" w:rsidRPr="009B40EB" w:rsidRDefault="008B55E9" w:rsidP="002A66EB">
      <w:pPr>
        <w:pStyle w:val="Bezmezer"/>
        <w:numPr>
          <w:ilvl w:val="0"/>
          <w:numId w:val="25"/>
        </w:numPr>
        <w:jc w:val="both"/>
        <w:rPr>
          <w:rFonts w:ascii="Tahoma" w:hAnsi="Tahoma" w:cs="Tahoma"/>
        </w:rPr>
      </w:pPr>
      <w:r w:rsidRPr="00750D50">
        <w:rPr>
          <w:rFonts w:ascii="Tahoma" w:hAnsi="Tahoma" w:cs="Tahoma"/>
          <w:bCs/>
          <w:lang w:eastAsia="cs-CZ"/>
        </w:rPr>
        <w:t xml:space="preserve">Dílo bude realizováno </w:t>
      </w:r>
      <w:r w:rsidRPr="00750D50">
        <w:rPr>
          <w:rFonts w:ascii="Tahoma" w:hAnsi="Tahoma" w:cs="Tahoma"/>
          <w:b/>
          <w:bCs/>
          <w:lang w:eastAsia="cs-CZ"/>
        </w:rPr>
        <w:t>od</w:t>
      </w:r>
      <w:r w:rsidRPr="00750D50">
        <w:rPr>
          <w:rFonts w:ascii="Tahoma" w:hAnsi="Tahoma" w:cs="Tahoma"/>
          <w:bCs/>
          <w:lang w:eastAsia="cs-CZ"/>
        </w:rPr>
        <w:t xml:space="preserve"> nabytí účinnosti Smlouvy o dílo, uzavřené mezi objednatelem a </w:t>
      </w:r>
      <w:r w:rsidR="00B46E8E">
        <w:rPr>
          <w:rFonts w:ascii="Tahoma" w:hAnsi="Tahoma" w:cs="Tahoma"/>
          <w:bCs/>
          <w:lang w:eastAsia="cs-CZ"/>
        </w:rPr>
        <w:t>z</w:t>
      </w:r>
      <w:r w:rsidR="00696054">
        <w:rPr>
          <w:rFonts w:ascii="Tahoma" w:hAnsi="Tahoma" w:cs="Tahoma"/>
          <w:bCs/>
          <w:lang w:eastAsia="cs-CZ"/>
        </w:rPr>
        <w:t>hotovitelem</w:t>
      </w:r>
      <w:r w:rsidRPr="00750D50">
        <w:rPr>
          <w:rFonts w:ascii="Tahoma" w:hAnsi="Tahoma" w:cs="Tahoma"/>
          <w:bCs/>
          <w:lang w:eastAsia="cs-CZ"/>
        </w:rPr>
        <w:t xml:space="preserve"> a výzvy k plnění veřejné zakázky, </w:t>
      </w:r>
      <w:r w:rsidRPr="00750D50">
        <w:rPr>
          <w:rFonts w:ascii="Tahoma" w:hAnsi="Tahoma" w:cs="Tahoma"/>
          <w:b/>
          <w:bCs/>
          <w:lang w:eastAsia="cs-CZ"/>
        </w:rPr>
        <w:t xml:space="preserve">do </w:t>
      </w:r>
      <w:r w:rsidRPr="00750D50">
        <w:rPr>
          <w:rFonts w:ascii="Tahoma" w:hAnsi="Tahoma" w:cs="Tahoma"/>
          <w:bCs/>
          <w:lang w:eastAsia="cs-CZ"/>
        </w:rPr>
        <w:t xml:space="preserve">protokolárního převzetí díla objednatelem od </w:t>
      </w:r>
      <w:r w:rsidR="002103A4">
        <w:rPr>
          <w:rFonts w:ascii="Tahoma" w:hAnsi="Tahoma" w:cs="Tahoma"/>
          <w:bCs/>
          <w:lang w:eastAsia="cs-CZ"/>
        </w:rPr>
        <w:t>zhotovitele</w:t>
      </w:r>
      <w:r w:rsidR="00750D50">
        <w:rPr>
          <w:rFonts w:ascii="Tahoma" w:hAnsi="Tahoma" w:cs="Tahoma"/>
          <w:bCs/>
          <w:lang w:eastAsia="cs-CZ"/>
        </w:rPr>
        <w:t>.</w:t>
      </w:r>
    </w:p>
    <w:p w14:paraId="33CEB88D" w14:textId="77777777" w:rsidR="009B40EB" w:rsidRPr="009B40EB" w:rsidRDefault="009B40EB" w:rsidP="002A66EB">
      <w:pPr>
        <w:pStyle w:val="Odstavecseseznamem"/>
        <w:jc w:val="both"/>
        <w:rPr>
          <w:rFonts w:ascii="Tahoma" w:hAnsi="Tahoma" w:cs="Tahoma"/>
          <w:sz w:val="16"/>
          <w:szCs w:val="16"/>
        </w:rPr>
      </w:pPr>
    </w:p>
    <w:p w14:paraId="47B8A09A" w14:textId="6D25A398" w:rsidR="00750D50" w:rsidRDefault="00750D50" w:rsidP="002A66EB">
      <w:pPr>
        <w:pStyle w:val="Bezmezer"/>
        <w:numPr>
          <w:ilvl w:val="0"/>
          <w:numId w:val="25"/>
        </w:numPr>
        <w:jc w:val="both"/>
        <w:rPr>
          <w:rFonts w:ascii="Tahoma" w:hAnsi="Tahoma" w:cs="Tahoma"/>
        </w:rPr>
      </w:pPr>
      <w:r w:rsidRPr="009B40EB">
        <w:rPr>
          <w:rFonts w:ascii="Tahoma" w:hAnsi="Tahoma" w:cs="Tahoma"/>
        </w:rPr>
        <w:t>Pokud charakter dodávky vyžaduje výrobu nebo zajištění (nákup) některých prvků do</w:t>
      </w:r>
      <w:r w:rsidR="00696054">
        <w:rPr>
          <w:rFonts w:ascii="Tahoma" w:hAnsi="Tahoma" w:cs="Tahoma"/>
        </w:rPr>
        <w:t>dávky, má se za to, že ode dne t</w:t>
      </w:r>
      <w:r w:rsidR="00E330AC">
        <w:rPr>
          <w:rFonts w:ascii="Tahoma" w:hAnsi="Tahoma" w:cs="Tahoma"/>
        </w:rPr>
        <w:t>ermínu zahájení bude z</w:t>
      </w:r>
      <w:r w:rsidRPr="009B40EB">
        <w:rPr>
          <w:rFonts w:ascii="Tahoma" w:hAnsi="Tahoma" w:cs="Tahoma"/>
        </w:rPr>
        <w:t>hotovitel intenzivně pracovat na jejich zabezpečení (zahájí přípravu výroby a vlastní výrobu či zajišťování).</w:t>
      </w:r>
    </w:p>
    <w:p w14:paraId="4136D77B" w14:textId="77777777" w:rsidR="002A66EB" w:rsidRDefault="002A66EB" w:rsidP="002A66EB">
      <w:pPr>
        <w:pStyle w:val="Odstavecseseznamem"/>
        <w:jc w:val="both"/>
        <w:rPr>
          <w:rFonts w:ascii="Tahoma" w:hAnsi="Tahoma" w:cs="Tahoma"/>
        </w:rPr>
      </w:pPr>
    </w:p>
    <w:p w14:paraId="5A672B03" w14:textId="477925F7" w:rsidR="00CC26F8" w:rsidRPr="00CC26F8" w:rsidRDefault="003F57D9" w:rsidP="002A66EB">
      <w:pPr>
        <w:pStyle w:val="Odstavecseseznamem"/>
        <w:numPr>
          <w:ilvl w:val="0"/>
          <w:numId w:val="25"/>
        </w:numPr>
        <w:spacing w:line="240" w:lineRule="auto"/>
        <w:jc w:val="both"/>
        <w:rPr>
          <w:rFonts w:ascii="Tahoma" w:hAnsi="Tahoma" w:cs="Tahoma"/>
          <w:color w:val="FF0000"/>
        </w:rPr>
      </w:pPr>
      <w:r>
        <w:rPr>
          <w:rFonts w:ascii="Tahoma" w:hAnsi="Tahoma" w:cs="Tahoma"/>
        </w:rPr>
        <w:t>Z</w:t>
      </w:r>
      <w:r w:rsidR="00CC26F8" w:rsidRPr="00CC26F8">
        <w:rPr>
          <w:rFonts w:ascii="Tahoma" w:hAnsi="Tahoma" w:cs="Tahoma"/>
        </w:rPr>
        <w:t xml:space="preserve">hotovitel je povinen dokončit veškeré práce a dodávky na díle nejpozději do počtu týdnů určených pro </w:t>
      </w:r>
      <w:r>
        <w:rPr>
          <w:rFonts w:ascii="Tahoma" w:hAnsi="Tahoma" w:cs="Tahoma"/>
        </w:rPr>
        <w:t>daný objekt</w:t>
      </w:r>
      <w:r w:rsidR="00CC26F8">
        <w:rPr>
          <w:rFonts w:ascii="Tahoma" w:hAnsi="Tahoma" w:cs="Tahoma"/>
        </w:rPr>
        <w:t>.</w:t>
      </w:r>
    </w:p>
    <w:p w14:paraId="367F0A0F" w14:textId="77777777" w:rsidR="00750D50" w:rsidRPr="008B55E9" w:rsidRDefault="00750D50" w:rsidP="00CC26F8">
      <w:pPr>
        <w:pStyle w:val="Bezmezer"/>
        <w:ind w:left="720"/>
        <w:jc w:val="both"/>
        <w:rPr>
          <w:rFonts w:ascii="Tahoma" w:hAnsi="Tahoma" w:cs="Tahoma"/>
          <w:color w:val="FF0000"/>
        </w:rPr>
      </w:pPr>
    </w:p>
    <w:p w14:paraId="203089BD" w14:textId="46BBD635" w:rsidR="005A440B" w:rsidRPr="00CC26F8" w:rsidRDefault="00912462" w:rsidP="00CC26F8">
      <w:pPr>
        <w:pStyle w:val="Bezmezer"/>
        <w:numPr>
          <w:ilvl w:val="0"/>
          <w:numId w:val="25"/>
        </w:numPr>
        <w:jc w:val="both"/>
        <w:rPr>
          <w:rFonts w:ascii="Tahoma" w:hAnsi="Tahoma" w:cs="Tahoma"/>
        </w:rPr>
      </w:pPr>
      <w:r w:rsidRPr="00CC26F8">
        <w:rPr>
          <w:rFonts w:ascii="Tahoma" w:hAnsi="Tahoma" w:cs="Tahoma"/>
        </w:rPr>
        <w:t>Zhotovitel</w:t>
      </w:r>
      <w:r w:rsidR="005A440B" w:rsidRPr="00CC26F8">
        <w:rPr>
          <w:rFonts w:ascii="Tahoma" w:hAnsi="Tahoma" w:cs="Tahoma"/>
        </w:rPr>
        <w:t xml:space="preserve"> se zavazuje provést dílo ve sjednané době vymezené následujícími termíny</w:t>
      </w:r>
      <w:r w:rsidR="0073219A" w:rsidRPr="00CC26F8">
        <w:rPr>
          <w:rFonts w:ascii="Tahoma" w:hAnsi="Tahoma" w:cs="Tahoma"/>
        </w:rPr>
        <w:t xml:space="preserve"> a činnostmi</w:t>
      </w:r>
      <w:r w:rsidR="005A440B" w:rsidRPr="00CC26F8">
        <w:rPr>
          <w:rFonts w:ascii="Tahoma" w:hAnsi="Tahoma" w:cs="Tahoma"/>
        </w:rPr>
        <w:t>:</w:t>
      </w:r>
    </w:p>
    <w:p w14:paraId="2F158187" w14:textId="6EA1A86A" w:rsidR="00CC26F8" w:rsidRPr="00CC26F8" w:rsidRDefault="00CC26F8" w:rsidP="00CC26F8">
      <w:pPr>
        <w:pStyle w:val="Bezmezer"/>
        <w:ind w:left="720"/>
        <w:jc w:val="both"/>
        <w:rPr>
          <w:rFonts w:ascii="Tahoma" w:hAnsi="Tahoma" w:cs="Tahoma"/>
          <w:u w:val="single"/>
        </w:rPr>
      </w:pPr>
      <w:r w:rsidRPr="00CC26F8">
        <w:rPr>
          <w:rFonts w:ascii="Tahoma" w:hAnsi="Tahoma" w:cs="Tahoma"/>
          <w:u w:val="single"/>
        </w:rPr>
        <w:t>Termín:</w:t>
      </w:r>
    </w:p>
    <w:p w14:paraId="5CF4E584" w14:textId="34F1778D" w:rsidR="00CC26F8" w:rsidRPr="00CC26F8" w:rsidRDefault="008B496F" w:rsidP="00CC26F8">
      <w:pPr>
        <w:pStyle w:val="Bezmezer"/>
        <w:ind w:left="720"/>
        <w:jc w:val="both"/>
        <w:rPr>
          <w:rFonts w:ascii="Tahoma" w:hAnsi="Tahoma" w:cs="Tahoma"/>
          <w:b/>
          <w:bCs/>
          <w:lang w:eastAsia="cs-CZ"/>
        </w:rPr>
      </w:pPr>
      <w:r>
        <w:rPr>
          <w:rFonts w:ascii="Tahoma" w:hAnsi="Tahoma" w:cs="Tahoma"/>
          <w:b/>
          <w:bCs/>
          <w:lang w:eastAsia="cs-CZ"/>
        </w:rPr>
        <w:t xml:space="preserve"> II. část VZ - </w:t>
      </w:r>
      <w:r w:rsidR="003F57D9">
        <w:rPr>
          <w:rFonts w:ascii="Tahoma" w:hAnsi="Tahoma" w:cs="Tahoma"/>
          <w:b/>
          <w:bCs/>
          <w:lang w:eastAsia="cs-CZ"/>
        </w:rPr>
        <w:t>Objekt Jandova do 1</w:t>
      </w:r>
      <w:r w:rsidR="00CC26F8" w:rsidRPr="00CC26F8">
        <w:rPr>
          <w:rFonts w:ascii="Tahoma" w:hAnsi="Tahoma" w:cs="Tahoma"/>
          <w:b/>
          <w:bCs/>
          <w:lang w:eastAsia="cs-CZ"/>
        </w:rPr>
        <w:t xml:space="preserve">0 týdnů </w:t>
      </w:r>
      <w:r w:rsidR="003F57D9">
        <w:rPr>
          <w:rFonts w:ascii="Tahoma" w:hAnsi="Tahoma" w:cs="Tahoma"/>
          <w:b/>
          <w:bCs/>
          <w:lang w:eastAsia="cs-CZ"/>
        </w:rPr>
        <w:t>od výzvy</w:t>
      </w:r>
      <w:r w:rsidR="00CC26F8" w:rsidRPr="00CC26F8">
        <w:rPr>
          <w:rFonts w:ascii="Tahoma" w:hAnsi="Tahoma" w:cs="Tahoma"/>
          <w:b/>
          <w:bCs/>
          <w:lang w:eastAsia="cs-CZ"/>
        </w:rPr>
        <w:t xml:space="preserve">         </w:t>
      </w:r>
    </w:p>
    <w:p w14:paraId="0120DE66" w14:textId="66756978" w:rsidR="005A440B" w:rsidRDefault="005A440B" w:rsidP="005A440B">
      <w:pPr>
        <w:pStyle w:val="Odstavecseseznamem"/>
        <w:rPr>
          <w:rFonts w:ascii="Tahoma" w:hAnsi="Tahoma" w:cs="Tahoma"/>
          <w:color w:val="FF0000"/>
          <w:sz w:val="16"/>
          <w:szCs w:val="16"/>
        </w:rPr>
      </w:pPr>
    </w:p>
    <w:p w14:paraId="415C18EE" w14:textId="344B249B" w:rsidR="00CC26F8" w:rsidRPr="00CC26F8" w:rsidRDefault="00CC26F8" w:rsidP="005A440B">
      <w:pPr>
        <w:pStyle w:val="Odstavecseseznamem"/>
        <w:rPr>
          <w:rFonts w:ascii="Tahoma" w:hAnsi="Tahoma" w:cs="Tahoma"/>
          <w:u w:val="single"/>
        </w:rPr>
      </w:pPr>
      <w:r w:rsidRPr="00CC26F8">
        <w:rPr>
          <w:rFonts w:ascii="Tahoma" w:hAnsi="Tahoma" w:cs="Tahoma"/>
          <w:u w:val="single"/>
        </w:rPr>
        <w:t>Činnosti:</w:t>
      </w:r>
    </w:p>
    <w:p w14:paraId="65008E26" w14:textId="6A965F97" w:rsidR="005A440B" w:rsidRPr="00CC26F8" w:rsidRDefault="005A440B" w:rsidP="001B52D4">
      <w:pPr>
        <w:pStyle w:val="Bezmezer"/>
        <w:numPr>
          <w:ilvl w:val="0"/>
          <w:numId w:val="14"/>
        </w:numPr>
        <w:jc w:val="both"/>
        <w:rPr>
          <w:rFonts w:ascii="Tahoma" w:hAnsi="Tahoma" w:cs="Tahoma"/>
        </w:rPr>
      </w:pPr>
      <w:r w:rsidRPr="00CC26F8">
        <w:rPr>
          <w:rFonts w:ascii="Tahoma" w:hAnsi="Tahoma" w:cs="Tahoma"/>
        </w:rPr>
        <w:t xml:space="preserve">Předání </w:t>
      </w:r>
      <w:r w:rsidR="003F57D9">
        <w:rPr>
          <w:rFonts w:ascii="Tahoma" w:hAnsi="Tahoma" w:cs="Tahoma"/>
        </w:rPr>
        <w:t>místa plnění o</w:t>
      </w:r>
      <w:r w:rsidRPr="00CC26F8">
        <w:rPr>
          <w:rFonts w:ascii="Tahoma" w:hAnsi="Tahoma" w:cs="Tahoma"/>
        </w:rPr>
        <w:t xml:space="preserve">bjednatelem </w:t>
      </w:r>
      <w:r w:rsidR="003F57D9">
        <w:rPr>
          <w:rFonts w:ascii="Tahoma" w:hAnsi="Tahoma" w:cs="Tahoma"/>
        </w:rPr>
        <w:t>z</w:t>
      </w:r>
      <w:r w:rsidR="00912462" w:rsidRPr="00CC26F8">
        <w:rPr>
          <w:rFonts w:ascii="Tahoma" w:hAnsi="Tahoma" w:cs="Tahoma"/>
        </w:rPr>
        <w:t>hotoviteli</w:t>
      </w:r>
      <w:r w:rsidR="003F57D9">
        <w:rPr>
          <w:rFonts w:ascii="Tahoma" w:hAnsi="Tahoma" w:cs="Tahoma"/>
        </w:rPr>
        <w:t>.</w:t>
      </w:r>
    </w:p>
    <w:p w14:paraId="615A3041" w14:textId="2970E3A1" w:rsidR="005A440B" w:rsidRPr="00CC26F8" w:rsidRDefault="005A440B" w:rsidP="001B52D4">
      <w:pPr>
        <w:pStyle w:val="Bezmezer"/>
        <w:numPr>
          <w:ilvl w:val="0"/>
          <w:numId w:val="14"/>
        </w:numPr>
        <w:jc w:val="both"/>
        <w:rPr>
          <w:rFonts w:ascii="Tahoma" w:hAnsi="Tahoma" w:cs="Tahoma"/>
        </w:rPr>
      </w:pPr>
      <w:r w:rsidRPr="00CC26F8">
        <w:rPr>
          <w:rFonts w:ascii="Tahoma" w:hAnsi="Tahoma" w:cs="Tahoma"/>
        </w:rPr>
        <w:t xml:space="preserve">Realizace díla </w:t>
      </w:r>
      <w:r w:rsidR="003F57D9">
        <w:rPr>
          <w:rFonts w:ascii="Tahoma" w:hAnsi="Tahoma" w:cs="Tahoma"/>
        </w:rPr>
        <w:t>z</w:t>
      </w:r>
      <w:r w:rsidR="00912462" w:rsidRPr="00CC26F8">
        <w:rPr>
          <w:rFonts w:ascii="Tahoma" w:hAnsi="Tahoma" w:cs="Tahoma"/>
        </w:rPr>
        <w:t>hotovitelem</w:t>
      </w:r>
      <w:r w:rsidRPr="00CC26F8">
        <w:rPr>
          <w:rFonts w:ascii="Tahoma" w:hAnsi="Tahoma" w:cs="Tahoma"/>
        </w:rPr>
        <w:t xml:space="preserve"> </w:t>
      </w:r>
      <w:r w:rsidR="00CC26F8" w:rsidRPr="00CC26F8">
        <w:rPr>
          <w:rFonts w:ascii="Tahoma" w:hAnsi="Tahoma" w:cs="Tahoma"/>
        </w:rPr>
        <w:t>ve stanovené časové lhůtě dle bodu 7.</w:t>
      </w:r>
    </w:p>
    <w:p w14:paraId="5BFA1ADB" w14:textId="689201CA" w:rsidR="005A440B" w:rsidRPr="00CC26F8" w:rsidRDefault="005A440B" w:rsidP="001B52D4">
      <w:pPr>
        <w:pStyle w:val="Bezmezer"/>
        <w:numPr>
          <w:ilvl w:val="0"/>
          <w:numId w:val="14"/>
        </w:numPr>
        <w:jc w:val="both"/>
        <w:rPr>
          <w:rFonts w:ascii="Tahoma" w:hAnsi="Tahoma" w:cs="Tahoma"/>
        </w:rPr>
      </w:pPr>
      <w:r w:rsidRPr="00CC26F8">
        <w:rPr>
          <w:rFonts w:ascii="Tahoma" w:hAnsi="Tahoma" w:cs="Tahoma"/>
        </w:rPr>
        <w:t xml:space="preserve">Předání dokončeného díla </w:t>
      </w:r>
      <w:r w:rsidR="003F57D9">
        <w:rPr>
          <w:rFonts w:ascii="Tahoma" w:hAnsi="Tahoma" w:cs="Tahoma"/>
        </w:rPr>
        <w:t>z</w:t>
      </w:r>
      <w:r w:rsidR="00912462" w:rsidRPr="00CC26F8">
        <w:rPr>
          <w:rFonts w:ascii="Tahoma" w:hAnsi="Tahoma" w:cs="Tahoma"/>
        </w:rPr>
        <w:t>hotovitelem</w:t>
      </w:r>
      <w:r w:rsidR="003F57D9">
        <w:rPr>
          <w:rFonts w:ascii="Tahoma" w:hAnsi="Tahoma" w:cs="Tahoma"/>
        </w:rPr>
        <w:t xml:space="preserve"> o</w:t>
      </w:r>
      <w:r w:rsidRPr="00CC26F8">
        <w:rPr>
          <w:rFonts w:ascii="Tahoma" w:hAnsi="Tahoma" w:cs="Tahoma"/>
        </w:rPr>
        <w:t>bjednateli</w:t>
      </w:r>
      <w:r w:rsidR="00C41198" w:rsidRPr="00CC26F8">
        <w:rPr>
          <w:rFonts w:ascii="Tahoma" w:hAnsi="Tahoma" w:cs="Tahoma"/>
        </w:rPr>
        <w:t xml:space="preserve"> na základě </w:t>
      </w:r>
      <w:r w:rsidR="00CC26F8" w:rsidRPr="003F57D9">
        <w:rPr>
          <w:rFonts w:ascii="Tahoma" w:hAnsi="Tahoma" w:cs="Tahoma"/>
          <w:b/>
        </w:rPr>
        <w:t xml:space="preserve">akceptačního </w:t>
      </w:r>
      <w:r w:rsidR="00C41198" w:rsidRPr="003F57D9">
        <w:rPr>
          <w:rFonts w:ascii="Tahoma" w:hAnsi="Tahoma" w:cs="Tahoma"/>
          <w:b/>
        </w:rPr>
        <w:t>protokolu</w:t>
      </w:r>
      <w:r w:rsidR="003F57D9">
        <w:rPr>
          <w:rFonts w:ascii="Tahoma" w:hAnsi="Tahoma" w:cs="Tahoma"/>
          <w:b/>
        </w:rPr>
        <w:t>.</w:t>
      </w:r>
    </w:p>
    <w:p w14:paraId="24E53D52" w14:textId="737F75E3" w:rsidR="005A440B" w:rsidRPr="00CC26F8" w:rsidRDefault="003F57D9" w:rsidP="001B52D4">
      <w:pPr>
        <w:pStyle w:val="Bezmezer"/>
        <w:numPr>
          <w:ilvl w:val="0"/>
          <w:numId w:val="14"/>
        </w:numPr>
        <w:jc w:val="both"/>
        <w:rPr>
          <w:rFonts w:ascii="Tahoma" w:hAnsi="Tahoma" w:cs="Tahoma"/>
        </w:rPr>
      </w:pPr>
      <w:r>
        <w:rPr>
          <w:rFonts w:ascii="Tahoma" w:hAnsi="Tahoma" w:cs="Tahoma"/>
        </w:rPr>
        <w:t>Kontrola díla o</w:t>
      </w:r>
      <w:r w:rsidR="005A440B" w:rsidRPr="00CC26F8">
        <w:rPr>
          <w:rFonts w:ascii="Tahoma" w:hAnsi="Tahoma" w:cs="Tahoma"/>
        </w:rPr>
        <w:t>bjednatelem</w:t>
      </w:r>
      <w:r>
        <w:rPr>
          <w:rFonts w:ascii="Tahoma" w:hAnsi="Tahoma" w:cs="Tahoma"/>
        </w:rPr>
        <w:t>.</w:t>
      </w:r>
    </w:p>
    <w:p w14:paraId="096E2CA3" w14:textId="795EE969" w:rsidR="00912462" w:rsidRPr="00CC26F8" w:rsidRDefault="00912462" w:rsidP="001B52D4">
      <w:pPr>
        <w:pStyle w:val="Bezmezer"/>
        <w:numPr>
          <w:ilvl w:val="0"/>
          <w:numId w:val="14"/>
        </w:numPr>
        <w:jc w:val="both"/>
        <w:rPr>
          <w:rFonts w:ascii="Tahoma" w:hAnsi="Tahoma" w:cs="Tahoma"/>
        </w:rPr>
      </w:pPr>
      <w:r w:rsidRPr="00CC26F8">
        <w:rPr>
          <w:rFonts w:ascii="Tahoma" w:hAnsi="Tahoma" w:cs="Tahoma"/>
        </w:rPr>
        <w:t>Případné řešení vad a nedodělků</w:t>
      </w:r>
      <w:r w:rsidR="003F57D9">
        <w:rPr>
          <w:rFonts w:ascii="Tahoma" w:hAnsi="Tahoma" w:cs="Tahoma"/>
        </w:rPr>
        <w:t>.</w:t>
      </w:r>
    </w:p>
    <w:p w14:paraId="62B32561" w14:textId="110BB353" w:rsidR="00912462" w:rsidRPr="00CC26F8" w:rsidRDefault="00912462" w:rsidP="001B52D4">
      <w:pPr>
        <w:pStyle w:val="Bezmezer"/>
        <w:numPr>
          <w:ilvl w:val="0"/>
          <w:numId w:val="14"/>
        </w:numPr>
        <w:jc w:val="both"/>
        <w:rPr>
          <w:rFonts w:ascii="Tahoma" w:hAnsi="Tahoma" w:cs="Tahoma"/>
        </w:rPr>
      </w:pPr>
      <w:r w:rsidRPr="00CC26F8">
        <w:rPr>
          <w:rFonts w:ascii="Tahoma" w:hAnsi="Tahoma" w:cs="Tahoma"/>
        </w:rPr>
        <w:t>Předání díla bez vad a nedodělků</w:t>
      </w:r>
      <w:r w:rsidR="00C41198" w:rsidRPr="00CC26F8">
        <w:rPr>
          <w:rFonts w:ascii="Tahoma" w:hAnsi="Tahoma" w:cs="Tahoma"/>
        </w:rPr>
        <w:t xml:space="preserve"> na základě </w:t>
      </w:r>
      <w:r w:rsidR="00C41198" w:rsidRPr="00CC26F8">
        <w:rPr>
          <w:rFonts w:ascii="Tahoma" w:hAnsi="Tahoma" w:cs="Tahoma"/>
          <w:b/>
        </w:rPr>
        <w:t>předávacího protokolu</w:t>
      </w:r>
      <w:r w:rsidR="00B33F1F" w:rsidRPr="00CC26F8">
        <w:rPr>
          <w:rFonts w:ascii="Tahoma" w:hAnsi="Tahoma" w:cs="Tahoma"/>
          <w:b/>
        </w:rPr>
        <w:t>.</w:t>
      </w:r>
    </w:p>
    <w:p w14:paraId="0DADF4F9" w14:textId="77777777" w:rsidR="005A440B" w:rsidRPr="008B55E9" w:rsidRDefault="005A440B" w:rsidP="005A440B">
      <w:pPr>
        <w:pStyle w:val="Bezmezer"/>
        <w:ind w:left="720"/>
        <w:jc w:val="both"/>
        <w:rPr>
          <w:rFonts w:ascii="Tahoma" w:hAnsi="Tahoma" w:cs="Tahoma"/>
          <w:color w:val="FF0000"/>
        </w:rPr>
      </w:pPr>
    </w:p>
    <w:p w14:paraId="659BBC29" w14:textId="10B59163" w:rsidR="005A440B" w:rsidRPr="00912462" w:rsidRDefault="003F57D9" w:rsidP="00481C52">
      <w:pPr>
        <w:pStyle w:val="Bezmezer"/>
        <w:numPr>
          <w:ilvl w:val="0"/>
          <w:numId w:val="25"/>
        </w:numPr>
        <w:jc w:val="both"/>
        <w:rPr>
          <w:rFonts w:ascii="Tahoma" w:hAnsi="Tahoma" w:cs="Tahoma"/>
        </w:rPr>
      </w:pPr>
      <w:r>
        <w:rPr>
          <w:rFonts w:ascii="Tahoma" w:hAnsi="Tahoma" w:cs="Tahoma"/>
        </w:rPr>
        <w:t>V případě, že o</w:t>
      </w:r>
      <w:r w:rsidR="005A440B" w:rsidRPr="00912462">
        <w:rPr>
          <w:rFonts w:ascii="Tahoma" w:hAnsi="Tahoma" w:cs="Tahoma"/>
        </w:rPr>
        <w:t xml:space="preserve">bjednatel nepředá </w:t>
      </w:r>
      <w:r>
        <w:rPr>
          <w:rFonts w:ascii="Tahoma" w:hAnsi="Tahoma" w:cs="Tahoma"/>
        </w:rPr>
        <w:t>místo plnění z</w:t>
      </w:r>
      <w:r w:rsidR="0073219A">
        <w:rPr>
          <w:rFonts w:ascii="Tahoma" w:hAnsi="Tahoma" w:cs="Tahoma"/>
        </w:rPr>
        <w:t xml:space="preserve">hotoviteli dle předpokládané </w:t>
      </w:r>
      <w:r>
        <w:rPr>
          <w:rFonts w:ascii="Tahoma" w:hAnsi="Tahoma" w:cs="Tahoma"/>
          <w:b/>
        </w:rPr>
        <w:t>d</w:t>
      </w:r>
      <w:r w:rsidR="0073219A" w:rsidRPr="0073219A">
        <w:rPr>
          <w:rFonts w:ascii="Tahoma" w:hAnsi="Tahoma" w:cs="Tahoma"/>
          <w:b/>
        </w:rPr>
        <w:t>oby  plnění</w:t>
      </w:r>
      <w:r w:rsidR="00481C52">
        <w:rPr>
          <w:rFonts w:ascii="Tahoma" w:hAnsi="Tahoma" w:cs="Tahoma"/>
          <w:b/>
        </w:rPr>
        <w:t xml:space="preserve"> veřejné zakázky, </w:t>
      </w:r>
      <w:r w:rsidR="00912462" w:rsidRPr="00912462">
        <w:rPr>
          <w:rFonts w:ascii="Tahoma" w:hAnsi="Tahoma" w:cs="Tahoma"/>
        </w:rPr>
        <w:t>posune se termín pl</w:t>
      </w:r>
      <w:r>
        <w:rPr>
          <w:rFonts w:ascii="Tahoma" w:hAnsi="Tahoma" w:cs="Tahoma"/>
        </w:rPr>
        <w:t>nění o tolik dnů, o kolik bude o</w:t>
      </w:r>
      <w:r w:rsidR="00912462" w:rsidRPr="00912462">
        <w:rPr>
          <w:rFonts w:ascii="Tahoma" w:hAnsi="Tahoma" w:cs="Tahoma"/>
        </w:rPr>
        <w:t>bjednatel v </w:t>
      </w:r>
      <w:r w:rsidR="00481C52">
        <w:rPr>
          <w:rFonts w:ascii="Tahoma" w:hAnsi="Tahoma" w:cs="Tahoma"/>
        </w:rPr>
        <w:t xml:space="preserve">prodlení s předáním </w:t>
      </w:r>
      <w:r>
        <w:rPr>
          <w:rFonts w:ascii="Tahoma" w:hAnsi="Tahoma" w:cs="Tahoma"/>
        </w:rPr>
        <w:t>místa plnění z</w:t>
      </w:r>
      <w:r w:rsidR="00912462" w:rsidRPr="00912462">
        <w:rPr>
          <w:rFonts w:ascii="Tahoma" w:hAnsi="Tahoma" w:cs="Tahoma"/>
        </w:rPr>
        <w:t>hotoviteli. Po tyto dny prodlení neplatí ujednání o smluvní pokutě</w:t>
      </w:r>
      <w:r w:rsidR="00912462" w:rsidRPr="00F175D5">
        <w:rPr>
          <w:rFonts w:ascii="Tahoma" w:hAnsi="Tahoma" w:cs="Tahoma"/>
          <w:i/>
        </w:rPr>
        <w:t>. (čl</w:t>
      </w:r>
      <w:r w:rsidR="00800876" w:rsidRPr="00F175D5">
        <w:rPr>
          <w:rFonts w:ascii="Tahoma" w:hAnsi="Tahoma" w:cs="Tahoma"/>
          <w:i/>
        </w:rPr>
        <w:t>. XI</w:t>
      </w:r>
      <w:r w:rsidR="00912462" w:rsidRPr="00F175D5">
        <w:rPr>
          <w:rFonts w:ascii="Tahoma" w:hAnsi="Tahoma" w:cs="Tahoma"/>
          <w:i/>
        </w:rPr>
        <w:t xml:space="preserve"> smlouva o dílo)</w:t>
      </w:r>
    </w:p>
    <w:p w14:paraId="228E6A95" w14:textId="77777777" w:rsidR="005A440B" w:rsidRDefault="005A440B" w:rsidP="005A440B">
      <w:pPr>
        <w:pStyle w:val="Bezmezer"/>
        <w:ind w:left="720"/>
        <w:jc w:val="both"/>
        <w:rPr>
          <w:rFonts w:ascii="Tahoma" w:hAnsi="Tahoma" w:cs="Tahoma"/>
          <w:color w:val="FF0000"/>
        </w:rPr>
      </w:pPr>
    </w:p>
    <w:p w14:paraId="170B5DDB" w14:textId="77777777" w:rsidR="007E66E5" w:rsidRPr="007E66E5" w:rsidRDefault="00CC26F8" w:rsidP="00481C52">
      <w:pPr>
        <w:pStyle w:val="Bezmezer"/>
        <w:numPr>
          <w:ilvl w:val="0"/>
          <w:numId w:val="25"/>
        </w:numPr>
        <w:jc w:val="both"/>
        <w:rPr>
          <w:rFonts w:ascii="Tahoma" w:hAnsi="Tahoma" w:cs="Tahoma"/>
          <w:color w:val="FF0000"/>
        </w:rPr>
      </w:pPr>
      <w:r w:rsidRPr="00481C52">
        <w:rPr>
          <w:rFonts w:ascii="Tahoma" w:hAnsi="Tahoma" w:cs="Tahoma"/>
        </w:rPr>
        <w:t xml:space="preserve">Pokud by došlo ke zdržení či prodlevám v dokončování stavebních úprav </w:t>
      </w:r>
      <w:r w:rsidR="00481C52">
        <w:rPr>
          <w:rFonts w:ascii="Tahoma" w:hAnsi="Tahoma" w:cs="Tahoma"/>
        </w:rPr>
        <w:t>objektu Jandova</w:t>
      </w:r>
      <w:r w:rsidR="003F57D9">
        <w:rPr>
          <w:rFonts w:ascii="Tahoma" w:hAnsi="Tahoma" w:cs="Tahoma"/>
        </w:rPr>
        <w:t xml:space="preserve"> a nebylo</w:t>
      </w:r>
      <w:r w:rsidRPr="00481C52">
        <w:rPr>
          <w:rFonts w:ascii="Tahoma" w:hAnsi="Tahoma" w:cs="Tahoma"/>
        </w:rPr>
        <w:t xml:space="preserve"> by možné provádět montáž vnit</w:t>
      </w:r>
      <w:r w:rsidR="00481C52">
        <w:rPr>
          <w:rFonts w:ascii="Tahoma" w:hAnsi="Tahoma" w:cs="Tahoma"/>
        </w:rPr>
        <w:t xml:space="preserve">řního vybavení, či by </w:t>
      </w:r>
      <w:r w:rsidR="007E66E5">
        <w:rPr>
          <w:rFonts w:ascii="Tahoma" w:hAnsi="Tahoma" w:cs="Tahoma"/>
        </w:rPr>
        <w:t>činností z,</w:t>
      </w:r>
    </w:p>
    <w:p w14:paraId="3647EDA6" w14:textId="77777777" w:rsidR="007E66E5" w:rsidRDefault="007E66E5" w:rsidP="007E66E5">
      <w:pPr>
        <w:pStyle w:val="Odstavecseseznamem"/>
        <w:rPr>
          <w:rFonts w:ascii="Tahoma" w:hAnsi="Tahoma" w:cs="Tahoma"/>
        </w:rPr>
      </w:pPr>
    </w:p>
    <w:p w14:paraId="4E1629D0" w14:textId="77777777" w:rsidR="007E66E5" w:rsidRDefault="007E66E5">
      <w:pPr>
        <w:rPr>
          <w:rFonts w:ascii="Tahoma" w:hAnsi="Tahoma" w:cs="Tahoma"/>
        </w:rPr>
      </w:pPr>
      <w:r>
        <w:rPr>
          <w:rFonts w:ascii="Tahoma" w:hAnsi="Tahoma" w:cs="Tahoma"/>
        </w:rPr>
        <w:br w:type="page"/>
      </w:r>
    </w:p>
    <w:p w14:paraId="51701BD9" w14:textId="4C1587A3" w:rsidR="00E610A0" w:rsidRPr="00481C52" w:rsidRDefault="00E610A0" w:rsidP="00E610A0">
      <w:pPr>
        <w:pStyle w:val="Bezmezer"/>
        <w:ind w:left="720"/>
        <w:jc w:val="both"/>
        <w:rPr>
          <w:rFonts w:ascii="Tahoma" w:hAnsi="Tahoma" w:cs="Tahoma"/>
          <w:color w:val="FF0000"/>
        </w:rPr>
      </w:pPr>
      <w:r>
        <w:rPr>
          <w:rFonts w:ascii="Tahoma" w:hAnsi="Tahoma" w:cs="Tahoma"/>
        </w:rPr>
        <w:t>zhotovitele díla, tj.</w:t>
      </w:r>
      <w:r w:rsidRPr="00481C52">
        <w:rPr>
          <w:rFonts w:ascii="Tahoma" w:hAnsi="Tahoma" w:cs="Tahoma"/>
        </w:rPr>
        <w:t xml:space="preserve"> bylo bráněno v</w:t>
      </w:r>
      <w:r>
        <w:rPr>
          <w:rFonts w:ascii="Tahoma" w:hAnsi="Tahoma" w:cs="Tahoma"/>
        </w:rPr>
        <w:t xml:space="preserve"> montáži vnitřního vybavení, je o</w:t>
      </w:r>
      <w:r w:rsidRPr="00481C52">
        <w:rPr>
          <w:rFonts w:ascii="Tahoma" w:hAnsi="Tahoma" w:cs="Tahoma"/>
        </w:rPr>
        <w:t xml:space="preserve">bjednatel povinen vyvolat třístranné jednání, na němž se projednají časové aspekty montáže vnitřního vybavení v závislosti na průběhu stavby. Lhůta pro dokončení montáže a tím i celé dodávky pak může být prodloužena, nejvýše však o dobu, </w:t>
      </w:r>
      <w:r>
        <w:rPr>
          <w:rFonts w:ascii="Tahoma" w:hAnsi="Tahoma" w:cs="Tahoma"/>
        </w:rPr>
        <w:t>pro kterou prokazatelně nemohl z</w:t>
      </w:r>
      <w:r w:rsidRPr="00481C52">
        <w:rPr>
          <w:rFonts w:ascii="Tahoma" w:hAnsi="Tahoma" w:cs="Tahoma"/>
        </w:rPr>
        <w:t>hotovitel provádět dodávku a montáž předmětu plnění.</w:t>
      </w:r>
    </w:p>
    <w:p w14:paraId="5EB781D5" w14:textId="77777777" w:rsidR="00481C52" w:rsidRDefault="00481C52" w:rsidP="00481C52">
      <w:pPr>
        <w:pStyle w:val="Odstavecseseznamem"/>
        <w:rPr>
          <w:rFonts w:ascii="Tahoma" w:hAnsi="Tahoma" w:cs="Tahoma"/>
          <w:color w:val="FF0000"/>
        </w:rPr>
      </w:pPr>
    </w:p>
    <w:p w14:paraId="432A0182" w14:textId="77777777" w:rsidR="00481C52" w:rsidRPr="00481C52" w:rsidRDefault="00481C52" w:rsidP="00481C52">
      <w:pPr>
        <w:pStyle w:val="Bezmezer"/>
        <w:ind w:left="720"/>
        <w:jc w:val="both"/>
        <w:rPr>
          <w:rFonts w:ascii="Tahoma" w:hAnsi="Tahoma" w:cs="Tahoma"/>
          <w:color w:val="FF0000"/>
        </w:rPr>
      </w:pPr>
    </w:p>
    <w:p w14:paraId="05E3D205" w14:textId="77777777" w:rsidR="005320FF" w:rsidRPr="00E62EE7" w:rsidRDefault="005320FF" w:rsidP="005320FF">
      <w:pPr>
        <w:pStyle w:val="Bezmezer"/>
        <w:jc w:val="center"/>
        <w:rPr>
          <w:rFonts w:ascii="Tahoma" w:hAnsi="Tahoma" w:cs="Tahoma"/>
          <w:b/>
        </w:rPr>
      </w:pPr>
      <w:r w:rsidRPr="00E62EE7">
        <w:rPr>
          <w:rFonts w:ascii="Tahoma" w:hAnsi="Tahoma" w:cs="Tahoma"/>
          <w:b/>
        </w:rPr>
        <w:t>V.</w:t>
      </w:r>
    </w:p>
    <w:p w14:paraId="0FFCB773" w14:textId="77777777" w:rsidR="005320FF" w:rsidRPr="00E62EE7" w:rsidRDefault="005320FF" w:rsidP="00066E1D">
      <w:pPr>
        <w:pStyle w:val="Bezmezer"/>
        <w:jc w:val="center"/>
        <w:rPr>
          <w:rFonts w:ascii="Tahoma" w:hAnsi="Tahoma" w:cs="Tahoma"/>
          <w:b/>
        </w:rPr>
      </w:pPr>
      <w:r w:rsidRPr="00E62EE7">
        <w:rPr>
          <w:rFonts w:ascii="Tahoma" w:hAnsi="Tahoma" w:cs="Tahoma"/>
          <w:b/>
        </w:rPr>
        <w:t>Místo plnění</w:t>
      </w:r>
    </w:p>
    <w:p w14:paraId="6D168201" w14:textId="77777777" w:rsidR="005320FF" w:rsidRPr="00E62EE7" w:rsidRDefault="005320FF" w:rsidP="00066E1D">
      <w:pPr>
        <w:pStyle w:val="Bezmezer"/>
        <w:jc w:val="both"/>
        <w:rPr>
          <w:rFonts w:ascii="Tahoma" w:hAnsi="Tahoma" w:cs="Tahoma"/>
          <w:b/>
        </w:rPr>
      </w:pPr>
    </w:p>
    <w:p w14:paraId="1386484B" w14:textId="1E059841" w:rsidR="00066E1D" w:rsidRPr="00E62EE7" w:rsidRDefault="005320FF" w:rsidP="0003158E">
      <w:pPr>
        <w:pStyle w:val="Bezmezer"/>
        <w:numPr>
          <w:ilvl w:val="0"/>
          <w:numId w:val="3"/>
        </w:numPr>
        <w:jc w:val="both"/>
        <w:rPr>
          <w:rFonts w:ascii="Tahoma" w:hAnsi="Tahoma" w:cs="Tahoma"/>
        </w:rPr>
      </w:pPr>
      <w:r w:rsidRPr="00E62EE7">
        <w:rPr>
          <w:rFonts w:ascii="Tahoma" w:hAnsi="Tahoma" w:cs="Tahoma"/>
        </w:rPr>
        <w:t>Místem plnění jsou prostory v</w:t>
      </w:r>
      <w:r w:rsidR="00E610A0">
        <w:rPr>
          <w:rFonts w:ascii="Tahoma" w:hAnsi="Tahoma" w:cs="Tahoma"/>
        </w:rPr>
        <w:t xml:space="preserve"> rekonstruovaném objektu </w:t>
      </w:r>
      <w:r w:rsidR="00066E1D" w:rsidRPr="00E62EE7">
        <w:rPr>
          <w:rFonts w:ascii="Tahoma" w:hAnsi="Tahoma" w:cs="Tahoma"/>
        </w:rPr>
        <w:t>sociálních služeb</w:t>
      </w:r>
      <w:r w:rsidRPr="00E62EE7">
        <w:rPr>
          <w:rFonts w:ascii="Tahoma" w:hAnsi="Tahoma" w:cs="Tahoma"/>
        </w:rPr>
        <w:t xml:space="preserve"> objednatele</w:t>
      </w:r>
      <w:r w:rsidR="00E62EE7" w:rsidRPr="00E62EE7">
        <w:rPr>
          <w:rFonts w:ascii="Tahoma" w:hAnsi="Tahoma" w:cs="Tahoma"/>
        </w:rPr>
        <w:t>:</w:t>
      </w:r>
    </w:p>
    <w:p w14:paraId="21901654" w14:textId="77777777" w:rsidR="00E62EE7" w:rsidRDefault="00E62EE7" w:rsidP="00E62EE7">
      <w:pPr>
        <w:pStyle w:val="Bezmezer"/>
        <w:ind w:left="360"/>
        <w:jc w:val="both"/>
        <w:rPr>
          <w:rFonts w:ascii="Tahoma" w:hAnsi="Tahoma" w:cs="Tahoma"/>
          <w:color w:val="FF0000"/>
        </w:rPr>
      </w:pPr>
    </w:p>
    <w:tbl>
      <w:tblPr>
        <w:tblW w:w="0" w:type="auto"/>
        <w:tblBorders>
          <w:top w:val="nil"/>
          <w:left w:val="nil"/>
          <w:bottom w:val="nil"/>
          <w:right w:val="nil"/>
        </w:tblBorders>
        <w:tblLayout w:type="fixed"/>
        <w:tblLook w:val="0000" w:firstRow="0" w:lastRow="0" w:firstColumn="0" w:lastColumn="0" w:noHBand="0" w:noVBand="0"/>
      </w:tblPr>
      <w:tblGrid>
        <w:gridCol w:w="4067"/>
        <w:gridCol w:w="4067"/>
      </w:tblGrid>
      <w:tr w:rsidR="00E62EE7" w:rsidRPr="009D671F" w14:paraId="6880BD84" w14:textId="77777777" w:rsidTr="0003158E">
        <w:trPr>
          <w:trHeight w:val="727"/>
        </w:trPr>
        <w:tc>
          <w:tcPr>
            <w:tcW w:w="4067" w:type="dxa"/>
          </w:tcPr>
          <w:p w14:paraId="2FB54705" w14:textId="6F41E440" w:rsidR="00E62EE7" w:rsidRPr="009D671F" w:rsidRDefault="008B55E9" w:rsidP="008B55E9">
            <w:pPr>
              <w:autoSpaceDE w:val="0"/>
              <w:autoSpaceDN w:val="0"/>
              <w:adjustRightInd w:val="0"/>
              <w:rPr>
                <w:rFonts w:ascii="Tahoma" w:hAnsi="Tahoma" w:cs="Tahoma"/>
                <w:b/>
                <w:color w:val="000000"/>
              </w:rPr>
            </w:pPr>
            <w:r>
              <w:rPr>
                <w:rFonts w:ascii="Tahoma" w:hAnsi="Tahoma" w:cs="Tahoma"/>
                <w:b/>
                <w:color w:val="000000"/>
              </w:rPr>
              <w:t>I</w:t>
            </w:r>
            <w:r w:rsidR="008B496F">
              <w:rPr>
                <w:rFonts w:ascii="Tahoma" w:hAnsi="Tahoma" w:cs="Tahoma"/>
                <w:b/>
                <w:color w:val="000000"/>
              </w:rPr>
              <w:t>I</w:t>
            </w:r>
            <w:r w:rsidR="00E62EE7" w:rsidRPr="009D671F">
              <w:rPr>
                <w:rFonts w:ascii="Tahoma" w:hAnsi="Tahoma" w:cs="Tahoma"/>
                <w:b/>
                <w:color w:val="000000"/>
              </w:rPr>
              <w:t xml:space="preserve">. část -  </w:t>
            </w:r>
            <w:r w:rsidR="00481C52">
              <w:rPr>
                <w:rFonts w:ascii="Tahoma" w:hAnsi="Tahoma" w:cs="Tahoma"/>
                <w:b/>
                <w:color w:val="000000"/>
              </w:rPr>
              <w:t>1. objekt</w:t>
            </w:r>
          </w:p>
        </w:tc>
        <w:tc>
          <w:tcPr>
            <w:tcW w:w="4067" w:type="dxa"/>
          </w:tcPr>
          <w:p w14:paraId="38DE3025" w14:textId="1C95DD59" w:rsidR="00481C52" w:rsidRPr="005C494E" w:rsidRDefault="00481C52" w:rsidP="00481C52">
            <w:pPr>
              <w:autoSpaceDE w:val="0"/>
              <w:autoSpaceDN w:val="0"/>
              <w:adjustRightInd w:val="0"/>
              <w:rPr>
                <w:rFonts w:ascii="Tahoma" w:hAnsi="Tahoma" w:cs="Tahoma"/>
              </w:rPr>
            </w:pPr>
            <w:r w:rsidRPr="005C494E">
              <w:rPr>
                <w:rFonts w:ascii="Tahoma" w:hAnsi="Tahoma" w:cs="Tahoma"/>
                <w:b/>
              </w:rPr>
              <w:t xml:space="preserve">1 budova, </w:t>
            </w:r>
            <w:r>
              <w:rPr>
                <w:rFonts w:ascii="Tahoma" w:hAnsi="Tahoma" w:cs="Tahoma"/>
                <w:b/>
              </w:rPr>
              <w:t>v</w:t>
            </w:r>
            <w:r w:rsidR="008B496F">
              <w:rPr>
                <w:rFonts w:ascii="Tahoma" w:hAnsi="Tahoma" w:cs="Tahoma"/>
                <w:b/>
              </w:rPr>
              <w:t> </w:t>
            </w:r>
            <w:r>
              <w:rPr>
                <w:rFonts w:ascii="Tahoma" w:hAnsi="Tahoma" w:cs="Tahoma"/>
                <w:b/>
              </w:rPr>
              <w:t>rekonstrukci</w:t>
            </w:r>
            <w:r w:rsidR="008B496F">
              <w:rPr>
                <w:rFonts w:ascii="Tahoma" w:hAnsi="Tahoma" w:cs="Tahoma"/>
              </w:rPr>
              <w:t xml:space="preserve"> do 58/</w:t>
            </w:r>
            <w:r w:rsidRPr="005C494E">
              <w:rPr>
                <w:rFonts w:ascii="Tahoma" w:hAnsi="Tahoma" w:cs="Tahoma"/>
              </w:rPr>
              <w:t xml:space="preserve"> nacházející se na ulici Jandova 3023/4, 700 30 Ostrava-Zábřeh, která je součástí pozemku parc. č. st. 4792, k.ú. Zábřeh nad Odrou</w:t>
            </w:r>
          </w:p>
          <w:p w14:paraId="7BE05744" w14:textId="1F1ED3F6" w:rsidR="00E62EE7" w:rsidRPr="00481C52" w:rsidRDefault="00481C52" w:rsidP="00481C52">
            <w:pPr>
              <w:autoSpaceDE w:val="0"/>
              <w:autoSpaceDN w:val="0"/>
              <w:adjustRightInd w:val="0"/>
              <w:rPr>
                <w:rFonts w:ascii="Tahoma" w:hAnsi="Tahoma" w:cs="Tahoma"/>
                <w:i/>
              </w:rPr>
            </w:pPr>
            <w:r w:rsidRPr="005C494E">
              <w:rPr>
                <w:rFonts w:ascii="Tahoma" w:hAnsi="Tahoma" w:cs="Tahoma"/>
              </w:rPr>
              <w:t xml:space="preserve">dále jen </w:t>
            </w:r>
            <w:r w:rsidRPr="005C494E">
              <w:rPr>
                <w:rFonts w:ascii="Tahoma" w:hAnsi="Tahoma" w:cs="Tahoma"/>
                <w:i/>
              </w:rPr>
              <w:t>„</w:t>
            </w:r>
            <w:r w:rsidRPr="00481C52">
              <w:rPr>
                <w:rFonts w:ascii="Tahoma" w:hAnsi="Tahoma" w:cs="Tahoma"/>
                <w:b/>
                <w:i/>
              </w:rPr>
              <w:t>Objekt Jandova“</w:t>
            </w:r>
          </w:p>
        </w:tc>
      </w:tr>
      <w:tr w:rsidR="00E62EE7" w:rsidRPr="009D671F" w14:paraId="6BF8A3FD" w14:textId="77777777" w:rsidTr="0003158E">
        <w:trPr>
          <w:trHeight w:val="103"/>
        </w:trPr>
        <w:tc>
          <w:tcPr>
            <w:tcW w:w="4067" w:type="dxa"/>
          </w:tcPr>
          <w:p w14:paraId="2DF36DDC" w14:textId="205FC64D" w:rsidR="00E62EE7" w:rsidRPr="00481C52" w:rsidRDefault="00E62EE7" w:rsidP="00481C52">
            <w:pPr>
              <w:autoSpaceDE w:val="0"/>
              <w:autoSpaceDN w:val="0"/>
              <w:adjustRightInd w:val="0"/>
              <w:rPr>
                <w:rFonts w:ascii="Tahoma" w:hAnsi="Tahoma" w:cs="Tahoma"/>
                <w:b/>
                <w:color w:val="000000"/>
              </w:rPr>
            </w:pPr>
          </w:p>
        </w:tc>
        <w:tc>
          <w:tcPr>
            <w:tcW w:w="4067" w:type="dxa"/>
          </w:tcPr>
          <w:p w14:paraId="7F2FE888" w14:textId="77777777" w:rsidR="00E62EE7" w:rsidRPr="009D671F" w:rsidRDefault="00E62EE7" w:rsidP="00481C52"/>
        </w:tc>
      </w:tr>
    </w:tbl>
    <w:p w14:paraId="615F9D1F" w14:textId="72D43B31" w:rsidR="00481C52" w:rsidRPr="00481C52" w:rsidRDefault="00481C52" w:rsidP="00481C52">
      <w:pPr>
        <w:pStyle w:val="Bezmezer"/>
        <w:numPr>
          <w:ilvl w:val="0"/>
          <w:numId w:val="3"/>
        </w:numPr>
        <w:rPr>
          <w:rFonts w:ascii="Tahoma" w:hAnsi="Tahoma" w:cs="Tahoma"/>
          <w:b/>
        </w:rPr>
      </w:pPr>
      <w:r w:rsidRPr="00481C52">
        <w:rPr>
          <w:rFonts w:ascii="Tahoma" w:hAnsi="Tahoma" w:cs="Tahoma"/>
        </w:rPr>
        <w:t>Protokolární předání a převzetí díla se uskuteční v místě plnění.</w:t>
      </w:r>
    </w:p>
    <w:p w14:paraId="3544093A" w14:textId="77777777" w:rsidR="00481C52" w:rsidRDefault="00481C52" w:rsidP="005320FF">
      <w:pPr>
        <w:pStyle w:val="Bezmezer"/>
        <w:jc w:val="center"/>
        <w:rPr>
          <w:rFonts w:ascii="Tahoma" w:hAnsi="Tahoma" w:cs="Tahoma"/>
          <w:b/>
        </w:rPr>
      </w:pPr>
    </w:p>
    <w:p w14:paraId="3CB8010B" w14:textId="2691750C" w:rsidR="005320FF" w:rsidRPr="009F458E" w:rsidRDefault="005320FF" w:rsidP="005320FF">
      <w:pPr>
        <w:pStyle w:val="Bezmezer"/>
        <w:jc w:val="center"/>
        <w:rPr>
          <w:rFonts w:ascii="Tahoma" w:hAnsi="Tahoma" w:cs="Tahoma"/>
          <w:b/>
        </w:rPr>
      </w:pPr>
      <w:r w:rsidRPr="009F458E">
        <w:rPr>
          <w:rFonts w:ascii="Tahoma" w:hAnsi="Tahoma" w:cs="Tahoma"/>
          <w:b/>
        </w:rPr>
        <w:t>VI.</w:t>
      </w:r>
    </w:p>
    <w:p w14:paraId="7A0CDEA1" w14:textId="77777777" w:rsidR="005320FF" w:rsidRPr="009F458E" w:rsidRDefault="005320FF" w:rsidP="005320FF">
      <w:pPr>
        <w:pStyle w:val="Bezmezer"/>
        <w:jc w:val="center"/>
        <w:rPr>
          <w:rFonts w:ascii="Tahoma" w:hAnsi="Tahoma" w:cs="Tahoma"/>
          <w:b/>
        </w:rPr>
      </w:pPr>
      <w:r w:rsidRPr="009F458E">
        <w:rPr>
          <w:rFonts w:ascii="Tahoma" w:hAnsi="Tahoma" w:cs="Tahoma"/>
          <w:b/>
        </w:rPr>
        <w:t>Způsob plnění</w:t>
      </w:r>
      <w:r w:rsidR="00915275" w:rsidRPr="009F458E">
        <w:rPr>
          <w:rFonts w:ascii="Tahoma" w:hAnsi="Tahoma" w:cs="Tahoma"/>
          <w:b/>
        </w:rPr>
        <w:t xml:space="preserve"> a předání</w:t>
      </w:r>
    </w:p>
    <w:p w14:paraId="5AC5CC4F" w14:textId="77777777" w:rsidR="005320FF" w:rsidRPr="001C4BAC" w:rsidRDefault="005320FF" w:rsidP="005320FF">
      <w:pPr>
        <w:pStyle w:val="Bezmezer"/>
        <w:jc w:val="center"/>
        <w:rPr>
          <w:rFonts w:ascii="Tahoma" w:hAnsi="Tahoma" w:cs="Tahoma"/>
          <w:b/>
        </w:rPr>
      </w:pPr>
    </w:p>
    <w:p w14:paraId="713BDC6C" w14:textId="39F51A55" w:rsidR="00644FD4" w:rsidRPr="0073219A" w:rsidRDefault="00662139" w:rsidP="001B52D4">
      <w:pPr>
        <w:pStyle w:val="Bezmezer"/>
        <w:numPr>
          <w:ilvl w:val="0"/>
          <w:numId w:val="8"/>
        </w:numPr>
        <w:jc w:val="both"/>
        <w:rPr>
          <w:rFonts w:ascii="Tahoma" w:hAnsi="Tahoma" w:cs="Tahoma"/>
        </w:rPr>
      </w:pPr>
      <w:r w:rsidRPr="0073219A">
        <w:rPr>
          <w:rFonts w:ascii="Tahoma" w:hAnsi="Tahoma" w:cs="Tahoma"/>
        </w:rPr>
        <w:t xml:space="preserve">Dodávka </w:t>
      </w:r>
      <w:r w:rsidR="00915275" w:rsidRPr="0073219A">
        <w:rPr>
          <w:rFonts w:ascii="Tahoma" w:hAnsi="Tahoma" w:cs="Tahoma"/>
        </w:rPr>
        <w:t xml:space="preserve"> </w:t>
      </w:r>
      <w:r w:rsidRPr="0073219A">
        <w:rPr>
          <w:rFonts w:ascii="Tahoma" w:hAnsi="Tahoma" w:cs="Tahoma"/>
        </w:rPr>
        <w:t>bude realizována dle smluvního ujednání této smlo</w:t>
      </w:r>
      <w:r w:rsidR="0073219A" w:rsidRPr="0073219A">
        <w:rPr>
          <w:rFonts w:ascii="Tahoma" w:hAnsi="Tahoma" w:cs="Tahoma"/>
        </w:rPr>
        <w:t>uvy,</w:t>
      </w:r>
      <w:r w:rsidR="00644FD4" w:rsidRPr="0073219A">
        <w:rPr>
          <w:rFonts w:ascii="Tahoma" w:hAnsi="Tahoma" w:cs="Tahoma"/>
        </w:rPr>
        <w:t xml:space="preserve"> v souladu s</w:t>
      </w:r>
      <w:r w:rsidR="00E0537D">
        <w:rPr>
          <w:rFonts w:ascii="Tahoma" w:hAnsi="Tahoma" w:cs="Tahoma"/>
        </w:rPr>
        <w:t> Příloha</w:t>
      </w:r>
      <w:r w:rsidR="00E610A0">
        <w:rPr>
          <w:rFonts w:ascii="Tahoma" w:hAnsi="Tahoma" w:cs="Tahoma"/>
        </w:rPr>
        <w:t>mi č. 1-3</w:t>
      </w:r>
      <w:r w:rsidR="0073219A" w:rsidRPr="0073219A">
        <w:rPr>
          <w:rFonts w:ascii="Tahoma" w:hAnsi="Tahoma" w:cs="Tahoma"/>
        </w:rPr>
        <w:t xml:space="preserve"> této smlouvy a podmínkami uvedenými v zadávací dokumentaci, na základě které byla podána nabídka.</w:t>
      </w:r>
    </w:p>
    <w:p w14:paraId="20840064" w14:textId="62211CB3" w:rsidR="008861F2" w:rsidRDefault="00644FD4" w:rsidP="001B52D4">
      <w:pPr>
        <w:pStyle w:val="Bezmezer"/>
        <w:numPr>
          <w:ilvl w:val="0"/>
          <w:numId w:val="8"/>
        </w:numPr>
        <w:jc w:val="both"/>
        <w:rPr>
          <w:rFonts w:ascii="Tahoma" w:hAnsi="Tahoma" w:cs="Tahoma"/>
        </w:rPr>
      </w:pPr>
      <w:r w:rsidRPr="001C4BAC">
        <w:rPr>
          <w:rFonts w:ascii="Tahoma" w:hAnsi="Tahoma" w:cs="Tahoma"/>
        </w:rPr>
        <w:t>Zhotovitel se zavazuje respektovat</w:t>
      </w:r>
      <w:r w:rsidR="00E610A0">
        <w:rPr>
          <w:rFonts w:ascii="Tahoma" w:hAnsi="Tahoma" w:cs="Tahoma"/>
        </w:rPr>
        <w:t xml:space="preserve"> pokyny oprávněných pracovníků o</w:t>
      </w:r>
      <w:r w:rsidRPr="001C4BAC">
        <w:rPr>
          <w:rFonts w:ascii="Tahoma" w:hAnsi="Tahoma" w:cs="Tahoma"/>
        </w:rPr>
        <w:t>bjednatele, viz osoby oprávněné jednat.</w:t>
      </w:r>
    </w:p>
    <w:p w14:paraId="030FB833" w14:textId="44BB9A5D" w:rsidR="008861F2" w:rsidRPr="006327C5" w:rsidRDefault="00AA1957" w:rsidP="001B52D4">
      <w:pPr>
        <w:pStyle w:val="Bezmezer"/>
        <w:numPr>
          <w:ilvl w:val="0"/>
          <w:numId w:val="8"/>
        </w:numPr>
        <w:jc w:val="both"/>
        <w:rPr>
          <w:rFonts w:ascii="Tahoma" w:hAnsi="Tahoma" w:cs="Tahoma"/>
        </w:rPr>
      </w:pPr>
      <w:r>
        <w:rPr>
          <w:rFonts w:ascii="Tahoma" w:hAnsi="Tahoma" w:cs="Tahoma"/>
        </w:rPr>
        <w:t>V případě, že z</w:t>
      </w:r>
      <w:r w:rsidR="008861F2" w:rsidRPr="006327C5">
        <w:rPr>
          <w:rFonts w:ascii="Tahoma" w:hAnsi="Tahoma" w:cs="Tahoma"/>
        </w:rPr>
        <w:t xml:space="preserve">hotovitel dodá nábytek nebo vybavení či jeho část, která nebude odpovídat </w:t>
      </w:r>
      <w:r w:rsidR="00E9059C" w:rsidRPr="006327C5">
        <w:rPr>
          <w:rFonts w:ascii="Tahoma" w:hAnsi="Tahoma" w:cs="Tahoma"/>
        </w:rPr>
        <w:t>t</w:t>
      </w:r>
      <w:r w:rsidR="008861F2" w:rsidRPr="006327C5">
        <w:rPr>
          <w:rFonts w:ascii="Tahoma" w:hAnsi="Tahoma" w:cs="Tahoma"/>
        </w:rPr>
        <w:t>echnic</w:t>
      </w:r>
      <w:r>
        <w:rPr>
          <w:rFonts w:ascii="Tahoma" w:hAnsi="Tahoma" w:cs="Tahoma"/>
        </w:rPr>
        <w:t>kému popisu, který je součástí z</w:t>
      </w:r>
      <w:r w:rsidR="008861F2" w:rsidRPr="006327C5">
        <w:rPr>
          <w:rFonts w:ascii="Tahoma" w:hAnsi="Tahoma" w:cs="Tahoma"/>
        </w:rPr>
        <w:t>adávac</w:t>
      </w:r>
      <w:r w:rsidR="00332BD6" w:rsidRPr="006327C5">
        <w:rPr>
          <w:rFonts w:ascii="Tahoma" w:hAnsi="Tahoma" w:cs="Tahoma"/>
        </w:rPr>
        <w:t>í dokumentace, O</w:t>
      </w:r>
      <w:r w:rsidR="008861F2" w:rsidRPr="006327C5">
        <w:rPr>
          <w:rFonts w:ascii="Tahoma" w:hAnsi="Tahoma" w:cs="Tahoma"/>
        </w:rPr>
        <w:t>bjednatel tuto část plnění nepřevezme</w:t>
      </w:r>
      <w:r w:rsidR="00E9059C" w:rsidRPr="006327C5">
        <w:rPr>
          <w:rFonts w:ascii="Tahoma" w:hAnsi="Tahoma" w:cs="Tahoma"/>
        </w:rPr>
        <w:t>.</w:t>
      </w:r>
    </w:p>
    <w:p w14:paraId="0D1A3507" w14:textId="59AEC4D1" w:rsidR="00644FD4" w:rsidRPr="006327C5" w:rsidRDefault="001C4BAC" w:rsidP="001B52D4">
      <w:pPr>
        <w:pStyle w:val="Bezmezer"/>
        <w:numPr>
          <w:ilvl w:val="0"/>
          <w:numId w:val="8"/>
        </w:numPr>
        <w:ind w:left="392"/>
        <w:jc w:val="both"/>
        <w:rPr>
          <w:rFonts w:ascii="Tahoma" w:hAnsi="Tahoma" w:cs="Tahoma"/>
        </w:rPr>
      </w:pPr>
      <w:r w:rsidRPr="006327C5">
        <w:rPr>
          <w:rFonts w:ascii="Tahoma" w:hAnsi="Tahoma" w:cs="Tahoma"/>
        </w:rPr>
        <w:t>Zhotovitel je povinen organizovat práce tak,</w:t>
      </w:r>
      <w:r w:rsidR="00AA1957">
        <w:rPr>
          <w:rFonts w:ascii="Tahoma" w:hAnsi="Tahoma" w:cs="Tahoma"/>
        </w:rPr>
        <w:t xml:space="preserve"> aby nedošlo k omezení provozu o</w:t>
      </w:r>
      <w:r w:rsidRPr="006327C5">
        <w:rPr>
          <w:rFonts w:ascii="Tahoma" w:hAnsi="Tahoma" w:cs="Tahoma"/>
        </w:rPr>
        <w:t>bjednatele. Práce lze provádět denně i o sobotách a nedělích v časovém rozmezí 24 hod. denně a za podmínky součinnosti s osta</w:t>
      </w:r>
      <w:r w:rsidR="00AA1957">
        <w:rPr>
          <w:rFonts w:ascii="Tahoma" w:hAnsi="Tahoma" w:cs="Tahoma"/>
        </w:rPr>
        <w:t>tními zhotoviteli</w:t>
      </w:r>
      <w:r w:rsidR="00332BD6" w:rsidRPr="006327C5">
        <w:rPr>
          <w:rFonts w:ascii="Tahoma" w:hAnsi="Tahoma" w:cs="Tahoma"/>
        </w:rPr>
        <w:t xml:space="preserve"> O</w:t>
      </w:r>
      <w:r w:rsidRPr="006327C5">
        <w:rPr>
          <w:rFonts w:ascii="Tahoma" w:hAnsi="Tahoma" w:cs="Tahoma"/>
        </w:rPr>
        <w:t>bjednatele.</w:t>
      </w:r>
    </w:p>
    <w:p w14:paraId="4170FF5F" w14:textId="39DC0D76" w:rsidR="001C4BAC" w:rsidRPr="006327C5" w:rsidRDefault="001C4BAC" w:rsidP="001B52D4">
      <w:pPr>
        <w:pStyle w:val="Bezmezer"/>
        <w:numPr>
          <w:ilvl w:val="0"/>
          <w:numId w:val="8"/>
        </w:numPr>
        <w:ind w:left="392"/>
        <w:jc w:val="both"/>
        <w:rPr>
          <w:rFonts w:ascii="Tahoma" w:hAnsi="Tahoma" w:cs="Tahoma"/>
        </w:rPr>
      </w:pPr>
      <w:r w:rsidRPr="006327C5">
        <w:rPr>
          <w:rFonts w:ascii="Tahoma" w:hAnsi="Tahoma" w:cs="Tahoma"/>
        </w:rPr>
        <w:t xml:space="preserve">Zhotovitel se zavazuje na </w:t>
      </w:r>
      <w:r w:rsidR="00AA1957">
        <w:rPr>
          <w:rFonts w:ascii="Tahoma" w:hAnsi="Tahoma" w:cs="Tahoma"/>
        </w:rPr>
        <w:t xml:space="preserve">v </w:t>
      </w:r>
      <w:r w:rsidRPr="006327C5">
        <w:rPr>
          <w:rFonts w:ascii="Tahoma" w:hAnsi="Tahoma" w:cs="Tahoma"/>
        </w:rPr>
        <w:t>místě plnění:</w:t>
      </w:r>
    </w:p>
    <w:p w14:paraId="2701C854" w14:textId="77777777" w:rsidR="001C4BAC" w:rsidRPr="006327C5" w:rsidRDefault="001C4BAC" w:rsidP="001B52D4">
      <w:pPr>
        <w:pStyle w:val="Bezmezer"/>
        <w:numPr>
          <w:ilvl w:val="0"/>
          <w:numId w:val="20"/>
        </w:numPr>
        <w:jc w:val="both"/>
        <w:rPr>
          <w:rFonts w:ascii="Tahoma" w:hAnsi="Tahoma" w:cs="Tahoma"/>
        </w:rPr>
      </w:pPr>
      <w:r w:rsidRPr="006327C5">
        <w:rPr>
          <w:rFonts w:ascii="Tahoma" w:hAnsi="Tahoma" w:cs="Tahoma"/>
        </w:rPr>
        <w:t>Dodržovat všechny obecně závazné předpisy a technické normy, zejména bezpečnostní, hygienické, požární a ekologické předpisy</w:t>
      </w:r>
    </w:p>
    <w:p w14:paraId="0A6F0D7E" w14:textId="4BF05741" w:rsidR="001C4BAC" w:rsidRPr="006327C5" w:rsidRDefault="001C4BAC" w:rsidP="001B52D4">
      <w:pPr>
        <w:pStyle w:val="Bezmezer"/>
        <w:numPr>
          <w:ilvl w:val="0"/>
          <w:numId w:val="20"/>
        </w:numPr>
        <w:jc w:val="both"/>
        <w:rPr>
          <w:rFonts w:ascii="Tahoma" w:hAnsi="Tahoma" w:cs="Tahoma"/>
        </w:rPr>
      </w:pPr>
      <w:r w:rsidRPr="006327C5">
        <w:rPr>
          <w:rFonts w:ascii="Tahoma" w:hAnsi="Tahoma" w:cs="Tahoma"/>
        </w:rPr>
        <w:t xml:space="preserve">Zajistit si vlastní dozor nad bezpečností práce, zajistit si vlastní dozor u těch prací, kde to vyžadují požární předpisy, a to i po skončení těchto prací v rozsahu stanoveném platnými požárními předpisy, neboť zhotovitel dle dohody smluvních stran v plném rozsahu odpovídá za PO a BOZP </w:t>
      </w:r>
      <w:r w:rsidR="00AA1957">
        <w:rPr>
          <w:rFonts w:ascii="Tahoma" w:hAnsi="Tahoma" w:cs="Tahoma"/>
        </w:rPr>
        <w:t>v místě plnění.</w:t>
      </w:r>
    </w:p>
    <w:p w14:paraId="61655F7B" w14:textId="370D1EEC" w:rsidR="001C4BAC" w:rsidRPr="006327C5" w:rsidRDefault="00AA1957" w:rsidP="001B52D4">
      <w:pPr>
        <w:pStyle w:val="Bezmezer"/>
        <w:numPr>
          <w:ilvl w:val="0"/>
          <w:numId w:val="20"/>
        </w:numPr>
        <w:jc w:val="both"/>
        <w:rPr>
          <w:rFonts w:ascii="Tahoma" w:hAnsi="Tahoma" w:cs="Tahoma"/>
        </w:rPr>
      </w:pPr>
      <w:r>
        <w:rPr>
          <w:rFonts w:ascii="Tahoma" w:hAnsi="Tahoma" w:cs="Tahoma"/>
        </w:rPr>
        <w:t xml:space="preserve">Spolupracovat </w:t>
      </w:r>
      <w:r w:rsidR="001C4BAC" w:rsidRPr="006327C5">
        <w:rPr>
          <w:rFonts w:ascii="Tahoma" w:hAnsi="Tahoma" w:cs="Tahoma"/>
        </w:rPr>
        <w:t>s technickým dozorem investora a koordinátorem BOZP – Ing. Štěpánem Šňupárkem.</w:t>
      </w:r>
    </w:p>
    <w:p w14:paraId="090CE12E" w14:textId="21AA8EA9" w:rsidR="00DF6A6A" w:rsidRPr="006327C5" w:rsidRDefault="00AA1957" w:rsidP="001B52D4">
      <w:pPr>
        <w:pStyle w:val="Bezmezer"/>
        <w:numPr>
          <w:ilvl w:val="0"/>
          <w:numId w:val="8"/>
        </w:numPr>
        <w:jc w:val="both"/>
        <w:rPr>
          <w:rFonts w:ascii="Tahoma" w:hAnsi="Tahoma" w:cs="Tahoma"/>
        </w:rPr>
      </w:pPr>
      <w:r>
        <w:rPr>
          <w:rFonts w:ascii="Tahoma" w:hAnsi="Tahoma" w:cs="Tahoma"/>
        </w:rPr>
        <w:t>Náhradní materiály může z</w:t>
      </w:r>
      <w:r w:rsidR="00DF6A6A" w:rsidRPr="006327C5">
        <w:rPr>
          <w:rFonts w:ascii="Tahoma" w:hAnsi="Tahoma" w:cs="Tahoma"/>
        </w:rPr>
        <w:t>hoto</w:t>
      </w:r>
      <w:r w:rsidR="006327C5" w:rsidRPr="006327C5">
        <w:rPr>
          <w:rFonts w:ascii="Tahoma" w:hAnsi="Tahoma" w:cs="Tahoma"/>
        </w:rPr>
        <w:t xml:space="preserve">vitel použít pouze </w:t>
      </w:r>
      <w:r>
        <w:rPr>
          <w:rFonts w:ascii="Tahoma" w:hAnsi="Tahoma" w:cs="Tahoma"/>
        </w:rPr>
        <w:t>na vyžádání o</w:t>
      </w:r>
      <w:r w:rsidR="00DF6A6A" w:rsidRPr="006327C5">
        <w:rPr>
          <w:rFonts w:ascii="Tahoma" w:hAnsi="Tahoma" w:cs="Tahoma"/>
        </w:rPr>
        <w:t>bjednatele nebo p</w:t>
      </w:r>
      <w:r w:rsidR="00346965">
        <w:rPr>
          <w:rFonts w:ascii="Tahoma" w:hAnsi="Tahoma" w:cs="Tahoma"/>
        </w:rPr>
        <w:t>o předchozím písemném souhlasu o</w:t>
      </w:r>
      <w:r w:rsidR="00DF6A6A" w:rsidRPr="006327C5">
        <w:rPr>
          <w:rFonts w:ascii="Tahoma" w:hAnsi="Tahoma" w:cs="Tahoma"/>
        </w:rPr>
        <w:t>bjednatele, který bude podm</w:t>
      </w:r>
      <w:r w:rsidR="006327C5" w:rsidRPr="006327C5">
        <w:rPr>
          <w:rFonts w:ascii="Tahoma" w:hAnsi="Tahoma" w:cs="Tahoma"/>
        </w:rPr>
        <w:t>íněn dohodou o jakosti a o ceně</w:t>
      </w:r>
      <w:r w:rsidR="00346965">
        <w:rPr>
          <w:rFonts w:ascii="Tahoma" w:hAnsi="Tahoma" w:cs="Tahoma"/>
        </w:rPr>
        <w:t>.</w:t>
      </w:r>
    </w:p>
    <w:p w14:paraId="4E275FFA" w14:textId="1987D8E5" w:rsidR="00DF6A6A" w:rsidRPr="006327C5" w:rsidRDefault="00DF6A6A" w:rsidP="001B52D4">
      <w:pPr>
        <w:pStyle w:val="Bezmezer"/>
        <w:numPr>
          <w:ilvl w:val="0"/>
          <w:numId w:val="8"/>
        </w:numPr>
        <w:jc w:val="both"/>
        <w:rPr>
          <w:rFonts w:ascii="Tahoma" w:hAnsi="Tahoma" w:cs="Tahoma"/>
        </w:rPr>
      </w:pPr>
      <w:r w:rsidRPr="006327C5">
        <w:rPr>
          <w:rFonts w:ascii="Tahoma" w:hAnsi="Tahoma" w:cs="Tahoma"/>
        </w:rPr>
        <w:t>Veškeré materiály</w:t>
      </w:r>
      <w:r w:rsidR="006327C5" w:rsidRPr="006327C5">
        <w:rPr>
          <w:rFonts w:ascii="Tahoma" w:hAnsi="Tahoma" w:cs="Tahoma"/>
        </w:rPr>
        <w:t>, kte</w:t>
      </w:r>
      <w:r w:rsidR="00346965">
        <w:rPr>
          <w:rFonts w:ascii="Tahoma" w:hAnsi="Tahoma" w:cs="Tahoma"/>
        </w:rPr>
        <w:t>ré použije z</w:t>
      </w:r>
      <w:r w:rsidRPr="006327C5">
        <w:rPr>
          <w:rFonts w:ascii="Tahoma" w:hAnsi="Tahoma" w:cs="Tahoma"/>
        </w:rPr>
        <w:t>hotovitel k provedení díla, budou nové a budou splňovat  1. jakostní třídu.</w:t>
      </w:r>
    </w:p>
    <w:p w14:paraId="5799D17C" w14:textId="6FF4539C" w:rsidR="00DF6A6A" w:rsidRPr="006327C5" w:rsidRDefault="00DF6A6A" w:rsidP="001B52D4">
      <w:pPr>
        <w:pStyle w:val="Bezmezer"/>
        <w:numPr>
          <w:ilvl w:val="0"/>
          <w:numId w:val="8"/>
        </w:numPr>
        <w:jc w:val="both"/>
        <w:rPr>
          <w:rFonts w:ascii="Tahoma" w:hAnsi="Tahoma" w:cs="Tahoma"/>
        </w:rPr>
      </w:pPr>
      <w:r w:rsidRPr="006327C5">
        <w:rPr>
          <w:rFonts w:ascii="Tahoma" w:hAnsi="Tahoma" w:cs="Tahoma"/>
        </w:rPr>
        <w:t xml:space="preserve">Dodatečné výkony (vícepráce a vícenáklady) budou uhrazeny pouze na základě předchozího </w:t>
      </w:r>
      <w:r w:rsidR="00346965">
        <w:rPr>
          <w:rFonts w:ascii="Tahoma" w:hAnsi="Tahoma" w:cs="Tahoma"/>
        </w:rPr>
        <w:t>písemného schválení a vyžádání o</w:t>
      </w:r>
      <w:r w:rsidRPr="006327C5">
        <w:rPr>
          <w:rFonts w:ascii="Tahoma" w:hAnsi="Tahoma" w:cs="Tahoma"/>
        </w:rPr>
        <w:t>bjednatelem, a to vždy pouze v případě, že byl ohledně těchto prací</w:t>
      </w:r>
      <w:r w:rsidR="00346965">
        <w:rPr>
          <w:rFonts w:ascii="Tahoma" w:hAnsi="Tahoma" w:cs="Tahoma"/>
        </w:rPr>
        <w:t xml:space="preserve"> a dodávek</w:t>
      </w:r>
      <w:r w:rsidRPr="006327C5">
        <w:rPr>
          <w:rFonts w:ascii="Tahoma" w:hAnsi="Tahoma" w:cs="Tahoma"/>
        </w:rPr>
        <w:t xml:space="preserve"> sepsán písemný dodatek k této smlouvě. K jejich ocenění budou slouž</w:t>
      </w:r>
      <w:r w:rsidR="00346965">
        <w:rPr>
          <w:rFonts w:ascii="Tahoma" w:hAnsi="Tahoma" w:cs="Tahoma"/>
        </w:rPr>
        <w:t>it odsouhlasené ceny z nabídky z</w:t>
      </w:r>
      <w:r w:rsidRPr="006327C5">
        <w:rPr>
          <w:rFonts w:ascii="Tahoma" w:hAnsi="Tahoma" w:cs="Tahoma"/>
        </w:rPr>
        <w:t>hotovitele, v případ</w:t>
      </w:r>
      <w:r w:rsidR="00346965">
        <w:rPr>
          <w:rFonts w:ascii="Tahoma" w:hAnsi="Tahoma" w:cs="Tahoma"/>
        </w:rPr>
        <w:t>ě prací a dodávek neobsažených v nabídce z</w:t>
      </w:r>
      <w:r w:rsidRPr="006327C5">
        <w:rPr>
          <w:rFonts w:ascii="Tahoma" w:hAnsi="Tahoma" w:cs="Tahoma"/>
        </w:rPr>
        <w:t>hot</w:t>
      </w:r>
      <w:r w:rsidR="00346965">
        <w:rPr>
          <w:rFonts w:ascii="Tahoma" w:hAnsi="Tahoma" w:cs="Tahoma"/>
        </w:rPr>
        <w:t>ovitele individuální kalkulace z</w:t>
      </w:r>
      <w:r w:rsidR="006327C5" w:rsidRPr="006327C5">
        <w:rPr>
          <w:rFonts w:ascii="Tahoma" w:hAnsi="Tahoma" w:cs="Tahoma"/>
        </w:rPr>
        <w:t>hotovitele</w:t>
      </w:r>
      <w:r w:rsidR="00346965">
        <w:rPr>
          <w:rFonts w:ascii="Tahoma" w:hAnsi="Tahoma" w:cs="Tahoma"/>
        </w:rPr>
        <w:t>, odsouhlasená o</w:t>
      </w:r>
      <w:r w:rsidRPr="006327C5">
        <w:rPr>
          <w:rFonts w:ascii="Tahoma" w:hAnsi="Tahoma" w:cs="Tahoma"/>
        </w:rPr>
        <w:t>bjednatelem.</w:t>
      </w:r>
    </w:p>
    <w:p w14:paraId="43066FD1" w14:textId="082700B6" w:rsidR="00DF6A6A" w:rsidRPr="006327C5" w:rsidRDefault="00DF6A6A" w:rsidP="001B52D4">
      <w:pPr>
        <w:pStyle w:val="Bezmezer"/>
        <w:numPr>
          <w:ilvl w:val="0"/>
          <w:numId w:val="8"/>
        </w:numPr>
        <w:jc w:val="both"/>
        <w:rPr>
          <w:rFonts w:ascii="Tahoma" w:hAnsi="Tahoma" w:cs="Tahoma"/>
        </w:rPr>
      </w:pPr>
      <w:r w:rsidRPr="006327C5">
        <w:rPr>
          <w:rFonts w:ascii="Tahoma" w:hAnsi="Tahoma" w:cs="Tahoma"/>
        </w:rPr>
        <w:t>Objednat</w:t>
      </w:r>
      <w:r w:rsidR="006327C5" w:rsidRPr="006327C5">
        <w:rPr>
          <w:rFonts w:ascii="Tahoma" w:hAnsi="Tahoma" w:cs="Tahoma"/>
        </w:rPr>
        <w:t>el př</w:t>
      </w:r>
      <w:r w:rsidR="00346965">
        <w:rPr>
          <w:rFonts w:ascii="Tahoma" w:hAnsi="Tahoma" w:cs="Tahoma"/>
        </w:rPr>
        <w:t>edá z</w:t>
      </w:r>
      <w:r w:rsidRPr="006327C5">
        <w:rPr>
          <w:rFonts w:ascii="Tahoma" w:hAnsi="Tahoma" w:cs="Tahoma"/>
        </w:rPr>
        <w:t>hotoviteli místo plnění-</w:t>
      </w:r>
      <w:r w:rsidR="00CD7E2F" w:rsidRPr="006327C5">
        <w:rPr>
          <w:rFonts w:ascii="Tahoma" w:hAnsi="Tahoma" w:cs="Tahoma"/>
        </w:rPr>
        <w:t xml:space="preserve">pracoviště </w:t>
      </w:r>
      <w:r w:rsidRPr="006327C5">
        <w:rPr>
          <w:rFonts w:ascii="Tahoma" w:hAnsi="Tahoma" w:cs="Tahoma"/>
        </w:rPr>
        <w:t xml:space="preserve">nebo jeho vymezenou část </w:t>
      </w:r>
      <w:r w:rsidR="00CD7E2F" w:rsidRPr="006327C5">
        <w:rPr>
          <w:rFonts w:ascii="Tahoma" w:hAnsi="Tahoma" w:cs="Tahoma"/>
        </w:rPr>
        <w:t>dle podmínek uvedených v</w:t>
      </w:r>
      <w:r w:rsidRPr="006327C5">
        <w:rPr>
          <w:rFonts w:ascii="Tahoma" w:hAnsi="Tahoma" w:cs="Tahoma"/>
        </w:rPr>
        <w:t xml:space="preserve"> č</w:t>
      </w:r>
      <w:r w:rsidR="00CD7E2F" w:rsidRPr="006327C5">
        <w:rPr>
          <w:rFonts w:ascii="Tahoma" w:hAnsi="Tahoma" w:cs="Tahoma"/>
        </w:rPr>
        <w:t>l. IV</w:t>
      </w:r>
      <w:r w:rsidRPr="006327C5">
        <w:rPr>
          <w:rFonts w:ascii="Tahoma" w:hAnsi="Tahoma" w:cs="Tahoma"/>
        </w:rPr>
        <w:t>. Z předání bude pořízen zápis, ve kterém budou zaznamenány omezující podmínky na pracovišti a koo</w:t>
      </w:r>
      <w:r w:rsidR="006327C5" w:rsidRPr="006327C5">
        <w:rPr>
          <w:rFonts w:ascii="Tahoma" w:hAnsi="Tahoma" w:cs="Tahoma"/>
        </w:rPr>
        <w:t>rdinace s</w:t>
      </w:r>
      <w:r w:rsidR="00346965">
        <w:rPr>
          <w:rFonts w:ascii="Tahoma" w:hAnsi="Tahoma" w:cs="Tahoma"/>
        </w:rPr>
        <w:t> </w:t>
      </w:r>
      <w:r w:rsidR="006327C5" w:rsidRPr="006327C5">
        <w:rPr>
          <w:rFonts w:ascii="Tahoma" w:hAnsi="Tahoma" w:cs="Tahoma"/>
        </w:rPr>
        <w:t>ostatními</w:t>
      </w:r>
      <w:r w:rsidR="00346965">
        <w:rPr>
          <w:rFonts w:ascii="Tahoma" w:hAnsi="Tahoma" w:cs="Tahoma"/>
        </w:rPr>
        <w:t xml:space="preserve"> dodavateli, např.</w:t>
      </w:r>
      <w:r w:rsidR="006327C5" w:rsidRPr="006327C5">
        <w:rPr>
          <w:rFonts w:ascii="Tahoma" w:hAnsi="Tahoma" w:cs="Tahoma"/>
        </w:rPr>
        <w:t xml:space="preserve"> </w:t>
      </w:r>
      <w:r w:rsidR="00346965">
        <w:rPr>
          <w:rFonts w:ascii="Tahoma" w:hAnsi="Tahoma" w:cs="Tahoma"/>
        </w:rPr>
        <w:t>zhotoviteli stavby.</w:t>
      </w:r>
    </w:p>
    <w:p w14:paraId="68FC82BC" w14:textId="28E457DC" w:rsidR="00CD7E2F" w:rsidRPr="006327C5" w:rsidRDefault="00CD7E2F" w:rsidP="001B52D4">
      <w:pPr>
        <w:pStyle w:val="Bezmezer"/>
        <w:numPr>
          <w:ilvl w:val="0"/>
          <w:numId w:val="8"/>
        </w:numPr>
        <w:jc w:val="both"/>
        <w:rPr>
          <w:rFonts w:ascii="Tahoma" w:hAnsi="Tahoma" w:cs="Tahoma"/>
        </w:rPr>
      </w:pPr>
      <w:r w:rsidRPr="006327C5">
        <w:rPr>
          <w:rFonts w:ascii="Tahoma" w:hAnsi="Tahoma" w:cs="Tahoma"/>
        </w:rPr>
        <w:t>Objednatel se</w:t>
      </w:r>
      <w:r w:rsidR="006327C5" w:rsidRPr="006327C5">
        <w:rPr>
          <w:rFonts w:ascii="Tahoma" w:hAnsi="Tahoma" w:cs="Tahoma"/>
        </w:rPr>
        <w:t xml:space="preserve"> zava</w:t>
      </w:r>
      <w:r w:rsidR="00346965">
        <w:rPr>
          <w:rFonts w:ascii="Tahoma" w:hAnsi="Tahoma" w:cs="Tahoma"/>
        </w:rPr>
        <w:t>zuje umožnit z</w:t>
      </w:r>
      <w:r w:rsidRPr="006327C5">
        <w:rPr>
          <w:rFonts w:ascii="Tahoma" w:hAnsi="Tahoma" w:cs="Tahoma"/>
        </w:rPr>
        <w:t>hotoviteli zhotovení díla v souladu s touto smlouvou.</w:t>
      </w:r>
    </w:p>
    <w:p w14:paraId="3A305005" w14:textId="6B18F1B6" w:rsidR="00CD7E2F" w:rsidRPr="006327C5" w:rsidRDefault="00CD7E2F" w:rsidP="001B52D4">
      <w:pPr>
        <w:pStyle w:val="Bezmezer"/>
        <w:numPr>
          <w:ilvl w:val="0"/>
          <w:numId w:val="8"/>
        </w:numPr>
        <w:jc w:val="both"/>
        <w:rPr>
          <w:rFonts w:ascii="Tahoma" w:hAnsi="Tahoma" w:cs="Tahoma"/>
        </w:rPr>
      </w:pPr>
      <w:r w:rsidRPr="006327C5">
        <w:rPr>
          <w:rFonts w:ascii="Tahoma" w:hAnsi="Tahoma" w:cs="Tahoma"/>
        </w:rPr>
        <w:t>Objednatel zajistí možno</w:t>
      </w:r>
      <w:r w:rsidR="00346965">
        <w:rPr>
          <w:rFonts w:ascii="Tahoma" w:hAnsi="Tahoma" w:cs="Tahoma"/>
        </w:rPr>
        <w:t>st uzamčení prostor označených z</w:t>
      </w:r>
      <w:r w:rsidRPr="006327C5">
        <w:rPr>
          <w:rFonts w:ascii="Tahoma" w:hAnsi="Tahoma" w:cs="Tahoma"/>
        </w:rPr>
        <w:t>hotovitelem určených ke skladování jednotlivých čás</w:t>
      </w:r>
      <w:r w:rsidR="00346965">
        <w:rPr>
          <w:rFonts w:ascii="Tahoma" w:hAnsi="Tahoma" w:cs="Tahoma"/>
        </w:rPr>
        <w:t>tí díla do doby jejich předání o</w:t>
      </w:r>
      <w:r w:rsidRPr="006327C5">
        <w:rPr>
          <w:rFonts w:ascii="Tahoma" w:hAnsi="Tahoma" w:cs="Tahoma"/>
        </w:rPr>
        <w:t>bjednateli.</w:t>
      </w:r>
    </w:p>
    <w:p w14:paraId="6A7AB4F8" w14:textId="649017EE" w:rsidR="00CD7E2F" w:rsidRPr="006327C5" w:rsidRDefault="00CD7E2F" w:rsidP="001B52D4">
      <w:pPr>
        <w:pStyle w:val="Bezmezer"/>
        <w:numPr>
          <w:ilvl w:val="0"/>
          <w:numId w:val="8"/>
        </w:numPr>
        <w:jc w:val="both"/>
        <w:rPr>
          <w:rFonts w:ascii="Tahoma" w:hAnsi="Tahoma" w:cs="Tahoma"/>
        </w:rPr>
      </w:pPr>
      <w:r w:rsidRPr="006327C5">
        <w:rPr>
          <w:rFonts w:ascii="Tahoma" w:hAnsi="Tahoma" w:cs="Tahoma"/>
        </w:rPr>
        <w:t>K veškerým detailům, materiálům, povrchovým úpravám a barevnosti ovlivňující architekton</w:t>
      </w:r>
      <w:r w:rsidR="00346965">
        <w:rPr>
          <w:rFonts w:ascii="Tahoma" w:hAnsi="Tahoma" w:cs="Tahoma"/>
        </w:rPr>
        <w:t>ický výraz zhotoveného díla je z</w:t>
      </w:r>
      <w:r w:rsidRPr="006327C5">
        <w:rPr>
          <w:rFonts w:ascii="Tahoma" w:hAnsi="Tahoma" w:cs="Tahoma"/>
        </w:rPr>
        <w:t>hotovi</w:t>
      </w:r>
      <w:r w:rsidR="00346965">
        <w:rPr>
          <w:rFonts w:ascii="Tahoma" w:hAnsi="Tahoma" w:cs="Tahoma"/>
        </w:rPr>
        <w:t>tel povinen vyžádat si souhlas o</w:t>
      </w:r>
      <w:r w:rsidRPr="006327C5">
        <w:rPr>
          <w:rFonts w:ascii="Tahoma" w:hAnsi="Tahoma" w:cs="Tahoma"/>
        </w:rPr>
        <w:t>bjednatele v dostatečném časovém předstihu před započetím realizace díla.</w:t>
      </w:r>
    </w:p>
    <w:p w14:paraId="007D702E" w14:textId="7C531151" w:rsidR="00CD7E2F" w:rsidRPr="006327C5" w:rsidRDefault="00346965" w:rsidP="001B52D4">
      <w:pPr>
        <w:pStyle w:val="Bezmezer"/>
        <w:numPr>
          <w:ilvl w:val="0"/>
          <w:numId w:val="8"/>
        </w:numPr>
        <w:jc w:val="both"/>
        <w:rPr>
          <w:rFonts w:ascii="Tahoma" w:hAnsi="Tahoma" w:cs="Tahoma"/>
        </w:rPr>
      </w:pPr>
      <w:r>
        <w:rPr>
          <w:rFonts w:ascii="Tahoma" w:hAnsi="Tahoma" w:cs="Tahoma"/>
        </w:rPr>
        <w:t>Objednatel umožní z</w:t>
      </w:r>
      <w:r w:rsidR="00CD7E2F" w:rsidRPr="006327C5">
        <w:rPr>
          <w:rFonts w:ascii="Tahoma" w:hAnsi="Tahoma" w:cs="Tahoma"/>
        </w:rPr>
        <w:t>hotoviteli, v průběhu provádění díla označit místo plnění informačními cedulemi, ze kterých bude zřejmé, kdo real</w:t>
      </w:r>
      <w:r>
        <w:rPr>
          <w:rFonts w:ascii="Tahoma" w:hAnsi="Tahoma" w:cs="Tahoma"/>
        </w:rPr>
        <w:t>izuje dílo, včetně kontaktu na z</w:t>
      </w:r>
      <w:r w:rsidR="00CD7E2F" w:rsidRPr="006327C5">
        <w:rPr>
          <w:rFonts w:ascii="Tahoma" w:hAnsi="Tahoma" w:cs="Tahoma"/>
        </w:rPr>
        <w:t>hotovitele.</w:t>
      </w:r>
    </w:p>
    <w:p w14:paraId="66991A80" w14:textId="77777777" w:rsidR="005320FF" w:rsidRPr="00332BD6" w:rsidRDefault="005320FF" w:rsidP="005320FF">
      <w:pPr>
        <w:pStyle w:val="Bezmezer"/>
        <w:ind w:left="360"/>
        <w:jc w:val="both"/>
        <w:rPr>
          <w:rFonts w:ascii="Tahoma" w:hAnsi="Tahoma" w:cs="Tahoma"/>
          <w:color w:val="FF0000"/>
        </w:rPr>
      </w:pPr>
    </w:p>
    <w:p w14:paraId="33BBA89F" w14:textId="77777777" w:rsidR="00446AC8" w:rsidRPr="00790E68" w:rsidRDefault="00446AC8" w:rsidP="005320FF">
      <w:pPr>
        <w:pStyle w:val="Bezmezer"/>
        <w:ind w:left="360"/>
        <w:jc w:val="both"/>
        <w:rPr>
          <w:rFonts w:ascii="Tahoma" w:hAnsi="Tahoma" w:cs="Tahoma"/>
          <w:color w:val="FF0000"/>
        </w:rPr>
      </w:pPr>
    </w:p>
    <w:p w14:paraId="4140BA3F" w14:textId="77777777" w:rsidR="005320FF" w:rsidRPr="006253B6" w:rsidRDefault="005320FF" w:rsidP="005320FF">
      <w:pPr>
        <w:pStyle w:val="Bezmezer"/>
        <w:jc w:val="center"/>
        <w:rPr>
          <w:rFonts w:ascii="Tahoma" w:hAnsi="Tahoma" w:cs="Tahoma"/>
          <w:b/>
        </w:rPr>
      </w:pPr>
      <w:r w:rsidRPr="006253B6">
        <w:rPr>
          <w:rFonts w:ascii="Tahoma" w:hAnsi="Tahoma" w:cs="Tahoma"/>
          <w:b/>
        </w:rPr>
        <w:t>VII.</w:t>
      </w:r>
    </w:p>
    <w:p w14:paraId="6B35DE99" w14:textId="77777777" w:rsidR="005320FF" w:rsidRPr="006253B6" w:rsidRDefault="00F81D5F" w:rsidP="005320FF">
      <w:pPr>
        <w:pStyle w:val="Bezmezer"/>
        <w:jc w:val="center"/>
        <w:rPr>
          <w:rFonts w:ascii="Tahoma" w:hAnsi="Tahoma" w:cs="Tahoma"/>
          <w:b/>
        </w:rPr>
      </w:pPr>
      <w:r w:rsidRPr="006253B6">
        <w:rPr>
          <w:rFonts w:ascii="Tahoma" w:hAnsi="Tahoma" w:cs="Tahoma"/>
          <w:b/>
        </w:rPr>
        <w:t>Cena služeb</w:t>
      </w:r>
    </w:p>
    <w:p w14:paraId="0CA97A03" w14:textId="77777777" w:rsidR="005320FF" w:rsidRPr="006253B6" w:rsidRDefault="005320FF" w:rsidP="005320FF">
      <w:pPr>
        <w:pStyle w:val="Bezmezer"/>
        <w:jc w:val="center"/>
        <w:rPr>
          <w:rFonts w:ascii="Tahoma" w:hAnsi="Tahoma" w:cs="Tahoma"/>
          <w:b/>
        </w:rPr>
      </w:pPr>
    </w:p>
    <w:p w14:paraId="5CBA8441" w14:textId="0577B14F" w:rsidR="005320FF" w:rsidRPr="006253B6" w:rsidRDefault="00955A87" w:rsidP="008E0119">
      <w:pPr>
        <w:pStyle w:val="Bezmezer"/>
        <w:numPr>
          <w:ilvl w:val="0"/>
          <w:numId w:val="7"/>
        </w:numPr>
        <w:jc w:val="both"/>
        <w:rPr>
          <w:rFonts w:ascii="Tahoma" w:hAnsi="Tahoma" w:cs="Tahoma"/>
        </w:rPr>
      </w:pPr>
      <w:r w:rsidRPr="006253B6">
        <w:rPr>
          <w:rFonts w:ascii="Tahoma" w:hAnsi="Tahoma" w:cs="Tahoma"/>
        </w:rPr>
        <w:t>Cena za dílo podle této smlouvy byla stanovena dohod</w:t>
      </w:r>
      <w:r w:rsidR="000E2945">
        <w:rPr>
          <w:rFonts w:ascii="Tahoma" w:hAnsi="Tahoma" w:cs="Tahoma"/>
        </w:rPr>
        <w:t>ou, na podkladě cenové nabídky z</w:t>
      </w:r>
      <w:r w:rsidRPr="006253B6">
        <w:rPr>
          <w:rFonts w:ascii="Tahoma" w:hAnsi="Tahoma" w:cs="Tahoma"/>
        </w:rPr>
        <w:t>hotovitele, jako cena smluvní, pevná a konečná.</w:t>
      </w:r>
    </w:p>
    <w:p w14:paraId="28ACC84F" w14:textId="7D5F7795" w:rsidR="00AF4293" w:rsidRPr="00AF4293" w:rsidRDefault="00AF4293" w:rsidP="00B34D72">
      <w:pPr>
        <w:pStyle w:val="Zkladntextodsazen"/>
        <w:tabs>
          <w:tab w:val="left" w:pos="1800"/>
        </w:tabs>
        <w:suppressAutoHyphens/>
        <w:spacing w:before="120" w:after="0" w:line="240" w:lineRule="auto"/>
        <w:ind w:left="360"/>
        <w:jc w:val="both"/>
        <w:rPr>
          <w:rFonts w:ascii="Tahoma" w:eastAsia="Calibri" w:hAnsi="Tahoma" w:cs="Tahoma"/>
          <w:b/>
          <w:u w:val="single"/>
        </w:rPr>
      </w:pPr>
      <w:r w:rsidRPr="00AF4293">
        <w:rPr>
          <w:rFonts w:ascii="Tahoma" w:eastAsia="Calibri" w:hAnsi="Tahoma" w:cs="Tahoma"/>
          <w:b/>
          <w:u w:val="single"/>
        </w:rPr>
        <w:t>Objekt Jandova</w:t>
      </w:r>
    </w:p>
    <w:p w14:paraId="7A70902B" w14:textId="78E2DA5E" w:rsidR="00B34D72" w:rsidRDefault="00B34D72" w:rsidP="00B34D72">
      <w:pPr>
        <w:pStyle w:val="Zkladntextodsazen"/>
        <w:tabs>
          <w:tab w:val="left" w:pos="1800"/>
        </w:tabs>
        <w:suppressAutoHyphens/>
        <w:spacing w:before="120" w:after="0" w:line="240" w:lineRule="auto"/>
        <w:ind w:left="360"/>
        <w:jc w:val="both"/>
        <w:rPr>
          <w:rFonts w:ascii="Tahoma" w:eastAsia="Calibri" w:hAnsi="Tahoma" w:cs="Tahoma"/>
          <w:i/>
        </w:rPr>
      </w:pPr>
      <w:r w:rsidRPr="00AF4293">
        <w:rPr>
          <w:rFonts w:ascii="Tahoma" w:eastAsia="Calibri" w:hAnsi="Tahoma" w:cs="Tahoma"/>
        </w:rPr>
        <w:t>Cena bez</w:t>
      </w:r>
      <w:r w:rsidR="00395D81" w:rsidRPr="00AF4293">
        <w:rPr>
          <w:rFonts w:ascii="Tahoma" w:eastAsia="Calibri" w:hAnsi="Tahoma" w:cs="Tahoma"/>
        </w:rPr>
        <w:t xml:space="preserve"> DPH</w:t>
      </w:r>
      <w:r w:rsidR="00735A4E">
        <w:rPr>
          <w:rFonts w:ascii="Tahoma" w:eastAsia="Calibri" w:hAnsi="Tahoma" w:cs="Tahoma"/>
        </w:rPr>
        <w:t xml:space="preserve"> </w:t>
      </w:r>
      <w:r w:rsidR="00735A4E" w:rsidRPr="00CC494B">
        <w:rPr>
          <w:rFonts w:ascii="Tahoma" w:eastAsia="Calibri" w:hAnsi="Tahoma" w:cs="Tahoma"/>
          <w:b/>
        </w:rPr>
        <w:t>999.800,--</w:t>
      </w:r>
      <w:r w:rsidR="00395D81" w:rsidRPr="00CC494B">
        <w:rPr>
          <w:rFonts w:ascii="Tahoma" w:eastAsia="Calibri" w:hAnsi="Tahoma" w:cs="Tahoma"/>
          <w:b/>
        </w:rPr>
        <w:t xml:space="preserve"> Kč</w:t>
      </w:r>
      <w:r w:rsidR="00395D81" w:rsidRPr="00735A4E">
        <w:rPr>
          <w:rFonts w:ascii="Tahoma" w:eastAsia="Calibri" w:hAnsi="Tahoma" w:cs="Tahoma"/>
        </w:rPr>
        <w:t xml:space="preserve"> (slovy: </w:t>
      </w:r>
      <w:r w:rsidR="00735A4E" w:rsidRPr="00735A4E">
        <w:rPr>
          <w:rFonts w:ascii="Tahoma" w:eastAsia="Calibri" w:hAnsi="Tahoma" w:cs="Tahoma"/>
        </w:rPr>
        <w:t>devětsetdevadesátdevěttisícosmset</w:t>
      </w:r>
      <w:r w:rsidR="00395D81" w:rsidRPr="00735A4E">
        <w:rPr>
          <w:rFonts w:ascii="Tahoma" w:eastAsia="Calibri" w:hAnsi="Tahoma" w:cs="Tahoma"/>
        </w:rPr>
        <w:t>korun českých</w:t>
      </w:r>
      <w:r w:rsidRPr="00735A4E">
        <w:rPr>
          <w:rFonts w:ascii="Tahoma" w:eastAsia="Calibri" w:hAnsi="Tahoma" w:cs="Tahoma"/>
        </w:rPr>
        <w:t xml:space="preserve">) </w:t>
      </w:r>
    </w:p>
    <w:p w14:paraId="70B2F125" w14:textId="08F17A79" w:rsidR="000E2945" w:rsidRPr="00AF4293" w:rsidRDefault="000E2945" w:rsidP="000E2945">
      <w:pPr>
        <w:pStyle w:val="Zkladntextodsazen"/>
        <w:tabs>
          <w:tab w:val="left" w:pos="1800"/>
        </w:tabs>
        <w:suppressAutoHyphens/>
        <w:spacing w:before="120" w:after="0" w:line="240" w:lineRule="auto"/>
        <w:ind w:left="360"/>
        <w:jc w:val="both"/>
        <w:rPr>
          <w:rFonts w:ascii="Tahoma" w:eastAsia="Calibri" w:hAnsi="Tahoma" w:cs="Tahoma"/>
        </w:rPr>
      </w:pPr>
      <w:r>
        <w:rPr>
          <w:rFonts w:ascii="Tahoma" w:eastAsia="Calibri" w:hAnsi="Tahoma" w:cs="Tahoma"/>
        </w:rPr>
        <w:t>DPH 15</w:t>
      </w:r>
      <w:r w:rsidRPr="00AF4293">
        <w:rPr>
          <w:rFonts w:ascii="Tahoma" w:eastAsia="Calibri" w:hAnsi="Tahoma" w:cs="Tahoma"/>
        </w:rPr>
        <w:t xml:space="preserve"> %</w:t>
      </w:r>
      <w:r w:rsidRPr="00AF4293">
        <w:rPr>
          <w:rFonts w:ascii="Tahoma" w:eastAsia="Calibri" w:hAnsi="Tahoma" w:cs="Tahoma"/>
        </w:rPr>
        <w:tab/>
      </w:r>
      <w:r w:rsidR="00735A4E" w:rsidRPr="00CC494B">
        <w:rPr>
          <w:rFonts w:ascii="Tahoma" w:eastAsia="Calibri" w:hAnsi="Tahoma" w:cs="Tahoma"/>
          <w:b/>
        </w:rPr>
        <w:t xml:space="preserve">  65.730,--</w:t>
      </w:r>
      <w:r w:rsidRPr="00CC494B">
        <w:rPr>
          <w:rFonts w:ascii="Tahoma" w:eastAsia="Calibri" w:hAnsi="Tahoma" w:cs="Tahoma"/>
          <w:b/>
        </w:rPr>
        <w:t xml:space="preserve"> Kč</w:t>
      </w:r>
      <w:r w:rsidRPr="00CC494B">
        <w:rPr>
          <w:rFonts w:ascii="Tahoma" w:eastAsia="Calibri" w:hAnsi="Tahoma" w:cs="Tahoma"/>
        </w:rPr>
        <w:t xml:space="preserve"> (slovy: </w:t>
      </w:r>
      <w:r w:rsidR="00735A4E" w:rsidRPr="00CC494B">
        <w:rPr>
          <w:rFonts w:ascii="Tahoma" w:eastAsia="Calibri" w:hAnsi="Tahoma" w:cs="Tahoma"/>
        </w:rPr>
        <w:t>šedesátpěttisíc</w:t>
      </w:r>
      <w:r w:rsidR="00CC494B" w:rsidRPr="00CC494B">
        <w:rPr>
          <w:rFonts w:ascii="Tahoma" w:eastAsia="Calibri" w:hAnsi="Tahoma" w:cs="Tahoma"/>
        </w:rPr>
        <w:t xml:space="preserve">sedmsettřicet </w:t>
      </w:r>
      <w:r w:rsidRPr="00CC494B">
        <w:rPr>
          <w:rFonts w:ascii="Tahoma" w:eastAsia="Calibri" w:hAnsi="Tahoma" w:cs="Tahoma"/>
        </w:rPr>
        <w:t>korun českých)</w:t>
      </w:r>
    </w:p>
    <w:p w14:paraId="4B57CAAA" w14:textId="0A859C6F" w:rsidR="00B34D72" w:rsidRPr="00AF4293" w:rsidRDefault="00B34D72" w:rsidP="00790E68">
      <w:pPr>
        <w:pStyle w:val="Zkladntextodsazen"/>
        <w:tabs>
          <w:tab w:val="left" w:pos="1800"/>
        </w:tabs>
        <w:suppressAutoHyphens/>
        <w:spacing w:before="120" w:after="0" w:line="240" w:lineRule="auto"/>
        <w:ind w:left="360"/>
        <w:jc w:val="both"/>
        <w:rPr>
          <w:rFonts w:ascii="Tahoma" w:eastAsia="Calibri" w:hAnsi="Tahoma" w:cs="Tahoma"/>
        </w:rPr>
      </w:pPr>
      <w:r w:rsidRPr="00AF4293">
        <w:rPr>
          <w:rFonts w:ascii="Tahoma" w:eastAsia="Calibri" w:hAnsi="Tahoma" w:cs="Tahoma"/>
        </w:rPr>
        <w:t>DPH 21 %</w:t>
      </w:r>
      <w:r w:rsidRPr="00AF4293">
        <w:rPr>
          <w:rFonts w:ascii="Tahoma" w:eastAsia="Calibri" w:hAnsi="Tahoma" w:cs="Tahoma"/>
        </w:rPr>
        <w:tab/>
      </w:r>
      <w:r w:rsidR="00CC494B">
        <w:rPr>
          <w:rFonts w:ascii="Tahoma" w:eastAsia="Calibri" w:hAnsi="Tahoma" w:cs="Tahoma"/>
        </w:rPr>
        <w:t xml:space="preserve"> </w:t>
      </w:r>
      <w:r w:rsidR="00CC494B" w:rsidRPr="00CC494B">
        <w:rPr>
          <w:rFonts w:ascii="Tahoma" w:eastAsia="Calibri" w:hAnsi="Tahoma" w:cs="Tahoma"/>
          <w:b/>
        </w:rPr>
        <w:t>117.936,--</w:t>
      </w:r>
      <w:r w:rsidRPr="00CC494B">
        <w:rPr>
          <w:rFonts w:ascii="Tahoma" w:eastAsia="Calibri" w:hAnsi="Tahoma" w:cs="Tahoma"/>
          <w:b/>
        </w:rPr>
        <w:t>Kč</w:t>
      </w:r>
      <w:r w:rsidRPr="00CC494B">
        <w:rPr>
          <w:rFonts w:ascii="Tahoma" w:eastAsia="Calibri" w:hAnsi="Tahoma" w:cs="Tahoma"/>
        </w:rPr>
        <w:t xml:space="preserve"> (slovy: </w:t>
      </w:r>
      <w:r w:rsidR="00CC494B" w:rsidRPr="00CC494B">
        <w:rPr>
          <w:rFonts w:ascii="Tahoma" w:eastAsia="Calibri" w:hAnsi="Tahoma" w:cs="Tahoma"/>
        </w:rPr>
        <w:t xml:space="preserve">stosedmnácttisícdevětsettřicetšest </w:t>
      </w:r>
      <w:r w:rsidRPr="00CC494B">
        <w:rPr>
          <w:rFonts w:ascii="Tahoma" w:eastAsia="Calibri" w:hAnsi="Tahoma" w:cs="Tahoma"/>
        </w:rPr>
        <w:t>korun českých</w:t>
      </w:r>
      <w:r w:rsidR="00CC494B" w:rsidRPr="00CC494B">
        <w:rPr>
          <w:rFonts w:ascii="Tahoma" w:eastAsia="Calibri" w:hAnsi="Tahoma" w:cs="Tahoma"/>
        </w:rPr>
        <w:t>)</w:t>
      </w:r>
    </w:p>
    <w:p w14:paraId="5082152C" w14:textId="77777777" w:rsidR="00CC494B" w:rsidRDefault="00CC494B" w:rsidP="00B34D72">
      <w:pPr>
        <w:pStyle w:val="Zkladntextodsazen"/>
        <w:tabs>
          <w:tab w:val="left" w:pos="1800"/>
        </w:tabs>
        <w:suppressAutoHyphens/>
        <w:spacing w:before="120" w:after="0" w:line="240" w:lineRule="auto"/>
        <w:ind w:left="360"/>
        <w:jc w:val="both"/>
        <w:rPr>
          <w:rFonts w:ascii="Tahoma" w:eastAsia="Calibri" w:hAnsi="Tahoma" w:cs="Tahoma"/>
        </w:rPr>
      </w:pPr>
      <w:r>
        <w:rPr>
          <w:rFonts w:ascii="Tahoma" w:eastAsia="Calibri" w:hAnsi="Tahoma" w:cs="Tahoma"/>
        </w:rPr>
        <w:t>Cena vč. DPH</w:t>
      </w:r>
      <w:r w:rsidRPr="00CC494B">
        <w:rPr>
          <w:rFonts w:ascii="Tahoma" w:eastAsia="Calibri" w:hAnsi="Tahoma" w:cs="Tahoma"/>
          <w:b/>
        </w:rPr>
        <w:t>1.183.466,-</w:t>
      </w:r>
      <w:r w:rsidR="00B34D72" w:rsidRPr="00CC494B">
        <w:rPr>
          <w:rFonts w:ascii="Tahoma" w:eastAsia="Calibri" w:hAnsi="Tahoma" w:cs="Tahoma"/>
          <w:b/>
        </w:rPr>
        <w:t xml:space="preserve"> Kč </w:t>
      </w:r>
      <w:r w:rsidR="00B34D72" w:rsidRPr="00CC494B">
        <w:rPr>
          <w:rFonts w:ascii="Tahoma" w:eastAsia="Calibri" w:hAnsi="Tahoma" w:cs="Tahoma"/>
        </w:rPr>
        <w:t xml:space="preserve">(slovy: </w:t>
      </w:r>
      <w:r w:rsidRPr="00CC494B">
        <w:rPr>
          <w:rFonts w:ascii="Tahoma" w:eastAsia="Calibri" w:hAnsi="Tahoma" w:cs="Tahoma"/>
        </w:rPr>
        <w:t xml:space="preserve">milionstoosmdesáttřitisícčtyřistašedesátšest </w:t>
      </w:r>
      <w:r w:rsidR="00B34D72" w:rsidRPr="00CC494B">
        <w:rPr>
          <w:rFonts w:ascii="Tahoma" w:eastAsia="Calibri" w:hAnsi="Tahoma" w:cs="Tahoma"/>
        </w:rPr>
        <w:t xml:space="preserve">korun </w:t>
      </w:r>
      <w:r>
        <w:rPr>
          <w:rFonts w:ascii="Tahoma" w:eastAsia="Calibri" w:hAnsi="Tahoma" w:cs="Tahoma"/>
        </w:rPr>
        <w:t xml:space="preserve"> </w:t>
      </w:r>
    </w:p>
    <w:p w14:paraId="0206BE25" w14:textId="53C68B08" w:rsidR="00B34D72" w:rsidRPr="00AF4293" w:rsidRDefault="00CC494B" w:rsidP="00B34D72">
      <w:pPr>
        <w:pStyle w:val="Zkladntextodsazen"/>
        <w:tabs>
          <w:tab w:val="left" w:pos="1800"/>
        </w:tabs>
        <w:suppressAutoHyphens/>
        <w:spacing w:before="120" w:after="0" w:line="240" w:lineRule="auto"/>
        <w:ind w:left="360"/>
        <w:jc w:val="both"/>
        <w:rPr>
          <w:rFonts w:ascii="Tahoma" w:eastAsia="Calibri" w:hAnsi="Tahoma" w:cs="Tahoma"/>
          <w:i/>
        </w:rPr>
      </w:pPr>
      <w:r>
        <w:rPr>
          <w:rFonts w:ascii="Tahoma" w:eastAsia="Calibri" w:hAnsi="Tahoma" w:cs="Tahoma"/>
        </w:rPr>
        <w:t xml:space="preserve">                                             </w:t>
      </w:r>
      <w:r w:rsidR="00B34D72" w:rsidRPr="00CC494B">
        <w:rPr>
          <w:rFonts w:ascii="Tahoma" w:eastAsia="Calibri" w:hAnsi="Tahoma" w:cs="Tahoma"/>
        </w:rPr>
        <w:t xml:space="preserve">českých) </w:t>
      </w:r>
    </w:p>
    <w:p w14:paraId="4E315C96" w14:textId="12656AF5" w:rsidR="00AF4293" w:rsidRPr="00AF4293" w:rsidRDefault="00AF4293" w:rsidP="00B34D72">
      <w:pPr>
        <w:pStyle w:val="Zkladntextodsazen"/>
        <w:tabs>
          <w:tab w:val="left" w:pos="1800"/>
        </w:tabs>
        <w:suppressAutoHyphens/>
        <w:spacing w:before="120" w:after="0" w:line="240" w:lineRule="auto"/>
        <w:ind w:left="360"/>
        <w:jc w:val="both"/>
        <w:rPr>
          <w:rFonts w:ascii="Tahoma" w:eastAsia="Calibri" w:hAnsi="Tahoma" w:cs="Tahoma"/>
          <w:i/>
        </w:rPr>
      </w:pPr>
    </w:p>
    <w:p w14:paraId="57B93182" w14:textId="5671A87C" w:rsidR="00395D81" w:rsidRPr="00AF4293" w:rsidRDefault="00395D81" w:rsidP="00395D81">
      <w:pPr>
        <w:pStyle w:val="Zkladntextodsazen"/>
        <w:tabs>
          <w:tab w:val="left" w:pos="1800"/>
        </w:tabs>
        <w:spacing w:before="120"/>
        <w:ind w:left="360"/>
        <w:jc w:val="both"/>
        <w:rPr>
          <w:rFonts w:ascii="Tahoma" w:hAnsi="Tahoma" w:cs="Tahoma"/>
        </w:rPr>
      </w:pPr>
      <w:r w:rsidRPr="00AF4293">
        <w:rPr>
          <w:rFonts w:ascii="Tahoma" w:eastAsia="Calibri" w:hAnsi="Tahoma" w:cs="Tahoma"/>
        </w:rPr>
        <w:t xml:space="preserve">Podrobný rozpis ceny </w:t>
      </w:r>
      <w:r w:rsidR="00446AC8" w:rsidRPr="00AF4293">
        <w:rPr>
          <w:rFonts w:ascii="Tahoma" w:eastAsia="Calibri" w:hAnsi="Tahoma" w:cs="Tahoma"/>
        </w:rPr>
        <w:t>dodávky</w:t>
      </w:r>
      <w:r w:rsidR="007E0730" w:rsidRPr="00AF4293">
        <w:rPr>
          <w:rFonts w:ascii="Tahoma" w:eastAsia="Calibri" w:hAnsi="Tahoma" w:cs="Tahoma"/>
        </w:rPr>
        <w:t xml:space="preserve"> je u</w:t>
      </w:r>
      <w:r w:rsidR="00AF4293" w:rsidRPr="00AF4293">
        <w:rPr>
          <w:rFonts w:ascii="Tahoma" w:eastAsia="Calibri" w:hAnsi="Tahoma" w:cs="Tahoma"/>
        </w:rPr>
        <w:t>veden v </w:t>
      </w:r>
      <w:r w:rsidR="007A3C67">
        <w:rPr>
          <w:rFonts w:ascii="Tahoma" w:eastAsia="Calibri" w:hAnsi="Tahoma" w:cs="Tahoma"/>
          <w:b/>
        </w:rPr>
        <w:t>Příloze</w:t>
      </w:r>
      <w:r w:rsidR="00AF4293" w:rsidRPr="00556701">
        <w:rPr>
          <w:rFonts w:ascii="Tahoma" w:eastAsia="Calibri" w:hAnsi="Tahoma" w:cs="Tahoma"/>
          <w:b/>
        </w:rPr>
        <w:t xml:space="preserve"> č</w:t>
      </w:r>
      <w:r w:rsidR="007A3C67">
        <w:rPr>
          <w:rFonts w:ascii="Tahoma" w:eastAsia="Calibri" w:hAnsi="Tahoma" w:cs="Tahoma"/>
          <w:b/>
        </w:rPr>
        <w:t>. 2</w:t>
      </w:r>
      <w:r w:rsidR="00AF4293" w:rsidRPr="00556701">
        <w:rPr>
          <w:rFonts w:ascii="Tahoma" w:eastAsia="Calibri" w:hAnsi="Tahoma" w:cs="Tahoma"/>
          <w:b/>
        </w:rPr>
        <w:t xml:space="preserve"> </w:t>
      </w:r>
      <w:r w:rsidR="007A3C67">
        <w:rPr>
          <w:rFonts w:ascii="Tahoma" w:eastAsia="Calibri" w:hAnsi="Tahoma" w:cs="Tahoma"/>
          <w:b/>
        </w:rPr>
        <w:t xml:space="preserve">- </w:t>
      </w:r>
      <w:r w:rsidR="00103273">
        <w:rPr>
          <w:rFonts w:ascii="Tahoma" w:eastAsia="Calibri" w:hAnsi="Tahoma" w:cs="Tahoma"/>
          <w:b/>
        </w:rPr>
        <w:t>Rozpočet</w:t>
      </w:r>
      <w:r w:rsidR="007E0730" w:rsidRPr="00556701">
        <w:rPr>
          <w:rFonts w:ascii="Tahoma" w:eastAsia="Calibri" w:hAnsi="Tahoma" w:cs="Tahoma"/>
          <w:b/>
        </w:rPr>
        <w:t xml:space="preserve"> </w:t>
      </w:r>
      <w:r w:rsidR="007A3C67">
        <w:rPr>
          <w:rFonts w:ascii="Tahoma" w:eastAsia="Calibri" w:hAnsi="Tahoma" w:cs="Tahoma"/>
        </w:rPr>
        <w:t>objektu Jandova</w:t>
      </w:r>
      <w:r w:rsidR="007E0730" w:rsidRPr="00AF4293">
        <w:rPr>
          <w:rFonts w:ascii="Tahoma" w:eastAsia="Calibri" w:hAnsi="Tahoma" w:cs="Tahoma"/>
        </w:rPr>
        <w:t xml:space="preserve"> a </w:t>
      </w:r>
      <w:r w:rsidR="007A3C67">
        <w:rPr>
          <w:rFonts w:ascii="Tahoma" w:eastAsia="Calibri" w:hAnsi="Tahoma" w:cs="Tahoma"/>
        </w:rPr>
        <w:t xml:space="preserve">v </w:t>
      </w:r>
      <w:r w:rsidR="007A3C67">
        <w:rPr>
          <w:rFonts w:ascii="Tahoma" w:eastAsia="Calibri" w:hAnsi="Tahoma" w:cs="Tahoma"/>
          <w:b/>
        </w:rPr>
        <w:t>Příloze</w:t>
      </w:r>
      <w:r w:rsidRPr="00556701">
        <w:rPr>
          <w:rFonts w:ascii="Tahoma" w:eastAsia="Calibri" w:hAnsi="Tahoma" w:cs="Tahoma"/>
          <w:b/>
        </w:rPr>
        <w:t xml:space="preserve"> </w:t>
      </w:r>
      <w:r w:rsidR="00446AC8" w:rsidRPr="00556701">
        <w:rPr>
          <w:rFonts w:ascii="Tahoma" w:eastAsia="Calibri" w:hAnsi="Tahoma" w:cs="Tahoma"/>
          <w:b/>
        </w:rPr>
        <w:t xml:space="preserve">č. </w:t>
      </w:r>
      <w:r w:rsidR="004266A0" w:rsidRPr="00556701">
        <w:rPr>
          <w:rFonts w:ascii="Tahoma" w:eastAsia="Calibri" w:hAnsi="Tahoma" w:cs="Tahoma"/>
          <w:b/>
        </w:rPr>
        <w:t>1</w:t>
      </w:r>
      <w:r w:rsidR="007E0730" w:rsidRPr="00556701">
        <w:rPr>
          <w:rFonts w:ascii="Tahoma" w:eastAsia="Calibri" w:hAnsi="Tahoma" w:cs="Tahoma"/>
          <w:b/>
        </w:rPr>
        <w:t xml:space="preserve"> – Krycí list nabídky</w:t>
      </w:r>
      <w:r w:rsidR="00AF4293" w:rsidRPr="00556701">
        <w:rPr>
          <w:rFonts w:ascii="Tahoma" w:hAnsi="Tahoma" w:cs="Tahoma"/>
          <w:b/>
        </w:rPr>
        <w:t>.</w:t>
      </w:r>
    </w:p>
    <w:p w14:paraId="76AD3E8A" w14:textId="7443F782" w:rsidR="00395D81" w:rsidRPr="00395D81" w:rsidRDefault="00395D81" w:rsidP="008E0119">
      <w:pPr>
        <w:pStyle w:val="Bezmezer"/>
        <w:numPr>
          <w:ilvl w:val="0"/>
          <w:numId w:val="7"/>
        </w:numPr>
        <w:jc w:val="both"/>
        <w:rPr>
          <w:rFonts w:ascii="Tahoma" w:hAnsi="Tahoma" w:cs="Tahoma"/>
        </w:rPr>
      </w:pPr>
      <w:r w:rsidRPr="00395D81">
        <w:rPr>
          <w:rFonts w:ascii="Tahoma" w:eastAsia="Calibri" w:hAnsi="Tahoma" w:cs="Tahoma"/>
        </w:rPr>
        <w:t xml:space="preserve">Cena celkem, </w:t>
      </w:r>
      <w:bookmarkStart w:id="1" w:name="OLE_LINK5"/>
      <w:bookmarkStart w:id="2" w:name="OLE_LINK6"/>
      <w:r w:rsidRPr="00395D81">
        <w:rPr>
          <w:rFonts w:ascii="Tahoma" w:eastAsia="Calibri" w:hAnsi="Tahoma" w:cs="Tahoma"/>
        </w:rPr>
        <w:t>dle odst. 1 tohoto článku smlouvy</w:t>
      </w:r>
      <w:bookmarkEnd w:id="1"/>
      <w:bookmarkEnd w:id="2"/>
      <w:r w:rsidRPr="00395D81">
        <w:rPr>
          <w:rFonts w:ascii="Tahoma" w:eastAsia="Calibri" w:hAnsi="Tahoma" w:cs="Tahoma"/>
        </w:rPr>
        <w:t xml:space="preserve">, zahrnuje veškeré náklady </w:t>
      </w:r>
      <w:r w:rsidR="007A3C67">
        <w:rPr>
          <w:rFonts w:ascii="Tahoma" w:eastAsia="Calibri" w:hAnsi="Tahoma" w:cs="Tahoma"/>
        </w:rPr>
        <w:t>z</w:t>
      </w:r>
      <w:r w:rsidR="00446AC8">
        <w:rPr>
          <w:rFonts w:ascii="Tahoma" w:eastAsia="Calibri" w:hAnsi="Tahoma" w:cs="Tahoma"/>
        </w:rPr>
        <w:t>hotovitele</w:t>
      </w:r>
      <w:r w:rsidRPr="00395D81">
        <w:rPr>
          <w:rFonts w:ascii="Tahoma" w:eastAsia="Calibri" w:hAnsi="Tahoma" w:cs="Tahoma"/>
        </w:rPr>
        <w:t xml:space="preserve"> spojené se splněním jeho závazků z této smlouvy. Cena</w:t>
      </w:r>
      <w:r w:rsidR="00446AC8">
        <w:rPr>
          <w:rFonts w:ascii="Tahoma" w:eastAsia="Calibri" w:hAnsi="Tahoma" w:cs="Tahoma"/>
        </w:rPr>
        <w:t xml:space="preserve"> dodávky</w:t>
      </w:r>
      <w:r w:rsidRPr="00395D81">
        <w:rPr>
          <w:rFonts w:ascii="Tahoma" w:eastAsia="Calibri" w:hAnsi="Tahoma" w:cs="Tahoma"/>
        </w:rPr>
        <w:t xml:space="preserve"> je stanovena jako nejvýše přípustná a není ji možno překročit.</w:t>
      </w:r>
      <w:r w:rsidRPr="00395D81">
        <w:rPr>
          <w:rFonts w:ascii="Tahoma" w:hAnsi="Tahoma" w:cs="Tahoma"/>
        </w:rPr>
        <w:t xml:space="preserve"> Cena obsahuje veškeré náklady vzniklé v souvislosti s plněním veřejné zakázky</w:t>
      </w:r>
      <w:r w:rsidR="00FD5232">
        <w:rPr>
          <w:rFonts w:ascii="Tahoma" w:hAnsi="Tahoma" w:cs="Tahoma"/>
        </w:rPr>
        <w:t>.</w:t>
      </w:r>
      <w:r w:rsidRPr="00395D81">
        <w:rPr>
          <w:rFonts w:ascii="Tahoma" w:hAnsi="Tahoma" w:cs="Tahoma"/>
        </w:rPr>
        <w:t xml:space="preserve"> </w:t>
      </w:r>
    </w:p>
    <w:p w14:paraId="6F451DB4" w14:textId="25FCFFC7" w:rsidR="00395D81" w:rsidRPr="00395D81" w:rsidRDefault="00395D81" w:rsidP="008E0119">
      <w:pPr>
        <w:pStyle w:val="Bezmezer"/>
        <w:numPr>
          <w:ilvl w:val="0"/>
          <w:numId w:val="7"/>
        </w:numPr>
        <w:tabs>
          <w:tab w:val="left" w:pos="1800"/>
        </w:tabs>
        <w:suppressAutoHyphens/>
        <w:spacing w:before="120"/>
        <w:jc w:val="both"/>
        <w:rPr>
          <w:rFonts w:ascii="Tahoma" w:eastAsia="Calibri" w:hAnsi="Tahoma" w:cs="Tahoma"/>
        </w:rPr>
      </w:pPr>
      <w:r w:rsidRPr="00395D81">
        <w:rPr>
          <w:rFonts w:ascii="Tahoma" w:eastAsia="Calibri" w:hAnsi="Tahoma" w:cs="Tahoma"/>
        </w:rPr>
        <w:t xml:space="preserve">Je-li </w:t>
      </w:r>
      <w:r w:rsidR="007A3C67">
        <w:rPr>
          <w:rFonts w:ascii="Tahoma" w:eastAsia="Calibri" w:hAnsi="Tahoma" w:cs="Tahoma"/>
        </w:rPr>
        <w:t>z</w:t>
      </w:r>
      <w:r w:rsidR="00446AC8">
        <w:rPr>
          <w:rFonts w:ascii="Tahoma" w:eastAsia="Calibri" w:hAnsi="Tahoma" w:cs="Tahoma"/>
        </w:rPr>
        <w:t>hotovitel</w:t>
      </w:r>
      <w:r w:rsidRPr="00395D81">
        <w:rPr>
          <w:rFonts w:ascii="Tahoma" w:eastAsia="Calibri" w:hAnsi="Tahoma" w:cs="Tahoma"/>
        </w:rPr>
        <w:t xml:space="preserve"> plátcem DPH, odpovídá za to, že sazba daně z přidané hodnoty bude stanovena v souladu s platnými právními předpisy. V případě, že dojde ke změně zákonné sazby DPH, je </w:t>
      </w:r>
      <w:r w:rsidR="007A3C67">
        <w:rPr>
          <w:rFonts w:ascii="Tahoma" w:eastAsia="Calibri" w:hAnsi="Tahoma" w:cs="Tahoma"/>
        </w:rPr>
        <w:t>z</w:t>
      </w:r>
      <w:r w:rsidR="00446AC8">
        <w:rPr>
          <w:rFonts w:ascii="Tahoma" w:eastAsia="Calibri" w:hAnsi="Tahoma" w:cs="Tahoma"/>
        </w:rPr>
        <w:t>hotovitel</w:t>
      </w:r>
      <w:r w:rsidRPr="00395D81">
        <w:rPr>
          <w:rFonts w:ascii="Tahoma" w:eastAsia="Calibri" w:hAnsi="Tahoma" w:cs="Tahoma"/>
        </w:rPr>
        <w:t xml:space="preserve"> k ceně bez DPH povinen účtovat DPH v platné výši. Smluvní strany se dohodly, že v případě změny ceny v důsledku změny sazby DPH není nutno ke smlouvě uzavírat dodatek.</w:t>
      </w:r>
    </w:p>
    <w:p w14:paraId="4991800C" w14:textId="77777777" w:rsidR="00395D81" w:rsidRPr="00925FFF" w:rsidRDefault="00395D81" w:rsidP="005320FF">
      <w:pPr>
        <w:pStyle w:val="Bezmezer"/>
        <w:ind w:left="360"/>
        <w:jc w:val="both"/>
        <w:rPr>
          <w:rFonts w:ascii="Tahoma" w:hAnsi="Tahoma" w:cs="Tahoma"/>
          <w:b/>
          <w:color w:val="FF0000"/>
        </w:rPr>
      </w:pPr>
    </w:p>
    <w:p w14:paraId="6DEA175C" w14:textId="77777777" w:rsidR="005320FF" w:rsidRPr="00925FFF" w:rsidRDefault="005320FF" w:rsidP="00395D81">
      <w:pPr>
        <w:pStyle w:val="Bezmezer"/>
        <w:jc w:val="both"/>
        <w:rPr>
          <w:rFonts w:ascii="Tahoma" w:hAnsi="Tahoma" w:cs="Tahoma"/>
          <w:color w:val="FF0000"/>
        </w:rPr>
      </w:pPr>
    </w:p>
    <w:p w14:paraId="488F1DCE" w14:textId="77777777" w:rsidR="005320FF" w:rsidRPr="00AF4293" w:rsidRDefault="005320FF" w:rsidP="005320FF">
      <w:pPr>
        <w:pStyle w:val="Bezmezer"/>
        <w:jc w:val="center"/>
        <w:rPr>
          <w:rFonts w:ascii="Tahoma" w:hAnsi="Tahoma" w:cs="Tahoma"/>
          <w:b/>
        </w:rPr>
      </w:pPr>
      <w:r w:rsidRPr="00AF4293">
        <w:rPr>
          <w:rFonts w:ascii="Tahoma" w:hAnsi="Tahoma" w:cs="Tahoma"/>
          <w:b/>
        </w:rPr>
        <w:t>VIII.</w:t>
      </w:r>
    </w:p>
    <w:p w14:paraId="35774B91" w14:textId="77777777" w:rsidR="005320FF" w:rsidRPr="00AF4293" w:rsidRDefault="005320FF" w:rsidP="005320FF">
      <w:pPr>
        <w:pStyle w:val="Bezmezer"/>
        <w:jc w:val="center"/>
        <w:rPr>
          <w:rFonts w:ascii="Tahoma" w:hAnsi="Tahoma" w:cs="Tahoma"/>
          <w:b/>
        </w:rPr>
      </w:pPr>
      <w:r w:rsidRPr="00AF4293">
        <w:rPr>
          <w:rFonts w:ascii="Tahoma" w:hAnsi="Tahoma" w:cs="Tahoma"/>
          <w:b/>
        </w:rPr>
        <w:t>Platební podmínky</w:t>
      </w:r>
    </w:p>
    <w:p w14:paraId="3C9ACA73" w14:textId="3B9865E1" w:rsidR="008437DE" w:rsidRPr="00AF4293" w:rsidRDefault="007A3C67" w:rsidP="001B52D4">
      <w:pPr>
        <w:pStyle w:val="Bezmezer"/>
        <w:numPr>
          <w:ilvl w:val="0"/>
          <w:numId w:val="15"/>
        </w:numPr>
        <w:rPr>
          <w:rFonts w:ascii="Tahoma" w:hAnsi="Tahoma" w:cs="Tahoma"/>
        </w:rPr>
      </w:pPr>
      <w:r>
        <w:rPr>
          <w:rFonts w:ascii="Tahoma" w:hAnsi="Tahoma" w:cs="Tahoma"/>
        </w:rPr>
        <w:t>Fakturace bude provedena z</w:t>
      </w:r>
      <w:r w:rsidR="008437DE" w:rsidRPr="00AF4293">
        <w:rPr>
          <w:rFonts w:ascii="Tahoma" w:hAnsi="Tahoma" w:cs="Tahoma"/>
        </w:rPr>
        <w:t xml:space="preserve">hotovitelem po řádném dokončení díla (jako celku za </w:t>
      </w:r>
      <w:r w:rsidR="00AF4293" w:rsidRPr="00AF4293">
        <w:rPr>
          <w:rFonts w:ascii="Tahoma" w:hAnsi="Tahoma" w:cs="Tahoma"/>
        </w:rPr>
        <w:t>objekt</w:t>
      </w:r>
      <w:r w:rsidR="008437DE" w:rsidRPr="00AF4293">
        <w:rPr>
          <w:rFonts w:ascii="Tahoma" w:hAnsi="Tahoma" w:cs="Tahoma"/>
        </w:rPr>
        <w:t xml:space="preserve"> – tedy poslední jeho případně samostatné předávané části), a to na základě akceptačního a předávacího protokolu podep</w:t>
      </w:r>
      <w:r w:rsidR="002D6CB9" w:rsidRPr="00AF4293">
        <w:rPr>
          <w:rFonts w:ascii="Tahoma" w:hAnsi="Tahoma" w:cs="Tahoma"/>
        </w:rPr>
        <w:t>saného oběma smluvními stra</w:t>
      </w:r>
      <w:r w:rsidR="00AF4293" w:rsidRPr="00AF4293">
        <w:rPr>
          <w:rFonts w:ascii="Tahoma" w:hAnsi="Tahoma" w:cs="Tahoma"/>
        </w:rPr>
        <w:t>nami, v nichž bude uvedeno</w:t>
      </w:r>
      <w:r w:rsidR="00135B65">
        <w:rPr>
          <w:rFonts w:ascii="Tahoma" w:hAnsi="Tahoma" w:cs="Tahoma"/>
        </w:rPr>
        <w:t>, že o</w:t>
      </w:r>
      <w:r w:rsidR="002D6CB9" w:rsidRPr="00AF4293">
        <w:rPr>
          <w:rFonts w:ascii="Tahoma" w:hAnsi="Tahoma" w:cs="Tahoma"/>
        </w:rPr>
        <w:t>bjednatel dílo převzal (akceptační protokol) a dílo bylo prosto vad a nedodělků (předávací protokol). Objednatel není povinen dílo či jeho část převzít, vykazuje-li vady či nedodělky.</w:t>
      </w:r>
    </w:p>
    <w:p w14:paraId="19557047" w14:textId="77777777" w:rsidR="005320FF" w:rsidRPr="00AF4293" w:rsidRDefault="005320FF" w:rsidP="005320FF">
      <w:pPr>
        <w:pStyle w:val="Bezmezer"/>
        <w:jc w:val="center"/>
        <w:rPr>
          <w:rFonts w:ascii="Tahoma" w:hAnsi="Tahoma" w:cs="Tahoma"/>
          <w:b/>
          <w:color w:val="FF0000"/>
        </w:rPr>
      </w:pPr>
    </w:p>
    <w:p w14:paraId="7DC106BE" w14:textId="3B53FF14" w:rsidR="006D27B3" w:rsidRPr="00E9059C" w:rsidRDefault="00322B41" w:rsidP="001B52D4">
      <w:pPr>
        <w:pStyle w:val="Bezmezer"/>
        <w:numPr>
          <w:ilvl w:val="0"/>
          <w:numId w:val="15"/>
        </w:numPr>
        <w:jc w:val="both"/>
        <w:rPr>
          <w:rFonts w:ascii="Tahoma" w:hAnsi="Tahoma" w:cs="Tahoma"/>
        </w:rPr>
      </w:pPr>
      <w:r w:rsidRPr="00556701">
        <w:rPr>
          <w:rFonts w:ascii="Tahoma" w:hAnsi="Tahoma" w:cs="Tahoma"/>
        </w:rPr>
        <w:t>Cena díla</w:t>
      </w:r>
      <w:r w:rsidR="00135B65">
        <w:rPr>
          <w:rFonts w:ascii="Tahoma" w:hAnsi="Tahoma" w:cs="Tahoma"/>
        </w:rPr>
        <w:t xml:space="preserve"> bude hrazena na základě faktur, po předání díla o</w:t>
      </w:r>
      <w:r w:rsidRPr="00556701">
        <w:rPr>
          <w:rFonts w:ascii="Tahoma" w:hAnsi="Tahoma" w:cs="Tahoma"/>
        </w:rPr>
        <w:t xml:space="preserve">bjednateli (na základě akceptačního protokolu </w:t>
      </w:r>
      <w:r w:rsidR="00556701" w:rsidRPr="00556701">
        <w:rPr>
          <w:rFonts w:ascii="Tahoma" w:hAnsi="Tahoma" w:cs="Tahoma"/>
        </w:rPr>
        <w:t>– č. IV, odstavec 7</w:t>
      </w:r>
      <w:r w:rsidRPr="00556701">
        <w:rPr>
          <w:rFonts w:ascii="Tahoma" w:hAnsi="Tahoma" w:cs="Tahoma"/>
        </w:rPr>
        <w:t xml:space="preserve">c), </w:t>
      </w:r>
      <w:r w:rsidR="006D27B3" w:rsidRPr="00556701">
        <w:rPr>
          <w:rFonts w:ascii="Tahoma" w:hAnsi="Tahoma" w:cs="Tahoma"/>
        </w:rPr>
        <w:t xml:space="preserve">přičemž datem zdanitelného plnění je poslední den příslušného měsíce; avšak nejvýše do částky 90 % celkové ceny v Kč bez DPH; zbývajících 10 % ceny bude uhrazeno po </w:t>
      </w:r>
      <w:r w:rsidRPr="00556701">
        <w:rPr>
          <w:rFonts w:ascii="Tahoma" w:hAnsi="Tahoma" w:cs="Tahoma"/>
        </w:rPr>
        <w:t>předání díla bez vad a nedodělků na základě Předávac</w:t>
      </w:r>
      <w:r w:rsidR="00556701" w:rsidRPr="00556701">
        <w:rPr>
          <w:rFonts w:ascii="Tahoma" w:hAnsi="Tahoma" w:cs="Tahoma"/>
        </w:rPr>
        <w:t>ího protokolu (č. IV, odstavec 7</w:t>
      </w:r>
      <w:r w:rsidRPr="00556701">
        <w:rPr>
          <w:rFonts w:ascii="Tahoma" w:hAnsi="Tahoma" w:cs="Tahoma"/>
        </w:rPr>
        <w:t xml:space="preserve">f). </w:t>
      </w:r>
      <w:r w:rsidR="006D27B3" w:rsidRPr="00556701">
        <w:rPr>
          <w:rFonts w:ascii="Tahoma" w:hAnsi="Tahoma" w:cs="Tahoma"/>
        </w:rPr>
        <w:t xml:space="preserve">Nedílnou součástí každé faktury bude soupis provedených prací </w:t>
      </w:r>
      <w:r w:rsidR="00AF4293" w:rsidRPr="00556701">
        <w:rPr>
          <w:rFonts w:ascii="Tahoma" w:hAnsi="Tahoma" w:cs="Tahoma"/>
        </w:rPr>
        <w:t>odsouhlasený a podepsaný TDI a O</w:t>
      </w:r>
      <w:r w:rsidR="006D27B3" w:rsidRPr="00556701">
        <w:rPr>
          <w:rFonts w:ascii="Tahoma" w:hAnsi="Tahoma" w:cs="Tahoma"/>
        </w:rPr>
        <w:t xml:space="preserve">bjednatelem. Bez tohoto soupisu je faktura neúplná. V případě dodatečných prací fakturovaných na </w:t>
      </w:r>
      <w:r w:rsidR="006D27B3" w:rsidRPr="00E9059C">
        <w:rPr>
          <w:rFonts w:ascii="Tahoma" w:hAnsi="Tahoma" w:cs="Tahoma"/>
        </w:rPr>
        <w:t>základě dodatků uzavřených k této smlouvě (vícepráce) bude soupis těchto prací tvořit samostatnou přílohu faktury.</w:t>
      </w:r>
    </w:p>
    <w:p w14:paraId="771341A1" w14:textId="77777777" w:rsidR="00552C12" w:rsidRPr="00446AC8" w:rsidRDefault="00552C12" w:rsidP="00552C12">
      <w:pPr>
        <w:pStyle w:val="Bezmezer"/>
        <w:ind w:left="360"/>
        <w:jc w:val="both"/>
        <w:rPr>
          <w:rFonts w:ascii="Tahoma" w:hAnsi="Tahoma" w:cs="Tahoma"/>
          <w:color w:val="FF0000"/>
        </w:rPr>
      </w:pPr>
    </w:p>
    <w:p w14:paraId="38C9B47A" w14:textId="0126F098" w:rsidR="00552C12" w:rsidRPr="00AF4293" w:rsidRDefault="00552C12" w:rsidP="001B52D4">
      <w:pPr>
        <w:pStyle w:val="Bezmezer"/>
        <w:numPr>
          <w:ilvl w:val="0"/>
          <w:numId w:val="15"/>
        </w:numPr>
        <w:jc w:val="both"/>
        <w:rPr>
          <w:rFonts w:ascii="Tahoma" w:hAnsi="Tahoma" w:cs="Tahoma"/>
        </w:rPr>
      </w:pPr>
      <w:r w:rsidRPr="00493E10">
        <w:rPr>
          <w:rFonts w:ascii="Tahoma" w:eastAsia="Calibri" w:hAnsi="Tahoma" w:cs="Tahoma"/>
          <w:b/>
        </w:rPr>
        <w:t xml:space="preserve">Je-li </w:t>
      </w:r>
      <w:r w:rsidR="00493E10" w:rsidRPr="00493E10">
        <w:rPr>
          <w:rFonts w:ascii="Tahoma" w:eastAsia="Calibri" w:hAnsi="Tahoma" w:cs="Tahoma"/>
          <w:b/>
        </w:rPr>
        <w:t xml:space="preserve">zhotovitel </w:t>
      </w:r>
      <w:r w:rsidRPr="00493E10">
        <w:rPr>
          <w:rFonts w:ascii="Tahoma" w:eastAsia="Calibri" w:hAnsi="Tahoma" w:cs="Tahoma"/>
          <w:b/>
        </w:rPr>
        <w:t>plátcem DPH</w:t>
      </w:r>
      <w:r w:rsidRPr="00493E10">
        <w:rPr>
          <w:rFonts w:ascii="Tahoma" w:eastAsia="Calibri" w:hAnsi="Tahoma" w:cs="Tahoma"/>
        </w:rPr>
        <w:t xml:space="preserve">, podkladem pro úhradu kupní ceny bude faktura, která bude mít náležitosti daňového dokladu dle zákona o DPH a náležitosti stanovené dalšími obecně závaznými právními předpisy. </w:t>
      </w:r>
      <w:r w:rsidRPr="00493E10">
        <w:rPr>
          <w:rFonts w:ascii="Tahoma" w:eastAsia="Calibri" w:hAnsi="Tahoma" w:cs="Tahoma"/>
          <w:b/>
        </w:rPr>
        <w:t xml:space="preserve">Není-li </w:t>
      </w:r>
      <w:r w:rsidR="00493E10" w:rsidRPr="00493E10">
        <w:rPr>
          <w:rFonts w:ascii="Tahoma" w:eastAsia="Calibri" w:hAnsi="Tahoma" w:cs="Tahoma"/>
          <w:b/>
        </w:rPr>
        <w:t>zhotovitel</w:t>
      </w:r>
      <w:r w:rsidRPr="00493E10">
        <w:rPr>
          <w:rFonts w:ascii="Tahoma" w:eastAsia="Calibri" w:hAnsi="Tahoma" w:cs="Tahoma"/>
          <w:b/>
        </w:rPr>
        <w:t xml:space="preserve"> plátcem DPH</w:t>
      </w:r>
      <w:r w:rsidRPr="00493E10">
        <w:rPr>
          <w:rFonts w:ascii="Tahoma" w:eastAsia="Calibri" w:hAnsi="Tahoma" w:cs="Tahoma"/>
        </w:rPr>
        <w:t xml:space="preserve">, podkladem pro úhradu kupní ceny bude faktura, která bude mít náležitosti účetního dokladu dle zákona č. </w:t>
      </w:r>
      <w:r w:rsidRPr="002F181D">
        <w:rPr>
          <w:rFonts w:ascii="Tahoma" w:eastAsia="Calibri" w:hAnsi="Tahoma" w:cs="Tahoma"/>
        </w:rPr>
        <w:t xml:space="preserve">563/1991 Sb., o účetnictví, </w:t>
      </w:r>
      <w:r w:rsidRPr="00493E10">
        <w:rPr>
          <w:rFonts w:ascii="Tahoma" w:eastAsia="Calibri" w:hAnsi="Tahoma" w:cs="Tahoma"/>
        </w:rPr>
        <w:t>ve znění pozdějších předpisů a náležitosti stanovené dalšími obecně závaznými právními předpisy.</w:t>
      </w:r>
    </w:p>
    <w:p w14:paraId="49654929" w14:textId="77777777" w:rsidR="00AF4293" w:rsidRDefault="00AF4293" w:rsidP="00AF4293">
      <w:pPr>
        <w:pStyle w:val="Odstavecseseznamem"/>
        <w:rPr>
          <w:rFonts w:ascii="Tahoma" w:hAnsi="Tahoma" w:cs="Tahoma"/>
        </w:rPr>
      </w:pPr>
    </w:p>
    <w:p w14:paraId="062289D1" w14:textId="247835E9" w:rsidR="00AF4293" w:rsidRPr="00AF4293" w:rsidRDefault="00AF4293" w:rsidP="00AF4293">
      <w:pPr>
        <w:pStyle w:val="Odstavecseseznamem"/>
        <w:numPr>
          <w:ilvl w:val="0"/>
          <w:numId w:val="15"/>
        </w:numPr>
        <w:tabs>
          <w:tab w:val="left" w:pos="456"/>
        </w:tabs>
        <w:spacing w:after="0"/>
        <w:jc w:val="both"/>
        <w:rPr>
          <w:rFonts w:ascii="Tahoma" w:hAnsi="Tahoma" w:cs="Tahoma"/>
          <w:iCs/>
          <w:noProof/>
        </w:rPr>
      </w:pPr>
      <w:r w:rsidRPr="00AF4293">
        <w:rPr>
          <w:rFonts w:ascii="Tahoma" w:hAnsi="Tahoma" w:cs="Tahoma"/>
        </w:rPr>
        <w:t>Každá faktura</w:t>
      </w:r>
      <w:r>
        <w:rPr>
          <w:rFonts w:ascii="Tahoma" w:hAnsi="Tahoma" w:cs="Tahoma"/>
        </w:rPr>
        <w:t>/daňový doklad</w:t>
      </w:r>
      <w:r w:rsidRPr="00AF4293">
        <w:rPr>
          <w:rFonts w:ascii="Tahoma" w:hAnsi="Tahoma" w:cs="Tahoma"/>
        </w:rPr>
        <w:t xml:space="preserve"> musí být označena číslem projektu.</w:t>
      </w:r>
    </w:p>
    <w:p w14:paraId="4DE8A73F" w14:textId="77777777" w:rsidR="00AF4293" w:rsidRPr="00493E10" w:rsidRDefault="00AF4293" w:rsidP="00AF4293">
      <w:pPr>
        <w:pStyle w:val="Bezmezer"/>
        <w:ind w:left="360"/>
        <w:jc w:val="both"/>
        <w:rPr>
          <w:rFonts w:ascii="Tahoma" w:hAnsi="Tahoma" w:cs="Tahoma"/>
        </w:rPr>
      </w:pPr>
    </w:p>
    <w:p w14:paraId="2D1D70E2" w14:textId="77777777" w:rsidR="00484E79" w:rsidRPr="00446AC8" w:rsidRDefault="00484E79" w:rsidP="00484E79">
      <w:pPr>
        <w:pStyle w:val="Bezmezer"/>
        <w:ind w:left="360"/>
        <w:jc w:val="both"/>
        <w:rPr>
          <w:rFonts w:ascii="Tahoma" w:hAnsi="Tahoma" w:cs="Tahoma"/>
          <w:color w:val="FF0000"/>
        </w:rPr>
      </w:pPr>
    </w:p>
    <w:p w14:paraId="77F4C843" w14:textId="0467F7B9" w:rsidR="002F181D" w:rsidRDefault="00A0305F" w:rsidP="002F181D">
      <w:pPr>
        <w:pStyle w:val="Bezmezer"/>
        <w:jc w:val="both"/>
        <w:rPr>
          <w:rFonts w:ascii="Tahoma" w:eastAsia="Calibri" w:hAnsi="Tahoma" w:cs="Tahoma"/>
          <w:b/>
        </w:rPr>
      </w:pPr>
      <w:r>
        <w:rPr>
          <w:rFonts w:ascii="Tahoma" w:eastAsia="Calibri" w:hAnsi="Tahoma" w:cs="Tahoma"/>
        </w:rPr>
        <w:t>5</w:t>
      </w:r>
      <w:r w:rsidR="002F181D">
        <w:rPr>
          <w:rFonts w:ascii="Tahoma" w:eastAsia="Calibri" w:hAnsi="Tahoma" w:cs="Tahoma"/>
          <w:b/>
        </w:rPr>
        <w:t xml:space="preserve">. </w:t>
      </w:r>
      <w:r w:rsidR="005320FF" w:rsidRPr="002F181D">
        <w:rPr>
          <w:rFonts w:ascii="Tahoma" w:eastAsia="Calibri" w:hAnsi="Tahoma" w:cs="Tahoma"/>
          <w:b/>
        </w:rPr>
        <w:t xml:space="preserve">Kromě náležitostí stanovených platnými právními předpisy pro daňový doklad je </w:t>
      </w:r>
      <w:r w:rsidR="002F181D">
        <w:rPr>
          <w:rFonts w:ascii="Tahoma" w:eastAsia="Calibri" w:hAnsi="Tahoma" w:cs="Tahoma"/>
          <w:b/>
        </w:rPr>
        <w:t xml:space="preserve"> </w:t>
      </w:r>
    </w:p>
    <w:p w14:paraId="5D80494B" w14:textId="1CA657B1" w:rsidR="005320FF" w:rsidRPr="002F181D" w:rsidRDefault="002F181D" w:rsidP="002F181D">
      <w:pPr>
        <w:pStyle w:val="Bezmezer"/>
        <w:jc w:val="both"/>
        <w:rPr>
          <w:rFonts w:ascii="Tahoma" w:eastAsia="Calibri" w:hAnsi="Tahoma" w:cs="Tahoma"/>
          <w:b/>
        </w:rPr>
      </w:pPr>
      <w:r>
        <w:rPr>
          <w:rFonts w:ascii="Tahoma" w:eastAsia="Calibri" w:hAnsi="Tahoma" w:cs="Tahoma"/>
          <w:b/>
        </w:rPr>
        <w:t xml:space="preserve">    </w:t>
      </w:r>
      <w:r w:rsidR="00CF2121" w:rsidRPr="002F181D">
        <w:rPr>
          <w:rFonts w:ascii="Tahoma" w:eastAsia="Calibri" w:hAnsi="Tahoma" w:cs="Tahoma"/>
          <w:b/>
        </w:rPr>
        <w:t>poskytovatel</w:t>
      </w:r>
      <w:r w:rsidR="005320FF" w:rsidRPr="002F181D">
        <w:rPr>
          <w:rFonts w:ascii="Tahoma" w:eastAsia="Calibri" w:hAnsi="Tahoma" w:cs="Tahoma"/>
          <w:b/>
        </w:rPr>
        <w:t xml:space="preserve"> povinen ve faktuře uvést i tyto údaje:</w:t>
      </w:r>
    </w:p>
    <w:p w14:paraId="1D88AF1F"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a datum vystavení faktury,</w:t>
      </w:r>
    </w:p>
    <w:p w14:paraId="1FB2E8D1" w14:textId="77777777" w:rsidR="005320FF" w:rsidRPr="001B5F1A" w:rsidRDefault="005320FF" w:rsidP="00B44338">
      <w:pPr>
        <w:pStyle w:val="Bezmezer"/>
        <w:numPr>
          <w:ilvl w:val="0"/>
          <w:numId w:val="4"/>
        </w:numPr>
        <w:jc w:val="both"/>
        <w:rPr>
          <w:rFonts w:ascii="Tahoma" w:hAnsi="Tahoma" w:cs="Tahoma"/>
        </w:rPr>
      </w:pPr>
      <w:r w:rsidRPr="001B5F1A">
        <w:rPr>
          <w:rFonts w:ascii="Tahoma" w:hAnsi="Tahoma" w:cs="Tahoma"/>
        </w:rPr>
        <w:t>číslo smlouvy obje</w:t>
      </w:r>
      <w:r w:rsidR="00CF2121" w:rsidRPr="001B5F1A">
        <w:rPr>
          <w:rFonts w:ascii="Tahoma" w:hAnsi="Tahoma" w:cs="Tahoma"/>
        </w:rPr>
        <w:t>dnatele, IČ objednatele</w:t>
      </w:r>
    </w:p>
    <w:p w14:paraId="62FD43E5" w14:textId="05F9F191" w:rsidR="007E25BE" w:rsidRPr="005955D3" w:rsidRDefault="007E25BE" w:rsidP="007E25BE">
      <w:pPr>
        <w:pStyle w:val="Bezmezer"/>
        <w:numPr>
          <w:ilvl w:val="0"/>
          <w:numId w:val="4"/>
        </w:numPr>
        <w:ind w:left="644"/>
        <w:jc w:val="center"/>
        <w:rPr>
          <w:rFonts w:ascii="Tahoma" w:hAnsi="Tahoma" w:cs="Tahoma"/>
        </w:rPr>
      </w:pPr>
      <w:r w:rsidRPr="007E25BE">
        <w:rPr>
          <w:rFonts w:ascii="Tahoma" w:hAnsi="Tahoma" w:cs="Tahoma"/>
        </w:rPr>
        <w:t xml:space="preserve">název projektu, tj. text </w:t>
      </w:r>
      <w:r w:rsidRPr="005955D3">
        <w:rPr>
          <w:rFonts w:ascii="Tahoma" w:hAnsi="Tahoma" w:cs="Tahoma"/>
        </w:rPr>
        <w:t>„Transformace Domova Barevný svět III. a Domova Jandova“</w:t>
      </w:r>
    </w:p>
    <w:p w14:paraId="292298F6" w14:textId="77777777" w:rsidR="007E25BE" w:rsidRPr="005955D3" w:rsidRDefault="007E25BE" w:rsidP="007E25BE">
      <w:pPr>
        <w:pStyle w:val="Bezmezer"/>
        <w:ind w:firstLine="644"/>
        <w:rPr>
          <w:rFonts w:ascii="Tahoma" w:hAnsi="Tahoma" w:cs="Tahoma"/>
          <w:bCs/>
          <w:lang w:eastAsia="cs-CZ"/>
        </w:rPr>
      </w:pPr>
      <w:r w:rsidRPr="005955D3">
        <w:rPr>
          <w:rFonts w:ascii="Tahoma" w:hAnsi="Tahoma" w:cs="Tahoma"/>
        </w:rPr>
        <w:t>Číslo projektu: CZ.062.56/0.0/16_047/0005734</w:t>
      </w:r>
    </w:p>
    <w:p w14:paraId="17A30B89" w14:textId="77777777" w:rsidR="00493E10" w:rsidRPr="00AF4293" w:rsidRDefault="00493E10" w:rsidP="00CF2121">
      <w:pPr>
        <w:pStyle w:val="Bezmezer"/>
        <w:numPr>
          <w:ilvl w:val="0"/>
          <w:numId w:val="4"/>
        </w:numPr>
        <w:jc w:val="both"/>
        <w:rPr>
          <w:rFonts w:ascii="Tahoma" w:hAnsi="Tahoma" w:cs="Tahoma"/>
          <w:color w:val="FF0000"/>
        </w:rPr>
      </w:pPr>
      <w:r w:rsidRPr="007E25BE">
        <w:rPr>
          <w:rFonts w:ascii="Tahoma" w:hAnsi="Tahoma" w:cs="Tahoma"/>
          <w:sz w:val="20"/>
          <w:szCs w:val="20"/>
        </w:rPr>
        <w:t xml:space="preserve">Místo plnění </w:t>
      </w:r>
      <w:r w:rsidRPr="007E25BE">
        <w:rPr>
          <w:rFonts w:ascii="Tahoma" w:hAnsi="Tahoma" w:cs="Tahoma"/>
          <w:i/>
          <w:sz w:val="20"/>
          <w:szCs w:val="20"/>
        </w:rPr>
        <w:t>(specifikace</w:t>
      </w:r>
      <w:r w:rsidR="001B5F1A" w:rsidRPr="007E25BE">
        <w:rPr>
          <w:rFonts w:ascii="Tahoma" w:hAnsi="Tahoma" w:cs="Tahoma"/>
          <w:i/>
          <w:sz w:val="20"/>
          <w:szCs w:val="20"/>
        </w:rPr>
        <w:t xml:space="preserve"> dle čl. V., této smlouvy)</w:t>
      </w:r>
      <w:r w:rsidR="001B5F1A" w:rsidRPr="007E25BE">
        <w:rPr>
          <w:rFonts w:ascii="Tahoma" w:hAnsi="Tahoma" w:cs="Tahoma"/>
          <w:sz w:val="20"/>
          <w:szCs w:val="20"/>
        </w:rPr>
        <w:t xml:space="preserve"> </w:t>
      </w:r>
    </w:p>
    <w:p w14:paraId="64FE4662" w14:textId="0A2302A0" w:rsidR="005320FF" w:rsidRPr="007E25BE" w:rsidRDefault="005320FF" w:rsidP="00B44338">
      <w:pPr>
        <w:pStyle w:val="Bezmezer"/>
        <w:numPr>
          <w:ilvl w:val="0"/>
          <w:numId w:val="4"/>
        </w:numPr>
        <w:jc w:val="both"/>
        <w:rPr>
          <w:rFonts w:ascii="Tahoma" w:hAnsi="Tahoma" w:cs="Tahoma"/>
        </w:rPr>
      </w:pPr>
      <w:r w:rsidRPr="007E25BE">
        <w:rPr>
          <w:rFonts w:ascii="Tahoma" w:hAnsi="Tahoma" w:cs="Tahoma"/>
        </w:rPr>
        <w:t xml:space="preserve">předmět plnění a jeho přesnou specifikaci ve slovním vyjádření (nestačí pouze odkaz na číslo uzavřené smlouvy), včetně rozpisu </w:t>
      </w:r>
      <w:r w:rsidR="00493E10" w:rsidRPr="007E25BE">
        <w:rPr>
          <w:rFonts w:ascii="Tahoma" w:hAnsi="Tahoma" w:cs="Tahoma"/>
        </w:rPr>
        <w:t>dodávek</w:t>
      </w:r>
      <w:r w:rsidR="007E25BE" w:rsidRPr="007E25BE">
        <w:rPr>
          <w:rFonts w:ascii="Tahoma" w:hAnsi="Tahoma" w:cs="Tahoma"/>
        </w:rPr>
        <w:t>;</w:t>
      </w:r>
      <w:r w:rsidRPr="007E25BE">
        <w:rPr>
          <w:rFonts w:ascii="Tahoma" w:hAnsi="Tahoma" w:cs="Tahoma"/>
        </w:rPr>
        <w:t xml:space="preserve"> </w:t>
      </w:r>
    </w:p>
    <w:p w14:paraId="09DEFF9D" w14:textId="5DF1A794" w:rsidR="005320FF" w:rsidRPr="007E25BE" w:rsidRDefault="005320FF" w:rsidP="00B44338">
      <w:pPr>
        <w:pStyle w:val="Bezmezer"/>
        <w:numPr>
          <w:ilvl w:val="0"/>
          <w:numId w:val="4"/>
        </w:numPr>
        <w:jc w:val="both"/>
        <w:rPr>
          <w:rFonts w:ascii="Tahoma" w:hAnsi="Tahoma" w:cs="Tahoma"/>
        </w:rPr>
      </w:pPr>
      <w:r w:rsidRPr="007E25BE">
        <w:rPr>
          <w:rFonts w:ascii="Tahoma" w:hAnsi="Tahoma" w:cs="Tahoma"/>
        </w:rPr>
        <w:t xml:space="preserve">označení banky a čísla účtu, na který musí být zaplaceno (pokud je číslo účtu odlišné od čísla </w:t>
      </w:r>
      <w:r w:rsidR="00CF2121" w:rsidRPr="007E25BE">
        <w:rPr>
          <w:rFonts w:ascii="Tahoma" w:hAnsi="Tahoma" w:cs="Tahoma"/>
        </w:rPr>
        <w:t>uvedeného v čl. I. odst. 2, je poskytovatel</w:t>
      </w:r>
      <w:r w:rsidRPr="007E25BE">
        <w:rPr>
          <w:rFonts w:ascii="Tahoma" w:hAnsi="Tahoma" w:cs="Tahoma"/>
        </w:rPr>
        <w:t xml:space="preserve"> povinen o této skuteč</w:t>
      </w:r>
      <w:r w:rsidR="007E25BE" w:rsidRPr="007E25BE">
        <w:rPr>
          <w:rFonts w:ascii="Tahoma" w:hAnsi="Tahoma" w:cs="Tahoma"/>
        </w:rPr>
        <w:t>nosti v souladu s čl. II odst. 3</w:t>
      </w:r>
      <w:r w:rsidR="00CF2121" w:rsidRPr="007E25BE">
        <w:rPr>
          <w:rFonts w:ascii="Tahoma" w:hAnsi="Tahoma" w:cs="Tahoma"/>
        </w:rPr>
        <w:t>,</w:t>
      </w:r>
      <w:r w:rsidRPr="007E25BE">
        <w:rPr>
          <w:rFonts w:ascii="Tahoma" w:hAnsi="Tahoma" w:cs="Tahoma"/>
        </w:rPr>
        <w:t xml:space="preserve"> této smlouvy informovat objednatele),</w:t>
      </w:r>
    </w:p>
    <w:p w14:paraId="4B00CDA0" w14:textId="77777777" w:rsidR="005320FF" w:rsidRPr="00A0305F" w:rsidRDefault="005320FF" w:rsidP="00B44338">
      <w:pPr>
        <w:pStyle w:val="Bezmezer"/>
        <w:numPr>
          <w:ilvl w:val="0"/>
          <w:numId w:val="4"/>
        </w:numPr>
        <w:jc w:val="both"/>
        <w:rPr>
          <w:rFonts w:ascii="Tahoma" w:hAnsi="Tahoma" w:cs="Tahoma"/>
        </w:rPr>
      </w:pPr>
      <w:r w:rsidRPr="00A0305F">
        <w:rPr>
          <w:rFonts w:ascii="Tahoma" w:hAnsi="Tahoma" w:cs="Tahoma"/>
        </w:rPr>
        <w:t xml:space="preserve">číslo protokolu o dodání a datum jeho podpisu, </w:t>
      </w:r>
    </w:p>
    <w:p w14:paraId="78DD57AD" w14:textId="77777777" w:rsidR="005320FF" w:rsidRPr="00A0305F" w:rsidRDefault="005320FF" w:rsidP="00B44338">
      <w:pPr>
        <w:pStyle w:val="Bezmezer"/>
        <w:numPr>
          <w:ilvl w:val="0"/>
          <w:numId w:val="4"/>
        </w:numPr>
        <w:jc w:val="both"/>
        <w:rPr>
          <w:rFonts w:ascii="Tahoma" w:hAnsi="Tahoma" w:cs="Tahoma"/>
        </w:rPr>
      </w:pPr>
      <w:r w:rsidRPr="00A0305F">
        <w:rPr>
          <w:rFonts w:ascii="Tahoma" w:hAnsi="Tahoma" w:cs="Tahoma"/>
        </w:rPr>
        <w:t>lhůtu splatnosti faktury,</w:t>
      </w:r>
    </w:p>
    <w:p w14:paraId="5E797EE8" w14:textId="77777777" w:rsidR="005320FF" w:rsidRPr="00A0305F" w:rsidRDefault="005320FF" w:rsidP="00B44338">
      <w:pPr>
        <w:pStyle w:val="Bezmezer"/>
        <w:numPr>
          <w:ilvl w:val="0"/>
          <w:numId w:val="4"/>
        </w:numPr>
        <w:jc w:val="both"/>
        <w:rPr>
          <w:rFonts w:ascii="Tahoma" w:hAnsi="Tahoma" w:cs="Tahoma"/>
        </w:rPr>
      </w:pPr>
      <w:r w:rsidRPr="00A0305F">
        <w:rPr>
          <w:rFonts w:ascii="Tahoma" w:hAnsi="Tahoma" w:cs="Tahoma"/>
        </w:rPr>
        <w:t>jméno a vlastnoruční podpis osoby, která fakturu vystavila, včetně kontaktního telefonu.</w:t>
      </w:r>
    </w:p>
    <w:p w14:paraId="76067C3F" w14:textId="0C1491DA" w:rsidR="00CF2121" w:rsidRPr="00AF4293" w:rsidRDefault="00CF2121" w:rsidP="00B44338">
      <w:pPr>
        <w:pStyle w:val="Bezmezer"/>
        <w:numPr>
          <w:ilvl w:val="0"/>
          <w:numId w:val="4"/>
        </w:numPr>
        <w:jc w:val="both"/>
        <w:rPr>
          <w:rFonts w:ascii="Tahoma" w:hAnsi="Tahoma" w:cs="Tahoma"/>
          <w:color w:val="FF0000"/>
        </w:rPr>
      </w:pPr>
      <w:r w:rsidRPr="00A0305F">
        <w:rPr>
          <w:rFonts w:ascii="Tahoma" w:hAnsi="Tahoma" w:cs="Tahoma"/>
        </w:rPr>
        <w:t xml:space="preserve">Přílohou faktury budou </w:t>
      </w:r>
      <w:r w:rsidRPr="00FC02CD">
        <w:rPr>
          <w:rFonts w:ascii="Tahoma" w:hAnsi="Tahoma" w:cs="Tahoma"/>
        </w:rPr>
        <w:t xml:space="preserve">protokoly dle čl. </w:t>
      </w:r>
      <w:r w:rsidR="00FC02CD" w:rsidRPr="00FC02CD">
        <w:rPr>
          <w:rFonts w:ascii="Tahoma" w:hAnsi="Tahoma" w:cs="Tahoma"/>
        </w:rPr>
        <w:t>VIII</w:t>
      </w:r>
      <w:r w:rsidR="001B5F1A" w:rsidRPr="00FC02CD">
        <w:rPr>
          <w:rFonts w:ascii="Tahoma" w:hAnsi="Tahoma" w:cs="Tahoma"/>
        </w:rPr>
        <w:t>, bod. 2</w:t>
      </w:r>
      <w:r w:rsidRPr="00FC02CD">
        <w:rPr>
          <w:rFonts w:ascii="Tahoma" w:hAnsi="Tahoma" w:cs="Tahoma"/>
        </w:rPr>
        <w:t>, této smlouvy.</w:t>
      </w:r>
    </w:p>
    <w:p w14:paraId="71D9614A" w14:textId="77777777" w:rsidR="00CF2121" w:rsidRPr="00AF4293" w:rsidRDefault="00CF2121" w:rsidP="00CF2121">
      <w:pPr>
        <w:pStyle w:val="Bezmezer"/>
        <w:ind w:left="720"/>
        <w:jc w:val="both"/>
        <w:rPr>
          <w:rFonts w:ascii="Tahoma" w:hAnsi="Tahoma" w:cs="Tahoma"/>
          <w:color w:val="FF0000"/>
        </w:rPr>
      </w:pPr>
    </w:p>
    <w:p w14:paraId="1F1D7BE7" w14:textId="783A4F6D" w:rsidR="002F181D" w:rsidRPr="00FC02CD" w:rsidRDefault="00A0305F" w:rsidP="002F181D">
      <w:pPr>
        <w:pStyle w:val="Bezmezer"/>
        <w:jc w:val="both"/>
        <w:rPr>
          <w:rFonts w:ascii="Tahoma" w:hAnsi="Tahoma" w:cs="Tahoma"/>
        </w:rPr>
      </w:pPr>
      <w:r w:rsidRPr="00FC02CD">
        <w:rPr>
          <w:rFonts w:ascii="Tahoma" w:hAnsi="Tahoma" w:cs="Tahoma"/>
        </w:rPr>
        <w:t>6</w:t>
      </w:r>
      <w:r w:rsidR="002F181D" w:rsidRPr="00FC02CD">
        <w:rPr>
          <w:rFonts w:ascii="Tahoma" w:hAnsi="Tahoma" w:cs="Tahoma"/>
        </w:rPr>
        <w:t xml:space="preserve">.  </w:t>
      </w:r>
      <w:r w:rsidR="005320FF" w:rsidRPr="00FC02CD">
        <w:rPr>
          <w:rFonts w:ascii="Tahoma" w:hAnsi="Tahoma" w:cs="Tahoma"/>
        </w:rPr>
        <w:t xml:space="preserve">Lhůta splatnosti faktur je dohodou stanovena na 14 kalendářních dnů po jejich doručení </w:t>
      </w:r>
      <w:r w:rsidR="002F181D" w:rsidRPr="00FC02CD">
        <w:rPr>
          <w:rFonts w:ascii="Tahoma" w:hAnsi="Tahoma" w:cs="Tahoma"/>
        </w:rPr>
        <w:t xml:space="preserve"> </w:t>
      </w:r>
    </w:p>
    <w:p w14:paraId="3B763D02" w14:textId="10120A30" w:rsidR="000F66AC" w:rsidRPr="00FC02CD" w:rsidRDefault="005320FF" w:rsidP="002F181D">
      <w:pPr>
        <w:pStyle w:val="Bezmezer"/>
        <w:ind w:left="360"/>
        <w:jc w:val="both"/>
        <w:rPr>
          <w:rFonts w:ascii="Tahoma" w:hAnsi="Tahoma" w:cs="Tahoma"/>
        </w:rPr>
      </w:pPr>
      <w:r w:rsidRPr="00FC02CD">
        <w:rPr>
          <w:rFonts w:ascii="Tahoma" w:hAnsi="Tahoma" w:cs="Tahoma"/>
        </w:rPr>
        <w:t xml:space="preserve">objednateli. Faktura bude doručena doporučeně prostřednictvím provozovatele poštovních služeb nebo osobně pověřenému zaměstnanci objednatele proti písemnému potvrzení. </w:t>
      </w:r>
    </w:p>
    <w:p w14:paraId="420F4992" w14:textId="77777777" w:rsidR="005320FF" w:rsidRPr="00FC02CD" w:rsidRDefault="005320FF" w:rsidP="000F66AC">
      <w:pPr>
        <w:pStyle w:val="Bezmezer"/>
        <w:ind w:left="360"/>
        <w:jc w:val="both"/>
        <w:rPr>
          <w:rFonts w:ascii="Tahoma" w:hAnsi="Tahoma" w:cs="Tahoma"/>
        </w:rPr>
      </w:pPr>
      <w:r w:rsidRPr="00FC02CD">
        <w:rPr>
          <w:rFonts w:ascii="Tahoma" w:hAnsi="Tahoma" w:cs="Tahoma"/>
        </w:rPr>
        <w:t xml:space="preserve">Stejný termín splatnosti platí pro smluvní strany i při placení jiných plateb (např. úroků z prodlení, smluvních pokut, náhrady škody). </w:t>
      </w:r>
      <w:r w:rsidR="002D6CB9" w:rsidRPr="00FC02CD">
        <w:rPr>
          <w:rFonts w:ascii="Tahoma" w:hAnsi="Tahoma" w:cs="Tahoma"/>
        </w:rPr>
        <w:t>V pochybnostech se má za to, že faktura byla doručena třetího dne po odeslání.</w:t>
      </w:r>
    </w:p>
    <w:p w14:paraId="5F8649B1" w14:textId="77777777" w:rsidR="000F66AC" w:rsidRPr="00AF4293" w:rsidRDefault="000F66AC" w:rsidP="000F66AC">
      <w:pPr>
        <w:pStyle w:val="Bezmezer"/>
        <w:ind w:left="360"/>
        <w:jc w:val="both"/>
        <w:rPr>
          <w:rFonts w:ascii="Tahoma" w:hAnsi="Tahoma" w:cs="Tahoma"/>
          <w:color w:val="FF0000"/>
        </w:rPr>
      </w:pPr>
    </w:p>
    <w:p w14:paraId="25EA7639" w14:textId="4118EA0F" w:rsidR="002F181D" w:rsidRPr="00A7750E" w:rsidRDefault="00A0305F" w:rsidP="002F181D">
      <w:pPr>
        <w:pStyle w:val="Bezmezer"/>
        <w:jc w:val="both"/>
        <w:rPr>
          <w:rFonts w:ascii="Tahoma" w:hAnsi="Tahoma" w:cs="Tahoma"/>
        </w:rPr>
      </w:pPr>
      <w:r w:rsidRPr="00A7750E">
        <w:rPr>
          <w:rFonts w:ascii="Tahoma" w:hAnsi="Tahoma" w:cs="Tahoma"/>
        </w:rPr>
        <w:t>7</w:t>
      </w:r>
      <w:r w:rsidR="002F181D" w:rsidRPr="00A7750E">
        <w:rPr>
          <w:rFonts w:ascii="Tahoma" w:hAnsi="Tahoma" w:cs="Tahoma"/>
        </w:rPr>
        <w:t xml:space="preserve">. </w:t>
      </w:r>
      <w:r w:rsidR="005320FF" w:rsidRPr="00A7750E">
        <w:rPr>
          <w:rFonts w:ascii="Tahoma" w:hAnsi="Tahoma" w:cs="Tahoma"/>
        </w:rPr>
        <w:t xml:space="preserve">Nebude-li faktura obsahovat některou povinnou nebo dohodnutou náležitost, bude-li chybně </w:t>
      </w:r>
    </w:p>
    <w:p w14:paraId="3DC5FB78" w14:textId="114BD9AD" w:rsidR="000F66AC" w:rsidRPr="00A7750E" w:rsidRDefault="005320FF" w:rsidP="002F181D">
      <w:pPr>
        <w:pStyle w:val="Bezmezer"/>
        <w:ind w:left="360"/>
        <w:jc w:val="both"/>
        <w:rPr>
          <w:rFonts w:ascii="Tahoma" w:hAnsi="Tahoma" w:cs="Tahoma"/>
        </w:rPr>
      </w:pPr>
      <w:r w:rsidRPr="00A7750E">
        <w:rPr>
          <w:rFonts w:ascii="Tahoma" w:hAnsi="Tahoma" w:cs="Tahoma"/>
        </w:rPr>
        <w:t xml:space="preserve">vyúčtována úplata nebo DPH, je objednatel oprávněn vadnou fakturu před uplynutím lhůty splatnosti vrátit </w:t>
      </w:r>
      <w:r w:rsidR="001B5F1A" w:rsidRPr="00A7750E">
        <w:rPr>
          <w:rFonts w:ascii="Tahoma" w:hAnsi="Tahoma" w:cs="Tahoma"/>
        </w:rPr>
        <w:t>zhotoviteli</w:t>
      </w:r>
      <w:r w:rsidRPr="00A7750E">
        <w:rPr>
          <w:rFonts w:ascii="Tahoma" w:hAnsi="Tahoma" w:cs="Tahoma"/>
        </w:rPr>
        <w:t xml:space="preserve"> k provedení opravy. Ve vrácené faktuře objednatel vyznačí důvod vrácení. </w:t>
      </w:r>
      <w:r w:rsidR="001B5F1A" w:rsidRPr="00A7750E">
        <w:rPr>
          <w:rFonts w:ascii="Tahoma" w:hAnsi="Tahoma" w:cs="Tahoma"/>
        </w:rPr>
        <w:t>Zhotovitel</w:t>
      </w:r>
      <w:r w:rsidRPr="00A7750E">
        <w:rPr>
          <w:rFonts w:ascii="Tahoma" w:hAnsi="Tahoma" w:cs="Tahoma"/>
        </w:rPr>
        <w:t xml:space="preserve"> provede opravu vystavením nové faktury.  Vrátí-li objednatel vadnou fakturu </w:t>
      </w:r>
      <w:r w:rsidR="001B5F1A" w:rsidRPr="00A7750E">
        <w:rPr>
          <w:rFonts w:ascii="Tahoma" w:hAnsi="Tahoma" w:cs="Tahoma"/>
        </w:rPr>
        <w:t>zhotoviteli</w:t>
      </w:r>
      <w:r w:rsidRPr="00A7750E">
        <w:rPr>
          <w:rFonts w:ascii="Tahoma" w:hAnsi="Tahoma" w:cs="Tahoma"/>
        </w:rPr>
        <w:t>, přestává běžet původní lhůta splatnosti.  Celá lhůta splatnosti běží opět ode dne doručení nově vyhotovené faktury objednateli.</w:t>
      </w:r>
    </w:p>
    <w:p w14:paraId="6F4D0135" w14:textId="28AFB443" w:rsidR="000F66AC" w:rsidRPr="00A7750E" w:rsidRDefault="00A0305F" w:rsidP="002F181D">
      <w:pPr>
        <w:pStyle w:val="Zkladntextodsazen31"/>
        <w:spacing w:before="120" w:after="240"/>
        <w:rPr>
          <w:rFonts w:ascii="Tahoma" w:hAnsi="Tahoma" w:cs="Tahoma"/>
          <w:sz w:val="22"/>
          <w:szCs w:val="22"/>
        </w:rPr>
      </w:pPr>
      <w:r w:rsidRPr="00A7750E">
        <w:rPr>
          <w:rFonts w:ascii="Tahoma" w:hAnsi="Tahoma" w:cs="Tahoma"/>
          <w:sz w:val="22"/>
          <w:szCs w:val="22"/>
        </w:rPr>
        <w:t>8</w:t>
      </w:r>
      <w:r w:rsidR="002F181D" w:rsidRPr="00A7750E">
        <w:rPr>
          <w:rFonts w:ascii="Tahoma" w:hAnsi="Tahoma" w:cs="Tahoma"/>
          <w:sz w:val="22"/>
          <w:szCs w:val="22"/>
        </w:rPr>
        <w:t xml:space="preserve">. </w:t>
      </w:r>
      <w:r w:rsidR="000F66AC" w:rsidRPr="00A7750E">
        <w:rPr>
          <w:rFonts w:ascii="Tahoma" w:hAnsi="Tahoma" w:cs="Tahoma"/>
          <w:sz w:val="22"/>
          <w:szCs w:val="22"/>
        </w:rPr>
        <w:t xml:space="preserve">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w:t>
      </w:r>
      <w:r w:rsidR="001B5F1A" w:rsidRPr="00A7750E">
        <w:rPr>
          <w:rFonts w:ascii="Tahoma" w:hAnsi="Tahoma" w:cs="Tahoma"/>
          <w:sz w:val="22"/>
          <w:szCs w:val="22"/>
        </w:rPr>
        <w:t>zhotovitele</w:t>
      </w:r>
      <w:r w:rsidR="000F66AC" w:rsidRPr="00A7750E">
        <w:rPr>
          <w:rFonts w:ascii="Tahoma" w:hAnsi="Tahoma" w:cs="Tahoma"/>
          <w:sz w:val="22"/>
          <w:szCs w:val="22"/>
        </w:rPr>
        <w:t xml:space="preserve"> vedený u místně příslušného správce daně, a to:</w:t>
      </w:r>
    </w:p>
    <w:p w14:paraId="78344D8E" w14:textId="77777777" w:rsidR="000F66AC" w:rsidRPr="00A7750E" w:rsidRDefault="000F66AC" w:rsidP="000F66AC">
      <w:pPr>
        <w:pStyle w:val="Zkladntextodsazen31"/>
        <w:tabs>
          <w:tab w:val="clear" w:pos="1800"/>
          <w:tab w:val="left" w:pos="851"/>
        </w:tabs>
        <w:spacing w:before="120" w:after="240"/>
        <w:ind w:left="709" w:hanging="283"/>
        <w:rPr>
          <w:rFonts w:ascii="Tahoma" w:hAnsi="Tahoma" w:cs="Tahoma"/>
          <w:sz w:val="22"/>
          <w:szCs w:val="22"/>
        </w:rPr>
      </w:pPr>
      <w:r w:rsidRPr="00A7750E">
        <w:rPr>
          <w:rFonts w:ascii="Tahoma" w:hAnsi="Tahoma" w:cs="Tahoma"/>
          <w:sz w:val="22"/>
          <w:szCs w:val="22"/>
        </w:rPr>
        <w:t>a)</w:t>
      </w:r>
      <w:r w:rsidRPr="00A7750E">
        <w:rPr>
          <w:rFonts w:ascii="Tahoma" w:hAnsi="Tahoma" w:cs="Tahoma"/>
          <w:sz w:val="22"/>
          <w:szCs w:val="22"/>
        </w:rPr>
        <w:tab/>
      </w:r>
      <w:r w:rsidR="001B5F1A" w:rsidRPr="00A7750E">
        <w:rPr>
          <w:rFonts w:ascii="Tahoma" w:hAnsi="Tahoma" w:cs="Tahoma"/>
          <w:sz w:val="22"/>
          <w:szCs w:val="22"/>
        </w:rPr>
        <w:t>zhotovitel</w:t>
      </w:r>
      <w:r w:rsidRPr="00A7750E">
        <w:rPr>
          <w:rFonts w:ascii="Tahoma" w:hAnsi="Tahoma" w:cs="Tahoma"/>
          <w:sz w:val="22"/>
          <w:szCs w:val="22"/>
        </w:rPr>
        <w:t xml:space="preserve"> bude ke dni uskutečnění zdanitelného plnění zveřejněn v aplikaci „Registr plátců DPH“ jako nespolehlivý plátce, nebo</w:t>
      </w:r>
    </w:p>
    <w:p w14:paraId="099031CE" w14:textId="77777777" w:rsidR="000F66AC" w:rsidRPr="00A7750E" w:rsidRDefault="000F66AC" w:rsidP="002B0AEB">
      <w:pPr>
        <w:pStyle w:val="Zkladntextodsazen31"/>
        <w:tabs>
          <w:tab w:val="left" w:pos="709"/>
        </w:tabs>
        <w:spacing w:before="120" w:after="240"/>
        <w:ind w:firstLine="66"/>
        <w:rPr>
          <w:rFonts w:ascii="Tahoma" w:hAnsi="Tahoma" w:cs="Tahoma"/>
          <w:sz w:val="22"/>
          <w:szCs w:val="22"/>
        </w:rPr>
      </w:pPr>
      <w:r w:rsidRPr="00A7750E">
        <w:rPr>
          <w:rFonts w:ascii="Tahoma" w:hAnsi="Tahoma" w:cs="Tahoma"/>
          <w:sz w:val="22"/>
          <w:szCs w:val="22"/>
        </w:rPr>
        <w:t>b)</w:t>
      </w:r>
      <w:r w:rsidRPr="00A7750E">
        <w:rPr>
          <w:rFonts w:ascii="Tahoma" w:hAnsi="Tahoma" w:cs="Tahoma"/>
          <w:sz w:val="22"/>
          <w:szCs w:val="22"/>
        </w:rPr>
        <w:tab/>
      </w:r>
      <w:r w:rsidR="001B5F1A" w:rsidRPr="00A7750E">
        <w:rPr>
          <w:rFonts w:ascii="Tahoma" w:hAnsi="Tahoma" w:cs="Tahoma"/>
          <w:sz w:val="22"/>
          <w:szCs w:val="22"/>
        </w:rPr>
        <w:t>zhotovitel</w:t>
      </w:r>
      <w:r w:rsidRPr="00A7750E">
        <w:rPr>
          <w:rFonts w:ascii="Tahoma" w:hAnsi="Tahoma" w:cs="Tahoma"/>
          <w:sz w:val="22"/>
          <w:szCs w:val="22"/>
        </w:rPr>
        <w:t xml:space="preserve"> bude ke dni uskutečnění zdanitelného plnění v insolvenčním řízení.</w:t>
      </w:r>
    </w:p>
    <w:p w14:paraId="7BD370FE" w14:textId="77777777" w:rsidR="005320FF" w:rsidRPr="00A7750E" w:rsidRDefault="000F66AC" w:rsidP="00A7750E">
      <w:pPr>
        <w:tabs>
          <w:tab w:val="num" w:pos="1080"/>
        </w:tabs>
        <w:spacing w:before="240" w:line="240" w:lineRule="auto"/>
        <w:jc w:val="both"/>
        <w:rPr>
          <w:rFonts w:ascii="Tahoma" w:hAnsi="Tahoma" w:cs="Tahoma"/>
        </w:rPr>
      </w:pPr>
      <w:r w:rsidRPr="00A7750E">
        <w:rPr>
          <w:rFonts w:ascii="Tahoma" w:eastAsia="Calibri" w:hAnsi="Tahoma" w:cs="Tahoma"/>
        </w:rPr>
        <w:t xml:space="preserve">Objednatel nenese odpovědnost za případné penále a jiné postihy vyměřené či stanovené správcem daně </w:t>
      </w:r>
      <w:r w:rsidR="001B5F1A" w:rsidRPr="00A7750E">
        <w:rPr>
          <w:rFonts w:ascii="Tahoma" w:eastAsia="Calibri" w:hAnsi="Tahoma" w:cs="Tahoma"/>
        </w:rPr>
        <w:t>zhotoviteli</w:t>
      </w:r>
      <w:r w:rsidRPr="00A7750E">
        <w:rPr>
          <w:rFonts w:ascii="Tahoma" w:eastAsia="Calibri" w:hAnsi="Tahoma" w:cs="Tahoma"/>
        </w:rPr>
        <w:t xml:space="preserve"> v souvislosti s potenciálně pozdní úhradou DPH, tj. po datu splatnosti této daně.</w:t>
      </w:r>
    </w:p>
    <w:p w14:paraId="6A9EB37C" w14:textId="1B98D88B" w:rsidR="002F181D" w:rsidRPr="00A7750E" w:rsidRDefault="00A0305F" w:rsidP="002B0AEB">
      <w:pPr>
        <w:pStyle w:val="Bezmezer"/>
        <w:jc w:val="both"/>
        <w:rPr>
          <w:rFonts w:ascii="Tahoma" w:hAnsi="Tahoma" w:cs="Tahoma"/>
        </w:rPr>
      </w:pPr>
      <w:r w:rsidRPr="00A7750E">
        <w:rPr>
          <w:rFonts w:ascii="Tahoma" w:hAnsi="Tahoma" w:cs="Tahoma"/>
        </w:rPr>
        <w:t>9</w:t>
      </w:r>
      <w:r w:rsidR="002F181D" w:rsidRPr="00A7750E">
        <w:rPr>
          <w:rFonts w:ascii="Tahoma" w:hAnsi="Tahoma" w:cs="Tahoma"/>
        </w:rPr>
        <w:t xml:space="preserve">. </w:t>
      </w:r>
      <w:r w:rsidR="005320FF" w:rsidRPr="00A7750E">
        <w:rPr>
          <w:rFonts w:ascii="Tahoma" w:hAnsi="Tahoma" w:cs="Tahoma"/>
        </w:rPr>
        <w:t xml:space="preserve">Objednatel je oprávněn provést kontrolu vyfakturovaných činností. </w:t>
      </w:r>
      <w:r w:rsidR="001B5F1A" w:rsidRPr="00A7750E">
        <w:rPr>
          <w:rFonts w:ascii="Tahoma" w:hAnsi="Tahoma" w:cs="Tahoma"/>
        </w:rPr>
        <w:t>Zhotovitel</w:t>
      </w:r>
      <w:r w:rsidR="005320FF" w:rsidRPr="00A7750E">
        <w:rPr>
          <w:rFonts w:ascii="Tahoma" w:hAnsi="Tahoma" w:cs="Tahoma"/>
        </w:rPr>
        <w:t xml:space="preserve"> je povinen </w:t>
      </w:r>
      <w:r w:rsidRPr="00A7750E">
        <w:rPr>
          <w:rFonts w:ascii="Tahoma" w:hAnsi="Tahoma" w:cs="Tahoma"/>
        </w:rPr>
        <w:t>oprávněným zástupcům objednatele provedení kontroly umožnit.</w:t>
      </w:r>
    </w:p>
    <w:p w14:paraId="79A2B336" w14:textId="7D3955AD" w:rsidR="005320FF" w:rsidRPr="00A7750E" w:rsidRDefault="002F181D" w:rsidP="002B0AEB">
      <w:pPr>
        <w:pStyle w:val="Bezmezer"/>
        <w:jc w:val="both"/>
        <w:rPr>
          <w:rFonts w:ascii="Tahoma" w:hAnsi="Tahoma" w:cs="Tahoma"/>
        </w:rPr>
      </w:pPr>
      <w:r w:rsidRPr="00A7750E">
        <w:rPr>
          <w:rFonts w:ascii="Tahoma" w:hAnsi="Tahoma" w:cs="Tahoma"/>
        </w:rPr>
        <w:t xml:space="preserve">    </w:t>
      </w:r>
    </w:p>
    <w:p w14:paraId="47B3A81E" w14:textId="2A907CC9" w:rsidR="002B0AEB" w:rsidRPr="00A7750E" w:rsidRDefault="00A0305F" w:rsidP="002B0AEB">
      <w:pPr>
        <w:pStyle w:val="Bezmezer"/>
        <w:jc w:val="both"/>
        <w:rPr>
          <w:rFonts w:ascii="Tahoma" w:hAnsi="Tahoma" w:cs="Tahoma"/>
        </w:rPr>
      </w:pPr>
      <w:r w:rsidRPr="00A7750E">
        <w:rPr>
          <w:rFonts w:ascii="Tahoma" w:hAnsi="Tahoma" w:cs="Tahoma"/>
        </w:rPr>
        <w:t>10</w:t>
      </w:r>
      <w:r w:rsidR="002B0AEB" w:rsidRPr="00A7750E">
        <w:rPr>
          <w:rFonts w:ascii="Tahoma" w:hAnsi="Tahoma" w:cs="Tahoma"/>
        </w:rPr>
        <w:t xml:space="preserve">. </w:t>
      </w:r>
      <w:r w:rsidR="005320FF" w:rsidRPr="00A7750E">
        <w:rPr>
          <w:rFonts w:ascii="Tahoma" w:hAnsi="Tahoma" w:cs="Tahoma"/>
        </w:rPr>
        <w:t xml:space="preserve">Povinnost zaplatit úplatu (její část) je splněna dnem odepsání příslušné částky z účtu </w:t>
      </w:r>
      <w:r w:rsidR="002B0AEB" w:rsidRPr="00A7750E">
        <w:rPr>
          <w:rFonts w:ascii="Tahoma" w:hAnsi="Tahoma" w:cs="Tahoma"/>
        </w:rPr>
        <w:t xml:space="preserve"> </w:t>
      </w:r>
    </w:p>
    <w:p w14:paraId="3D1447D5" w14:textId="57922EE6" w:rsidR="005320FF" w:rsidRPr="00A7750E" w:rsidRDefault="002B0AEB" w:rsidP="002B0AEB">
      <w:pPr>
        <w:pStyle w:val="Bezmezer"/>
        <w:jc w:val="both"/>
        <w:rPr>
          <w:rFonts w:ascii="Tahoma" w:hAnsi="Tahoma" w:cs="Tahoma"/>
        </w:rPr>
      </w:pPr>
      <w:r w:rsidRPr="00A7750E">
        <w:rPr>
          <w:rFonts w:ascii="Tahoma" w:hAnsi="Tahoma" w:cs="Tahoma"/>
        </w:rPr>
        <w:t xml:space="preserve">    </w:t>
      </w:r>
      <w:r w:rsidR="005320FF" w:rsidRPr="00A7750E">
        <w:rPr>
          <w:rFonts w:ascii="Tahoma" w:hAnsi="Tahoma" w:cs="Tahoma"/>
        </w:rPr>
        <w:t>objednatele.</w:t>
      </w:r>
    </w:p>
    <w:p w14:paraId="7879DD40" w14:textId="77777777" w:rsidR="002F181D" w:rsidRPr="00A7750E" w:rsidRDefault="002F181D" w:rsidP="002B0AEB">
      <w:pPr>
        <w:pStyle w:val="Bezmezer"/>
        <w:ind w:left="360"/>
        <w:jc w:val="both"/>
        <w:rPr>
          <w:rFonts w:ascii="Tahoma" w:hAnsi="Tahoma" w:cs="Tahoma"/>
        </w:rPr>
      </w:pPr>
    </w:p>
    <w:p w14:paraId="35CF8252" w14:textId="3D52BFCC" w:rsidR="00A0305F" w:rsidRPr="00A7750E" w:rsidRDefault="00A0305F" w:rsidP="00A0305F">
      <w:pPr>
        <w:pStyle w:val="Bezmezer"/>
        <w:jc w:val="both"/>
        <w:rPr>
          <w:rFonts w:ascii="Tahoma" w:hAnsi="Tahoma" w:cs="Tahoma"/>
        </w:rPr>
      </w:pPr>
      <w:r w:rsidRPr="00A7750E">
        <w:rPr>
          <w:rFonts w:ascii="Tahoma" w:hAnsi="Tahoma" w:cs="Tahoma"/>
        </w:rPr>
        <w:t>11</w:t>
      </w:r>
      <w:r w:rsidR="002F181D" w:rsidRPr="00A7750E">
        <w:rPr>
          <w:rFonts w:ascii="Tahoma" w:hAnsi="Tahoma" w:cs="Tahoma"/>
        </w:rPr>
        <w:t xml:space="preserve">. </w:t>
      </w:r>
      <w:r w:rsidR="002D6CB9" w:rsidRPr="00A7750E">
        <w:rPr>
          <w:rFonts w:ascii="Tahoma" w:hAnsi="Tahoma" w:cs="Tahoma"/>
        </w:rPr>
        <w:t xml:space="preserve">Vlastníkem zhotovovaného díla je objednatel. Vlastníkem movitých věcí použitých ke </w:t>
      </w:r>
      <w:r w:rsidR="002B0AEB" w:rsidRPr="00A7750E">
        <w:rPr>
          <w:rFonts w:ascii="Tahoma" w:hAnsi="Tahoma" w:cs="Tahoma"/>
        </w:rPr>
        <w:t xml:space="preserve">  </w:t>
      </w:r>
      <w:r w:rsidRPr="00A7750E">
        <w:rPr>
          <w:rFonts w:ascii="Tahoma" w:hAnsi="Tahoma" w:cs="Tahoma"/>
        </w:rPr>
        <w:t xml:space="preserve">zhotovení díla je zhotovitel, a to až do doby úplného zaplacení díla objednatelem. Nebezpečí   škody na věci použité ke zhotovení díla nese zhotovitel do doby převzetí díla nebo jeho </w:t>
      </w:r>
      <w:r w:rsidR="00A7750E" w:rsidRPr="00A7750E">
        <w:rPr>
          <w:rFonts w:ascii="Tahoma" w:hAnsi="Tahoma" w:cs="Tahoma"/>
        </w:rPr>
        <w:t>části objednatelem a to potvrzeným protokolem o předání a převzetí díla nebo jeho části.</w:t>
      </w:r>
    </w:p>
    <w:p w14:paraId="7BF1054D" w14:textId="1E698E8E" w:rsidR="00A0305F" w:rsidRPr="00A7750E" w:rsidRDefault="00A0305F" w:rsidP="00A0305F">
      <w:pPr>
        <w:pStyle w:val="Bezmezer"/>
        <w:jc w:val="both"/>
        <w:rPr>
          <w:rFonts w:ascii="Tahoma" w:hAnsi="Tahoma" w:cs="Tahoma"/>
        </w:rPr>
      </w:pPr>
      <w:r w:rsidRPr="00A7750E">
        <w:rPr>
          <w:rFonts w:ascii="Tahoma" w:hAnsi="Tahoma" w:cs="Tahoma"/>
        </w:rPr>
        <w:t xml:space="preserve">     </w:t>
      </w:r>
    </w:p>
    <w:p w14:paraId="146A5375" w14:textId="41460235" w:rsidR="00A0305F" w:rsidRPr="00AF4293" w:rsidRDefault="00A0305F" w:rsidP="00A0305F">
      <w:pPr>
        <w:pStyle w:val="Bezmezer"/>
        <w:jc w:val="both"/>
        <w:rPr>
          <w:rFonts w:ascii="Tahoma" w:hAnsi="Tahoma" w:cs="Tahoma"/>
          <w:color w:val="FF0000"/>
        </w:rPr>
      </w:pPr>
      <w:r w:rsidRPr="00AF4293">
        <w:rPr>
          <w:rFonts w:ascii="Tahoma" w:hAnsi="Tahoma" w:cs="Tahoma"/>
          <w:color w:val="FF0000"/>
        </w:rPr>
        <w:t xml:space="preserve">     </w:t>
      </w:r>
    </w:p>
    <w:p w14:paraId="01DDC636" w14:textId="77777777" w:rsidR="0003158E" w:rsidRPr="00AF4293" w:rsidRDefault="0003158E" w:rsidP="0003158E">
      <w:pPr>
        <w:pStyle w:val="Bezmezer"/>
        <w:ind w:left="360"/>
        <w:jc w:val="both"/>
        <w:rPr>
          <w:rFonts w:ascii="Tahoma" w:hAnsi="Tahoma" w:cs="Tahoma"/>
          <w:color w:val="FF0000"/>
        </w:rPr>
      </w:pPr>
    </w:p>
    <w:p w14:paraId="3409A89C" w14:textId="77777777" w:rsidR="005320FF" w:rsidRPr="004E735D" w:rsidRDefault="005320FF" w:rsidP="005320FF">
      <w:pPr>
        <w:pStyle w:val="Bezmezer"/>
        <w:jc w:val="center"/>
        <w:rPr>
          <w:rFonts w:ascii="Tahoma" w:hAnsi="Tahoma" w:cs="Tahoma"/>
          <w:b/>
        </w:rPr>
      </w:pPr>
      <w:r w:rsidRPr="004E735D">
        <w:rPr>
          <w:rFonts w:ascii="Tahoma" w:hAnsi="Tahoma" w:cs="Tahoma"/>
          <w:b/>
        </w:rPr>
        <w:t>IX.</w:t>
      </w:r>
    </w:p>
    <w:p w14:paraId="71963BD8" w14:textId="77777777" w:rsidR="005320FF" w:rsidRPr="004E735D" w:rsidRDefault="00DF3358" w:rsidP="00C42A54">
      <w:pPr>
        <w:pStyle w:val="Bezmezer"/>
        <w:jc w:val="center"/>
        <w:rPr>
          <w:rFonts w:ascii="Tahoma" w:hAnsi="Tahoma" w:cs="Tahoma"/>
          <w:b/>
        </w:rPr>
      </w:pPr>
      <w:r w:rsidRPr="004E735D">
        <w:rPr>
          <w:rFonts w:ascii="Tahoma" w:hAnsi="Tahoma" w:cs="Tahoma"/>
          <w:b/>
        </w:rPr>
        <w:t>Práva a p</w:t>
      </w:r>
      <w:r w:rsidR="00164472" w:rsidRPr="004E735D">
        <w:rPr>
          <w:rFonts w:ascii="Tahoma" w:hAnsi="Tahoma" w:cs="Tahoma"/>
          <w:b/>
        </w:rPr>
        <w:t>ovinnosti smluvních stran</w:t>
      </w:r>
    </w:p>
    <w:p w14:paraId="2B82AFC7" w14:textId="77777777" w:rsidR="00164472" w:rsidRPr="00AF4293" w:rsidRDefault="00164472" w:rsidP="00C42A54">
      <w:pPr>
        <w:pStyle w:val="Bezmezer"/>
        <w:jc w:val="both"/>
        <w:rPr>
          <w:rFonts w:ascii="Tahoma" w:hAnsi="Tahoma" w:cs="Tahoma"/>
          <w:color w:val="FF0000"/>
        </w:rPr>
      </w:pPr>
    </w:p>
    <w:p w14:paraId="4F9E24C2" w14:textId="77777777" w:rsidR="00164472" w:rsidRPr="004E735D" w:rsidRDefault="0003158E"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 xml:space="preserve">Objednatel je oprávněn odstoupit od smlouvy v případě </w:t>
      </w:r>
      <w:r w:rsidR="004E7875" w:rsidRPr="004E735D">
        <w:rPr>
          <w:rFonts w:ascii="Tahoma" w:hAnsi="Tahoma" w:cs="Tahoma"/>
          <w:sz w:val="22"/>
          <w:szCs w:val="22"/>
        </w:rPr>
        <w:t>hrubého porušení bezpečnostních předpisů ze strany zhotovitele.</w:t>
      </w:r>
    </w:p>
    <w:p w14:paraId="00F4FA8D" w14:textId="6449F260" w:rsidR="004E7875" w:rsidRPr="004E735D" w:rsidRDefault="004E735D"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Každá ze</w:t>
      </w:r>
      <w:r w:rsidR="004E7875" w:rsidRPr="004E735D">
        <w:rPr>
          <w:rFonts w:ascii="Tahoma" w:hAnsi="Tahoma" w:cs="Tahoma"/>
          <w:sz w:val="22"/>
          <w:szCs w:val="22"/>
        </w:rPr>
        <w:t xml:space="preserve"> smluvních stran je oprávněna od smlouvy písemně odstoupit při jejím podstatném porušení druhou smluvní stranou.</w:t>
      </w:r>
    </w:p>
    <w:p w14:paraId="513C9F0E" w14:textId="77777777" w:rsidR="004E7875" w:rsidRPr="004E735D" w:rsidRDefault="004E7875"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Za podstatné porušení smlouvy zhotovitelem se považuje:</w:t>
      </w:r>
    </w:p>
    <w:p w14:paraId="1DAEBFE5" w14:textId="77777777" w:rsidR="004E7875" w:rsidRPr="004E735D" w:rsidRDefault="004E7875" w:rsidP="001B52D4">
      <w:pPr>
        <w:pStyle w:val="Zkladntextodsazen31"/>
        <w:numPr>
          <w:ilvl w:val="0"/>
          <w:numId w:val="16"/>
        </w:numPr>
        <w:spacing w:before="120"/>
        <w:rPr>
          <w:rFonts w:ascii="Tahoma" w:hAnsi="Tahoma" w:cs="Tahoma"/>
          <w:sz w:val="22"/>
          <w:szCs w:val="22"/>
        </w:rPr>
      </w:pPr>
      <w:r w:rsidRPr="004E735D">
        <w:rPr>
          <w:rFonts w:ascii="Tahoma" w:hAnsi="Tahoma" w:cs="Tahoma"/>
          <w:sz w:val="22"/>
          <w:szCs w:val="22"/>
        </w:rPr>
        <w:t>Zhotovitel dílo provádí v rozporu s touto smlouvou o dílo nebo v rozporu požadavky objednatele, přičemž postup nebo dosavadní výsledek provádění díla vede nepochybně k vadnému plnění, a toto porušování neodstraní ani v termínu stanoveném objednatelem,</w:t>
      </w:r>
    </w:p>
    <w:p w14:paraId="54047108" w14:textId="582DC3F4" w:rsidR="004E7875" w:rsidRPr="004E735D" w:rsidRDefault="004E7875" w:rsidP="001B52D4">
      <w:pPr>
        <w:pStyle w:val="Zkladntextodsazen31"/>
        <w:numPr>
          <w:ilvl w:val="0"/>
          <w:numId w:val="16"/>
        </w:numPr>
        <w:spacing w:before="120"/>
        <w:rPr>
          <w:rFonts w:ascii="Tahoma" w:hAnsi="Tahoma" w:cs="Tahoma"/>
          <w:sz w:val="22"/>
          <w:szCs w:val="22"/>
        </w:rPr>
      </w:pPr>
      <w:r w:rsidRPr="004E735D">
        <w:rPr>
          <w:rFonts w:ascii="Tahoma" w:hAnsi="Tahoma" w:cs="Tahoma"/>
          <w:sz w:val="22"/>
          <w:szCs w:val="22"/>
        </w:rPr>
        <w:t>Zhotovitel při zhotovení díla provádí technologické postupy, práce nebo používá materiály, které již v průběhu provádění díla vykazují nedostatky kvality, množství či jinak odporují dohodnutým podmínkám, a toto porušování neodstraní ani ve lhůtě stanovené objednatelem,</w:t>
      </w:r>
    </w:p>
    <w:p w14:paraId="49712CA0" w14:textId="2419B26E" w:rsidR="004E7875" w:rsidRPr="004E735D" w:rsidRDefault="004E7875" w:rsidP="001B52D4">
      <w:pPr>
        <w:pStyle w:val="Zkladntextodsazen31"/>
        <w:numPr>
          <w:ilvl w:val="0"/>
          <w:numId w:val="16"/>
        </w:numPr>
        <w:spacing w:before="120"/>
        <w:rPr>
          <w:rFonts w:ascii="Tahoma" w:hAnsi="Tahoma" w:cs="Tahoma"/>
          <w:sz w:val="22"/>
          <w:szCs w:val="22"/>
        </w:rPr>
      </w:pPr>
      <w:r w:rsidRPr="004E735D">
        <w:rPr>
          <w:rFonts w:ascii="Tahoma" w:hAnsi="Tahoma" w:cs="Tahoma"/>
          <w:sz w:val="22"/>
          <w:szCs w:val="22"/>
        </w:rPr>
        <w:t>Zhotovitel je v prodlení s dodržením termínů plnění stanovených pro provádění díla v čl.</w:t>
      </w:r>
      <w:r w:rsidR="00937EAF" w:rsidRPr="004E735D">
        <w:rPr>
          <w:rFonts w:ascii="Tahoma" w:hAnsi="Tahoma" w:cs="Tahoma"/>
          <w:sz w:val="22"/>
          <w:szCs w:val="22"/>
        </w:rPr>
        <w:t xml:space="preserve"> IV</w:t>
      </w:r>
      <w:r w:rsidR="004E735D">
        <w:rPr>
          <w:rFonts w:ascii="Tahoma" w:hAnsi="Tahoma" w:cs="Tahoma"/>
          <w:sz w:val="22"/>
          <w:szCs w:val="22"/>
        </w:rPr>
        <w:t xml:space="preserve">, </w:t>
      </w:r>
      <w:r w:rsidR="00937EAF" w:rsidRPr="004E735D">
        <w:rPr>
          <w:rFonts w:ascii="Tahoma" w:hAnsi="Tahoma" w:cs="Tahoma"/>
          <w:sz w:val="22"/>
          <w:szCs w:val="22"/>
        </w:rPr>
        <w:t xml:space="preserve"> této smlouvy po dobu delší než 2 týdny</w:t>
      </w:r>
    </w:p>
    <w:p w14:paraId="15C9E579" w14:textId="77777777" w:rsidR="00937EAF" w:rsidRPr="004E735D" w:rsidRDefault="00937EAF" w:rsidP="001B52D4">
      <w:pPr>
        <w:pStyle w:val="Zkladntextodsazen31"/>
        <w:numPr>
          <w:ilvl w:val="0"/>
          <w:numId w:val="16"/>
        </w:numPr>
        <w:spacing w:before="120"/>
        <w:rPr>
          <w:rFonts w:ascii="Tahoma" w:hAnsi="Tahoma" w:cs="Tahoma"/>
          <w:sz w:val="22"/>
          <w:szCs w:val="22"/>
        </w:rPr>
      </w:pPr>
      <w:r w:rsidRPr="004E735D">
        <w:rPr>
          <w:rFonts w:ascii="Tahoma" w:hAnsi="Tahoma" w:cs="Tahoma"/>
          <w:sz w:val="22"/>
          <w:szCs w:val="22"/>
        </w:rPr>
        <w:t>Zhotovitel</w:t>
      </w:r>
      <w:r w:rsidR="00EA3F3F" w:rsidRPr="004E735D">
        <w:rPr>
          <w:rFonts w:ascii="Tahoma" w:hAnsi="Tahoma" w:cs="Tahoma"/>
          <w:sz w:val="22"/>
          <w:szCs w:val="22"/>
        </w:rPr>
        <w:t xml:space="preserve"> neoprávněně přerušil zhotovování díla nebo neoprávněně zastavil zhotovování díla na dobu delší než 1 týden</w:t>
      </w:r>
    </w:p>
    <w:p w14:paraId="7D750348" w14:textId="77777777" w:rsidR="00EA3F3F" w:rsidRPr="004E735D" w:rsidRDefault="00EA3F3F"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Za podstatné porušení smlouvy objednatelem se považuje:</w:t>
      </w:r>
    </w:p>
    <w:p w14:paraId="0D0BE76E" w14:textId="77777777" w:rsidR="00EA3F3F" w:rsidRPr="004E735D" w:rsidRDefault="00EA3F3F" w:rsidP="001B52D4">
      <w:pPr>
        <w:pStyle w:val="Zkladntextodsazen31"/>
        <w:numPr>
          <w:ilvl w:val="0"/>
          <w:numId w:val="17"/>
        </w:numPr>
        <w:spacing w:before="120"/>
        <w:rPr>
          <w:rFonts w:ascii="Tahoma" w:hAnsi="Tahoma" w:cs="Tahoma"/>
          <w:sz w:val="22"/>
          <w:szCs w:val="22"/>
        </w:rPr>
      </w:pPr>
      <w:r w:rsidRPr="004E735D">
        <w:rPr>
          <w:rFonts w:ascii="Tahoma" w:hAnsi="Tahoma" w:cs="Tahoma"/>
          <w:sz w:val="22"/>
          <w:szCs w:val="22"/>
        </w:rPr>
        <w:t>Prodlení objednatele s úhradou oprávněné faktury zhotovitele delší než 30 kalendářních dnů,</w:t>
      </w:r>
    </w:p>
    <w:p w14:paraId="1CBA2D9F" w14:textId="77777777" w:rsidR="00EA3F3F" w:rsidRPr="004E735D" w:rsidRDefault="00EA3F3F" w:rsidP="001B52D4">
      <w:pPr>
        <w:pStyle w:val="Zkladntextodsazen31"/>
        <w:numPr>
          <w:ilvl w:val="0"/>
          <w:numId w:val="17"/>
        </w:numPr>
        <w:spacing w:before="120"/>
        <w:rPr>
          <w:rFonts w:ascii="Tahoma" w:hAnsi="Tahoma" w:cs="Tahoma"/>
          <w:sz w:val="22"/>
          <w:szCs w:val="22"/>
        </w:rPr>
      </w:pPr>
      <w:r w:rsidRPr="004E735D">
        <w:rPr>
          <w:rFonts w:ascii="Tahoma" w:hAnsi="Tahoma" w:cs="Tahoma"/>
          <w:sz w:val="22"/>
          <w:szCs w:val="22"/>
        </w:rPr>
        <w:t>Neposkytnutí součinnosti zhotoviteli ani v dodatečné přiměřené lhůtě poskytnuté zhotovitelem</w:t>
      </w:r>
      <w:r w:rsidR="004356BC" w:rsidRPr="004E735D">
        <w:rPr>
          <w:rFonts w:ascii="Tahoma" w:hAnsi="Tahoma" w:cs="Tahoma"/>
          <w:sz w:val="22"/>
          <w:szCs w:val="22"/>
        </w:rPr>
        <w:t>, která nesmí být kratší 21 dnů.</w:t>
      </w:r>
    </w:p>
    <w:p w14:paraId="2D74EB41" w14:textId="68F2FDB4" w:rsidR="004356BC" w:rsidRPr="004E735D" w:rsidRDefault="004356BC"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 xml:space="preserve">V případě odstoupení kterékoliv ze smluvních stran od této smlouvy, je zhotovitel povinen provést ty práce, jejíž neprovedení by mohlo způsobit objednateli škodu a zajistit převzetí objednaných věcí, jež měly být užity k provedení díla (o </w:t>
      </w:r>
      <w:r w:rsidR="006736EF" w:rsidRPr="004E735D">
        <w:rPr>
          <w:rFonts w:ascii="Tahoma" w:hAnsi="Tahoma" w:cs="Tahoma"/>
          <w:sz w:val="22"/>
          <w:szCs w:val="22"/>
        </w:rPr>
        <w:t>tom, s uvedením</w:t>
      </w:r>
      <w:r w:rsidRPr="004E735D">
        <w:rPr>
          <w:rFonts w:ascii="Tahoma" w:hAnsi="Tahoma" w:cs="Tahoma"/>
          <w:sz w:val="22"/>
          <w:szCs w:val="22"/>
        </w:rPr>
        <w:t xml:space="preserve"> o jaké věci se jedná, je zhotovitel povinen písemně informovat objednatele). Současně je zhotovitel povinen tyto věci, pokud jej k tomu vyzve objednatel, předat objednateli.</w:t>
      </w:r>
    </w:p>
    <w:p w14:paraId="7971E2D1" w14:textId="77777777" w:rsidR="004356BC" w:rsidRPr="004E735D" w:rsidRDefault="004356BC"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Každá ze smluvních stran je oprávněna písemně odstoupit od smlouvy, pokud:</w:t>
      </w:r>
    </w:p>
    <w:p w14:paraId="211773B3" w14:textId="77777777" w:rsidR="004356BC" w:rsidRPr="004E735D" w:rsidRDefault="004356BC" w:rsidP="001B52D4">
      <w:pPr>
        <w:pStyle w:val="Zkladntextodsazen31"/>
        <w:numPr>
          <w:ilvl w:val="0"/>
          <w:numId w:val="18"/>
        </w:numPr>
        <w:spacing w:before="120"/>
        <w:rPr>
          <w:rFonts w:ascii="Tahoma" w:hAnsi="Tahoma" w:cs="Tahoma"/>
          <w:sz w:val="22"/>
          <w:szCs w:val="22"/>
        </w:rPr>
      </w:pPr>
      <w:r w:rsidRPr="004E735D">
        <w:rPr>
          <w:rFonts w:ascii="Tahoma" w:hAnsi="Tahoma" w:cs="Tahoma"/>
          <w:sz w:val="22"/>
          <w:szCs w:val="22"/>
        </w:rPr>
        <w:t>v insolvenčním řízení bude vydáno rozhodnutí o úpadku některé ze smluvních stran,</w:t>
      </w:r>
    </w:p>
    <w:p w14:paraId="1BBE529A" w14:textId="77777777" w:rsidR="004356BC" w:rsidRPr="004E735D" w:rsidRDefault="004356BC" w:rsidP="001B52D4">
      <w:pPr>
        <w:pStyle w:val="Zkladntextodsazen31"/>
        <w:numPr>
          <w:ilvl w:val="0"/>
          <w:numId w:val="18"/>
        </w:numPr>
        <w:spacing w:before="120"/>
        <w:rPr>
          <w:rFonts w:ascii="Tahoma" w:hAnsi="Tahoma" w:cs="Tahoma"/>
          <w:sz w:val="22"/>
          <w:szCs w:val="22"/>
        </w:rPr>
      </w:pPr>
      <w:r w:rsidRPr="004E735D">
        <w:rPr>
          <w:rFonts w:ascii="Tahoma" w:hAnsi="Tahoma" w:cs="Tahoma"/>
          <w:sz w:val="22"/>
          <w:szCs w:val="22"/>
        </w:rPr>
        <w:t>návrh na prohlášení konkurzu byl zamítnut pro nedostatek majetku druhé smluvní strany,</w:t>
      </w:r>
    </w:p>
    <w:p w14:paraId="6F7396BD" w14:textId="77777777" w:rsidR="004356BC" w:rsidRPr="004E735D" w:rsidRDefault="004356BC" w:rsidP="001B52D4">
      <w:pPr>
        <w:pStyle w:val="Zkladntextodsazen31"/>
        <w:numPr>
          <w:ilvl w:val="0"/>
          <w:numId w:val="18"/>
        </w:numPr>
        <w:spacing w:before="120"/>
        <w:rPr>
          <w:rFonts w:ascii="Tahoma" w:hAnsi="Tahoma" w:cs="Tahoma"/>
          <w:sz w:val="22"/>
          <w:szCs w:val="22"/>
        </w:rPr>
      </w:pPr>
      <w:r w:rsidRPr="004E735D">
        <w:rPr>
          <w:rFonts w:ascii="Tahoma" w:hAnsi="Tahoma" w:cs="Tahoma"/>
          <w:sz w:val="22"/>
          <w:szCs w:val="22"/>
        </w:rPr>
        <w:t>druhá smluvní strana vstoupí do likvidace.</w:t>
      </w:r>
    </w:p>
    <w:p w14:paraId="406AC4B9" w14:textId="77777777" w:rsidR="004356BC" w:rsidRPr="004E735D" w:rsidRDefault="004356BC"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Objednatel je oprávněn od této smlouvy okamžitě písemně odstoupit též v případě, že zhotovitel podá na sebe dlužnický insolvenční návrh.</w:t>
      </w:r>
    </w:p>
    <w:p w14:paraId="5B09D4FB" w14:textId="22958A8C" w:rsidR="004356BC" w:rsidRPr="004E735D" w:rsidRDefault="004356BC"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V případě, že dojde k předčasnému ukončení smlouvy jinak než jejím splněním, a to zejména (nikoliv však pouze) z důvodu odstoupení jedné ze smluvních stran od této smlouvy, je objednatel povinen uhradit zhotoviteli část sjednané ceny odpovídající již provedené části díla. U</w:t>
      </w:r>
      <w:r w:rsidR="00D33946">
        <w:rPr>
          <w:rFonts w:ascii="Tahoma" w:hAnsi="Tahoma" w:cs="Tahoma"/>
          <w:sz w:val="22"/>
          <w:szCs w:val="22"/>
        </w:rPr>
        <w:t>rčení ceny provedených dodávek</w:t>
      </w:r>
      <w:r w:rsidRPr="004E735D">
        <w:rPr>
          <w:rFonts w:ascii="Tahoma" w:hAnsi="Tahoma" w:cs="Tahoma"/>
          <w:sz w:val="22"/>
          <w:szCs w:val="22"/>
        </w:rPr>
        <w:t xml:space="preserve"> bude v takovém případě stanoveno pomocí cenové nabídky (obsahující položkový ro</w:t>
      </w:r>
      <w:r w:rsidR="004E735D" w:rsidRPr="004E735D">
        <w:rPr>
          <w:rFonts w:ascii="Tahoma" w:hAnsi="Tahoma" w:cs="Tahoma"/>
          <w:sz w:val="22"/>
          <w:szCs w:val="22"/>
        </w:rPr>
        <w:t>zpoč</w:t>
      </w:r>
      <w:r w:rsidR="00D33946">
        <w:rPr>
          <w:rFonts w:ascii="Tahoma" w:hAnsi="Tahoma" w:cs="Tahoma"/>
          <w:sz w:val="22"/>
          <w:szCs w:val="22"/>
        </w:rPr>
        <w:t>et), která je Přílohou č.  2,</w:t>
      </w:r>
      <w:r w:rsidRPr="004E735D">
        <w:rPr>
          <w:rFonts w:ascii="Tahoma" w:hAnsi="Tahoma" w:cs="Tahoma"/>
          <w:sz w:val="22"/>
          <w:szCs w:val="22"/>
        </w:rPr>
        <w:t xml:space="preserve"> této smlouvy.</w:t>
      </w:r>
    </w:p>
    <w:p w14:paraId="233C90FB" w14:textId="77777777" w:rsidR="009631E4" w:rsidRPr="004E735D" w:rsidRDefault="009631E4"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Odstoupením od smlouvy nezaniká právo smluvních stran požadovat smluvní pokutu či náhradu škody.</w:t>
      </w:r>
    </w:p>
    <w:p w14:paraId="6592A0F5" w14:textId="77777777" w:rsidR="00164472" w:rsidRPr="004E735D" w:rsidRDefault="00EA3F3F" w:rsidP="001B52D4">
      <w:pPr>
        <w:numPr>
          <w:ilvl w:val="0"/>
          <w:numId w:val="9"/>
        </w:numPr>
        <w:tabs>
          <w:tab w:val="left" w:pos="426"/>
        </w:tabs>
        <w:spacing w:before="120" w:after="0" w:line="240" w:lineRule="auto"/>
        <w:jc w:val="both"/>
        <w:rPr>
          <w:rFonts w:ascii="Tahoma" w:eastAsia="Calibri" w:hAnsi="Tahoma" w:cs="Tahoma"/>
        </w:rPr>
      </w:pPr>
      <w:r w:rsidRPr="004E735D">
        <w:rPr>
          <w:rFonts w:ascii="Tahoma" w:eastAsia="Calibri" w:hAnsi="Tahoma" w:cs="Tahoma"/>
        </w:rPr>
        <w:t>Zhotovitel</w:t>
      </w:r>
      <w:r w:rsidR="00164472" w:rsidRPr="004E735D">
        <w:rPr>
          <w:rFonts w:ascii="Tahoma" w:eastAsia="Calibri" w:hAnsi="Tahoma" w:cs="Tahoma"/>
        </w:rPr>
        <w:t xml:space="preserve"> se zavazuje písemně informovat objednatele o skutečnostech majících vliv na plnění této smlouvy, a to neprodleně, nejpozději následující pracovní den poté, kdy příslušná skutečnost nastane nebo </w:t>
      </w:r>
      <w:r w:rsidR="009631E4" w:rsidRPr="004E735D">
        <w:rPr>
          <w:rFonts w:ascii="Tahoma" w:eastAsia="Calibri" w:hAnsi="Tahoma" w:cs="Tahoma"/>
        </w:rPr>
        <w:t>zhotovitel</w:t>
      </w:r>
      <w:r w:rsidR="00164472" w:rsidRPr="004E735D">
        <w:rPr>
          <w:rFonts w:ascii="Tahoma" w:eastAsia="Calibri" w:hAnsi="Tahoma" w:cs="Tahoma"/>
        </w:rPr>
        <w:t xml:space="preserve"> zjistí, že by nastat mohla.</w:t>
      </w:r>
    </w:p>
    <w:p w14:paraId="4535C48D" w14:textId="77777777" w:rsidR="00164472" w:rsidRPr="004E735D" w:rsidRDefault="00164472" w:rsidP="001B52D4">
      <w:pPr>
        <w:pStyle w:val="Zkladntextodsazen31"/>
        <w:numPr>
          <w:ilvl w:val="0"/>
          <w:numId w:val="9"/>
        </w:numPr>
        <w:spacing w:before="120"/>
        <w:rPr>
          <w:rFonts w:ascii="Tahoma" w:hAnsi="Tahoma" w:cs="Tahoma"/>
          <w:sz w:val="22"/>
          <w:szCs w:val="22"/>
        </w:rPr>
      </w:pPr>
      <w:r w:rsidRPr="004E735D">
        <w:rPr>
          <w:rFonts w:ascii="Tahoma" w:hAnsi="Tahoma" w:cs="Tahoma"/>
          <w:sz w:val="22"/>
          <w:szCs w:val="22"/>
        </w:rPr>
        <w:t xml:space="preserve">Pokud objednatel zjistí, že jsou </w:t>
      </w:r>
      <w:r w:rsidR="009631E4" w:rsidRPr="004E735D">
        <w:rPr>
          <w:rFonts w:ascii="Tahoma" w:hAnsi="Tahoma" w:cs="Tahoma"/>
          <w:sz w:val="22"/>
          <w:szCs w:val="22"/>
        </w:rPr>
        <w:t xml:space="preserve">dodávky </w:t>
      </w:r>
      <w:r w:rsidRPr="004E735D">
        <w:rPr>
          <w:rFonts w:ascii="Tahoma" w:hAnsi="Tahoma" w:cs="Tahoma"/>
          <w:sz w:val="22"/>
          <w:szCs w:val="22"/>
        </w:rPr>
        <w:t xml:space="preserve">poskytovány v rozporu s touto smlouvou, je povinen </w:t>
      </w:r>
      <w:r w:rsidR="009631E4" w:rsidRPr="004E735D">
        <w:rPr>
          <w:rFonts w:ascii="Tahoma" w:hAnsi="Tahoma" w:cs="Tahoma"/>
          <w:sz w:val="22"/>
          <w:szCs w:val="22"/>
        </w:rPr>
        <w:t>zhotoviteli</w:t>
      </w:r>
      <w:r w:rsidRPr="004E735D">
        <w:rPr>
          <w:rFonts w:ascii="Tahoma" w:hAnsi="Tahoma" w:cs="Tahoma"/>
          <w:sz w:val="22"/>
          <w:szCs w:val="22"/>
        </w:rPr>
        <w:t xml:space="preserve"> bez zbytečného odkladu tuto skutečnost písemně (popř. emailem) oznámit. Objednatel bude tyto skutečnosti oznamovat:</w:t>
      </w:r>
    </w:p>
    <w:p w14:paraId="3AC21E21" w14:textId="6D0980FA" w:rsidR="00164472" w:rsidRPr="0053726D" w:rsidRDefault="00164472" w:rsidP="001B52D4">
      <w:pPr>
        <w:pStyle w:val="Zkladntextodsazen31"/>
        <w:numPr>
          <w:ilvl w:val="1"/>
          <w:numId w:val="9"/>
        </w:numPr>
        <w:tabs>
          <w:tab w:val="clear" w:pos="1800"/>
          <w:tab w:val="left" w:pos="284"/>
        </w:tabs>
        <w:spacing w:before="60"/>
        <w:rPr>
          <w:rFonts w:ascii="Tahoma" w:hAnsi="Tahoma" w:cs="Tahoma"/>
          <w:b/>
          <w:sz w:val="22"/>
          <w:szCs w:val="22"/>
        </w:rPr>
      </w:pPr>
      <w:r w:rsidRPr="0053726D">
        <w:rPr>
          <w:rFonts w:ascii="Tahoma" w:hAnsi="Tahoma" w:cs="Tahoma"/>
          <w:b/>
          <w:sz w:val="22"/>
          <w:szCs w:val="22"/>
        </w:rPr>
        <w:t>na e-mail:</w:t>
      </w:r>
      <w:r w:rsidR="00AE1D76" w:rsidRPr="0053726D">
        <w:rPr>
          <w:rFonts w:ascii="Tahoma" w:hAnsi="Tahoma" w:cs="Tahoma"/>
          <w:b/>
          <w:sz w:val="22"/>
          <w:szCs w:val="22"/>
        </w:rPr>
        <w:t xml:space="preserve"> </w:t>
      </w:r>
    </w:p>
    <w:p w14:paraId="440AA7B6" w14:textId="7D52C02B" w:rsidR="00164472" w:rsidRPr="0053726D" w:rsidRDefault="00164472" w:rsidP="001B52D4">
      <w:pPr>
        <w:pStyle w:val="Zkladntextodsazen31"/>
        <w:numPr>
          <w:ilvl w:val="1"/>
          <w:numId w:val="9"/>
        </w:numPr>
        <w:tabs>
          <w:tab w:val="clear" w:pos="1800"/>
          <w:tab w:val="left" w:pos="284"/>
        </w:tabs>
        <w:spacing w:before="60"/>
        <w:rPr>
          <w:rFonts w:ascii="Tahoma" w:hAnsi="Tahoma" w:cs="Tahoma"/>
          <w:b/>
          <w:sz w:val="22"/>
          <w:szCs w:val="22"/>
        </w:rPr>
      </w:pPr>
      <w:r w:rsidRPr="0053726D">
        <w:rPr>
          <w:rFonts w:ascii="Tahoma" w:hAnsi="Tahoma" w:cs="Tahoma"/>
          <w:b/>
          <w:sz w:val="22"/>
          <w:szCs w:val="22"/>
        </w:rPr>
        <w:t>na adresu:</w:t>
      </w:r>
      <w:r w:rsidR="00AE1D76" w:rsidRPr="0053726D">
        <w:rPr>
          <w:rFonts w:ascii="Tahoma" w:hAnsi="Tahoma" w:cs="Tahoma"/>
          <w:b/>
          <w:sz w:val="22"/>
          <w:szCs w:val="22"/>
        </w:rPr>
        <w:t xml:space="preserve"> </w:t>
      </w:r>
      <w:r w:rsidR="0053726D" w:rsidRPr="0053726D">
        <w:rPr>
          <w:rFonts w:ascii="Tahoma" w:hAnsi="Tahoma" w:cs="Tahoma"/>
          <w:b/>
          <w:sz w:val="22"/>
          <w:szCs w:val="22"/>
        </w:rPr>
        <w:t>AUDY s.r.o., Živného 1a, 635 00 Brno</w:t>
      </w:r>
    </w:p>
    <w:p w14:paraId="67D0D525" w14:textId="7C0FA8C2" w:rsidR="00164472" w:rsidRPr="0053726D" w:rsidRDefault="00164472" w:rsidP="001B52D4">
      <w:pPr>
        <w:pStyle w:val="Zkladntextodsazen31"/>
        <w:numPr>
          <w:ilvl w:val="1"/>
          <w:numId w:val="9"/>
        </w:numPr>
        <w:tabs>
          <w:tab w:val="clear" w:pos="1800"/>
          <w:tab w:val="left" w:pos="284"/>
        </w:tabs>
        <w:spacing w:before="60"/>
        <w:rPr>
          <w:rFonts w:ascii="Tahoma" w:hAnsi="Tahoma" w:cs="Tahoma"/>
          <w:b/>
          <w:sz w:val="22"/>
          <w:szCs w:val="22"/>
        </w:rPr>
      </w:pPr>
      <w:r w:rsidRPr="0053726D">
        <w:rPr>
          <w:rFonts w:ascii="Tahoma" w:hAnsi="Tahoma" w:cs="Tahoma"/>
          <w:b/>
          <w:sz w:val="22"/>
          <w:szCs w:val="22"/>
        </w:rPr>
        <w:t>do datové schránky</w:t>
      </w:r>
      <w:r w:rsidR="0053726D" w:rsidRPr="0053726D">
        <w:rPr>
          <w:rFonts w:ascii="Tahoma" w:hAnsi="Tahoma" w:cs="Tahoma"/>
          <w:b/>
          <w:sz w:val="22"/>
          <w:szCs w:val="22"/>
        </w:rPr>
        <w:t>: yn6n7w2</w:t>
      </w:r>
      <w:r w:rsidR="00AE1D76" w:rsidRPr="0053726D">
        <w:rPr>
          <w:rFonts w:ascii="Tahoma" w:hAnsi="Tahoma" w:cs="Tahoma"/>
          <w:b/>
          <w:sz w:val="22"/>
          <w:szCs w:val="22"/>
        </w:rPr>
        <w:t xml:space="preserve"> </w:t>
      </w:r>
    </w:p>
    <w:p w14:paraId="518DD916" w14:textId="77777777" w:rsidR="009631E4" w:rsidRPr="001B5F1A" w:rsidRDefault="009631E4" w:rsidP="009631E4">
      <w:pPr>
        <w:pStyle w:val="Zkladntextodsazen31"/>
        <w:tabs>
          <w:tab w:val="clear" w:pos="1800"/>
          <w:tab w:val="left" w:pos="284"/>
        </w:tabs>
        <w:spacing w:before="60"/>
        <w:ind w:left="1080" w:firstLine="0"/>
        <w:rPr>
          <w:rFonts w:ascii="Tahoma" w:hAnsi="Tahoma" w:cs="Tahoma"/>
          <w:color w:val="FF0000"/>
          <w:sz w:val="22"/>
          <w:szCs w:val="22"/>
        </w:rPr>
      </w:pPr>
    </w:p>
    <w:p w14:paraId="49CE095E" w14:textId="77777777" w:rsidR="005320FF" w:rsidRPr="009631E4" w:rsidRDefault="005320FF" w:rsidP="001B52D4">
      <w:pPr>
        <w:pStyle w:val="Bezmezer"/>
        <w:numPr>
          <w:ilvl w:val="0"/>
          <w:numId w:val="9"/>
        </w:numPr>
        <w:jc w:val="both"/>
        <w:rPr>
          <w:rFonts w:ascii="Tahoma" w:hAnsi="Tahoma" w:cs="Tahoma"/>
        </w:rPr>
      </w:pPr>
      <w:r w:rsidRPr="009631E4">
        <w:rPr>
          <w:rFonts w:ascii="Tahoma" w:hAnsi="Tahoma" w:cs="Tahoma"/>
        </w:rPr>
        <w:t xml:space="preserve">Objednatel může kdykoliv provést kontrolu činností </w:t>
      </w:r>
      <w:r w:rsidR="009631E4" w:rsidRPr="009631E4">
        <w:rPr>
          <w:rFonts w:ascii="Tahoma" w:hAnsi="Tahoma" w:cs="Tahoma"/>
        </w:rPr>
        <w:t>zhotovitele</w:t>
      </w:r>
      <w:r w:rsidRPr="009631E4">
        <w:rPr>
          <w:rFonts w:ascii="Tahoma" w:hAnsi="Tahoma" w:cs="Tahoma"/>
        </w:rPr>
        <w:t xml:space="preserve"> v souvislosti s plněním předmětu této smlouvy. </w:t>
      </w:r>
    </w:p>
    <w:p w14:paraId="004A35F7" w14:textId="77777777" w:rsidR="005320FF" w:rsidRPr="001B5F1A" w:rsidRDefault="005320FF" w:rsidP="00C42A54">
      <w:pPr>
        <w:pStyle w:val="Bezmezer"/>
        <w:jc w:val="center"/>
        <w:rPr>
          <w:rFonts w:ascii="Tahoma" w:hAnsi="Tahoma" w:cs="Tahoma"/>
          <w:b/>
          <w:color w:val="FF0000"/>
        </w:rPr>
      </w:pPr>
    </w:p>
    <w:p w14:paraId="3A04FDE7" w14:textId="77777777" w:rsidR="005320FF" w:rsidRPr="001A2978" w:rsidRDefault="001A2978" w:rsidP="001B52D4">
      <w:pPr>
        <w:pStyle w:val="Bezmezer"/>
        <w:numPr>
          <w:ilvl w:val="0"/>
          <w:numId w:val="9"/>
        </w:numPr>
        <w:jc w:val="both"/>
        <w:rPr>
          <w:rFonts w:ascii="Tahoma" w:hAnsi="Tahoma" w:cs="Tahoma"/>
        </w:rPr>
      </w:pPr>
      <w:r w:rsidRPr="001A2978">
        <w:rPr>
          <w:rFonts w:ascii="Tahoma" w:hAnsi="Tahoma" w:cs="Tahoma"/>
        </w:rPr>
        <w:t>Zhotovitel</w:t>
      </w:r>
      <w:r w:rsidR="005320FF" w:rsidRPr="001A2978">
        <w:rPr>
          <w:rFonts w:ascii="Tahoma" w:hAnsi="Tahoma" w:cs="Tahoma"/>
        </w:rPr>
        <w:t xml:space="preserve"> je povinen:</w:t>
      </w:r>
    </w:p>
    <w:p w14:paraId="6C8D5119"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Řídit se pokyny objednatele a jednat v jeho zájmu.</w:t>
      </w:r>
    </w:p>
    <w:p w14:paraId="046D0D91"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 xml:space="preserve">Bez odkladů oznámit objednateli veškeré skutečnosti, které by mohly vést ke změně pokynů </w:t>
      </w:r>
      <w:r w:rsidR="001A2978" w:rsidRPr="001A2978">
        <w:rPr>
          <w:rFonts w:ascii="Tahoma" w:hAnsi="Tahoma" w:cs="Tahoma"/>
        </w:rPr>
        <w:t>zhotovitele</w:t>
      </w:r>
      <w:r w:rsidRPr="001A2978">
        <w:rPr>
          <w:rFonts w:ascii="Tahoma" w:hAnsi="Tahoma" w:cs="Tahoma"/>
        </w:rPr>
        <w:t>.</w:t>
      </w:r>
    </w:p>
    <w:p w14:paraId="66AE334A" w14:textId="2751C441"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 xml:space="preserve">Poskytovat objednateli veškeré informace písemnou formou k rukám asistentky ředitele, popř. emailem na adresu:  </w:t>
      </w:r>
    </w:p>
    <w:p w14:paraId="43F27FE4" w14:textId="77777777" w:rsidR="005320FF" w:rsidRPr="001A2978" w:rsidRDefault="005320FF" w:rsidP="00C42A54">
      <w:pPr>
        <w:pStyle w:val="Bezmezer"/>
        <w:numPr>
          <w:ilvl w:val="0"/>
          <w:numId w:val="5"/>
        </w:numPr>
        <w:jc w:val="both"/>
        <w:rPr>
          <w:rFonts w:ascii="Tahoma" w:hAnsi="Tahoma" w:cs="Tahoma"/>
        </w:rPr>
      </w:pPr>
      <w:r w:rsidRPr="001A2978">
        <w:rPr>
          <w:rFonts w:ascii="Tahoma" w:hAnsi="Tahoma" w:cs="Tahoma"/>
        </w:rPr>
        <w:t>Dodržovat při plnění předmětu této smlouvy platné právní předpisy.</w:t>
      </w:r>
    </w:p>
    <w:p w14:paraId="492117C8" w14:textId="77777777" w:rsidR="00B7405D" w:rsidRPr="007B5D0B" w:rsidRDefault="00B7405D" w:rsidP="00B7405D">
      <w:pPr>
        <w:pStyle w:val="Bezmezer"/>
        <w:ind w:left="720"/>
        <w:jc w:val="both"/>
        <w:rPr>
          <w:rFonts w:ascii="Tahoma" w:hAnsi="Tahoma" w:cs="Tahoma"/>
          <w:color w:val="FF0000"/>
        </w:rPr>
      </w:pPr>
    </w:p>
    <w:p w14:paraId="159A3837" w14:textId="77777777" w:rsidR="005320FF" w:rsidRPr="001A62A2" w:rsidRDefault="001A62A2" w:rsidP="001B52D4">
      <w:pPr>
        <w:pStyle w:val="Bezmezer"/>
        <w:numPr>
          <w:ilvl w:val="0"/>
          <w:numId w:val="9"/>
        </w:numPr>
        <w:jc w:val="both"/>
        <w:rPr>
          <w:rFonts w:ascii="Tahoma" w:hAnsi="Tahoma" w:cs="Tahoma"/>
        </w:rPr>
      </w:pPr>
      <w:r w:rsidRPr="001A62A2">
        <w:rPr>
          <w:rFonts w:ascii="Tahoma" w:hAnsi="Tahoma" w:cs="Tahoma"/>
        </w:rPr>
        <w:t>Zhotovitel</w:t>
      </w:r>
      <w:r w:rsidR="00164472" w:rsidRPr="001A62A2">
        <w:rPr>
          <w:rFonts w:ascii="Tahoma" w:hAnsi="Tahoma" w:cs="Tahoma"/>
        </w:rPr>
        <w:t xml:space="preserve"> </w:t>
      </w:r>
      <w:r w:rsidR="005320FF" w:rsidRPr="001A62A2">
        <w:rPr>
          <w:rFonts w:ascii="Tahoma" w:hAnsi="Tahoma" w:cs="Tahoma"/>
        </w:rPr>
        <w:t>se zavazuje, že jakékoliv informace, které se dozvěděl v souvislosti s plněním předmětu smlouvy nebo které jsou obsahem předmětu smlouvy, neposkytne bez souhlasu objednatele třetím osobám neúčastnícím se projektu.</w:t>
      </w:r>
    </w:p>
    <w:p w14:paraId="586B4050" w14:textId="77777777" w:rsidR="005320FF" w:rsidRPr="001A62A2" w:rsidRDefault="001A62A2" w:rsidP="001B52D4">
      <w:pPr>
        <w:pStyle w:val="Bezmezer"/>
        <w:numPr>
          <w:ilvl w:val="0"/>
          <w:numId w:val="9"/>
        </w:numPr>
        <w:jc w:val="both"/>
        <w:rPr>
          <w:rFonts w:ascii="Tahoma" w:hAnsi="Tahoma" w:cs="Tahoma"/>
        </w:rPr>
      </w:pPr>
      <w:r w:rsidRPr="001A62A2">
        <w:rPr>
          <w:rFonts w:ascii="Tahoma" w:hAnsi="Tahoma" w:cs="Tahoma"/>
        </w:rPr>
        <w:t>Zhotovitel</w:t>
      </w:r>
      <w:r w:rsidR="005320FF" w:rsidRPr="001A62A2">
        <w:rPr>
          <w:rFonts w:ascii="Tahoma" w:hAnsi="Tahoma" w:cs="Tahoma"/>
        </w:rPr>
        <w:t xml:space="preserve"> nesmí bez předchozího písemného souhlasu objednatele postoupit svá práva a povinnosti plynoucí ze smlouvy třetí osobě.</w:t>
      </w:r>
    </w:p>
    <w:p w14:paraId="258F2EF5" w14:textId="77777777" w:rsidR="00B7405D" w:rsidRPr="00E0537D" w:rsidRDefault="00B7405D" w:rsidP="00B7405D">
      <w:pPr>
        <w:pStyle w:val="Bezmezer"/>
        <w:ind w:left="360"/>
        <w:jc w:val="both"/>
        <w:rPr>
          <w:rFonts w:ascii="Tahoma" w:hAnsi="Tahoma" w:cs="Tahoma"/>
          <w:b/>
          <w:color w:val="FF0000"/>
        </w:rPr>
      </w:pPr>
    </w:p>
    <w:p w14:paraId="01092415" w14:textId="77777777" w:rsidR="00164472" w:rsidRPr="004E735D" w:rsidRDefault="00164472" w:rsidP="001B52D4">
      <w:pPr>
        <w:pStyle w:val="Zkladntextodsazen31"/>
        <w:numPr>
          <w:ilvl w:val="0"/>
          <w:numId w:val="9"/>
        </w:numPr>
        <w:spacing w:before="120"/>
        <w:rPr>
          <w:rFonts w:ascii="Tahoma" w:hAnsi="Tahoma" w:cs="Tahoma"/>
        </w:rPr>
      </w:pPr>
      <w:r w:rsidRPr="004E735D">
        <w:rPr>
          <w:rFonts w:ascii="Tahoma" w:hAnsi="Tahoma" w:cs="Tahoma"/>
          <w:sz w:val="22"/>
          <w:szCs w:val="22"/>
        </w:rPr>
        <w:t xml:space="preserve">Na základě pozvánky objednatele je </w:t>
      </w:r>
      <w:r w:rsidR="001A62A2" w:rsidRPr="004E735D">
        <w:rPr>
          <w:rFonts w:ascii="Tahoma" w:hAnsi="Tahoma" w:cs="Tahoma"/>
          <w:sz w:val="22"/>
          <w:szCs w:val="22"/>
        </w:rPr>
        <w:t>zhotovitel</w:t>
      </w:r>
      <w:r w:rsidRPr="004E735D">
        <w:rPr>
          <w:rFonts w:ascii="Tahoma" w:hAnsi="Tahoma" w:cs="Tahoma"/>
          <w:sz w:val="22"/>
          <w:szCs w:val="22"/>
        </w:rPr>
        <w:t xml:space="preserve"> povinen zúčastnit se všech jednání týkajících se </w:t>
      </w:r>
      <w:r w:rsidR="001A62A2" w:rsidRPr="004E735D">
        <w:rPr>
          <w:rFonts w:ascii="Tahoma" w:hAnsi="Tahoma" w:cs="Tahoma"/>
          <w:sz w:val="22"/>
          <w:szCs w:val="22"/>
        </w:rPr>
        <w:t>zhotovení díla</w:t>
      </w:r>
      <w:r w:rsidRPr="004E735D">
        <w:rPr>
          <w:rFonts w:ascii="Tahoma" w:hAnsi="Tahoma" w:cs="Tahoma"/>
          <w:sz w:val="22"/>
          <w:szCs w:val="22"/>
        </w:rPr>
        <w:t xml:space="preserve"> a na základě písemné výzvy objednatele</w:t>
      </w:r>
      <w:r w:rsidR="00F9312A" w:rsidRPr="004E735D">
        <w:rPr>
          <w:rFonts w:ascii="Tahoma" w:hAnsi="Tahoma" w:cs="Tahoma"/>
          <w:sz w:val="22"/>
          <w:szCs w:val="22"/>
        </w:rPr>
        <w:t>.</w:t>
      </w:r>
    </w:p>
    <w:p w14:paraId="50852FA8" w14:textId="1A42F92A" w:rsidR="005320FF" w:rsidRPr="00867EBA" w:rsidRDefault="005528C7" w:rsidP="001B52D4">
      <w:pPr>
        <w:numPr>
          <w:ilvl w:val="0"/>
          <w:numId w:val="9"/>
        </w:numPr>
        <w:tabs>
          <w:tab w:val="left" w:pos="426"/>
        </w:tabs>
        <w:spacing w:before="120" w:after="0" w:line="240" w:lineRule="auto"/>
        <w:jc w:val="both"/>
        <w:rPr>
          <w:rFonts w:ascii="Tahoma" w:eastAsia="Calibri" w:hAnsi="Tahoma" w:cs="Tahoma"/>
        </w:rPr>
      </w:pPr>
      <w:r>
        <w:rPr>
          <w:rFonts w:ascii="Tahoma" w:eastAsia="Calibri" w:hAnsi="Tahoma" w:cs="Tahoma"/>
        </w:rPr>
        <w:t xml:space="preserve">Zhotovitel </w:t>
      </w:r>
      <w:r w:rsidR="00164472" w:rsidRPr="00867EBA">
        <w:rPr>
          <w:rFonts w:ascii="Tahoma" w:eastAsia="Calibri" w:hAnsi="Tahoma" w:cs="Tahoma"/>
        </w:rPr>
        <w:t>je povinen dbát při plnění této smlouvy na ochranu životního prostředí</w:t>
      </w:r>
      <w:r w:rsidR="00867EBA" w:rsidRPr="00867EBA">
        <w:rPr>
          <w:rFonts w:ascii="Tahoma" w:eastAsia="Calibri" w:hAnsi="Tahoma" w:cs="Tahoma"/>
        </w:rPr>
        <w:t xml:space="preserve"> dle dohodnutých technických podmínek stanovených v zadávací dokumentaci</w:t>
      </w:r>
      <w:r w:rsidR="00164472" w:rsidRPr="00867EBA">
        <w:rPr>
          <w:rFonts w:ascii="Tahoma" w:eastAsia="Calibri" w:hAnsi="Tahoma" w:cs="Tahoma"/>
        </w:rPr>
        <w:t xml:space="preserve"> a  dodržovat platné technické, bezpečnostní, zdravotní, hygienické a jiné předpisy, včetně předpisů týkajících se ochrany životního prostředí. </w:t>
      </w:r>
    </w:p>
    <w:p w14:paraId="3CB364D3" w14:textId="77777777" w:rsidR="00C165FB" w:rsidRPr="00E0537D" w:rsidRDefault="00C165FB" w:rsidP="00C42A54">
      <w:pPr>
        <w:pStyle w:val="Bezmezer"/>
        <w:jc w:val="both"/>
        <w:rPr>
          <w:rFonts w:ascii="Tahoma" w:hAnsi="Tahoma" w:cs="Tahoma"/>
          <w:color w:val="FF0000"/>
        </w:rPr>
      </w:pPr>
    </w:p>
    <w:p w14:paraId="08026731" w14:textId="77777777" w:rsidR="005320FF" w:rsidRPr="00A329DC" w:rsidRDefault="00672B98" w:rsidP="00C42A54">
      <w:pPr>
        <w:pStyle w:val="Bezmezer"/>
        <w:jc w:val="center"/>
        <w:rPr>
          <w:rFonts w:ascii="Tahoma" w:hAnsi="Tahoma" w:cs="Tahoma"/>
          <w:b/>
        </w:rPr>
      </w:pPr>
      <w:r w:rsidRPr="00A329DC">
        <w:rPr>
          <w:rFonts w:ascii="Tahoma" w:hAnsi="Tahoma" w:cs="Tahoma"/>
          <w:b/>
        </w:rPr>
        <w:t>X</w:t>
      </w:r>
      <w:r w:rsidR="005320FF" w:rsidRPr="00A329DC">
        <w:rPr>
          <w:rFonts w:ascii="Tahoma" w:hAnsi="Tahoma" w:cs="Tahoma"/>
          <w:b/>
        </w:rPr>
        <w:t>.</w:t>
      </w:r>
    </w:p>
    <w:p w14:paraId="5F3D67D0" w14:textId="77777777" w:rsidR="005320FF" w:rsidRPr="00A329DC" w:rsidRDefault="003A2653" w:rsidP="00C42A54">
      <w:pPr>
        <w:pStyle w:val="Bezmezer"/>
        <w:jc w:val="center"/>
        <w:rPr>
          <w:rFonts w:ascii="Tahoma" w:hAnsi="Tahoma" w:cs="Tahoma"/>
          <w:b/>
        </w:rPr>
      </w:pPr>
      <w:r w:rsidRPr="00A329DC">
        <w:rPr>
          <w:rFonts w:ascii="Tahoma" w:hAnsi="Tahoma" w:cs="Tahoma"/>
          <w:b/>
        </w:rPr>
        <w:t>Jakost a záruka</w:t>
      </w:r>
    </w:p>
    <w:p w14:paraId="51C48C6D" w14:textId="77777777" w:rsidR="005320FF" w:rsidRPr="00A329DC" w:rsidRDefault="005320FF" w:rsidP="00C42A54">
      <w:pPr>
        <w:pStyle w:val="Bezmezer"/>
        <w:jc w:val="center"/>
        <w:rPr>
          <w:rFonts w:ascii="Tahoma" w:hAnsi="Tahoma" w:cs="Tahoma"/>
          <w:b/>
        </w:rPr>
      </w:pPr>
    </w:p>
    <w:p w14:paraId="7C4C00B8" w14:textId="72C2BD02" w:rsidR="005320FF" w:rsidRPr="00A329DC" w:rsidRDefault="00313C45" w:rsidP="001B52D4">
      <w:pPr>
        <w:pStyle w:val="Bezmezer"/>
        <w:numPr>
          <w:ilvl w:val="0"/>
          <w:numId w:val="10"/>
        </w:numPr>
        <w:jc w:val="both"/>
        <w:rPr>
          <w:rFonts w:ascii="Tahoma" w:hAnsi="Tahoma" w:cs="Tahoma"/>
        </w:rPr>
      </w:pPr>
      <w:r w:rsidRPr="00A329DC">
        <w:rPr>
          <w:rFonts w:ascii="Tahoma" w:hAnsi="Tahoma" w:cs="Tahoma"/>
        </w:rPr>
        <w:t>Zhotovitel zaručuje, že dílo bude mít vlastno</w:t>
      </w:r>
      <w:r w:rsidR="003F3FA6" w:rsidRPr="00A329DC">
        <w:rPr>
          <w:rFonts w:ascii="Tahoma" w:hAnsi="Tahoma" w:cs="Tahoma"/>
        </w:rPr>
        <w:t>sti u</w:t>
      </w:r>
      <w:r w:rsidR="00C165FB" w:rsidRPr="00A329DC">
        <w:rPr>
          <w:rFonts w:ascii="Tahoma" w:hAnsi="Tahoma" w:cs="Tahoma"/>
        </w:rPr>
        <w:t>ve</w:t>
      </w:r>
      <w:r w:rsidR="00D721E2">
        <w:rPr>
          <w:rFonts w:ascii="Tahoma" w:hAnsi="Tahoma" w:cs="Tahoma"/>
        </w:rPr>
        <w:t>dené ve smlouvě – Přílohy č. 2-3</w:t>
      </w:r>
      <w:r w:rsidR="003F3FA6" w:rsidRPr="00A329DC">
        <w:rPr>
          <w:rFonts w:ascii="Tahoma" w:hAnsi="Tahoma" w:cs="Tahoma"/>
        </w:rPr>
        <w:t xml:space="preserve"> – </w:t>
      </w:r>
      <w:r w:rsidR="00D721E2">
        <w:rPr>
          <w:rFonts w:ascii="Tahoma" w:hAnsi="Tahoma" w:cs="Tahoma"/>
        </w:rPr>
        <w:t xml:space="preserve">Položkový rozpočet a </w:t>
      </w:r>
      <w:r w:rsidR="003F3FA6" w:rsidRPr="00A329DC">
        <w:rPr>
          <w:rFonts w:ascii="Tahoma" w:hAnsi="Tahoma" w:cs="Tahoma"/>
        </w:rPr>
        <w:t xml:space="preserve">Technický popis </w:t>
      </w:r>
      <w:r w:rsidR="00D721E2">
        <w:rPr>
          <w:rFonts w:ascii="Tahoma" w:hAnsi="Tahoma" w:cs="Tahoma"/>
        </w:rPr>
        <w:t>dodávek pro rehabilitaci.</w:t>
      </w:r>
    </w:p>
    <w:p w14:paraId="0AC48BDB" w14:textId="6B081DE1" w:rsidR="00313C45" w:rsidRPr="00A329DC" w:rsidRDefault="00313C45" w:rsidP="001B52D4">
      <w:pPr>
        <w:pStyle w:val="Bezmezer"/>
        <w:numPr>
          <w:ilvl w:val="0"/>
          <w:numId w:val="10"/>
        </w:numPr>
        <w:jc w:val="both"/>
        <w:rPr>
          <w:rFonts w:ascii="Tahoma" w:hAnsi="Tahoma" w:cs="Tahoma"/>
        </w:rPr>
      </w:pPr>
      <w:r w:rsidRPr="00A329DC">
        <w:rPr>
          <w:rFonts w:ascii="Tahoma" w:hAnsi="Tahoma" w:cs="Tahoma"/>
        </w:rPr>
        <w:t>Zhotovitel poskyt</w:t>
      </w:r>
      <w:r w:rsidR="00D721E2">
        <w:rPr>
          <w:rFonts w:ascii="Tahoma" w:hAnsi="Tahoma" w:cs="Tahoma"/>
        </w:rPr>
        <w:t>ne na dílo záruku (záruční dobu</w:t>
      </w:r>
      <w:r w:rsidRPr="00A329DC">
        <w:rPr>
          <w:rFonts w:ascii="Tahoma" w:hAnsi="Tahoma" w:cs="Tahoma"/>
        </w:rPr>
        <w:t xml:space="preserve">) v délce minimálně </w:t>
      </w:r>
      <w:r w:rsidR="007D4D4F">
        <w:rPr>
          <w:rFonts w:ascii="Tahoma" w:hAnsi="Tahoma" w:cs="Tahoma"/>
          <w:b/>
        </w:rPr>
        <w:t>24</w:t>
      </w:r>
      <w:r w:rsidR="00A329DC" w:rsidRPr="00A329DC">
        <w:rPr>
          <w:rFonts w:ascii="Tahoma" w:hAnsi="Tahoma" w:cs="Tahoma"/>
          <w:b/>
        </w:rPr>
        <w:t xml:space="preserve"> měsíců </w:t>
      </w:r>
      <w:r w:rsidR="00A329DC" w:rsidRPr="00A329DC">
        <w:rPr>
          <w:rFonts w:ascii="Tahoma" w:hAnsi="Tahoma" w:cs="Tahoma"/>
        </w:rPr>
        <w:t xml:space="preserve"> za jakost na </w:t>
      </w:r>
      <w:r w:rsidR="00F96398">
        <w:rPr>
          <w:rFonts w:ascii="Tahoma" w:hAnsi="Tahoma" w:cs="Tahoma"/>
          <w:b/>
        </w:rPr>
        <w:t>vybavení pro rehabilitaci, ergoterapii a vodoléčbu</w:t>
      </w:r>
      <w:r w:rsidR="00A329DC" w:rsidRPr="00A329DC">
        <w:rPr>
          <w:rFonts w:ascii="Tahoma" w:hAnsi="Tahoma" w:cs="Tahoma"/>
        </w:rPr>
        <w:t xml:space="preserve"> a </w:t>
      </w:r>
      <w:r w:rsidR="00A329DC">
        <w:rPr>
          <w:rFonts w:ascii="Tahoma" w:hAnsi="Tahoma" w:cs="Tahoma"/>
        </w:rPr>
        <w:t xml:space="preserve"> min. </w:t>
      </w:r>
      <w:r w:rsidR="00A329DC" w:rsidRPr="00A329DC">
        <w:rPr>
          <w:rFonts w:ascii="Tahoma" w:hAnsi="Tahoma" w:cs="Tahoma"/>
          <w:b/>
        </w:rPr>
        <w:t>24 měsíců</w:t>
      </w:r>
      <w:r w:rsidR="00A329DC" w:rsidRPr="00A329DC">
        <w:rPr>
          <w:rFonts w:ascii="Tahoma" w:hAnsi="Tahoma" w:cs="Tahoma"/>
        </w:rPr>
        <w:t xml:space="preserve"> na jakost díla u </w:t>
      </w:r>
      <w:r w:rsidR="00A329DC" w:rsidRPr="00A329DC">
        <w:rPr>
          <w:rFonts w:ascii="Tahoma" w:hAnsi="Tahoma" w:cs="Tahoma"/>
          <w:b/>
        </w:rPr>
        <w:t>ostatního vybavení</w:t>
      </w:r>
      <w:r w:rsidR="00D721E2">
        <w:rPr>
          <w:rFonts w:ascii="Tahoma" w:hAnsi="Tahoma" w:cs="Tahoma"/>
          <w:b/>
        </w:rPr>
        <w:t xml:space="preserve"> pro rehabilitaci</w:t>
      </w:r>
      <w:r w:rsidR="00A329DC" w:rsidRPr="00A329DC">
        <w:rPr>
          <w:rFonts w:ascii="Tahoma" w:hAnsi="Tahoma" w:cs="Tahoma"/>
          <w:b/>
        </w:rPr>
        <w:t xml:space="preserve"> </w:t>
      </w:r>
      <w:r w:rsidR="00A329DC" w:rsidRPr="00A329DC">
        <w:rPr>
          <w:rFonts w:ascii="Tahoma" w:hAnsi="Tahoma" w:cs="Tahoma"/>
        </w:rPr>
        <w:t>(pokud samotný výrobce neuvádí jinou lhůtu)</w:t>
      </w:r>
      <w:r w:rsidRPr="00A329DC">
        <w:rPr>
          <w:rFonts w:ascii="Tahoma" w:hAnsi="Tahoma" w:cs="Tahoma"/>
        </w:rPr>
        <w:t xml:space="preserve"> tzn.</w:t>
      </w:r>
      <w:r w:rsidR="00A329DC" w:rsidRPr="00A329DC">
        <w:rPr>
          <w:rFonts w:ascii="Tahoma" w:hAnsi="Tahoma" w:cs="Tahoma"/>
        </w:rPr>
        <w:t>,</w:t>
      </w:r>
      <w:r w:rsidRPr="00A329DC">
        <w:rPr>
          <w:rFonts w:ascii="Tahoma" w:hAnsi="Tahoma" w:cs="Tahoma"/>
        </w:rPr>
        <w:t xml:space="preserve"> že dílo bude po určenou záruční dobu způsobilé pro použití smluvenému, jinak obvyklému účelu nebo si zachová smluvené, jinak obvyklé vlastnosti.</w:t>
      </w:r>
    </w:p>
    <w:p w14:paraId="31361186" w14:textId="77777777" w:rsidR="00313C45" w:rsidRPr="00A329DC" w:rsidRDefault="00313C45" w:rsidP="001B52D4">
      <w:pPr>
        <w:pStyle w:val="Bezmezer"/>
        <w:numPr>
          <w:ilvl w:val="0"/>
          <w:numId w:val="10"/>
        </w:numPr>
        <w:jc w:val="both"/>
        <w:rPr>
          <w:rFonts w:ascii="Tahoma" w:hAnsi="Tahoma" w:cs="Tahoma"/>
        </w:rPr>
      </w:pPr>
      <w:r w:rsidRPr="00A329DC">
        <w:rPr>
          <w:rFonts w:ascii="Tahoma" w:hAnsi="Tahoma" w:cs="Tahoma"/>
        </w:rPr>
        <w:t>Záruční doba začíná běžet dnem protokolárního předání díla (předávací protokol) jako celku bez vad a nedodělků zhotovitelem objednateli.</w:t>
      </w:r>
    </w:p>
    <w:p w14:paraId="024B07AB" w14:textId="77777777" w:rsidR="00313C45" w:rsidRPr="00A329DC" w:rsidRDefault="00313C45" w:rsidP="001B52D4">
      <w:pPr>
        <w:pStyle w:val="Bezmezer"/>
        <w:numPr>
          <w:ilvl w:val="0"/>
          <w:numId w:val="10"/>
        </w:numPr>
        <w:jc w:val="both"/>
        <w:rPr>
          <w:rFonts w:ascii="Tahoma" w:hAnsi="Tahoma" w:cs="Tahoma"/>
        </w:rPr>
      </w:pPr>
      <w:r w:rsidRPr="00A329DC">
        <w:rPr>
          <w:rFonts w:ascii="Tahoma" w:hAnsi="Tahoma" w:cs="Tahoma"/>
        </w:rPr>
        <w:t>Zhotovitel odpovídá za to, že dílo nebude mít právní vady. Uplatní-li třetí osoba vůči objednateli jakékoliv nároky z titulu autorských práv, patentu, patentovaného nebo licenčního práva značky, vynálezu a jiných svých stvrzených práv k předmětu díla, je zhotovitel vlastním jménem povinen tyto nároky na své náklady vypořádat včetně případného soudního sporu.</w:t>
      </w:r>
    </w:p>
    <w:p w14:paraId="1371D143" w14:textId="4D51E342" w:rsidR="00B57E8C" w:rsidRPr="00A329DC" w:rsidRDefault="00B57E8C" w:rsidP="001B52D4">
      <w:pPr>
        <w:pStyle w:val="Bezmezer"/>
        <w:numPr>
          <w:ilvl w:val="0"/>
          <w:numId w:val="10"/>
        </w:numPr>
        <w:jc w:val="both"/>
        <w:rPr>
          <w:rFonts w:ascii="Tahoma" w:hAnsi="Tahoma" w:cs="Tahoma"/>
        </w:rPr>
      </w:pPr>
      <w:r w:rsidRPr="00A329DC">
        <w:rPr>
          <w:rFonts w:ascii="Tahoma" w:hAnsi="Tahoma" w:cs="Tahoma"/>
        </w:rPr>
        <w:t>Objednatel oznámí zhotoviteli písemně bez zbytečného odkladu po jejich zjištění, va</w:t>
      </w:r>
      <w:r w:rsidR="00D721E2">
        <w:rPr>
          <w:rFonts w:ascii="Tahoma" w:hAnsi="Tahoma" w:cs="Tahoma"/>
        </w:rPr>
        <w:t>dy díla zjištěné v záruční době</w:t>
      </w:r>
      <w:r w:rsidRPr="00A329DC">
        <w:rPr>
          <w:rFonts w:ascii="Tahoma" w:hAnsi="Tahoma" w:cs="Tahoma"/>
        </w:rPr>
        <w:t xml:space="preserve">. V oznámení vadu popíše, </w:t>
      </w:r>
      <w:r w:rsidR="006736EF" w:rsidRPr="00A329DC">
        <w:rPr>
          <w:rFonts w:ascii="Tahoma" w:hAnsi="Tahoma" w:cs="Tahoma"/>
        </w:rPr>
        <w:t>uvede, jak</w:t>
      </w:r>
      <w:r w:rsidRPr="00A329DC">
        <w:rPr>
          <w:rFonts w:ascii="Tahoma" w:hAnsi="Tahoma" w:cs="Tahoma"/>
        </w:rPr>
        <w:t xml:space="preserve"> se projevuje a navrhne způsob odstranění vady, případně uplatní jiný nárok z titulu odpovědnosti za vady  (nárok</w:t>
      </w:r>
      <w:r w:rsidR="0043647F" w:rsidRPr="00A329DC">
        <w:rPr>
          <w:rFonts w:ascii="Tahoma" w:hAnsi="Tahoma" w:cs="Tahoma"/>
        </w:rPr>
        <w:t xml:space="preserve"> na bezplatné odstranění vady díla, výměnu vadné části díla aj.).</w:t>
      </w:r>
    </w:p>
    <w:p w14:paraId="1075BC48" w14:textId="7A086B7D" w:rsidR="0043647F" w:rsidRPr="00A329DC" w:rsidRDefault="0043647F" w:rsidP="001B52D4">
      <w:pPr>
        <w:pStyle w:val="Bezmezer"/>
        <w:numPr>
          <w:ilvl w:val="0"/>
          <w:numId w:val="10"/>
        </w:numPr>
        <w:jc w:val="both"/>
        <w:rPr>
          <w:rFonts w:ascii="Tahoma" w:hAnsi="Tahoma" w:cs="Tahoma"/>
        </w:rPr>
      </w:pPr>
      <w:r w:rsidRPr="00A329DC">
        <w:rPr>
          <w:rFonts w:ascii="Tahoma" w:hAnsi="Tahoma" w:cs="Tahoma"/>
        </w:rPr>
        <w:t xml:space="preserve">Zhotovitel je povinen bezplatně po dobu záruční </w:t>
      </w:r>
      <w:r w:rsidR="00D721E2">
        <w:rPr>
          <w:rFonts w:ascii="Tahoma" w:hAnsi="Tahoma" w:cs="Tahoma"/>
        </w:rPr>
        <w:t>doby</w:t>
      </w:r>
      <w:r w:rsidRPr="00A329DC">
        <w:rPr>
          <w:rFonts w:ascii="Tahoma" w:hAnsi="Tahoma" w:cs="Tahoma"/>
        </w:rPr>
        <w:t xml:space="preserve"> opravit vady díla nebo znovu poskytnout práce, u kterých se objeví vady vzniklé z titulu nekvalitně provedených prací nebo skrytých vad u dodaných materiálů, výrobků a systémů, případně kompenzovat tyto slevou.  Zahájit a dokončit práce na odstranění vad je zhotovitel povinen nejpozději do tří pracovních dnů ode dne jejich písemné reklamace.</w:t>
      </w:r>
    </w:p>
    <w:p w14:paraId="0FC4BE79" w14:textId="6A97B40B" w:rsidR="0043647F" w:rsidRPr="00A329DC" w:rsidRDefault="0043647F" w:rsidP="001B52D4">
      <w:pPr>
        <w:pStyle w:val="Bezmezer"/>
        <w:numPr>
          <w:ilvl w:val="0"/>
          <w:numId w:val="10"/>
        </w:numPr>
        <w:jc w:val="both"/>
        <w:rPr>
          <w:rFonts w:ascii="Tahoma" w:hAnsi="Tahoma" w:cs="Tahoma"/>
        </w:rPr>
      </w:pPr>
      <w:r w:rsidRPr="00A329DC">
        <w:rPr>
          <w:rFonts w:ascii="Tahoma" w:hAnsi="Tahoma" w:cs="Tahoma"/>
        </w:rPr>
        <w:t xml:space="preserve">Poskytnutí přiměřené </w:t>
      </w:r>
      <w:r w:rsidR="00335313" w:rsidRPr="00A329DC">
        <w:rPr>
          <w:rFonts w:ascii="Tahoma" w:hAnsi="Tahoma" w:cs="Tahoma"/>
        </w:rPr>
        <w:t xml:space="preserve">slevy z </w:t>
      </w:r>
      <w:r w:rsidRPr="00A329DC">
        <w:rPr>
          <w:rFonts w:ascii="Tahoma" w:hAnsi="Tahoma" w:cs="Tahoma"/>
        </w:rPr>
        <w:t>ceny z díla za neodstraněnou vadu namísto její</w:t>
      </w:r>
      <w:r w:rsidR="009F194F" w:rsidRPr="00A329DC">
        <w:rPr>
          <w:rFonts w:ascii="Tahoma" w:hAnsi="Tahoma" w:cs="Tahoma"/>
        </w:rPr>
        <w:t>h</w:t>
      </w:r>
      <w:r w:rsidRPr="00A329DC">
        <w:rPr>
          <w:rFonts w:ascii="Tahoma" w:hAnsi="Tahoma" w:cs="Tahoma"/>
        </w:rPr>
        <w:t>o odstranění je podmíněno souhlasem smluvních stran.</w:t>
      </w:r>
    </w:p>
    <w:p w14:paraId="7ADF1D17" w14:textId="77777777" w:rsidR="00A329DC" w:rsidRPr="00A329DC" w:rsidRDefault="0043647F" w:rsidP="00A329DC">
      <w:pPr>
        <w:pStyle w:val="Bezmezer"/>
        <w:numPr>
          <w:ilvl w:val="0"/>
          <w:numId w:val="10"/>
        </w:numPr>
        <w:jc w:val="both"/>
        <w:rPr>
          <w:rFonts w:ascii="Tahoma" w:hAnsi="Tahoma" w:cs="Tahoma"/>
          <w:color w:val="FF0000"/>
        </w:rPr>
      </w:pPr>
      <w:r w:rsidRPr="00A329DC">
        <w:rPr>
          <w:rFonts w:ascii="Tahoma" w:hAnsi="Tahoma" w:cs="Tahoma"/>
        </w:rPr>
        <w:t xml:space="preserve">Objednatel je oprávněn odstranit vadu na náklady zhotovitele bez újmy svých práv ze záruky, jestliže dá zhotovitel objednateli k takové opravě písemný souhlas, nebo jestliže zhotovitel nezahájil odstranění vady ve lhůtě stanovené v odstavci 6 tohoto článku. </w:t>
      </w:r>
    </w:p>
    <w:p w14:paraId="09CBD0CC" w14:textId="0AF49FDB" w:rsidR="0043647F" w:rsidRPr="00A329DC" w:rsidRDefault="0043647F" w:rsidP="00A329DC">
      <w:pPr>
        <w:pStyle w:val="Bezmezer"/>
        <w:numPr>
          <w:ilvl w:val="0"/>
          <w:numId w:val="10"/>
        </w:numPr>
        <w:jc w:val="both"/>
        <w:rPr>
          <w:rFonts w:ascii="Tahoma" w:hAnsi="Tahoma" w:cs="Tahoma"/>
        </w:rPr>
      </w:pPr>
      <w:r w:rsidRPr="00A329DC">
        <w:rPr>
          <w:rFonts w:ascii="Tahoma" w:hAnsi="Tahoma" w:cs="Tahoma"/>
        </w:rPr>
        <w:t>Objednatel je oprávněn přeúčtovat zhotoviteli prokazatelně vynaložené náklady na odstranění vady. Zhotovitel je povinen uhradit tyto náklady objednateli do 15 dnů ode dne doručení písemné výzvy k úhradě. Právo objednatele na náhradu škody v plné výši tím není dotčeno.</w:t>
      </w:r>
    </w:p>
    <w:p w14:paraId="6B15D55C" w14:textId="77777777" w:rsidR="0043647F" w:rsidRPr="00A329DC" w:rsidRDefault="003A2653" w:rsidP="001B52D4">
      <w:pPr>
        <w:pStyle w:val="Bezmezer"/>
        <w:numPr>
          <w:ilvl w:val="0"/>
          <w:numId w:val="10"/>
        </w:numPr>
        <w:jc w:val="both"/>
        <w:rPr>
          <w:rFonts w:ascii="Tahoma" w:hAnsi="Tahoma" w:cs="Tahoma"/>
        </w:rPr>
      </w:pPr>
      <w:r w:rsidRPr="00A329DC">
        <w:rPr>
          <w:rFonts w:ascii="Tahoma" w:hAnsi="Tahoma" w:cs="Tahoma"/>
        </w:rPr>
        <w:t>Opakování téže vady zakládá právo objednatele požadovat odstranění vady výměnou vadného dílu za nový, bezvadný a povinnost zhotovitele vadu takovým způsobem odstranit. Opakováním téže vady dle tohoto odstavce se rozumí případ, kdy se tatáž vada vyskytla na díle nejméně dvakrát.</w:t>
      </w:r>
    </w:p>
    <w:p w14:paraId="3FA70D8D" w14:textId="58D2193A" w:rsidR="003A2653" w:rsidRPr="00A329DC" w:rsidRDefault="003A2653" w:rsidP="001B52D4">
      <w:pPr>
        <w:pStyle w:val="Bezmezer"/>
        <w:numPr>
          <w:ilvl w:val="0"/>
          <w:numId w:val="10"/>
        </w:numPr>
        <w:jc w:val="both"/>
        <w:rPr>
          <w:rFonts w:ascii="Tahoma" w:hAnsi="Tahoma" w:cs="Tahoma"/>
        </w:rPr>
      </w:pPr>
      <w:r w:rsidRPr="00A329DC">
        <w:rPr>
          <w:rFonts w:ascii="Tahoma" w:hAnsi="Tahoma" w:cs="Tahoma"/>
        </w:rPr>
        <w:t xml:space="preserve">Záruční doba uvedená v odstavci 2 tohoto článku se pro příslušnou část dodávky prodlužuje o celkovou dobu počítanou od reklamace vady do odstranění vady. Doby uvedené v tomto odstavci se v průběhu záruční </w:t>
      </w:r>
      <w:r w:rsidR="00D721E2">
        <w:rPr>
          <w:rFonts w:ascii="Tahoma" w:hAnsi="Tahoma" w:cs="Tahoma"/>
        </w:rPr>
        <w:t>doby</w:t>
      </w:r>
      <w:r w:rsidRPr="00A329DC">
        <w:rPr>
          <w:rFonts w:ascii="Tahoma" w:hAnsi="Tahoma" w:cs="Tahoma"/>
        </w:rPr>
        <w:t xml:space="preserve"> kumulativně sčítají pro jednotlivé vady pro příslušnou část dodávky.</w:t>
      </w:r>
    </w:p>
    <w:p w14:paraId="175D1CF1" w14:textId="6943A922" w:rsidR="003F3FA6" w:rsidRPr="009662ED" w:rsidRDefault="00D721E2" w:rsidP="001B52D4">
      <w:pPr>
        <w:pStyle w:val="Odstavecseseznamem"/>
        <w:numPr>
          <w:ilvl w:val="0"/>
          <w:numId w:val="10"/>
        </w:numPr>
        <w:spacing w:after="0"/>
        <w:jc w:val="both"/>
        <w:rPr>
          <w:rStyle w:val="Hypertextovodkaz"/>
          <w:rFonts w:ascii="Tahoma" w:hAnsi="Tahoma" w:cs="Tahoma"/>
          <w:color w:val="auto"/>
          <w:u w:val="none"/>
        </w:rPr>
      </w:pPr>
      <w:r>
        <w:rPr>
          <w:rStyle w:val="Hypertextovodkaz"/>
          <w:rFonts w:ascii="Tahoma" w:hAnsi="Tahoma" w:cs="Tahoma"/>
          <w:color w:val="auto"/>
          <w:u w:val="none"/>
        </w:rPr>
        <w:t>Zhotovitel</w:t>
      </w:r>
      <w:r w:rsidR="003F3FA6" w:rsidRPr="009662ED">
        <w:rPr>
          <w:rStyle w:val="Hypertextovodkaz"/>
          <w:rFonts w:ascii="Tahoma" w:hAnsi="Tahoma" w:cs="Tahoma"/>
          <w:color w:val="auto"/>
          <w:u w:val="none"/>
        </w:rPr>
        <w:t xml:space="preserve"> je povinen mít po celou dobu plnění svého závazku ze Smlouvy o dílo sjednáno </w:t>
      </w:r>
    </w:p>
    <w:p w14:paraId="65B61A81" w14:textId="3ACA8241" w:rsidR="003F3FA6" w:rsidRPr="009662ED" w:rsidRDefault="003F3FA6" w:rsidP="003F3FA6">
      <w:pPr>
        <w:pStyle w:val="Odstavecseseznamem"/>
        <w:spacing w:after="0"/>
        <w:ind w:left="360"/>
        <w:jc w:val="both"/>
        <w:rPr>
          <w:rStyle w:val="Hypertextovodkaz"/>
          <w:rFonts w:ascii="Tahoma" w:hAnsi="Tahoma" w:cs="Tahoma"/>
          <w:color w:val="auto"/>
          <w:u w:val="none"/>
        </w:rPr>
      </w:pPr>
      <w:r w:rsidRPr="009662ED">
        <w:rPr>
          <w:rStyle w:val="Hypertextovodkaz"/>
          <w:rFonts w:ascii="Tahoma" w:hAnsi="Tahoma" w:cs="Tahoma"/>
          <w:color w:val="auto"/>
          <w:u w:val="none"/>
        </w:rPr>
        <w:t xml:space="preserve">na vlastní náklady </w:t>
      </w:r>
      <w:r w:rsidRPr="009662ED">
        <w:rPr>
          <w:rStyle w:val="Hypertextovodkaz"/>
          <w:rFonts w:ascii="Tahoma" w:hAnsi="Tahoma" w:cs="Tahoma"/>
          <w:b/>
          <w:color w:val="auto"/>
          <w:u w:val="none"/>
        </w:rPr>
        <w:t>pojištění odpovědnosti za škodu způsobenou třetím osobám</w:t>
      </w:r>
      <w:r w:rsidRPr="009662ED">
        <w:rPr>
          <w:rStyle w:val="Hypertextovodkaz"/>
          <w:rFonts w:ascii="Tahoma" w:hAnsi="Tahoma" w:cs="Tahoma"/>
          <w:color w:val="auto"/>
          <w:u w:val="none"/>
        </w:rPr>
        <w:t xml:space="preserve"> vyplývající z dodávaného předmětu plnění s </w:t>
      </w:r>
      <w:r w:rsidR="006E287E">
        <w:rPr>
          <w:rStyle w:val="Hypertextovodkaz"/>
          <w:rFonts w:ascii="Tahoma" w:hAnsi="Tahoma" w:cs="Tahoma"/>
          <w:b/>
          <w:color w:val="auto"/>
          <w:u w:val="none"/>
        </w:rPr>
        <w:t>limitem min. 1,5</w:t>
      </w:r>
      <w:r w:rsidRPr="009662ED">
        <w:rPr>
          <w:rStyle w:val="Hypertextovodkaz"/>
          <w:rFonts w:ascii="Tahoma" w:hAnsi="Tahoma" w:cs="Tahoma"/>
          <w:b/>
          <w:color w:val="auto"/>
          <w:u w:val="none"/>
        </w:rPr>
        <w:t xml:space="preserve"> mil Kč</w:t>
      </w:r>
      <w:r w:rsidRPr="009662ED">
        <w:rPr>
          <w:rStyle w:val="Hypertextovodkaz"/>
          <w:rFonts w:ascii="Tahoma" w:hAnsi="Tahoma" w:cs="Tahoma"/>
          <w:color w:val="auto"/>
          <w:u w:val="none"/>
        </w:rPr>
        <w:t xml:space="preserve">. Pojištění musí obsahovat krytí škod způsobené na majetku, zdraví třetích osob včetně krytí odpovědnosti za finanční škody. </w:t>
      </w:r>
      <w:r w:rsidR="00D721E2">
        <w:rPr>
          <w:rStyle w:val="Hypertextovodkaz"/>
          <w:rFonts w:ascii="Tahoma" w:hAnsi="Tahoma" w:cs="Tahoma"/>
          <w:color w:val="auto"/>
          <w:u w:val="none"/>
        </w:rPr>
        <w:t>Zhotovitel</w:t>
      </w:r>
      <w:r w:rsidRPr="009662ED">
        <w:rPr>
          <w:rStyle w:val="Hypertextovodkaz"/>
          <w:rFonts w:ascii="Tahoma" w:hAnsi="Tahoma" w:cs="Tahoma"/>
          <w:color w:val="auto"/>
          <w:u w:val="none"/>
        </w:rPr>
        <w:t xml:space="preserve"> předloží </w:t>
      </w:r>
      <w:r w:rsidR="00D721E2">
        <w:rPr>
          <w:rStyle w:val="Hypertextovodkaz"/>
          <w:rFonts w:ascii="Tahoma" w:hAnsi="Tahoma" w:cs="Tahoma"/>
          <w:color w:val="auto"/>
          <w:u w:val="none"/>
        </w:rPr>
        <w:t>objednavateli</w:t>
      </w:r>
      <w:r w:rsidRPr="009662ED">
        <w:rPr>
          <w:rStyle w:val="Hypertextovodkaz"/>
          <w:rFonts w:ascii="Tahoma" w:hAnsi="Tahoma" w:cs="Tahoma"/>
          <w:color w:val="auto"/>
          <w:u w:val="none"/>
        </w:rPr>
        <w:t xml:space="preserve"> kopii pojistné smlouvy nebo příslušného pojistného certifikátu </w:t>
      </w:r>
      <w:r w:rsidR="008527E6" w:rsidRPr="009662ED">
        <w:rPr>
          <w:rStyle w:val="Hypertextovodkaz"/>
          <w:rFonts w:ascii="Tahoma" w:hAnsi="Tahoma" w:cs="Tahoma"/>
          <w:color w:val="auto"/>
          <w:u w:val="none"/>
        </w:rPr>
        <w:t>a tato bude P</w:t>
      </w:r>
      <w:r w:rsidR="00D721E2">
        <w:rPr>
          <w:rStyle w:val="Hypertextovodkaz"/>
          <w:rFonts w:ascii="Tahoma" w:hAnsi="Tahoma" w:cs="Tahoma"/>
          <w:color w:val="auto"/>
          <w:u w:val="none"/>
        </w:rPr>
        <w:t>řílohou č. 4</w:t>
      </w:r>
      <w:r w:rsidR="008527E6" w:rsidRPr="009662ED">
        <w:rPr>
          <w:rStyle w:val="Hypertextovodkaz"/>
          <w:rFonts w:ascii="Tahoma" w:hAnsi="Tahoma" w:cs="Tahoma"/>
          <w:color w:val="auto"/>
          <w:u w:val="none"/>
        </w:rPr>
        <w:t>, této smlouvy.</w:t>
      </w:r>
    </w:p>
    <w:p w14:paraId="06BFC00E" w14:textId="1774ECE7" w:rsidR="005320FF" w:rsidRPr="00E0537D" w:rsidRDefault="005320FF" w:rsidP="00C42A54">
      <w:pPr>
        <w:pStyle w:val="Bezmezer"/>
        <w:jc w:val="both"/>
        <w:rPr>
          <w:rFonts w:ascii="Tahoma" w:hAnsi="Tahoma" w:cs="Tahoma"/>
          <w:b/>
          <w:color w:val="FF0000"/>
        </w:rPr>
      </w:pPr>
    </w:p>
    <w:p w14:paraId="053786CC" w14:textId="77777777" w:rsidR="005320FF" w:rsidRPr="009662ED" w:rsidRDefault="00672B98" w:rsidP="00C42A54">
      <w:pPr>
        <w:pStyle w:val="Bezmezer"/>
        <w:jc w:val="center"/>
        <w:rPr>
          <w:rFonts w:ascii="Tahoma" w:hAnsi="Tahoma" w:cs="Tahoma"/>
          <w:b/>
        </w:rPr>
      </w:pPr>
      <w:r w:rsidRPr="009662ED">
        <w:rPr>
          <w:rFonts w:ascii="Tahoma" w:hAnsi="Tahoma" w:cs="Tahoma"/>
          <w:b/>
        </w:rPr>
        <w:t>X</w:t>
      </w:r>
      <w:r w:rsidR="005320FF" w:rsidRPr="009662ED">
        <w:rPr>
          <w:rFonts w:ascii="Tahoma" w:hAnsi="Tahoma" w:cs="Tahoma"/>
          <w:b/>
        </w:rPr>
        <w:t>I.</w:t>
      </w:r>
    </w:p>
    <w:p w14:paraId="3E3AEBF1" w14:textId="77777777" w:rsidR="005320FF" w:rsidRPr="009662ED" w:rsidRDefault="00FE1389" w:rsidP="00C42A54">
      <w:pPr>
        <w:pStyle w:val="Bezmezer"/>
        <w:jc w:val="center"/>
        <w:rPr>
          <w:rFonts w:ascii="Tahoma" w:hAnsi="Tahoma" w:cs="Tahoma"/>
          <w:b/>
        </w:rPr>
      </w:pPr>
      <w:r w:rsidRPr="009662ED">
        <w:rPr>
          <w:rFonts w:ascii="Tahoma" w:hAnsi="Tahoma" w:cs="Tahoma"/>
          <w:b/>
        </w:rPr>
        <w:t>Smluvní pokuty</w:t>
      </w:r>
    </w:p>
    <w:p w14:paraId="757A605A" w14:textId="77777777" w:rsidR="00CE448D" w:rsidRPr="009662ED" w:rsidRDefault="00CE448D" w:rsidP="00C42A54">
      <w:pPr>
        <w:pStyle w:val="Bezmezer"/>
        <w:jc w:val="both"/>
        <w:rPr>
          <w:rFonts w:ascii="Tahoma" w:hAnsi="Tahoma" w:cs="Tahoma"/>
        </w:rPr>
      </w:pPr>
    </w:p>
    <w:p w14:paraId="3953BDD7" w14:textId="77777777" w:rsidR="00F96398" w:rsidRPr="009662ED" w:rsidRDefault="00F96398" w:rsidP="00F96398">
      <w:pPr>
        <w:pStyle w:val="Zkladntextodsazen"/>
        <w:keepNext/>
        <w:numPr>
          <w:ilvl w:val="0"/>
          <w:numId w:val="11"/>
        </w:numPr>
        <w:spacing w:after="0" w:line="240" w:lineRule="auto"/>
        <w:jc w:val="both"/>
        <w:outlineLvl w:val="3"/>
        <w:rPr>
          <w:rFonts w:ascii="Tahoma" w:hAnsi="Tahoma" w:cs="Tahoma"/>
        </w:rPr>
      </w:pPr>
      <w:r w:rsidRPr="00CF4C0E">
        <w:rPr>
          <w:rFonts w:ascii="Tahoma" w:hAnsi="Tahoma" w:cs="Tahoma"/>
        </w:rPr>
        <w:t>V případě nedodržení termínů plnění dle této smlouvy ze strany zhotovitele je zhotovitel povinen zaplatit obje</w:t>
      </w:r>
      <w:r>
        <w:rPr>
          <w:rFonts w:ascii="Tahoma" w:hAnsi="Tahoma" w:cs="Tahoma"/>
        </w:rPr>
        <w:t xml:space="preserve">dnateli smluvní </w:t>
      </w:r>
      <w:r w:rsidRPr="009662ED">
        <w:rPr>
          <w:rFonts w:ascii="Tahoma" w:hAnsi="Tahoma" w:cs="Tahoma"/>
        </w:rPr>
        <w:t xml:space="preserve">pokutu ve výši </w:t>
      </w:r>
      <w:r>
        <w:rPr>
          <w:rFonts w:ascii="Tahoma" w:hAnsi="Tahoma" w:cs="Tahoma"/>
        </w:rPr>
        <w:t>0,2 % z ceny díla</w:t>
      </w:r>
      <w:r w:rsidRPr="009662ED">
        <w:rPr>
          <w:rFonts w:ascii="Tahoma" w:hAnsi="Tahoma" w:cs="Tahoma"/>
        </w:rPr>
        <w:t xml:space="preserve"> za každý i započatý den prodlení.</w:t>
      </w:r>
    </w:p>
    <w:p w14:paraId="17DB38ED" w14:textId="1B83F636" w:rsidR="005D5FA0" w:rsidRPr="0097501A" w:rsidRDefault="00D721E2" w:rsidP="001B52D4">
      <w:pPr>
        <w:pStyle w:val="Zkladntextodsazen"/>
        <w:keepNext/>
        <w:numPr>
          <w:ilvl w:val="0"/>
          <w:numId w:val="11"/>
        </w:numPr>
        <w:spacing w:after="0" w:line="240" w:lineRule="auto"/>
        <w:jc w:val="both"/>
        <w:outlineLvl w:val="3"/>
        <w:rPr>
          <w:rFonts w:ascii="Tahoma" w:hAnsi="Tahoma" w:cs="Tahoma"/>
        </w:rPr>
      </w:pPr>
      <w:r>
        <w:rPr>
          <w:rFonts w:ascii="Tahoma" w:hAnsi="Tahoma" w:cs="Tahoma"/>
        </w:rPr>
        <w:t>V případě, že o</w:t>
      </w:r>
      <w:r w:rsidR="005D5FA0" w:rsidRPr="0097501A">
        <w:rPr>
          <w:rFonts w:ascii="Tahoma" w:hAnsi="Tahoma" w:cs="Tahoma"/>
        </w:rPr>
        <w:t xml:space="preserve">bjednatelem nebude uhrazena faktura ve lhůtě splatnosti, je objednatel povinen zaplatit </w:t>
      </w:r>
      <w:r w:rsidR="00FE1389" w:rsidRPr="0097501A">
        <w:rPr>
          <w:rFonts w:ascii="Tahoma" w:hAnsi="Tahoma" w:cs="Tahoma"/>
        </w:rPr>
        <w:t>zhotoviteli úrok z prodlení ve výši 0,01</w:t>
      </w:r>
      <w:r w:rsidR="005D5FA0" w:rsidRPr="0097501A">
        <w:rPr>
          <w:rFonts w:ascii="Tahoma" w:hAnsi="Tahoma" w:cs="Tahoma"/>
        </w:rPr>
        <w:t xml:space="preserve"> % z dlužné částky za každý i započatý den prodlení.</w:t>
      </w:r>
    </w:p>
    <w:p w14:paraId="50239677" w14:textId="3481CBBC" w:rsidR="00335313" w:rsidRDefault="00335313" w:rsidP="0097501A">
      <w:pPr>
        <w:pStyle w:val="Odstavecseseznamem"/>
        <w:numPr>
          <w:ilvl w:val="0"/>
          <w:numId w:val="11"/>
        </w:numPr>
        <w:spacing w:line="240" w:lineRule="auto"/>
        <w:jc w:val="both"/>
        <w:rPr>
          <w:rFonts w:ascii="Tahoma" w:hAnsi="Tahoma" w:cs="Tahoma"/>
        </w:rPr>
      </w:pPr>
      <w:r w:rsidRPr="0097501A">
        <w:rPr>
          <w:rFonts w:ascii="Tahoma" w:hAnsi="Tahoma" w:cs="Tahoma"/>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1BADC3C" w14:textId="1C84F167" w:rsidR="00D1367E" w:rsidRPr="0097501A" w:rsidRDefault="00D1367E" w:rsidP="001B52D4">
      <w:pPr>
        <w:pStyle w:val="Zkladntextodsazen"/>
        <w:keepNext/>
        <w:numPr>
          <w:ilvl w:val="0"/>
          <w:numId w:val="11"/>
        </w:numPr>
        <w:spacing w:after="0" w:line="240" w:lineRule="auto"/>
        <w:jc w:val="both"/>
        <w:outlineLvl w:val="3"/>
        <w:rPr>
          <w:rFonts w:ascii="Tahoma" w:hAnsi="Tahoma" w:cs="Tahoma"/>
        </w:rPr>
      </w:pPr>
      <w:r w:rsidRPr="0097501A">
        <w:rPr>
          <w:rFonts w:ascii="Tahoma" w:hAnsi="Tahoma" w:cs="Tahoma"/>
        </w:rPr>
        <w:t>Uplatnění smluvní pokuty je zhotovitel i objednatel povinen uhradit na základě faktury vystavené objednatelem (zhotovitelem) v termínu její splatnosti. Tyto faktury mohou být kompenzovány s již vystavenými.</w:t>
      </w:r>
    </w:p>
    <w:p w14:paraId="189FB421" w14:textId="77777777" w:rsidR="00D1367E" w:rsidRPr="0097501A" w:rsidRDefault="00D1367E" w:rsidP="001B52D4">
      <w:pPr>
        <w:pStyle w:val="Zkladntextodsazen"/>
        <w:keepNext/>
        <w:numPr>
          <w:ilvl w:val="0"/>
          <w:numId w:val="11"/>
        </w:numPr>
        <w:spacing w:after="0" w:line="240" w:lineRule="auto"/>
        <w:jc w:val="both"/>
        <w:outlineLvl w:val="3"/>
        <w:rPr>
          <w:rFonts w:ascii="Tahoma" w:hAnsi="Tahoma" w:cs="Tahoma"/>
        </w:rPr>
      </w:pPr>
      <w:r w:rsidRPr="0097501A">
        <w:rPr>
          <w:rFonts w:ascii="Tahoma" w:hAnsi="Tahoma" w:cs="Tahoma"/>
        </w:rPr>
        <w:t>Smluvní strany se dohodly, že náhrada škody není sjednanými smluvními pokutami dotčena.</w:t>
      </w:r>
    </w:p>
    <w:p w14:paraId="41CE1F0B" w14:textId="1CDA72FA" w:rsidR="005D5FA0" w:rsidRDefault="005D5FA0" w:rsidP="001B52D4">
      <w:pPr>
        <w:pStyle w:val="Bezmezer"/>
        <w:numPr>
          <w:ilvl w:val="0"/>
          <w:numId w:val="11"/>
        </w:numPr>
        <w:jc w:val="both"/>
        <w:rPr>
          <w:rFonts w:ascii="Tahoma" w:hAnsi="Tahoma" w:cs="Tahoma"/>
        </w:rPr>
      </w:pPr>
      <w:r w:rsidRPr="0097501A">
        <w:rPr>
          <w:rFonts w:ascii="Tahoma" w:hAnsi="Tahoma" w:cs="Tahoma"/>
        </w:rPr>
        <w:t>Zánik závazku vyplývajícího z této smlouvy jeho pozdním splněním neznamená zánik nároku na smluvní pokutu za prodlení s plněním.</w:t>
      </w:r>
    </w:p>
    <w:p w14:paraId="0379A828" w14:textId="3E3BEE8C" w:rsidR="0053726D" w:rsidRDefault="0053726D" w:rsidP="0053726D">
      <w:pPr>
        <w:pStyle w:val="Bezmezer"/>
        <w:jc w:val="both"/>
        <w:rPr>
          <w:rFonts w:ascii="Tahoma" w:hAnsi="Tahoma" w:cs="Tahoma"/>
        </w:rPr>
      </w:pPr>
    </w:p>
    <w:p w14:paraId="1C3B5065" w14:textId="77777777" w:rsidR="0053726D" w:rsidRPr="0097501A" w:rsidRDefault="0053726D" w:rsidP="0053726D">
      <w:pPr>
        <w:pStyle w:val="Bezmezer"/>
        <w:jc w:val="both"/>
        <w:rPr>
          <w:rFonts w:ascii="Tahoma" w:hAnsi="Tahoma" w:cs="Tahoma"/>
        </w:rPr>
      </w:pPr>
    </w:p>
    <w:p w14:paraId="1B89C6A9" w14:textId="77777777" w:rsidR="00073EFA" w:rsidRPr="007B5D0B" w:rsidRDefault="00073EFA" w:rsidP="00073EFA">
      <w:pPr>
        <w:pStyle w:val="Bezmezer"/>
        <w:ind w:left="360"/>
        <w:jc w:val="both"/>
        <w:rPr>
          <w:rFonts w:ascii="Tahoma" w:hAnsi="Tahoma" w:cs="Tahoma"/>
          <w:color w:val="FF0000"/>
        </w:rPr>
      </w:pPr>
    </w:p>
    <w:p w14:paraId="0F96F6D2" w14:textId="77777777" w:rsidR="00CE448D" w:rsidRPr="00073EFA" w:rsidRDefault="00073EFA" w:rsidP="00073EFA">
      <w:pPr>
        <w:pStyle w:val="Bezmezer"/>
        <w:jc w:val="center"/>
        <w:rPr>
          <w:rFonts w:ascii="Tahoma" w:hAnsi="Tahoma" w:cs="Tahoma"/>
          <w:b/>
        </w:rPr>
      </w:pPr>
      <w:r w:rsidRPr="00073EFA">
        <w:rPr>
          <w:rFonts w:ascii="Tahoma" w:hAnsi="Tahoma" w:cs="Tahoma"/>
          <w:b/>
        </w:rPr>
        <w:t>XII.</w:t>
      </w:r>
    </w:p>
    <w:p w14:paraId="2D879D53" w14:textId="77777777" w:rsidR="00073EFA" w:rsidRDefault="00073EFA" w:rsidP="00073EFA">
      <w:pPr>
        <w:pStyle w:val="Bezmezer"/>
        <w:jc w:val="center"/>
        <w:rPr>
          <w:rFonts w:ascii="Tahoma" w:hAnsi="Tahoma" w:cs="Tahoma"/>
          <w:b/>
        </w:rPr>
      </w:pPr>
      <w:r w:rsidRPr="00073EFA">
        <w:rPr>
          <w:rFonts w:ascii="Tahoma" w:hAnsi="Tahoma" w:cs="Tahoma"/>
          <w:b/>
        </w:rPr>
        <w:t>Řešení sporů</w:t>
      </w:r>
    </w:p>
    <w:p w14:paraId="46AB341F" w14:textId="77777777" w:rsidR="00073EFA" w:rsidRPr="00B637C3" w:rsidRDefault="00073EFA" w:rsidP="001B52D4">
      <w:pPr>
        <w:pStyle w:val="Zkladntextodsazen31"/>
        <w:numPr>
          <w:ilvl w:val="0"/>
          <w:numId w:val="12"/>
        </w:numPr>
        <w:spacing w:before="120"/>
        <w:rPr>
          <w:rFonts w:ascii="Tahoma" w:hAnsi="Tahoma" w:cs="Tahoma"/>
        </w:rPr>
      </w:pPr>
      <w:r>
        <w:rPr>
          <w:rFonts w:ascii="Tahoma" w:hAnsi="Tahoma" w:cs="Tahoma"/>
          <w:sz w:val="22"/>
          <w:szCs w:val="22"/>
        </w:rPr>
        <w:t>Smluvní strany se dohodly, že právní vztahy</w:t>
      </w:r>
      <w:r w:rsidR="00B637C3">
        <w:rPr>
          <w:rFonts w:ascii="Tahoma" w:hAnsi="Tahoma" w:cs="Tahoma"/>
          <w:sz w:val="22"/>
          <w:szCs w:val="22"/>
        </w:rPr>
        <w:t xml:space="preserve"> založené touto smlouvou se řídí právním řádem České republiky.</w:t>
      </w:r>
    </w:p>
    <w:p w14:paraId="30FB613B" w14:textId="77777777" w:rsidR="00B637C3" w:rsidRPr="007B5DFE" w:rsidRDefault="00B637C3" w:rsidP="001B52D4">
      <w:pPr>
        <w:pStyle w:val="Zkladntextodsazen31"/>
        <w:numPr>
          <w:ilvl w:val="0"/>
          <w:numId w:val="12"/>
        </w:numPr>
        <w:spacing w:before="120"/>
        <w:rPr>
          <w:rFonts w:ascii="Tahoma" w:hAnsi="Tahoma" w:cs="Tahoma"/>
        </w:rPr>
      </w:pPr>
      <w:r>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36CDD15A" w14:textId="77777777" w:rsidR="00073EFA" w:rsidRDefault="00073EFA" w:rsidP="00073EFA">
      <w:pPr>
        <w:pStyle w:val="Bezmezer"/>
        <w:jc w:val="center"/>
        <w:rPr>
          <w:rFonts w:ascii="Tahoma" w:hAnsi="Tahoma" w:cs="Tahoma"/>
          <w:b/>
        </w:rPr>
      </w:pPr>
    </w:p>
    <w:p w14:paraId="10E53706" w14:textId="77777777" w:rsidR="00073EFA" w:rsidRPr="00073EFA" w:rsidRDefault="00073EFA" w:rsidP="00073EFA">
      <w:pPr>
        <w:pStyle w:val="Bezmezer"/>
        <w:jc w:val="center"/>
        <w:rPr>
          <w:rFonts w:ascii="Tahoma" w:hAnsi="Tahoma" w:cs="Tahoma"/>
          <w:b/>
        </w:rPr>
      </w:pPr>
    </w:p>
    <w:p w14:paraId="447CA60A" w14:textId="77777777" w:rsidR="005320FF" w:rsidRPr="007B5DFE" w:rsidRDefault="00672B98" w:rsidP="005320FF">
      <w:pPr>
        <w:pStyle w:val="Bezmezer"/>
        <w:jc w:val="center"/>
        <w:rPr>
          <w:rFonts w:ascii="Tahoma" w:hAnsi="Tahoma" w:cs="Tahoma"/>
          <w:b/>
        </w:rPr>
      </w:pPr>
      <w:r w:rsidRPr="007B5DFE">
        <w:rPr>
          <w:rFonts w:ascii="Tahoma" w:hAnsi="Tahoma" w:cs="Tahoma"/>
          <w:b/>
        </w:rPr>
        <w:t>XI</w:t>
      </w:r>
      <w:r w:rsidR="00073EFA">
        <w:rPr>
          <w:rFonts w:ascii="Tahoma" w:hAnsi="Tahoma" w:cs="Tahoma"/>
          <w:b/>
        </w:rPr>
        <w:t>II.</w:t>
      </w:r>
    </w:p>
    <w:p w14:paraId="7CFAA4B2" w14:textId="77777777" w:rsidR="005320FF" w:rsidRPr="007B5DFE" w:rsidRDefault="005320FF" w:rsidP="005320FF">
      <w:pPr>
        <w:pStyle w:val="Bezmezer"/>
        <w:jc w:val="center"/>
        <w:rPr>
          <w:rFonts w:ascii="Tahoma" w:hAnsi="Tahoma" w:cs="Tahoma"/>
          <w:b/>
        </w:rPr>
      </w:pPr>
      <w:r w:rsidRPr="007B5DFE">
        <w:rPr>
          <w:rFonts w:ascii="Tahoma" w:hAnsi="Tahoma" w:cs="Tahoma"/>
          <w:b/>
        </w:rPr>
        <w:t>Závěrečná ustanovení</w:t>
      </w:r>
    </w:p>
    <w:p w14:paraId="368D436A" w14:textId="77777777" w:rsidR="00CE448D" w:rsidRPr="000E38F8" w:rsidRDefault="00CE448D" w:rsidP="00F85832">
      <w:pPr>
        <w:pStyle w:val="Bezmezer"/>
        <w:jc w:val="both"/>
        <w:rPr>
          <w:rFonts w:ascii="Tahoma" w:hAnsi="Tahoma" w:cs="Tahoma"/>
        </w:rPr>
      </w:pPr>
    </w:p>
    <w:p w14:paraId="165A6DE6" w14:textId="3053982F" w:rsidR="000E38F8" w:rsidRDefault="000E38F8" w:rsidP="005528C7">
      <w:pPr>
        <w:pStyle w:val="Odstavecseseznamem"/>
        <w:numPr>
          <w:ilvl w:val="0"/>
          <w:numId w:val="19"/>
        </w:numPr>
        <w:spacing w:line="240" w:lineRule="auto"/>
        <w:jc w:val="both"/>
        <w:rPr>
          <w:rFonts w:ascii="Tahoma" w:eastAsia="Times New Roman" w:hAnsi="Tahoma" w:cs="Tahoma"/>
          <w:lang w:eastAsia="ar-SA"/>
        </w:rPr>
      </w:pPr>
      <w:r w:rsidRPr="000E38F8">
        <w:rPr>
          <w:rFonts w:ascii="Tahoma" w:eastAsia="Times New Roman" w:hAnsi="Tahoma" w:cs="Tahoma"/>
          <w:lang w:eastAsia="ar-SA"/>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w:t>
      </w:r>
      <w:r w:rsidR="005528C7">
        <w:rPr>
          <w:rFonts w:ascii="Tahoma" w:eastAsia="Times New Roman" w:hAnsi="Tahoma" w:cs="Tahoma"/>
          <w:lang w:eastAsia="ar-SA"/>
        </w:rPr>
        <w:t>o</w:t>
      </w:r>
      <w:r w:rsidRPr="000E38F8">
        <w:rPr>
          <w:rFonts w:ascii="Tahoma" w:eastAsia="Times New Roman" w:hAnsi="Tahoma" w:cs="Tahoma"/>
          <w:lang w:eastAsia="ar-SA"/>
        </w:rPr>
        <w:t>bjednatel.</w:t>
      </w:r>
    </w:p>
    <w:p w14:paraId="58261B59" w14:textId="6C2CADBE" w:rsidR="004E735D" w:rsidRPr="0097501A" w:rsidRDefault="004E735D" w:rsidP="0097501A">
      <w:pPr>
        <w:pStyle w:val="Odstavecseseznamem"/>
        <w:numPr>
          <w:ilvl w:val="0"/>
          <w:numId w:val="19"/>
        </w:numPr>
        <w:spacing w:after="0" w:line="240" w:lineRule="auto"/>
        <w:jc w:val="both"/>
        <w:rPr>
          <w:rStyle w:val="Hypertextovodkaz"/>
          <w:rFonts w:ascii="Tahoma" w:hAnsi="Tahoma" w:cs="Tahoma"/>
          <w:color w:val="auto"/>
        </w:rPr>
      </w:pPr>
      <w:r w:rsidRPr="0097501A">
        <w:rPr>
          <w:rStyle w:val="Hypertextovodkaz"/>
          <w:rFonts w:ascii="Tahoma" w:hAnsi="Tahoma" w:cs="Tahoma"/>
          <w:color w:val="auto"/>
        </w:rPr>
        <w:t xml:space="preserve">Ochrana informací: </w:t>
      </w:r>
    </w:p>
    <w:p w14:paraId="48F40F6E" w14:textId="77777777" w:rsidR="004E735D" w:rsidRPr="0097501A" w:rsidRDefault="004E735D" w:rsidP="0097501A">
      <w:pPr>
        <w:spacing w:line="240" w:lineRule="auto"/>
        <w:ind w:left="360"/>
        <w:jc w:val="both"/>
        <w:rPr>
          <w:rStyle w:val="Hypertextovodkaz"/>
          <w:rFonts w:ascii="Tahoma" w:hAnsi="Tahoma" w:cs="Tahoma"/>
          <w:color w:val="auto"/>
          <w:u w:val="none"/>
        </w:rPr>
      </w:pPr>
      <w:r w:rsidRPr="0097501A">
        <w:rPr>
          <w:rStyle w:val="Hypertextovodkaz"/>
          <w:rFonts w:ascii="Tahoma" w:hAnsi="Tahoma" w:cs="Tahoma"/>
          <w:color w:val="auto"/>
          <w:u w:val="none"/>
        </w:rPr>
        <w:t>Za důvěrné se považují údaje nebo sdělení, které účastník poskytl zadavateli v zadávacím řízení a označil je jako důvěrné. Za důvěrné informace nelze označit údaje, které má zadavatel povinnost zveřejňovat podle Zákona č. 106/1999 Sb., o svobodném přístupu k informacím, ve znění pozdějších předpisů a Zákona č. 340/2015 Sb., Zákon o zvláštních podmínkách účinnosti některých smluv, uveřejňování těchto smluv a o registru smluv, ve znění pozdějších předpisů.</w:t>
      </w:r>
    </w:p>
    <w:p w14:paraId="56529F75" w14:textId="477D1523" w:rsidR="00A527B6" w:rsidRDefault="00A527B6" w:rsidP="00A527B6">
      <w:pPr>
        <w:pStyle w:val="Odstavecseseznamem"/>
        <w:numPr>
          <w:ilvl w:val="0"/>
          <w:numId w:val="19"/>
        </w:numPr>
        <w:tabs>
          <w:tab w:val="left" w:pos="456"/>
        </w:tabs>
        <w:spacing w:after="0" w:line="240" w:lineRule="auto"/>
        <w:jc w:val="both"/>
        <w:rPr>
          <w:rFonts w:ascii="Tahoma" w:hAnsi="Tahoma" w:cs="Tahoma"/>
        </w:rPr>
      </w:pPr>
      <w:r w:rsidRPr="00A527B6">
        <w:rPr>
          <w:rFonts w:ascii="Tahoma" w:hAnsi="Tahoma" w:cs="Tahoma"/>
          <w:b/>
        </w:rPr>
        <w:t>Zhotovitel je povinen</w:t>
      </w:r>
      <w:r w:rsidRPr="00A527B6">
        <w:rPr>
          <w:rFonts w:ascii="Tahoma" w:hAnsi="Tahoma" w:cs="Tahoma"/>
        </w:rPr>
        <w:t xml:space="preserve"> </w:t>
      </w:r>
      <w:r w:rsidRPr="00A527B6">
        <w:rPr>
          <w:rFonts w:ascii="Tahoma" w:hAnsi="Tahoma" w:cs="Tahoma"/>
          <w:b/>
        </w:rPr>
        <w:t>minimálně do konce roku 2028</w:t>
      </w:r>
      <w:r w:rsidRPr="00A527B6">
        <w:rPr>
          <w:rFonts w:ascii="Tahoma" w:hAnsi="Tahoma" w:cs="Tahoma"/>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4A0BBF4" w14:textId="77777777" w:rsidR="00D721E2" w:rsidRDefault="00D721E2" w:rsidP="00D721E2">
      <w:pPr>
        <w:pStyle w:val="Odstavecseseznamem"/>
        <w:tabs>
          <w:tab w:val="left" w:pos="456"/>
        </w:tabs>
        <w:spacing w:after="0" w:line="240" w:lineRule="auto"/>
        <w:ind w:left="360"/>
        <w:jc w:val="both"/>
        <w:rPr>
          <w:rFonts w:ascii="Tahoma" w:hAnsi="Tahoma" w:cs="Tahoma"/>
        </w:rPr>
      </w:pPr>
    </w:p>
    <w:p w14:paraId="6D8FD589" w14:textId="77777777" w:rsidR="00D721E2" w:rsidRDefault="00F175D5" w:rsidP="0097501A">
      <w:pPr>
        <w:pStyle w:val="Odstavecseseznamem"/>
        <w:numPr>
          <w:ilvl w:val="0"/>
          <w:numId w:val="19"/>
        </w:numPr>
        <w:autoSpaceDE w:val="0"/>
        <w:autoSpaceDN w:val="0"/>
        <w:adjustRightInd w:val="0"/>
        <w:spacing w:after="0" w:line="240" w:lineRule="auto"/>
        <w:jc w:val="both"/>
        <w:rPr>
          <w:rFonts w:ascii="Tahoma" w:hAnsi="Tahoma" w:cs="Tahoma"/>
          <w:color w:val="000000"/>
        </w:rPr>
      </w:pPr>
      <w:r w:rsidRPr="0097501A">
        <w:rPr>
          <w:rFonts w:ascii="Tahoma" w:hAnsi="Tahoma" w:cs="Tahoma"/>
          <w:color w:val="000000"/>
        </w:rPr>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 let od finančního ukončení projektu, zároveň však alespoň do 31. 12. 2028.</w:t>
      </w:r>
    </w:p>
    <w:p w14:paraId="7FB04607" w14:textId="2FC32C86" w:rsidR="00F175D5" w:rsidRPr="0097501A" w:rsidRDefault="00F175D5" w:rsidP="00D721E2">
      <w:pPr>
        <w:pStyle w:val="Odstavecseseznamem"/>
        <w:autoSpaceDE w:val="0"/>
        <w:autoSpaceDN w:val="0"/>
        <w:adjustRightInd w:val="0"/>
        <w:spacing w:after="0" w:line="240" w:lineRule="auto"/>
        <w:ind w:left="360"/>
        <w:jc w:val="both"/>
        <w:rPr>
          <w:rFonts w:ascii="Tahoma" w:hAnsi="Tahoma" w:cs="Tahoma"/>
          <w:color w:val="000000"/>
        </w:rPr>
      </w:pPr>
      <w:r w:rsidRPr="0097501A">
        <w:rPr>
          <w:rFonts w:ascii="Tahoma" w:hAnsi="Tahoma" w:cs="Tahoma"/>
          <w:color w:val="000000"/>
        </w:rPr>
        <w:t xml:space="preserve"> </w:t>
      </w:r>
    </w:p>
    <w:p w14:paraId="0E761F0F" w14:textId="4F3CEF9B" w:rsidR="00A527B6" w:rsidRDefault="00A527B6" w:rsidP="00A527B6">
      <w:pPr>
        <w:pStyle w:val="Default"/>
        <w:numPr>
          <w:ilvl w:val="0"/>
          <w:numId w:val="19"/>
        </w:numPr>
        <w:jc w:val="both"/>
        <w:rPr>
          <w:rFonts w:ascii="Tahoma" w:hAnsi="Tahoma" w:cs="Tahoma"/>
          <w:sz w:val="22"/>
          <w:szCs w:val="22"/>
        </w:rPr>
      </w:pPr>
      <w:r w:rsidRPr="0097501A">
        <w:rPr>
          <w:rFonts w:ascii="Tahoma" w:hAnsi="Tahoma" w:cs="Tahoma"/>
          <w:sz w:val="22"/>
          <w:szCs w:val="22"/>
        </w:rPr>
        <w:t>Zhotovitel je povinen uchovávat veškerou dokumentaci související s realizací projektu včetně účetních dokladů minimálně do konce roku 2028. Pokud je v českých právních předpisech stanovena lhůta delší, musí ji žadatel/příjemce</w:t>
      </w:r>
      <w:r w:rsidR="00D721E2">
        <w:rPr>
          <w:rFonts w:ascii="Tahoma" w:hAnsi="Tahoma" w:cs="Tahoma"/>
          <w:sz w:val="22"/>
          <w:szCs w:val="22"/>
        </w:rPr>
        <w:t>/objednatel</w:t>
      </w:r>
      <w:r w:rsidRPr="0097501A">
        <w:rPr>
          <w:rFonts w:ascii="Tahoma" w:hAnsi="Tahoma" w:cs="Tahoma"/>
          <w:sz w:val="22"/>
          <w:szCs w:val="22"/>
        </w:rPr>
        <w:t xml:space="preserve"> použít. </w:t>
      </w:r>
    </w:p>
    <w:p w14:paraId="6FC0F814" w14:textId="77777777" w:rsidR="00D721E2" w:rsidRDefault="00D721E2" w:rsidP="00D721E2">
      <w:pPr>
        <w:pStyle w:val="Default"/>
        <w:ind w:left="360"/>
        <w:jc w:val="both"/>
        <w:rPr>
          <w:rFonts w:ascii="Tahoma" w:hAnsi="Tahoma" w:cs="Tahoma"/>
          <w:sz w:val="22"/>
          <w:szCs w:val="22"/>
        </w:rPr>
      </w:pPr>
    </w:p>
    <w:p w14:paraId="0A5A4872" w14:textId="1AFD88C5" w:rsidR="000E38F8" w:rsidRDefault="000E38F8" w:rsidP="000E38F8">
      <w:pPr>
        <w:pStyle w:val="Bezmezer"/>
        <w:numPr>
          <w:ilvl w:val="0"/>
          <w:numId w:val="19"/>
        </w:numPr>
        <w:jc w:val="both"/>
        <w:rPr>
          <w:rFonts w:ascii="Tahoma" w:hAnsi="Tahoma" w:cs="Tahoma"/>
        </w:rPr>
      </w:pPr>
      <w:r w:rsidRPr="000E38F8">
        <w:rPr>
          <w:rFonts w:ascii="Tahoma" w:hAnsi="Tahoma" w:cs="Tahoma"/>
        </w:rPr>
        <w:t xml:space="preserve">Smlouva nabývá platnosti podpisem obou smluvních stran </w:t>
      </w:r>
      <w:r w:rsidRPr="000E38F8">
        <w:rPr>
          <w:rFonts w:ascii="Tahoma" w:hAnsi="Tahoma" w:cs="Tahoma"/>
          <w:b/>
        </w:rPr>
        <w:t xml:space="preserve">a účinnosti dnem zveřejnění Smlouvy o dílo v Registru smluv dle zákona č. 340/2015 Sb. </w:t>
      </w:r>
      <w:r w:rsidRPr="000E38F8">
        <w:rPr>
          <w:rFonts w:ascii="Tahoma" w:hAnsi="Tahoma" w:cs="Tahoma"/>
        </w:rPr>
        <w:t xml:space="preserve">o zvláštních podmínkách účinnosti některých smluv, uveřejňování těchto smluv a o registru smluv. Objednatel je povinen o této skutečnosti informovat </w:t>
      </w:r>
      <w:r w:rsidR="00D721E2">
        <w:rPr>
          <w:rFonts w:ascii="Tahoma" w:hAnsi="Tahoma" w:cs="Tahoma"/>
        </w:rPr>
        <w:t>z</w:t>
      </w:r>
      <w:r w:rsidR="0097501A">
        <w:rPr>
          <w:rFonts w:ascii="Tahoma" w:hAnsi="Tahoma" w:cs="Tahoma"/>
        </w:rPr>
        <w:t>hotovitele</w:t>
      </w:r>
      <w:r w:rsidRPr="000E38F8">
        <w:rPr>
          <w:rFonts w:ascii="Tahoma" w:hAnsi="Tahoma" w:cs="Tahoma"/>
        </w:rPr>
        <w:t xml:space="preserve"> písemně do 3 pracovních dnů. Po této skutečnosti bude </w:t>
      </w:r>
      <w:r w:rsidR="00D721E2">
        <w:rPr>
          <w:rFonts w:ascii="Tahoma" w:hAnsi="Tahoma" w:cs="Tahoma"/>
        </w:rPr>
        <w:t>z</w:t>
      </w:r>
      <w:r w:rsidR="0097501A">
        <w:rPr>
          <w:rFonts w:ascii="Tahoma" w:hAnsi="Tahoma" w:cs="Tahoma"/>
        </w:rPr>
        <w:t>hotoviteli</w:t>
      </w:r>
      <w:r w:rsidRPr="000E38F8">
        <w:rPr>
          <w:rFonts w:ascii="Tahoma" w:hAnsi="Tahoma" w:cs="Tahoma"/>
        </w:rPr>
        <w:t xml:space="preserve"> zaslána výzva k plnění smlouvy.</w:t>
      </w:r>
    </w:p>
    <w:p w14:paraId="173F4346" w14:textId="77777777" w:rsidR="00D721E2" w:rsidRDefault="00D721E2" w:rsidP="00D721E2">
      <w:pPr>
        <w:pStyle w:val="Odstavecseseznamem"/>
        <w:rPr>
          <w:rFonts w:ascii="Tahoma" w:hAnsi="Tahoma" w:cs="Tahoma"/>
        </w:rPr>
      </w:pPr>
    </w:p>
    <w:p w14:paraId="549F5155" w14:textId="53729BDB" w:rsidR="00F85832" w:rsidRPr="0097501A" w:rsidRDefault="00F85832" w:rsidP="0097501A">
      <w:pPr>
        <w:numPr>
          <w:ilvl w:val="0"/>
          <w:numId w:val="19"/>
        </w:numPr>
        <w:suppressAutoHyphens/>
        <w:spacing w:after="0" w:line="240" w:lineRule="auto"/>
        <w:jc w:val="both"/>
        <w:rPr>
          <w:rFonts w:ascii="Tahoma" w:hAnsi="Tahoma" w:cs="Tahoma"/>
        </w:rPr>
      </w:pPr>
      <w:r w:rsidRPr="00B637C3">
        <w:rPr>
          <w:rFonts w:ascii="Tahoma" w:eastAsia="Calibri" w:hAnsi="Tahoma" w:cs="Tahoma"/>
        </w:rPr>
        <w:t xml:space="preserve">Doplňování nebo změnu této smlouvy lze provádět jen se souhlasem obou smluvních stran, </w:t>
      </w:r>
      <w:r w:rsidRPr="007B5DFE">
        <w:rPr>
          <w:rFonts w:ascii="Tahoma" w:eastAsia="Calibri" w:hAnsi="Tahoma" w:cs="Tahoma"/>
        </w:rPr>
        <w:t>a to pouze formou písemných, postupně číslovaných a takto označených dodatků.</w:t>
      </w:r>
    </w:p>
    <w:p w14:paraId="6ED1F719" w14:textId="77777777" w:rsidR="0097501A" w:rsidRPr="007B5DFE" w:rsidRDefault="0097501A" w:rsidP="0097501A">
      <w:pPr>
        <w:suppressAutoHyphens/>
        <w:spacing w:after="0" w:line="240" w:lineRule="auto"/>
        <w:ind w:left="360"/>
        <w:jc w:val="both"/>
        <w:rPr>
          <w:rFonts w:ascii="Tahoma" w:hAnsi="Tahoma" w:cs="Tahoma"/>
        </w:rPr>
      </w:pPr>
    </w:p>
    <w:p w14:paraId="7F0000B8" w14:textId="77777777" w:rsidR="00F85832" w:rsidRPr="007B5DFE" w:rsidRDefault="00F85832" w:rsidP="0097501A">
      <w:pPr>
        <w:pStyle w:val="Bezmezer"/>
        <w:numPr>
          <w:ilvl w:val="0"/>
          <w:numId w:val="19"/>
        </w:numPr>
        <w:jc w:val="both"/>
        <w:rPr>
          <w:rFonts w:ascii="Tahoma" w:hAnsi="Tahoma" w:cs="Tahoma"/>
        </w:rPr>
      </w:pPr>
      <w:r w:rsidRPr="007B5DFE">
        <w:rPr>
          <w:rFonts w:ascii="Tahoma" w:hAnsi="Tahoma" w:cs="Tahoma"/>
        </w:rPr>
        <w:t>Smluvní strany mohou ukončit smluvní vztah kdykoliv vzájemnou písemnou dohodou.</w:t>
      </w:r>
    </w:p>
    <w:p w14:paraId="68C8B27F" w14:textId="2618F86A" w:rsidR="00F85832" w:rsidRPr="00313C45" w:rsidRDefault="00F85832" w:rsidP="001B52D4">
      <w:pPr>
        <w:numPr>
          <w:ilvl w:val="0"/>
          <w:numId w:val="19"/>
        </w:numPr>
        <w:suppressAutoHyphens/>
        <w:spacing w:before="120" w:after="0" w:line="240" w:lineRule="auto"/>
        <w:ind w:left="357" w:hanging="357"/>
        <w:jc w:val="both"/>
        <w:rPr>
          <w:rFonts w:ascii="Tahoma" w:eastAsia="Calibri" w:hAnsi="Tahoma" w:cs="Tahoma"/>
        </w:rPr>
      </w:pPr>
      <w:r w:rsidRPr="00313C45">
        <w:rPr>
          <w:rFonts w:ascii="Tahoma" w:eastAsia="Calibri" w:hAnsi="Tahoma" w:cs="Tahoma"/>
        </w:rPr>
        <w:t xml:space="preserve">Objednatel si vyhrazuje právo odstoupit od této smlouvy také v  případě, že Ministerstvo </w:t>
      </w:r>
      <w:r w:rsidR="00A527B6">
        <w:rPr>
          <w:rFonts w:ascii="Tahoma" w:eastAsia="Calibri" w:hAnsi="Tahoma" w:cs="Tahoma"/>
        </w:rPr>
        <w:t>pro místní rozvoj</w:t>
      </w:r>
      <w:r w:rsidRPr="00313C45">
        <w:rPr>
          <w:rFonts w:ascii="Tahoma" w:eastAsia="Calibri" w:hAnsi="Tahoma" w:cs="Tahoma"/>
        </w:rPr>
        <w:t xml:space="preserve"> ukončí poskytování podpor</w:t>
      </w:r>
      <w:r w:rsidR="00D721E2">
        <w:rPr>
          <w:rFonts w:ascii="Tahoma" w:eastAsia="Calibri" w:hAnsi="Tahoma" w:cs="Tahoma"/>
        </w:rPr>
        <w:t>y pro projekt, resp. pozastaví o</w:t>
      </w:r>
      <w:r w:rsidRPr="00313C45">
        <w:rPr>
          <w:rFonts w:ascii="Tahoma" w:eastAsia="Calibri" w:hAnsi="Tahoma" w:cs="Tahoma"/>
        </w:rPr>
        <w:t xml:space="preserve">bjednateli platby. Objednatel je povinen o těchto skutečnostech neprodleně informovat </w:t>
      </w:r>
      <w:r w:rsidR="00D721E2">
        <w:rPr>
          <w:rFonts w:ascii="Tahoma" w:eastAsia="Calibri" w:hAnsi="Tahoma" w:cs="Tahoma"/>
        </w:rPr>
        <w:t>z</w:t>
      </w:r>
      <w:r w:rsidR="00313C45" w:rsidRPr="00313C45">
        <w:rPr>
          <w:rFonts w:ascii="Tahoma" w:eastAsia="Calibri" w:hAnsi="Tahoma" w:cs="Tahoma"/>
        </w:rPr>
        <w:t>hotovitele</w:t>
      </w:r>
      <w:r w:rsidRPr="00313C45">
        <w:rPr>
          <w:rFonts w:ascii="Tahoma" w:eastAsia="Calibri" w:hAnsi="Tahoma" w:cs="Tahoma"/>
        </w:rPr>
        <w:t>.</w:t>
      </w:r>
    </w:p>
    <w:p w14:paraId="7674993C" w14:textId="77777777" w:rsidR="00F85832" w:rsidRPr="007B5DFE" w:rsidRDefault="00F85832" w:rsidP="001B52D4">
      <w:pPr>
        <w:pStyle w:val="Zkladntextodsazen31"/>
        <w:numPr>
          <w:ilvl w:val="0"/>
          <w:numId w:val="19"/>
        </w:numPr>
        <w:spacing w:before="120"/>
        <w:rPr>
          <w:rFonts w:ascii="Tahoma" w:hAnsi="Tahoma" w:cs="Tahoma"/>
          <w:sz w:val="22"/>
          <w:szCs w:val="22"/>
        </w:rPr>
      </w:pPr>
      <w:r w:rsidRPr="007B5DFE">
        <w:rPr>
          <w:rFonts w:ascii="Tahoma" w:hAnsi="Tahoma" w:cs="Tahoma"/>
          <w:sz w:val="22"/>
          <w:szCs w:val="22"/>
        </w:rPr>
        <w:t>Odstoupením od smlouvy není dotčeno právo oprávněné smluvní strany na zaplacení smluvní pokuty ani na náhradu škody vzniklé porušením smlouvy.</w:t>
      </w:r>
    </w:p>
    <w:p w14:paraId="72279099" w14:textId="77777777" w:rsidR="00F85832" w:rsidRPr="00A527B6" w:rsidRDefault="00F85832" w:rsidP="001B52D4">
      <w:pPr>
        <w:pStyle w:val="Zkladntextodsazen31"/>
        <w:numPr>
          <w:ilvl w:val="0"/>
          <w:numId w:val="19"/>
        </w:numPr>
        <w:spacing w:before="120"/>
        <w:rPr>
          <w:rFonts w:ascii="Tahoma" w:hAnsi="Tahoma" w:cs="Tahoma"/>
          <w:sz w:val="22"/>
          <w:szCs w:val="22"/>
        </w:rPr>
      </w:pPr>
      <w:r w:rsidRPr="00A527B6">
        <w:rPr>
          <w:rFonts w:ascii="Tahoma" w:hAnsi="Tahoma" w:cs="Tahoma"/>
          <w:sz w:val="22"/>
          <w:szCs w:val="22"/>
        </w:rPr>
        <w:t>Pro účely této smlouvy se pod pojmem „bez zbytečného odkladu“ dle § 2002 občanského zákoníku rozumí „nejpozději do 14</w:t>
      </w:r>
      <w:r w:rsidR="00827FDC" w:rsidRPr="00A527B6">
        <w:rPr>
          <w:rFonts w:ascii="Tahoma" w:hAnsi="Tahoma" w:cs="Tahoma"/>
          <w:sz w:val="22"/>
          <w:szCs w:val="22"/>
        </w:rPr>
        <w:t>-</w:t>
      </w:r>
      <w:r w:rsidRPr="00A527B6">
        <w:rPr>
          <w:rFonts w:ascii="Tahoma" w:hAnsi="Tahoma" w:cs="Tahoma"/>
          <w:sz w:val="22"/>
          <w:szCs w:val="22"/>
        </w:rPr>
        <w:t>ti dnů“.</w:t>
      </w:r>
    </w:p>
    <w:p w14:paraId="72E33CE2" w14:textId="0D99A712" w:rsidR="00F85832" w:rsidRPr="00A527B6" w:rsidRDefault="007B5DFE" w:rsidP="001B52D4">
      <w:pPr>
        <w:pStyle w:val="Zkladntextodsazen31"/>
        <w:numPr>
          <w:ilvl w:val="0"/>
          <w:numId w:val="19"/>
        </w:numPr>
        <w:spacing w:before="120"/>
        <w:ind w:left="357" w:hanging="357"/>
        <w:rPr>
          <w:rFonts w:ascii="Tahoma" w:hAnsi="Tahoma" w:cs="Tahoma"/>
          <w:sz w:val="22"/>
          <w:szCs w:val="22"/>
        </w:rPr>
      </w:pPr>
      <w:r w:rsidRPr="00A527B6">
        <w:rPr>
          <w:rFonts w:ascii="Tahoma" w:hAnsi="Tahoma" w:cs="Tahoma"/>
          <w:sz w:val="22"/>
          <w:szCs w:val="22"/>
        </w:rPr>
        <w:t xml:space="preserve">Zhotovitel </w:t>
      </w:r>
      <w:r w:rsidR="00D721E2">
        <w:rPr>
          <w:rFonts w:ascii="Tahoma" w:hAnsi="Tahoma" w:cs="Tahoma"/>
          <w:sz w:val="22"/>
          <w:szCs w:val="22"/>
        </w:rPr>
        <w:t>nemůže bez souhlasu o</w:t>
      </w:r>
      <w:r w:rsidR="00F85832" w:rsidRPr="00A527B6">
        <w:rPr>
          <w:rFonts w:ascii="Tahoma" w:hAnsi="Tahoma" w:cs="Tahoma"/>
          <w:sz w:val="22"/>
          <w:szCs w:val="22"/>
        </w:rPr>
        <w:t>bjednatele postoupit svá práva a povinnosti plynoucí z této smlouvy třetí osobě.</w:t>
      </w:r>
    </w:p>
    <w:p w14:paraId="12A39B52" w14:textId="6F77EB5C" w:rsidR="00F85832" w:rsidRPr="00A527B6" w:rsidRDefault="00F85832" w:rsidP="001B52D4">
      <w:pPr>
        <w:pStyle w:val="Zkladntextodsazen31"/>
        <w:numPr>
          <w:ilvl w:val="0"/>
          <w:numId w:val="19"/>
        </w:numPr>
        <w:spacing w:before="120"/>
        <w:ind w:left="357" w:hanging="357"/>
        <w:rPr>
          <w:rFonts w:ascii="Tahoma" w:hAnsi="Tahoma" w:cs="Tahoma"/>
          <w:sz w:val="22"/>
          <w:szCs w:val="22"/>
        </w:rPr>
      </w:pPr>
      <w:r w:rsidRPr="00A527B6">
        <w:rPr>
          <w:rFonts w:ascii="Tahoma" w:hAnsi="Tahoma" w:cs="Tahoma"/>
          <w:sz w:val="22"/>
          <w:szCs w:val="22"/>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298A5DF3" w14:textId="77777777" w:rsidR="00A83982" w:rsidRPr="00A527B6" w:rsidRDefault="00A83982" w:rsidP="001B52D4">
      <w:pPr>
        <w:pStyle w:val="Bezmezer"/>
        <w:numPr>
          <w:ilvl w:val="0"/>
          <w:numId w:val="19"/>
        </w:numPr>
        <w:jc w:val="both"/>
        <w:rPr>
          <w:rFonts w:ascii="Tahoma" w:hAnsi="Tahoma" w:cs="Tahoma"/>
        </w:rPr>
      </w:pPr>
      <w:r w:rsidRPr="00A527B6">
        <w:rPr>
          <w:rFonts w:ascii="Tahoma" w:hAnsi="Tahoma" w:cs="Tahoma"/>
        </w:rPr>
        <w:t>Povinnosti a práva, která nejsou touto smlouvou upravena, se řídí platnou právní úpravou.</w:t>
      </w:r>
    </w:p>
    <w:p w14:paraId="3C42FFDB" w14:textId="77777777" w:rsidR="00F85832" w:rsidRPr="00A527B6" w:rsidRDefault="00F85832" w:rsidP="001B52D4">
      <w:pPr>
        <w:pStyle w:val="Zkladntextodsazen31"/>
        <w:numPr>
          <w:ilvl w:val="0"/>
          <w:numId w:val="19"/>
        </w:numPr>
        <w:spacing w:before="120"/>
        <w:ind w:left="357" w:hanging="357"/>
        <w:rPr>
          <w:rFonts w:ascii="Tahoma" w:hAnsi="Tahoma" w:cs="Tahoma"/>
          <w:sz w:val="22"/>
          <w:szCs w:val="22"/>
        </w:rPr>
      </w:pPr>
      <w:r w:rsidRPr="00A527B6">
        <w:rPr>
          <w:rFonts w:ascii="Tahoma" w:hAnsi="Tahoma" w:cs="Tahoma"/>
          <w:sz w:val="22"/>
          <w:szCs w:val="22"/>
        </w:rPr>
        <w:t>Tato smlouva je vyhotovena ve 2 stejnopisech s platností originálu, přičemž objednatel  i </w:t>
      </w:r>
      <w:r w:rsidR="00267225" w:rsidRPr="00A527B6">
        <w:rPr>
          <w:rFonts w:ascii="Tahoma" w:hAnsi="Tahoma" w:cs="Tahoma"/>
          <w:sz w:val="22"/>
          <w:szCs w:val="22"/>
        </w:rPr>
        <w:t>zhotovitel</w:t>
      </w:r>
      <w:r w:rsidRPr="00A527B6">
        <w:rPr>
          <w:rFonts w:ascii="Tahoma" w:hAnsi="Tahoma" w:cs="Tahoma"/>
          <w:sz w:val="22"/>
          <w:szCs w:val="22"/>
        </w:rPr>
        <w:t xml:space="preserve"> obdrží po 1 vyhotovení.</w:t>
      </w:r>
    </w:p>
    <w:p w14:paraId="715E4075" w14:textId="1765BB2D" w:rsidR="00F85832" w:rsidRPr="00A527B6" w:rsidRDefault="00F85832" w:rsidP="001B52D4">
      <w:pPr>
        <w:pStyle w:val="Zkladntextodsazen31"/>
        <w:numPr>
          <w:ilvl w:val="0"/>
          <w:numId w:val="19"/>
        </w:numPr>
        <w:spacing w:before="120"/>
        <w:ind w:left="357" w:hanging="357"/>
        <w:rPr>
          <w:rFonts w:ascii="Tahoma" w:hAnsi="Tahoma" w:cs="Tahoma"/>
          <w:b/>
          <w:sz w:val="22"/>
          <w:szCs w:val="22"/>
          <w:u w:val="single"/>
        </w:rPr>
      </w:pPr>
      <w:r w:rsidRPr="00A527B6">
        <w:rPr>
          <w:rFonts w:ascii="Tahoma" w:hAnsi="Tahoma" w:cs="Tahoma"/>
          <w:b/>
          <w:sz w:val="22"/>
          <w:szCs w:val="22"/>
          <w:u w:val="single"/>
        </w:rPr>
        <w:t>Nedílnou součástí této smlouvy jsou přílohy:</w:t>
      </w:r>
    </w:p>
    <w:p w14:paraId="5C951738" w14:textId="599F37A0" w:rsidR="00973646" w:rsidRPr="00973646" w:rsidRDefault="00F175D5" w:rsidP="00973646">
      <w:pPr>
        <w:autoSpaceDE w:val="0"/>
        <w:autoSpaceDN w:val="0"/>
        <w:adjustRightInd w:val="0"/>
        <w:spacing w:after="0" w:line="240" w:lineRule="auto"/>
        <w:ind w:left="357"/>
        <w:jc w:val="both"/>
        <w:rPr>
          <w:rFonts w:ascii="Tahoma" w:hAnsi="Tahoma" w:cs="Tahoma"/>
        </w:rPr>
      </w:pPr>
      <w:r>
        <w:rPr>
          <w:rFonts w:ascii="Tahoma" w:hAnsi="Tahoma" w:cs="Tahoma"/>
        </w:rPr>
        <w:t>Příloha</w:t>
      </w:r>
      <w:r w:rsidR="00973646" w:rsidRPr="00973646">
        <w:rPr>
          <w:rFonts w:ascii="Tahoma" w:hAnsi="Tahoma" w:cs="Tahoma"/>
        </w:rPr>
        <w:t xml:space="preserve"> č. 1 – Krycí list nabídky </w:t>
      </w:r>
      <w:r w:rsidR="00F96398">
        <w:rPr>
          <w:rFonts w:ascii="Tahoma" w:hAnsi="Tahoma" w:cs="Tahoma"/>
          <w:i/>
        </w:rPr>
        <w:t>(P 14</w:t>
      </w:r>
      <w:r w:rsidR="00973646" w:rsidRPr="00973646">
        <w:rPr>
          <w:rFonts w:ascii="Tahoma" w:hAnsi="Tahoma" w:cs="Tahoma"/>
          <w:i/>
        </w:rPr>
        <w:t>, zadávací dokumentace)</w:t>
      </w:r>
    </w:p>
    <w:p w14:paraId="3E2BE6D0" w14:textId="483FFD35" w:rsidR="008E447A" w:rsidRPr="008E447A" w:rsidRDefault="00F175D5" w:rsidP="00973646">
      <w:pPr>
        <w:autoSpaceDE w:val="0"/>
        <w:autoSpaceDN w:val="0"/>
        <w:adjustRightInd w:val="0"/>
        <w:spacing w:after="0" w:line="240" w:lineRule="auto"/>
        <w:ind w:left="357"/>
        <w:jc w:val="both"/>
        <w:rPr>
          <w:rFonts w:ascii="Tahoma" w:hAnsi="Tahoma" w:cs="Tahoma"/>
          <w:i/>
        </w:rPr>
      </w:pPr>
      <w:r w:rsidRPr="008E447A">
        <w:rPr>
          <w:rFonts w:ascii="Tahoma" w:hAnsi="Tahoma" w:cs="Tahoma"/>
        </w:rPr>
        <w:t>Příloha</w:t>
      </w:r>
      <w:r w:rsidR="00D676C0" w:rsidRPr="008E447A">
        <w:rPr>
          <w:rFonts w:ascii="Tahoma" w:hAnsi="Tahoma" w:cs="Tahoma"/>
        </w:rPr>
        <w:t xml:space="preserve"> č. 2 -  </w:t>
      </w:r>
      <w:r w:rsidR="00103273">
        <w:rPr>
          <w:rFonts w:ascii="Tahoma" w:hAnsi="Tahoma" w:cs="Tahoma"/>
        </w:rPr>
        <w:t>Rozpočet</w:t>
      </w:r>
      <w:r w:rsidR="008E447A" w:rsidRPr="008E447A">
        <w:rPr>
          <w:rFonts w:ascii="Tahoma" w:hAnsi="Tahoma" w:cs="Tahoma"/>
        </w:rPr>
        <w:t xml:space="preserve"> - </w:t>
      </w:r>
      <w:r w:rsidR="00973646" w:rsidRPr="008E447A">
        <w:rPr>
          <w:rFonts w:ascii="Tahoma" w:hAnsi="Tahoma" w:cs="Tahoma"/>
        </w:rPr>
        <w:t xml:space="preserve"> objekt Jandova</w:t>
      </w:r>
      <w:r w:rsidR="008E447A" w:rsidRPr="008E447A">
        <w:rPr>
          <w:rFonts w:ascii="Tahoma" w:hAnsi="Tahoma" w:cs="Tahoma"/>
        </w:rPr>
        <w:t xml:space="preserve"> - rehabilitace</w:t>
      </w:r>
      <w:r w:rsidR="00973646" w:rsidRPr="008E447A">
        <w:rPr>
          <w:rFonts w:ascii="Tahoma" w:hAnsi="Tahoma" w:cs="Tahoma"/>
        </w:rPr>
        <w:t xml:space="preserve">  </w:t>
      </w:r>
      <w:r w:rsidR="00F96398">
        <w:rPr>
          <w:rFonts w:ascii="Tahoma" w:hAnsi="Tahoma" w:cs="Tahoma"/>
          <w:i/>
        </w:rPr>
        <w:t>(P 15</w:t>
      </w:r>
      <w:r w:rsidR="00973646" w:rsidRPr="008E447A">
        <w:rPr>
          <w:rFonts w:ascii="Tahoma" w:hAnsi="Tahoma" w:cs="Tahoma"/>
          <w:i/>
        </w:rPr>
        <w:t xml:space="preserve">, zadávací </w:t>
      </w:r>
    </w:p>
    <w:p w14:paraId="5EA89FA1" w14:textId="2BF73EC4" w:rsidR="00973646" w:rsidRPr="008E447A" w:rsidRDefault="008E447A" w:rsidP="00973646">
      <w:pPr>
        <w:autoSpaceDE w:val="0"/>
        <w:autoSpaceDN w:val="0"/>
        <w:adjustRightInd w:val="0"/>
        <w:spacing w:after="0" w:line="240" w:lineRule="auto"/>
        <w:ind w:left="357"/>
        <w:jc w:val="both"/>
        <w:rPr>
          <w:rFonts w:ascii="Tahoma" w:hAnsi="Tahoma" w:cs="Tahoma"/>
        </w:rPr>
      </w:pPr>
      <w:r w:rsidRPr="008E447A">
        <w:rPr>
          <w:rFonts w:ascii="Tahoma" w:hAnsi="Tahoma" w:cs="Tahoma"/>
        </w:rPr>
        <w:t xml:space="preserve">                    </w:t>
      </w:r>
      <w:r w:rsidR="00973646" w:rsidRPr="008E447A">
        <w:rPr>
          <w:rFonts w:ascii="Tahoma" w:hAnsi="Tahoma" w:cs="Tahoma"/>
          <w:i/>
        </w:rPr>
        <w:t>dokumentace)</w:t>
      </w:r>
    </w:p>
    <w:p w14:paraId="657790AB" w14:textId="50531A0D" w:rsidR="00973646" w:rsidRPr="008E447A" w:rsidRDefault="00F175D5" w:rsidP="00973646">
      <w:pPr>
        <w:spacing w:after="0" w:line="240" w:lineRule="auto"/>
        <w:ind w:left="357"/>
        <w:rPr>
          <w:rFonts w:ascii="Tahoma" w:hAnsi="Tahoma" w:cs="Tahoma"/>
          <w:i/>
        </w:rPr>
      </w:pPr>
      <w:r w:rsidRPr="008E447A">
        <w:rPr>
          <w:rFonts w:ascii="Tahoma" w:hAnsi="Tahoma" w:cs="Tahoma"/>
        </w:rPr>
        <w:t>Příloha</w:t>
      </w:r>
      <w:r w:rsidR="00D676C0" w:rsidRPr="008E447A">
        <w:rPr>
          <w:rFonts w:ascii="Tahoma" w:hAnsi="Tahoma" w:cs="Tahoma"/>
        </w:rPr>
        <w:t xml:space="preserve"> č. 3</w:t>
      </w:r>
      <w:r w:rsidR="00973646" w:rsidRPr="008E447A">
        <w:rPr>
          <w:rFonts w:ascii="Tahoma" w:hAnsi="Tahoma" w:cs="Tahoma"/>
        </w:rPr>
        <w:t xml:space="preserve"> – Technický popis  - objekt Jandova (</w:t>
      </w:r>
      <w:r w:rsidR="00F96398">
        <w:rPr>
          <w:rFonts w:ascii="Tahoma" w:hAnsi="Tahoma" w:cs="Tahoma"/>
          <w:i/>
        </w:rPr>
        <w:t>P 16</w:t>
      </w:r>
      <w:r w:rsidR="00973646" w:rsidRPr="008E447A">
        <w:rPr>
          <w:rFonts w:ascii="Tahoma" w:hAnsi="Tahoma" w:cs="Tahoma"/>
          <w:i/>
        </w:rPr>
        <w:t xml:space="preserve">, zadávací </w:t>
      </w:r>
      <w:r w:rsidR="00D676C0" w:rsidRPr="008E447A">
        <w:rPr>
          <w:rFonts w:ascii="Tahoma" w:hAnsi="Tahoma" w:cs="Tahoma"/>
          <w:i/>
        </w:rPr>
        <w:t>dokumentace)</w:t>
      </w:r>
    </w:p>
    <w:p w14:paraId="0B1FC5E4" w14:textId="015B03A0" w:rsidR="007F6F78" w:rsidRPr="008E447A" w:rsidRDefault="00D676C0" w:rsidP="00973646">
      <w:pPr>
        <w:spacing w:after="0" w:line="240" w:lineRule="auto"/>
        <w:ind w:left="357"/>
        <w:rPr>
          <w:rFonts w:ascii="Tahoma" w:hAnsi="Tahoma" w:cs="Tahoma"/>
        </w:rPr>
      </w:pPr>
      <w:r w:rsidRPr="008E447A">
        <w:rPr>
          <w:rFonts w:ascii="Tahoma" w:hAnsi="Tahoma" w:cs="Tahoma"/>
        </w:rPr>
        <w:t>Příloha č. 4</w:t>
      </w:r>
      <w:r w:rsidR="007F6F78" w:rsidRPr="008E447A">
        <w:rPr>
          <w:rFonts w:ascii="Tahoma" w:hAnsi="Tahoma" w:cs="Tahoma"/>
        </w:rPr>
        <w:t xml:space="preserve"> – Pojistná smlouva </w:t>
      </w:r>
      <w:r w:rsidR="00103273">
        <w:rPr>
          <w:rFonts w:ascii="Tahoma" w:hAnsi="Tahoma" w:cs="Tahoma"/>
        </w:rPr>
        <w:t>z</w:t>
      </w:r>
      <w:r w:rsidR="008527E6" w:rsidRPr="008E447A">
        <w:rPr>
          <w:rFonts w:ascii="Tahoma" w:hAnsi="Tahoma" w:cs="Tahoma"/>
        </w:rPr>
        <w:t>hotovitele/Certifikát</w:t>
      </w:r>
    </w:p>
    <w:p w14:paraId="2844D4D7" w14:textId="77777777" w:rsidR="005320FF" w:rsidRPr="00925FFF" w:rsidRDefault="005320FF" w:rsidP="005320FF">
      <w:pPr>
        <w:pStyle w:val="Bezmezer"/>
        <w:jc w:val="both"/>
        <w:rPr>
          <w:rFonts w:ascii="Tahoma" w:hAnsi="Tahoma" w:cs="Tahoma"/>
          <w:color w:val="FF0000"/>
        </w:rPr>
      </w:pPr>
    </w:p>
    <w:p w14:paraId="73A5F37A" w14:textId="77777777" w:rsidR="005320FF" w:rsidRPr="00925FFF" w:rsidRDefault="005320FF" w:rsidP="005320FF">
      <w:pPr>
        <w:pStyle w:val="Bezmezer"/>
        <w:jc w:val="both"/>
        <w:rPr>
          <w:rFonts w:ascii="Tahoma" w:hAnsi="Tahoma" w:cs="Tahoma"/>
          <w:color w:val="FF0000"/>
        </w:rPr>
      </w:pPr>
    </w:p>
    <w:p w14:paraId="407A7213" w14:textId="6CC41194" w:rsidR="005320FF" w:rsidRPr="00C83D95" w:rsidRDefault="0053726D" w:rsidP="005320FF">
      <w:pPr>
        <w:pStyle w:val="Bezmezer"/>
        <w:jc w:val="both"/>
        <w:rPr>
          <w:rFonts w:ascii="Tahoma" w:hAnsi="Tahoma" w:cs="Tahoma"/>
        </w:rPr>
      </w:pPr>
      <w:r>
        <w:rPr>
          <w:rFonts w:ascii="Tahoma" w:hAnsi="Tahoma" w:cs="Tahoma"/>
        </w:rPr>
        <w:t xml:space="preserve">V Ostravě:  </w:t>
      </w:r>
      <w:r w:rsidR="00FC4AAD">
        <w:rPr>
          <w:rFonts w:ascii="Tahoma" w:hAnsi="Tahoma" w:cs="Tahoma"/>
        </w:rPr>
        <w:t>3.12.2021</w:t>
      </w:r>
      <w:r>
        <w:rPr>
          <w:rFonts w:ascii="Tahoma" w:hAnsi="Tahoma" w:cs="Tahoma"/>
        </w:rPr>
        <w:t xml:space="preserve">      </w:t>
      </w:r>
      <w:r w:rsidR="00193E32">
        <w:rPr>
          <w:rFonts w:ascii="Tahoma" w:hAnsi="Tahoma" w:cs="Tahoma"/>
        </w:rPr>
        <w:t xml:space="preserve">                                           </w:t>
      </w:r>
      <w:r>
        <w:rPr>
          <w:rFonts w:ascii="Tahoma" w:hAnsi="Tahoma" w:cs="Tahoma"/>
        </w:rPr>
        <w:t>V Brně:</w:t>
      </w:r>
      <w:r w:rsidR="00FC4AAD">
        <w:rPr>
          <w:rFonts w:ascii="Tahoma" w:hAnsi="Tahoma" w:cs="Tahoma"/>
        </w:rPr>
        <w:t xml:space="preserve"> 17.12.2021</w:t>
      </w:r>
    </w:p>
    <w:p w14:paraId="34772C54" w14:textId="77777777" w:rsidR="005320FF" w:rsidRPr="00C83D95" w:rsidRDefault="005320FF" w:rsidP="005320FF">
      <w:pPr>
        <w:pStyle w:val="Bezmezer"/>
        <w:jc w:val="both"/>
        <w:rPr>
          <w:rFonts w:ascii="Tahoma" w:hAnsi="Tahoma" w:cs="Tahoma"/>
        </w:rPr>
      </w:pPr>
    </w:p>
    <w:p w14:paraId="5AEC5BCB" w14:textId="77777777" w:rsidR="005320FF" w:rsidRPr="00C83D95" w:rsidRDefault="005320FF" w:rsidP="005320FF">
      <w:pPr>
        <w:pStyle w:val="Bezmezer"/>
        <w:jc w:val="both"/>
        <w:rPr>
          <w:rFonts w:ascii="Tahoma" w:hAnsi="Tahoma" w:cs="Tahoma"/>
        </w:rPr>
      </w:pPr>
    </w:p>
    <w:p w14:paraId="388A6D50" w14:textId="77777777" w:rsidR="005320FF" w:rsidRPr="00C83D95" w:rsidRDefault="005320FF" w:rsidP="005320FF">
      <w:pPr>
        <w:pStyle w:val="Bezmezer"/>
        <w:jc w:val="both"/>
        <w:rPr>
          <w:rFonts w:ascii="Tahoma" w:hAnsi="Tahoma" w:cs="Tahoma"/>
        </w:rPr>
      </w:pPr>
    </w:p>
    <w:p w14:paraId="3190657D" w14:textId="77777777" w:rsidR="005320FF" w:rsidRPr="00C83D95" w:rsidRDefault="005320FF" w:rsidP="005320FF">
      <w:pPr>
        <w:pStyle w:val="Bezmezer"/>
        <w:jc w:val="both"/>
        <w:rPr>
          <w:rFonts w:ascii="Tahoma" w:hAnsi="Tahoma" w:cs="Tahoma"/>
        </w:rPr>
      </w:pPr>
    </w:p>
    <w:p w14:paraId="0B923492" w14:textId="77777777" w:rsidR="005320FF" w:rsidRPr="00C83D95" w:rsidRDefault="005320FF" w:rsidP="005320FF">
      <w:pPr>
        <w:pStyle w:val="Bezmezer"/>
        <w:jc w:val="both"/>
        <w:rPr>
          <w:rFonts w:ascii="Tahoma" w:hAnsi="Tahoma" w:cs="Tahoma"/>
        </w:rPr>
      </w:pPr>
      <w:r w:rsidRPr="00C83D95">
        <w:rPr>
          <w:rFonts w:ascii="Tahoma" w:hAnsi="Tahoma" w:cs="Tahoma"/>
        </w:rPr>
        <w:t xml:space="preserve">    ………………………………………………….                    ………..……………………………………</w:t>
      </w:r>
    </w:p>
    <w:p w14:paraId="02F77572" w14:textId="029DB88E" w:rsidR="005320FF" w:rsidRPr="00C83D95" w:rsidRDefault="008E447A" w:rsidP="005320FF">
      <w:pPr>
        <w:pStyle w:val="Bezmezer"/>
        <w:jc w:val="both"/>
        <w:rPr>
          <w:rFonts w:ascii="Tahoma" w:hAnsi="Tahoma" w:cs="Tahoma"/>
        </w:rPr>
      </w:pPr>
      <w:r>
        <w:rPr>
          <w:rFonts w:ascii="Tahoma" w:hAnsi="Tahoma" w:cs="Tahoma"/>
        </w:rPr>
        <w:t xml:space="preserve">                Za o</w:t>
      </w:r>
      <w:r w:rsidR="005320FF" w:rsidRPr="00C83D95">
        <w:rPr>
          <w:rFonts w:ascii="Tahoma" w:hAnsi="Tahoma" w:cs="Tahoma"/>
        </w:rPr>
        <w:t xml:space="preserve">bjednatele                           </w:t>
      </w:r>
      <w:r w:rsidR="00A83982" w:rsidRPr="00C83D95">
        <w:rPr>
          <w:rFonts w:ascii="Tahoma" w:hAnsi="Tahoma" w:cs="Tahoma"/>
        </w:rPr>
        <w:t xml:space="preserve">                  </w:t>
      </w:r>
      <w:r w:rsidR="00267225">
        <w:rPr>
          <w:rFonts w:ascii="Tahoma" w:hAnsi="Tahoma" w:cs="Tahoma"/>
        </w:rPr>
        <w:t xml:space="preserve">     </w:t>
      </w:r>
      <w:r w:rsidR="00A83982" w:rsidRPr="00C83D95">
        <w:rPr>
          <w:rFonts w:ascii="Tahoma" w:hAnsi="Tahoma" w:cs="Tahoma"/>
        </w:rPr>
        <w:t xml:space="preserve">Za </w:t>
      </w:r>
      <w:r>
        <w:rPr>
          <w:rFonts w:ascii="Tahoma" w:hAnsi="Tahoma" w:cs="Tahoma"/>
        </w:rPr>
        <w:t>z</w:t>
      </w:r>
      <w:r w:rsidR="00267225">
        <w:rPr>
          <w:rFonts w:ascii="Tahoma" w:hAnsi="Tahoma" w:cs="Tahoma"/>
        </w:rPr>
        <w:t>hotovitele</w:t>
      </w:r>
      <w:r w:rsidR="005320FF" w:rsidRPr="00C83D95">
        <w:rPr>
          <w:rFonts w:ascii="Tahoma" w:hAnsi="Tahoma" w:cs="Tahoma"/>
        </w:rPr>
        <w:t xml:space="preserve">      </w:t>
      </w:r>
    </w:p>
    <w:p w14:paraId="6A6156ED" w14:textId="77777777" w:rsidR="005320FF" w:rsidRPr="00A83982" w:rsidRDefault="005320FF" w:rsidP="00A83982">
      <w:pPr>
        <w:pStyle w:val="Bezmezer"/>
        <w:jc w:val="both"/>
        <w:rPr>
          <w:rFonts w:ascii="Tahoma" w:hAnsi="Tahoma" w:cs="Tahoma"/>
        </w:rPr>
      </w:pPr>
      <w:r w:rsidRPr="00925FFF">
        <w:rPr>
          <w:rFonts w:ascii="Tahoma" w:hAnsi="Tahoma" w:cs="Tahoma"/>
          <w:color w:val="FF0000"/>
        </w:rPr>
        <w:t xml:space="preserve">           </w:t>
      </w:r>
      <w:r w:rsidRPr="00925FFF">
        <w:rPr>
          <w:rFonts w:ascii="Tahoma" w:hAnsi="Tahoma" w:cs="Tahoma"/>
          <w:color w:val="FF0000"/>
        </w:rPr>
        <w:tab/>
      </w:r>
      <w:r w:rsidRPr="00925FFF">
        <w:rPr>
          <w:rFonts w:ascii="Tahoma" w:hAnsi="Tahoma" w:cs="Tahoma"/>
          <w:color w:val="FF0000"/>
        </w:rPr>
        <w:tab/>
      </w:r>
      <w:r w:rsidRPr="00925FFF">
        <w:rPr>
          <w:rFonts w:ascii="Tahoma" w:hAnsi="Tahoma" w:cs="Tahoma"/>
          <w:color w:val="FF0000"/>
        </w:rPr>
        <w:tab/>
      </w:r>
    </w:p>
    <w:sectPr w:rsidR="005320FF" w:rsidRPr="00A83982" w:rsidSect="00C80B70">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9CBB" w16cex:dateUtc="2021-06-17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6A2AF1" w16cid:durableId="24759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8101" w14:textId="77777777" w:rsidR="00FA7D8A" w:rsidRDefault="00FA7D8A" w:rsidP="000009A6">
      <w:pPr>
        <w:spacing w:after="0" w:line="240" w:lineRule="auto"/>
      </w:pPr>
      <w:r>
        <w:separator/>
      </w:r>
    </w:p>
  </w:endnote>
  <w:endnote w:type="continuationSeparator" w:id="0">
    <w:p w14:paraId="624F9DF2" w14:textId="77777777" w:rsidR="00FA7D8A" w:rsidRDefault="00FA7D8A"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16F90203" w:rsidR="007E66E5" w:rsidRDefault="007E66E5">
        <w:pPr>
          <w:pStyle w:val="Zpat"/>
          <w:jc w:val="right"/>
        </w:pPr>
        <w:r>
          <w:fldChar w:fldCharType="begin"/>
        </w:r>
        <w:r>
          <w:instrText>PAGE   \* MERGEFORMAT</w:instrText>
        </w:r>
        <w:r>
          <w:fldChar w:fldCharType="separate"/>
        </w:r>
        <w:r w:rsidR="00FC4AAD">
          <w:rPr>
            <w:noProof/>
          </w:rPr>
          <w:t>2</w:t>
        </w:r>
        <w:r>
          <w:fldChar w:fldCharType="end"/>
        </w:r>
      </w:p>
    </w:sdtContent>
  </w:sdt>
  <w:p w14:paraId="36E6BBBA" w14:textId="395CDF01" w:rsidR="007E66E5" w:rsidRDefault="007E66E5" w:rsidP="00313392">
    <w:pPr>
      <w:pStyle w:val="Zpat"/>
      <w:jc w:val="center"/>
    </w:pPr>
    <w:r>
      <w:rPr>
        <w:noProof/>
        <w:lang w:eastAsia="cs-CZ"/>
      </w:rPr>
      <w:drawing>
        <wp:inline distT="0" distB="0" distL="0" distR="0" wp14:anchorId="7B1F51B7" wp14:editId="7AFBCBE3">
          <wp:extent cx="5760720" cy="686445"/>
          <wp:effectExtent l="0" t="0" r="0" b="0"/>
          <wp:docPr id="2" name="Obrázek 2"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t="14000" b="13000"/>
                  <a:stretch>
                    <a:fillRect/>
                  </a:stretch>
                </pic:blipFill>
                <pic:spPr bwMode="auto">
                  <a:xfrm>
                    <a:off x="0" y="0"/>
                    <a:ext cx="5760720" cy="686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F84D3" w14:textId="77777777" w:rsidR="00FA7D8A" w:rsidRDefault="00FA7D8A" w:rsidP="000009A6">
      <w:pPr>
        <w:spacing w:after="0" w:line="240" w:lineRule="auto"/>
      </w:pPr>
      <w:r>
        <w:separator/>
      </w:r>
    </w:p>
  </w:footnote>
  <w:footnote w:type="continuationSeparator" w:id="0">
    <w:p w14:paraId="3728D595" w14:textId="77777777" w:rsidR="00FA7D8A" w:rsidRDefault="00FA7D8A"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B685D" w14:textId="77777777" w:rsidR="007E66E5" w:rsidRPr="00EE7491" w:rsidRDefault="007E66E5" w:rsidP="00637BD6">
    <w:pPr>
      <w:pStyle w:val="Zhlav"/>
      <w:rPr>
        <w:i/>
      </w:rPr>
    </w:pPr>
    <w:r w:rsidRPr="006B7EC4">
      <w:rPr>
        <w:noProof/>
        <w:lang w:eastAsia="cs-CZ"/>
      </w:rPr>
      <w:drawing>
        <wp:inline distT="0" distB="0" distL="0" distR="0" wp14:anchorId="788A6029" wp14:editId="6F98064B">
          <wp:extent cx="5758180" cy="55181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51815"/>
                  </a:xfrm>
                  <a:prstGeom prst="rect">
                    <a:avLst/>
                  </a:prstGeom>
                  <a:noFill/>
                  <a:ln>
                    <a:noFill/>
                  </a:ln>
                </pic:spPr>
              </pic:pic>
            </a:graphicData>
          </a:graphic>
        </wp:inline>
      </w:drawing>
    </w:r>
  </w:p>
  <w:p w14:paraId="7C8D0D22" w14:textId="115DD2C0" w:rsidR="007E66E5" w:rsidRPr="00433FDA" w:rsidRDefault="007E66E5" w:rsidP="00531FC7">
    <w:pPr>
      <w:pStyle w:val="Zhlav"/>
      <w:jc w:val="center"/>
      <w:rPr>
        <w:rFonts w:ascii="Tahoma" w:hAnsi="Tahoma" w:cs="Tahoma"/>
        <w:b/>
        <w:i/>
        <w:sz w:val="20"/>
        <w:szCs w:val="20"/>
      </w:rPr>
    </w:pPr>
    <w:r>
      <w:rPr>
        <w:rFonts w:ascii="Tahoma" w:hAnsi="Tahoma" w:cs="Tahoma"/>
        <w:b/>
        <w:i/>
        <w:sz w:val="20"/>
        <w:szCs w:val="20"/>
      </w:rPr>
      <w:t>„Domy pro sociální účely – dodávka</w:t>
    </w:r>
    <w:r w:rsidR="00A80350">
      <w:rPr>
        <w:rFonts w:ascii="Tahoma" w:hAnsi="Tahoma" w:cs="Tahoma"/>
        <w:b/>
        <w:i/>
        <w:sz w:val="20"/>
        <w:szCs w:val="20"/>
      </w:rPr>
      <w:t xml:space="preserve"> nábytku a  vybavení pro</w:t>
    </w:r>
    <w:r>
      <w:rPr>
        <w:rFonts w:ascii="Tahoma" w:hAnsi="Tahoma" w:cs="Tahoma"/>
        <w:b/>
        <w:i/>
        <w:sz w:val="20"/>
        <w:szCs w:val="20"/>
      </w:rPr>
      <w:t xml:space="preserve"> objekty Jandova a Sodná/Vývozní ”</w:t>
    </w:r>
  </w:p>
  <w:p w14:paraId="4A3DD899" w14:textId="0BF738EB" w:rsidR="007E66E5" w:rsidRPr="00906E71" w:rsidRDefault="007E66E5" w:rsidP="00531FC7">
    <w:pPr>
      <w:pStyle w:val="Zhlav"/>
      <w:jc w:val="center"/>
    </w:pPr>
    <w:r w:rsidRPr="00A251DC">
      <w:rPr>
        <w:rFonts w:ascii="Tahoma" w:hAnsi="Tahoma" w:cs="Tahoma"/>
        <w:sz w:val="18"/>
        <w:szCs w:val="18"/>
      </w:rPr>
      <w:t>v rámci projektů: “</w:t>
    </w:r>
    <w:r w:rsidRPr="003773DF">
      <w:rPr>
        <w:rFonts w:ascii="Tahoma" w:hAnsi="Tahoma" w:cs="Tahoma"/>
        <w:bCs/>
        <w:sz w:val="18"/>
        <w:szCs w:val="18"/>
      </w:rPr>
      <w:t>„Transformace Domova Bar</w:t>
    </w:r>
    <w:r>
      <w:rPr>
        <w:rFonts w:ascii="Tahoma" w:hAnsi="Tahoma" w:cs="Tahoma"/>
        <w:bCs/>
        <w:sz w:val="18"/>
        <w:szCs w:val="18"/>
      </w:rPr>
      <w:t>evný svět III. a Domova Jandova</w:t>
    </w:r>
    <w:r w:rsidRPr="003773DF">
      <w:rPr>
        <w:rFonts w:ascii="Tahoma" w:hAnsi="Tahoma" w:cs="Tahoma"/>
        <w:sz w:val="18"/>
        <w:szCs w:val="18"/>
      </w:rPr>
      <w:t>”</w:t>
    </w:r>
    <w:r w:rsidR="00FE0696">
      <w:rPr>
        <w:rFonts w:ascii="Tahoma" w:hAnsi="Tahoma" w:cs="Tahoma"/>
        <w:sz w:val="18"/>
        <w:szCs w:val="18"/>
      </w:rPr>
      <w:t>, II. část VZ – Dodávka vybavení pro rehabilitaci – objekt Jandova</w:t>
    </w:r>
  </w:p>
  <w:p w14:paraId="7725B00E" w14:textId="77777777" w:rsidR="007E66E5" w:rsidRDefault="007E66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FEA48C6"/>
    <w:multiLevelType w:val="hybridMultilevel"/>
    <w:tmpl w:val="AF90C38A"/>
    <w:lvl w:ilvl="0" w:tplc="70AE1BA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E004FA"/>
    <w:multiLevelType w:val="hybridMultilevel"/>
    <w:tmpl w:val="61AEE742"/>
    <w:lvl w:ilvl="0" w:tplc="5B0E808C">
      <w:start w:val="1"/>
      <w:numFmt w:val="decimal"/>
      <w:lvlText w:val="%1."/>
      <w:lvlJc w:val="left"/>
      <w:pPr>
        <w:ind w:left="360" w:hanging="360"/>
      </w:pPr>
      <w:rPr>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5941C4"/>
    <w:multiLevelType w:val="hybridMultilevel"/>
    <w:tmpl w:val="6AE8A79C"/>
    <w:lvl w:ilvl="0" w:tplc="70AE1BAE">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633B4"/>
    <w:multiLevelType w:val="hybridMultilevel"/>
    <w:tmpl w:val="331C43B8"/>
    <w:lvl w:ilvl="0" w:tplc="54E692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B4D46"/>
    <w:multiLevelType w:val="hybridMultilevel"/>
    <w:tmpl w:val="0FC44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F96B9"/>
    <w:multiLevelType w:val="hybridMultilevel"/>
    <w:tmpl w:val="805FE59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CB4B93"/>
    <w:multiLevelType w:val="hybridMultilevel"/>
    <w:tmpl w:val="A3E28920"/>
    <w:lvl w:ilvl="0" w:tplc="1760022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960C0"/>
    <w:multiLevelType w:val="hybridMultilevel"/>
    <w:tmpl w:val="FA8214E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8F573D"/>
    <w:multiLevelType w:val="multilevel"/>
    <w:tmpl w:val="D1B00D94"/>
    <w:lvl w:ilvl="0">
      <w:start w:val="7"/>
      <w:numFmt w:val="decimal"/>
      <w:lvlText w:val="%1"/>
      <w:lvlJc w:val="left"/>
      <w:pPr>
        <w:ind w:left="375" w:hanging="375"/>
      </w:pPr>
      <w:rPr>
        <w:rFonts w:hint="default"/>
      </w:rPr>
    </w:lvl>
    <w:lvl w:ilvl="1">
      <w:start w:val="8"/>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0" w15:restartNumberingAfterBreak="0">
    <w:nsid w:val="21AB4734"/>
    <w:multiLevelType w:val="hybridMultilevel"/>
    <w:tmpl w:val="B48C07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5D22631"/>
    <w:multiLevelType w:val="hybridMultilevel"/>
    <w:tmpl w:val="3F04E3D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7D4124"/>
    <w:multiLevelType w:val="hybridMultilevel"/>
    <w:tmpl w:val="034CDFD6"/>
    <w:lvl w:ilvl="0" w:tplc="BC1297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F42E2D"/>
    <w:multiLevelType w:val="hybridMultilevel"/>
    <w:tmpl w:val="DBB2E172"/>
    <w:lvl w:ilvl="0" w:tplc="864482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01608E3"/>
    <w:multiLevelType w:val="hybridMultilevel"/>
    <w:tmpl w:val="4CC44FF4"/>
    <w:lvl w:ilvl="0" w:tplc="84DA279E">
      <w:start w:val="1"/>
      <w:numFmt w:val="lowerLetter"/>
      <w:lvlText w:val="%1)"/>
      <w:lvlJc w:val="left"/>
      <w:pPr>
        <w:ind w:left="752" w:hanging="360"/>
      </w:pPr>
      <w:rPr>
        <w:rFonts w:hint="default"/>
      </w:rPr>
    </w:lvl>
    <w:lvl w:ilvl="1" w:tplc="04050019" w:tentative="1">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15" w15:restartNumberingAfterBreak="0">
    <w:nsid w:val="373C40E7"/>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8B1ED5"/>
    <w:multiLevelType w:val="hybridMultilevel"/>
    <w:tmpl w:val="7CBCBAAC"/>
    <w:lvl w:ilvl="0" w:tplc="D7987046">
      <w:start w:val="1"/>
      <w:numFmt w:val="decimal"/>
      <w:lvlText w:val="%1."/>
      <w:lvlJc w:val="left"/>
      <w:pPr>
        <w:ind w:left="360" w:hanging="360"/>
      </w:pPr>
      <w:rPr>
        <w:rFonts w:hint="default"/>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4177471"/>
    <w:multiLevelType w:val="hybridMultilevel"/>
    <w:tmpl w:val="9544E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54A64AD"/>
    <w:multiLevelType w:val="hybridMultilevel"/>
    <w:tmpl w:val="F5FC8F92"/>
    <w:lvl w:ilvl="0" w:tplc="B6904290">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1679F"/>
    <w:multiLevelType w:val="hybridMultilevel"/>
    <w:tmpl w:val="30221316"/>
    <w:lvl w:ilvl="0" w:tplc="A40A895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92855B2"/>
    <w:multiLevelType w:val="hybridMultilevel"/>
    <w:tmpl w:val="CF102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E81330"/>
    <w:multiLevelType w:val="hybridMultilevel"/>
    <w:tmpl w:val="331C43B8"/>
    <w:lvl w:ilvl="0" w:tplc="54E692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922133E"/>
    <w:multiLevelType w:val="hybridMultilevel"/>
    <w:tmpl w:val="62A6EF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C4D63"/>
    <w:multiLevelType w:val="hybridMultilevel"/>
    <w:tmpl w:val="DAC65F08"/>
    <w:lvl w:ilvl="0" w:tplc="5824C2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C844ED"/>
    <w:multiLevelType w:val="multilevel"/>
    <w:tmpl w:val="6FBC1DDA"/>
    <w:lvl w:ilvl="0">
      <w:start w:val="7"/>
      <w:numFmt w:val="decimal"/>
      <w:lvlText w:val="%1"/>
      <w:lvlJc w:val="left"/>
      <w:pPr>
        <w:ind w:left="360" w:hanging="360"/>
      </w:pPr>
      <w:rPr>
        <w:rFonts w:ascii="Times New Roman" w:hAnsi="Times New Roman" w:cs="Times New Roman" w:hint="default"/>
        <w:sz w:val="23"/>
      </w:rPr>
    </w:lvl>
    <w:lvl w:ilvl="1">
      <w:start w:val="3"/>
      <w:numFmt w:val="decimal"/>
      <w:lvlText w:val="%1.%2"/>
      <w:lvlJc w:val="left"/>
      <w:pPr>
        <w:ind w:left="862" w:hanging="720"/>
      </w:pPr>
      <w:rPr>
        <w:rFonts w:ascii="Tahoma" w:hAnsi="Tahoma" w:cs="Tahoma" w:hint="default"/>
        <w:b w:val="0"/>
        <w:sz w:val="24"/>
        <w:szCs w:val="24"/>
      </w:rPr>
    </w:lvl>
    <w:lvl w:ilvl="2">
      <w:start w:val="1"/>
      <w:numFmt w:val="decimal"/>
      <w:lvlText w:val="%1.%2.%3"/>
      <w:lvlJc w:val="left"/>
      <w:pPr>
        <w:ind w:left="720" w:hanging="720"/>
      </w:pPr>
      <w:rPr>
        <w:rFonts w:ascii="Times New Roman" w:hAnsi="Times New Roman" w:cs="Times New Roman" w:hint="default"/>
        <w:sz w:val="23"/>
      </w:rPr>
    </w:lvl>
    <w:lvl w:ilvl="3">
      <w:start w:val="1"/>
      <w:numFmt w:val="decimal"/>
      <w:lvlText w:val="%1.%2.%3.%4"/>
      <w:lvlJc w:val="left"/>
      <w:pPr>
        <w:ind w:left="1080" w:hanging="1080"/>
      </w:pPr>
      <w:rPr>
        <w:rFonts w:ascii="Times New Roman" w:hAnsi="Times New Roman" w:cs="Times New Roman" w:hint="default"/>
        <w:sz w:val="23"/>
      </w:rPr>
    </w:lvl>
    <w:lvl w:ilvl="4">
      <w:start w:val="1"/>
      <w:numFmt w:val="decimal"/>
      <w:lvlText w:val="%1.%2.%3.%4.%5"/>
      <w:lvlJc w:val="left"/>
      <w:pPr>
        <w:ind w:left="1440" w:hanging="1440"/>
      </w:pPr>
      <w:rPr>
        <w:rFonts w:ascii="Times New Roman" w:hAnsi="Times New Roman" w:cs="Times New Roman" w:hint="default"/>
        <w:sz w:val="23"/>
      </w:rPr>
    </w:lvl>
    <w:lvl w:ilvl="5">
      <w:start w:val="1"/>
      <w:numFmt w:val="decimal"/>
      <w:lvlText w:val="%1.%2.%3.%4.%5.%6"/>
      <w:lvlJc w:val="left"/>
      <w:pPr>
        <w:ind w:left="1440" w:hanging="1440"/>
      </w:pPr>
      <w:rPr>
        <w:rFonts w:ascii="Times New Roman" w:hAnsi="Times New Roman" w:cs="Times New Roman" w:hint="default"/>
        <w:sz w:val="23"/>
      </w:rPr>
    </w:lvl>
    <w:lvl w:ilvl="6">
      <w:start w:val="1"/>
      <w:numFmt w:val="decimal"/>
      <w:lvlText w:val="%1.%2.%3.%4.%5.%6.%7"/>
      <w:lvlJc w:val="left"/>
      <w:pPr>
        <w:ind w:left="1800" w:hanging="1800"/>
      </w:pPr>
      <w:rPr>
        <w:rFonts w:ascii="Times New Roman" w:hAnsi="Times New Roman" w:cs="Times New Roman" w:hint="default"/>
        <w:sz w:val="23"/>
      </w:rPr>
    </w:lvl>
    <w:lvl w:ilvl="7">
      <w:start w:val="1"/>
      <w:numFmt w:val="decimal"/>
      <w:lvlText w:val="%1.%2.%3.%4.%5.%6.%7.%8"/>
      <w:lvlJc w:val="left"/>
      <w:pPr>
        <w:ind w:left="2160" w:hanging="2160"/>
      </w:pPr>
      <w:rPr>
        <w:rFonts w:ascii="Times New Roman" w:hAnsi="Times New Roman" w:cs="Times New Roman" w:hint="default"/>
        <w:sz w:val="23"/>
      </w:rPr>
    </w:lvl>
    <w:lvl w:ilvl="8">
      <w:start w:val="1"/>
      <w:numFmt w:val="decimal"/>
      <w:lvlText w:val="%1.%2.%3.%4.%5.%6.%7.%8.%9"/>
      <w:lvlJc w:val="left"/>
      <w:pPr>
        <w:ind w:left="2160" w:hanging="2160"/>
      </w:pPr>
      <w:rPr>
        <w:rFonts w:ascii="Times New Roman" w:hAnsi="Times New Roman" w:cs="Times New Roman" w:hint="default"/>
        <w:sz w:val="23"/>
      </w:rPr>
    </w:lvl>
  </w:abstractNum>
  <w:abstractNum w:abstractNumId="26" w15:restartNumberingAfterBreak="0">
    <w:nsid w:val="6AEF2353"/>
    <w:multiLevelType w:val="hybridMultilevel"/>
    <w:tmpl w:val="0D2007EA"/>
    <w:lvl w:ilvl="0" w:tplc="A1D85824">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C22202A"/>
    <w:multiLevelType w:val="hybridMultilevel"/>
    <w:tmpl w:val="B8CCF5B0"/>
    <w:lvl w:ilvl="0" w:tplc="B690429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6CA008C5"/>
    <w:multiLevelType w:val="multilevel"/>
    <w:tmpl w:val="74F44F88"/>
    <w:lvl w:ilvl="0">
      <w:start w:val="1"/>
      <w:numFmt w:val="decimal"/>
      <w:lvlText w:val="%1."/>
      <w:lvlJc w:val="left"/>
      <w:pPr>
        <w:ind w:left="720" w:hanging="360"/>
      </w:pPr>
      <w:rPr>
        <w:rFonts w:hint="default"/>
        <w:color w:val="C0504D" w:themeColor="accent2"/>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144C5E"/>
    <w:multiLevelType w:val="hybridMultilevel"/>
    <w:tmpl w:val="03B694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2F9126A"/>
    <w:multiLevelType w:val="hybridMultilevel"/>
    <w:tmpl w:val="40BE0FD0"/>
    <w:lvl w:ilvl="0" w:tplc="EE4687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954F30"/>
    <w:multiLevelType w:val="multilevel"/>
    <w:tmpl w:val="6DCA542A"/>
    <w:lvl w:ilvl="0">
      <w:start w:val="1"/>
      <w:numFmt w:val="decimal"/>
      <w:lvlText w:val="%1."/>
      <w:lvlJc w:val="left"/>
      <w:pPr>
        <w:ind w:left="720" w:hanging="360"/>
      </w:pPr>
      <w:rPr>
        <w:rFonts w:hint="default"/>
      </w:rPr>
    </w:lvl>
    <w:lvl w:ilvl="1">
      <w:start w:val="1"/>
      <w:numFmt w:val="decimal"/>
      <w:isLgl/>
      <w:lvlText w:val="%1.%2."/>
      <w:lvlJc w:val="left"/>
      <w:pPr>
        <w:ind w:left="1392" w:hanging="912"/>
      </w:pPr>
      <w:rPr>
        <w:rFonts w:ascii="Arial" w:hAnsi="Arial" w:cs="Arial" w:hint="default"/>
        <w:sz w:val="25"/>
      </w:rPr>
    </w:lvl>
    <w:lvl w:ilvl="2">
      <w:start w:val="7"/>
      <w:numFmt w:val="decimal"/>
      <w:isLgl/>
      <w:lvlText w:val="%1.%2.%3."/>
      <w:lvlJc w:val="left"/>
      <w:pPr>
        <w:ind w:left="1512" w:hanging="912"/>
      </w:pPr>
      <w:rPr>
        <w:rFonts w:ascii="Arial" w:hAnsi="Arial" w:cs="Arial" w:hint="default"/>
        <w:sz w:val="25"/>
      </w:rPr>
    </w:lvl>
    <w:lvl w:ilvl="3">
      <w:start w:val="1"/>
      <w:numFmt w:val="decimal"/>
      <w:isLgl/>
      <w:lvlText w:val="%1.%2.%3.%4."/>
      <w:lvlJc w:val="left"/>
      <w:pPr>
        <w:ind w:left="1800" w:hanging="1080"/>
      </w:pPr>
      <w:rPr>
        <w:rFonts w:ascii="Arial" w:hAnsi="Arial" w:cs="Arial" w:hint="default"/>
        <w:sz w:val="25"/>
      </w:rPr>
    </w:lvl>
    <w:lvl w:ilvl="4">
      <w:start w:val="1"/>
      <w:numFmt w:val="decimal"/>
      <w:isLgl/>
      <w:lvlText w:val="%1.%2.%3.%4.%5."/>
      <w:lvlJc w:val="left"/>
      <w:pPr>
        <w:ind w:left="2280" w:hanging="1440"/>
      </w:pPr>
      <w:rPr>
        <w:rFonts w:ascii="Arial" w:hAnsi="Arial" w:cs="Arial" w:hint="default"/>
        <w:sz w:val="25"/>
      </w:rPr>
    </w:lvl>
    <w:lvl w:ilvl="5">
      <w:start w:val="1"/>
      <w:numFmt w:val="decimal"/>
      <w:isLgl/>
      <w:lvlText w:val="%1.%2.%3.%4.%5.%6."/>
      <w:lvlJc w:val="left"/>
      <w:pPr>
        <w:ind w:left="2400" w:hanging="1440"/>
      </w:pPr>
      <w:rPr>
        <w:rFonts w:ascii="Arial" w:hAnsi="Arial" w:cs="Arial" w:hint="default"/>
        <w:sz w:val="25"/>
      </w:rPr>
    </w:lvl>
    <w:lvl w:ilvl="6">
      <w:start w:val="1"/>
      <w:numFmt w:val="decimal"/>
      <w:isLgl/>
      <w:lvlText w:val="%1.%2.%3.%4.%5.%6.%7."/>
      <w:lvlJc w:val="left"/>
      <w:pPr>
        <w:ind w:left="2880" w:hanging="1800"/>
      </w:pPr>
      <w:rPr>
        <w:rFonts w:ascii="Arial" w:hAnsi="Arial" w:cs="Arial" w:hint="default"/>
        <w:sz w:val="25"/>
      </w:rPr>
    </w:lvl>
    <w:lvl w:ilvl="7">
      <w:start w:val="1"/>
      <w:numFmt w:val="decimal"/>
      <w:isLgl/>
      <w:lvlText w:val="%1.%2.%3.%4.%5.%6.%7.%8."/>
      <w:lvlJc w:val="left"/>
      <w:pPr>
        <w:ind w:left="3360" w:hanging="2160"/>
      </w:pPr>
      <w:rPr>
        <w:rFonts w:ascii="Arial" w:hAnsi="Arial" w:cs="Arial" w:hint="default"/>
        <w:sz w:val="25"/>
      </w:rPr>
    </w:lvl>
    <w:lvl w:ilvl="8">
      <w:start w:val="1"/>
      <w:numFmt w:val="decimal"/>
      <w:isLgl/>
      <w:lvlText w:val="%1.%2.%3.%4.%5.%6.%7.%8.%9."/>
      <w:lvlJc w:val="left"/>
      <w:pPr>
        <w:ind w:left="3480" w:hanging="2160"/>
      </w:pPr>
      <w:rPr>
        <w:rFonts w:ascii="Arial" w:hAnsi="Arial" w:cs="Arial" w:hint="default"/>
        <w:sz w:val="25"/>
      </w:rPr>
    </w:lvl>
  </w:abstractNum>
  <w:abstractNum w:abstractNumId="32" w15:restartNumberingAfterBreak="0">
    <w:nsid w:val="79C83AB3"/>
    <w:multiLevelType w:val="hybridMultilevel"/>
    <w:tmpl w:val="69263070"/>
    <w:lvl w:ilvl="0" w:tplc="54E69224">
      <w:start w:val="1"/>
      <w:numFmt w:val="decimal"/>
      <w:lvlText w:val="%1."/>
      <w:lvlJc w:val="left"/>
      <w:pPr>
        <w:ind w:left="643" w:hanging="360"/>
      </w:pPr>
      <w:rPr>
        <w:rFonts w:hint="default"/>
        <w:color w:val="auto"/>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3"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990BE1"/>
    <w:multiLevelType w:val="hybridMultilevel"/>
    <w:tmpl w:val="EF6803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23"/>
  </w:num>
  <w:num w:numId="3">
    <w:abstractNumId w:val="7"/>
  </w:num>
  <w:num w:numId="4">
    <w:abstractNumId w:val="12"/>
  </w:num>
  <w:num w:numId="5">
    <w:abstractNumId w:val="11"/>
  </w:num>
  <w:num w:numId="6">
    <w:abstractNumId w:val="1"/>
  </w:num>
  <w:num w:numId="7">
    <w:abstractNumId w:val="22"/>
  </w:num>
  <w:num w:numId="8">
    <w:abstractNumId w:val="30"/>
  </w:num>
  <w:num w:numId="9">
    <w:abstractNumId w:val="2"/>
  </w:num>
  <w:num w:numId="10">
    <w:abstractNumId w:val="26"/>
  </w:num>
  <w:num w:numId="11">
    <w:abstractNumId w:val="15"/>
  </w:num>
  <w:num w:numId="12">
    <w:abstractNumId w:val="17"/>
  </w:num>
  <w:num w:numId="13">
    <w:abstractNumId w:val="19"/>
  </w:num>
  <w:num w:numId="14">
    <w:abstractNumId w:val="33"/>
  </w:num>
  <w:num w:numId="15">
    <w:abstractNumId w:val="8"/>
  </w:num>
  <w:num w:numId="16">
    <w:abstractNumId w:val="13"/>
  </w:num>
  <w:num w:numId="17">
    <w:abstractNumId w:val="20"/>
  </w:num>
  <w:num w:numId="18">
    <w:abstractNumId w:val="34"/>
  </w:num>
  <w:num w:numId="19">
    <w:abstractNumId w:val="16"/>
  </w:num>
  <w:num w:numId="20">
    <w:abstractNumId w:val="14"/>
  </w:num>
  <w:num w:numId="21">
    <w:abstractNumId w:val="27"/>
  </w:num>
  <w:num w:numId="22">
    <w:abstractNumId w:val="18"/>
  </w:num>
  <w:num w:numId="23">
    <w:abstractNumId w:val="5"/>
  </w:num>
  <w:num w:numId="24">
    <w:abstractNumId w:val="24"/>
  </w:num>
  <w:num w:numId="25">
    <w:abstractNumId w:val="4"/>
  </w:num>
  <w:num w:numId="26">
    <w:abstractNumId w:val="3"/>
  </w:num>
  <w:num w:numId="27">
    <w:abstractNumId w:val="10"/>
  </w:num>
  <w:num w:numId="28">
    <w:abstractNumId w:val="29"/>
  </w:num>
  <w:num w:numId="29">
    <w:abstractNumId w:val="32"/>
  </w:num>
  <w:num w:numId="30">
    <w:abstractNumId w:val="28"/>
  </w:num>
  <w:num w:numId="31">
    <w:abstractNumId w:val="25"/>
  </w:num>
  <w:num w:numId="32">
    <w:abstractNumId w:val="9"/>
  </w:num>
  <w:num w:numId="33">
    <w:abstractNumId w:val="6"/>
  </w:num>
  <w:num w:numId="3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11AF9"/>
    <w:rsid w:val="00017F36"/>
    <w:rsid w:val="0002310D"/>
    <w:rsid w:val="0003158E"/>
    <w:rsid w:val="00051B14"/>
    <w:rsid w:val="00066E1D"/>
    <w:rsid w:val="000716F9"/>
    <w:rsid w:val="00071DA8"/>
    <w:rsid w:val="00073EFA"/>
    <w:rsid w:val="00093C86"/>
    <w:rsid w:val="000A7FC3"/>
    <w:rsid w:val="000B0C12"/>
    <w:rsid w:val="000B6317"/>
    <w:rsid w:val="000E030E"/>
    <w:rsid w:val="000E2945"/>
    <w:rsid w:val="000E38F8"/>
    <w:rsid w:val="000F66AC"/>
    <w:rsid w:val="00103273"/>
    <w:rsid w:val="00103629"/>
    <w:rsid w:val="00107EFF"/>
    <w:rsid w:val="001226C1"/>
    <w:rsid w:val="00130BFA"/>
    <w:rsid w:val="00134D0B"/>
    <w:rsid w:val="00135B65"/>
    <w:rsid w:val="00145291"/>
    <w:rsid w:val="001529B8"/>
    <w:rsid w:val="001623ED"/>
    <w:rsid w:val="00164472"/>
    <w:rsid w:val="00173DFE"/>
    <w:rsid w:val="001931A2"/>
    <w:rsid w:val="00193E32"/>
    <w:rsid w:val="001A2978"/>
    <w:rsid w:val="001A62A2"/>
    <w:rsid w:val="001B305E"/>
    <w:rsid w:val="001B3A05"/>
    <w:rsid w:val="001B52D4"/>
    <w:rsid w:val="001B5F1A"/>
    <w:rsid w:val="001C247F"/>
    <w:rsid w:val="001C4BAC"/>
    <w:rsid w:val="001D77E2"/>
    <w:rsid w:val="001F5955"/>
    <w:rsid w:val="002103A4"/>
    <w:rsid w:val="00224900"/>
    <w:rsid w:val="00227D0C"/>
    <w:rsid w:val="00232646"/>
    <w:rsid w:val="002365CF"/>
    <w:rsid w:val="002413F7"/>
    <w:rsid w:val="00251333"/>
    <w:rsid w:val="00262AAB"/>
    <w:rsid w:val="00264778"/>
    <w:rsid w:val="00267225"/>
    <w:rsid w:val="0029127D"/>
    <w:rsid w:val="00295FE8"/>
    <w:rsid w:val="002A66EB"/>
    <w:rsid w:val="002B0AEB"/>
    <w:rsid w:val="002B323A"/>
    <w:rsid w:val="002B4268"/>
    <w:rsid w:val="002C4632"/>
    <w:rsid w:val="002D5AFD"/>
    <w:rsid w:val="002D6CB9"/>
    <w:rsid w:val="002E6AD2"/>
    <w:rsid w:val="002F181D"/>
    <w:rsid w:val="002F577F"/>
    <w:rsid w:val="00307F2F"/>
    <w:rsid w:val="00313392"/>
    <w:rsid w:val="00313C45"/>
    <w:rsid w:val="00322B41"/>
    <w:rsid w:val="00327A14"/>
    <w:rsid w:val="00327E96"/>
    <w:rsid w:val="00330DA5"/>
    <w:rsid w:val="00332BD6"/>
    <w:rsid w:val="0033354E"/>
    <w:rsid w:val="00335313"/>
    <w:rsid w:val="00346965"/>
    <w:rsid w:val="00356207"/>
    <w:rsid w:val="00362DFF"/>
    <w:rsid w:val="00377631"/>
    <w:rsid w:val="003838D2"/>
    <w:rsid w:val="00384C38"/>
    <w:rsid w:val="003850FC"/>
    <w:rsid w:val="00386F09"/>
    <w:rsid w:val="00393D08"/>
    <w:rsid w:val="00395D81"/>
    <w:rsid w:val="003A2653"/>
    <w:rsid w:val="003B662A"/>
    <w:rsid w:val="003C0485"/>
    <w:rsid w:val="003C4237"/>
    <w:rsid w:val="003F3FA6"/>
    <w:rsid w:val="003F57D9"/>
    <w:rsid w:val="0040114E"/>
    <w:rsid w:val="004230DF"/>
    <w:rsid w:val="004266A0"/>
    <w:rsid w:val="0043014A"/>
    <w:rsid w:val="004356BC"/>
    <w:rsid w:val="0043647F"/>
    <w:rsid w:val="0043675E"/>
    <w:rsid w:val="00441360"/>
    <w:rsid w:val="0044436F"/>
    <w:rsid w:val="00446AC8"/>
    <w:rsid w:val="0046321B"/>
    <w:rsid w:val="00466AE0"/>
    <w:rsid w:val="00470480"/>
    <w:rsid w:val="00476141"/>
    <w:rsid w:val="00481C52"/>
    <w:rsid w:val="00483110"/>
    <w:rsid w:val="00484E79"/>
    <w:rsid w:val="00492C77"/>
    <w:rsid w:val="00493E10"/>
    <w:rsid w:val="00496A8F"/>
    <w:rsid w:val="00496AD7"/>
    <w:rsid w:val="004A1E58"/>
    <w:rsid w:val="004A6741"/>
    <w:rsid w:val="004C587A"/>
    <w:rsid w:val="004D6B05"/>
    <w:rsid w:val="004E1117"/>
    <w:rsid w:val="004E735D"/>
    <w:rsid w:val="004E7875"/>
    <w:rsid w:val="004F5795"/>
    <w:rsid w:val="004F76F2"/>
    <w:rsid w:val="00502C3A"/>
    <w:rsid w:val="00531FC7"/>
    <w:rsid w:val="005320FF"/>
    <w:rsid w:val="00532BFF"/>
    <w:rsid w:val="00536592"/>
    <w:rsid w:val="0053726D"/>
    <w:rsid w:val="005514F3"/>
    <w:rsid w:val="005528C7"/>
    <w:rsid w:val="00552C12"/>
    <w:rsid w:val="00556701"/>
    <w:rsid w:val="0056613D"/>
    <w:rsid w:val="00583D45"/>
    <w:rsid w:val="00586DE7"/>
    <w:rsid w:val="005955D3"/>
    <w:rsid w:val="005A440B"/>
    <w:rsid w:val="005B02CB"/>
    <w:rsid w:val="005B041D"/>
    <w:rsid w:val="005B71D4"/>
    <w:rsid w:val="005B7A23"/>
    <w:rsid w:val="005C2648"/>
    <w:rsid w:val="005D5FA0"/>
    <w:rsid w:val="005E208A"/>
    <w:rsid w:val="005F0C5E"/>
    <w:rsid w:val="005F4EBA"/>
    <w:rsid w:val="005F5A6B"/>
    <w:rsid w:val="00612757"/>
    <w:rsid w:val="006139E6"/>
    <w:rsid w:val="006253B6"/>
    <w:rsid w:val="006264A5"/>
    <w:rsid w:val="006327C5"/>
    <w:rsid w:val="00635231"/>
    <w:rsid w:val="00636B68"/>
    <w:rsid w:val="00637BD6"/>
    <w:rsid w:val="00641CF8"/>
    <w:rsid w:val="00644FD4"/>
    <w:rsid w:val="00655F9C"/>
    <w:rsid w:val="00662139"/>
    <w:rsid w:val="006625BC"/>
    <w:rsid w:val="0066572F"/>
    <w:rsid w:val="00672B98"/>
    <w:rsid w:val="006736EF"/>
    <w:rsid w:val="00695F08"/>
    <w:rsid w:val="00696054"/>
    <w:rsid w:val="006A3A28"/>
    <w:rsid w:val="006A44B2"/>
    <w:rsid w:val="006C23DE"/>
    <w:rsid w:val="006D27B3"/>
    <w:rsid w:val="006D4C9A"/>
    <w:rsid w:val="006D7670"/>
    <w:rsid w:val="006E2289"/>
    <w:rsid w:val="006E287E"/>
    <w:rsid w:val="006F194A"/>
    <w:rsid w:val="006F4E29"/>
    <w:rsid w:val="006F7858"/>
    <w:rsid w:val="0070191E"/>
    <w:rsid w:val="00703B26"/>
    <w:rsid w:val="0073219A"/>
    <w:rsid w:val="00734ABC"/>
    <w:rsid w:val="00735A4E"/>
    <w:rsid w:val="00746321"/>
    <w:rsid w:val="00750D50"/>
    <w:rsid w:val="007548AD"/>
    <w:rsid w:val="00761FFF"/>
    <w:rsid w:val="0076335E"/>
    <w:rsid w:val="00787E68"/>
    <w:rsid w:val="00790E68"/>
    <w:rsid w:val="00795360"/>
    <w:rsid w:val="007A3C67"/>
    <w:rsid w:val="007B5D0B"/>
    <w:rsid w:val="007B5DFE"/>
    <w:rsid w:val="007B65C8"/>
    <w:rsid w:val="007D23F8"/>
    <w:rsid w:val="007D4D4F"/>
    <w:rsid w:val="007D6343"/>
    <w:rsid w:val="007E0730"/>
    <w:rsid w:val="007E25BE"/>
    <w:rsid w:val="007E66E5"/>
    <w:rsid w:val="007F2FB6"/>
    <w:rsid w:val="007F6F78"/>
    <w:rsid w:val="00800876"/>
    <w:rsid w:val="00810C04"/>
    <w:rsid w:val="00827FDC"/>
    <w:rsid w:val="00830FB5"/>
    <w:rsid w:val="00834B5D"/>
    <w:rsid w:val="008437DE"/>
    <w:rsid w:val="008443A9"/>
    <w:rsid w:val="008527E6"/>
    <w:rsid w:val="0085563D"/>
    <w:rsid w:val="00862C66"/>
    <w:rsid w:val="00867EBA"/>
    <w:rsid w:val="008861F2"/>
    <w:rsid w:val="00886256"/>
    <w:rsid w:val="0089297F"/>
    <w:rsid w:val="008A48E1"/>
    <w:rsid w:val="008B0E76"/>
    <w:rsid w:val="008B496F"/>
    <w:rsid w:val="008B4A4D"/>
    <w:rsid w:val="008B55E9"/>
    <w:rsid w:val="008C3E68"/>
    <w:rsid w:val="008C4145"/>
    <w:rsid w:val="008E0119"/>
    <w:rsid w:val="008E447A"/>
    <w:rsid w:val="008E4A63"/>
    <w:rsid w:val="008F2177"/>
    <w:rsid w:val="00906389"/>
    <w:rsid w:val="00912462"/>
    <w:rsid w:val="00915275"/>
    <w:rsid w:val="0092192D"/>
    <w:rsid w:val="00922342"/>
    <w:rsid w:val="00924241"/>
    <w:rsid w:val="00925FFF"/>
    <w:rsid w:val="0093259F"/>
    <w:rsid w:val="0093489E"/>
    <w:rsid w:val="00937EAF"/>
    <w:rsid w:val="009503AA"/>
    <w:rsid w:val="00952A9D"/>
    <w:rsid w:val="009554F7"/>
    <w:rsid w:val="00955A87"/>
    <w:rsid w:val="00955F57"/>
    <w:rsid w:val="009631E4"/>
    <w:rsid w:val="009662ED"/>
    <w:rsid w:val="00971859"/>
    <w:rsid w:val="00973646"/>
    <w:rsid w:val="0097501A"/>
    <w:rsid w:val="00976136"/>
    <w:rsid w:val="00991E58"/>
    <w:rsid w:val="009A55AD"/>
    <w:rsid w:val="009B3907"/>
    <w:rsid w:val="009B40EB"/>
    <w:rsid w:val="009C39F7"/>
    <w:rsid w:val="009D2E43"/>
    <w:rsid w:val="009E0B02"/>
    <w:rsid w:val="009E41C0"/>
    <w:rsid w:val="009F194F"/>
    <w:rsid w:val="009F458E"/>
    <w:rsid w:val="009F5EDB"/>
    <w:rsid w:val="00A0305F"/>
    <w:rsid w:val="00A329DC"/>
    <w:rsid w:val="00A340CB"/>
    <w:rsid w:val="00A40693"/>
    <w:rsid w:val="00A40EF3"/>
    <w:rsid w:val="00A47D83"/>
    <w:rsid w:val="00A50E5F"/>
    <w:rsid w:val="00A527B6"/>
    <w:rsid w:val="00A52C1A"/>
    <w:rsid w:val="00A7750E"/>
    <w:rsid w:val="00A80350"/>
    <w:rsid w:val="00A83982"/>
    <w:rsid w:val="00A90511"/>
    <w:rsid w:val="00AA0953"/>
    <w:rsid w:val="00AA1957"/>
    <w:rsid w:val="00AA2447"/>
    <w:rsid w:val="00AA6C62"/>
    <w:rsid w:val="00AB1DF1"/>
    <w:rsid w:val="00AB3447"/>
    <w:rsid w:val="00AC0229"/>
    <w:rsid w:val="00AE015A"/>
    <w:rsid w:val="00AE1D76"/>
    <w:rsid w:val="00AF4293"/>
    <w:rsid w:val="00B00B6F"/>
    <w:rsid w:val="00B0245A"/>
    <w:rsid w:val="00B05674"/>
    <w:rsid w:val="00B137CC"/>
    <w:rsid w:val="00B33F1F"/>
    <w:rsid w:val="00B34D72"/>
    <w:rsid w:val="00B44338"/>
    <w:rsid w:val="00B46E8E"/>
    <w:rsid w:val="00B510F5"/>
    <w:rsid w:val="00B57E8C"/>
    <w:rsid w:val="00B637C3"/>
    <w:rsid w:val="00B65A42"/>
    <w:rsid w:val="00B7405D"/>
    <w:rsid w:val="00B75285"/>
    <w:rsid w:val="00B77D8A"/>
    <w:rsid w:val="00B93C14"/>
    <w:rsid w:val="00BB31E2"/>
    <w:rsid w:val="00BB356B"/>
    <w:rsid w:val="00BB7D39"/>
    <w:rsid w:val="00BC63C1"/>
    <w:rsid w:val="00BD11E2"/>
    <w:rsid w:val="00BD37D2"/>
    <w:rsid w:val="00BF610C"/>
    <w:rsid w:val="00C00482"/>
    <w:rsid w:val="00C0079C"/>
    <w:rsid w:val="00C0225B"/>
    <w:rsid w:val="00C0628B"/>
    <w:rsid w:val="00C165FB"/>
    <w:rsid w:val="00C23109"/>
    <w:rsid w:val="00C231A7"/>
    <w:rsid w:val="00C311AC"/>
    <w:rsid w:val="00C32547"/>
    <w:rsid w:val="00C332AA"/>
    <w:rsid w:val="00C41198"/>
    <w:rsid w:val="00C42A54"/>
    <w:rsid w:val="00C80B70"/>
    <w:rsid w:val="00C83D95"/>
    <w:rsid w:val="00C84D7B"/>
    <w:rsid w:val="00C96BD2"/>
    <w:rsid w:val="00CB79D6"/>
    <w:rsid w:val="00CC1229"/>
    <w:rsid w:val="00CC26F8"/>
    <w:rsid w:val="00CC494B"/>
    <w:rsid w:val="00CC7E97"/>
    <w:rsid w:val="00CD2554"/>
    <w:rsid w:val="00CD37C2"/>
    <w:rsid w:val="00CD7E2F"/>
    <w:rsid w:val="00CE448D"/>
    <w:rsid w:val="00CF2121"/>
    <w:rsid w:val="00CF5103"/>
    <w:rsid w:val="00CF55DE"/>
    <w:rsid w:val="00D0070C"/>
    <w:rsid w:val="00D04C1D"/>
    <w:rsid w:val="00D10E27"/>
    <w:rsid w:val="00D1367E"/>
    <w:rsid w:val="00D15D15"/>
    <w:rsid w:val="00D33946"/>
    <w:rsid w:val="00D676C0"/>
    <w:rsid w:val="00D721E2"/>
    <w:rsid w:val="00D77AEF"/>
    <w:rsid w:val="00D95AD8"/>
    <w:rsid w:val="00DA22D5"/>
    <w:rsid w:val="00DC5D1C"/>
    <w:rsid w:val="00DD70A8"/>
    <w:rsid w:val="00DE1F1E"/>
    <w:rsid w:val="00DF3358"/>
    <w:rsid w:val="00DF6A6A"/>
    <w:rsid w:val="00DF7F69"/>
    <w:rsid w:val="00E0537D"/>
    <w:rsid w:val="00E14F7F"/>
    <w:rsid w:val="00E21567"/>
    <w:rsid w:val="00E239D3"/>
    <w:rsid w:val="00E330AC"/>
    <w:rsid w:val="00E40A47"/>
    <w:rsid w:val="00E610A0"/>
    <w:rsid w:val="00E62EE7"/>
    <w:rsid w:val="00E83482"/>
    <w:rsid w:val="00E85DD8"/>
    <w:rsid w:val="00E9059C"/>
    <w:rsid w:val="00EA3F3F"/>
    <w:rsid w:val="00EA47B5"/>
    <w:rsid w:val="00EB454D"/>
    <w:rsid w:val="00EC03DF"/>
    <w:rsid w:val="00ED78ED"/>
    <w:rsid w:val="00EE52EA"/>
    <w:rsid w:val="00EE6097"/>
    <w:rsid w:val="00F008C9"/>
    <w:rsid w:val="00F175D5"/>
    <w:rsid w:val="00F37AFE"/>
    <w:rsid w:val="00F50663"/>
    <w:rsid w:val="00F5083A"/>
    <w:rsid w:val="00F5170A"/>
    <w:rsid w:val="00F81D5F"/>
    <w:rsid w:val="00F85832"/>
    <w:rsid w:val="00F9312A"/>
    <w:rsid w:val="00F96398"/>
    <w:rsid w:val="00FA7315"/>
    <w:rsid w:val="00FA7D8A"/>
    <w:rsid w:val="00FC02CD"/>
    <w:rsid w:val="00FC4AAD"/>
    <w:rsid w:val="00FD5232"/>
    <w:rsid w:val="00FD5B83"/>
    <w:rsid w:val="00FD7283"/>
    <w:rsid w:val="00FD75D3"/>
    <w:rsid w:val="00FE0696"/>
    <w:rsid w:val="00FE1389"/>
    <w:rsid w:val="00FE410B"/>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qFormat/>
    <w:rsid w:val="00F5170A"/>
    <w:pPr>
      <w:keepNext/>
      <w:spacing w:before="240" w:after="60" w:line="240" w:lineRule="auto"/>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uiPriority w:val="99"/>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
    <w:basedOn w:val="Normln"/>
    <w:link w:val="OdstavecseseznamemChar"/>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3F3FA6"/>
  </w:style>
  <w:style w:type="character" w:customStyle="1" w:styleId="Nadpis4Char">
    <w:name w:val="Nadpis 4 Char"/>
    <w:basedOn w:val="Standardnpsmoodstavce"/>
    <w:link w:val="Nadpis4"/>
    <w:uiPriority w:val="99"/>
    <w:rsid w:val="00F5170A"/>
    <w:rPr>
      <w:rFonts w:ascii="Times New Roman" w:eastAsia="Times New Roman" w:hAnsi="Times New Roman" w:cs="Times New Roman"/>
      <w:b/>
      <w:bCs/>
      <w:sz w:val="28"/>
      <w:szCs w:val="28"/>
      <w:lang w:eastAsia="cs-CZ"/>
    </w:rPr>
  </w:style>
  <w:style w:type="paragraph" w:customStyle="1" w:styleId="Default">
    <w:name w:val="Default"/>
    <w:rsid w:val="00A527B6"/>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6133-13C5-4BD2-8FE2-28B848A9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4952</Words>
  <Characters>29222</Characters>
  <Application>Microsoft Office Word</Application>
  <DocSecurity>4</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Šatanová Šárka</cp:lastModifiedBy>
  <cp:revision>2</cp:revision>
  <cp:lastPrinted>2021-12-20T06:32:00Z</cp:lastPrinted>
  <dcterms:created xsi:type="dcterms:W3CDTF">2021-12-20T07:47:00Z</dcterms:created>
  <dcterms:modified xsi:type="dcterms:W3CDTF">2021-12-20T07:47:00Z</dcterms:modified>
</cp:coreProperties>
</file>