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91AD" w14:textId="77777777" w:rsidR="00D770B3" w:rsidRPr="00D467AF" w:rsidRDefault="00D770B3" w:rsidP="00D770B3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>Město Český Krumlov</w:t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D467AF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14:paraId="4A289627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se sídlem: nám. Svornosti 1, Vnitřní Město, 381 01 Český Krumlov</w:t>
      </w:r>
    </w:p>
    <w:p w14:paraId="12153D33" w14:textId="39770096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IČ</w:t>
      </w:r>
      <w:r w:rsidR="000E0CE5">
        <w:rPr>
          <w:rFonts w:ascii="Arial" w:eastAsia="Times New Roman" w:hAnsi="Arial" w:cs="Arial"/>
          <w:lang w:eastAsia="ar-SA"/>
        </w:rPr>
        <w:t>O</w:t>
      </w:r>
      <w:r w:rsidRPr="00D467AF">
        <w:rPr>
          <w:rFonts w:ascii="Arial" w:eastAsia="Times New Roman" w:hAnsi="Arial" w:cs="Arial"/>
          <w:lang w:eastAsia="ar-SA"/>
        </w:rPr>
        <w:t>: 00245836</w:t>
      </w:r>
    </w:p>
    <w:p w14:paraId="53D977A3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bankovní spojení: KB Český Krumlov, č. </w:t>
      </w:r>
      <w:proofErr w:type="spellStart"/>
      <w:r w:rsidRPr="00D467AF">
        <w:rPr>
          <w:rFonts w:ascii="Arial" w:eastAsia="Times New Roman" w:hAnsi="Arial" w:cs="Arial"/>
          <w:lang w:eastAsia="ar-SA"/>
        </w:rPr>
        <w:t>ú.</w:t>
      </w:r>
      <w:proofErr w:type="spellEnd"/>
      <w:r w:rsidRPr="00D467AF">
        <w:rPr>
          <w:rFonts w:ascii="Arial" w:eastAsia="Times New Roman" w:hAnsi="Arial" w:cs="Arial"/>
          <w:lang w:eastAsia="ar-SA"/>
        </w:rPr>
        <w:t xml:space="preserve"> 19-221241/0100, VS 9953000001</w:t>
      </w:r>
    </w:p>
    <w:p w14:paraId="58CF8533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zastoupené starostou Mgr. Daliborem Cardou</w:t>
      </w:r>
    </w:p>
    <w:p w14:paraId="2C35DF54" w14:textId="77777777" w:rsidR="00D770B3" w:rsidRPr="00D467AF" w:rsidRDefault="00D770B3" w:rsidP="00D770B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67AF">
        <w:rPr>
          <w:rFonts w:ascii="Arial" w:eastAsia="Times New Roman" w:hAnsi="Arial" w:cs="Arial"/>
          <w:i/>
          <w:lang w:eastAsia="ar-SA"/>
        </w:rPr>
        <w:t>(dále jen půjčitel)</w:t>
      </w:r>
    </w:p>
    <w:p w14:paraId="29C55F47" w14:textId="77777777" w:rsidR="00D770B3" w:rsidRPr="00D467AF" w:rsidRDefault="00D770B3" w:rsidP="00D770B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a </w:t>
      </w:r>
    </w:p>
    <w:p w14:paraId="13E4DE65" w14:textId="77777777" w:rsidR="00D770B3" w:rsidRPr="00D467AF" w:rsidRDefault="00D770B3" w:rsidP="00D770B3">
      <w:pPr>
        <w:keepNext/>
        <w:suppressAutoHyphens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467AF">
        <w:rPr>
          <w:rFonts w:ascii="Arial" w:eastAsia="Times New Roman" w:hAnsi="Arial" w:cs="Times New Roman"/>
          <w:b/>
          <w:sz w:val="24"/>
          <w:szCs w:val="24"/>
          <w:lang w:eastAsia="ar-SA"/>
        </w:rPr>
        <w:t>MĚSTSKÉ DIVADLO ČESKÝ KRUMLOV o.p.s.</w:t>
      </w:r>
    </w:p>
    <w:p w14:paraId="4E3473A0" w14:textId="77777777" w:rsidR="00D770B3" w:rsidRPr="00D467AF" w:rsidRDefault="00D770B3" w:rsidP="00D770B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zapsaná v rejstříku obecně prospěšných společností vedeném u Krajského soudu v Českých Budějovicích, oddíl O, vložka 1</w:t>
      </w:r>
    </w:p>
    <w:p w14:paraId="4D449E09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se sídlem Horní 2, Horní Brána, 381 01 Český Krumlov</w:t>
      </w:r>
    </w:p>
    <w:p w14:paraId="5C6FA219" w14:textId="255E5CCD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IČ</w:t>
      </w:r>
      <w:r w:rsidR="000E0CE5">
        <w:rPr>
          <w:rFonts w:ascii="Arial" w:eastAsia="Times New Roman" w:hAnsi="Arial" w:cs="Arial"/>
          <w:lang w:eastAsia="ar-SA"/>
        </w:rPr>
        <w:t>O</w:t>
      </w:r>
      <w:r w:rsidRPr="00D467AF">
        <w:rPr>
          <w:rFonts w:ascii="Arial" w:eastAsia="Times New Roman" w:hAnsi="Arial" w:cs="Arial"/>
          <w:lang w:eastAsia="ar-SA"/>
        </w:rPr>
        <w:t>: 65006267</w:t>
      </w:r>
    </w:p>
    <w:p w14:paraId="41AA8953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bankovní pojení: Raiffeisenbank Český Krumlov, číslo účtu 1002009070/5500</w:t>
      </w:r>
    </w:p>
    <w:p w14:paraId="466312BD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zastoupené Janem </w:t>
      </w:r>
      <w:proofErr w:type="spellStart"/>
      <w:r w:rsidRPr="00D467AF">
        <w:rPr>
          <w:rFonts w:ascii="Arial" w:eastAsia="Times New Roman" w:hAnsi="Arial" w:cs="Arial"/>
          <w:lang w:eastAsia="ar-SA"/>
        </w:rPr>
        <w:t>Vozábalem</w:t>
      </w:r>
      <w:proofErr w:type="spellEnd"/>
      <w:r w:rsidRPr="00D467AF">
        <w:rPr>
          <w:rFonts w:ascii="Arial" w:eastAsia="Times New Roman" w:hAnsi="Arial" w:cs="Arial"/>
          <w:lang w:eastAsia="ar-SA"/>
        </w:rPr>
        <w:t>, ředitelem</w:t>
      </w:r>
    </w:p>
    <w:p w14:paraId="61D2B17A" w14:textId="77777777" w:rsidR="00D770B3" w:rsidRPr="00D467AF" w:rsidRDefault="00D770B3" w:rsidP="00D770B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67AF">
        <w:rPr>
          <w:rFonts w:ascii="Arial" w:eastAsia="Times New Roman" w:hAnsi="Arial" w:cs="Arial"/>
          <w:i/>
          <w:lang w:eastAsia="ar-SA"/>
        </w:rPr>
        <w:t>(dále jen vypůjčitel)</w:t>
      </w:r>
    </w:p>
    <w:p w14:paraId="6AEF86D6" w14:textId="3CAD2470" w:rsidR="00D770B3" w:rsidRDefault="00D770B3" w:rsidP="00D770B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D467AF">
        <w:rPr>
          <w:rFonts w:ascii="Arial" w:eastAsia="Times New Roman" w:hAnsi="Arial" w:cs="Arial"/>
          <w:i/>
          <w:lang w:eastAsia="ar-SA"/>
        </w:rPr>
        <w:t>uzavírají níže uvedeného dne t</w:t>
      </w:r>
      <w:r w:rsidR="0011388E">
        <w:rPr>
          <w:rFonts w:ascii="Arial" w:eastAsia="Times New Roman" w:hAnsi="Arial" w:cs="Arial"/>
          <w:i/>
          <w:lang w:eastAsia="ar-SA"/>
        </w:rPr>
        <w:t>ento</w:t>
      </w:r>
    </w:p>
    <w:p w14:paraId="6DBC0A54" w14:textId="77777777" w:rsidR="00001471" w:rsidRPr="00622614" w:rsidRDefault="0011388E" w:rsidP="006226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u w:val="single"/>
          <w:lang w:eastAsia="ar-SA"/>
        </w:rPr>
      </w:pPr>
      <w:r w:rsidRPr="00622614">
        <w:rPr>
          <w:rFonts w:ascii="Arial" w:eastAsia="Times New Roman" w:hAnsi="Arial" w:cs="Arial"/>
          <w:b/>
          <w:bCs/>
          <w:i/>
          <w:u w:val="single"/>
          <w:lang w:eastAsia="ar-SA"/>
        </w:rPr>
        <w:t xml:space="preserve">dodatek č. 1 </w:t>
      </w:r>
    </w:p>
    <w:p w14:paraId="595BAD16" w14:textId="2FED275E" w:rsidR="0011388E" w:rsidRDefault="0011388E" w:rsidP="00622614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ke smlouvě o výpůjčce </w:t>
      </w:r>
      <w:proofErr w:type="spellStart"/>
      <w:r>
        <w:rPr>
          <w:rFonts w:ascii="Arial" w:eastAsia="Times New Roman" w:hAnsi="Arial" w:cs="Arial"/>
          <w:i/>
          <w:lang w:eastAsia="ar-SA"/>
        </w:rPr>
        <w:t>reg.č</w:t>
      </w:r>
      <w:proofErr w:type="spellEnd"/>
      <w:r>
        <w:rPr>
          <w:rFonts w:ascii="Arial" w:eastAsia="Times New Roman" w:hAnsi="Arial" w:cs="Arial"/>
          <w:i/>
          <w:lang w:eastAsia="ar-SA"/>
        </w:rPr>
        <w:t>. 832/2020/OSM</w:t>
      </w:r>
      <w:r w:rsidR="003A1533">
        <w:rPr>
          <w:rFonts w:ascii="Arial" w:eastAsia="Times New Roman" w:hAnsi="Arial" w:cs="Arial"/>
          <w:i/>
          <w:lang w:eastAsia="ar-SA"/>
        </w:rPr>
        <w:t>I</w:t>
      </w:r>
      <w:r w:rsidR="00001471">
        <w:rPr>
          <w:rFonts w:ascii="Arial" w:eastAsia="Times New Roman" w:hAnsi="Arial" w:cs="Arial"/>
          <w:i/>
          <w:lang w:eastAsia="ar-SA"/>
        </w:rPr>
        <w:t xml:space="preserve"> ze dne 31.12.2020</w:t>
      </w:r>
    </w:p>
    <w:p w14:paraId="21E2DF66" w14:textId="77777777" w:rsidR="00622614" w:rsidRDefault="00622614" w:rsidP="00582161">
      <w:pPr>
        <w:numPr>
          <w:ilvl w:val="0"/>
          <w:numId w:val="11"/>
        </w:num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ar-SA"/>
        </w:rPr>
      </w:pPr>
    </w:p>
    <w:p w14:paraId="52072CE6" w14:textId="301AE3F0" w:rsidR="006517BA" w:rsidRPr="00844470" w:rsidRDefault="006517BA" w:rsidP="00844470">
      <w:pPr>
        <w:pStyle w:val="Odstavecseseznamem"/>
        <w:numPr>
          <w:ilvl w:val="0"/>
          <w:numId w:val="24"/>
        </w:numPr>
        <w:spacing w:before="120"/>
        <w:rPr>
          <w:rFonts w:cs="Arial"/>
          <w:bCs/>
          <w:sz w:val="22"/>
          <w:szCs w:val="22"/>
        </w:rPr>
      </w:pPr>
      <w:r w:rsidRPr="00844470">
        <w:rPr>
          <w:rFonts w:cs="Arial"/>
          <w:bCs/>
          <w:sz w:val="22"/>
          <w:szCs w:val="22"/>
        </w:rPr>
        <w:t xml:space="preserve">Znění čl. I. Předmět smlouvy, bod 4 se ruší a nahrazuje tímto zněním: </w:t>
      </w:r>
    </w:p>
    <w:p w14:paraId="23C30B12" w14:textId="60219642" w:rsidR="006517BA" w:rsidRPr="00844470" w:rsidRDefault="006517BA" w:rsidP="00844470">
      <w:pPr>
        <w:suppressAutoHyphens/>
        <w:spacing w:before="120" w:after="0" w:line="240" w:lineRule="auto"/>
        <w:ind w:left="708"/>
        <w:rPr>
          <w:rFonts w:ascii="Arial" w:eastAsia="Times New Roman" w:hAnsi="Arial" w:cs="Arial"/>
          <w:bCs/>
          <w:i/>
          <w:iCs/>
          <w:lang w:eastAsia="ar-SA"/>
        </w:rPr>
      </w:pPr>
      <w:proofErr w:type="spellStart"/>
      <w:r w:rsidRPr="00844470">
        <w:rPr>
          <w:rFonts w:ascii="Arial" w:eastAsia="Times New Roman" w:hAnsi="Arial" w:cs="Arial"/>
          <w:bCs/>
          <w:i/>
          <w:iCs/>
          <w:lang w:eastAsia="ar-SA"/>
        </w:rPr>
        <w:t>iv</w:t>
      </w:r>
      <w:proofErr w:type="spellEnd"/>
      <w:r w:rsidRPr="00844470">
        <w:rPr>
          <w:rFonts w:ascii="Arial" w:eastAsia="Times New Roman" w:hAnsi="Arial" w:cs="Arial"/>
          <w:bCs/>
          <w:i/>
          <w:iCs/>
          <w:lang w:eastAsia="ar-SA"/>
        </w:rPr>
        <w:t>) v budově Latrán č.p. 50 (objekt M1, která je součástí pozemku parc.č.st. 760 o celkové výměře 753,3 m2.</w:t>
      </w:r>
    </w:p>
    <w:p w14:paraId="0DF3C08A" w14:textId="15E7932F" w:rsidR="006517BA" w:rsidRPr="00844470" w:rsidRDefault="00E62B11" w:rsidP="00844470">
      <w:pPr>
        <w:pStyle w:val="Odstavecseseznamem"/>
        <w:numPr>
          <w:ilvl w:val="0"/>
          <w:numId w:val="24"/>
        </w:numPr>
        <w:spacing w:before="120"/>
        <w:rPr>
          <w:rFonts w:cs="Arial"/>
          <w:bCs/>
          <w:sz w:val="22"/>
          <w:szCs w:val="22"/>
        </w:rPr>
      </w:pPr>
      <w:r w:rsidRPr="00844470">
        <w:rPr>
          <w:rFonts w:cs="Arial"/>
          <w:bCs/>
          <w:sz w:val="22"/>
          <w:szCs w:val="22"/>
        </w:rPr>
        <w:t>P</w:t>
      </w:r>
      <w:r w:rsidR="006517BA" w:rsidRPr="00844470">
        <w:rPr>
          <w:rFonts w:cs="Arial"/>
          <w:bCs/>
          <w:sz w:val="22"/>
          <w:szCs w:val="22"/>
        </w:rPr>
        <w:t>říloha č. 1</w:t>
      </w:r>
      <w:r w:rsidR="00844470">
        <w:rPr>
          <w:rFonts w:cs="Arial"/>
          <w:bCs/>
          <w:sz w:val="22"/>
          <w:szCs w:val="22"/>
        </w:rPr>
        <w:t xml:space="preserve"> smlouvy</w:t>
      </w:r>
      <w:r w:rsidR="006517BA" w:rsidRPr="00844470">
        <w:rPr>
          <w:rFonts w:cs="Arial"/>
          <w:bCs/>
          <w:sz w:val="22"/>
          <w:szCs w:val="22"/>
        </w:rPr>
        <w:t xml:space="preserve"> – tabulka místností v budově Latrán č.p. 50,</w:t>
      </w:r>
      <w:r w:rsidR="000A5995">
        <w:rPr>
          <w:rFonts w:cs="Arial"/>
          <w:bCs/>
          <w:sz w:val="22"/>
          <w:szCs w:val="22"/>
        </w:rPr>
        <w:t xml:space="preserve"> Český Krumlov,</w:t>
      </w:r>
      <w:r w:rsidR="006517BA" w:rsidRPr="00844470">
        <w:rPr>
          <w:rFonts w:cs="Arial"/>
          <w:bCs/>
          <w:sz w:val="22"/>
          <w:szCs w:val="22"/>
        </w:rPr>
        <w:t xml:space="preserve"> označení M1 </w:t>
      </w:r>
      <w:r w:rsidRPr="00844470">
        <w:rPr>
          <w:rFonts w:cs="Arial"/>
          <w:bCs/>
          <w:sz w:val="22"/>
          <w:szCs w:val="22"/>
        </w:rPr>
        <w:t>se doplňuje o</w:t>
      </w:r>
      <w:r w:rsidR="006517BA" w:rsidRPr="00844470">
        <w:rPr>
          <w:rFonts w:cs="Arial"/>
          <w:bCs/>
          <w:sz w:val="22"/>
          <w:szCs w:val="22"/>
        </w:rPr>
        <w:t xml:space="preserve"> prostory v 1.PP</w:t>
      </w:r>
      <w:r w:rsidRPr="00844470">
        <w:rPr>
          <w:rFonts w:cs="Arial"/>
          <w:bCs/>
          <w:sz w:val="22"/>
          <w:szCs w:val="22"/>
        </w:rPr>
        <w:t xml:space="preserve"> o výměře 36,50 m2</w:t>
      </w:r>
    </w:p>
    <w:p w14:paraId="30AEACB2" w14:textId="77777777" w:rsidR="00E62B11" w:rsidRPr="00844470" w:rsidRDefault="00E62B11" w:rsidP="00E62B11">
      <w:pPr>
        <w:numPr>
          <w:ilvl w:val="0"/>
          <w:numId w:val="11"/>
        </w:num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Cs/>
          <w:lang w:eastAsia="ar-SA"/>
        </w:rPr>
      </w:pPr>
    </w:p>
    <w:p w14:paraId="5045EB51" w14:textId="7BC8B8A2" w:rsidR="00622614" w:rsidRDefault="00844470" w:rsidP="000E0CE5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Č</w:t>
      </w:r>
      <w:r w:rsidR="00622614">
        <w:rPr>
          <w:rFonts w:ascii="Arial" w:eastAsia="Times New Roman" w:hAnsi="Arial" w:cs="Arial"/>
          <w:bCs/>
          <w:lang w:eastAsia="ar-SA"/>
        </w:rPr>
        <w:t>l. II.</w:t>
      </w:r>
      <w:r w:rsidR="00322874" w:rsidRPr="00322874">
        <w:rPr>
          <w:rFonts w:ascii="Arial" w:eastAsia="Times New Roman" w:hAnsi="Arial" w:cs="Arial"/>
          <w:bCs/>
          <w:lang w:eastAsia="ar-SA"/>
        </w:rPr>
        <w:t xml:space="preserve"> </w:t>
      </w:r>
      <w:r w:rsidR="00322874">
        <w:rPr>
          <w:rFonts w:ascii="Arial" w:eastAsia="Times New Roman" w:hAnsi="Arial" w:cs="Arial"/>
          <w:bCs/>
          <w:lang w:eastAsia="ar-SA"/>
        </w:rPr>
        <w:t>D</w:t>
      </w:r>
      <w:r w:rsidR="00322874" w:rsidRPr="00622614">
        <w:rPr>
          <w:rFonts w:ascii="Arial" w:eastAsia="Times New Roman" w:hAnsi="Arial" w:cs="Arial"/>
          <w:bCs/>
          <w:lang w:eastAsia="ar-SA"/>
        </w:rPr>
        <w:t>oba výpůjčky</w:t>
      </w:r>
      <w:r w:rsidR="00622614">
        <w:rPr>
          <w:rFonts w:ascii="Arial" w:eastAsia="Times New Roman" w:hAnsi="Arial" w:cs="Arial"/>
          <w:bCs/>
          <w:lang w:eastAsia="ar-SA"/>
        </w:rPr>
        <w:t xml:space="preserve">, </w:t>
      </w:r>
      <w:r w:rsidR="00E62B11">
        <w:rPr>
          <w:rFonts w:ascii="Arial" w:eastAsia="Times New Roman" w:hAnsi="Arial" w:cs="Arial"/>
          <w:bCs/>
          <w:lang w:eastAsia="ar-SA"/>
        </w:rPr>
        <w:t>bod</w:t>
      </w:r>
      <w:r w:rsidR="00622614">
        <w:rPr>
          <w:rFonts w:ascii="Arial" w:eastAsia="Times New Roman" w:hAnsi="Arial" w:cs="Arial"/>
          <w:bCs/>
          <w:lang w:eastAsia="ar-SA"/>
        </w:rPr>
        <w:t>. 1 se mění</w:t>
      </w:r>
      <w:r w:rsidR="00E62B11">
        <w:rPr>
          <w:rFonts w:ascii="Arial" w:eastAsia="Times New Roman" w:hAnsi="Arial" w:cs="Arial"/>
          <w:bCs/>
          <w:lang w:eastAsia="ar-SA"/>
        </w:rPr>
        <w:t xml:space="preserve"> takto</w:t>
      </w:r>
      <w:r w:rsidR="00622614">
        <w:rPr>
          <w:rFonts w:ascii="Arial" w:eastAsia="Times New Roman" w:hAnsi="Arial" w:cs="Arial"/>
          <w:bCs/>
          <w:lang w:eastAsia="ar-SA"/>
        </w:rPr>
        <w:t>:</w:t>
      </w:r>
    </w:p>
    <w:p w14:paraId="25E0850B" w14:textId="375AE920" w:rsidR="00622614" w:rsidRPr="00844470" w:rsidRDefault="00322874" w:rsidP="00844470">
      <w:pPr>
        <w:suppressAutoHyphens/>
        <w:spacing w:before="120" w:after="0" w:line="240" w:lineRule="auto"/>
        <w:ind w:left="708"/>
        <w:rPr>
          <w:rFonts w:ascii="Arial" w:eastAsia="Times New Roman" w:hAnsi="Arial" w:cs="Arial"/>
          <w:bCs/>
          <w:i/>
          <w:iCs/>
          <w:lang w:eastAsia="ar-SA"/>
        </w:rPr>
      </w:pPr>
      <w:r w:rsidRPr="00844470">
        <w:rPr>
          <w:rFonts w:ascii="Arial" w:eastAsia="Times New Roman" w:hAnsi="Arial" w:cs="Arial"/>
          <w:bCs/>
          <w:i/>
          <w:iCs/>
          <w:lang w:eastAsia="ar-SA"/>
        </w:rPr>
        <w:t>Výpůjčka nemovitostí a věcí movitých se uzavírá na dobu určitou do 31.12.2028.</w:t>
      </w:r>
      <w:r w:rsidR="00622614" w:rsidRPr="00844470"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</w:p>
    <w:p w14:paraId="3BE86C51" w14:textId="7A7FD71A" w:rsidR="00622614" w:rsidRDefault="00622614" w:rsidP="00582161">
      <w:pPr>
        <w:numPr>
          <w:ilvl w:val="0"/>
          <w:numId w:val="11"/>
        </w:num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ar-SA"/>
        </w:rPr>
      </w:pPr>
    </w:p>
    <w:p w14:paraId="0158ECCE" w14:textId="16F9F818" w:rsidR="000E0CE5" w:rsidRPr="000E0CE5" w:rsidRDefault="00E62B11" w:rsidP="005F75D9">
      <w:pPr>
        <w:pStyle w:val="Odstavecseseznamem"/>
        <w:numPr>
          <w:ilvl w:val="0"/>
          <w:numId w:val="26"/>
        </w:numPr>
        <w:spacing w:before="240"/>
        <w:rPr>
          <w:rFonts w:cs="Arial"/>
          <w:bCs/>
        </w:rPr>
      </w:pPr>
      <w:r w:rsidRPr="000E0CE5">
        <w:rPr>
          <w:rFonts w:cs="Arial"/>
          <w:bCs/>
          <w:sz w:val="22"/>
          <w:szCs w:val="22"/>
        </w:rPr>
        <w:t xml:space="preserve">V souladu s ustanovením čl. V. bod 4 původní smlouvy dává tímto půjčitel vypůjčiteli souhlas, aby na své náklady a svým jménem provedl na předmětu výpůjčky, budově Latrán 50, Český Krumlov, </w:t>
      </w:r>
      <w:r w:rsidR="000A5995" w:rsidRPr="000A5995">
        <w:rPr>
          <w:sz w:val="22"/>
          <w:szCs w:val="22"/>
        </w:rPr>
        <w:t xml:space="preserve">která je součástí pozemku </w:t>
      </w:r>
      <w:proofErr w:type="spellStart"/>
      <w:r w:rsidR="000A5995" w:rsidRPr="000A5995">
        <w:rPr>
          <w:sz w:val="22"/>
          <w:szCs w:val="22"/>
        </w:rPr>
        <w:t>parč</w:t>
      </w:r>
      <w:proofErr w:type="spellEnd"/>
      <w:r w:rsidR="000A5995" w:rsidRPr="000A5995">
        <w:rPr>
          <w:sz w:val="22"/>
          <w:szCs w:val="22"/>
        </w:rPr>
        <w:t>. č. st. 760</w:t>
      </w:r>
      <w:r w:rsidRPr="000E0CE5">
        <w:rPr>
          <w:rFonts w:cs="Arial"/>
          <w:bCs/>
          <w:sz w:val="22"/>
          <w:szCs w:val="22"/>
        </w:rPr>
        <w:t xml:space="preserve">, </w:t>
      </w:r>
      <w:r w:rsidR="00E8570F" w:rsidRPr="000E0CE5">
        <w:rPr>
          <w:rFonts w:cs="Arial"/>
          <w:bCs/>
          <w:sz w:val="22"/>
          <w:szCs w:val="22"/>
        </w:rPr>
        <w:t xml:space="preserve">stavební úpravy v souladu a v rozsahu dle </w:t>
      </w:r>
      <w:r w:rsidR="00081693">
        <w:rPr>
          <w:rFonts w:cs="Arial"/>
          <w:bCs/>
          <w:sz w:val="22"/>
          <w:szCs w:val="22"/>
        </w:rPr>
        <w:t xml:space="preserve">nové </w:t>
      </w:r>
      <w:r w:rsidR="00E8570F" w:rsidRPr="000E0CE5">
        <w:rPr>
          <w:rFonts w:cs="Arial"/>
          <w:bCs/>
          <w:sz w:val="22"/>
          <w:szCs w:val="22"/>
        </w:rPr>
        <w:t>koncepce expozice</w:t>
      </w:r>
      <w:r w:rsidR="00081693">
        <w:rPr>
          <w:rFonts w:cs="Arial"/>
          <w:bCs/>
          <w:sz w:val="22"/>
          <w:szCs w:val="22"/>
        </w:rPr>
        <w:t xml:space="preserve"> Život a umění v krumlovských klášterech</w:t>
      </w:r>
      <w:r w:rsidR="00E8570F" w:rsidRPr="000E0CE5">
        <w:rPr>
          <w:rFonts w:cs="Arial"/>
          <w:bCs/>
          <w:sz w:val="22"/>
          <w:szCs w:val="22"/>
        </w:rPr>
        <w:t xml:space="preserve"> „Klášterní muzeum Český Krumlov“, která tvoří přílohu č. 2 tohoto dodatku. </w:t>
      </w:r>
    </w:p>
    <w:p w14:paraId="1AB4545B" w14:textId="2EBE78F1" w:rsidR="000E0CE5" w:rsidRPr="000E0CE5" w:rsidRDefault="00E8570F" w:rsidP="005F75D9">
      <w:pPr>
        <w:pStyle w:val="Odstavecseseznamem"/>
        <w:numPr>
          <w:ilvl w:val="0"/>
          <w:numId w:val="26"/>
        </w:numPr>
        <w:spacing w:before="240"/>
        <w:rPr>
          <w:rFonts w:cs="Arial"/>
          <w:bCs/>
        </w:rPr>
      </w:pPr>
      <w:r w:rsidRPr="000E0CE5">
        <w:rPr>
          <w:rFonts w:cs="Arial"/>
          <w:bCs/>
          <w:sz w:val="22"/>
          <w:szCs w:val="22"/>
        </w:rPr>
        <w:t xml:space="preserve"> </w:t>
      </w:r>
      <w:r w:rsidR="009B4676" w:rsidRPr="000E0CE5">
        <w:rPr>
          <w:rFonts w:cs="Arial"/>
          <w:bCs/>
          <w:sz w:val="22"/>
          <w:szCs w:val="22"/>
        </w:rPr>
        <w:t xml:space="preserve">O účetních operacích týkajících se </w:t>
      </w:r>
      <w:r w:rsidRPr="000E0CE5">
        <w:rPr>
          <w:rFonts w:cs="Arial"/>
          <w:bCs/>
          <w:sz w:val="22"/>
          <w:szCs w:val="22"/>
        </w:rPr>
        <w:t xml:space="preserve">oprav a </w:t>
      </w:r>
      <w:r w:rsidR="00662534">
        <w:rPr>
          <w:rFonts w:cs="Arial"/>
          <w:bCs/>
          <w:sz w:val="22"/>
          <w:szCs w:val="22"/>
        </w:rPr>
        <w:t>technického zhodnocení</w:t>
      </w:r>
      <w:r w:rsidR="009B4676" w:rsidRPr="000E0CE5">
        <w:rPr>
          <w:rFonts w:cs="Arial"/>
          <w:bCs/>
          <w:sz w:val="22"/>
          <w:szCs w:val="22"/>
        </w:rPr>
        <w:t xml:space="preserve"> budov (předmět výpůjčky) bude účtovat </w:t>
      </w:r>
      <w:r w:rsidRPr="000E0CE5">
        <w:rPr>
          <w:rFonts w:cs="Arial"/>
          <w:bCs/>
          <w:sz w:val="22"/>
          <w:szCs w:val="22"/>
        </w:rPr>
        <w:t xml:space="preserve">vypůjčitel. </w:t>
      </w:r>
    </w:p>
    <w:p w14:paraId="290FD612" w14:textId="1B911614" w:rsidR="000E0CE5" w:rsidRPr="000E0CE5" w:rsidRDefault="00E8570F" w:rsidP="00FD7E1A">
      <w:pPr>
        <w:pStyle w:val="Odstavecseseznamem"/>
        <w:numPr>
          <w:ilvl w:val="0"/>
          <w:numId w:val="26"/>
        </w:numPr>
        <w:spacing w:before="240"/>
        <w:rPr>
          <w:rFonts w:cs="Arial"/>
          <w:bCs/>
        </w:rPr>
      </w:pPr>
      <w:r w:rsidRPr="000E0CE5">
        <w:rPr>
          <w:rFonts w:cs="Arial"/>
          <w:bCs/>
          <w:sz w:val="22"/>
          <w:szCs w:val="22"/>
        </w:rPr>
        <w:t xml:space="preserve">Po skončení stavebních úprav specifikovaných v čl. III. bod 1 je vypůjčitel povinen nejpozději ve lhůtě 1 měsíce předložit půjčiteli veškeré doklady týkající se účetních operací, tak aby bylo zřejmá výše provedených </w:t>
      </w:r>
      <w:r w:rsidR="001609CA" w:rsidRPr="000E0CE5">
        <w:rPr>
          <w:rFonts w:cs="Arial"/>
          <w:bCs/>
          <w:sz w:val="22"/>
          <w:szCs w:val="22"/>
        </w:rPr>
        <w:t>stavebních úprav, tj. oprav</w:t>
      </w:r>
      <w:r w:rsidRPr="000E0CE5">
        <w:rPr>
          <w:rFonts w:cs="Arial"/>
          <w:bCs/>
          <w:sz w:val="22"/>
          <w:szCs w:val="22"/>
        </w:rPr>
        <w:t xml:space="preserve"> případně technického zhodnocení předmětu výpůjčky. </w:t>
      </w:r>
      <w:r w:rsidR="001609CA" w:rsidRPr="000E0CE5">
        <w:rPr>
          <w:rFonts w:cs="Arial"/>
          <w:bCs/>
          <w:sz w:val="22"/>
          <w:szCs w:val="22"/>
        </w:rPr>
        <w:t xml:space="preserve"> Dnem skončení stavebních úprav se rozumí den, kdy bude vydáno příslušným stavebním úřadem rozhodnutí o povolení užívání</w:t>
      </w:r>
      <w:r w:rsidR="00227F64">
        <w:rPr>
          <w:rFonts w:cs="Arial"/>
          <w:bCs/>
          <w:sz w:val="22"/>
          <w:szCs w:val="22"/>
        </w:rPr>
        <w:t xml:space="preserve"> (p</w:t>
      </w:r>
      <w:r w:rsidR="001609CA" w:rsidRPr="000E0CE5">
        <w:rPr>
          <w:rFonts w:cs="Arial"/>
          <w:bCs/>
          <w:sz w:val="22"/>
          <w:szCs w:val="22"/>
        </w:rPr>
        <w:t>ozn.: pokud bude</w:t>
      </w:r>
      <w:r w:rsidR="00227F64">
        <w:rPr>
          <w:rFonts w:cs="Arial"/>
          <w:bCs/>
          <w:sz w:val="22"/>
          <w:szCs w:val="22"/>
        </w:rPr>
        <w:t xml:space="preserve"> rozhodnutí potřeba).</w:t>
      </w:r>
      <w:r w:rsidR="001609CA" w:rsidRPr="000E0CE5">
        <w:rPr>
          <w:rFonts w:cs="Arial"/>
          <w:bCs/>
          <w:sz w:val="22"/>
          <w:szCs w:val="22"/>
        </w:rPr>
        <w:t xml:space="preserve"> </w:t>
      </w:r>
    </w:p>
    <w:p w14:paraId="3A67E636" w14:textId="2A4B6288" w:rsidR="001609CA" w:rsidRPr="000E0CE5" w:rsidRDefault="001609CA" w:rsidP="000E0CE5">
      <w:pPr>
        <w:pStyle w:val="Odstavecseseznamem"/>
        <w:numPr>
          <w:ilvl w:val="0"/>
          <w:numId w:val="26"/>
        </w:numPr>
        <w:spacing w:before="240"/>
        <w:rPr>
          <w:rFonts w:cs="Arial"/>
          <w:bCs/>
          <w:sz w:val="22"/>
          <w:szCs w:val="22"/>
        </w:rPr>
      </w:pPr>
      <w:r w:rsidRPr="000E0CE5">
        <w:rPr>
          <w:rFonts w:cs="Arial"/>
          <w:bCs/>
          <w:sz w:val="22"/>
          <w:szCs w:val="22"/>
        </w:rPr>
        <w:lastRenderedPageBreak/>
        <w:t xml:space="preserve">K provedení úprav uvedených v čl. III. bod 1 </w:t>
      </w:r>
      <w:r w:rsidR="007B15DB" w:rsidRPr="000E0CE5">
        <w:rPr>
          <w:rFonts w:cs="Arial"/>
          <w:bCs/>
          <w:sz w:val="22"/>
          <w:szCs w:val="22"/>
        </w:rPr>
        <w:t xml:space="preserve">má půjčitel písemný souhlas vlastníka, pronajímatele na základě dodatku č. 6 ke smlouvě o nájmu </w:t>
      </w:r>
      <w:proofErr w:type="spellStart"/>
      <w:r w:rsidR="007B15DB" w:rsidRPr="000E0CE5">
        <w:rPr>
          <w:rFonts w:cs="Arial"/>
          <w:bCs/>
          <w:sz w:val="22"/>
          <w:szCs w:val="22"/>
        </w:rPr>
        <w:t>reg.č</w:t>
      </w:r>
      <w:proofErr w:type="spellEnd"/>
      <w:r w:rsidR="007B15DB" w:rsidRPr="000E0CE5">
        <w:rPr>
          <w:rFonts w:cs="Arial"/>
          <w:bCs/>
          <w:sz w:val="22"/>
          <w:szCs w:val="22"/>
        </w:rPr>
        <w:t xml:space="preserve">. 580/606/05 ze dne </w:t>
      </w:r>
      <w:r w:rsidR="00B51C59" w:rsidRPr="000E0CE5">
        <w:rPr>
          <w:rFonts w:cs="Arial"/>
          <w:bCs/>
          <w:sz w:val="22"/>
          <w:szCs w:val="22"/>
        </w:rPr>
        <w:t>8.8.2005.</w:t>
      </w:r>
      <w:r w:rsidR="007B15DB" w:rsidRPr="000E0CE5">
        <w:rPr>
          <w:rFonts w:cs="Arial"/>
          <w:bCs/>
          <w:sz w:val="22"/>
          <w:szCs w:val="22"/>
        </w:rPr>
        <w:t xml:space="preserve"> </w:t>
      </w:r>
    </w:p>
    <w:p w14:paraId="7E91B8A5" w14:textId="574D395F" w:rsidR="00D770B3" w:rsidRPr="00D467AF" w:rsidRDefault="00D770B3" w:rsidP="007B15DB">
      <w:pPr>
        <w:numPr>
          <w:ilvl w:val="0"/>
          <w:numId w:val="11"/>
        </w:num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ar-SA"/>
        </w:rPr>
      </w:pPr>
    </w:p>
    <w:p w14:paraId="37658FE6" w14:textId="257EBC87" w:rsidR="00D770B3" w:rsidRPr="00D467AF" w:rsidRDefault="00D770B3" w:rsidP="00D770B3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Věci </w:t>
      </w:r>
      <w:r w:rsidR="00C7728F">
        <w:rPr>
          <w:rFonts w:ascii="Arial" w:eastAsia="Times New Roman" w:hAnsi="Arial" w:cs="Arial"/>
          <w:lang w:eastAsia="ar-SA"/>
        </w:rPr>
        <w:t xml:space="preserve">tímto dodatkem neupravené </w:t>
      </w:r>
      <w:r w:rsidRPr="00D467AF">
        <w:rPr>
          <w:rFonts w:ascii="Arial" w:eastAsia="Times New Roman" w:hAnsi="Arial" w:cs="Arial"/>
          <w:lang w:eastAsia="ar-SA"/>
        </w:rPr>
        <w:t xml:space="preserve">se řídí příslušnými právními předpisy. </w:t>
      </w:r>
    </w:p>
    <w:p w14:paraId="60AD2798" w14:textId="11C41956" w:rsidR="00D770B3" w:rsidRDefault="00C7728F" w:rsidP="00D770B3">
      <w:pPr>
        <w:numPr>
          <w:ilvl w:val="0"/>
          <w:numId w:val="1"/>
        </w:numPr>
        <w:suppressAutoHyphens/>
        <w:spacing w:before="60" w:after="0" w:line="252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Ostatní ujednání smlouvy o výpůjčce zůstávají beze změny</w:t>
      </w:r>
      <w:r w:rsidR="00D770B3" w:rsidRPr="00D467AF">
        <w:rPr>
          <w:rFonts w:ascii="Arial" w:eastAsia="Times New Roman" w:hAnsi="Arial" w:cs="Times New Roman"/>
          <w:lang w:eastAsia="ar-SA"/>
        </w:rPr>
        <w:t>.</w:t>
      </w:r>
    </w:p>
    <w:p w14:paraId="2B0CB66F" w14:textId="1B7B2411" w:rsidR="00601A33" w:rsidRPr="00D467AF" w:rsidRDefault="00601A33" w:rsidP="00D770B3">
      <w:pPr>
        <w:numPr>
          <w:ilvl w:val="0"/>
          <w:numId w:val="1"/>
        </w:numPr>
        <w:suppressAutoHyphens/>
        <w:spacing w:before="60" w:after="0" w:line="252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Uzavření tohoto dodatku schválila Rada města Český Krumlov usnesením č. </w:t>
      </w:r>
      <w:r w:rsidRPr="00601A33">
        <w:rPr>
          <w:rFonts w:ascii="Arial" w:eastAsia="Times New Roman" w:hAnsi="Arial" w:cs="Times New Roman"/>
          <w:lang w:eastAsia="ar-SA"/>
        </w:rPr>
        <w:t>0498/RM36/2021</w:t>
      </w:r>
      <w:r>
        <w:rPr>
          <w:rFonts w:ascii="Arial" w:eastAsia="Times New Roman" w:hAnsi="Arial" w:cs="Times New Roman"/>
          <w:lang w:eastAsia="ar-SA"/>
        </w:rPr>
        <w:t xml:space="preserve"> ze dne 6.12.2021.</w:t>
      </w:r>
    </w:p>
    <w:p w14:paraId="6DD4DE1E" w14:textId="2AE47367" w:rsidR="00D770B3" w:rsidRPr="00D467AF" w:rsidRDefault="00D770B3" w:rsidP="00D770B3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Smluvní strany prohlašují, že </w:t>
      </w:r>
      <w:r w:rsidR="00C7728F">
        <w:rPr>
          <w:rFonts w:ascii="Arial" w:eastAsia="Times New Roman" w:hAnsi="Arial" w:cs="Arial"/>
          <w:lang w:eastAsia="ar-SA"/>
        </w:rPr>
        <w:t xml:space="preserve">tento dodatek </w:t>
      </w:r>
      <w:r w:rsidRPr="00D467AF">
        <w:rPr>
          <w:rFonts w:ascii="Arial" w:eastAsia="Times New Roman" w:hAnsi="Arial" w:cs="Arial"/>
          <w:lang w:eastAsia="ar-SA"/>
        </w:rPr>
        <w:t>odpovídá jejich vůli a na důkaz toho připojují své podpisy.</w:t>
      </w:r>
    </w:p>
    <w:p w14:paraId="1A5A04F6" w14:textId="3847E708" w:rsidR="00D770B3" w:rsidRPr="00D467AF" w:rsidRDefault="00D770B3" w:rsidP="00D770B3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T</w:t>
      </w:r>
      <w:r w:rsidR="00C7728F">
        <w:rPr>
          <w:rFonts w:ascii="Arial" w:eastAsia="Times New Roman" w:hAnsi="Arial" w:cs="Arial"/>
          <w:lang w:eastAsia="ar-SA"/>
        </w:rPr>
        <w:t xml:space="preserve">ento dodatek je vyhotoven ve </w:t>
      </w:r>
      <w:r w:rsidRPr="00D467AF">
        <w:rPr>
          <w:rFonts w:ascii="Arial" w:eastAsia="Times New Roman" w:hAnsi="Arial" w:cs="Arial"/>
          <w:lang w:eastAsia="ar-SA"/>
        </w:rPr>
        <w:t>čtyřech stejnopisech, z nichž každá ze stran obdrží po dvou.</w:t>
      </w:r>
    </w:p>
    <w:p w14:paraId="0A7CFFC0" w14:textId="37123B8B" w:rsidR="00D770B3" w:rsidRPr="00D467AF" w:rsidRDefault="00D770B3" w:rsidP="00D770B3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 xml:space="preserve">Nedílnou součástí smlouvy jsou přílohy č. 1 </w:t>
      </w:r>
      <w:r w:rsidR="00C7728F">
        <w:rPr>
          <w:rFonts w:ascii="Arial" w:eastAsia="Times New Roman" w:hAnsi="Arial" w:cs="Arial"/>
          <w:lang w:eastAsia="ar-SA"/>
        </w:rPr>
        <w:t>a</w:t>
      </w:r>
      <w:r w:rsidRPr="00D467AF">
        <w:rPr>
          <w:rFonts w:ascii="Arial" w:eastAsia="Times New Roman" w:hAnsi="Arial" w:cs="Arial"/>
          <w:lang w:eastAsia="ar-SA"/>
        </w:rPr>
        <w:t xml:space="preserve"> </w:t>
      </w:r>
      <w:r w:rsidR="00C7728F">
        <w:rPr>
          <w:rFonts w:ascii="Arial" w:eastAsia="Times New Roman" w:hAnsi="Arial" w:cs="Arial"/>
          <w:lang w:eastAsia="ar-SA"/>
        </w:rPr>
        <w:t>2</w:t>
      </w:r>
      <w:r w:rsidRPr="00D467AF">
        <w:rPr>
          <w:rFonts w:ascii="Arial" w:eastAsia="Times New Roman" w:hAnsi="Arial" w:cs="Arial"/>
          <w:lang w:eastAsia="ar-SA"/>
        </w:rPr>
        <w:t>.</w:t>
      </w:r>
      <w:r w:rsidR="000A5995">
        <w:rPr>
          <w:rFonts w:ascii="Arial" w:eastAsia="Times New Roman" w:hAnsi="Arial" w:cs="Arial"/>
          <w:lang w:eastAsia="ar-SA"/>
        </w:rPr>
        <w:t xml:space="preserve"> </w:t>
      </w:r>
    </w:p>
    <w:p w14:paraId="12EFAA2E" w14:textId="77777777" w:rsidR="006A49E4" w:rsidRPr="00D467AF" w:rsidRDefault="006A49E4" w:rsidP="00D770B3">
      <w:pPr>
        <w:suppressAutoHyphens/>
        <w:spacing w:before="36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B4A1523" w14:textId="4439F134" w:rsidR="00D770B3" w:rsidRPr="00D467AF" w:rsidRDefault="00D770B3" w:rsidP="00D770B3">
      <w:pPr>
        <w:suppressAutoHyphens/>
        <w:spacing w:before="36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V Českém Krumlově dne</w:t>
      </w:r>
      <w:r w:rsidR="00B85FEB">
        <w:rPr>
          <w:rFonts w:ascii="Arial" w:eastAsia="Times New Roman" w:hAnsi="Arial" w:cs="Arial"/>
          <w:lang w:eastAsia="ar-SA"/>
        </w:rPr>
        <w:t xml:space="preserve"> 15.12.2021</w:t>
      </w:r>
      <w:r w:rsidRPr="00D467AF">
        <w:rPr>
          <w:rFonts w:ascii="Arial" w:eastAsia="Times New Roman" w:hAnsi="Arial" w:cs="Arial"/>
          <w:lang w:eastAsia="ar-SA"/>
        </w:rPr>
        <w:tab/>
      </w:r>
      <w:r w:rsidR="007B15DB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>V Českém Krumlově dne</w:t>
      </w:r>
      <w:r w:rsidR="00B85FEB">
        <w:rPr>
          <w:rFonts w:ascii="Arial" w:eastAsia="Times New Roman" w:hAnsi="Arial" w:cs="Arial"/>
          <w:lang w:eastAsia="ar-SA"/>
        </w:rPr>
        <w:t xml:space="preserve"> 15.12.2021</w:t>
      </w:r>
      <w:r w:rsidRPr="00D467AF">
        <w:rPr>
          <w:rFonts w:ascii="Arial" w:eastAsia="Times New Roman" w:hAnsi="Arial" w:cs="Arial"/>
          <w:lang w:eastAsia="ar-SA"/>
        </w:rPr>
        <w:tab/>
      </w:r>
    </w:p>
    <w:p w14:paraId="5419AB3E" w14:textId="77777777" w:rsidR="00D770B3" w:rsidRPr="00D467AF" w:rsidRDefault="00D770B3" w:rsidP="00D770B3">
      <w:pPr>
        <w:suppressAutoHyphens/>
        <w:spacing w:before="13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Mgr. Dalibor Carda</w:t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  <w:t>Jan Vozábal</w:t>
      </w:r>
    </w:p>
    <w:p w14:paraId="77CB46F5" w14:textId="77777777" w:rsidR="00D770B3" w:rsidRPr="00D467AF" w:rsidRDefault="00D770B3" w:rsidP="00D770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starosta</w:t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</w:r>
      <w:r w:rsidRPr="00D467AF">
        <w:rPr>
          <w:rFonts w:ascii="Arial" w:eastAsia="Times New Roman" w:hAnsi="Arial" w:cs="Arial"/>
          <w:lang w:eastAsia="ar-SA"/>
        </w:rPr>
        <w:tab/>
        <w:t>ředitel</w:t>
      </w:r>
    </w:p>
    <w:p w14:paraId="73AE1CAE" w14:textId="77777777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03B22306" w14:textId="77777777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7DD6F3CD" w14:textId="77777777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41793922" w14:textId="77777777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072CC6F8" w14:textId="77777777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4F65FA90" w14:textId="6879A543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1DC5DE66" w14:textId="4AF1A77A" w:rsidR="007637DA" w:rsidRPr="00D467AF" w:rsidRDefault="007637DA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33B2C48B" w14:textId="77777777" w:rsidR="007637DA" w:rsidRPr="00D467AF" w:rsidRDefault="007637DA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382A59BF" w14:textId="70062B64" w:rsidR="00EA4CDC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37BB99CF" w14:textId="3308650E" w:rsidR="000A5995" w:rsidRDefault="000A5995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64198F2B" w14:textId="5E236EB3" w:rsidR="000A5995" w:rsidRDefault="000A5995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105AB0A8" w14:textId="0237D887" w:rsidR="00601A33" w:rsidRDefault="00601A33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337A6F10" w14:textId="77777777" w:rsidR="00601A33" w:rsidRDefault="00601A33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789EA73D" w14:textId="7982CF0F" w:rsidR="000A5995" w:rsidRDefault="000A5995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4A978680" w14:textId="4BC1D5F1" w:rsidR="00EA4CDC" w:rsidRPr="00D467AF" w:rsidRDefault="00EA4CDC" w:rsidP="00EA4CDC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D467AF">
        <w:rPr>
          <w:rFonts w:ascii="Arial" w:eastAsia="Times New Roman" w:hAnsi="Arial" w:cs="Arial"/>
          <w:b/>
          <w:bCs/>
          <w:u w:val="single"/>
          <w:lang w:eastAsia="ar-SA"/>
        </w:rPr>
        <w:lastRenderedPageBreak/>
        <w:t>Přílohy:</w:t>
      </w:r>
    </w:p>
    <w:p w14:paraId="320FC88C" w14:textId="45F1CDB6" w:rsidR="00EA4CDC" w:rsidRPr="00D467AF" w:rsidRDefault="00EA4CDC" w:rsidP="00EA4CDC">
      <w:pPr>
        <w:suppressAutoHyphens/>
        <w:spacing w:before="120" w:after="0" w:line="240" w:lineRule="auto"/>
        <w:ind w:left="1276" w:hanging="1276"/>
        <w:jc w:val="both"/>
        <w:rPr>
          <w:rFonts w:ascii="Arial" w:eastAsia="Times New Roman" w:hAnsi="Arial" w:cs="Arial"/>
          <w:lang w:eastAsia="ar-SA"/>
        </w:rPr>
      </w:pPr>
      <w:r w:rsidRPr="00D467AF">
        <w:rPr>
          <w:rFonts w:ascii="Arial" w:eastAsia="Times New Roman" w:hAnsi="Arial" w:cs="Arial"/>
          <w:lang w:eastAsia="ar-SA"/>
        </w:rPr>
        <w:t>Příloha č. 1: Tabulk</w:t>
      </w:r>
      <w:r w:rsidR="005E6025">
        <w:rPr>
          <w:rFonts w:ascii="Arial" w:eastAsia="Times New Roman" w:hAnsi="Arial" w:cs="Arial"/>
          <w:lang w:eastAsia="ar-SA"/>
        </w:rPr>
        <w:t>a</w:t>
      </w:r>
      <w:r w:rsidRPr="00D467AF">
        <w:rPr>
          <w:rFonts w:ascii="Arial" w:eastAsia="Times New Roman" w:hAnsi="Arial" w:cs="Arial"/>
          <w:lang w:eastAsia="ar-SA"/>
        </w:rPr>
        <w:t xml:space="preserve"> místností (v budově Latrán č.p. 50 označení M1</w:t>
      </w:r>
      <w:r w:rsidR="005E6025">
        <w:rPr>
          <w:rFonts w:ascii="Arial" w:eastAsia="Times New Roman" w:hAnsi="Arial" w:cs="Arial"/>
          <w:lang w:eastAsia="ar-SA"/>
        </w:rPr>
        <w:t>, 1. PP)</w:t>
      </w:r>
      <w:r w:rsidRPr="00D467AF">
        <w:rPr>
          <w:rFonts w:ascii="Arial" w:eastAsia="Times New Roman" w:hAnsi="Arial" w:cs="Arial"/>
          <w:lang w:eastAsia="ar-SA"/>
        </w:rPr>
        <w:t xml:space="preserve"> </w:t>
      </w:r>
    </w:p>
    <w:p w14:paraId="4C6E1240" w14:textId="26171881" w:rsidR="00D770B3" w:rsidRPr="00D467AF" w:rsidRDefault="00D770B3" w:rsidP="00D770B3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A978E1" w14:textId="16A39A4D" w:rsidR="00622614" w:rsidRPr="00D467AF" w:rsidRDefault="00D770B3" w:rsidP="00622614">
      <w:pPr>
        <w:suppressAutoHyphens/>
        <w:spacing w:before="120" w:after="0" w:line="240" w:lineRule="auto"/>
        <w:ind w:left="1276" w:hanging="1276"/>
        <w:jc w:val="both"/>
        <w:rPr>
          <w:rFonts w:ascii="Arial" w:hAnsi="Arial" w:cs="Arial"/>
        </w:rPr>
      </w:pPr>
      <w:r w:rsidRPr="00D467AF">
        <w:rPr>
          <w:rFonts w:ascii="Arial" w:eastAsia="Times New Roman" w:hAnsi="Arial" w:cs="Arial"/>
          <w:lang w:eastAsia="ar-SA"/>
        </w:rPr>
        <w:t>Příloha č. </w:t>
      </w:r>
      <w:r w:rsidR="005E6025">
        <w:rPr>
          <w:rFonts w:ascii="Arial" w:eastAsia="Times New Roman" w:hAnsi="Arial" w:cs="Arial"/>
          <w:lang w:eastAsia="ar-SA"/>
        </w:rPr>
        <w:t>2</w:t>
      </w:r>
      <w:r w:rsidR="00622614">
        <w:rPr>
          <w:rFonts w:ascii="Arial" w:eastAsia="Times New Roman" w:hAnsi="Arial" w:cs="Arial"/>
          <w:lang w:eastAsia="ar-SA"/>
        </w:rPr>
        <w:t>:</w:t>
      </w:r>
      <w:r w:rsidR="005E6025">
        <w:rPr>
          <w:rFonts w:ascii="Arial" w:eastAsia="Times New Roman" w:hAnsi="Arial" w:cs="Arial"/>
          <w:lang w:eastAsia="ar-SA"/>
        </w:rPr>
        <w:t xml:space="preserve"> </w:t>
      </w:r>
      <w:r w:rsidR="00622614">
        <w:rPr>
          <w:rFonts w:ascii="Arial" w:eastAsia="Times New Roman" w:hAnsi="Arial" w:cs="Arial"/>
          <w:lang w:eastAsia="ar-SA"/>
        </w:rPr>
        <w:t xml:space="preserve">Klášterní muzeum Český </w:t>
      </w:r>
      <w:proofErr w:type="gramStart"/>
      <w:r w:rsidR="00622614">
        <w:rPr>
          <w:rFonts w:ascii="Arial" w:eastAsia="Times New Roman" w:hAnsi="Arial" w:cs="Arial"/>
          <w:lang w:eastAsia="ar-SA"/>
        </w:rPr>
        <w:t>Krumlov  -</w:t>
      </w:r>
      <w:proofErr w:type="gramEnd"/>
      <w:r w:rsidR="00622614">
        <w:rPr>
          <w:rFonts w:ascii="Arial" w:eastAsia="Times New Roman" w:hAnsi="Arial" w:cs="Arial"/>
          <w:lang w:eastAsia="ar-SA"/>
        </w:rPr>
        <w:t xml:space="preserve"> nová koncepce expozice</w:t>
      </w:r>
    </w:p>
    <w:p w14:paraId="38FF9160" w14:textId="77777777" w:rsidR="00974A0A" w:rsidRDefault="00974A0A" w:rsidP="00227A39">
      <w:pPr>
        <w:pBdr>
          <w:bottom w:val="single" w:sz="4" w:space="1" w:color="auto"/>
        </w:pBdr>
        <w:rPr>
          <w:rFonts w:ascii="Arial" w:eastAsia="Times New Roman" w:hAnsi="Arial" w:cs="Arial"/>
          <w:lang w:eastAsia="ar-SA"/>
        </w:rPr>
      </w:pPr>
    </w:p>
    <w:p w14:paraId="5A2B3089" w14:textId="66893693" w:rsidR="00641787" w:rsidRPr="00974A0A" w:rsidRDefault="000A5995">
      <w:pPr>
        <w:rPr>
          <w:rFonts w:ascii="Arial" w:eastAsia="Times New Roman" w:hAnsi="Arial" w:cs="Arial"/>
          <w:i/>
          <w:iCs/>
          <w:lang w:eastAsia="ar-SA"/>
        </w:rPr>
      </w:pPr>
      <w:r w:rsidRPr="00974A0A">
        <w:rPr>
          <w:rFonts w:ascii="Arial" w:eastAsia="Times New Roman" w:hAnsi="Arial" w:cs="Arial"/>
          <w:i/>
          <w:iCs/>
          <w:lang w:eastAsia="ar-SA"/>
        </w:rPr>
        <w:t>Příloha č. 1</w:t>
      </w:r>
    </w:p>
    <w:p w14:paraId="716C4C6A" w14:textId="62BC8095" w:rsidR="000A5995" w:rsidRDefault="000A5995">
      <w:pPr>
        <w:rPr>
          <w:rFonts w:ascii="Arial" w:eastAsia="Times New Roman" w:hAnsi="Arial" w:cs="Arial"/>
          <w:lang w:eastAsia="ar-SA"/>
        </w:rPr>
      </w:pPr>
    </w:p>
    <w:p w14:paraId="749DBA8E" w14:textId="620ABF09" w:rsidR="000A5995" w:rsidRDefault="000A5995">
      <w:pPr>
        <w:rPr>
          <w:rFonts w:ascii="Arial" w:eastAsia="Times New Roman" w:hAnsi="Arial" w:cs="Arial"/>
          <w:lang w:eastAsia="ar-SA"/>
        </w:rPr>
      </w:pPr>
    </w:p>
    <w:p w14:paraId="11B61122" w14:textId="77777777" w:rsidR="000A5995" w:rsidRPr="000A5995" w:rsidRDefault="000A5995" w:rsidP="000A59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A59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Minoritský </w:t>
      </w:r>
      <w:proofErr w:type="gramStart"/>
      <w:r w:rsidRPr="000A59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klášter - velký</w:t>
      </w:r>
      <w:proofErr w:type="gramEnd"/>
      <w:r w:rsidRPr="000A59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konvent (M1)</w:t>
      </w:r>
    </w:p>
    <w:p w14:paraId="514FBA60" w14:textId="10BC0232" w:rsidR="000A5995" w:rsidRDefault="000A5995"/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680"/>
      </w:tblGrid>
      <w:tr w:rsidR="000A5995" w:rsidRPr="000A5995" w14:paraId="219A91A4" w14:textId="77777777" w:rsidTr="000A599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C257716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PP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AFC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724" w14:textId="77777777" w:rsidR="000A5995" w:rsidRPr="000A5995" w:rsidRDefault="000A5995" w:rsidP="000A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výměra v m2</w:t>
            </w:r>
          </w:p>
        </w:tc>
      </w:tr>
      <w:tr w:rsidR="000A5995" w:rsidRPr="000A5995" w14:paraId="21460100" w14:textId="77777777" w:rsidTr="000A5995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7F2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70D0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zázemí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37F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20,70</w:t>
            </w:r>
          </w:p>
        </w:tc>
      </w:tr>
      <w:tr w:rsidR="000A5995" w:rsidRPr="000A5995" w14:paraId="41CE12B9" w14:textId="77777777" w:rsidTr="000A599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9E1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E26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zázemí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798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15,80</w:t>
            </w:r>
          </w:p>
        </w:tc>
      </w:tr>
      <w:tr w:rsidR="000A5995" w:rsidRPr="000A5995" w14:paraId="044A7A8D" w14:textId="77777777" w:rsidTr="000A599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A77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7EB471B" w14:textId="77777777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plocha místností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813A269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36,50</w:t>
            </w:r>
          </w:p>
        </w:tc>
      </w:tr>
      <w:tr w:rsidR="000A5995" w:rsidRPr="000A5995" w14:paraId="583EBE76" w14:textId="77777777" w:rsidTr="000A599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5FC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D851" w14:textId="77777777" w:rsidR="000A5995" w:rsidRPr="000A5995" w:rsidRDefault="000A5995" w:rsidP="000A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81E" w14:textId="77777777" w:rsidR="000A5995" w:rsidRPr="000A5995" w:rsidRDefault="000A5995" w:rsidP="000A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995" w:rsidRPr="000A5995" w14:paraId="35368C8C" w14:textId="77777777" w:rsidTr="000A599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B1C" w14:textId="77777777" w:rsidR="000A5995" w:rsidRPr="000A5995" w:rsidRDefault="000A5995" w:rsidP="000A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A6E9919" w14:textId="2F9AB040" w:rsidR="000A5995" w:rsidRPr="000A5995" w:rsidRDefault="000A5995" w:rsidP="000A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výměra místností v budově Latrán 50, Český Krumlov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FF42B86" w14:textId="77777777" w:rsidR="000A5995" w:rsidRPr="000A5995" w:rsidRDefault="000A5995" w:rsidP="000A5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5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753,30</w:t>
            </w:r>
          </w:p>
        </w:tc>
      </w:tr>
    </w:tbl>
    <w:p w14:paraId="17ACFE86" w14:textId="77777777" w:rsidR="000A5995" w:rsidRDefault="000A5995"/>
    <w:p w14:paraId="0308B71F" w14:textId="46C5609A" w:rsidR="00641787" w:rsidRDefault="00641787"/>
    <w:p w14:paraId="1EBD613E" w14:textId="08FEA013" w:rsidR="000A5995" w:rsidRDefault="00142FEB">
      <w:r w:rsidRPr="00142FEB">
        <w:rPr>
          <w:noProof/>
        </w:rPr>
        <w:lastRenderedPageBreak/>
        <w:drawing>
          <wp:inline distT="0" distB="0" distL="0" distR="0" wp14:anchorId="3BD107A2" wp14:editId="0CE4B9FD">
            <wp:extent cx="5987332" cy="659370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18" cy="66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F1FD" w14:textId="5A653267" w:rsidR="000A5995" w:rsidRDefault="000A5995"/>
    <w:p w14:paraId="774B7BCC" w14:textId="25D92DE8" w:rsidR="000A5995" w:rsidRDefault="000A5995"/>
    <w:p w14:paraId="17C2ED3C" w14:textId="2C13C302" w:rsidR="000A5995" w:rsidRDefault="000A5995"/>
    <w:p w14:paraId="0D2CDDA6" w14:textId="0D3FEC72" w:rsidR="000A5995" w:rsidRDefault="000A5995"/>
    <w:p w14:paraId="685E7B4C" w14:textId="0BAD010F" w:rsidR="000A5995" w:rsidRDefault="000A5995"/>
    <w:p w14:paraId="070E45E3" w14:textId="499BDA19" w:rsidR="000A5995" w:rsidRDefault="000A5995"/>
    <w:p w14:paraId="7B0AD99B" w14:textId="6A4AF80E" w:rsidR="000A5995" w:rsidRDefault="000A5995"/>
    <w:p w14:paraId="591B2EE4" w14:textId="02E2B9B2" w:rsidR="000A5995" w:rsidRDefault="000A5995"/>
    <w:p w14:paraId="122783C0" w14:textId="5C327B75" w:rsidR="00142FEB" w:rsidRPr="00D467AF" w:rsidRDefault="000A5995" w:rsidP="00142FEB">
      <w:pPr>
        <w:suppressAutoHyphens/>
        <w:spacing w:before="120" w:after="0" w:line="240" w:lineRule="auto"/>
        <w:ind w:left="1276" w:hanging="1276"/>
        <w:jc w:val="both"/>
        <w:rPr>
          <w:rFonts w:ascii="Arial" w:hAnsi="Arial" w:cs="Arial"/>
        </w:rPr>
      </w:pPr>
      <w:r w:rsidRPr="00974A0A">
        <w:rPr>
          <w:rFonts w:ascii="Arial" w:eastAsia="Times New Roman" w:hAnsi="Arial" w:cs="Arial"/>
          <w:i/>
          <w:iCs/>
          <w:lang w:eastAsia="ar-SA"/>
        </w:rPr>
        <w:lastRenderedPageBreak/>
        <w:t>Příloha č. </w:t>
      </w:r>
      <w:r w:rsidR="00142FEB" w:rsidRPr="00974A0A">
        <w:rPr>
          <w:rFonts w:ascii="Arial" w:eastAsia="Times New Roman" w:hAnsi="Arial" w:cs="Arial"/>
          <w:i/>
          <w:iCs/>
          <w:lang w:eastAsia="ar-SA"/>
        </w:rPr>
        <w:t>2</w:t>
      </w:r>
      <w:r w:rsidR="00142FEB">
        <w:rPr>
          <w:rFonts w:ascii="Arial" w:eastAsia="Times New Roman" w:hAnsi="Arial" w:cs="Arial"/>
          <w:lang w:eastAsia="ar-SA"/>
        </w:rPr>
        <w:t xml:space="preserve">: Klášterní muzeum Český </w:t>
      </w:r>
      <w:proofErr w:type="gramStart"/>
      <w:r w:rsidR="00142FEB">
        <w:rPr>
          <w:rFonts w:ascii="Arial" w:eastAsia="Times New Roman" w:hAnsi="Arial" w:cs="Arial"/>
          <w:lang w:eastAsia="ar-SA"/>
        </w:rPr>
        <w:t>Krumlov - nová</w:t>
      </w:r>
      <w:proofErr w:type="gramEnd"/>
      <w:r w:rsidR="00142FEB">
        <w:rPr>
          <w:rFonts w:ascii="Arial" w:eastAsia="Times New Roman" w:hAnsi="Arial" w:cs="Arial"/>
          <w:lang w:eastAsia="ar-SA"/>
        </w:rPr>
        <w:t xml:space="preserve"> koncepce expozice</w:t>
      </w:r>
      <w:r w:rsidR="004C129C">
        <w:rPr>
          <w:rFonts w:ascii="Arial" w:eastAsia="Times New Roman" w:hAnsi="Arial" w:cs="Arial"/>
          <w:lang w:eastAsia="ar-SA"/>
        </w:rPr>
        <w:t xml:space="preserve"> Život a umění v krumlovských klášterech</w:t>
      </w:r>
    </w:p>
    <w:p w14:paraId="0E8F0093" w14:textId="10F60716" w:rsidR="000A5995" w:rsidRDefault="000A5995" w:rsidP="000A5995">
      <w:pPr>
        <w:rPr>
          <w:rFonts w:ascii="Arial" w:eastAsia="Times New Roman" w:hAnsi="Arial" w:cs="Arial"/>
          <w:lang w:eastAsia="ar-SA"/>
        </w:rPr>
      </w:pPr>
    </w:p>
    <w:p w14:paraId="06AF4FA4" w14:textId="77777777" w:rsidR="000A5995" w:rsidRDefault="000A5995"/>
    <w:p w14:paraId="2DDB8BF0" w14:textId="77777777" w:rsidR="000A5995" w:rsidRPr="00D467AF" w:rsidRDefault="000A5995"/>
    <w:sectPr w:rsidR="000A5995" w:rsidRPr="00D467AF" w:rsidSect="00C52CCD">
      <w:headerReference w:type="default" r:id="rId8"/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5CBD" w14:textId="77777777" w:rsidR="00AB3493" w:rsidRDefault="00AB3493" w:rsidP="00EF03F8">
      <w:pPr>
        <w:spacing w:after="0" w:line="240" w:lineRule="auto"/>
      </w:pPr>
      <w:r>
        <w:separator/>
      </w:r>
    </w:p>
  </w:endnote>
  <w:endnote w:type="continuationSeparator" w:id="0">
    <w:p w14:paraId="5FF50148" w14:textId="77777777" w:rsidR="00AB3493" w:rsidRDefault="00AB3493" w:rsidP="00EF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3252" w14:textId="77777777" w:rsidR="00AB3493" w:rsidRDefault="00AB3493" w:rsidP="00EF03F8">
      <w:pPr>
        <w:spacing w:after="0" w:line="240" w:lineRule="auto"/>
      </w:pPr>
      <w:r>
        <w:separator/>
      </w:r>
    </w:p>
  </w:footnote>
  <w:footnote w:type="continuationSeparator" w:id="0">
    <w:p w14:paraId="195970CC" w14:textId="77777777" w:rsidR="00AB3493" w:rsidRDefault="00AB3493" w:rsidP="00EF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1668" w14:textId="3B5BE845" w:rsidR="00227A39" w:rsidRPr="00227A39" w:rsidRDefault="00227A39" w:rsidP="00227A39">
    <w:pPr>
      <w:pStyle w:val="Zhlav"/>
      <w:jc w:val="right"/>
      <w:rPr>
        <w:sz w:val="24"/>
        <w:szCs w:val="24"/>
      </w:rPr>
    </w:pPr>
    <w:r w:rsidRPr="00227A39">
      <w:rPr>
        <w:sz w:val="24"/>
        <w:szCs w:val="24"/>
      </w:rPr>
      <w:t>614/2021/OSMI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6BD1FBF"/>
    <w:multiLevelType w:val="hybridMultilevel"/>
    <w:tmpl w:val="3692C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23C2"/>
    <w:multiLevelType w:val="hybridMultilevel"/>
    <w:tmpl w:val="2EE45AC2"/>
    <w:lvl w:ilvl="0" w:tplc="A3B4C4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2CC"/>
    <w:multiLevelType w:val="hybridMultilevel"/>
    <w:tmpl w:val="B9266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0F5D"/>
    <w:multiLevelType w:val="hybridMultilevel"/>
    <w:tmpl w:val="F436811E"/>
    <w:lvl w:ilvl="0" w:tplc="A814A9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30105"/>
    <w:multiLevelType w:val="hybridMultilevel"/>
    <w:tmpl w:val="7B1C7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F2B28"/>
    <w:multiLevelType w:val="hybridMultilevel"/>
    <w:tmpl w:val="C8BA0202"/>
    <w:lvl w:ilvl="0" w:tplc="456477AA">
      <w:start w:val="1"/>
      <w:numFmt w:val="upperRoman"/>
      <w:lvlText w:val="%1."/>
      <w:lvlJc w:val="right"/>
      <w:pPr>
        <w:ind w:left="720" w:hanging="360"/>
      </w:pPr>
    </w:lvl>
    <w:lvl w:ilvl="1" w:tplc="3F4E2626" w:tentative="1">
      <w:start w:val="1"/>
      <w:numFmt w:val="lowerLetter"/>
      <w:lvlText w:val="%2."/>
      <w:lvlJc w:val="left"/>
      <w:pPr>
        <w:ind w:left="1440" w:hanging="360"/>
      </w:pPr>
    </w:lvl>
    <w:lvl w:ilvl="2" w:tplc="D2348B6A" w:tentative="1">
      <w:start w:val="1"/>
      <w:numFmt w:val="lowerRoman"/>
      <w:lvlText w:val="%3."/>
      <w:lvlJc w:val="right"/>
      <w:pPr>
        <w:ind w:left="2160" w:hanging="180"/>
      </w:pPr>
    </w:lvl>
    <w:lvl w:ilvl="3" w:tplc="096CD052" w:tentative="1">
      <w:start w:val="1"/>
      <w:numFmt w:val="decimal"/>
      <w:lvlText w:val="%4."/>
      <w:lvlJc w:val="left"/>
      <w:pPr>
        <w:ind w:left="2880" w:hanging="360"/>
      </w:pPr>
    </w:lvl>
    <w:lvl w:ilvl="4" w:tplc="6304FC88" w:tentative="1">
      <w:start w:val="1"/>
      <w:numFmt w:val="lowerLetter"/>
      <w:lvlText w:val="%5."/>
      <w:lvlJc w:val="left"/>
      <w:pPr>
        <w:ind w:left="3600" w:hanging="360"/>
      </w:pPr>
    </w:lvl>
    <w:lvl w:ilvl="5" w:tplc="7E4A6CAA" w:tentative="1">
      <w:start w:val="1"/>
      <w:numFmt w:val="lowerRoman"/>
      <w:lvlText w:val="%6."/>
      <w:lvlJc w:val="right"/>
      <w:pPr>
        <w:ind w:left="4320" w:hanging="180"/>
      </w:pPr>
    </w:lvl>
    <w:lvl w:ilvl="6" w:tplc="1E24BD20" w:tentative="1">
      <w:start w:val="1"/>
      <w:numFmt w:val="decimal"/>
      <w:lvlText w:val="%7."/>
      <w:lvlJc w:val="left"/>
      <w:pPr>
        <w:ind w:left="5040" w:hanging="360"/>
      </w:pPr>
    </w:lvl>
    <w:lvl w:ilvl="7" w:tplc="14DC91BA" w:tentative="1">
      <w:start w:val="1"/>
      <w:numFmt w:val="lowerLetter"/>
      <w:lvlText w:val="%8."/>
      <w:lvlJc w:val="left"/>
      <w:pPr>
        <w:ind w:left="5760" w:hanging="360"/>
      </w:pPr>
    </w:lvl>
    <w:lvl w:ilvl="8" w:tplc="F2DCA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A09"/>
    <w:multiLevelType w:val="hybridMultilevel"/>
    <w:tmpl w:val="C39811D8"/>
    <w:lvl w:ilvl="0" w:tplc="36D056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182644C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11AB3"/>
    <w:multiLevelType w:val="hybridMultilevel"/>
    <w:tmpl w:val="CEDA1BFA"/>
    <w:lvl w:ilvl="0" w:tplc="EA541F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767B2"/>
    <w:multiLevelType w:val="hybridMultilevel"/>
    <w:tmpl w:val="5022B194"/>
    <w:lvl w:ilvl="0" w:tplc="E9D2D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CF32BC"/>
    <w:multiLevelType w:val="hybridMultilevel"/>
    <w:tmpl w:val="052A5A08"/>
    <w:lvl w:ilvl="0" w:tplc="5FD041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6295F"/>
    <w:multiLevelType w:val="singleLevel"/>
    <w:tmpl w:val="03B0D662"/>
    <w:lvl w:ilvl="0">
      <w:start w:val="1"/>
      <w:numFmt w:val="lowerRoman"/>
      <w:lvlText w:val="%1)"/>
      <w:lvlJc w:val="righ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4F2A4EA0"/>
    <w:multiLevelType w:val="hybridMultilevel"/>
    <w:tmpl w:val="CC0C60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FC4422"/>
    <w:multiLevelType w:val="hybridMultilevel"/>
    <w:tmpl w:val="4E9AEAEC"/>
    <w:lvl w:ilvl="0" w:tplc="5720FC4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33505"/>
    <w:multiLevelType w:val="hybridMultilevel"/>
    <w:tmpl w:val="59FEE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53FE"/>
    <w:multiLevelType w:val="hybridMultilevel"/>
    <w:tmpl w:val="B9266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315BD"/>
    <w:multiLevelType w:val="hybridMultilevel"/>
    <w:tmpl w:val="38D8FF68"/>
    <w:lvl w:ilvl="0" w:tplc="635A0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F0162"/>
    <w:multiLevelType w:val="hybridMultilevel"/>
    <w:tmpl w:val="553C60FE"/>
    <w:lvl w:ilvl="0" w:tplc="635A0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31AD4"/>
    <w:multiLevelType w:val="hybridMultilevel"/>
    <w:tmpl w:val="08EC9706"/>
    <w:lvl w:ilvl="0" w:tplc="040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sz w:val="22"/>
        <w:szCs w:val="22"/>
      </w:r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A50D6A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0D6C73"/>
    <w:multiLevelType w:val="multilevel"/>
    <w:tmpl w:val="7B46B4AC"/>
    <w:styleLink w:val="Styl1"/>
    <w:lvl w:ilvl="0">
      <w:start w:val="1"/>
      <w:numFmt w:val="lowerRoman"/>
      <w:lvlText w:val="%1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642038A"/>
    <w:multiLevelType w:val="hybridMultilevel"/>
    <w:tmpl w:val="2FD8CF00"/>
    <w:lvl w:ilvl="0" w:tplc="4BD8F6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8611F"/>
    <w:multiLevelType w:val="singleLevel"/>
    <w:tmpl w:val="03B0D662"/>
    <w:lvl w:ilvl="0">
      <w:start w:val="1"/>
      <w:numFmt w:val="lowerRoman"/>
      <w:lvlText w:val="%1)"/>
      <w:lvlJc w:val="righ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A49062A"/>
    <w:multiLevelType w:val="hybridMultilevel"/>
    <w:tmpl w:val="222C6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CBA"/>
    <w:multiLevelType w:val="hybridMultilevel"/>
    <w:tmpl w:val="CC0C60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5"/>
  </w:num>
  <w:num w:numId="5">
    <w:abstractNumId w:val="7"/>
  </w:num>
  <w:num w:numId="6">
    <w:abstractNumId w:val="23"/>
  </w:num>
  <w:num w:numId="7">
    <w:abstractNumId w:val="9"/>
  </w:num>
  <w:num w:numId="8">
    <w:abstractNumId w:val="24"/>
  </w:num>
  <w:num w:numId="9">
    <w:abstractNumId w:val="12"/>
  </w:num>
  <w:num w:numId="10">
    <w:abstractNumId w:val="4"/>
  </w:num>
  <w:num w:numId="11">
    <w:abstractNumId w:val="8"/>
  </w:num>
  <w:num w:numId="12">
    <w:abstractNumId w:val="21"/>
  </w:num>
  <w:num w:numId="13">
    <w:abstractNumId w:val="13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6"/>
  </w:num>
  <w:num w:numId="25">
    <w:abstractNumId w:val="3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3"/>
    <w:rsid w:val="00001471"/>
    <w:rsid w:val="00061FB6"/>
    <w:rsid w:val="000651CE"/>
    <w:rsid w:val="00081693"/>
    <w:rsid w:val="000A5995"/>
    <w:rsid w:val="000B01C8"/>
    <w:rsid w:val="000E0CE5"/>
    <w:rsid w:val="0011306C"/>
    <w:rsid w:val="0011388E"/>
    <w:rsid w:val="00124DB2"/>
    <w:rsid w:val="00142FEB"/>
    <w:rsid w:val="001609CA"/>
    <w:rsid w:val="001A17F9"/>
    <w:rsid w:val="001F2BD6"/>
    <w:rsid w:val="00200537"/>
    <w:rsid w:val="0021279C"/>
    <w:rsid w:val="00227A39"/>
    <w:rsid w:val="00227F64"/>
    <w:rsid w:val="0026754D"/>
    <w:rsid w:val="002741AF"/>
    <w:rsid w:val="002742A3"/>
    <w:rsid w:val="002838E9"/>
    <w:rsid w:val="0028501F"/>
    <w:rsid w:val="00293258"/>
    <w:rsid w:val="00294F2C"/>
    <w:rsid w:val="002F531B"/>
    <w:rsid w:val="003172BC"/>
    <w:rsid w:val="00322874"/>
    <w:rsid w:val="00361294"/>
    <w:rsid w:val="00370C6A"/>
    <w:rsid w:val="0039207D"/>
    <w:rsid w:val="003A1533"/>
    <w:rsid w:val="003D781D"/>
    <w:rsid w:val="00440B68"/>
    <w:rsid w:val="00493D09"/>
    <w:rsid w:val="004B3A0F"/>
    <w:rsid w:val="004C129C"/>
    <w:rsid w:val="004D79E0"/>
    <w:rsid w:val="00501BA4"/>
    <w:rsid w:val="0051092E"/>
    <w:rsid w:val="005529EB"/>
    <w:rsid w:val="00582161"/>
    <w:rsid w:val="00591A01"/>
    <w:rsid w:val="005E6025"/>
    <w:rsid w:val="005F564A"/>
    <w:rsid w:val="00601A33"/>
    <w:rsid w:val="00622614"/>
    <w:rsid w:val="00641787"/>
    <w:rsid w:val="006517BA"/>
    <w:rsid w:val="00662534"/>
    <w:rsid w:val="006841A4"/>
    <w:rsid w:val="006A49E4"/>
    <w:rsid w:val="006A6D6A"/>
    <w:rsid w:val="006C7382"/>
    <w:rsid w:val="006C74AB"/>
    <w:rsid w:val="006E5E16"/>
    <w:rsid w:val="00700121"/>
    <w:rsid w:val="007637DA"/>
    <w:rsid w:val="007802A7"/>
    <w:rsid w:val="0079382C"/>
    <w:rsid w:val="007A5773"/>
    <w:rsid w:val="007B15DB"/>
    <w:rsid w:val="007B5875"/>
    <w:rsid w:val="00822384"/>
    <w:rsid w:val="00844470"/>
    <w:rsid w:val="00871592"/>
    <w:rsid w:val="00882B14"/>
    <w:rsid w:val="008943FF"/>
    <w:rsid w:val="008C6C1B"/>
    <w:rsid w:val="009007B2"/>
    <w:rsid w:val="00926E0B"/>
    <w:rsid w:val="00974A0A"/>
    <w:rsid w:val="009A1BDC"/>
    <w:rsid w:val="009B4676"/>
    <w:rsid w:val="009C78F9"/>
    <w:rsid w:val="009D61F4"/>
    <w:rsid w:val="00A5636A"/>
    <w:rsid w:val="00A80144"/>
    <w:rsid w:val="00AB3493"/>
    <w:rsid w:val="00AB65E8"/>
    <w:rsid w:val="00AB6896"/>
    <w:rsid w:val="00AD17DC"/>
    <w:rsid w:val="00AE6EFA"/>
    <w:rsid w:val="00AE7072"/>
    <w:rsid w:val="00B2035F"/>
    <w:rsid w:val="00B23A6A"/>
    <w:rsid w:val="00B2663F"/>
    <w:rsid w:val="00B35573"/>
    <w:rsid w:val="00B434BE"/>
    <w:rsid w:val="00B51C59"/>
    <w:rsid w:val="00B670D6"/>
    <w:rsid w:val="00B85FEB"/>
    <w:rsid w:val="00BC4CAE"/>
    <w:rsid w:val="00BE6A4A"/>
    <w:rsid w:val="00C21AF5"/>
    <w:rsid w:val="00C52CCD"/>
    <w:rsid w:val="00C7728F"/>
    <w:rsid w:val="00CB5718"/>
    <w:rsid w:val="00CC158D"/>
    <w:rsid w:val="00CD5F12"/>
    <w:rsid w:val="00CE44F3"/>
    <w:rsid w:val="00CF3626"/>
    <w:rsid w:val="00CF5FF7"/>
    <w:rsid w:val="00D10ACC"/>
    <w:rsid w:val="00D24B1B"/>
    <w:rsid w:val="00D31854"/>
    <w:rsid w:val="00D42E95"/>
    <w:rsid w:val="00D467AF"/>
    <w:rsid w:val="00D55EDE"/>
    <w:rsid w:val="00D64524"/>
    <w:rsid w:val="00D770B3"/>
    <w:rsid w:val="00D84106"/>
    <w:rsid w:val="00DA29C3"/>
    <w:rsid w:val="00DD023C"/>
    <w:rsid w:val="00E1505B"/>
    <w:rsid w:val="00E62B11"/>
    <w:rsid w:val="00E8570F"/>
    <w:rsid w:val="00E85D1F"/>
    <w:rsid w:val="00EA4CDC"/>
    <w:rsid w:val="00EC5A21"/>
    <w:rsid w:val="00EF03F8"/>
    <w:rsid w:val="00F02BDF"/>
    <w:rsid w:val="00F041DE"/>
    <w:rsid w:val="00F12D57"/>
    <w:rsid w:val="00F32886"/>
    <w:rsid w:val="00F46E6D"/>
    <w:rsid w:val="00FF2E09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E97F"/>
  <w15:chartTrackingRefBased/>
  <w15:docId w15:val="{87E84076-57E1-47B2-9197-0477342E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0144"/>
  </w:style>
  <w:style w:type="paragraph" w:styleId="Nadpis1">
    <w:name w:val="heading 1"/>
    <w:basedOn w:val="Normln"/>
    <w:next w:val="Normln"/>
    <w:link w:val="Nadpis1Char"/>
    <w:qFormat/>
    <w:rsid w:val="00D770B3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70B3"/>
    <w:rPr>
      <w:rFonts w:ascii="Arial" w:eastAsia="Times New Roman" w:hAnsi="Arial" w:cs="Times New Roman"/>
      <w:b/>
      <w:sz w:val="24"/>
      <w:szCs w:val="24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D770B3"/>
  </w:style>
  <w:style w:type="character" w:customStyle="1" w:styleId="WW8Num2z0">
    <w:name w:val="WW8Num2z0"/>
    <w:rsid w:val="00D770B3"/>
    <w:rPr>
      <w:rFonts w:ascii="Symbol" w:hAnsi="Symbol"/>
    </w:rPr>
  </w:style>
  <w:style w:type="character" w:customStyle="1" w:styleId="Absatz-Standardschriftart">
    <w:name w:val="Absatz-Standardschriftart"/>
    <w:rsid w:val="00D770B3"/>
  </w:style>
  <w:style w:type="character" w:customStyle="1" w:styleId="WW8Num8z0">
    <w:name w:val="WW8Num8z0"/>
    <w:rsid w:val="00D770B3"/>
    <w:rPr>
      <w:i w:val="0"/>
    </w:rPr>
  </w:style>
  <w:style w:type="character" w:customStyle="1" w:styleId="Standardnpsmoodstavce2">
    <w:name w:val="Standardní písmo odstavce2"/>
    <w:rsid w:val="00D770B3"/>
  </w:style>
  <w:style w:type="character" w:customStyle="1" w:styleId="WW8Num4z0">
    <w:name w:val="WW8Num4z0"/>
    <w:rsid w:val="00D770B3"/>
    <w:rPr>
      <w:rFonts w:ascii="Symbol" w:hAnsi="Symbol"/>
    </w:rPr>
  </w:style>
  <w:style w:type="character" w:customStyle="1" w:styleId="WW8Num4z1">
    <w:name w:val="WW8Num4z1"/>
    <w:rsid w:val="00D770B3"/>
    <w:rPr>
      <w:rFonts w:ascii="Courier New" w:hAnsi="Courier New" w:cs="Courier New"/>
    </w:rPr>
  </w:style>
  <w:style w:type="character" w:customStyle="1" w:styleId="WW8Num4z2">
    <w:name w:val="WW8Num4z2"/>
    <w:rsid w:val="00D770B3"/>
    <w:rPr>
      <w:rFonts w:ascii="Wingdings" w:hAnsi="Wingdings"/>
    </w:rPr>
  </w:style>
  <w:style w:type="character" w:customStyle="1" w:styleId="WW8NumSt1z0">
    <w:name w:val="WW8NumSt1z0"/>
    <w:rsid w:val="00D770B3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  <w:rsid w:val="00D770B3"/>
  </w:style>
  <w:style w:type="paragraph" w:styleId="Zkladntext">
    <w:name w:val="Body Text"/>
    <w:basedOn w:val="Normln"/>
    <w:link w:val="ZkladntextChar"/>
    <w:rsid w:val="00D770B3"/>
    <w:pPr>
      <w:suppressAutoHyphens/>
      <w:spacing w:after="120" w:line="240" w:lineRule="auto"/>
      <w:ind w:left="708"/>
      <w:jc w:val="both"/>
    </w:pPr>
    <w:rPr>
      <w:rFonts w:ascii="Arial" w:eastAsia="Times New Roman" w:hAnsi="Arial" w:cs="Times New Roman"/>
      <w:sz w:val="1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770B3"/>
    <w:rPr>
      <w:rFonts w:ascii="Arial" w:eastAsia="Times New Roman" w:hAnsi="Arial" w:cs="Times New Roman"/>
      <w:sz w:val="12"/>
      <w:szCs w:val="20"/>
      <w:lang w:eastAsia="ar-SA"/>
    </w:rPr>
  </w:style>
  <w:style w:type="paragraph" w:styleId="Seznam">
    <w:name w:val="List"/>
    <w:basedOn w:val="Zkladntext"/>
    <w:rsid w:val="00D770B3"/>
    <w:rPr>
      <w:rFonts w:cs="Tahoma"/>
    </w:rPr>
  </w:style>
  <w:style w:type="paragraph" w:customStyle="1" w:styleId="Popisek">
    <w:name w:val="Popisek"/>
    <w:basedOn w:val="Normln"/>
    <w:rsid w:val="00D770B3"/>
    <w:pPr>
      <w:suppressLineNumbers/>
      <w:suppressAutoHyphens/>
      <w:spacing w:before="120" w:after="120" w:line="240" w:lineRule="auto"/>
      <w:ind w:left="708"/>
      <w:jc w:val="both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Rejstk">
    <w:name w:val="Rejstřík"/>
    <w:basedOn w:val="Normln"/>
    <w:rsid w:val="00D770B3"/>
    <w:pPr>
      <w:suppressLineNumbers/>
      <w:suppressAutoHyphens/>
      <w:spacing w:after="0" w:line="240" w:lineRule="auto"/>
      <w:ind w:left="708"/>
      <w:jc w:val="both"/>
    </w:pPr>
    <w:rPr>
      <w:rFonts w:ascii="Arial" w:eastAsia="Times New Roman" w:hAnsi="Arial" w:cs="Tahoma"/>
      <w:sz w:val="12"/>
      <w:szCs w:val="20"/>
      <w:lang w:eastAsia="ar-SA"/>
    </w:rPr>
  </w:style>
  <w:style w:type="paragraph" w:customStyle="1" w:styleId="Nadpis">
    <w:name w:val="Nadpis"/>
    <w:basedOn w:val="Normln"/>
    <w:next w:val="Zkladntext"/>
    <w:rsid w:val="00D770B3"/>
    <w:pPr>
      <w:keepNext/>
      <w:suppressAutoHyphens/>
      <w:spacing w:before="240" w:after="120" w:line="240" w:lineRule="auto"/>
      <w:ind w:left="708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rmlnIMP">
    <w:name w:val="Normální_IMP"/>
    <w:basedOn w:val="Normln"/>
    <w:rsid w:val="00D770B3"/>
    <w:pPr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D770B3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D770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sahrmce">
    <w:name w:val="Obsah rámce"/>
    <w:basedOn w:val="Zkladntext"/>
    <w:rsid w:val="00D770B3"/>
  </w:style>
  <w:style w:type="paragraph" w:customStyle="1" w:styleId="Obsahtabulky">
    <w:name w:val="Obsah tabulky"/>
    <w:basedOn w:val="Normln"/>
    <w:rsid w:val="00D770B3"/>
    <w:pPr>
      <w:suppressLineNumbers/>
      <w:suppressAutoHyphens/>
      <w:spacing w:after="0" w:line="240" w:lineRule="auto"/>
      <w:ind w:left="708"/>
      <w:jc w:val="both"/>
    </w:pPr>
    <w:rPr>
      <w:rFonts w:ascii="Arial" w:eastAsia="Times New Roman" w:hAnsi="Arial" w:cs="Times New Roman"/>
      <w:sz w:val="12"/>
      <w:szCs w:val="20"/>
      <w:lang w:eastAsia="ar-SA"/>
    </w:rPr>
  </w:style>
  <w:style w:type="paragraph" w:customStyle="1" w:styleId="Nadpistabulky">
    <w:name w:val="Nadpis tabulky"/>
    <w:basedOn w:val="Obsahtabulky"/>
    <w:rsid w:val="00D770B3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rsid w:val="00D770B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Zkladntext31">
    <w:name w:val="Základní text 31"/>
    <w:basedOn w:val="Normln"/>
    <w:rsid w:val="00D770B3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FF00"/>
      <w:szCs w:val="20"/>
      <w:lang w:eastAsia="ar-SA"/>
    </w:rPr>
  </w:style>
  <w:style w:type="paragraph" w:styleId="Rozloendokumentu">
    <w:name w:val="Document Map"/>
    <w:basedOn w:val="Normln"/>
    <w:link w:val="RozloendokumentuChar"/>
    <w:semiHidden/>
    <w:rsid w:val="00D770B3"/>
    <w:pPr>
      <w:shd w:val="clear" w:color="auto" w:fill="000080"/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770B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Char">
    <w:name w:val="Char Char Char"/>
    <w:basedOn w:val="Normln"/>
    <w:rsid w:val="00D770B3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Siln">
    <w:name w:val="Strong"/>
    <w:qFormat/>
    <w:rsid w:val="00D770B3"/>
    <w:rPr>
      <w:b/>
      <w:bCs/>
    </w:rPr>
  </w:style>
  <w:style w:type="paragraph" w:styleId="Odstavecseseznamem">
    <w:name w:val="List Paragraph"/>
    <w:basedOn w:val="Normln"/>
    <w:uiPriority w:val="34"/>
    <w:qFormat/>
    <w:rsid w:val="00D770B3"/>
    <w:pPr>
      <w:suppressAutoHyphens/>
      <w:spacing w:after="0" w:line="240" w:lineRule="auto"/>
      <w:ind w:left="708"/>
      <w:jc w:val="both"/>
    </w:pPr>
    <w:rPr>
      <w:rFonts w:ascii="Arial" w:eastAsia="Times New Roman" w:hAnsi="Arial" w:cs="Times New Roman"/>
      <w:sz w:val="12"/>
      <w:szCs w:val="20"/>
      <w:lang w:eastAsia="ar-SA"/>
    </w:rPr>
  </w:style>
  <w:style w:type="character" w:customStyle="1" w:styleId="tsubjname">
    <w:name w:val="tsubjname"/>
    <w:basedOn w:val="Standardnpsmoodstavce"/>
    <w:rsid w:val="00D770B3"/>
  </w:style>
  <w:style w:type="numbering" w:customStyle="1" w:styleId="Styl1">
    <w:name w:val="Styl1"/>
    <w:uiPriority w:val="99"/>
    <w:rsid w:val="00D770B3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3D78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3F8"/>
  </w:style>
  <w:style w:type="paragraph" w:styleId="Zpat">
    <w:name w:val="footer"/>
    <w:basedOn w:val="Normln"/>
    <w:link w:val="ZpatChar"/>
    <w:uiPriority w:val="99"/>
    <w:unhideWhenUsed/>
    <w:rsid w:val="00E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Velíšková</dc:creator>
  <cp:keywords/>
  <dc:description/>
  <cp:lastModifiedBy>Šárka Kabeláčová</cp:lastModifiedBy>
  <cp:revision>2</cp:revision>
  <cp:lastPrinted>2021-01-06T14:26:00Z</cp:lastPrinted>
  <dcterms:created xsi:type="dcterms:W3CDTF">2021-12-20T08:26:00Z</dcterms:created>
  <dcterms:modified xsi:type="dcterms:W3CDTF">2021-12-20T08:26:00Z</dcterms:modified>
</cp:coreProperties>
</file>