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Arial"/>
              <w:sz w:val="20"/>
              <w:szCs w:val="20"/>
            </w:rPr>
          </w:pPr>
        </w:p>
        <w:p w:rsidR="00B86681" w:rsidRPr="00C35624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C36B51" w:rsidRPr="00C35624" w:rsidRDefault="00C36B5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657B5C" w:rsidP="0039283A">
          <w:pPr>
            <w:pStyle w:val="Odstavecseseznamem"/>
            <w:numPr>
              <w:ilvl w:val="0"/>
              <w:numId w:val="1"/>
            </w:numPr>
            <w:jc w:val="both"/>
            <w:rPr>
              <w:rFonts w:asciiTheme="minorHAnsi" w:hAnsiTheme="minorHAnsi"/>
              <w:b/>
              <w:color w:val="C00000"/>
              <w:sz w:val="18"/>
              <w:szCs w:val="18"/>
            </w:rPr>
          </w:pPr>
          <w:r>
            <w:rPr>
              <w:rFonts w:asciiTheme="minorHAnsi" w:hAnsiTheme="minorHAnsi"/>
              <w:b/>
              <w:color w:val="C00000"/>
              <w:sz w:val="18"/>
              <w:szCs w:val="18"/>
            </w:rPr>
            <w:t>Očkování nehrazené z veřejného zdravotního pojištění</w:t>
          </w:r>
        </w:p>
        <w:p w:rsidR="00657B5C" w:rsidRPr="00657B5C" w:rsidRDefault="00657B5C" w:rsidP="00657B5C">
          <w:pPr>
            <w:pStyle w:val="Odstavecseseznamem"/>
            <w:numPr>
              <w:ilvl w:val="0"/>
              <w:numId w:val="1"/>
            </w:numPr>
            <w:jc w:val="both"/>
            <w:rPr>
              <w:rFonts w:asciiTheme="minorHAnsi" w:hAnsiTheme="minorHAnsi"/>
              <w:b/>
              <w:color w:val="C00000"/>
              <w:sz w:val="18"/>
              <w:szCs w:val="18"/>
            </w:rPr>
          </w:pPr>
          <w:r w:rsidRPr="00657B5C">
            <w:rPr>
              <w:rFonts w:asciiTheme="minorHAnsi" w:hAnsiTheme="minorHAnsi"/>
              <w:b/>
              <w:color w:val="C00000"/>
              <w:sz w:val="18"/>
              <w:szCs w:val="18"/>
            </w:rPr>
            <w:t>Rekondiční, kondiční, rehabilitační a pohybové aktivity</w:t>
          </w:r>
          <w:r w:rsidRPr="00CC6793">
            <w:rPr>
              <w:rFonts w:asciiTheme="minorHAnsi" w:hAnsiTheme="minorHAnsi"/>
              <w:b/>
              <w:color w:val="C00000"/>
              <w:sz w:val="18"/>
              <w:szCs w:val="18"/>
            </w:rPr>
            <w:t xml:space="preserve"> </w:t>
          </w:r>
        </w:p>
        <w:p w:rsidR="00CC6793" w:rsidRPr="00CC6793" w:rsidRDefault="00657B5C" w:rsidP="0039283A">
          <w:pPr>
            <w:pStyle w:val="Odstavecseseznamem"/>
            <w:numPr>
              <w:ilvl w:val="0"/>
              <w:numId w:val="1"/>
            </w:numPr>
            <w:spacing w:after="0" w:line="240" w:lineRule="auto"/>
            <w:contextualSpacing w:val="0"/>
            <w:jc w:val="both"/>
            <w:rPr>
              <w:b/>
              <w:color w:val="C00000"/>
              <w:sz w:val="18"/>
              <w:szCs w:val="18"/>
            </w:rPr>
          </w:pPr>
          <w:r>
            <w:rPr>
              <w:rFonts w:asciiTheme="minorHAnsi" w:hAnsiTheme="minorHAnsi"/>
              <w:b/>
              <w:color w:val="C00000"/>
              <w:sz w:val="18"/>
              <w:szCs w:val="18"/>
            </w:rPr>
            <w:t>Ostatní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klient VZP si zvolí pouze jeden program, který bude čerpat. Kombinace výše uvedených programů není možná. 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Po zvolení jednoho z výše uvedených pr</w:t>
          </w:r>
          <w:r w:rsidR="0032074A" w:rsidRPr="00C35624">
            <w:rPr>
              <w:rFonts w:cs="Arial"/>
              <w:sz w:val="18"/>
              <w:szCs w:val="18"/>
            </w:rPr>
            <w:t>ogramů, a po obdržení VOUCHERU</w:t>
          </w:r>
          <w:r w:rsidRPr="00C35624">
            <w:rPr>
              <w:rFonts w:cs="Arial"/>
              <w:sz w:val="18"/>
              <w:szCs w:val="18"/>
            </w:rPr>
            <w:t>, provede nákup</w:t>
          </w:r>
          <w:r w:rsidR="0039283A" w:rsidRPr="00C35624">
            <w:rPr>
              <w:rFonts w:cs="Arial"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- čerpání příspěvku.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může čerpat klient, který: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členem Klubu pevného zdraví,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r w:rsidR="000A7FA9" w:rsidRPr="00C35624">
            <w:rPr>
              <w:rFonts w:cs="Arial"/>
              <w:b/>
              <w:sz w:val="18"/>
              <w:szCs w:val="18"/>
            </w:rPr>
            <w:t>30.11.2016</w:t>
          </w:r>
          <w:r w:rsidRPr="00C35624">
            <w:rPr>
              <w:rFonts w:cs="Arial"/>
              <w:sz w:val="18"/>
              <w:szCs w:val="18"/>
            </w:rPr>
            <w:t xml:space="preserve"> 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39283A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Zároveň, v předem stanovených termínech, bude pro tyto účely z</w:t>
          </w:r>
          <w:r w:rsidR="00473708">
            <w:rPr>
              <w:rFonts w:cs="Arial"/>
              <w:sz w:val="18"/>
              <w:szCs w:val="18"/>
            </w:rPr>
            <w:t xml:space="preserve">řízeno mobilní pracoviště VZP, </w:t>
          </w:r>
          <w:r w:rsidRPr="00C35624">
            <w:rPr>
              <w:rFonts w:cs="Arial"/>
              <w:sz w:val="18"/>
              <w:szCs w:val="18"/>
            </w:rPr>
            <w:t xml:space="preserve">přímo u Vašeho zaměstnavatele, </w:t>
          </w:r>
          <w:r w:rsidR="00473708">
            <w:rPr>
              <w:rFonts w:cs="Arial"/>
              <w:sz w:val="18"/>
              <w:szCs w:val="18"/>
            </w:rPr>
            <w:br/>
          </w:r>
          <w:r w:rsidRPr="00C35624">
            <w:rPr>
              <w:rFonts w:cs="Arial"/>
              <w:sz w:val="18"/>
              <w:szCs w:val="18"/>
            </w:rPr>
            <w:t>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 čerpá</w:t>
          </w:r>
          <w:r w:rsidR="00473708">
            <w:rPr>
              <w:rFonts w:cs="Arial"/>
              <w:sz w:val="18"/>
              <w:szCs w:val="18"/>
            </w:rPr>
            <w:t xml:space="preserve">ní příspěvku.  Zaměstnanci VZP </w:t>
          </w:r>
          <w:r w:rsidRPr="00C35624">
            <w:rPr>
              <w:rFonts w:cs="Arial"/>
              <w:sz w:val="18"/>
              <w:szCs w:val="18"/>
            </w:rPr>
            <w:t>se postarají o administraci příspěvku v rámci programu Zdravá firma s VZP.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r w:rsidR="000A7FA9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30. 11. 2016</w:t>
          </w:r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473708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 w:rsidRPr="000A7FA9">
            <w:rPr>
              <w:rFonts w:eastAsia="Times New Roman" w:cs="Times New Roman"/>
              <w:noProof/>
              <w:sz w:val="18"/>
              <w:szCs w:val="18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7BFF5A3A" wp14:editId="0E3554AA">
                <wp:simplePos x="0" y="0"/>
                <wp:positionH relativeFrom="margin">
                  <wp:posOffset>31750</wp:posOffset>
                </wp:positionH>
                <wp:positionV relativeFrom="paragraph">
                  <wp:posOffset>95250</wp:posOffset>
                </wp:positionV>
                <wp:extent cx="3284220" cy="1845310"/>
                <wp:effectExtent l="0" t="0" r="0" b="2540"/>
                <wp:wrapNone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odinka_02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4220" cy="1845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61BEA" w:rsidRPr="0039283A" w:rsidRDefault="004B5C06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0A7FA9" w:rsidRDefault="000A7FA9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0A7FA9" w:rsidRDefault="000A7FA9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50B36" w:rsidRDefault="00750B36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50B36" w:rsidRDefault="00750B36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50B36" w:rsidRDefault="00750B36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F34F35" w:rsidRDefault="00F34F35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C36B51" w:rsidRPr="00266C79" w:rsidRDefault="00C36B51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266C79" w:rsidRPr="00CA2996" w:rsidRDefault="00266C79" w:rsidP="00266C79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 w:rsidRPr="00CA2996">
        <w:rPr>
          <w:b/>
          <w:bCs/>
          <w:color w:val="C00000"/>
          <w:sz w:val="18"/>
          <w:szCs w:val="18"/>
        </w:rPr>
        <w:t>Očkování nehrazené z veřejného zdravotního pojištění</w:t>
      </w:r>
      <w:r w:rsidRPr="00CA2996">
        <w:rPr>
          <w:color w:val="C00000"/>
          <w:sz w:val="18"/>
          <w:szCs w:val="18"/>
        </w:rPr>
        <w:t xml:space="preserve"> 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rotavirové infekce,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klíšťová encefalitida,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hepatitida A,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hepatitida B,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meningitida typu A+C, B, C,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pneumokokové nákazy,</w:t>
      </w:r>
    </w:p>
    <w:p w:rsidR="00266C79" w:rsidRPr="00266C79" w:rsidRDefault="00CE4041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="00266C79" w:rsidRPr="00266C79">
        <w:rPr>
          <w:sz w:val="18"/>
          <w:szCs w:val="18"/>
        </w:rPr>
        <w:t>hřipka,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 xml:space="preserve">HPV – karcinom děložního čípku spojený s papilomavirem, 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Vzteklina,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plané neštovice,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žlutá zimnice,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černý kašel – pertus (tetan, záškrt),</w:t>
      </w:r>
    </w:p>
    <w:p w:rsidR="00266C79" w:rsidRPr="00266C79" w:rsidRDefault="00266C79" w:rsidP="00CA2996">
      <w:pPr>
        <w:pStyle w:val="Odstavecseseznamem"/>
        <w:numPr>
          <w:ilvl w:val="1"/>
          <w:numId w:val="10"/>
        </w:numPr>
        <w:spacing w:after="40" w:line="240" w:lineRule="auto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břišní tyfus.</w:t>
      </w:r>
    </w:p>
    <w:p w:rsidR="00266C79" w:rsidRPr="00CA2996" w:rsidRDefault="00266C79" w:rsidP="00CA2996">
      <w:pPr>
        <w:spacing w:after="120"/>
        <w:jc w:val="both"/>
        <w:rPr>
          <w:b/>
          <w:bCs/>
          <w:color w:val="C00000"/>
          <w:sz w:val="18"/>
          <w:szCs w:val="18"/>
        </w:rPr>
      </w:pPr>
      <w:r w:rsidRPr="00CA2996">
        <w:rPr>
          <w:b/>
          <w:bCs/>
          <w:color w:val="C00000"/>
          <w:sz w:val="18"/>
          <w:szCs w:val="18"/>
        </w:rPr>
        <w:t>Rekondiční, kondiční, rehabilitační a pohybové aktivity, rekondice</w:t>
      </w:r>
    </w:p>
    <w:p w:rsidR="00266C79" w:rsidRPr="00266C79" w:rsidRDefault="00266C79" w:rsidP="00CA2996">
      <w:pPr>
        <w:pStyle w:val="Odstavecseseznamem"/>
        <w:numPr>
          <w:ilvl w:val="1"/>
          <w:numId w:val="11"/>
        </w:numPr>
        <w:spacing w:after="120"/>
        <w:jc w:val="both"/>
        <w:rPr>
          <w:bCs/>
          <w:sz w:val="18"/>
          <w:szCs w:val="18"/>
        </w:rPr>
      </w:pPr>
      <w:r w:rsidRPr="00266C79">
        <w:rPr>
          <w:bCs/>
          <w:sz w:val="18"/>
          <w:szCs w:val="18"/>
        </w:rPr>
        <w:t>permanentka do fitness centra (cvičení),</w:t>
      </w:r>
    </w:p>
    <w:p w:rsidR="00266C79" w:rsidRPr="00266C79" w:rsidRDefault="00266C79" w:rsidP="00CA2996">
      <w:pPr>
        <w:pStyle w:val="Odstavecseseznamem"/>
        <w:numPr>
          <w:ilvl w:val="1"/>
          <w:numId w:val="11"/>
        </w:numPr>
        <w:spacing w:after="120"/>
        <w:jc w:val="both"/>
        <w:rPr>
          <w:bCs/>
          <w:sz w:val="18"/>
          <w:szCs w:val="18"/>
        </w:rPr>
      </w:pPr>
      <w:r w:rsidRPr="00266C79">
        <w:rPr>
          <w:bCs/>
          <w:sz w:val="18"/>
          <w:szCs w:val="18"/>
        </w:rPr>
        <w:t>permanentka do sauny,</w:t>
      </w:r>
    </w:p>
    <w:p w:rsidR="00266C79" w:rsidRPr="00266C79" w:rsidRDefault="00266C79" w:rsidP="00CA2996">
      <w:pPr>
        <w:pStyle w:val="Odstavecseseznamem"/>
        <w:numPr>
          <w:ilvl w:val="1"/>
          <w:numId w:val="11"/>
        </w:numPr>
        <w:spacing w:after="120"/>
        <w:jc w:val="both"/>
        <w:rPr>
          <w:bCs/>
          <w:sz w:val="18"/>
          <w:szCs w:val="18"/>
        </w:rPr>
      </w:pPr>
      <w:r w:rsidRPr="00266C79">
        <w:rPr>
          <w:bCs/>
          <w:sz w:val="18"/>
          <w:szCs w:val="18"/>
        </w:rPr>
        <w:t>permanentka do bazénu (nebo plavecký výcvik),</w:t>
      </w:r>
    </w:p>
    <w:p w:rsidR="00266C79" w:rsidRPr="00266C79" w:rsidRDefault="00266C79" w:rsidP="00CA2996">
      <w:pPr>
        <w:pStyle w:val="Odstavecseseznamem"/>
        <w:numPr>
          <w:ilvl w:val="1"/>
          <w:numId w:val="11"/>
        </w:numPr>
        <w:spacing w:after="120"/>
        <w:jc w:val="both"/>
        <w:rPr>
          <w:bCs/>
          <w:sz w:val="18"/>
          <w:szCs w:val="18"/>
        </w:rPr>
      </w:pPr>
      <w:r w:rsidRPr="00266C79">
        <w:rPr>
          <w:bCs/>
          <w:sz w:val="18"/>
          <w:szCs w:val="18"/>
        </w:rPr>
        <w:t>permanentka do solné jeskyně,</w:t>
      </w:r>
    </w:p>
    <w:p w:rsidR="00266C79" w:rsidRPr="00266C79" w:rsidRDefault="00266C79" w:rsidP="00CA2996">
      <w:pPr>
        <w:pStyle w:val="Odstavecseseznamem"/>
        <w:numPr>
          <w:ilvl w:val="1"/>
          <w:numId w:val="11"/>
        </w:numPr>
        <w:spacing w:after="120"/>
        <w:jc w:val="both"/>
        <w:rPr>
          <w:bCs/>
          <w:sz w:val="18"/>
          <w:szCs w:val="18"/>
        </w:rPr>
      </w:pPr>
      <w:r w:rsidRPr="00266C79">
        <w:rPr>
          <w:bCs/>
          <w:sz w:val="18"/>
          <w:szCs w:val="18"/>
        </w:rPr>
        <w:t>permanentka na wellness aktivity,</w:t>
      </w:r>
    </w:p>
    <w:p w:rsidR="00266C79" w:rsidRPr="00266C79" w:rsidRDefault="00266C79" w:rsidP="00CA2996">
      <w:pPr>
        <w:pStyle w:val="Odstavecseseznamem"/>
        <w:numPr>
          <w:ilvl w:val="1"/>
          <w:numId w:val="11"/>
        </w:numPr>
        <w:spacing w:after="120"/>
        <w:jc w:val="both"/>
        <w:rPr>
          <w:bCs/>
          <w:sz w:val="18"/>
          <w:szCs w:val="18"/>
        </w:rPr>
      </w:pPr>
      <w:r w:rsidRPr="00266C79">
        <w:rPr>
          <w:bCs/>
          <w:sz w:val="18"/>
          <w:szCs w:val="18"/>
        </w:rPr>
        <w:t xml:space="preserve">příspěvek na rehabilitační program Zdravé sezení v kanceláři,  </w:t>
      </w:r>
    </w:p>
    <w:p w:rsidR="00266C79" w:rsidRPr="00266C79" w:rsidRDefault="00266C79" w:rsidP="00CA2996">
      <w:pPr>
        <w:pStyle w:val="Odstavecseseznamem"/>
        <w:numPr>
          <w:ilvl w:val="1"/>
          <w:numId w:val="11"/>
        </w:numPr>
        <w:spacing w:after="120"/>
        <w:jc w:val="both"/>
        <w:rPr>
          <w:bCs/>
          <w:sz w:val="18"/>
          <w:szCs w:val="18"/>
        </w:rPr>
      </w:pPr>
      <w:r w:rsidRPr="00266C79">
        <w:rPr>
          <w:bCs/>
          <w:sz w:val="18"/>
          <w:szCs w:val="18"/>
        </w:rPr>
        <w:t>příspěvek na program pravidelných cvičení Zdravá záda,</w:t>
      </w:r>
    </w:p>
    <w:p w:rsidR="00266C79" w:rsidRPr="00266C79" w:rsidRDefault="00266C79" w:rsidP="00CA2996">
      <w:pPr>
        <w:pStyle w:val="Odstavecseseznamem"/>
        <w:numPr>
          <w:ilvl w:val="1"/>
          <w:numId w:val="11"/>
        </w:numPr>
        <w:spacing w:after="120"/>
        <w:jc w:val="both"/>
        <w:rPr>
          <w:bCs/>
          <w:sz w:val="18"/>
          <w:szCs w:val="18"/>
        </w:rPr>
      </w:pPr>
      <w:r w:rsidRPr="00266C79">
        <w:rPr>
          <w:bCs/>
          <w:sz w:val="18"/>
          <w:szCs w:val="18"/>
        </w:rPr>
        <w:t>rehabilitace (léčebný tělocvik, fyzioterapie, reflexní terapie, cvičení na balonech),</w:t>
      </w:r>
    </w:p>
    <w:p w:rsidR="00266C79" w:rsidRPr="00266C79" w:rsidRDefault="00CA2996" w:rsidP="00CA2996">
      <w:pPr>
        <w:pStyle w:val="Odstavecseseznamem"/>
        <w:numPr>
          <w:ilvl w:val="1"/>
          <w:numId w:val="11"/>
        </w:numPr>
        <w:spacing w:after="1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m</w:t>
      </w:r>
      <w:r w:rsidR="00266C79" w:rsidRPr="00266C79">
        <w:rPr>
          <w:bCs/>
          <w:sz w:val="18"/>
          <w:szCs w:val="18"/>
        </w:rPr>
        <w:t>asáže.</w:t>
      </w:r>
    </w:p>
    <w:p w:rsidR="00266C79" w:rsidRPr="00CA2996" w:rsidRDefault="00266C79" w:rsidP="00CA2996">
      <w:pPr>
        <w:spacing w:after="0"/>
        <w:jc w:val="both"/>
        <w:rPr>
          <w:b/>
          <w:color w:val="C00000"/>
          <w:sz w:val="18"/>
          <w:szCs w:val="18"/>
        </w:rPr>
      </w:pPr>
      <w:r w:rsidRPr="00CA2996">
        <w:rPr>
          <w:b/>
          <w:bCs/>
          <w:color w:val="C00000"/>
          <w:sz w:val="18"/>
          <w:szCs w:val="18"/>
        </w:rPr>
        <w:t xml:space="preserve">Ostatní </w:t>
      </w:r>
    </w:p>
    <w:p w:rsidR="00266C79" w:rsidRPr="00266C79" w:rsidRDefault="00266C79" w:rsidP="00CA2996">
      <w:pPr>
        <w:pStyle w:val="Odstavecseseznamem"/>
        <w:numPr>
          <w:ilvl w:val="1"/>
          <w:numId w:val="12"/>
        </w:numPr>
        <w:spacing w:after="0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>příspěvek na dentální hygienu provedenou v rámci odborného pracoviště dentální hygieny</w:t>
      </w:r>
      <w:r w:rsidRPr="00266C79">
        <w:rPr>
          <w:b/>
          <w:bCs/>
          <w:sz w:val="18"/>
          <w:szCs w:val="18"/>
        </w:rPr>
        <w:t xml:space="preserve">, </w:t>
      </w:r>
    </w:p>
    <w:p w:rsidR="00266C79" w:rsidRPr="00266C79" w:rsidRDefault="00266C79" w:rsidP="00CA2996">
      <w:pPr>
        <w:pStyle w:val="Odstavecseseznamem"/>
        <w:numPr>
          <w:ilvl w:val="1"/>
          <w:numId w:val="12"/>
        </w:numPr>
        <w:spacing w:after="0"/>
        <w:contextualSpacing w:val="0"/>
        <w:jc w:val="both"/>
        <w:rPr>
          <w:sz w:val="18"/>
          <w:szCs w:val="18"/>
        </w:rPr>
      </w:pPr>
      <w:r w:rsidRPr="00266C79">
        <w:rPr>
          <w:sz w:val="18"/>
          <w:szCs w:val="18"/>
        </w:rPr>
        <w:t xml:space="preserve">příspěvek na výživu (sestavení jídelníčku) a pohyb pro diabetiky, </w:t>
      </w:r>
    </w:p>
    <w:p w:rsidR="00266C79" w:rsidRPr="00266C79" w:rsidRDefault="00266C79" w:rsidP="00CA2996">
      <w:pPr>
        <w:pStyle w:val="Odstavecseseznamem"/>
        <w:numPr>
          <w:ilvl w:val="1"/>
          <w:numId w:val="12"/>
        </w:numPr>
        <w:spacing w:after="0"/>
        <w:contextualSpacing w:val="0"/>
        <w:jc w:val="both"/>
        <w:rPr>
          <w:b/>
          <w:bCs/>
          <w:sz w:val="18"/>
          <w:szCs w:val="18"/>
        </w:rPr>
      </w:pPr>
      <w:r w:rsidRPr="00266C79">
        <w:rPr>
          <w:sz w:val="18"/>
          <w:szCs w:val="18"/>
        </w:rPr>
        <w:t>příspěvek na odborně vedený kurz proti obezitě,</w:t>
      </w:r>
    </w:p>
    <w:p w:rsidR="00266C79" w:rsidRPr="00266C79" w:rsidRDefault="00266C79" w:rsidP="00CA2996">
      <w:pPr>
        <w:pStyle w:val="Odstavecseseznamem"/>
        <w:numPr>
          <w:ilvl w:val="1"/>
          <w:numId w:val="12"/>
        </w:numPr>
        <w:spacing w:after="0"/>
        <w:contextualSpacing w:val="0"/>
        <w:jc w:val="both"/>
        <w:rPr>
          <w:b/>
          <w:bCs/>
          <w:sz w:val="18"/>
          <w:szCs w:val="18"/>
        </w:rPr>
      </w:pPr>
      <w:r w:rsidRPr="00266C79">
        <w:rPr>
          <w:sz w:val="18"/>
          <w:szCs w:val="18"/>
        </w:rPr>
        <w:t xml:space="preserve">příspěvek na podologický screening, </w:t>
      </w:r>
    </w:p>
    <w:p w:rsidR="00266C79" w:rsidRPr="00266C79" w:rsidRDefault="00266C79" w:rsidP="00CA2996">
      <w:pPr>
        <w:pStyle w:val="Odstavecseseznamem"/>
        <w:numPr>
          <w:ilvl w:val="1"/>
          <w:numId w:val="12"/>
        </w:numPr>
        <w:spacing w:after="0"/>
        <w:contextualSpacing w:val="0"/>
        <w:jc w:val="both"/>
        <w:rPr>
          <w:b/>
          <w:bCs/>
          <w:sz w:val="18"/>
          <w:szCs w:val="18"/>
        </w:rPr>
      </w:pPr>
      <w:r w:rsidRPr="00266C79">
        <w:rPr>
          <w:sz w:val="18"/>
          <w:szCs w:val="18"/>
        </w:rPr>
        <w:t>příspěvek na vyšetření kožních znamének u dermatologa</w:t>
      </w:r>
      <w:r w:rsidR="00CA2996">
        <w:rPr>
          <w:b/>
          <w:bCs/>
          <w:sz w:val="18"/>
          <w:szCs w:val="18"/>
        </w:rPr>
        <w:t>.</w:t>
      </w:r>
    </w:p>
    <w:p w:rsidR="00266C79" w:rsidRPr="00266C79" w:rsidRDefault="00266C79" w:rsidP="00266C79">
      <w:pPr>
        <w:pStyle w:val="Odstavecseseznamem"/>
        <w:tabs>
          <w:tab w:val="left" w:pos="993"/>
          <w:tab w:val="left" w:pos="1276"/>
        </w:tabs>
        <w:ind w:left="1134"/>
        <w:rPr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A2996" w:rsidRDefault="00141C20" w:rsidP="00CA2996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A2996" w:rsidSect="00920E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06" w:rsidRDefault="004B5C06" w:rsidP="00301E4E">
      <w:pPr>
        <w:spacing w:after="0" w:line="240" w:lineRule="auto"/>
      </w:pPr>
      <w:r>
        <w:separator/>
      </w:r>
    </w:p>
  </w:endnote>
  <w:endnote w:type="continuationSeparator" w:id="0">
    <w:p w:rsidR="004B5C06" w:rsidRDefault="004B5C06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06" w:rsidRDefault="004B5C06" w:rsidP="00301E4E">
      <w:pPr>
        <w:spacing w:after="0" w:line="240" w:lineRule="auto"/>
      </w:pPr>
      <w:r>
        <w:separator/>
      </w:r>
    </w:p>
  </w:footnote>
  <w:footnote w:type="continuationSeparator" w:id="0">
    <w:p w:rsidR="004B5C06" w:rsidRDefault="004B5C06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2614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90CAE8C" wp14:editId="5691211A">
          <wp:simplePos x="0" y="0"/>
          <wp:positionH relativeFrom="column">
            <wp:posOffset>4218940</wp:posOffset>
          </wp:positionH>
          <wp:positionV relativeFrom="paragraph">
            <wp:posOffset>109982</wp:posOffset>
          </wp:positionV>
          <wp:extent cx="2245995" cy="521970"/>
          <wp:effectExtent l="0" t="0" r="1905" b="0"/>
          <wp:wrapNone/>
          <wp:docPr id="3" name="Obrázek 3" descr="C:\Users\oblop87\Pictures\Siemen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Siemens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49759FC" wp14:editId="5D63CF18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70EE1E9" wp14:editId="30FD5F05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EA" w:rsidRDefault="00657B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67FF3EBF" wp14:editId="4617090B">
          <wp:simplePos x="0" y="0"/>
          <wp:positionH relativeFrom="column">
            <wp:posOffset>4279265</wp:posOffset>
          </wp:positionH>
          <wp:positionV relativeFrom="paragraph">
            <wp:posOffset>82931</wp:posOffset>
          </wp:positionV>
          <wp:extent cx="2246130" cy="522208"/>
          <wp:effectExtent l="0" t="0" r="1905" b="0"/>
          <wp:wrapNone/>
          <wp:docPr id="1" name="Obrázek 1" descr="C:\Users\oblop87\Pictures\Siemen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Siemens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130" cy="522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28751ACE" wp14:editId="2F921206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03D91F" wp14:editId="6BAD60B0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677ED25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G Times" w:eastAsia="Times New Roman" w:hAnsi="CG Times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41E7C"/>
    <w:multiLevelType w:val="hybridMultilevel"/>
    <w:tmpl w:val="3F24A0D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12A00"/>
    <w:multiLevelType w:val="hybridMultilevel"/>
    <w:tmpl w:val="069E15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2370"/>
    <w:multiLevelType w:val="hybridMultilevel"/>
    <w:tmpl w:val="68223E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7CEC8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864F23"/>
    <w:multiLevelType w:val="hybridMultilevel"/>
    <w:tmpl w:val="4B8A535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CEC8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D15AB"/>
    <w:multiLevelType w:val="hybridMultilevel"/>
    <w:tmpl w:val="DAF804EC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CEC8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A7FA9"/>
    <w:rsid w:val="000F3100"/>
    <w:rsid w:val="000F5DE9"/>
    <w:rsid w:val="00141C20"/>
    <w:rsid w:val="001D2CA0"/>
    <w:rsid w:val="002552D9"/>
    <w:rsid w:val="00260940"/>
    <w:rsid w:val="00261410"/>
    <w:rsid w:val="00266C79"/>
    <w:rsid w:val="002E19A7"/>
    <w:rsid w:val="00301E4E"/>
    <w:rsid w:val="00313E92"/>
    <w:rsid w:val="0032074A"/>
    <w:rsid w:val="00387831"/>
    <w:rsid w:val="0039283A"/>
    <w:rsid w:val="003D7F5A"/>
    <w:rsid w:val="00402A48"/>
    <w:rsid w:val="0046660B"/>
    <w:rsid w:val="00473708"/>
    <w:rsid w:val="004B5C06"/>
    <w:rsid w:val="00536F45"/>
    <w:rsid w:val="00587600"/>
    <w:rsid w:val="00595A50"/>
    <w:rsid w:val="005B081F"/>
    <w:rsid w:val="00632D1D"/>
    <w:rsid w:val="00657B5C"/>
    <w:rsid w:val="00734A98"/>
    <w:rsid w:val="00736A40"/>
    <w:rsid w:val="00750B36"/>
    <w:rsid w:val="0078238D"/>
    <w:rsid w:val="007B4D20"/>
    <w:rsid w:val="007C0D7F"/>
    <w:rsid w:val="007E6AA3"/>
    <w:rsid w:val="008035E0"/>
    <w:rsid w:val="00830967"/>
    <w:rsid w:val="008538B8"/>
    <w:rsid w:val="00871CA6"/>
    <w:rsid w:val="00877FEC"/>
    <w:rsid w:val="00907444"/>
    <w:rsid w:val="00920EF0"/>
    <w:rsid w:val="00976CE9"/>
    <w:rsid w:val="009A55B5"/>
    <w:rsid w:val="009C79A1"/>
    <w:rsid w:val="00A34306"/>
    <w:rsid w:val="00A636F3"/>
    <w:rsid w:val="00A819C7"/>
    <w:rsid w:val="00AA1A3A"/>
    <w:rsid w:val="00B24FB1"/>
    <w:rsid w:val="00B32B1E"/>
    <w:rsid w:val="00B6295A"/>
    <w:rsid w:val="00B669AB"/>
    <w:rsid w:val="00B86681"/>
    <w:rsid w:val="00C2147D"/>
    <w:rsid w:val="00C35624"/>
    <w:rsid w:val="00C36B51"/>
    <w:rsid w:val="00C4717D"/>
    <w:rsid w:val="00C52051"/>
    <w:rsid w:val="00C54634"/>
    <w:rsid w:val="00C61BEA"/>
    <w:rsid w:val="00CA2996"/>
    <w:rsid w:val="00CB753D"/>
    <w:rsid w:val="00CC6793"/>
    <w:rsid w:val="00CE4041"/>
    <w:rsid w:val="00D07C22"/>
    <w:rsid w:val="00D166C0"/>
    <w:rsid w:val="00D354A0"/>
    <w:rsid w:val="00DB0975"/>
    <w:rsid w:val="00E3253F"/>
    <w:rsid w:val="00E41705"/>
    <w:rsid w:val="00E45591"/>
    <w:rsid w:val="00E75A44"/>
    <w:rsid w:val="00E75EF9"/>
    <w:rsid w:val="00EC3238"/>
    <w:rsid w:val="00F11710"/>
    <w:rsid w:val="00F34F35"/>
    <w:rsid w:val="00F677BD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F5CC-4702-447B-BBBA-65E9DFAC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2016-09-01T13:12:00Z</dcterms:created>
  <dcterms:modified xsi:type="dcterms:W3CDTF">2016-09-01T13:12:00Z</dcterms:modified>
</cp:coreProperties>
</file>