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560"/>
        <w:gridCol w:w="2100"/>
        <w:gridCol w:w="24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basic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č.j. ČDT: 21/382/065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basic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Příloha č. 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basic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č.j. smlouvy: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_kapitola"/>
              <w:ind/>
              <w:jc w:val="left"/>
            </w:pPr>
            <w:r>
              <w:rPr>
                <w:rFonts w:ascii="Times New Roman" w:hAnsi="Times New Roman" w:eastAsia="Times New Roman" w:cs="Times New Roman"/>
                <w:sz w:val="32"/>
              </w:rPr>
              <w:t xml:space="preserve">Seznam dotčených pozemků v jednotlivých katastrálních územích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Batelov, LV číslo 1157, geometrický plán č. 1063-015/2020		</w:t>
              <w:br/>
              <w:t xml:space="preserve">Pozemek p. č. 2371/1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Jihlava, LV číslo 13879, geometrický plán č. 8014-210504/2021</w:t>
              <w:br/>
              <w:t xml:space="preserve">Pozemky p. č. 6191/175, p. č. 6191/184, p. č. 6191/177, p. č. 6191/124, p. č. 6221/103, p. č. 6191/87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Cejle, LV číslo 473, geometrický plán č. 697-653/2019</w:t>
              <w:br/>
              <w:t xml:space="preserve">Pozemky p. č. 2622/1, p. č. 2628/5, p. č. 2628/1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Dobronín, LV číslo 807, geometrický plán č. 921-653/2019</w:t>
              <w:br/>
              <w:t xml:space="preserve">Pozemky p. č. 1613/21, p. č. 1613/23, p. č. 1613/16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Jihlávka, LV číslo 342, geometrický plán č. 294-653/2019	</w:t>
              <w:br/>
              <w:t xml:space="preserve">Pozemky p. č. 1389/2, p. č. 1619/8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Kostelecký Dvůr, LV číslo 270, geometrický plán č. 55-653/2019</w:t>
              <w:br/>
              <w:t xml:space="preserve">Pozemky p. č. 52/4, p. č. 52/2, p. č. 52/3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Rantířov, LV číslo 318, geometrický plán č. 522-653/2019	</w:t>
              <w:br/>
              <w:t xml:space="preserve">Pozemky p. č. 326/17, p. č. 326/1, p. č. 326/21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Střelecká, LV číslo 418, geometrický plán č. 377-653/2019</w:t>
              <w:br/>
              <w:t xml:space="preserve">Pozemky p. č. 68/17, p. č. 68/13, p. č. 68/18, p. č. 814/1, p. č. 68/5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Text_standard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Katastrální území Bedřichov u Jihlavy, LV číslo 3738, geometrický plán č. 1842-210504/2021</w:t>
              <w:br/>
              <w:t xml:space="preserve">Pozemek p. č. 367/8</w:t>
            </w:r>
            <w:r>
              <w:rPr>
                <w:rFonts w:ascii="Times New Roman" w:hAnsi="Times New Roman" w:eastAsia="Times New Roman" w:cs="Times New Roman"/>
                <w:sz w:val="14"/>
              </w:rPr>
              <w:br/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ext_strankovani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000" w:right="1400" w:bottom="640" w:left="1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ext_basic">
    <w:name w:val="Text_basic"/>
    <w:qFormat/>
    <w:pPr>
      <w:ind/>
      <w:spacing w:lineRule="auto" w:line="240" w:after="0" w:before="0"/>
    </w:pPr>
    <w:rPr>
      <w:rFonts w:ascii="Times New Roman" w:hAnsi="Times New Roman" w:eastAsia="Times New Roman" w:cs="Times New Roman"/>
      <w:color w:val="000000"/>
      <w:sz w:val="22"/>
    </w:rPr>
  </w:style>
  <w:style w:type="paragraph" w:styleId="Text_standard">
    <w:name w:val="Text_standard"/>
    <w:qFormat/>
    <w:basedOn w:val="Text_basic"/>
    <w:pPr>
      <w:ind/>
      <w:jc w:val="left"/>
    </w:pPr>
    <w:rPr>
      <w:rFonts w:ascii="Times New Roman" w:hAnsi="Times New Roman" w:eastAsia="Times New Roman" w:cs="Times New Roman"/>
    </w:rPr>
  </w:style>
  <w:style w:type="paragraph" w:styleId="Text_standard_bold">
    <w:name w:val="Text_standard_bold"/>
    <w:qFormat/>
    <w:basedOn w:val="Text_standard"/>
    <w:pPr>
      <w:ind/>
      <w:jc w:val="left"/>
    </w:pPr>
    <w:rPr>
      <w:rFonts w:ascii="Times New Roman" w:hAnsi="Times New Roman" w:eastAsia="Times New Roman" w:cs="Times New Roman"/>
      <w:b w:val="true"/>
    </w:rPr>
  </w:style>
  <w:style w:type="paragraph" w:styleId="Text_standard_odstavec">
    <w:name w:val="Text_standard_odstavec"/>
    <w:qFormat/>
    <w:basedOn w:val="Text_basic"/>
    <w:pPr>
      <w:ind w:firstLine="-560" w:left="560"/>
      <w:jc w:val="both"/>
    </w:pPr>
    <w:rPr>
      <w:rFonts w:ascii="Times New Roman" w:hAnsi="Times New Roman" w:eastAsia="Times New Roman" w:cs="Times New Roman"/>
    </w:rPr>
  </w:style>
  <w:style w:type="paragraph" w:styleId="Text_standard_odstavec2">
    <w:name w:val="Text_standard_odstavec2"/>
    <w:qFormat/>
    <w:basedOn w:val="Text_basic"/>
    <w:pPr>
      <w:ind w:firstLine="-500" w:left="500"/>
      <w:jc w:val="both"/>
    </w:pPr>
    <w:rPr>
      <w:rFonts w:ascii="Times New Roman" w:hAnsi="Times New Roman" w:eastAsia="Times New Roman" w:cs="Times New Roman"/>
    </w:rPr>
  </w:style>
  <w:style w:type="paragraph" w:styleId="Text_standard_kapitola">
    <w:name w:val="Text_standard_kapitola"/>
    <w:qFormat/>
    <w:basedOn w:val="Text_basic"/>
    <w:pPr>
      <w:ind/>
      <w:jc w:val="center"/>
      <w:spacing w:lineRule="exact" w:line="280" w:after="0" w:before="280"/>
    </w:pPr>
    <w:rPr>
      <w:rFonts w:ascii="Times New Roman" w:hAnsi="Times New Roman" w:eastAsia="Times New Roman" w:cs="Times New Roman"/>
      <w:b w:val="true"/>
    </w:rPr>
  </w:style>
  <w:style w:type="paragraph" w:styleId="Text_strankovani">
    <w:name w:val="Text_strankovani"/>
    <w:qFormat/>
    <w:basedOn w:val="Text_basic"/>
    <w:pPr>
      <w:ind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6.14.0-2ab0d8625be255bf609c78e1181801213e51db8f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