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Číčenice, LV číslo 404, geometrický plán č. 538-8/2020</w:t>
              <w:br/>
              <w:t xml:space="preserve">Pozemky p. č. 4414/2, p. č. 948/8, p. č. 948/11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Katovice, LV číslo 1421, geometrický plán č. 1426-8/2020</w:t>
              <w:br/>
              <w:t xml:space="preserve">Pozemky p. č. 1508/13, p. č. 1508/16, p. č. 1508/14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Strakonice, LV číslo 6576, geometrický plán č. 1596-8/2020		</w:t>
              <w:br/>
              <w:t xml:space="preserve">Pozemek p. č. 43/6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Čejetice, LV číslo 640, geometrický plán č. 566-8/2020</w:t>
              <w:br/>
              <w:t xml:space="preserve">Pozemek p. č. 314/1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Horní Poříčí, LV číslo 802, geometrický plán č. 294-8/2020</w:t>
              <w:br/>
              <w:t xml:space="preserve">Pozemek p. č. 469/6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Strakonice, LV číslo 8198, geometrický plán č. 4050-210504/2021</w:t>
              <w:br/>
              <w:t xml:space="preserve">Pozemky p. č. 1066/159, p. č. 1066/3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Střelské Hoštice, LV číslo 904, geometrický plán č. 552-8/2020		</w:t>
              <w:br/>
              <w:t xml:space="preserve">Pozemek p. č. 964/8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Střelskohoštická Lhota, LV číslo 746, geometrický plán č. 150-8/2020</w:t>
              <w:br/>
              <w:t xml:space="preserve">Pozemky p. č. 61/4, p. č. 61/1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