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D470E" w14:textId="77777777" w:rsidR="00B86B9F" w:rsidRDefault="00B86B9F" w:rsidP="000C5FAA">
      <w:pPr>
        <w:pStyle w:val="Zhlav"/>
        <w:spacing w:line="280" w:lineRule="atLeast"/>
        <w:jc w:val="center"/>
        <w:rPr>
          <w:b/>
          <w:sz w:val="28"/>
          <w:szCs w:val="28"/>
          <w:lang w:val="cs-CZ"/>
        </w:rPr>
      </w:pPr>
    </w:p>
    <w:p w14:paraId="464BB7C8" w14:textId="77777777" w:rsidR="00B86B9F" w:rsidRDefault="00B86B9F" w:rsidP="000C5FAA">
      <w:pPr>
        <w:pStyle w:val="Zhlav"/>
        <w:spacing w:line="280" w:lineRule="atLeast"/>
        <w:jc w:val="center"/>
        <w:rPr>
          <w:b/>
          <w:sz w:val="28"/>
          <w:szCs w:val="28"/>
          <w:lang w:val="cs-CZ"/>
        </w:rPr>
      </w:pPr>
    </w:p>
    <w:p w14:paraId="61D6495F" w14:textId="77777777"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14:paraId="74C9B9EB" w14:textId="77777777" w:rsidR="000C5FAA" w:rsidRPr="00B24067" w:rsidRDefault="000C5FAA" w:rsidP="000C5FAA">
      <w:pPr>
        <w:pStyle w:val="Zhlav"/>
        <w:spacing w:line="280" w:lineRule="atLeast"/>
        <w:jc w:val="center"/>
        <w:rPr>
          <w:b/>
          <w:sz w:val="20"/>
          <w:szCs w:val="20"/>
          <w:lang w:val="cs-CZ"/>
        </w:rPr>
      </w:pPr>
    </w:p>
    <w:p w14:paraId="79EE6899" w14:textId="406E49CA" w:rsidR="000C5FAA" w:rsidRPr="00A5245E" w:rsidRDefault="00891F23" w:rsidP="000C5FAA">
      <w:pPr>
        <w:pStyle w:val="Zhlav"/>
        <w:spacing w:line="360" w:lineRule="auto"/>
        <w:jc w:val="center"/>
        <w:rPr>
          <w:lang w:val="cs-CZ"/>
        </w:rPr>
      </w:pPr>
      <w:r w:rsidRPr="00A5245E">
        <w:rPr>
          <w:lang w:val="cs-CZ"/>
        </w:rPr>
        <w:t>Číslo smlouvy objednatele</w:t>
      </w:r>
      <w:r w:rsidR="00D3647E" w:rsidRPr="00A5245E">
        <w:rPr>
          <w:lang w:val="cs-CZ"/>
        </w:rPr>
        <w:t xml:space="preserve">: </w:t>
      </w:r>
      <w:r w:rsidR="00F874B5">
        <w:rPr>
          <w:lang w:val="cs-CZ"/>
        </w:rPr>
        <w:t>0208/49534963/2021</w:t>
      </w:r>
    </w:p>
    <w:p w14:paraId="244F26E8" w14:textId="77777777" w:rsidR="000C5FAA" w:rsidRDefault="000C5FAA" w:rsidP="006B3263">
      <w:pPr>
        <w:pStyle w:val="Zkladntext3"/>
        <w:jc w:val="both"/>
        <w:rPr>
          <w:b/>
          <w:sz w:val="24"/>
          <w:szCs w:val="24"/>
          <w:lang w:val="cs-CZ"/>
        </w:rPr>
      </w:pPr>
    </w:p>
    <w:p w14:paraId="6565E5E4" w14:textId="77777777" w:rsidR="00F874B5" w:rsidRPr="00B24067" w:rsidRDefault="00F874B5" w:rsidP="006B3263">
      <w:pPr>
        <w:pStyle w:val="Zkladntext3"/>
        <w:jc w:val="both"/>
        <w:rPr>
          <w:b/>
          <w:sz w:val="24"/>
          <w:szCs w:val="24"/>
          <w:lang w:val="cs-CZ"/>
        </w:rPr>
      </w:pPr>
    </w:p>
    <w:p w14:paraId="0B944B61" w14:textId="77777777"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14:paraId="531C8B73" w14:textId="77777777" w:rsidR="006B3263" w:rsidRPr="00B24067" w:rsidRDefault="006B3263" w:rsidP="006B3263">
      <w:pPr>
        <w:pStyle w:val="Zkladntext3"/>
        <w:jc w:val="both"/>
        <w:rPr>
          <w:sz w:val="24"/>
          <w:szCs w:val="24"/>
          <w:lang w:val="cs-CZ"/>
        </w:rPr>
      </w:pPr>
    </w:p>
    <w:p w14:paraId="091E91FF" w14:textId="77777777"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14:paraId="74D3A798" w14:textId="77777777" w:rsidR="00E34B50" w:rsidRPr="00B24067" w:rsidRDefault="00E34B50" w:rsidP="006B3263">
      <w:pPr>
        <w:spacing w:after="120"/>
        <w:jc w:val="both"/>
        <w:rPr>
          <w:bCs/>
          <w:lang w:val="cs-CZ"/>
        </w:rPr>
      </w:pPr>
    </w:p>
    <w:p w14:paraId="76D168C1" w14:textId="77777777"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14:paraId="5AAC9BBD" w14:textId="77777777"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14:paraId="2ADF8398" w14:textId="77777777"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14:paraId="5BC82134" w14:textId="77777777" w:rsidR="001F4264" w:rsidRPr="00B24067" w:rsidRDefault="00B86B9F" w:rsidP="001F4264">
      <w:pPr>
        <w:tabs>
          <w:tab w:val="left" w:pos="2520"/>
        </w:tabs>
        <w:jc w:val="both"/>
        <w:rPr>
          <w:lang w:val="cs-CZ"/>
        </w:rPr>
      </w:pPr>
      <w:r>
        <w:rPr>
          <w:lang w:val="cs-CZ"/>
        </w:rPr>
        <w:t>IČO:</w:t>
      </w:r>
      <w:r>
        <w:rPr>
          <w:lang w:val="cs-CZ"/>
        </w:rPr>
        <w:tab/>
        <w:t>49534963</w:t>
      </w:r>
    </w:p>
    <w:p w14:paraId="27AEB091" w14:textId="77777777" w:rsidR="001F4264" w:rsidRPr="00B24067" w:rsidRDefault="00891F23" w:rsidP="001F4264">
      <w:pPr>
        <w:tabs>
          <w:tab w:val="left" w:pos="2520"/>
        </w:tabs>
        <w:jc w:val="both"/>
        <w:rPr>
          <w:lang w:val="cs-CZ"/>
        </w:rPr>
      </w:pPr>
      <w:r w:rsidRPr="00B24067">
        <w:rPr>
          <w:lang w:val="cs-CZ"/>
        </w:rPr>
        <w:t>bankovní spojení:</w:t>
      </w:r>
      <w:r w:rsidRPr="00B24067">
        <w:rPr>
          <w:lang w:val="cs-CZ"/>
        </w:rPr>
        <w:tab/>
        <w:t>Komerční banka</w:t>
      </w:r>
      <w:r w:rsidR="002B6CF4" w:rsidRPr="00B24067">
        <w:rPr>
          <w:lang w:val="cs-CZ"/>
        </w:rPr>
        <w:t>,</w:t>
      </w:r>
      <w:r w:rsidRPr="00B24067">
        <w:rPr>
          <w:lang w:val="cs-CZ"/>
        </w:rPr>
        <w:t xml:space="preserve"> a.s.</w:t>
      </w:r>
    </w:p>
    <w:p w14:paraId="73B87AFF" w14:textId="4915D7A1" w:rsidR="001F4264" w:rsidRPr="00B24067" w:rsidRDefault="0053120E" w:rsidP="001F4264">
      <w:pPr>
        <w:tabs>
          <w:tab w:val="left" w:pos="2520"/>
        </w:tabs>
        <w:jc w:val="both"/>
        <w:rPr>
          <w:lang w:val="cs-CZ"/>
        </w:rPr>
      </w:pPr>
      <w:r>
        <w:rPr>
          <w:lang w:val="cs-CZ"/>
        </w:rPr>
        <w:t>číslo účtu:</w:t>
      </w:r>
      <w:r>
        <w:rPr>
          <w:lang w:val="cs-CZ"/>
        </w:rPr>
        <w:tab/>
      </w:r>
      <w:proofErr w:type="spellStart"/>
      <w:r>
        <w:rPr>
          <w:lang w:val="cs-CZ"/>
        </w:rPr>
        <w:t>xxxxxxxx</w:t>
      </w:r>
      <w:proofErr w:type="spellEnd"/>
      <w:r>
        <w:rPr>
          <w:lang w:val="cs-CZ"/>
        </w:rPr>
        <w:t>/</w:t>
      </w:r>
      <w:proofErr w:type="spellStart"/>
      <w:r>
        <w:rPr>
          <w:lang w:val="cs-CZ"/>
        </w:rPr>
        <w:t>xxxx</w:t>
      </w:r>
      <w:proofErr w:type="spellEnd"/>
    </w:p>
    <w:p w14:paraId="07537E0E" w14:textId="77777777" w:rsidR="006B3263" w:rsidRPr="00B24067" w:rsidRDefault="006B3263" w:rsidP="005B6266">
      <w:pPr>
        <w:tabs>
          <w:tab w:val="left" w:pos="2520"/>
        </w:tabs>
        <w:jc w:val="both"/>
        <w:rPr>
          <w:bCs/>
          <w:lang w:val="cs-CZ"/>
        </w:rPr>
      </w:pPr>
    </w:p>
    <w:p w14:paraId="2917847A" w14:textId="77777777"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14:paraId="0642084D" w14:textId="77777777" w:rsidR="00A61186" w:rsidRPr="00B24067" w:rsidRDefault="00A61186" w:rsidP="005B6266">
      <w:pPr>
        <w:tabs>
          <w:tab w:val="left" w:pos="2520"/>
        </w:tabs>
        <w:jc w:val="both"/>
        <w:rPr>
          <w:bCs/>
          <w:lang w:val="cs-CZ"/>
        </w:rPr>
      </w:pPr>
    </w:p>
    <w:p w14:paraId="2E452C7E" w14:textId="77777777" w:rsidR="00037961" w:rsidRPr="00B24067" w:rsidRDefault="00037961" w:rsidP="005B6266">
      <w:pPr>
        <w:tabs>
          <w:tab w:val="left" w:pos="2520"/>
        </w:tabs>
        <w:jc w:val="both"/>
        <w:rPr>
          <w:bCs/>
          <w:lang w:val="cs-CZ"/>
        </w:rPr>
      </w:pPr>
    </w:p>
    <w:p w14:paraId="2EC8B24B" w14:textId="77777777"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14:paraId="646CBCE3" w14:textId="77777777" w:rsidR="00A61186" w:rsidRPr="00B24067" w:rsidRDefault="00A61186" w:rsidP="005B6266">
      <w:pPr>
        <w:tabs>
          <w:tab w:val="left" w:pos="2520"/>
        </w:tabs>
        <w:jc w:val="both"/>
        <w:rPr>
          <w:bCs/>
          <w:lang w:val="cs-CZ"/>
        </w:rPr>
      </w:pPr>
    </w:p>
    <w:p w14:paraId="3A9741E8" w14:textId="77777777" w:rsidR="00037961" w:rsidRPr="00B24067" w:rsidRDefault="00037961" w:rsidP="005B6266">
      <w:pPr>
        <w:tabs>
          <w:tab w:val="left" w:pos="2520"/>
        </w:tabs>
        <w:jc w:val="both"/>
        <w:rPr>
          <w:bCs/>
          <w:lang w:val="cs-CZ"/>
        </w:rPr>
      </w:pPr>
    </w:p>
    <w:p w14:paraId="57C83B45" w14:textId="77777777" w:rsidR="001F4264" w:rsidRPr="003D6A79" w:rsidRDefault="001F4264" w:rsidP="001F4264">
      <w:pPr>
        <w:tabs>
          <w:tab w:val="left" w:pos="2520"/>
        </w:tabs>
        <w:autoSpaceDE w:val="0"/>
        <w:autoSpaceDN w:val="0"/>
        <w:adjustRightInd w:val="0"/>
        <w:jc w:val="both"/>
        <w:rPr>
          <w:lang w:val="cs-CZ"/>
        </w:rPr>
      </w:pPr>
      <w:r w:rsidRPr="003D6A79">
        <w:rPr>
          <w:lang w:val="cs-CZ"/>
        </w:rPr>
        <w:t>jméno:</w:t>
      </w:r>
      <w:r w:rsidRPr="003D6A79">
        <w:rPr>
          <w:b/>
          <w:lang w:val="cs-CZ"/>
        </w:rPr>
        <w:tab/>
      </w:r>
      <w:r w:rsidR="00A5245E" w:rsidRPr="003D6A79">
        <w:rPr>
          <w:b/>
          <w:lang w:val="cs-CZ"/>
        </w:rPr>
        <w:t>MINERA stavební a obchodní společnost, s.r.o.</w:t>
      </w:r>
    </w:p>
    <w:p w14:paraId="3796A5AD" w14:textId="77777777" w:rsidR="001F4264" w:rsidRPr="003D6A79" w:rsidRDefault="001F4264" w:rsidP="001F4264">
      <w:pPr>
        <w:tabs>
          <w:tab w:val="left" w:pos="2520"/>
        </w:tabs>
        <w:autoSpaceDE w:val="0"/>
        <w:autoSpaceDN w:val="0"/>
        <w:adjustRightInd w:val="0"/>
        <w:jc w:val="both"/>
        <w:rPr>
          <w:lang w:val="cs-CZ"/>
        </w:rPr>
      </w:pPr>
      <w:r w:rsidRPr="003D6A79">
        <w:rPr>
          <w:color w:val="000000"/>
          <w:lang w:val="cs-CZ" w:eastAsia="cs-CZ"/>
        </w:rPr>
        <w:t>sídlo:</w:t>
      </w:r>
      <w:r w:rsidRPr="003D6A79">
        <w:rPr>
          <w:color w:val="000000"/>
          <w:lang w:val="cs-CZ" w:eastAsia="cs-CZ"/>
        </w:rPr>
        <w:tab/>
      </w:r>
      <w:r w:rsidR="00A5245E" w:rsidRPr="003D6A79">
        <w:rPr>
          <w:color w:val="000000"/>
          <w:lang w:val="cs-CZ" w:eastAsia="cs-CZ"/>
        </w:rPr>
        <w:t>Říční 456/10, Malá Strana, 118 00 Praha 1</w:t>
      </w:r>
    </w:p>
    <w:p w14:paraId="295EAEFF" w14:textId="77777777" w:rsidR="001F4264" w:rsidRPr="003D6A79" w:rsidRDefault="00A61186" w:rsidP="001F4264">
      <w:pPr>
        <w:tabs>
          <w:tab w:val="left" w:pos="2520"/>
        </w:tabs>
        <w:autoSpaceDE w:val="0"/>
        <w:autoSpaceDN w:val="0"/>
        <w:adjustRightInd w:val="0"/>
        <w:jc w:val="both"/>
        <w:rPr>
          <w:lang w:val="cs-CZ" w:eastAsia="cs-CZ"/>
        </w:rPr>
      </w:pPr>
      <w:r w:rsidRPr="003D6A79">
        <w:rPr>
          <w:lang w:val="cs-CZ"/>
        </w:rPr>
        <w:t>doručovací adresa:</w:t>
      </w:r>
      <w:r w:rsidRPr="003D6A79">
        <w:rPr>
          <w:lang w:val="cs-CZ"/>
        </w:rPr>
        <w:tab/>
      </w:r>
      <w:r w:rsidR="00A5245E" w:rsidRPr="003D6A79">
        <w:rPr>
          <w:lang w:val="cs-CZ"/>
        </w:rPr>
        <w:t>Jateční 540/4, Praha 7, Holešovice, 170 00</w:t>
      </w:r>
    </w:p>
    <w:p w14:paraId="306C3B9D" w14:textId="77777777" w:rsidR="001F4264" w:rsidRPr="003D6A79" w:rsidRDefault="001F4264" w:rsidP="001F4264">
      <w:pPr>
        <w:tabs>
          <w:tab w:val="left" w:pos="2520"/>
        </w:tabs>
        <w:autoSpaceDE w:val="0"/>
        <w:autoSpaceDN w:val="0"/>
        <w:adjustRightInd w:val="0"/>
        <w:jc w:val="both"/>
        <w:rPr>
          <w:color w:val="000000"/>
          <w:lang w:val="cs-CZ" w:eastAsia="cs-CZ"/>
        </w:rPr>
      </w:pPr>
      <w:r w:rsidRPr="003D6A79">
        <w:rPr>
          <w:color w:val="000000"/>
          <w:lang w:val="cs-CZ" w:eastAsia="cs-CZ"/>
        </w:rPr>
        <w:t>zastoupenou:</w:t>
      </w:r>
      <w:r w:rsidRPr="003D6A79">
        <w:rPr>
          <w:color w:val="000000"/>
          <w:lang w:val="cs-CZ" w:eastAsia="cs-CZ"/>
        </w:rPr>
        <w:tab/>
      </w:r>
      <w:r w:rsidR="00A5245E" w:rsidRPr="003D6A79">
        <w:rPr>
          <w:color w:val="000000"/>
          <w:lang w:val="cs-CZ" w:eastAsia="cs-CZ"/>
        </w:rPr>
        <w:t xml:space="preserve">Ing. Martin </w:t>
      </w:r>
      <w:proofErr w:type="spellStart"/>
      <w:r w:rsidR="00A5245E" w:rsidRPr="003D6A79">
        <w:rPr>
          <w:color w:val="000000"/>
          <w:lang w:val="cs-CZ" w:eastAsia="cs-CZ"/>
        </w:rPr>
        <w:t>Kapias</w:t>
      </w:r>
      <w:proofErr w:type="spellEnd"/>
      <w:r w:rsidR="00A5245E" w:rsidRPr="003D6A79">
        <w:rPr>
          <w:color w:val="000000"/>
          <w:lang w:val="cs-CZ" w:eastAsia="cs-CZ"/>
        </w:rPr>
        <w:t xml:space="preserve"> – jednatel společnosti</w:t>
      </w:r>
    </w:p>
    <w:p w14:paraId="4337BABF" w14:textId="77777777" w:rsidR="001F4264" w:rsidRPr="003D6A79" w:rsidRDefault="001F4264" w:rsidP="001F4264">
      <w:pPr>
        <w:tabs>
          <w:tab w:val="left" w:pos="2520"/>
        </w:tabs>
        <w:autoSpaceDE w:val="0"/>
        <w:autoSpaceDN w:val="0"/>
        <w:adjustRightInd w:val="0"/>
        <w:jc w:val="both"/>
        <w:rPr>
          <w:color w:val="000000"/>
          <w:lang w:val="cs-CZ" w:eastAsia="cs-CZ"/>
        </w:rPr>
      </w:pPr>
      <w:r w:rsidRPr="003D6A79">
        <w:rPr>
          <w:color w:val="000000"/>
          <w:lang w:val="cs-CZ" w:eastAsia="cs-CZ"/>
        </w:rPr>
        <w:t>IČO:</w:t>
      </w:r>
      <w:r w:rsidRPr="003D6A79">
        <w:rPr>
          <w:lang w:val="cs-CZ" w:eastAsia="cs-CZ"/>
        </w:rPr>
        <w:tab/>
      </w:r>
      <w:r w:rsidR="00A5245E" w:rsidRPr="003D6A79">
        <w:rPr>
          <w:lang w:val="cs-CZ" w:eastAsia="cs-CZ"/>
        </w:rPr>
        <w:t>48036161</w:t>
      </w:r>
    </w:p>
    <w:p w14:paraId="4C03FA84" w14:textId="77777777" w:rsidR="001F4264" w:rsidRPr="003D6A79" w:rsidRDefault="001F4264" w:rsidP="001F4264">
      <w:pPr>
        <w:tabs>
          <w:tab w:val="left" w:pos="2520"/>
        </w:tabs>
        <w:autoSpaceDE w:val="0"/>
        <w:autoSpaceDN w:val="0"/>
        <w:adjustRightInd w:val="0"/>
        <w:jc w:val="both"/>
        <w:rPr>
          <w:color w:val="000000"/>
          <w:lang w:val="cs-CZ" w:eastAsia="cs-CZ"/>
        </w:rPr>
      </w:pPr>
      <w:r w:rsidRPr="003D6A79">
        <w:rPr>
          <w:color w:val="000000"/>
          <w:lang w:val="cs-CZ" w:eastAsia="cs-CZ"/>
        </w:rPr>
        <w:t>DIČ:</w:t>
      </w:r>
      <w:r w:rsidR="00A5245E" w:rsidRPr="003D6A79">
        <w:rPr>
          <w:color w:val="000000"/>
          <w:lang w:val="cs-CZ" w:eastAsia="cs-CZ"/>
        </w:rPr>
        <w:tab/>
        <w:t>CZ48036161</w:t>
      </w:r>
    </w:p>
    <w:p w14:paraId="4FAE7E95" w14:textId="77777777" w:rsidR="001F4264" w:rsidRPr="003D6A79" w:rsidRDefault="001F4264" w:rsidP="001F4264">
      <w:pPr>
        <w:tabs>
          <w:tab w:val="left" w:pos="2520"/>
        </w:tabs>
        <w:jc w:val="both"/>
        <w:rPr>
          <w:lang w:val="cs-CZ"/>
        </w:rPr>
      </w:pPr>
      <w:r w:rsidRPr="003D6A79">
        <w:rPr>
          <w:lang w:val="cs-CZ"/>
        </w:rPr>
        <w:t>bankovní spojení:</w:t>
      </w:r>
      <w:r w:rsidRPr="003D6A79">
        <w:rPr>
          <w:lang w:val="cs-CZ"/>
        </w:rPr>
        <w:tab/>
      </w:r>
      <w:r w:rsidR="00A5245E" w:rsidRPr="003D6A79">
        <w:rPr>
          <w:lang w:val="cs-CZ"/>
        </w:rPr>
        <w:t>Raiffeisenbank a.s.</w:t>
      </w:r>
    </w:p>
    <w:p w14:paraId="743AF1CB" w14:textId="3ABA3C82" w:rsidR="001F4264" w:rsidRPr="003D6A79" w:rsidRDefault="001F4264" w:rsidP="001F4264">
      <w:pPr>
        <w:tabs>
          <w:tab w:val="left" w:pos="2520"/>
        </w:tabs>
        <w:jc w:val="both"/>
        <w:rPr>
          <w:lang w:val="cs-CZ"/>
        </w:rPr>
      </w:pPr>
      <w:r w:rsidRPr="003D6A79">
        <w:rPr>
          <w:lang w:val="cs-CZ"/>
        </w:rPr>
        <w:t>číslo účtu:</w:t>
      </w:r>
      <w:r w:rsidRPr="003D6A79">
        <w:rPr>
          <w:lang w:val="cs-CZ"/>
        </w:rPr>
        <w:tab/>
      </w:r>
      <w:proofErr w:type="spellStart"/>
      <w:r w:rsidR="0053120E">
        <w:rPr>
          <w:lang w:val="cs-CZ"/>
        </w:rPr>
        <w:t>xxxxxxxx</w:t>
      </w:r>
      <w:proofErr w:type="spellEnd"/>
      <w:r w:rsidR="0053120E">
        <w:rPr>
          <w:lang w:val="cs-CZ"/>
        </w:rPr>
        <w:t>/</w:t>
      </w:r>
      <w:proofErr w:type="spellStart"/>
      <w:r w:rsidR="0053120E">
        <w:rPr>
          <w:lang w:val="cs-CZ"/>
        </w:rPr>
        <w:t>xxxx</w:t>
      </w:r>
      <w:proofErr w:type="spellEnd"/>
    </w:p>
    <w:p w14:paraId="145AE685" w14:textId="77777777" w:rsidR="001F4264" w:rsidRPr="003D6A79" w:rsidRDefault="001F4264" w:rsidP="001F4264">
      <w:pPr>
        <w:tabs>
          <w:tab w:val="left" w:pos="2268"/>
          <w:tab w:val="left" w:pos="2520"/>
          <w:tab w:val="left" w:pos="3544"/>
        </w:tabs>
        <w:jc w:val="both"/>
        <w:rPr>
          <w:lang w:val="cs-CZ"/>
        </w:rPr>
      </w:pPr>
      <w:r w:rsidRPr="003D6A79">
        <w:rPr>
          <w:lang w:val="cs-CZ"/>
        </w:rPr>
        <w:t>zapsanou v obchodním rejstříku vedeném Městským soudem v</w:t>
      </w:r>
      <w:r w:rsidR="00405D58" w:rsidRPr="003D6A79">
        <w:rPr>
          <w:lang w:val="cs-CZ"/>
        </w:rPr>
        <w:t> Praze, oddíl C, vložka 15078</w:t>
      </w:r>
      <w:r w:rsidRPr="003D6A79">
        <w:rPr>
          <w:lang w:val="cs-CZ"/>
        </w:rPr>
        <w:t xml:space="preserve"> </w:t>
      </w:r>
    </w:p>
    <w:p w14:paraId="7E4A33D6" w14:textId="4840ADF7" w:rsidR="001F4264" w:rsidRPr="00B24067" w:rsidRDefault="001F4264" w:rsidP="001F4264">
      <w:pPr>
        <w:tabs>
          <w:tab w:val="left" w:pos="2268"/>
          <w:tab w:val="left" w:pos="2520"/>
          <w:tab w:val="left" w:pos="3544"/>
        </w:tabs>
        <w:jc w:val="both"/>
        <w:rPr>
          <w:lang w:val="cs-CZ"/>
        </w:rPr>
      </w:pPr>
      <w:r w:rsidRPr="003D6A79">
        <w:rPr>
          <w:lang w:val="cs-CZ"/>
        </w:rPr>
        <w:t>zástupce pro věcná jednání:</w:t>
      </w:r>
      <w:r w:rsidR="0053120E">
        <w:rPr>
          <w:lang w:val="cs-CZ"/>
        </w:rPr>
        <w:t xml:space="preserve"> </w:t>
      </w:r>
      <w:proofErr w:type="spellStart"/>
      <w:r w:rsidR="0053120E">
        <w:rPr>
          <w:lang w:val="cs-CZ"/>
        </w:rPr>
        <w:t>xxx</w:t>
      </w:r>
      <w:proofErr w:type="spellEnd"/>
      <w:r w:rsidR="0053120E">
        <w:rPr>
          <w:lang w:val="cs-CZ"/>
        </w:rPr>
        <w:t xml:space="preserve">. </w:t>
      </w:r>
      <w:proofErr w:type="spellStart"/>
      <w:r w:rsidR="0053120E">
        <w:rPr>
          <w:lang w:val="cs-CZ"/>
        </w:rPr>
        <w:t>xxxx</w:t>
      </w:r>
      <w:proofErr w:type="spellEnd"/>
      <w:r w:rsidR="0053120E">
        <w:rPr>
          <w:lang w:val="cs-CZ"/>
        </w:rPr>
        <w:t xml:space="preserve"> </w:t>
      </w:r>
      <w:proofErr w:type="spellStart"/>
      <w:r w:rsidR="0053120E">
        <w:rPr>
          <w:lang w:val="cs-CZ"/>
        </w:rPr>
        <w:t>xxxxxxxx</w:t>
      </w:r>
      <w:proofErr w:type="spellEnd"/>
      <w:r w:rsidRPr="00B24067">
        <w:rPr>
          <w:lang w:val="cs-CZ"/>
        </w:rPr>
        <w:tab/>
      </w:r>
      <w:r w:rsidR="00A61186" w:rsidRPr="00B24067">
        <w:rPr>
          <w:lang w:val="cs-CZ"/>
        </w:rPr>
        <w:t xml:space="preserve"> </w:t>
      </w:r>
    </w:p>
    <w:p w14:paraId="7FB3896E" w14:textId="77777777"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14:paraId="25AC485C" w14:textId="77777777" w:rsidR="00037961" w:rsidRPr="00B24067" w:rsidRDefault="00037961" w:rsidP="001F4264">
      <w:pPr>
        <w:tabs>
          <w:tab w:val="left" w:pos="2268"/>
          <w:tab w:val="left" w:pos="2520"/>
          <w:tab w:val="left" w:pos="3544"/>
        </w:tabs>
        <w:jc w:val="both"/>
        <w:rPr>
          <w:lang w:val="cs-CZ"/>
        </w:rPr>
      </w:pPr>
    </w:p>
    <w:p w14:paraId="5D60AD96" w14:textId="77777777"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14:paraId="60F04E39" w14:textId="77777777" w:rsidR="00C829E3" w:rsidRPr="00B24067" w:rsidRDefault="00C829E3" w:rsidP="005B6266">
      <w:pPr>
        <w:tabs>
          <w:tab w:val="left" w:pos="2520"/>
        </w:tabs>
        <w:jc w:val="right"/>
        <w:rPr>
          <w:bCs/>
          <w:lang w:val="cs-CZ"/>
        </w:rPr>
      </w:pPr>
    </w:p>
    <w:p w14:paraId="7DF5CEC6" w14:textId="77777777" w:rsidR="00037961" w:rsidRPr="00B24067" w:rsidRDefault="00037961" w:rsidP="005B6266">
      <w:pPr>
        <w:tabs>
          <w:tab w:val="left" w:pos="2520"/>
        </w:tabs>
        <w:jc w:val="right"/>
        <w:rPr>
          <w:bCs/>
          <w:lang w:val="cs-CZ"/>
        </w:rPr>
      </w:pPr>
    </w:p>
    <w:p w14:paraId="5A0A7B9D" w14:textId="77777777"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14:paraId="5F350F46" w14:textId="77777777"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14:paraId="1197D716" w14:textId="77777777" w:rsidR="006B3263" w:rsidRPr="00B24067" w:rsidRDefault="00210BF6" w:rsidP="0014353B">
      <w:pPr>
        <w:pStyle w:val="Nadpis1"/>
        <w:rPr>
          <w:lang w:val="cs-CZ"/>
        </w:rPr>
      </w:pPr>
      <w:r w:rsidRPr="00B24067">
        <w:rPr>
          <w:lang w:val="cs-CZ"/>
        </w:rPr>
        <w:lastRenderedPageBreak/>
        <w:t>ÚČEL SMLOUVY</w:t>
      </w:r>
    </w:p>
    <w:p w14:paraId="092314A1" w14:textId="77777777"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C23DB5">
        <w:rPr>
          <w:b/>
          <w:lang w:val="cs-CZ"/>
        </w:rPr>
        <w:t>Rekonstrukce pokojů</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14:paraId="21DB095B" w14:textId="77777777"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2071E8">
        <w:rPr>
          <w:b/>
          <w:lang w:val="cs-CZ"/>
        </w:rPr>
        <w:t>Re</w:t>
      </w:r>
      <w:r w:rsidR="00C23DB5">
        <w:rPr>
          <w:b/>
          <w:lang w:val="cs-CZ"/>
        </w:rPr>
        <w:t>konstrukce pokojů</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14:paraId="6B02A99E" w14:textId="77777777" w:rsidR="00FE0560" w:rsidRPr="00B24067" w:rsidRDefault="00FE0560" w:rsidP="00FE0560">
      <w:pPr>
        <w:pStyle w:val="Odstavecseseznamem1"/>
        <w:spacing w:after="120" w:line="276" w:lineRule="auto"/>
        <w:contextualSpacing w:val="0"/>
        <w:jc w:val="both"/>
        <w:rPr>
          <w:lang w:val="cs-CZ"/>
        </w:rPr>
      </w:pPr>
    </w:p>
    <w:p w14:paraId="60321020" w14:textId="77777777" w:rsidR="006B3263" w:rsidRPr="00B24067" w:rsidRDefault="006B3263" w:rsidP="0014353B">
      <w:pPr>
        <w:pStyle w:val="Nadpis1"/>
        <w:rPr>
          <w:lang w:val="cs-CZ"/>
        </w:rPr>
      </w:pPr>
      <w:r w:rsidRPr="00B24067">
        <w:rPr>
          <w:lang w:val="cs-CZ"/>
        </w:rPr>
        <w:t>PŘEDMĚT SMLOUVY</w:t>
      </w:r>
    </w:p>
    <w:p w14:paraId="7BA19408" w14:textId="77777777" w:rsidR="0097650C" w:rsidRDefault="00A00135" w:rsidP="00A00135">
      <w:pPr>
        <w:tabs>
          <w:tab w:val="left" w:pos="284"/>
        </w:tabs>
        <w:overflowPunct w:val="0"/>
        <w:autoSpaceDE w:val="0"/>
        <w:autoSpaceDN w:val="0"/>
        <w:adjustRightInd w:val="0"/>
        <w:spacing w:after="120"/>
        <w:jc w:val="both"/>
        <w:textAlignment w:val="baseline"/>
        <w:rPr>
          <w:color w:val="000000" w:themeColor="text1"/>
          <w:lang w:val="cs-CZ"/>
        </w:rPr>
      </w:pPr>
      <w:bookmarkStart w:id="2" w:name="_Ref374723308"/>
      <w:bookmarkStart w:id="3" w:name="_Ref374808315"/>
      <w:r>
        <w:rPr>
          <w:color w:val="000000" w:themeColor="text1"/>
          <w:lang w:val="cs-CZ"/>
        </w:rPr>
        <w:t>2.1.</w:t>
      </w:r>
      <w:r w:rsidR="007E6458" w:rsidRPr="007E6458">
        <w:rPr>
          <w:color w:val="000000" w:themeColor="text1"/>
          <w:lang w:val="cs-CZ"/>
        </w:rPr>
        <w:t xml:space="preserve"> </w:t>
      </w:r>
      <w:r w:rsidR="006B3263" w:rsidRPr="007E6458">
        <w:rPr>
          <w:color w:val="000000" w:themeColor="text1"/>
          <w:lang w:val="cs-CZ"/>
        </w:rPr>
        <w:t>Předmětem Smlouvy je povinnost Zhotovi</w:t>
      </w:r>
      <w:r w:rsidR="00333BAB" w:rsidRPr="007E6458">
        <w:rPr>
          <w:color w:val="000000" w:themeColor="text1"/>
          <w:lang w:val="cs-CZ"/>
        </w:rPr>
        <w:t>tele provést dílo</w:t>
      </w:r>
      <w:r w:rsidR="005F6FBF" w:rsidRPr="007E6458">
        <w:rPr>
          <w:color w:val="000000" w:themeColor="text1"/>
          <w:lang w:val="cs-CZ"/>
        </w:rPr>
        <w:t xml:space="preserve"> spočívající v</w:t>
      </w:r>
      <w:r w:rsidR="00386481" w:rsidRPr="007E6458">
        <w:rPr>
          <w:color w:val="000000" w:themeColor="text1"/>
          <w:lang w:val="cs-CZ"/>
        </w:rPr>
        <w:t>e stavebních a</w:t>
      </w:r>
      <w:r w:rsidR="001A0201">
        <w:rPr>
          <w:color w:val="000000" w:themeColor="text1"/>
          <w:lang w:val="cs-CZ"/>
        </w:rPr>
        <w:t xml:space="preserve"> montážních pracích při rekonstrukci </w:t>
      </w:r>
      <w:r w:rsidR="0061017B">
        <w:rPr>
          <w:color w:val="000000" w:themeColor="text1"/>
          <w:lang w:val="cs-CZ"/>
        </w:rPr>
        <w:t>pokojů</w:t>
      </w:r>
      <w:r w:rsidR="003476BC">
        <w:rPr>
          <w:color w:val="000000" w:themeColor="text1"/>
          <w:lang w:val="cs-CZ"/>
        </w:rPr>
        <w:t>,</w:t>
      </w:r>
      <w:r w:rsidR="0097650C">
        <w:rPr>
          <w:color w:val="000000" w:themeColor="text1"/>
          <w:lang w:val="cs-CZ"/>
        </w:rPr>
        <w:t xml:space="preserve"> </w:t>
      </w:r>
      <w:r w:rsidR="005E34A1" w:rsidRPr="007E6458">
        <w:rPr>
          <w:color w:val="000000" w:themeColor="text1"/>
          <w:lang w:val="cs-CZ"/>
        </w:rPr>
        <w:t>v Domově Na Zámku Lysá nad Labem, p. o., Zámek 1/21, 289 22 Lysá nad Labem, dle požadavků Objednatele stanovených dále v této Smlouvě a vyplývajících ze zadávací dokumentace a podmínek, na Veřejnou zakázku malého rozsahu a vyplněného a naceněného Výkazu – výměru (viz Příloha č. 1 této Smlouvy o dílo), (dále jen „</w:t>
      </w:r>
      <w:r w:rsidR="005E34A1" w:rsidRPr="007E6458">
        <w:rPr>
          <w:b/>
          <w:color w:val="000000" w:themeColor="text1"/>
          <w:lang w:val="cs-CZ"/>
        </w:rPr>
        <w:t>Dílo</w:t>
      </w:r>
      <w:r w:rsidR="005E34A1" w:rsidRPr="007E6458">
        <w:rPr>
          <w:color w:val="000000" w:themeColor="text1"/>
          <w:lang w:val="cs-CZ"/>
        </w:rPr>
        <w:t xml:space="preserve">“), a to řádně, bez vad a nedodělků, na svůj náklad a nebezpečí. </w:t>
      </w:r>
      <w:r w:rsidR="005E34A1" w:rsidRPr="007E6458">
        <w:rPr>
          <w:rFonts w:eastAsia="Times New Roman"/>
          <w:color w:val="000000" w:themeColor="text1"/>
          <w:lang w:val="cs-CZ" w:eastAsia="cs-CZ"/>
        </w:rPr>
        <w:t xml:space="preserve">Dílo zahrnuje </w:t>
      </w:r>
      <w:r w:rsidR="005E34A1" w:rsidRPr="007E6458">
        <w:rPr>
          <w:color w:val="000000" w:themeColor="text1"/>
          <w:lang w:val="cs-CZ"/>
        </w:rPr>
        <w:t>veškeré práce a dodávky spojené s realizací dodávky</w:t>
      </w:r>
      <w:r w:rsidR="005E34A1">
        <w:rPr>
          <w:color w:val="000000" w:themeColor="text1"/>
          <w:lang w:val="cs-CZ"/>
        </w:rPr>
        <w:t xml:space="preserve"> dle Výzvy k podání nabídek a zadávací</w:t>
      </w:r>
      <w:r w:rsidR="003476BC">
        <w:rPr>
          <w:color w:val="000000" w:themeColor="text1"/>
          <w:lang w:val="cs-CZ"/>
        </w:rPr>
        <w:t xml:space="preserve"> </w:t>
      </w:r>
      <w:r w:rsidR="0097650C">
        <w:rPr>
          <w:color w:val="000000" w:themeColor="text1"/>
          <w:lang w:val="cs-CZ"/>
        </w:rPr>
        <w:t>dokumentace</w:t>
      </w:r>
      <w:r w:rsidR="005E34A1">
        <w:rPr>
          <w:color w:val="000000" w:themeColor="text1"/>
          <w:lang w:val="cs-CZ"/>
        </w:rPr>
        <w:t>, přílohy č. 1 Výzvy - Výkaz – výměr</w:t>
      </w:r>
      <w:r w:rsidR="005E34A1" w:rsidRPr="007E6458">
        <w:rPr>
          <w:color w:val="000000" w:themeColor="text1"/>
          <w:lang w:val="cs-CZ"/>
        </w:rPr>
        <w:t>, včetně všech pomocných a přidružených činností,</w:t>
      </w:r>
      <w:r w:rsidR="005E34A1" w:rsidRPr="007E6458">
        <w:rPr>
          <w:rFonts w:eastAsia="Times New Roman"/>
          <w:color w:val="000000" w:themeColor="text1"/>
          <w:lang w:val="cs-CZ" w:eastAsia="cs-CZ"/>
        </w:rPr>
        <w:t xml:space="preserve"> zabezpečení všech potřebných strojů,</w:t>
      </w:r>
      <w:r w:rsidR="005E34A1">
        <w:rPr>
          <w:rFonts w:eastAsia="Times New Roman"/>
          <w:color w:val="000000" w:themeColor="text1"/>
          <w:lang w:val="cs-CZ" w:eastAsia="cs-CZ"/>
        </w:rPr>
        <w:t xml:space="preserve"> </w:t>
      </w:r>
      <w:r w:rsidR="005E34A1" w:rsidRPr="007E6458">
        <w:rPr>
          <w:rFonts w:eastAsia="Times New Roman"/>
          <w:color w:val="000000" w:themeColor="text1"/>
          <w:lang w:val="cs-CZ" w:eastAsia="cs-CZ"/>
        </w:rPr>
        <w:t>zařízení a přístrojů k realizaci, věcná a č</w:t>
      </w:r>
      <w:r w:rsidR="005E34A1">
        <w:rPr>
          <w:rFonts w:eastAsia="Times New Roman"/>
          <w:color w:val="000000" w:themeColor="text1"/>
          <w:lang w:val="cs-CZ" w:eastAsia="cs-CZ"/>
        </w:rPr>
        <w:t>asová koordinace prací</w:t>
      </w:r>
      <w:r w:rsidR="005E34A1" w:rsidRPr="007E6458">
        <w:rPr>
          <w:rFonts w:eastAsia="Times New Roman"/>
          <w:color w:val="000000" w:themeColor="text1"/>
          <w:lang w:val="cs-CZ" w:eastAsia="cs-CZ"/>
        </w:rPr>
        <w:t>, které jsou předmětem Díla</w:t>
      </w:r>
      <w:r w:rsidR="005E34A1">
        <w:rPr>
          <w:color w:val="000000" w:themeColor="text1"/>
          <w:lang w:val="cs-CZ"/>
        </w:rPr>
        <w:t xml:space="preserve">. </w:t>
      </w:r>
      <w:bookmarkEnd w:id="2"/>
      <w:bookmarkEnd w:id="3"/>
    </w:p>
    <w:p w14:paraId="00B8F324" w14:textId="77777777" w:rsidR="00A00135" w:rsidRPr="00CA4DAB" w:rsidRDefault="00A00135" w:rsidP="00A00135">
      <w:pPr>
        <w:pStyle w:val="AKFZFnormln"/>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t>Předmětem plnění Veřejné zakázky jsou stavební práce na rekonstrukci pokojů v Domově Na Zámku Lysá nad Labem, p. o.</w:t>
      </w:r>
    </w:p>
    <w:p w14:paraId="525465D9" w14:textId="77777777" w:rsidR="00A00135" w:rsidRPr="00CA4DAB" w:rsidRDefault="00A00135" w:rsidP="00A00135">
      <w:pPr>
        <w:pStyle w:val="AKFZFnormln"/>
        <w:rPr>
          <w:rFonts w:ascii="Times New Roman" w:hAnsi="Times New Roman" w:cs="Times New Roman"/>
          <w:b/>
          <w:color w:val="000000" w:themeColor="text1"/>
          <w:sz w:val="24"/>
          <w:szCs w:val="24"/>
        </w:rPr>
      </w:pPr>
      <w:r w:rsidRPr="00CA4DAB">
        <w:rPr>
          <w:rFonts w:ascii="Times New Roman" w:hAnsi="Times New Roman" w:cs="Times New Roman"/>
          <w:color w:val="000000" w:themeColor="text1"/>
          <w:sz w:val="24"/>
          <w:szCs w:val="24"/>
        </w:rPr>
        <w:t>Rekonstrukce pokojů proběhne ve 3.NP v západním křídle domova. Jedná se o 4 pokoje s různými požadavky na rekonstrukci.</w:t>
      </w:r>
      <w:r w:rsidRPr="00CA4DAB">
        <w:rPr>
          <w:rFonts w:ascii="Times New Roman" w:hAnsi="Times New Roman" w:cs="Times New Roman"/>
          <w:b/>
          <w:color w:val="000000" w:themeColor="text1"/>
          <w:sz w:val="24"/>
          <w:szCs w:val="24"/>
        </w:rPr>
        <w:t xml:space="preserve">  </w:t>
      </w:r>
    </w:p>
    <w:p w14:paraId="0AD41166" w14:textId="77777777" w:rsidR="00A00135" w:rsidRPr="00CA4DAB" w:rsidRDefault="00A00135" w:rsidP="00A00135">
      <w:pPr>
        <w:pStyle w:val="AKFZFnormln"/>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t>Požadovaný stav:</w:t>
      </w:r>
    </w:p>
    <w:p w14:paraId="04AC33A6" w14:textId="77777777" w:rsidR="00150670" w:rsidRPr="00150670" w:rsidRDefault="00A00135" w:rsidP="00150670">
      <w:pPr>
        <w:pStyle w:val="AKFZFnormln"/>
        <w:ind w:hanging="141"/>
        <w:rPr>
          <w:rFonts w:ascii="Times New Roman" w:hAnsi="Times New Roman" w:cs="Times New Roman"/>
          <w:b/>
          <w:sz w:val="24"/>
          <w:szCs w:val="24"/>
        </w:rPr>
      </w:pPr>
      <w:r w:rsidRPr="00150670">
        <w:rPr>
          <w:rFonts w:ascii="Times New Roman" w:hAnsi="Times New Roman" w:cs="Times New Roman"/>
          <w:b/>
          <w:color w:val="000000" w:themeColor="text1"/>
          <w:sz w:val="24"/>
          <w:szCs w:val="24"/>
        </w:rPr>
        <w:t xml:space="preserve">  </w:t>
      </w:r>
      <w:r w:rsidR="00150670" w:rsidRPr="00150670">
        <w:rPr>
          <w:rFonts w:ascii="Times New Roman" w:hAnsi="Times New Roman" w:cs="Times New Roman"/>
          <w:b/>
          <w:sz w:val="24"/>
          <w:szCs w:val="24"/>
        </w:rPr>
        <w:t xml:space="preserve">Pokoje č. 5, 6 a nově vzniklá předsíň - kuchyňka </w:t>
      </w:r>
    </w:p>
    <w:p w14:paraId="5D46269E"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Uspořádání pokoje č. 5 a průchodu do pokoje č. 6 se mění. Jedním s důležitých cílů rekonstrukce je zajištění přijatelného přístupu do pokoje č. 5 a č. 6.</w:t>
      </w:r>
    </w:p>
    <w:p w14:paraId="674467E4"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Dřevěná příčka se skleněným stropem vymezující v pokoji č. 5 chodbičku k pokoji č. 6 bude demontována. V pokoji č. 6 dojde k vybourání stávajících dveří až na průchod rozměru 1100 mm, což odpovídá otvoru v nosné zdi. Nové dveře L110 budou instalovány na nosné zdi pokoje č. 6 zevnitř pokoje tak, aby byl zachován maximální průchod. Z tohoto důvodu bude v rámci rekonstrukce průchod mezi pokoji č. 5 a 6 proveden jako finální.</w:t>
      </w:r>
    </w:p>
    <w:p w14:paraId="465296A1"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 xml:space="preserve">Zmenšením pokoje č. 5 proti současnému stavu vznikne předsíň - kuchyňka mezi pokoji č. 5 a 6 oddělená od pokoje č. 5 novou sádrokartonovou příčkou </w:t>
      </w:r>
      <w:proofErr w:type="spellStart"/>
      <w:r w:rsidRPr="00150670">
        <w:rPr>
          <w:rFonts w:ascii="Times New Roman" w:hAnsi="Times New Roman" w:cs="Times New Roman"/>
          <w:sz w:val="24"/>
          <w:szCs w:val="24"/>
        </w:rPr>
        <w:t>tl</w:t>
      </w:r>
      <w:proofErr w:type="spellEnd"/>
      <w:r w:rsidRPr="00150670">
        <w:rPr>
          <w:rFonts w:ascii="Times New Roman" w:hAnsi="Times New Roman" w:cs="Times New Roman"/>
          <w:sz w:val="24"/>
          <w:szCs w:val="24"/>
        </w:rPr>
        <w:t xml:space="preserve">. 10 cm.  Nové dvoje dvoukřídlé dveře do předsíně a pokoje č. 5 budou zrcadlově umístěné ke dveřím do sousedního pokoje č. 4 a budou svým rozměrem i provedením při respektování odlišného pravolevého uspořádání a trámové konstrukce shodné, popř. vizuálně k nerozeznání podobné, s dvoukřídlými dveřmi do pokoje č. 4.  V pokoji č. 5 </w:t>
      </w:r>
      <w:r w:rsidRPr="00150670">
        <w:rPr>
          <w:rFonts w:ascii="Times New Roman" w:hAnsi="Times New Roman" w:cs="Times New Roman"/>
          <w:sz w:val="24"/>
          <w:szCs w:val="24"/>
        </w:rPr>
        <w:lastRenderedPageBreak/>
        <w:t xml:space="preserve">proběhne rekonstrukce elektroinstalace, v nově vzniklé předsíni bude instalováno nové světlo a zásuvky pro malou kuchyňskou linku (bez vodovodu).  Přes pokoj č. 5 bude připojena již dříve rekonstruovaná elektroinstalace pokoje č. 6. </w:t>
      </w:r>
    </w:p>
    <w:p w14:paraId="6969818B"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Silně rozpraskaný strop pokoje č. 5, obdobně rozpraskaná jižní a východní dřevěná stěna budou po odstranění uvolněných částí celoplošně opraveny pomocí lepidla, perlinky a štuku. Ostatní stěny včetně záseků elektroinstalace budou opraveny standardním způsobem – malta, štuk. S ohledem na bourání otvoru pro dvoukřídlé dveře bude v rámci zakázky nutné provést i opravu východní dřevěné stěny pokoje č. 5 ze strany hlavní chodby (lepidlo, perlinka, štuk), neboť při bourání dojde na této stěně k dalšímu rozpraskání a opadání omítky.</w:t>
      </w:r>
    </w:p>
    <w:p w14:paraId="0F9B9049"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 xml:space="preserve">Oprava podlahy v pokoji č. 5 a v nově vzniklé předsíni bude provedena takto: Odstranění stávající třívrstvé podlahové krytiny, demontáž parket a prken, vyrovnání, popř. úklid či nástřik mezistropního prostoru. Položení OSB desek 22 mm ve dvou vrstvách, broušení, dorovnání, vypěnění, </w:t>
      </w:r>
      <w:proofErr w:type="spellStart"/>
      <w:r w:rsidRPr="00150670">
        <w:rPr>
          <w:rFonts w:ascii="Times New Roman" w:hAnsi="Times New Roman" w:cs="Times New Roman"/>
          <w:sz w:val="24"/>
          <w:szCs w:val="24"/>
        </w:rPr>
        <w:t>akrylování</w:t>
      </w:r>
      <w:proofErr w:type="spellEnd"/>
      <w:r w:rsidRPr="00150670">
        <w:rPr>
          <w:rFonts w:ascii="Times New Roman" w:hAnsi="Times New Roman" w:cs="Times New Roman"/>
          <w:sz w:val="24"/>
          <w:szCs w:val="24"/>
        </w:rPr>
        <w:t xml:space="preserve"> event. místní opravy betonem nebo stěrkou s vláknem, pokládka PVC  </w:t>
      </w:r>
      <w:proofErr w:type="spellStart"/>
      <w:r w:rsidRPr="00150670">
        <w:rPr>
          <w:rFonts w:ascii="Times New Roman" w:hAnsi="Times New Roman" w:cs="Times New Roman"/>
          <w:sz w:val="24"/>
          <w:szCs w:val="24"/>
        </w:rPr>
        <w:t>Premier</w:t>
      </w:r>
      <w:proofErr w:type="spellEnd"/>
      <w:r w:rsidRPr="00150670">
        <w:rPr>
          <w:rFonts w:ascii="Times New Roman" w:hAnsi="Times New Roman" w:cs="Times New Roman"/>
          <w:sz w:val="24"/>
          <w:szCs w:val="24"/>
        </w:rPr>
        <w:t xml:space="preserve"> se sníženou hořlavostí, PVC soklová lišta, montáž přechodových lišt. Výška podlahy v pokoji č. 5 a v nově vzniklé předsíni musí korespondovat s výškou stávající, již nové podlahy na chodbě – bezbariérový průchod.  </w:t>
      </w:r>
    </w:p>
    <w:p w14:paraId="5DFAEB61" w14:textId="77777777" w:rsidR="00150670" w:rsidRPr="00150670" w:rsidRDefault="00150670" w:rsidP="00150670">
      <w:pPr>
        <w:pStyle w:val="AKFZFnormln"/>
        <w:ind w:hanging="141"/>
        <w:rPr>
          <w:rFonts w:ascii="Times New Roman" w:hAnsi="Times New Roman" w:cs="Times New Roman"/>
          <w:sz w:val="24"/>
          <w:szCs w:val="24"/>
        </w:rPr>
      </w:pPr>
      <w:r w:rsidRPr="00150670">
        <w:rPr>
          <w:rFonts w:ascii="Times New Roman" w:hAnsi="Times New Roman" w:cs="Times New Roman"/>
          <w:b/>
          <w:sz w:val="24"/>
          <w:szCs w:val="24"/>
        </w:rPr>
        <w:t xml:space="preserve">  Elektroinstalační práce nejsou předmětem zakázky, provádí je investor. Předmětem zakázky jsou však opravy stěn po realizaci elektroinstalace na pokoji č. 5 a nově vzniklé předsíni - kuchyňce, součinnost s investorem je nutná.   </w:t>
      </w:r>
    </w:p>
    <w:p w14:paraId="7E24BE2D"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 xml:space="preserve">Výmalba pokoje č. 5 a průchodu do pokoje č. 6 bude provedena v dvoubarevném provedení po opravě (výměně) podlahy v pokoji č. 5 a 6. </w:t>
      </w:r>
      <w:proofErr w:type="spellStart"/>
      <w:r w:rsidRPr="00150670">
        <w:rPr>
          <w:rFonts w:ascii="Times New Roman" w:hAnsi="Times New Roman" w:cs="Times New Roman"/>
          <w:sz w:val="24"/>
          <w:szCs w:val="24"/>
        </w:rPr>
        <w:t>Odmytí</w:t>
      </w:r>
      <w:proofErr w:type="spellEnd"/>
      <w:r w:rsidRPr="00150670">
        <w:rPr>
          <w:rFonts w:ascii="Times New Roman" w:hAnsi="Times New Roman" w:cs="Times New Roman"/>
          <w:sz w:val="24"/>
          <w:szCs w:val="24"/>
        </w:rPr>
        <w:t xml:space="preserve"> malířských nátěrů na podklad. Malba nově vzniklé předsíně - kuchyňky barvou bílou. Instalace hnědé rohové lišty v odbočení do průchodu z pokoje č. 5.</w:t>
      </w:r>
    </w:p>
    <w:p w14:paraId="62A0D1A9"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V pokoji č. 6 bude provedena oprava podlahy takto: Odstranění stávající třívrstvé podlahové krytiny, lokální opravy event. místně propadlé stávají podlahy. S ohledem na historický charakter podlahy v pokoji č. 6 nesmí být stávající dřevěná podlaha demontována, ale bude pouze překryta OSB deskami 22 mm v jedné vrstvě přišroubované ke stávající podlaze. Další postup bude shodný jako v pokoji č. 5, výšku podlahy v pokojích č. 5 – 6 bude nutné přizpůsobit bezbariérovému průchodu.</w:t>
      </w:r>
    </w:p>
    <w:p w14:paraId="4E983069"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Výmalba standardní dvoubarevná, pokoj č. 6 byl vymalován před cca šesti lety, je zde pouze běžné opotřebení zdí, žádné záseky po elektroinstalaci apod. Při malování je nutné respektovat a vhodně zakrýt stávající, téměř novou elektroinstalaci.</w:t>
      </w:r>
    </w:p>
    <w:p w14:paraId="3F861B30"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Nátěr potrubí ÚT ¾“ 8m, oprava nátěru radiátoru bílou, vodou ředitelnou barvou.</w:t>
      </w:r>
    </w:p>
    <w:p w14:paraId="16CDE19F" w14:textId="77777777" w:rsidR="00150670" w:rsidRPr="00150670" w:rsidRDefault="00150670" w:rsidP="00150670">
      <w:pPr>
        <w:pStyle w:val="AKFZFnormln"/>
        <w:rPr>
          <w:rFonts w:ascii="Times New Roman" w:hAnsi="Times New Roman" w:cs="Times New Roman"/>
          <w:b/>
          <w:sz w:val="24"/>
          <w:szCs w:val="24"/>
        </w:rPr>
      </w:pPr>
      <w:r w:rsidRPr="00150670">
        <w:rPr>
          <w:rFonts w:ascii="Times New Roman" w:hAnsi="Times New Roman" w:cs="Times New Roman"/>
          <w:b/>
          <w:sz w:val="24"/>
          <w:szCs w:val="24"/>
        </w:rPr>
        <w:t>Pokoj č. 7</w:t>
      </w:r>
    </w:p>
    <w:p w14:paraId="73555ACA"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 xml:space="preserve">V pokoji č. 7 bude provedena oprava podlahy takto: Odstranění stávající třívrstvé podlahové krytiny, lokální opravy event. místně propadlé stávají podlahy. S ohledem na historický charakter podlahy v pokoji č. 7 nesmí být stávající dřevěná podlaha demontována, ale bude pouze překryta OSB deskami 22 mm v jedné vrstvě přišroubované ke stávající podlaze. Další postup bude shodný jako v pokoji č. </w:t>
      </w:r>
      <w:r w:rsidRPr="00150670">
        <w:rPr>
          <w:rFonts w:ascii="Times New Roman" w:hAnsi="Times New Roman" w:cs="Times New Roman"/>
          <w:sz w:val="24"/>
          <w:szCs w:val="24"/>
        </w:rPr>
        <w:lastRenderedPageBreak/>
        <w:t>5, výšku podlahy v pokoji č. 7 bude nutné přizpůsobit bezbariérovému průchodu na chodbu – cca 2 m2 mírného nájezdu s chodby.</w:t>
      </w:r>
    </w:p>
    <w:p w14:paraId="2C88E2E8" w14:textId="77777777" w:rsidR="00150670" w:rsidRPr="00150670" w:rsidRDefault="00150670" w:rsidP="00150670">
      <w:pPr>
        <w:pStyle w:val="AKFZFnormln"/>
        <w:ind w:hanging="141"/>
        <w:rPr>
          <w:rFonts w:ascii="Times New Roman" w:hAnsi="Times New Roman" w:cs="Times New Roman"/>
          <w:sz w:val="24"/>
          <w:szCs w:val="24"/>
        </w:rPr>
      </w:pPr>
      <w:r w:rsidRPr="00150670">
        <w:rPr>
          <w:rFonts w:ascii="Times New Roman" w:hAnsi="Times New Roman" w:cs="Times New Roman"/>
          <w:b/>
          <w:sz w:val="24"/>
          <w:szCs w:val="24"/>
        </w:rPr>
        <w:t xml:space="preserve">  Elektroinstalační práce nejsou předmětem zakázky, provádí je investor. </w:t>
      </w:r>
    </w:p>
    <w:p w14:paraId="1A75AAEF" w14:textId="77777777" w:rsidR="00150670" w:rsidRPr="00150670" w:rsidRDefault="00150670" w:rsidP="00150670">
      <w:pPr>
        <w:pStyle w:val="AKFZFnormln"/>
        <w:rPr>
          <w:rFonts w:ascii="Times New Roman" w:hAnsi="Times New Roman" w:cs="Times New Roman"/>
          <w:b/>
          <w:sz w:val="24"/>
          <w:szCs w:val="24"/>
        </w:rPr>
      </w:pPr>
      <w:r w:rsidRPr="00150670">
        <w:rPr>
          <w:rFonts w:ascii="Times New Roman" w:hAnsi="Times New Roman" w:cs="Times New Roman"/>
          <w:b/>
          <w:sz w:val="24"/>
          <w:szCs w:val="24"/>
        </w:rPr>
        <w:t>Opravy záseků po elektroinstalaci v pokoji č. 7 nejsou předmětem zakázky.</w:t>
      </w:r>
    </w:p>
    <w:p w14:paraId="2F2B65B2"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Výmalba standardní dvoubarevná, v pokoji č. 7 budou nutné částečné opravy prasklin fabionů, zahrnuto v celkovém množství.</w:t>
      </w:r>
    </w:p>
    <w:p w14:paraId="2EE93375"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Nátěr potrubí ÚT ½“  10m , 5/4“ 10 m, nátěr radiátoru bílou barvou vodou ředitelnou.</w:t>
      </w:r>
    </w:p>
    <w:p w14:paraId="4367E885"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b/>
          <w:sz w:val="24"/>
          <w:szCs w:val="24"/>
        </w:rPr>
        <w:t>Pokoj č. 8</w:t>
      </w:r>
    </w:p>
    <w:p w14:paraId="04500811"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V pokoji č. 8 bude provedena oprava podlahy takto: Odstranění stávající třívrstvé podlahové krytiny, lokální opravy event. místně propadlé stávají podlahy. S ohledem na historický charakter podlahy v pokoji č. 8 nesmí být stávající dřevěná podlaha demontována, ale bude pouze překryta OSB deskami 22 mm v jedné vrstvě přišroubované ke stávající podlaze. Další postup bude shodný jako v pokoji č. 5, výšku podlahy v pokojích č. 7 – 8 bude nutné přizpůsobit bezbariérovému průchodu.</w:t>
      </w:r>
    </w:p>
    <w:p w14:paraId="0D522E2C" w14:textId="77777777" w:rsidR="00150670" w:rsidRPr="00150670" w:rsidRDefault="00150670" w:rsidP="00150670">
      <w:pPr>
        <w:pStyle w:val="AKFZFnormln"/>
        <w:ind w:hanging="141"/>
        <w:rPr>
          <w:rFonts w:ascii="Times New Roman" w:hAnsi="Times New Roman" w:cs="Times New Roman"/>
          <w:sz w:val="24"/>
          <w:szCs w:val="24"/>
        </w:rPr>
      </w:pPr>
      <w:r w:rsidRPr="00150670">
        <w:rPr>
          <w:rFonts w:ascii="Times New Roman" w:hAnsi="Times New Roman" w:cs="Times New Roman"/>
          <w:b/>
          <w:sz w:val="24"/>
          <w:szCs w:val="24"/>
        </w:rPr>
        <w:t xml:space="preserve">  Elektroinstalační práce nejsou předmětem zakázky, provádí je investor. </w:t>
      </w:r>
    </w:p>
    <w:p w14:paraId="24C21817"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b/>
          <w:sz w:val="24"/>
          <w:szCs w:val="24"/>
        </w:rPr>
        <w:t>Opravy záseků po elektroinstalaci v pokoji č. 8 nejsou předmětem zakázky.</w:t>
      </w:r>
    </w:p>
    <w:p w14:paraId="4522F67C"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Výmalba standardní dvoubarevná, v pokoji č. 8 budou nutné částečné opravy prasklin fabionů, zahrnuto v celkovém množství.</w:t>
      </w:r>
    </w:p>
    <w:p w14:paraId="6956BB80"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Nátěr potrubí ÚT ½“ 10m, ¾“ 10m, 5/4“ 9m, nátěr 3ks radiátorů bílou barvou vodou ředitelnou.</w:t>
      </w:r>
    </w:p>
    <w:p w14:paraId="3F641024" w14:textId="77777777" w:rsidR="00150670" w:rsidRPr="00150670" w:rsidRDefault="00150670" w:rsidP="00150670">
      <w:pPr>
        <w:pStyle w:val="AKFZFnormln"/>
        <w:rPr>
          <w:rFonts w:ascii="Times New Roman" w:hAnsi="Times New Roman" w:cs="Times New Roman"/>
          <w:b/>
          <w:sz w:val="24"/>
          <w:szCs w:val="24"/>
        </w:rPr>
      </w:pPr>
      <w:r w:rsidRPr="00150670">
        <w:rPr>
          <w:rFonts w:ascii="Times New Roman" w:hAnsi="Times New Roman" w:cs="Times New Roman"/>
          <w:b/>
          <w:sz w:val="24"/>
          <w:szCs w:val="24"/>
        </w:rPr>
        <w:t>Chodba</w:t>
      </w:r>
    </w:p>
    <w:p w14:paraId="7CCC0B78"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 xml:space="preserve">Podlaha je již opravená, při provádění stavebních prací je zhotovitel na tuto skutečnost povinen brát ohled a podlahu nepoškodit. </w:t>
      </w:r>
    </w:p>
    <w:p w14:paraId="3AE0E4FE"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Silně rozpraskané zdi a strop chodby budou po odstranění uvolněných částí celoplošně opraveny pomocí lepidla, perlinky a štuku. S ohledem na bourání otvoru pro dvoukřídlé dveře bude v rámci zakázky nutné provést i opravu celé východní dřevěné stěny pokoje č. 5 ze strany hlavní chodby (lepidlo, perlinka, štuk), neboť při bourání dojde na této stěně k dalšímu rozpraskání a opadání omítky, zahrnuto v celkovém množství.</w:t>
      </w:r>
    </w:p>
    <w:p w14:paraId="60BDBB6A" w14:textId="77777777" w:rsidR="00150670" w:rsidRPr="00150670" w:rsidRDefault="00150670" w:rsidP="00150670">
      <w:pPr>
        <w:pStyle w:val="AKFZFnormln"/>
        <w:ind w:hanging="141"/>
        <w:rPr>
          <w:rFonts w:ascii="Times New Roman" w:hAnsi="Times New Roman" w:cs="Times New Roman"/>
          <w:sz w:val="24"/>
          <w:szCs w:val="24"/>
        </w:rPr>
      </w:pPr>
      <w:r w:rsidRPr="00150670">
        <w:rPr>
          <w:rFonts w:ascii="Times New Roman" w:hAnsi="Times New Roman" w:cs="Times New Roman"/>
          <w:b/>
          <w:sz w:val="24"/>
          <w:szCs w:val="24"/>
        </w:rPr>
        <w:t xml:space="preserve">  Elektroinstalační práce nejsou předmětem zakázky, provádí je investor. </w:t>
      </w:r>
    </w:p>
    <w:p w14:paraId="69CBB4DC"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b/>
          <w:sz w:val="24"/>
          <w:szCs w:val="24"/>
        </w:rPr>
        <w:t>Opravy záseků po elektroinstalaci na chodbě nejsou předmětem zakázky.</w:t>
      </w:r>
    </w:p>
    <w:p w14:paraId="46E65694"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Výmalba standardní, bílá.  Nátěr potrubí ÚT 1“ 9m bílou barvou vodou ředitelnou.</w:t>
      </w:r>
    </w:p>
    <w:p w14:paraId="0D9452DF" w14:textId="77777777" w:rsidR="00150670" w:rsidRPr="00150670" w:rsidRDefault="00150670" w:rsidP="00150670">
      <w:pPr>
        <w:pStyle w:val="AKFZFnormln"/>
        <w:rPr>
          <w:rFonts w:ascii="Times New Roman" w:hAnsi="Times New Roman" w:cs="Times New Roman"/>
          <w:sz w:val="24"/>
          <w:szCs w:val="24"/>
        </w:rPr>
      </w:pPr>
      <w:r w:rsidRPr="00150670">
        <w:rPr>
          <w:rFonts w:ascii="Times New Roman" w:hAnsi="Times New Roman" w:cs="Times New Roman"/>
          <w:sz w:val="24"/>
          <w:szCs w:val="24"/>
        </w:rPr>
        <w:t>Veškeré přesuny hmot, likvidace odpadu a úklid jsou součástí veřejné zakázky.</w:t>
      </w:r>
    </w:p>
    <w:p w14:paraId="0E3BE618" w14:textId="77777777" w:rsidR="00A00135" w:rsidRPr="00150670" w:rsidRDefault="00A00135" w:rsidP="00150670">
      <w:pPr>
        <w:pStyle w:val="AKFZFnormln"/>
        <w:ind w:hanging="141"/>
        <w:rPr>
          <w:rFonts w:ascii="Times New Roman" w:hAnsi="Times New Roman" w:cs="Times New Roman"/>
          <w:b/>
          <w:color w:val="000000" w:themeColor="text1"/>
          <w:sz w:val="24"/>
          <w:szCs w:val="24"/>
        </w:rPr>
      </w:pPr>
      <w:r w:rsidRPr="00150670">
        <w:rPr>
          <w:rFonts w:ascii="Times New Roman" w:hAnsi="Times New Roman" w:cs="Times New Roman"/>
          <w:b/>
          <w:color w:val="000000" w:themeColor="text1"/>
          <w:sz w:val="24"/>
          <w:szCs w:val="24"/>
        </w:rPr>
        <w:t>Organizace práce:</w:t>
      </w:r>
    </w:p>
    <w:p w14:paraId="2AF6D939" w14:textId="77777777" w:rsidR="00A00135" w:rsidRPr="00CA4DAB" w:rsidRDefault="00A00135" w:rsidP="00A00135">
      <w:pPr>
        <w:tabs>
          <w:tab w:val="left" w:pos="-2880"/>
        </w:tabs>
        <w:rPr>
          <w:color w:val="000000" w:themeColor="text1"/>
        </w:rPr>
      </w:pPr>
      <w:proofErr w:type="spellStart"/>
      <w:r w:rsidRPr="00CA4DAB">
        <w:rPr>
          <w:color w:val="000000" w:themeColor="text1"/>
        </w:rPr>
        <w:t>Zachování</w:t>
      </w:r>
      <w:proofErr w:type="spellEnd"/>
      <w:r w:rsidRPr="00CA4DAB">
        <w:rPr>
          <w:color w:val="000000" w:themeColor="text1"/>
        </w:rPr>
        <w:t xml:space="preserve"> </w:t>
      </w:r>
      <w:proofErr w:type="spellStart"/>
      <w:r w:rsidRPr="00CA4DAB">
        <w:rPr>
          <w:color w:val="000000" w:themeColor="text1"/>
        </w:rPr>
        <w:t>nočního</w:t>
      </w:r>
      <w:proofErr w:type="spellEnd"/>
      <w:r w:rsidRPr="00CA4DAB">
        <w:rPr>
          <w:color w:val="000000" w:themeColor="text1"/>
        </w:rPr>
        <w:t xml:space="preserve"> </w:t>
      </w:r>
      <w:proofErr w:type="spellStart"/>
      <w:r w:rsidRPr="00CA4DAB">
        <w:rPr>
          <w:color w:val="000000" w:themeColor="text1"/>
        </w:rPr>
        <w:t>klidu</w:t>
      </w:r>
      <w:proofErr w:type="spellEnd"/>
      <w:r w:rsidRPr="00CA4DAB">
        <w:rPr>
          <w:color w:val="000000" w:themeColor="text1"/>
        </w:rPr>
        <w:t xml:space="preserve"> od 22.00 do 6.00. </w:t>
      </w:r>
    </w:p>
    <w:p w14:paraId="5AF82384" w14:textId="77777777" w:rsidR="00A00135" w:rsidRPr="00CA4DAB" w:rsidRDefault="00A00135" w:rsidP="00A00135">
      <w:pPr>
        <w:tabs>
          <w:tab w:val="left" w:pos="-2880"/>
        </w:tabs>
        <w:rPr>
          <w:color w:val="000000" w:themeColor="text1"/>
        </w:rPr>
      </w:pPr>
      <w:proofErr w:type="spellStart"/>
      <w:r w:rsidRPr="00CA4DAB">
        <w:rPr>
          <w:color w:val="000000" w:themeColor="text1"/>
        </w:rPr>
        <w:t>Dodržování</w:t>
      </w:r>
      <w:proofErr w:type="spellEnd"/>
      <w:r w:rsidRPr="00CA4DAB">
        <w:rPr>
          <w:color w:val="000000" w:themeColor="text1"/>
        </w:rPr>
        <w:t xml:space="preserve"> </w:t>
      </w:r>
      <w:proofErr w:type="spellStart"/>
      <w:r w:rsidRPr="00CA4DAB">
        <w:rPr>
          <w:color w:val="000000" w:themeColor="text1"/>
        </w:rPr>
        <w:t>aktuálně</w:t>
      </w:r>
      <w:proofErr w:type="spellEnd"/>
      <w:r w:rsidRPr="00CA4DAB">
        <w:rPr>
          <w:color w:val="000000" w:themeColor="text1"/>
        </w:rPr>
        <w:t xml:space="preserve"> </w:t>
      </w:r>
      <w:proofErr w:type="spellStart"/>
      <w:r w:rsidRPr="00CA4DAB">
        <w:rPr>
          <w:color w:val="000000" w:themeColor="text1"/>
        </w:rPr>
        <w:t>platných</w:t>
      </w:r>
      <w:proofErr w:type="spellEnd"/>
      <w:r w:rsidRPr="00CA4DAB">
        <w:rPr>
          <w:color w:val="000000" w:themeColor="text1"/>
        </w:rPr>
        <w:t xml:space="preserve"> </w:t>
      </w:r>
      <w:proofErr w:type="spellStart"/>
      <w:r w:rsidRPr="00CA4DAB">
        <w:rPr>
          <w:color w:val="000000" w:themeColor="text1"/>
        </w:rPr>
        <w:t>opatření</w:t>
      </w:r>
      <w:proofErr w:type="spellEnd"/>
      <w:r w:rsidRPr="00CA4DAB">
        <w:rPr>
          <w:color w:val="000000" w:themeColor="text1"/>
        </w:rPr>
        <w:t xml:space="preserve"> v </w:t>
      </w:r>
      <w:proofErr w:type="spellStart"/>
      <w:r w:rsidRPr="00CA4DAB">
        <w:rPr>
          <w:color w:val="000000" w:themeColor="text1"/>
        </w:rPr>
        <w:t>objektu</w:t>
      </w:r>
      <w:proofErr w:type="spellEnd"/>
      <w:r w:rsidRPr="00CA4DAB">
        <w:rPr>
          <w:color w:val="000000" w:themeColor="text1"/>
        </w:rPr>
        <w:t xml:space="preserve"> DNZ </w:t>
      </w:r>
      <w:proofErr w:type="spellStart"/>
      <w:r w:rsidRPr="00CA4DAB">
        <w:rPr>
          <w:color w:val="000000" w:themeColor="text1"/>
        </w:rPr>
        <w:t>na</w:t>
      </w:r>
      <w:proofErr w:type="spellEnd"/>
      <w:r w:rsidRPr="00CA4DAB">
        <w:rPr>
          <w:color w:val="000000" w:themeColor="text1"/>
        </w:rPr>
        <w:t xml:space="preserve"> </w:t>
      </w:r>
      <w:proofErr w:type="spellStart"/>
      <w:r w:rsidRPr="00CA4DAB">
        <w:rPr>
          <w:color w:val="000000" w:themeColor="text1"/>
        </w:rPr>
        <w:t>ochranu</w:t>
      </w:r>
      <w:proofErr w:type="spellEnd"/>
      <w:r w:rsidRPr="00CA4DAB">
        <w:rPr>
          <w:color w:val="000000" w:themeColor="text1"/>
        </w:rPr>
        <w:t xml:space="preserve"> </w:t>
      </w:r>
      <w:proofErr w:type="spellStart"/>
      <w:r w:rsidRPr="00CA4DAB">
        <w:rPr>
          <w:color w:val="000000" w:themeColor="text1"/>
        </w:rPr>
        <w:t>proti</w:t>
      </w:r>
      <w:proofErr w:type="spellEnd"/>
      <w:r w:rsidRPr="00CA4DAB">
        <w:rPr>
          <w:color w:val="000000" w:themeColor="text1"/>
        </w:rPr>
        <w:t xml:space="preserve"> </w:t>
      </w:r>
      <w:proofErr w:type="spellStart"/>
      <w:r w:rsidRPr="00CA4DAB">
        <w:rPr>
          <w:color w:val="000000" w:themeColor="text1"/>
        </w:rPr>
        <w:t>šíření</w:t>
      </w:r>
      <w:proofErr w:type="spellEnd"/>
      <w:r w:rsidRPr="00CA4DAB">
        <w:rPr>
          <w:color w:val="000000" w:themeColor="text1"/>
        </w:rPr>
        <w:t xml:space="preserve"> </w:t>
      </w:r>
      <w:proofErr w:type="spellStart"/>
      <w:r w:rsidRPr="00CA4DAB">
        <w:rPr>
          <w:color w:val="000000" w:themeColor="text1"/>
        </w:rPr>
        <w:t>nebezpečných</w:t>
      </w:r>
      <w:proofErr w:type="spellEnd"/>
      <w:r w:rsidRPr="00CA4DAB">
        <w:rPr>
          <w:color w:val="000000" w:themeColor="text1"/>
        </w:rPr>
        <w:t xml:space="preserve"> </w:t>
      </w:r>
      <w:proofErr w:type="spellStart"/>
      <w:r w:rsidRPr="00CA4DAB">
        <w:rPr>
          <w:color w:val="000000" w:themeColor="text1"/>
        </w:rPr>
        <w:t>epidemií</w:t>
      </w:r>
      <w:proofErr w:type="spellEnd"/>
      <w:r w:rsidRPr="00CA4DAB">
        <w:rPr>
          <w:color w:val="000000" w:themeColor="text1"/>
        </w:rPr>
        <w:t xml:space="preserve">, </w:t>
      </w:r>
      <w:proofErr w:type="spellStart"/>
      <w:r w:rsidRPr="00CA4DAB">
        <w:rPr>
          <w:color w:val="000000" w:themeColor="text1"/>
        </w:rPr>
        <w:t>např</w:t>
      </w:r>
      <w:proofErr w:type="spellEnd"/>
      <w:r w:rsidRPr="00CA4DAB">
        <w:rPr>
          <w:color w:val="000000" w:themeColor="text1"/>
        </w:rPr>
        <w:t xml:space="preserve">. </w:t>
      </w:r>
      <w:proofErr w:type="spellStart"/>
      <w:r w:rsidRPr="00CA4DAB">
        <w:rPr>
          <w:color w:val="000000" w:themeColor="text1"/>
        </w:rPr>
        <w:t>onemocnění</w:t>
      </w:r>
      <w:proofErr w:type="spellEnd"/>
      <w:r w:rsidRPr="00CA4DAB">
        <w:rPr>
          <w:color w:val="000000" w:themeColor="text1"/>
        </w:rPr>
        <w:t xml:space="preserve"> Covid-19.</w:t>
      </w:r>
    </w:p>
    <w:p w14:paraId="7C77678D" w14:textId="77777777" w:rsidR="00A00135" w:rsidRPr="00CA4DAB" w:rsidRDefault="00A00135" w:rsidP="00A00135">
      <w:pPr>
        <w:tabs>
          <w:tab w:val="left" w:pos="-2880"/>
        </w:tabs>
        <w:rPr>
          <w:color w:val="000000" w:themeColor="text1"/>
        </w:rPr>
      </w:pPr>
      <w:proofErr w:type="spellStart"/>
      <w:r w:rsidRPr="00CA4DAB">
        <w:rPr>
          <w:color w:val="000000" w:themeColor="text1"/>
        </w:rPr>
        <w:t>Dodržování</w:t>
      </w:r>
      <w:proofErr w:type="spellEnd"/>
      <w:r w:rsidRPr="00CA4DAB">
        <w:rPr>
          <w:color w:val="000000" w:themeColor="text1"/>
        </w:rPr>
        <w:t xml:space="preserve"> </w:t>
      </w:r>
      <w:proofErr w:type="spellStart"/>
      <w:r w:rsidRPr="00CA4DAB">
        <w:rPr>
          <w:color w:val="000000" w:themeColor="text1"/>
        </w:rPr>
        <w:t>zásad</w:t>
      </w:r>
      <w:proofErr w:type="spellEnd"/>
      <w:r w:rsidRPr="00CA4DAB">
        <w:rPr>
          <w:color w:val="000000" w:themeColor="text1"/>
        </w:rPr>
        <w:t xml:space="preserve"> </w:t>
      </w:r>
      <w:proofErr w:type="spellStart"/>
      <w:r w:rsidRPr="00CA4DAB">
        <w:rPr>
          <w:color w:val="000000" w:themeColor="text1"/>
        </w:rPr>
        <w:t>bezpečnosti</w:t>
      </w:r>
      <w:proofErr w:type="spellEnd"/>
      <w:r w:rsidRPr="00CA4DAB">
        <w:rPr>
          <w:color w:val="000000" w:themeColor="text1"/>
        </w:rPr>
        <w:t xml:space="preserve"> </w:t>
      </w:r>
      <w:proofErr w:type="spellStart"/>
      <w:r w:rsidRPr="00CA4DAB">
        <w:rPr>
          <w:color w:val="000000" w:themeColor="text1"/>
        </w:rPr>
        <w:t>práce</w:t>
      </w:r>
      <w:proofErr w:type="spellEnd"/>
      <w:r w:rsidRPr="00CA4DAB">
        <w:rPr>
          <w:color w:val="000000" w:themeColor="text1"/>
        </w:rPr>
        <w:t xml:space="preserve"> a </w:t>
      </w:r>
      <w:proofErr w:type="spellStart"/>
      <w:r w:rsidRPr="00CA4DAB">
        <w:rPr>
          <w:color w:val="000000" w:themeColor="text1"/>
        </w:rPr>
        <w:t>předpisů</w:t>
      </w:r>
      <w:proofErr w:type="spellEnd"/>
      <w:r w:rsidRPr="00CA4DAB">
        <w:rPr>
          <w:color w:val="000000" w:themeColor="text1"/>
        </w:rPr>
        <w:t xml:space="preserve"> o </w:t>
      </w:r>
      <w:proofErr w:type="spellStart"/>
      <w:r w:rsidRPr="00CA4DAB">
        <w:rPr>
          <w:color w:val="000000" w:themeColor="text1"/>
        </w:rPr>
        <w:t>požární</w:t>
      </w:r>
      <w:proofErr w:type="spellEnd"/>
      <w:r w:rsidRPr="00CA4DAB">
        <w:rPr>
          <w:color w:val="000000" w:themeColor="text1"/>
        </w:rPr>
        <w:t xml:space="preserve"> </w:t>
      </w:r>
      <w:proofErr w:type="spellStart"/>
      <w:r w:rsidRPr="00CA4DAB">
        <w:rPr>
          <w:color w:val="000000" w:themeColor="text1"/>
        </w:rPr>
        <w:t>ochraně</w:t>
      </w:r>
      <w:proofErr w:type="spellEnd"/>
      <w:r w:rsidRPr="00CA4DAB">
        <w:rPr>
          <w:color w:val="000000" w:themeColor="text1"/>
        </w:rPr>
        <w:t>.</w:t>
      </w:r>
    </w:p>
    <w:p w14:paraId="0BCC7BF2" w14:textId="77777777" w:rsidR="00A00135" w:rsidRPr="00CA4DAB" w:rsidRDefault="00A00135" w:rsidP="00A00135">
      <w:pPr>
        <w:pStyle w:val="AKFZFnormln"/>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lastRenderedPageBreak/>
        <w:t>Při realizaci předmětu plnění musí vzít zhotovitel v úvahu, že práce budou prováděny v památkově chráněném objektu.</w:t>
      </w:r>
    </w:p>
    <w:p w14:paraId="3EBB9FCC" w14:textId="77777777" w:rsidR="00A00135" w:rsidRPr="00CA4DAB" w:rsidRDefault="00A00135" w:rsidP="00A00135">
      <w:pPr>
        <w:tabs>
          <w:tab w:val="left" w:pos="-2880"/>
        </w:tabs>
        <w:rPr>
          <w:color w:val="000000" w:themeColor="text1"/>
          <w:lang w:val="cs-CZ"/>
        </w:rPr>
      </w:pPr>
      <w:r w:rsidRPr="00CA4DAB">
        <w:rPr>
          <w:color w:val="000000" w:themeColor="text1"/>
          <w:lang w:val="cs-CZ"/>
        </w:rPr>
        <w:t>Součástí předmětu plnění je i likvidace všech odpadů vzniklých při činnosti dodavatele. Umístění kontejneru na odpad nesmí bránit provozu v areálu.</w:t>
      </w:r>
    </w:p>
    <w:p w14:paraId="3EEE2762" w14:textId="77777777" w:rsidR="00A00135" w:rsidRDefault="00A00135" w:rsidP="00A00135">
      <w:pPr>
        <w:pStyle w:val="AKFZFnormln"/>
        <w:rPr>
          <w:rFonts w:ascii="Times New Roman" w:hAnsi="Times New Roman" w:cs="Times New Roman"/>
          <w:color w:val="000000" w:themeColor="text1"/>
          <w:sz w:val="24"/>
          <w:szCs w:val="24"/>
        </w:rPr>
      </w:pPr>
      <w:r w:rsidRPr="00CA4DAB">
        <w:rPr>
          <w:rFonts w:ascii="Times New Roman" w:hAnsi="Times New Roman" w:cs="Times New Roman"/>
          <w:color w:val="000000" w:themeColor="text1"/>
          <w:sz w:val="24"/>
          <w:szCs w:val="24"/>
        </w:rPr>
        <w:t>Veškeré přesuny hmot a úklid jsou součástí veřejné zakázky.</w:t>
      </w:r>
    </w:p>
    <w:p w14:paraId="51699F03" w14:textId="77777777" w:rsidR="00150670" w:rsidRPr="00150670" w:rsidRDefault="00150670" w:rsidP="00150670">
      <w:pPr>
        <w:tabs>
          <w:tab w:val="left" w:pos="-2880"/>
        </w:tabs>
        <w:rPr>
          <w:color w:val="000000" w:themeColor="text1"/>
          <w:lang w:val="cs-CZ"/>
        </w:rPr>
      </w:pPr>
      <w:r w:rsidRPr="00150670">
        <w:rPr>
          <w:color w:val="000000" w:themeColor="text1"/>
          <w:lang w:val="cs-CZ"/>
        </w:rPr>
        <w:t>Umístění kontejneru na odpad nesmí bránit provozu v areálu.</w:t>
      </w:r>
    </w:p>
    <w:p w14:paraId="5C0609B5"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Veškeré odchylky od specifikace Díla mohou být Zhotovitelem prováděny pouze tehdy, budou </w:t>
      </w:r>
    </w:p>
    <w:p w14:paraId="6EAF59DD" w14:textId="58E46656" w:rsidR="00150670" w:rsidRPr="00150670" w:rsidRDefault="00150670" w:rsidP="00150670">
      <w:pPr>
        <w:tabs>
          <w:tab w:val="left" w:pos="-2880"/>
        </w:tabs>
        <w:rPr>
          <w:color w:val="000000" w:themeColor="text1"/>
          <w:lang w:val="cs-CZ"/>
        </w:rPr>
      </w:pPr>
      <w:r w:rsidRPr="00150670">
        <w:rPr>
          <w:color w:val="000000" w:themeColor="text1"/>
          <w:lang w:val="cs-CZ"/>
        </w:rPr>
        <w:t xml:space="preserve">  </w:t>
      </w:r>
      <w:proofErr w:type="spellStart"/>
      <w:r w:rsidRPr="00150670">
        <w:rPr>
          <w:color w:val="000000" w:themeColor="text1"/>
          <w:lang w:val="cs-CZ"/>
        </w:rPr>
        <w:t>-li</w:t>
      </w:r>
      <w:proofErr w:type="spellEnd"/>
      <w:r w:rsidRPr="00150670">
        <w:rPr>
          <w:color w:val="000000" w:themeColor="text1"/>
          <w:lang w:val="cs-CZ"/>
        </w:rPr>
        <w:t xml:space="preserve"> předem písemně odsouhlaseny Objednatelem. Jestliže Zhotovit</w:t>
      </w:r>
      <w:r w:rsidR="001E54BA">
        <w:rPr>
          <w:color w:val="000000" w:themeColor="text1"/>
          <w:lang w:val="cs-CZ"/>
        </w:rPr>
        <w:t xml:space="preserve">el provede práce a jiná plnění </w:t>
      </w:r>
      <w:r w:rsidRPr="00150670">
        <w:rPr>
          <w:color w:val="000000" w:themeColor="text1"/>
          <w:lang w:val="cs-CZ"/>
        </w:rPr>
        <w:t>nad tento rámec, nemá nárok na jejich zaplacení.</w:t>
      </w:r>
    </w:p>
    <w:p w14:paraId="58176FD1"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Předmětem této Smlouvy je dále povinnost Objednatele zaplatit Zhotoviteli za řádně a včas </w:t>
      </w:r>
    </w:p>
    <w:p w14:paraId="16297A92" w14:textId="77777777" w:rsidR="00150670" w:rsidRPr="00150670" w:rsidRDefault="00150670" w:rsidP="00150670">
      <w:pPr>
        <w:tabs>
          <w:tab w:val="left" w:pos="-2880"/>
        </w:tabs>
        <w:rPr>
          <w:color w:val="000000" w:themeColor="text1"/>
          <w:lang w:val="cs-CZ"/>
        </w:rPr>
      </w:pPr>
      <w:r w:rsidRPr="00150670">
        <w:rPr>
          <w:color w:val="000000" w:themeColor="text1"/>
          <w:lang w:val="cs-CZ"/>
        </w:rPr>
        <w:t xml:space="preserve">provedené Dílo cenu ve výši a za podmínek stanovených v čl. </w:t>
      </w:r>
      <w:r w:rsidRPr="00150670">
        <w:rPr>
          <w:color w:val="000000" w:themeColor="text1"/>
          <w:lang w:val="cs-CZ"/>
        </w:rPr>
        <w:fldChar w:fldCharType="begin"/>
      </w:r>
      <w:r w:rsidRPr="00150670">
        <w:rPr>
          <w:color w:val="000000" w:themeColor="text1"/>
          <w:lang w:val="cs-CZ"/>
        </w:rPr>
        <w:instrText xml:space="preserve"> REF _Ref374723275 \r \h  \* MERGEFORMAT </w:instrText>
      </w:r>
      <w:r w:rsidRPr="00150670">
        <w:rPr>
          <w:color w:val="000000" w:themeColor="text1"/>
          <w:lang w:val="cs-CZ"/>
        </w:rPr>
      </w:r>
      <w:r w:rsidRPr="00150670">
        <w:rPr>
          <w:color w:val="000000" w:themeColor="text1"/>
          <w:lang w:val="cs-CZ"/>
        </w:rPr>
        <w:fldChar w:fldCharType="separate"/>
      </w:r>
      <w:r w:rsidRPr="00150670">
        <w:rPr>
          <w:color w:val="000000" w:themeColor="text1"/>
          <w:lang w:val="cs-CZ"/>
        </w:rPr>
        <w:t>4</w:t>
      </w:r>
      <w:r w:rsidRPr="00150670">
        <w:rPr>
          <w:color w:val="000000" w:themeColor="text1"/>
          <w:lang w:val="cs-CZ"/>
        </w:rPr>
        <w:fldChar w:fldCharType="end"/>
      </w:r>
      <w:r w:rsidRPr="00150670">
        <w:rPr>
          <w:color w:val="000000" w:themeColor="text1"/>
          <w:lang w:val="cs-CZ"/>
        </w:rPr>
        <w:t>, této Smlouvy.</w:t>
      </w:r>
    </w:p>
    <w:p w14:paraId="504FFE1E" w14:textId="77777777" w:rsidR="00A00135" w:rsidRPr="00A00135" w:rsidRDefault="00A134B4" w:rsidP="00150670">
      <w:pPr>
        <w:tabs>
          <w:tab w:val="left" w:pos="284"/>
        </w:tabs>
        <w:overflowPunct w:val="0"/>
        <w:autoSpaceDE w:val="0"/>
        <w:autoSpaceDN w:val="0"/>
        <w:adjustRightInd w:val="0"/>
        <w:spacing w:after="120"/>
        <w:jc w:val="both"/>
        <w:textAlignment w:val="baseline"/>
        <w:rPr>
          <w:color w:val="000000" w:themeColor="text1"/>
          <w:lang w:val="cs-CZ"/>
        </w:rPr>
      </w:pPr>
      <w:r w:rsidRPr="00A00135">
        <w:rPr>
          <w:color w:val="000000" w:themeColor="text1"/>
          <w:lang w:val="cs-CZ"/>
        </w:rPr>
        <w:t>Při rekonstrukci musí být postupováno v souladu s Rozhodnutím - Závazným stanoviskem</w:t>
      </w:r>
    </w:p>
    <w:p w14:paraId="27D49EE4" w14:textId="77777777" w:rsidR="006B3263" w:rsidRPr="00B24067" w:rsidRDefault="006B3263" w:rsidP="0014353B">
      <w:pPr>
        <w:pStyle w:val="Nadpis1"/>
        <w:rPr>
          <w:lang w:val="cs-CZ"/>
        </w:rPr>
      </w:pPr>
      <w:bookmarkStart w:id="4" w:name="_Ref374723384"/>
      <w:r w:rsidRPr="00B24067">
        <w:rPr>
          <w:lang w:val="cs-CZ"/>
        </w:rPr>
        <w:t>DOBA A MÍSTO PLNĚNÍ</w:t>
      </w:r>
      <w:bookmarkEnd w:id="4"/>
    </w:p>
    <w:p w14:paraId="22E04A13" w14:textId="77777777" w:rsidR="006B3263" w:rsidRDefault="006B3263" w:rsidP="00D37171">
      <w:pPr>
        <w:numPr>
          <w:ilvl w:val="1"/>
          <w:numId w:val="6"/>
        </w:numPr>
        <w:tabs>
          <w:tab w:val="clear" w:pos="360"/>
        </w:tabs>
        <w:spacing w:after="120" w:line="280" w:lineRule="atLeast"/>
        <w:ind w:left="709" w:hanging="709"/>
        <w:jc w:val="both"/>
        <w:rPr>
          <w:lang w:val="cs-CZ"/>
        </w:rPr>
      </w:pPr>
      <w:bookmarkStart w:id="5" w:name="_Ref374732099"/>
      <w:r w:rsidRPr="00B24067">
        <w:rPr>
          <w:lang w:val="cs-CZ"/>
        </w:rPr>
        <w:t>Místem plnění je</w:t>
      </w:r>
      <w:r w:rsidR="00F022B9" w:rsidRPr="00B24067">
        <w:rPr>
          <w:lang w:val="cs-CZ"/>
        </w:rPr>
        <w:t xml:space="preserve"> </w:t>
      </w:r>
      <w:bookmarkEnd w:id="5"/>
      <w:r w:rsidR="00DA1A69" w:rsidRPr="00B24067">
        <w:rPr>
          <w:lang w:val="cs-CZ"/>
        </w:rPr>
        <w:t>Domov</w:t>
      </w:r>
      <w:r w:rsidR="00283C13">
        <w:rPr>
          <w:lang w:val="cs-CZ"/>
        </w:rPr>
        <w:t xml:space="preserve"> Na Zámku Lysá nad Labem, p. o., Zámek 1/21, 289 22 Lysá nad Labem.</w:t>
      </w:r>
    </w:p>
    <w:p w14:paraId="11868C0E" w14:textId="056DA775" w:rsidR="00283C13" w:rsidRPr="00963F99" w:rsidRDefault="00061831" w:rsidP="00D37171">
      <w:pPr>
        <w:numPr>
          <w:ilvl w:val="1"/>
          <w:numId w:val="6"/>
        </w:numPr>
        <w:tabs>
          <w:tab w:val="clear" w:pos="360"/>
        </w:tabs>
        <w:spacing w:after="120" w:line="280" w:lineRule="atLeast"/>
        <w:ind w:left="709" w:hanging="709"/>
        <w:jc w:val="both"/>
        <w:rPr>
          <w:color w:val="FF0000"/>
          <w:lang w:val="cs-CZ"/>
        </w:rPr>
      </w:pPr>
      <w:r>
        <w:rPr>
          <w:lang w:val="cs-CZ"/>
        </w:rPr>
        <w:t>Zahájení prací</w:t>
      </w:r>
      <w:r w:rsidRPr="001E54BA">
        <w:rPr>
          <w:lang w:val="cs-CZ"/>
        </w:rPr>
        <w:t>:</w:t>
      </w:r>
      <w:r w:rsidR="00963F99" w:rsidRPr="001E54BA">
        <w:rPr>
          <w:lang w:val="cs-CZ"/>
        </w:rPr>
        <w:t xml:space="preserve"> </w:t>
      </w:r>
      <w:r w:rsidR="0055783B">
        <w:rPr>
          <w:lang w:val="cs-CZ"/>
        </w:rPr>
        <w:t>17</w:t>
      </w:r>
      <w:r w:rsidR="001E54BA" w:rsidRPr="001E54BA">
        <w:rPr>
          <w:lang w:val="cs-CZ"/>
        </w:rPr>
        <w:t>. 1. 2022</w:t>
      </w:r>
    </w:p>
    <w:p w14:paraId="71B79DB2" w14:textId="77777777" w:rsidR="006D3D65" w:rsidRPr="00CA4DAB" w:rsidRDefault="006D3D65" w:rsidP="006D3D65">
      <w:pPr>
        <w:spacing w:after="120" w:line="280" w:lineRule="atLeast"/>
        <w:ind w:left="709"/>
        <w:jc w:val="both"/>
        <w:rPr>
          <w:lang w:val="cs-CZ"/>
        </w:rPr>
      </w:pPr>
      <w:r>
        <w:rPr>
          <w:lang w:val="cs-CZ"/>
        </w:rPr>
        <w:t>Ukončení nejpozději do 30. 4. 2022.</w:t>
      </w:r>
    </w:p>
    <w:p w14:paraId="2C29A0BD" w14:textId="77777777" w:rsidR="006B3263" w:rsidRPr="00B24067" w:rsidRDefault="006B3263" w:rsidP="0014353B">
      <w:pPr>
        <w:pStyle w:val="Nadpis1"/>
        <w:rPr>
          <w:lang w:val="cs-CZ"/>
        </w:rPr>
      </w:pPr>
      <w:bookmarkStart w:id="6" w:name="_Ref374723275"/>
      <w:r w:rsidRPr="00B24067">
        <w:rPr>
          <w:lang w:val="cs-CZ"/>
        </w:rPr>
        <w:t>CENA A PLATEBNÍ PODMÍNKY</w:t>
      </w:r>
      <w:bookmarkEnd w:id="6"/>
    </w:p>
    <w:p w14:paraId="54083BDD" w14:textId="77777777"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963F99">
        <w:t>2</w:t>
      </w:r>
      <w:r w:rsidR="002D688B" w:rsidRPr="00B24067">
        <w:rPr>
          <w:lang w:val="cs-CZ"/>
        </w:rPr>
        <w:t>,</w:t>
      </w:r>
      <w:r w:rsidRPr="00B24067">
        <w:rPr>
          <w:lang w:val="cs-CZ"/>
        </w:rPr>
        <w:t xml:space="preserve"> této Smlouvy byla stanovena nabídkou Zhotovitele podanou v rámci zadávacího řízení na Veřejnou zakázku a </w:t>
      </w:r>
      <w:r w:rsidRPr="007E7FEF">
        <w:rPr>
          <w:lang w:val="cs-CZ"/>
        </w:rPr>
        <w:t xml:space="preserve">činí </w:t>
      </w:r>
      <w:r w:rsidR="007E7FEF" w:rsidRPr="007E7FEF">
        <w:rPr>
          <w:b/>
          <w:lang w:val="cs-CZ"/>
        </w:rPr>
        <w:t>629 549,-</w:t>
      </w:r>
      <w:r w:rsidR="007E7FEF">
        <w:rPr>
          <w:b/>
          <w:lang w:val="cs-CZ"/>
        </w:rPr>
        <w:t xml:space="preserve">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xml:space="preserve">“). DPH činí v souladu s aktuálně platnou a účinnou právní </w:t>
      </w:r>
      <w:r w:rsidRPr="007E7FEF">
        <w:rPr>
          <w:lang w:val="cs-CZ"/>
        </w:rPr>
        <w:t>úpravou</w:t>
      </w:r>
      <w:r w:rsidR="009A391E" w:rsidRPr="007E7FEF">
        <w:rPr>
          <w:lang w:val="cs-CZ"/>
        </w:rPr>
        <w:t xml:space="preserve"> </w:t>
      </w:r>
      <w:r w:rsidR="007E7FEF" w:rsidRPr="007E7FEF">
        <w:rPr>
          <w:lang w:val="cs-CZ"/>
        </w:rPr>
        <w:t>15</w:t>
      </w:r>
      <w:r w:rsidRPr="007E7FEF">
        <w:rPr>
          <w:lang w:val="cs-CZ"/>
        </w:rPr>
        <w:t>%,</w:t>
      </w:r>
      <w:r w:rsidRPr="00B24067">
        <w:rPr>
          <w:lang w:val="cs-CZ"/>
        </w:rPr>
        <w:t xml:space="preserve"> tedy </w:t>
      </w:r>
      <w:r w:rsidR="007E7FEF" w:rsidRPr="007E7FEF">
        <w:rPr>
          <w:b/>
          <w:lang w:val="cs-CZ"/>
        </w:rPr>
        <w:t>94 432,35</w:t>
      </w:r>
      <w:r w:rsidR="007E7FEF">
        <w:rPr>
          <w:b/>
          <w:lang w:val="cs-CZ"/>
        </w:rPr>
        <w:t xml:space="preserve"> </w:t>
      </w:r>
      <w:r w:rsidRPr="00B24067">
        <w:rPr>
          <w:b/>
          <w:lang w:val="cs-CZ"/>
        </w:rPr>
        <w:t>Kč.</w:t>
      </w:r>
      <w:r w:rsidRPr="00B24067">
        <w:rPr>
          <w:lang w:val="cs-CZ"/>
        </w:rPr>
        <w:t xml:space="preserve"> Celková cena včetně DPH tedy </w:t>
      </w:r>
      <w:r w:rsidRPr="007E7FEF">
        <w:rPr>
          <w:lang w:val="cs-CZ"/>
        </w:rPr>
        <w:t xml:space="preserve">činí </w:t>
      </w:r>
      <w:r w:rsidR="007E7FEF" w:rsidRPr="007E7FEF">
        <w:rPr>
          <w:b/>
          <w:lang w:val="cs-CZ"/>
        </w:rPr>
        <w:t>723 981,35</w:t>
      </w:r>
      <w:r w:rsidR="007E7FEF">
        <w:rPr>
          <w:b/>
          <w:lang w:val="cs-CZ"/>
        </w:rPr>
        <w:t xml:space="preserve"> </w:t>
      </w:r>
      <w:r w:rsidRPr="007E1900">
        <w:rPr>
          <w:b/>
          <w:lang w:val="cs-CZ"/>
        </w:rPr>
        <w:t>Kč</w:t>
      </w:r>
      <w:r w:rsidRPr="00B24067">
        <w:rPr>
          <w:lang w:val="cs-CZ"/>
        </w:rPr>
        <w:t xml:space="preserve"> (dále jen „</w:t>
      </w:r>
      <w:r w:rsidRPr="00B24067">
        <w:rPr>
          <w:b/>
          <w:lang w:val="cs-CZ"/>
        </w:rPr>
        <w:t>Cena</w:t>
      </w:r>
      <w:r w:rsidRPr="00B24067">
        <w:rPr>
          <w:lang w:val="cs-CZ"/>
        </w:rPr>
        <w:t>“).</w:t>
      </w:r>
    </w:p>
    <w:p w14:paraId="5AED78E2"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 xml:space="preserve">V Ceně jsou zahrnuty veškeré náklady Zhotovitele na realizaci Díla, tedy veškeré práce, dodávky, služby, poplatky, výkony a další činnosti nutné pro řádné splnění </w:t>
      </w:r>
      <w:r w:rsidRPr="00211C8B">
        <w:rPr>
          <w:lang w:val="cs-CZ"/>
        </w:rPr>
        <w:t>předmětu této Smlouvy.</w:t>
      </w:r>
      <w:r w:rsidR="009A391E" w:rsidRPr="00211C8B">
        <w:rPr>
          <w:lang w:val="cs-CZ"/>
        </w:rPr>
        <w:t xml:space="preserve"> </w:t>
      </w:r>
      <w:r w:rsidR="009A391E" w:rsidRPr="00211C8B">
        <w:rPr>
          <w:sz w:val="22"/>
          <w:szCs w:val="22"/>
          <w:lang w:val="cs-CZ"/>
        </w:rPr>
        <w:t>Zhotovitel prohlašuje, že se plně seznámil se zadávací dokumentací</w:t>
      </w:r>
      <w:r w:rsidR="009A391E" w:rsidRPr="000F76F4">
        <w:rPr>
          <w:sz w:val="22"/>
          <w:szCs w:val="22"/>
          <w:lang w:val="cs-CZ"/>
        </w:rPr>
        <w:t xml:space="preserve"> a výkazem - výměrem, a že v Ceně plně zohlednil všechna rizika obvyklá u stavby obdobného druhu a rozsahu a případné náklady z těchto rizik vyplývající</w:t>
      </w:r>
      <w:r w:rsidR="009A391E" w:rsidRPr="00170A57">
        <w:rPr>
          <w:sz w:val="22"/>
          <w:szCs w:val="22"/>
          <w:lang w:val="cs-CZ"/>
        </w:rPr>
        <w:t>.</w:t>
      </w:r>
    </w:p>
    <w:p w14:paraId="634349A5"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14:paraId="276D2D16" w14:textId="77777777" w:rsidR="006B3263" w:rsidRPr="00211C8B" w:rsidRDefault="006B3263" w:rsidP="00B561ED">
      <w:pPr>
        <w:numPr>
          <w:ilvl w:val="1"/>
          <w:numId w:val="11"/>
        </w:numPr>
        <w:tabs>
          <w:tab w:val="clear" w:pos="360"/>
          <w:tab w:val="num" w:pos="720"/>
        </w:tabs>
        <w:spacing w:after="120" w:line="280" w:lineRule="atLeast"/>
        <w:ind w:left="720" w:hanging="720"/>
        <w:jc w:val="both"/>
        <w:rPr>
          <w:color w:val="000000" w:themeColor="text1"/>
          <w:lang w:val="cs-CZ"/>
        </w:rPr>
      </w:pPr>
      <w:r w:rsidRPr="00211C8B">
        <w:rPr>
          <w:color w:val="000000" w:themeColor="text1"/>
          <w:lang w:val="cs-CZ"/>
        </w:rPr>
        <w:t xml:space="preserve">Cena bude Zhotoviteli hrazena bezhotovostním převodem v české měně na základě </w:t>
      </w:r>
      <w:r w:rsidR="00A64CA0" w:rsidRPr="00211C8B">
        <w:rPr>
          <w:color w:val="000000" w:themeColor="text1"/>
          <w:lang w:val="cs-CZ"/>
        </w:rPr>
        <w:t xml:space="preserve">měsíční fakturace dle postupu realizace díla zapsaného v dílčím předávacím protokolu. </w:t>
      </w:r>
      <w:r w:rsidR="007D38DD" w:rsidRPr="00211C8B">
        <w:rPr>
          <w:color w:val="000000" w:themeColor="text1"/>
          <w:lang w:val="cs-CZ"/>
        </w:rPr>
        <w:t>Součástí předávacího protokolu</w:t>
      </w:r>
      <w:r w:rsidR="00254CCC" w:rsidRPr="00211C8B">
        <w:rPr>
          <w:color w:val="000000" w:themeColor="text1"/>
          <w:lang w:val="cs-CZ"/>
        </w:rPr>
        <w:t xml:space="preserve"> musí být fotodokumentace prováděnéh</w:t>
      </w:r>
      <w:r w:rsidR="007D38DD" w:rsidRPr="00211C8B">
        <w:rPr>
          <w:color w:val="000000" w:themeColor="text1"/>
          <w:lang w:val="cs-CZ"/>
        </w:rPr>
        <w:t xml:space="preserve">o díla. </w:t>
      </w:r>
      <w:r w:rsidR="00A64CA0" w:rsidRPr="00211C8B">
        <w:rPr>
          <w:color w:val="000000" w:themeColor="text1"/>
          <w:lang w:val="cs-CZ"/>
        </w:rPr>
        <w:t>Konečná f</w:t>
      </w:r>
      <w:r w:rsidR="00EA7071" w:rsidRPr="00211C8B">
        <w:rPr>
          <w:color w:val="000000" w:themeColor="text1"/>
          <w:lang w:val="cs-CZ"/>
        </w:rPr>
        <w:t>aktura bude</w:t>
      </w:r>
      <w:r w:rsidR="00254CCC" w:rsidRPr="00211C8B">
        <w:rPr>
          <w:color w:val="000000" w:themeColor="text1"/>
          <w:lang w:val="cs-CZ"/>
        </w:rPr>
        <w:t xml:space="preserve"> proplacena až po</w:t>
      </w:r>
      <w:r w:rsidRPr="00211C8B">
        <w:rPr>
          <w:color w:val="000000" w:themeColor="text1"/>
          <w:lang w:val="cs-CZ"/>
        </w:rPr>
        <w:t xml:space="preserve"> řádném</w:t>
      </w:r>
      <w:r w:rsidR="00254CCC" w:rsidRPr="00211C8B">
        <w:rPr>
          <w:color w:val="000000" w:themeColor="text1"/>
          <w:lang w:val="cs-CZ"/>
        </w:rPr>
        <w:t>, úplném</w:t>
      </w:r>
      <w:r w:rsidRPr="00211C8B">
        <w:rPr>
          <w:color w:val="000000" w:themeColor="text1"/>
          <w:lang w:val="cs-CZ"/>
        </w:rPr>
        <w:t xml:space="preserve"> splnění předmětu plnění dle této Smlouvy</w:t>
      </w:r>
      <w:r w:rsidR="00EA7071" w:rsidRPr="00211C8B">
        <w:rPr>
          <w:color w:val="000000" w:themeColor="text1"/>
          <w:lang w:val="cs-CZ"/>
        </w:rPr>
        <w:t xml:space="preserve"> – předání díla</w:t>
      </w:r>
      <w:r w:rsidRPr="00211C8B">
        <w:rPr>
          <w:color w:val="000000" w:themeColor="text1"/>
          <w:lang w:val="cs-CZ"/>
        </w:rPr>
        <w:t>. Zhotovitel je </w:t>
      </w:r>
      <w:r w:rsidR="00F022B9" w:rsidRPr="00211C8B">
        <w:rPr>
          <w:color w:val="000000" w:themeColor="text1"/>
          <w:lang w:val="cs-CZ"/>
        </w:rPr>
        <w:t>oprávněn vystavit fakturu do 30</w:t>
      </w:r>
      <w:r w:rsidRPr="00211C8B">
        <w:rPr>
          <w:color w:val="000000" w:themeColor="text1"/>
          <w:lang w:val="cs-CZ"/>
        </w:rPr>
        <w:t xml:space="preserve"> dnů po převzetí a akceptaci Díla v souladu s čl. </w:t>
      </w:r>
      <w:r w:rsidR="002C13DF" w:rsidRPr="00211C8B">
        <w:rPr>
          <w:color w:val="000000" w:themeColor="text1"/>
        </w:rPr>
        <w:fldChar w:fldCharType="begin"/>
      </w:r>
      <w:r w:rsidR="002C13DF" w:rsidRPr="00211C8B">
        <w:rPr>
          <w:color w:val="000000" w:themeColor="text1"/>
          <w:lang w:val="cs-CZ"/>
        </w:rPr>
        <w:instrText xml:space="preserve"> REF _Ref374723353 \r \h  \* MERGEFORMAT </w:instrText>
      </w:r>
      <w:r w:rsidR="002C13DF" w:rsidRPr="00211C8B">
        <w:rPr>
          <w:color w:val="000000" w:themeColor="text1"/>
        </w:rPr>
      </w:r>
      <w:r w:rsidR="002C13DF" w:rsidRPr="00211C8B">
        <w:rPr>
          <w:color w:val="000000" w:themeColor="text1"/>
        </w:rPr>
        <w:fldChar w:fldCharType="separate"/>
      </w:r>
      <w:r w:rsidR="00C71B66" w:rsidRPr="00211C8B">
        <w:rPr>
          <w:color w:val="000000" w:themeColor="text1"/>
        </w:rPr>
        <w:t>5</w:t>
      </w:r>
      <w:r w:rsidR="002C13DF" w:rsidRPr="00211C8B">
        <w:rPr>
          <w:color w:val="000000" w:themeColor="text1"/>
        </w:rPr>
        <w:fldChar w:fldCharType="end"/>
      </w:r>
      <w:r w:rsidRPr="00211C8B">
        <w:rPr>
          <w:color w:val="000000" w:themeColor="text1"/>
          <w:lang w:val="cs-CZ"/>
        </w:rPr>
        <w:t xml:space="preserve"> této Smlouvy. Podmínkou pro vystavení </w:t>
      </w:r>
      <w:r w:rsidR="007D38DD" w:rsidRPr="00211C8B">
        <w:rPr>
          <w:color w:val="000000" w:themeColor="text1"/>
          <w:lang w:val="cs-CZ"/>
        </w:rPr>
        <w:t>faktury je řádné předání Díla</w:t>
      </w:r>
      <w:r w:rsidRPr="00211C8B">
        <w:rPr>
          <w:color w:val="000000" w:themeColor="text1"/>
          <w:lang w:val="cs-CZ"/>
        </w:rPr>
        <w:t xml:space="preserve">, resp. předávací protokol dle čl. </w:t>
      </w:r>
      <w:r w:rsidR="00472124">
        <w:fldChar w:fldCharType="begin"/>
      </w:r>
      <w:r w:rsidR="00472124">
        <w:instrText xml:space="preserve"> REF _Ref374723353 \r \h  \* MERGEFORMAT </w:instrText>
      </w:r>
      <w:r w:rsidR="00472124">
        <w:fldChar w:fldCharType="separate"/>
      </w:r>
      <w:r w:rsidR="00C71B66" w:rsidRPr="00211C8B">
        <w:t>5</w:t>
      </w:r>
      <w:r w:rsidR="00472124">
        <w:fldChar w:fldCharType="end"/>
      </w:r>
      <w:r w:rsidR="001D371A" w:rsidRPr="00211C8B">
        <w:rPr>
          <w:color w:val="000000" w:themeColor="text1"/>
          <w:lang w:val="cs-CZ"/>
        </w:rPr>
        <w:t xml:space="preserve"> této </w:t>
      </w:r>
      <w:r w:rsidR="00763367" w:rsidRPr="00211C8B">
        <w:rPr>
          <w:color w:val="000000" w:themeColor="text1"/>
          <w:lang w:val="cs-CZ"/>
        </w:rPr>
        <w:t>Smlouvy.</w:t>
      </w:r>
      <w:r w:rsidR="001D371A" w:rsidRPr="00211C8B">
        <w:rPr>
          <w:color w:val="000000" w:themeColor="text1"/>
          <w:lang w:val="cs-CZ"/>
        </w:rPr>
        <w:t xml:space="preserve"> </w:t>
      </w:r>
    </w:p>
    <w:p w14:paraId="22677F48" w14:textId="77777777" w:rsidR="006B3263" w:rsidRDefault="00A64CA0" w:rsidP="00B561ED">
      <w:pPr>
        <w:numPr>
          <w:ilvl w:val="1"/>
          <w:numId w:val="11"/>
        </w:numPr>
        <w:tabs>
          <w:tab w:val="clear" w:pos="360"/>
          <w:tab w:val="num" w:pos="720"/>
        </w:tabs>
        <w:spacing w:after="120" w:line="280" w:lineRule="atLeast"/>
        <w:ind w:left="720" w:hanging="720"/>
        <w:jc w:val="both"/>
        <w:rPr>
          <w:lang w:val="cs-CZ"/>
        </w:rPr>
      </w:pPr>
      <w:r w:rsidRPr="00211C8B">
        <w:rPr>
          <w:color w:val="000000" w:themeColor="text1"/>
          <w:lang w:val="cs-CZ"/>
        </w:rPr>
        <w:t>Faktury budou</w:t>
      </w:r>
      <w:r w:rsidR="006B3263" w:rsidRPr="00211C8B">
        <w:rPr>
          <w:color w:val="000000" w:themeColor="text1"/>
          <w:lang w:val="cs-CZ"/>
        </w:rPr>
        <w:t xml:space="preserve"> obsahovat náležitosti daňového a účetního dokladu podle zákona č. 563/1991 Sb., o účetnictví, ve znění pozdějších předpisů, a zákona č. 235/2004 Sb.,</w:t>
      </w:r>
      <w:r w:rsidR="006B3263" w:rsidRPr="00B24067">
        <w:rPr>
          <w:lang w:val="cs-CZ"/>
        </w:rPr>
        <w:t xml:space="preserve"> o dani z přidané hodnoty, ve znění pozdějších předpisů, (jedná se především o označení faktury a její číslo, </w:t>
      </w:r>
      <w:r w:rsidR="006B3263" w:rsidRPr="00B24067">
        <w:rPr>
          <w:lang w:val="cs-CZ"/>
        </w:rPr>
        <w:lastRenderedPageBreak/>
        <w:t>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14:paraId="778AC246" w14:textId="77777777" w:rsidR="00A8207A" w:rsidRPr="00A8207A" w:rsidRDefault="00A64CA0" w:rsidP="00B561ED">
      <w:pPr>
        <w:numPr>
          <w:ilvl w:val="1"/>
          <w:numId w:val="11"/>
        </w:numPr>
        <w:tabs>
          <w:tab w:val="clear" w:pos="360"/>
          <w:tab w:val="num" w:pos="720"/>
        </w:tabs>
        <w:spacing w:after="120" w:line="280" w:lineRule="atLeast"/>
        <w:ind w:left="720" w:hanging="720"/>
        <w:jc w:val="both"/>
        <w:rPr>
          <w:sz w:val="22"/>
          <w:szCs w:val="22"/>
          <w:lang w:val="cs-CZ"/>
        </w:rPr>
      </w:pPr>
      <w:r>
        <w:rPr>
          <w:sz w:val="22"/>
          <w:szCs w:val="22"/>
          <w:lang w:val="cs-CZ"/>
        </w:rPr>
        <w:t>Faktury bude zaslány</w:t>
      </w:r>
      <w:r>
        <w:rPr>
          <w:sz w:val="22"/>
          <w:szCs w:val="22"/>
          <w:lang w:val="cs-CZ"/>
        </w:rPr>
        <w:tab/>
      </w:r>
      <w:r w:rsidR="00A8207A" w:rsidRPr="00AB3836">
        <w:rPr>
          <w:sz w:val="22"/>
          <w:szCs w:val="22"/>
          <w:lang w:val="cs-CZ"/>
        </w:rPr>
        <w:t xml:space="preserve"> ve dvou vyhotoveních na adresu Objednatele </w:t>
      </w:r>
      <w:r w:rsidR="00A8207A">
        <w:rPr>
          <w:sz w:val="22"/>
          <w:szCs w:val="22"/>
          <w:lang w:val="cs-CZ"/>
        </w:rPr>
        <w:t>uvedenou v záhlaví této Smlouvy.</w:t>
      </w:r>
    </w:p>
    <w:p w14:paraId="214BDE75" w14:textId="77777777"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14:paraId="76A1FF0C" w14:textId="77777777"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14:paraId="3FC279AD" w14:textId="77777777" w:rsidR="006B3263" w:rsidRDefault="00D912F1" w:rsidP="00D912F1">
      <w:pPr>
        <w:spacing w:after="120" w:line="280" w:lineRule="atLeast"/>
        <w:ind w:left="709" w:hanging="709"/>
        <w:jc w:val="both"/>
        <w:rPr>
          <w:lang w:val="cs-CZ"/>
        </w:rPr>
      </w:pPr>
      <w:r>
        <w:rPr>
          <w:lang w:val="cs-CZ"/>
        </w:rPr>
        <w:t xml:space="preserve">4.9      </w:t>
      </w:r>
      <w:r w:rsidR="006B3263" w:rsidRPr="00B24067">
        <w:rPr>
          <w:lang w:val="cs-CZ"/>
        </w:rPr>
        <w:t>Objednatel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14:paraId="22C2C7AD" w14:textId="77777777" w:rsidR="006B3263" w:rsidRPr="00B24067" w:rsidRDefault="006B3263" w:rsidP="0014353B">
      <w:pPr>
        <w:pStyle w:val="Nadpis1"/>
        <w:rPr>
          <w:lang w:val="cs-CZ"/>
        </w:rPr>
      </w:pPr>
      <w:bookmarkStart w:id="7" w:name="_Ref374723353"/>
      <w:r w:rsidRPr="00B24067">
        <w:rPr>
          <w:lang w:val="cs-CZ"/>
        </w:rPr>
        <w:t>PŘEDÁNÍ A PŘEVZETÍ DÍLA</w:t>
      </w:r>
      <w:bookmarkEnd w:id="7"/>
    </w:p>
    <w:p w14:paraId="25730BEB" w14:textId="77777777"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14:paraId="499D0891" w14:textId="77777777"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14:paraId="285E867B" w14:textId="77777777"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14:paraId="4D59F46D" w14:textId="77777777" w:rsidR="00644097" w:rsidRPr="00644097" w:rsidRDefault="00644097" w:rsidP="00644097">
      <w:pPr>
        <w:pStyle w:val="Nadpis1"/>
        <w:ind w:left="431" w:hanging="431"/>
        <w:rPr>
          <w:lang w:val="cs-CZ"/>
        </w:rPr>
      </w:pPr>
      <w:bookmarkStart w:id="8" w:name="_Ref374723429"/>
      <w:r w:rsidRPr="00644097">
        <w:rPr>
          <w:lang w:val="cs-CZ"/>
        </w:rPr>
        <w:t>BEZPEČNOST A OCHRANA ZDRAVÍ</w:t>
      </w:r>
    </w:p>
    <w:p w14:paraId="0F02C7FA" w14:textId="77777777"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9" w:name="_Ref374813028"/>
      <w:r w:rsidRPr="001F7FE4">
        <w:rPr>
          <w:sz w:val="22"/>
          <w:szCs w:val="22"/>
          <w:lang w:val="cs-CZ"/>
        </w:rPr>
        <w:t>Zhotovitel se zavazuje:</w:t>
      </w:r>
      <w:bookmarkEnd w:id="9"/>
    </w:p>
    <w:p w14:paraId="78BE7525" w14:textId="77777777"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14:paraId="3DA0F68A" w14:textId="77777777"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Pr>
          <w:sz w:val="22"/>
          <w:szCs w:val="22"/>
          <w:lang w:val="cs-CZ"/>
        </w:rPr>
        <w:t>Staveništi</w:t>
      </w:r>
      <w:r w:rsidRPr="001F7FE4">
        <w:rPr>
          <w:sz w:val="22"/>
          <w:szCs w:val="22"/>
          <w:lang w:val="cs-CZ"/>
        </w:rPr>
        <w:t xml:space="preserve"> ve smyslu příslušných právních předpisů;</w:t>
      </w:r>
    </w:p>
    <w:p w14:paraId="631EEDC3" w14:textId="77777777"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Pr>
          <w:sz w:val="22"/>
          <w:szCs w:val="22"/>
          <w:lang w:val="cs-CZ"/>
        </w:rPr>
        <w:t>Staveništi</w:t>
      </w:r>
      <w:r w:rsidRPr="001F7FE4">
        <w:rPr>
          <w:sz w:val="22"/>
          <w:szCs w:val="22"/>
          <w:lang w:val="cs-CZ"/>
        </w:rPr>
        <w:t>.</w:t>
      </w:r>
    </w:p>
    <w:p w14:paraId="349445AE"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0" w:name="_Ref374813030"/>
      <w:r w:rsidRPr="001F7FE4">
        <w:rPr>
          <w:sz w:val="22"/>
          <w:szCs w:val="22"/>
          <w:lang w:val="cs-CZ"/>
        </w:rPr>
        <w:t xml:space="preserve">Zhotovitel se ve spolupráci s Objednatelem seznámí s riziky na </w:t>
      </w:r>
      <w:r>
        <w:rPr>
          <w:sz w:val="22"/>
          <w:szCs w:val="22"/>
          <w:lang w:val="cs-CZ"/>
        </w:rPr>
        <w:t>Staveništi</w:t>
      </w:r>
      <w:r w:rsidRPr="001F7FE4">
        <w:rPr>
          <w:sz w:val="22"/>
          <w:szCs w:val="22"/>
          <w:lang w:val="cs-CZ"/>
        </w:rPr>
        <w:t>, upozorní své pracovníky a určí způsob ochrany a prevence proti úrazům a jinému poškození zdraví.</w:t>
      </w:r>
      <w:bookmarkEnd w:id="10"/>
    </w:p>
    <w:p w14:paraId="3741F702"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2"/>
      <w:r w:rsidRPr="001F7FE4">
        <w:rPr>
          <w:sz w:val="22"/>
          <w:szCs w:val="22"/>
          <w:lang w:val="cs-CZ"/>
        </w:rPr>
        <w:t>Zhotovitel upozorní Objednatele na všechny okolnosti, které by mohly vést při jeho činnosti na</w:t>
      </w:r>
      <w:r>
        <w:rPr>
          <w:sz w:val="22"/>
          <w:szCs w:val="22"/>
          <w:lang w:val="cs-CZ"/>
        </w:rPr>
        <w:t> Staveništi</w:t>
      </w:r>
      <w:r w:rsidRPr="001F7FE4">
        <w:rPr>
          <w:sz w:val="22"/>
          <w:szCs w:val="22"/>
          <w:lang w:val="cs-CZ"/>
        </w:rPr>
        <w:t xml:space="preserve"> k ohrožení života a zdraví pracovníků Objednatele nebo dalších osob.</w:t>
      </w:r>
      <w:bookmarkEnd w:id="11"/>
    </w:p>
    <w:p w14:paraId="78ADD68C"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14:paraId="400CBC5C" w14:textId="77777777"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lastRenderedPageBreak/>
        <w:t>V případě úrazu pracovníka Zhotovitele vyšetří a sepíše záznam o úrazu vedoucí pracovník Zhotovitele ve spolupráci s odpovědným pracovníkem Objednatele.</w:t>
      </w:r>
    </w:p>
    <w:p w14:paraId="43A2E6DE" w14:textId="77777777" w:rsidR="000063F3" w:rsidRPr="00B24067" w:rsidRDefault="006B3263" w:rsidP="0014353B">
      <w:pPr>
        <w:pStyle w:val="Nadpis1"/>
        <w:rPr>
          <w:lang w:val="cs-CZ"/>
        </w:rPr>
      </w:pPr>
      <w:r w:rsidRPr="00B24067">
        <w:rPr>
          <w:lang w:val="cs-CZ"/>
        </w:rPr>
        <w:t>PRÁVA A POVINNOSTI SMLUVNÍCH STRAN</w:t>
      </w:r>
      <w:bookmarkEnd w:id="8"/>
    </w:p>
    <w:p w14:paraId="5B7FBD7F" w14:textId="77777777"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2" w:name="_Ref374813519"/>
      <w:r w:rsidRPr="00E900B5">
        <w:rPr>
          <w:sz w:val="22"/>
          <w:szCs w:val="22"/>
          <w:lang w:val="cs-CZ"/>
        </w:rPr>
        <w:t>Zhotov</w:t>
      </w:r>
      <w:r>
        <w:rPr>
          <w:sz w:val="22"/>
          <w:szCs w:val="22"/>
          <w:lang w:val="cs-CZ"/>
        </w:rPr>
        <w:t>itel bude provádět denní úklid S</w:t>
      </w:r>
      <w:r w:rsidRPr="00E900B5">
        <w:rPr>
          <w:sz w:val="22"/>
          <w:szCs w:val="22"/>
          <w:lang w:val="cs-CZ"/>
        </w:rPr>
        <w:t>taveniště</w:t>
      </w:r>
      <w:r>
        <w:rPr>
          <w:sz w:val="22"/>
          <w:szCs w:val="22"/>
          <w:lang w:val="cs-CZ"/>
        </w:rPr>
        <w:t xml:space="preserve"> a dalších 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2"/>
    </w:p>
    <w:p w14:paraId="4E958BB9"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3"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3"/>
    </w:p>
    <w:p w14:paraId="5A1E2933"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14:paraId="521F6012" w14:textId="77777777"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prachem. Bourací práce či další práce spojené se zvýšenou hlučností lze provádět v p</w:t>
      </w:r>
      <w:r w:rsidR="00965494">
        <w:rPr>
          <w:sz w:val="22"/>
          <w:szCs w:val="22"/>
          <w:lang w:val="cs-CZ"/>
        </w:rPr>
        <w:t xml:space="preserve">racovních dnech </w:t>
      </w:r>
      <w:r w:rsidR="009F1602">
        <w:rPr>
          <w:sz w:val="22"/>
          <w:szCs w:val="22"/>
          <w:lang w:val="cs-CZ"/>
        </w:rPr>
        <w:t>pouze po 7. hod a před 17</w:t>
      </w:r>
      <w:r w:rsidR="00644097" w:rsidRPr="000F76F4">
        <w:rPr>
          <w:sz w:val="22"/>
          <w:szCs w:val="22"/>
          <w:lang w:val="cs-CZ"/>
        </w:rPr>
        <w:t>. hod, popř. ve dnech pracovního klidu a dnech volna pouze po 8. hod a před 17. hod.</w:t>
      </w:r>
      <w:bookmarkEnd w:id="14"/>
      <w:r w:rsidR="000F76F4">
        <w:rPr>
          <w:sz w:val="22"/>
          <w:szCs w:val="22"/>
          <w:lang w:val="cs-CZ"/>
        </w:rPr>
        <w:t>, nebo dle dohody.</w:t>
      </w:r>
    </w:p>
    <w:p w14:paraId="18B56483"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14:paraId="01DDC47E"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14:paraId="33C7D384"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14:paraId="140A3C36"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14:paraId="67B49225"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14:paraId="15578DEE"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 xml:space="preserve">Smlouvy. Tato </w:t>
      </w:r>
      <w:r w:rsidRPr="00301F4D">
        <w:rPr>
          <w:sz w:val="22"/>
          <w:szCs w:val="22"/>
          <w:lang w:val="cs-CZ"/>
        </w:rPr>
        <w:lastRenderedPageBreak/>
        <w:t>povinnost mlčenlivosti se vztahuje na všechny zaměstnance a spolupracovníky Zhotovitele i po skončení trvání této Smlouvy.</w:t>
      </w:r>
    </w:p>
    <w:p w14:paraId="5AEC99EF" w14:textId="77777777"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14:paraId="41DA41B0" w14:textId="77777777"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vzniklé při výkonu jeho podnikatelské činnosti. Limit pojistného plnění činí nejméně </w:t>
      </w:r>
      <w:r w:rsidR="00AA6A3A" w:rsidRPr="00AA6A3A">
        <w:rPr>
          <w:sz w:val="22"/>
          <w:szCs w:val="22"/>
          <w:lang w:val="cs-CZ"/>
        </w:rPr>
        <w:t xml:space="preserve">10 000 000,- </w:t>
      </w:r>
      <w:r w:rsidRPr="00AA6A3A">
        <w:rPr>
          <w:sz w:val="22"/>
          <w:szCs w:val="22"/>
          <w:lang w:val="cs-CZ"/>
        </w:rPr>
        <w:t>Kč</w:t>
      </w:r>
      <w:r w:rsidRPr="009455D1">
        <w:rPr>
          <w:sz w:val="22"/>
          <w:szCs w:val="22"/>
          <w:lang w:val="cs-CZ"/>
        </w:rPr>
        <w:t xml:space="preserve"> s maximální spoluúčastí </w:t>
      </w:r>
      <w:r w:rsidR="00AA6A3A" w:rsidRPr="00AA6A3A">
        <w:rPr>
          <w:sz w:val="22"/>
          <w:szCs w:val="22"/>
          <w:lang w:val="cs-CZ"/>
        </w:rPr>
        <w:t xml:space="preserve">20 000,- </w:t>
      </w:r>
      <w:r w:rsidRPr="00AA6A3A">
        <w:rPr>
          <w:sz w:val="22"/>
          <w:szCs w:val="22"/>
          <w:lang w:val="cs-CZ"/>
        </w:rPr>
        <w:t>Kč.</w:t>
      </w:r>
      <w:r w:rsidR="00633C6E">
        <w:rPr>
          <w:sz w:val="22"/>
          <w:szCs w:val="22"/>
          <w:lang w:val="cs-CZ"/>
        </w:rPr>
        <w:t xml:space="preserve"> Výše pojistného plnění musí být minimálně do výše předpokládané hodnoty veřejné zakázky.</w:t>
      </w:r>
    </w:p>
    <w:p w14:paraId="6D16CAEF" w14:textId="77777777" w:rsidR="00201672" w:rsidRPr="00B24067" w:rsidRDefault="006B3263" w:rsidP="0014353B">
      <w:pPr>
        <w:pStyle w:val="Nadpis1"/>
        <w:rPr>
          <w:lang w:val="cs-CZ"/>
        </w:rPr>
      </w:pPr>
      <w:bookmarkStart w:id="15" w:name="_Ref374723528"/>
      <w:r w:rsidRPr="00B24067">
        <w:rPr>
          <w:lang w:val="cs-CZ"/>
        </w:rPr>
        <w:t>PROHLÁŠENÍ SMLUVNÍCH STRAN</w:t>
      </w:r>
      <w:bookmarkEnd w:id="15"/>
    </w:p>
    <w:p w14:paraId="1E743667" w14:textId="77777777"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Pr>
          <w:lang w:val="cs-CZ"/>
        </w:rPr>
        <w:t>né nezbytné podmínky potřebné k </w:t>
      </w:r>
      <w:r w:rsidR="006B3263" w:rsidRPr="00B24067">
        <w:rPr>
          <w:lang w:val="cs-CZ"/>
        </w:rPr>
        <w:t>bezchybnému plnění Smlouvy, a že disponuje takovými kapacitami a odbornými znalostmi, které jsou třeba k řádnému plnění předmětu Smlouvy.</w:t>
      </w:r>
    </w:p>
    <w:p w14:paraId="6B57BF65" w14:textId="77777777"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14:paraId="20566574" w14:textId="77777777"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14:paraId="2D7ECC03" w14:textId="77777777"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Zhotovitel si je vědom, že s ohledem na charakter a rozsah díla není před provedením demontážních prací technicky, provozně a ekonomicky možné zjistit zcela přesný stav a uspořádání skrytých stavebních konstrukcí. Zhotovitel respektuje přiměřenou míru rizika zvýšení nákladů během realizace díla a tuto míru rizika zahrnul do nabídkové ceny.</w:t>
      </w:r>
      <w:r w:rsidRPr="00C05922">
        <w:rPr>
          <w:lang w:val="cs-CZ"/>
        </w:rPr>
        <w:t xml:space="preserve"> 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14:paraId="746563C2" w14:textId="77777777"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14:paraId="70B0ED0E" w14:textId="77777777"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14:paraId="4E831B5C" w14:textId="77777777" w:rsidR="006B3263" w:rsidRDefault="00206169" w:rsidP="00102182">
      <w:pPr>
        <w:spacing w:after="120" w:line="276" w:lineRule="auto"/>
        <w:ind w:left="709" w:hanging="709"/>
        <w:jc w:val="both"/>
        <w:rPr>
          <w:lang w:val="cs-CZ"/>
        </w:rPr>
      </w:pPr>
      <w:r>
        <w:rPr>
          <w:lang w:val="cs-CZ"/>
        </w:rPr>
        <w:lastRenderedPageBreak/>
        <w:t>8.7</w:t>
      </w:r>
      <w:r w:rsidR="00102182">
        <w:rPr>
          <w:lang w:val="cs-CZ"/>
        </w:rPr>
        <w:tab/>
      </w:r>
      <w:r w:rsidR="00C71B66">
        <w:rPr>
          <w:lang w:val="cs-CZ"/>
        </w:rPr>
        <w:t>Zhotovitel</w:t>
      </w:r>
      <w:r w:rsidR="006B3263" w:rsidRPr="00B24067">
        <w:rPr>
          <w:lang w:val="cs-CZ"/>
        </w:rPr>
        <w:t xml:space="preserve">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14:paraId="16BD7A35" w14:textId="77777777"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14:paraId="7E05F84D" w14:textId="77777777" w:rsidR="006B3263" w:rsidRPr="00B24067" w:rsidRDefault="006B3263" w:rsidP="0014353B">
      <w:pPr>
        <w:pStyle w:val="Nadpis1"/>
        <w:rPr>
          <w:lang w:val="cs-CZ"/>
        </w:rPr>
      </w:pPr>
      <w:r w:rsidRPr="00B24067">
        <w:rPr>
          <w:lang w:val="cs-CZ"/>
        </w:rPr>
        <w:t>PRÁVA Z VAD, SANKCE A ODSTOUPENÍ OD SMLOUVY</w:t>
      </w:r>
    </w:p>
    <w:p w14:paraId="461392E4" w14:textId="77777777"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14:paraId="77F70479" w14:textId="77777777" w:rsidR="006B3263" w:rsidRPr="00B24067" w:rsidRDefault="00CB0ACA" w:rsidP="003A12F1">
      <w:pPr>
        <w:spacing w:after="120" w:line="276" w:lineRule="auto"/>
        <w:ind w:left="709" w:hanging="709"/>
        <w:jc w:val="both"/>
        <w:rPr>
          <w:lang w:val="cs-CZ"/>
        </w:rPr>
      </w:pPr>
      <w:r>
        <w:rPr>
          <w:lang w:val="cs-CZ"/>
        </w:rPr>
        <w:t>9.2</w:t>
      </w:r>
      <w:r>
        <w:rPr>
          <w:lang w:val="cs-CZ"/>
        </w:rPr>
        <w:tab/>
      </w:r>
      <w:r w:rsidR="006B3263" w:rsidRPr="00B24067">
        <w:rPr>
          <w:lang w:val="cs-CZ"/>
        </w:rPr>
        <w:t>Vady musí Objednatel uplatnit u Zhotovitele bez zbytečného odkladu poté, co se o nich dozví.</w:t>
      </w:r>
    </w:p>
    <w:p w14:paraId="5A739961" w14:textId="77777777"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14:paraId="1FD00F28" w14:textId="77777777" w:rsidR="00E900B5" w:rsidRPr="00B24067" w:rsidRDefault="00FE597C" w:rsidP="00795668">
      <w:pPr>
        <w:tabs>
          <w:tab w:val="num" w:pos="1440"/>
        </w:tabs>
        <w:spacing w:after="120" w:line="276" w:lineRule="auto"/>
        <w:ind w:left="705" w:hanging="705"/>
        <w:jc w:val="both"/>
        <w:rPr>
          <w:lang w:val="cs-CZ"/>
        </w:rPr>
      </w:pPr>
      <w:r>
        <w:rPr>
          <w:lang w:val="cs-CZ"/>
        </w:rPr>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14:paraId="0BE2411C" w14:textId="77777777"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14:paraId="01E87EE8" w14:textId="77777777" w:rsidR="006B3263" w:rsidRPr="00B24067" w:rsidRDefault="00795668" w:rsidP="00795668">
      <w:pPr>
        <w:tabs>
          <w:tab w:val="num" w:pos="1440"/>
        </w:tabs>
        <w:spacing w:after="120" w:line="276" w:lineRule="auto"/>
        <w:ind w:left="705" w:hanging="705"/>
        <w:jc w:val="both"/>
        <w:rPr>
          <w:lang w:val="cs-CZ"/>
        </w:rPr>
      </w:pPr>
      <w:bookmarkStart w:id="16"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6"/>
    </w:p>
    <w:p w14:paraId="4F593271" w14:textId="77777777"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14:paraId="2BF100AE" w14:textId="77777777"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C23DB5" w:rsidRPr="00A00135">
        <w:rPr>
          <w:lang w:val="cs-CZ"/>
        </w:rPr>
        <w:t>7</w:t>
      </w:r>
      <w:r w:rsidRPr="00B24067">
        <w:rPr>
          <w:rFonts w:ascii="Times New Roman" w:hAnsi="Times New Roman" w:cs="Times New Roman"/>
          <w:lang w:val="cs-CZ"/>
        </w:rPr>
        <w:t xml:space="preserve"> Smlouvy; </w:t>
      </w:r>
    </w:p>
    <w:p w14:paraId="57B3E5B5" w14:textId="77777777"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14:paraId="2B802A12" w14:textId="77777777"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stavu po dokončení Díla;</w:t>
      </w:r>
    </w:p>
    <w:p w14:paraId="6EDABBCB" w14:textId="77777777" w:rsidR="006B3263" w:rsidRDefault="007633A8" w:rsidP="007633A8">
      <w:pPr>
        <w:spacing w:after="120" w:line="276" w:lineRule="auto"/>
        <w:ind w:left="705" w:hanging="705"/>
        <w:jc w:val="both"/>
        <w:rPr>
          <w:lang w:val="cs-CZ"/>
        </w:rPr>
      </w:pPr>
      <w:bookmarkStart w:id="17"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7"/>
      <w:r w:rsidR="006B3263" w:rsidRPr="00B24067">
        <w:rPr>
          <w:lang w:val="cs-CZ"/>
        </w:rPr>
        <w:t xml:space="preserve"> </w:t>
      </w:r>
    </w:p>
    <w:p w14:paraId="586350FB" w14:textId="77777777" w:rsidR="007633A8" w:rsidRPr="00771D8C" w:rsidRDefault="00D02B1C" w:rsidP="007633A8">
      <w:pPr>
        <w:tabs>
          <w:tab w:val="num" w:pos="1440"/>
        </w:tabs>
        <w:spacing w:after="120" w:line="276" w:lineRule="auto"/>
        <w:jc w:val="both"/>
        <w:rPr>
          <w:sz w:val="22"/>
          <w:szCs w:val="22"/>
          <w:lang w:val="cs-CZ"/>
        </w:rPr>
      </w:pPr>
      <w:bookmarkStart w:id="18" w:name="_Ref374723827"/>
      <w:r>
        <w:rPr>
          <w:sz w:val="22"/>
          <w:szCs w:val="22"/>
          <w:lang w:val="cs-CZ"/>
        </w:rPr>
        <w:t xml:space="preserve">9.7        </w:t>
      </w:r>
      <w:r w:rsidR="007633A8" w:rsidRPr="00301F4D">
        <w:rPr>
          <w:sz w:val="22"/>
          <w:szCs w:val="22"/>
          <w:lang w:val="cs-CZ"/>
        </w:rPr>
        <w:t>Objednatel je</w:t>
      </w:r>
      <w:r w:rsidR="007633A8">
        <w:rPr>
          <w:sz w:val="22"/>
          <w:szCs w:val="22"/>
          <w:lang w:val="cs-CZ"/>
        </w:rPr>
        <w:t xml:space="preserve"> dále</w:t>
      </w:r>
      <w:r w:rsidR="007633A8" w:rsidRPr="00301F4D">
        <w:rPr>
          <w:sz w:val="22"/>
          <w:szCs w:val="22"/>
          <w:lang w:val="cs-CZ"/>
        </w:rPr>
        <w:t xml:space="preserve"> oprávněn odstoupit od </w:t>
      </w:r>
      <w:r w:rsidR="007633A8">
        <w:rPr>
          <w:sz w:val="22"/>
          <w:szCs w:val="22"/>
          <w:lang w:val="cs-CZ"/>
        </w:rPr>
        <w:t xml:space="preserve">této </w:t>
      </w:r>
      <w:r w:rsidR="007633A8" w:rsidRPr="00301F4D">
        <w:rPr>
          <w:sz w:val="22"/>
          <w:szCs w:val="22"/>
          <w:lang w:val="cs-CZ"/>
        </w:rPr>
        <w:t>Smlouvy, jestliže zjistí, že Zhotovitel</w:t>
      </w:r>
      <w:bookmarkEnd w:id="18"/>
      <w:r w:rsidR="007633A8" w:rsidRPr="00301F4D">
        <w:rPr>
          <w:sz w:val="22"/>
          <w:szCs w:val="22"/>
          <w:lang w:val="cs-CZ"/>
        </w:rPr>
        <w:t xml:space="preserve"> </w:t>
      </w:r>
    </w:p>
    <w:p w14:paraId="75269F4C" w14:textId="77777777"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lastRenderedPageBreak/>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14:paraId="65BA18F3" w14:textId="77777777"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14:paraId="2F5C0350" w14:textId="77777777"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14:paraId="77F7D027" w14:textId="77777777"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AD1D6D">
        <w:t>2</w:t>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14:paraId="78F95BEE" w14:textId="77777777" w:rsidR="00E2626C" w:rsidRDefault="00E2626C" w:rsidP="00E2626C">
      <w:pPr>
        <w:spacing w:after="120" w:line="276" w:lineRule="auto"/>
        <w:ind w:left="705" w:hanging="705"/>
        <w:jc w:val="both"/>
        <w:rPr>
          <w:sz w:val="22"/>
          <w:szCs w:val="22"/>
          <w:lang w:val="cs-CZ"/>
        </w:rPr>
      </w:pPr>
      <w:r>
        <w:rPr>
          <w:sz w:val="22"/>
          <w:szCs w:val="22"/>
          <w:lang w:val="cs-CZ"/>
        </w:rPr>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14:paraId="1148ABBB" w14:textId="77777777" w:rsidR="00CA4A18" w:rsidRDefault="00CA4A18" w:rsidP="00CA4A18">
      <w:pPr>
        <w:spacing w:after="120" w:line="276" w:lineRule="auto"/>
        <w:ind w:left="705" w:hanging="705"/>
        <w:jc w:val="both"/>
        <w:rPr>
          <w:sz w:val="22"/>
          <w:szCs w:val="22"/>
          <w:lang w:val="cs-CZ"/>
        </w:rPr>
      </w:pPr>
      <w:r>
        <w:rPr>
          <w:sz w:val="22"/>
          <w:szCs w:val="22"/>
          <w:lang w:val="cs-CZ"/>
        </w:rPr>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14:paraId="2BF0D890" w14:textId="77777777"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14:paraId="51B0C58F" w14:textId="77777777"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14:paraId="0597D01A" w14:textId="77777777" w:rsidR="006B3263" w:rsidRPr="00B24067"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14:paraId="2C171E0F" w14:textId="77777777" w:rsidR="006B3263" w:rsidRPr="00B24067" w:rsidRDefault="006B3263" w:rsidP="0014353B">
      <w:pPr>
        <w:pStyle w:val="Nadpis1"/>
        <w:rPr>
          <w:lang w:val="cs-CZ"/>
        </w:rPr>
      </w:pPr>
      <w:r w:rsidRPr="00B24067">
        <w:rPr>
          <w:lang w:val="cs-CZ"/>
        </w:rPr>
        <w:t>ZÁVĚREČNÁ USTANOVENÍ</w:t>
      </w:r>
    </w:p>
    <w:p w14:paraId="0DE8EA29" w14:textId="77777777"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14:paraId="3B6BF006" w14:textId="77777777"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14:paraId="36E3FACF" w14:textId="77777777"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14:paraId="6319AEDD" w14:textId="77777777"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 xml:space="preserve">Tato Smlouva může být měněna nebo doplňována pouze formou písemných vzestupně číslovaných dodatků podepsaných oběma Smluvními stranami. Ke změnám či doplnění </w:t>
      </w:r>
      <w:r w:rsidR="006B3263" w:rsidRPr="00B24067">
        <w:rPr>
          <w:lang w:val="cs-CZ"/>
        </w:rPr>
        <w:lastRenderedPageBreak/>
        <w:t>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14:paraId="6B56420E" w14:textId="77777777"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14:paraId="6730F0E5" w14:textId="77777777"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14:paraId="5B966AEA" w14:textId="77777777"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14:paraId="34907829" w14:textId="77777777"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255E9EFA" w14:textId="77777777"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14:paraId="3A05ADBE" w14:textId="77777777" w:rsidR="006B3263" w:rsidRPr="00A134B4" w:rsidRDefault="00BF03C2" w:rsidP="00A134B4">
      <w:pPr>
        <w:spacing w:after="120" w:line="276" w:lineRule="auto"/>
        <w:ind w:left="709" w:hanging="709"/>
        <w:jc w:val="both"/>
        <w:rPr>
          <w:sz w:val="22"/>
          <w:szCs w:val="22"/>
          <w:lang w:val="cs-CZ"/>
        </w:rPr>
      </w:pPr>
      <w:r>
        <w:rPr>
          <w:lang w:val="cs-CZ"/>
        </w:rPr>
        <w:t>10.8</w:t>
      </w:r>
      <w:r>
        <w:rPr>
          <w:lang w:val="cs-CZ"/>
        </w:rPr>
        <w:tab/>
      </w:r>
      <w:r w:rsidR="006B3263" w:rsidRPr="00B24067">
        <w:rPr>
          <w:lang w:val="cs-CZ"/>
        </w:rPr>
        <w:t>Tato Smlouva nabývá platnosti a účinnosti dnem jejího podpisu oběma Smluvními stranami</w:t>
      </w:r>
      <w:r w:rsidR="00A134B4">
        <w:rPr>
          <w:lang w:val="cs-CZ"/>
        </w:rPr>
        <w:t xml:space="preserve"> </w:t>
      </w:r>
      <w:r w:rsidR="00A134B4" w:rsidRPr="00A134B4">
        <w:rPr>
          <w:sz w:val="22"/>
          <w:szCs w:val="22"/>
          <w:lang w:val="cs-CZ"/>
        </w:rPr>
        <w:t>a vkladem do Registru smluv</w:t>
      </w:r>
      <w:r w:rsidR="006B3263" w:rsidRPr="00A134B4">
        <w:rPr>
          <w:sz w:val="22"/>
          <w:szCs w:val="22"/>
          <w:lang w:val="cs-CZ"/>
        </w:rPr>
        <w:t>.</w:t>
      </w:r>
    </w:p>
    <w:p w14:paraId="06E73276" w14:textId="77777777"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14:paraId="6E878393" w14:textId="77777777" w:rsidR="00BA186B" w:rsidRPr="00B24067" w:rsidRDefault="003C62BF" w:rsidP="007E6458">
      <w:pPr>
        <w:spacing w:after="120" w:line="276" w:lineRule="auto"/>
        <w:ind w:left="705" w:hanging="705"/>
        <w:jc w:val="both"/>
        <w:rPr>
          <w:b/>
          <w:bCs/>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14:paraId="5FCF8CC5" w14:textId="77777777" w:rsidR="009321A3" w:rsidRDefault="009321A3"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14:paraId="5CD0191D" w14:textId="77777777" w:rsidTr="009321A3">
        <w:tc>
          <w:tcPr>
            <w:tcW w:w="4527" w:type="dxa"/>
          </w:tcPr>
          <w:p w14:paraId="385850D6" w14:textId="1612138C" w:rsidR="001F4264" w:rsidRPr="00421877" w:rsidRDefault="001F4264" w:rsidP="00254CCC">
            <w:pPr>
              <w:keepNext/>
              <w:suppressAutoHyphens/>
              <w:rPr>
                <w:lang w:val="cs-CZ"/>
              </w:rPr>
            </w:pPr>
            <w:r w:rsidRPr="00421877">
              <w:rPr>
                <w:lang w:val="cs-CZ"/>
              </w:rPr>
              <w:t>V</w:t>
            </w:r>
            <w:r w:rsidR="00421877" w:rsidRPr="00421877">
              <w:rPr>
                <w:lang w:val="cs-CZ"/>
              </w:rPr>
              <w:t xml:space="preserve"> Praze </w:t>
            </w:r>
            <w:r w:rsidR="0053120E">
              <w:rPr>
                <w:lang w:val="cs-CZ"/>
              </w:rPr>
              <w:t>dne 15. 12. 2021</w:t>
            </w:r>
          </w:p>
          <w:p w14:paraId="2F21F178" w14:textId="77777777" w:rsidR="001F4264" w:rsidRPr="00B24067" w:rsidRDefault="001F4264" w:rsidP="00254CCC">
            <w:pPr>
              <w:keepNext/>
              <w:suppressAutoHyphens/>
              <w:rPr>
                <w:lang w:val="cs-CZ"/>
              </w:rPr>
            </w:pPr>
          </w:p>
          <w:p w14:paraId="44394643" w14:textId="77777777" w:rsidR="001F4264" w:rsidRPr="00B24067" w:rsidRDefault="001F4264" w:rsidP="00254CCC">
            <w:pPr>
              <w:keepNext/>
              <w:suppressAutoHyphens/>
              <w:jc w:val="center"/>
              <w:rPr>
                <w:b/>
                <w:caps/>
                <w:lang w:val="cs-CZ"/>
              </w:rPr>
            </w:pPr>
            <w:r w:rsidRPr="00B24067">
              <w:rPr>
                <w:b/>
                <w:caps/>
                <w:lang w:val="cs-CZ"/>
              </w:rPr>
              <w:t>Zhotovitel</w:t>
            </w:r>
          </w:p>
          <w:p w14:paraId="64493E9F" w14:textId="77777777" w:rsidR="001F4264" w:rsidRPr="00B24067" w:rsidRDefault="001F4264" w:rsidP="00254CCC">
            <w:pPr>
              <w:keepNext/>
              <w:suppressAutoHyphens/>
              <w:rPr>
                <w:lang w:val="cs-CZ"/>
              </w:rPr>
            </w:pPr>
          </w:p>
          <w:p w14:paraId="68F44222" w14:textId="77777777" w:rsidR="001F4264" w:rsidRPr="00B24067" w:rsidRDefault="001F4264" w:rsidP="00254CCC">
            <w:pPr>
              <w:keepNext/>
              <w:suppressAutoHyphens/>
              <w:rPr>
                <w:lang w:val="cs-CZ"/>
              </w:rPr>
            </w:pPr>
          </w:p>
          <w:p w14:paraId="7D9A1386" w14:textId="77777777" w:rsidR="001F4264" w:rsidRPr="00B24067" w:rsidRDefault="001F4264" w:rsidP="00254CCC">
            <w:pPr>
              <w:keepNext/>
              <w:suppressAutoHyphens/>
              <w:rPr>
                <w:lang w:val="cs-CZ"/>
              </w:rPr>
            </w:pPr>
          </w:p>
          <w:p w14:paraId="1AEC0194" w14:textId="77777777" w:rsidR="001F4264" w:rsidRPr="00B24067" w:rsidRDefault="001F4264" w:rsidP="00254CCC">
            <w:pPr>
              <w:keepNext/>
              <w:suppressAutoHyphens/>
              <w:rPr>
                <w:lang w:val="cs-CZ"/>
              </w:rPr>
            </w:pPr>
          </w:p>
          <w:p w14:paraId="6B055504" w14:textId="77777777" w:rsidR="001F4264" w:rsidRPr="00B24067" w:rsidRDefault="001F4264" w:rsidP="00254CCC">
            <w:pPr>
              <w:keepNext/>
              <w:suppressAutoHyphens/>
              <w:rPr>
                <w:lang w:val="cs-CZ"/>
              </w:rPr>
            </w:pPr>
          </w:p>
          <w:p w14:paraId="469B7AE1" w14:textId="77777777" w:rsidR="001F4264" w:rsidRPr="00B24067" w:rsidRDefault="001F4264" w:rsidP="00254CCC">
            <w:pPr>
              <w:keepNext/>
              <w:suppressAutoHyphens/>
              <w:jc w:val="center"/>
              <w:rPr>
                <w:lang w:val="cs-CZ"/>
              </w:rPr>
            </w:pPr>
            <w:r w:rsidRPr="00B24067">
              <w:rPr>
                <w:lang w:val="cs-CZ"/>
              </w:rPr>
              <w:t>___________________________________</w:t>
            </w:r>
          </w:p>
          <w:p w14:paraId="55C5F077" w14:textId="77777777" w:rsidR="00DB70B5" w:rsidRPr="00DE3F62" w:rsidRDefault="00DE3F62" w:rsidP="00DB70B5">
            <w:pPr>
              <w:tabs>
                <w:tab w:val="left" w:pos="2520"/>
              </w:tabs>
              <w:autoSpaceDE w:val="0"/>
              <w:autoSpaceDN w:val="0"/>
              <w:adjustRightInd w:val="0"/>
              <w:jc w:val="both"/>
              <w:rPr>
                <w:lang w:val="cs-CZ"/>
              </w:rPr>
            </w:pPr>
            <w:r w:rsidRPr="00DE3F62">
              <w:rPr>
                <w:b/>
                <w:lang w:val="cs-CZ"/>
              </w:rPr>
              <w:t>MINERA</w:t>
            </w:r>
            <w:r w:rsidRPr="00DE3F62">
              <w:rPr>
                <w:lang w:val="cs-CZ"/>
              </w:rPr>
              <w:t xml:space="preserve"> stavební a obchodní společnost, s.r.o. – Ing. M</w:t>
            </w:r>
            <w:r w:rsidR="004A0485">
              <w:rPr>
                <w:lang w:val="cs-CZ"/>
              </w:rPr>
              <w:t>artin</w:t>
            </w:r>
            <w:r w:rsidRPr="00DE3F62">
              <w:rPr>
                <w:lang w:val="cs-CZ"/>
              </w:rPr>
              <w:t xml:space="preserve"> </w:t>
            </w:r>
            <w:proofErr w:type="spellStart"/>
            <w:r w:rsidRPr="00DE3F62">
              <w:rPr>
                <w:lang w:val="cs-CZ"/>
              </w:rPr>
              <w:t>Kapias</w:t>
            </w:r>
            <w:proofErr w:type="spellEnd"/>
            <w:r w:rsidRPr="00DE3F62">
              <w:rPr>
                <w:lang w:val="cs-CZ"/>
              </w:rPr>
              <w:t xml:space="preserve"> - jednatel</w:t>
            </w:r>
          </w:p>
          <w:p w14:paraId="25A6E032" w14:textId="77777777" w:rsidR="001F4264" w:rsidRPr="00B24067" w:rsidRDefault="001F4264" w:rsidP="00254CCC">
            <w:pPr>
              <w:keepNext/>
              <w:suppressAutoHyphens/>
              <w:jc w:val="center"/>
              <w:rPr>
                <w:lang w:val="cs-CZ"/>
              </w:rPr>
            </w:pPr>
          </w:p>
        </w:tc>
        <w:tc>
          <w:tcPr>
            <w:tcW w:w="5362" w:type="dxa"/>
          </w:tcPr>
          <w:p w14:paraId="0DF3A546" w14:textId="5019CDA3" w:rsidR="001F4264" w:rsidRPr="00B24067" w:rsidRDefault="00F525B5" w:rsidP="00254CCC">
            <w:pPr>
              <w:keepNext/>
              <w:suppressAutoHyphens/>
              <w:jc w:val="center"/>
              <w:rPr>
                <w:lang w:val="cs-CZ"/>
              </w:rPr>
            </w:pPr>
            <w:r>
              <w:rPr>
                <w:lang w:val="cs-CZ"/>
              </w:rPr>
              <w:t>V Lysé nad Labem</w:t>
            </w:r>
            <w:r w:rsidR="0053120E">
              <w:rPr>
                <w:lang w:val="cs-CZ"/>
              </w:rPr>
              <w:t>, dne 17. 12. 2021</w:t>
            </w:r>
            <w:bookmarkStart w:id="19" w:name="_GoBack"/>
            <w:bookmarkEnd w:id="19"/>
          </w:p>
          <w:p w14:paraId="5718305E" w14:textId="77777777" w:rsidR="001F4264" w:rsidRPr="00B24067" w:rsidRDefault="001F4264" w:rsidP="00254CCC">
            <w:pPr>
              <w:keepNext/>
              <w:suppressAutoHyphens/>
              <w:rPr>
                <w:lang w:val="cs-CZ"/>
              </w:rPr>
            </w:pPr>
          </w:p>
          <w:p w14:paraId="560459FE" w14:textId="77777777" w:rsidR="001F4264" w:rsidRPr="00B24067" w:rsidRDefault="001F4264" w:rsidP="00254CCC">
            <w:pPr>
              <w:keepNext/>
              <w:suppressAutoHyphens/>
              <w:jc w:val="center"/>
              <w:rPr>
                <w:b/>
                <w:caps/>
                <w:lang w:val="cs-CZ"/>
              </w:rPr>
            </w:pPr>
            <w:r w:rsidRPr="00B24067">
              <w:rPr>
                <w:b/>
                <w:caps/>
                <w:lang w:val="cs-CZ"/>
              </w:rPr>
              <w:t>objednatel</w:t>
            </w:r>
          </w:p>
          <w:p w14:paraId="7FFD48ED" w14:textId="77777777" w:rsidR="001F4264" w:rsidRPr="00B24067" w:rsidRDefault="001F4264" w:rsidP="00254CCC">
            <w:pPr>
              <w:keepNext/>
              <w:suppressAutoHyphens/>
              <w:rPr>
                <w:lang w:val="cs-CZ"/>
              </w:rPr>
            </w:pPr>
          </w:p>
          <w:p w14:paraId="32E39C44" w14:textId="77777777" w:rsidR="001F4264" w:rsidRPr="00B24067" w:rsidRDefault="001F4264" w:rsidP="00254CCC">
            <w:pPr>
              <w:keepNext/>
              <w:suppressAutoHyphens/>
              <w:rPr>
                <w:lang w:val="cs-CZ"/>
              </w:rPr>
            </w:pPr>
          </w:p>
          <w:p w14:paraId="60EEB365" w14:textId="77777777" w:rsidR="001F4264" w:rsidRPr="00B24067" w:rsidRDefault="001F4264" w:rsidP="00254CCC">
            <w:pPr>
              <w:keepNext/>
              <w:suppressAutoHyphens/>
              <w:rPr>
                <w:lang w:val="cs-CZ"/>
              </w:rPr>
            </w:pPr>
          </w:p>
          <w:p w14:paraId="4065099A" w14:textId="77777777" w:rsidR="001F4264" w:rsidRPr="00B24067" w:rsidRDefault="001F4264" w:rsidP="00254CCC">
            <w:pPr>
              <w:keepNext/>
              <w:suppressAutoHyphens/>
              <w:rPr>
                <w:lang w:val="cs-CZ"/>
              </w:rPr>
            </w:pPr>
          </w:p>
          <w:p w14:paraId="7F2E1F99" w14:textId="77777777" w:rsidR="001F4264" w:rsidRPr="00B24067" w:rsidRDefault="001F4264" w:rsidP="00254CCC">
            <w:pPr>
              <w:keepNext/>
              <w:suppressAutoHyphens/>
              <w:rPr>
                <w:lang w:val="cs-CZ"/>
              </w:rPr>
            </w:pPr>
          </w:p>
          <w:p w14:paraId="277F3BCD" w14:textId="77777777" w:rsidR="001F4264" w:rsidRPr="00B24067" w:rsidRDefault="001F4264" w:rsidP="00254CCC">
            <w:pPr>
              <w:keepNext/>
              <w:suppressAutoHyphens/>
              <w:jc w:val="center"/>
              <w:rPr>
                <w:lang w:val="cs-CZ"/>
              </w:rPr>
            </w:pPr>
            <w:r w:rsidRPr="00B24067">
              <w:rPr>
                <w:lang w:val="cs-CZ"/>
              </w:rPr>
              <w:t>___________________________________</w:t>
            </w:r>
          </w:p>
          <w:p w14:paraId="5725EDD4" w14:textId="77777777" w:rsidR="001F4264" w:rsidRPr="00B24067" w:rsidRDefault="00F525B5" w:rsidP="00254CCC">
            <w:pPr>
              <w:keepNext/>
              <w:suppressAutoHyphens/>
              <w:jc w:val="center"/>
              <w:rPr>
                <w:b/>
                <w:lang w:val="cs-CZ"/>
              </w:rPr>
            </w:pPr>
            <w:r>
              <w:rPr>
                <w:b/>
                <w:lang w:val="cs-CZ"/>
              </w:rPr>
              <w:t>Domov Na Zámku Lysá nad Labem, p. o.</w:t>
            </w:r>
          </w:p>
          <w:p w14:paraId="6521CD5B" w14:textId="77777777" w:rsidR="002C108B" w:rsidRPr="00B24067" w:rsidRDefault="00F525B5" w:rsidP="00254CCC">
            <w:pPr>
              <w:keepNext/>
              <w:suppressAutoHyphens/>
              <w:jc w:val="center"/>
              <w:rPr>
                <w:lang w:val="cs-CZ"/>
              </w:rPr>
            </w:pPr>
            <w:r>
              <w:rPr>
                <w:lang w:val="cs-CZ"/>
              </w:rPr>
              <w:t>Mgr. Jiří Hendrich - ředitel</w:t>
            </w:r>
          </w:p>
        </w:tc>
      </w:tr>
    </w:tbl>
    <w:p w14:paraId="36604D72" w14:textId="77777777" w:rsidR="006B3263" w:rsidRPr="00B24067" w:rsidRDefault="006B3263" w:rsidP="006B3263">
      <w:pPr>
        <w:spacing w:after="120" w:line="276" w:lineRule="auto"/>
        <w:jc w:val="both"/>
        <w:rPr>
          <w:lang w:val="cs-CZ"/>
        </w:rPr>
      </w:pPr>
    </w:p>
    <w:p w14:paraId="2787D513" w14:textId="77777777" w:rsidR="00A154A4" w:rsidRPr="00DE3F62" w:rsidRDefault="00A154A4" w:rsidP="006B3263">
      <w:pPr>
        <w:spacing w:after="120" w:line="276" w:lineRule="auto"/>
        <w:jc w:val="both"/>
        <w:rPr>
          <w:lang w:val="cs-CZ"/>
        </w:rPr>
      </w:pPr>
    </w:p>
    <w:p w14:paraId="5F8D306B" w14:textId="77777777" w:rsidR="00850FD4" w:rsidRDefault="00850FD4" w:rsidP="002208D9">
      <w:pPr>
        <w:sectPr w:rsidR="00850FD4" w:rsidSect="00850FD4">
          <w:headerReference w:type="default" r:id="rId8"/>
          <w:footerReference w:type="default" r:id="rId9"/>
          <w:pgSz w:w="11900" w:h="16840"/>
          <w:pgMar w:top="1134" w:right="1134" w:bottom="1134" w:left="1134" w:header="709" w:footer="851" w:gutter="0"/>
          <w:cols w:space="708"/>
          <w:docGrid w:linePitch="326"/>
        </w:sectPr>
      </w:pPr>
    </w:p>
    <w:tbl>
      <w:tblPr>
        <w:tblStyle w:val="Mkatabulky1"/>
        <w:tblW w:w="153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tblGrid>
      <w:tr w:rsidR="00D64B11" w:rsidRPr="003E1221" w14:paraId="768A58F5" w14:textId="77777777" w:rsidTr="00D64B11">
        <w:tc>
          <w:tcPr>
            <w:tcW w:w="1530" w:type="dxa"/>
          </w:tcPr>
          <w:p w14:paraId="2105F865" w14:textId="77777777" w:rsidR="00D64B11" w:rsidRPr="005C41E0" w:rsidRDefault="00D64B11" w:rsidP="002208D9">
            <w:pPr>
              <w:rPr>
                <w:rFonts w:ascii="Times New Roman" w:hAnsi="Times New Roman" w:cs="Times New Roman"/>
              </w:rPr>
            </w:pPr>
            <w:proofErr w:type="spellStart"/>
            <w:r w:rsidRPr="005C41E0">
              <w:rPr>
                <w:rFonts w:ascii="Times New Roman" w:hAnsi="Times New Roman" w:cs="Times New Roman"/>
              </w:rPr>
              <w:lastRenderedPageBreak/>
              <w:t>Příloha</w:t>
            </w:r>
            <w:proofErr w:type="spellEnd"/>
            <w:r w:rsidRPr="005C41E0">
              <w:rPr>
                <w:rFonts w:ascii="Times New Roman" w:hAnsi="Times New Roman" w:cs="Times New Roman"/>
              </w:rPr>
              <w:t xml:space="preserve"> č. 1</w:t>
            </w:r>
          </w:p>
        </w:tc>
      </w:tr>
    </w:tbl>
    <w:p w14:paraId="6DD0F48B" w14:textId="33A3D842" w:rsidR="00D64B11" w:rsidRDefault="00D64B11" w:rsidP="00F63871">
      <w:pPr>
        <w:spacing w:after="120" w:line="276" w:lineRule="auto"/>
        <w:jc w:val="both"/>
        <w:rPr>
          <w:lang w:val="cs-CZ"/>
        </w:rPr>
      </w:pPr>
    </w:p>
    <w:tbl>
      <w:tblPr>
        <w:tblW w:w="14317" w:type="dxa"/>
        <w:tblCellMar>
          <w:left w:w="70" w:type="dxa"/>
          <w:right w:w="70" w:type="dxa"/>
        </w:tblCellMar>
        <w:tblLook w:val="04A0" w:firstRow="1" w:lastRow="0" w:firstColumn="1" w:lastColumn="0" w:noHBand="0" w:noVBand="1"/>
      </w:tblPr>
      <w:tblGrid>
        <w:gridCol w:w="7797"/>
        <w:gridCol w:w="1275"/>
        <w:gridCol w:w="1560"/>
        <w:gridCol w:w="1984"/>
        <w:gridCol w:w="1701"/>
      </w:tblGrid>
      <w:tr w:rsidR="00850FD4" w:rsidRPr="00850FD4" w14:paraId="78F54A46" w14:textId="77777777" w:rsidTr="00855255">
        <w:trPr>
          <w:trHeight w:val="630"/>
        </w:trPr>
        <w:tc>
          <w:tcPr>
            <w:tcW w:w="14317" w:type="dxa"/>
            <w:gridSpan w:val="5"/>
            <w:tcBorders>
              <w:top w:val="nil"/>
              <w:left w:val="nil"/>
              <w:bottom w:val="single" w:sz="8" w:space="0" w:color="auto"/>
              <w:right w:val="nil"/>
            </w:tcBorders>
            <w:shd w:val="clear" w:color="auto" w:fill="auto"/>
            <w:noWrap/>
            <w:vAlign w:val="center"/>
            <w:hideMark/>
          </w:tcPr>
          <w:p w14:paraId="3BDBC3DA" w14:textId="1DE40891" w:rsidR="00850FD4" w:rsidRPr="00850FD4" w:rsidRDefault="00F874B5" w:rsidP="00850FD4">
            <w:pPr>
              <w:jc w:val="center"/>
              <w:rPr>
                <w:rFonts w:ascii="Calibri" w:eastAsia="Times New Roman" w:hAnsi="Calibri" w:cs="Calibri"/>
                <w:b/>
                <w:bCs/>
                <w:color w:val="000000"/>
                <w:sz w:val="32"/>
                <w:szCs w:val="32"/>
                <w:lang w:val="cs-CZ" w:eastAsia="cs-CZ"/>
              </w:rPr>
            </w:pPr>
            <w:bookmarkStart w:id="20" w:name="RANGE!D1:H52"/>
            <w:r>
              <w:rPr>
                <w:rFonts w:ascii="Calibri" w:eastAsia="Times New Roman" w:hAnsi="Calibri" w:cs="Calibri"/>
                <w:b/>
                <w:bCs/>
                <w:color w:val="000000"/>
                <w:sz w:val="32"/>
                <w:szCs w:val="32"/>
                <w:lang w:val="cs-CZ" w:eastAsia="cs-CZ"/>
              </w:rPr>
              <w:t xml:space="preserve">Rekonstrukce pokojů - </w:t>
            </w:r>
            <w:r w:rsidR="00850FD4" w:rsidRPr="00850FD4">
              <w:rPr>
                <w:rFonts w:ascii="Calibri" w:eastAsia="Times New Roman" w:hAnsi="Calibri" w:cs="Calibri"/>
                <w:b/>
                <w:bCs/>
                <w:color w:val="000000"/>
                <w:sz w:val="32"/>
                <w:szCs w:val="32"/>
                <w:lang w:val="cs-CZ" w:eastAsia="cs-CZ"/>
              </w:rPr>
              <w:t>Příloha č</w:t>
            </w:r>
            <w:r>
              <w:rPr>
                <w:rFonts w:ascii="Calibri" w:eastAsia="Times New Roman" w:hAnsi="Calibri" w:cs="Calibri"/>
                <w:b/>
                <w:bCs/>
                <w:color w:val="000000"/>
                <w:sz w:val="32"/>
                <w:szCs w:val="32"/>
                <w:lang w:val="cs-CZ" w:eastAsia="cs-CZ"/>
              </w:rPr>
              <w:t xml:space="preserve">. 1 - Výkaz - výměr (5,6,7,8  </w:t>
            </w:r>
            <w:r w:rsidR="00850FD4" w:rsidRPr="00850FD4">
              <w:rPr>
                <w:rFonts w:ascii="Calibri" w:eastAsia="Times New Roman" w:hAnsi="Calibri" w:cs="Calibri"/>
                <w:b/>
                <w:bCs/>
                <w:color w:val="000000"/>
                <w:sz w:val="32"/>
                <w:szCs w:val="32"/>
                <w:lang w:val="cs-CZ" w:eastAsia="cs-CZ"/>
              </w:rPr>
              <w:t>3.NP)</w:t>
            </w:r>
            <w:bookmarkEnd w:id="20"/>
          </w:p>
        </w:tc>
      </w:tr>
      <w:tr w:rsidR="00850FD4" w:rsidRPr="00850FD4" w14:paraId="6AF49816" w14:textId="77777777" w:rsidTr="00855255">
        <w:trPr>
          <w:trHeight w:val="630"/>
        </w:trPr>
        <w:tc>
          <w:tcPr>
            <w:tcW w:w="7797" w:type="dxa"/>
            <w:tcBorders>
              <w:top w:val="nil"/>
              <w:left w:val="single" w:sz="8" w:space="0" w:color="auto"/>
              <w:bottom w:val="nil"/>
              <w:right w:val="single" w:sz="8" w:space="0" w:color="auto"/>
            </w:tcBorders>
            <w:shd w:val="clear" w:color="auto" w:fill="auto"/>
            <w:noWrap/>
            <w:vAlign w:val="center"/>
            <w:hideMark/>
          </w:tcPr>
          <w:p w14:paraId="752F5597" w14:textId="77777777" w:rsidR="00850FD4" w:rsidRPr="00850FD4" w:rsidRDefault="00850FD4" w:rsidP="00850FD4">
            <w:pPr>
              <w:jc w:val="center"/>
              <w:rPr>
                <w:rFonts w:ascii="Calibri" w:eastAsia="Times New Roman" w:hAnsi="Calibri" w:cs="Calibri"/>
                <w:b/>
                <w:bCs/>
                <w:color w:val="000000"/>
                <w:sz w:val="22"/>
                <w:szCs w:val="22"/>
                <w:lang w:val="cs-CZ" w:eastAsia="cs-CZ"/>
              </w:rPr>
            </w:pPr>
            <w:r w:rsidRPr="00850FD4">
              <w:rPr>
                <w:rFonts w:ascii="Calibri" w:eastAsia="Times New Roman" w:hAnsi="Calibri" w:cs="Calibri"/>
                <w:b/>
                <w:bCs/>
                <w:color w:val="000000"/>
                <w:sz w:val="22"/>
                <w:szCs w:val="22"/>
                <w:lang w:val="cs-CZ" w:eastAsia="cs-CZ"/>
              </w:rPr>
              <w:t>popis</w:t>
            </w:r>
          </w:p>
        </w:tc>
        <w:tc>
          <w:tcPr>
            <w:tcW w:w="1275" w:type="dxa"/>
            <w:tcBorders>
              <w:top w:val="nil"/>
              <w:left w:val="nil"/>
              <w:bottom w:val="single" w:sz="8" w:space="0" w:color="auto"/>
              <w:right w:val="single" w:sz="8" w:space="0" w:color="auto"/>
            </w:tcBorders>
            <w:shd w:val="clear" w:color="auto" w:fill="auto"/>
            <w:noWrap/>
            <w:vAlign w:val="center"/>
            <w:hideMark/>
          </w:tcPr>
          <w:p w14:paraId="33F36CEE" w14:textId="77777777" w:rsidR="00850FD4" w:rsidRPr="00850FD4" w:rsidRDefault="00850FD4" w:rsidP="00850FD4">
            <w:pPr>
              <w:jc w:val="center"/>
              <w:rPr>
                <w:rFonts w:ascii="Calibri" w:eastAsia="Times New Roman" w:hAnsi="Calibri" w:cs="Calibri"/>
                <w:b/>
                <w:bCs/>
                <w:color w:val="000000"/>
                <w:sz w:val="22"/>
                <w:szCs w:val="22"/>
                <w:lang w:val="cs-CZ" w:eastAsia="cs-CZ"/>
              </w:rPr>
            </w:pPr>
            <w:r w:rsidRPr="00850FD4">
              <w:rPr>
                <w:rFonts w:ascii="Calibri" w:eastAsia="Times New Roman" w:hAnsi="Calibri" w:cs="Calibri"/>
                <w:b/>
                <w:bCs/>
                <w:color w:val="000000"/>
                <w:sz w:val="22"/>
                <w:szCs w:val="22"/>
                <w:lang w:val="cs-CZ" w:eastAsia="cs-CZ"/>
              </w:rPr>
              <w:t>měrná jednotka</w:t>
            </w:r>
          </w:p>
        </w:tc>
        <w:tc>
          <w:tcPr>
            <w:tcW w:w="1560" w:type="dxa"/>
            <w:tcBorders>
              <w:top w:val="nil"/>
              <w:left w:val="nil"/>
              <w:bottom w:val="single" w:sz="8" w:space="0" w:color="auto"/>
              <w:right w:val="single" w:sz="8" w:space="0" w:color="auto"/>
            </w:tcBorders>
            <w:shd w:val="clear" w:color="auto" w:fill="auto"/>
            <w:noWrap/>
            <w:vAlign w:val="center"/>
            <w:hideMark/>
          </w:tcPr>
          <w:p w14:paraId="1CA6AFAB" w14:textId="77777777" w:rsidR="00850FD4" w:rsidRPr="00850FD4" w:rsidRDefault="00850FD4" w:rsidP="00850FD4">
            <w:pPr>
              <w:jc w:val="center"/>
              <w:rPr>
                <w:rFonts w:ascii="Calibri" w:eastAsia="Times New Roman" w:hAnsi="Calibri" w:cs="Calibri"/>
                <w:b/>
                <w:bCs/>
                <w:color w:val="000000"/>
                <w:sz w:val="22"/>
                <w:szCs w:val="22"/>
                <w:lang w:val="cs-CZ" w:eastAsia="cs-CZ"/>
              </w:rPr>
            </w:pPr>
            <w:r w:rsidRPr="00850FD4">
              <w:rPr>
                <w:rFonts w:ascii="Calibri" w:eastAsia="Times New Roman" w:hAnsi="Calibri" w:cs="Calibri"/>
                <w:b/>
                <w:bCs/>
                <w:color w:val="000000"/>
                <w:sz w:val="22"/>
                <w:szCs w:val="22"/>
                <w:lang w:val="cs-CZ" w:eastAsia="cs-CZ"/>
              </w:rPr>
              <w:t>množství</w:t>
            </w:r>
          </w:p>
        </w:tc>
        <w:tc>
          <w:tcPr>
            <w:tcW w:w="1984" w:type="dxa"/>
            <w:tcBorders>
              <w:top w:val="nil"/>
              <w:left w:val="nil"/>
              <w:bottom w:val="single" w:sz="8" w:space="0" w:color="auto"/>
              <w:right w:val="single" w:sz="8" w:space="0" w:color="auto"/>
            </w:tcBorders>
            <w:shd w:val="clear" w:color="auto" w:fill="auto"/>
            <w:noWrap/>
            <w:vAlign w:val="center"/>
            <w:hideMark/>
          </w:tcPr>
          <w:p w14:paraId="41ADF85B" w14:textId="77777777" w:rsidR="00850FD4" w:rsidRPr="00850FD4" w:rsidRDefault="00850FD4" w:rsidP="00850FD4">
            <w:pPr>
              <w:jc w:val="center"/>
              <w:rPr>
                <w:rFonts w:ascii="Calibri" w:eastAsia="Times New Roman" w:hAnsi="Calibri" w:cs="Calibri"/>
                <w:b/>
                <w:bCs/>
                <w:color w:val="000000"/>
                <w:sz w:val="22"/>
                <w:szCs w:val="22"/>
                <w:lang w:val="cs-CZ" w:eastAsia="cs-CZ"/>
              </w:rPr>
            </w:pPr>
            <w:r w:rsidRPr="00850FD4">
              <w:rPr>
                <w:rFonts w:ascii="Calibri" w:eastAsia="Times New Roman" w:hAnsi="Calibri" w:cs="Calibri"/>
                <w:b/>
                <w:bCs/>
                <w:color w:val="000000"/>
                <w:sz w:val="22"/>
                <w:szCs w:val="22"/>
                <w:lang w:val="cs-CZ" w:eastAsia="cs-CZ"/>
              </w:rPr>
              <w:t>cena za jednotku</w:t>
            </w:r>
          </w:p>
        </w:tc>
        <w:tc>
          <w:tcPr>
            <w:tcW w:w="1701" w:type="dxa"/>
            <w:tcBorders>
              <w:top w:val="nil"/>
              <w:left w:val="nil"/>
              <w:bottom w:val="single" w:sz="8" w:space="0" w:color="auto"/>
              <w:right w:val="single" w:sz="8" w:space="0" w:color="auto"/>
            </w:tcBorders>
            <w:shd w:val="clear" w:color="auto" w:fill="auto"/>
            <w:noWrap/>
            <w:vAlign w:val="center"/>
            <w:hideMark/>
          </w:tcPr>
          <w:p w14:paraId="4A1D8E9A" w14:textId="77777777" w:rsidR="00850FD4" w:rsidRPr="00850FD4" w:rsidRDefault="00850FD4" w:rsidP="00850FD4">
            <w:pPr>
              <w:jc w:val="center"/>
              <w:rPr>
                <w:rFonts w:ascii="Calibri" w:eastAsia="Times New Roman" w:hAnsi="Calibri" w:cs="Calibri"/>
                <w:b/>
                <w:bCs/>
                <w:color w:val="000000"/>
                <w:sz w:val="22"/>
                <w:szCs w:val="22"/>
                <w:lang w:val="cs-CZ" w:eastAsia="cs-CZ"/>
              </w:rPr>
            </w:pPr>
            <w:r w:rsidRPr="00850FD4">
              <w:rPr>
                <w:rFonts w:ascii="Calibri" w:eastAsia="Times New Roman" w:hAnsi="Calibri" w:cs="Calibri"/>
                <w:b/>
                <w:bCs/>
                <w:color w:val="000000"/>
                <w:sz w:val="22"/>
                <w:szCs w:val="22"/>
                <w:lang w:val="cs-CZ" w:eastAsia="cs-CZ"/>
              </w:rPr>
              <w:t>celková cena</w:t>
            </w:r>
          </w:p>
        </w:tc>
      </w:tr>
      <w:tr w:rsidR="00850FD4" w:rsidRPr="00850FD4" w14:paraId="3DCF580C" w14:textId="77777777" w:rsidTr="00855255">
        <w:trPr>
          <w:trHeight w:val="288"/>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7B84A5"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w:t>
            </w:r>
            <w:r w:rsidRPr="00850FD4">
              <w:rPr>
                <w:rFonts w:ascii="Calibri" w:eastAsia="Times New Roman" w:hAnsi="Calibri" w:cs="Calibri"/>
                <w:b/>
                <w:bCs/>
                <w:color w:val="000000"/>
                <w:sz w:val="20"/>
                <w:szCs w:val="20"/>
                <w:lang w:val="cs-CZ" w:eastAsia="cs-CZ"/>
              </w:rPr>
              <w:t xml:space="preserve"> Demontáže podlah</w:t>
            </w:r>
          </w:p>
        </w:tc>
        <w:tc>
          <w:tcPr>
            <w:tcW w:w="1275" w:type="dxa"/>
            <w:tcBorders>
              <w:top w:val="nil"/>
              <w:left w:val="nil"/>
              <w:bottom w:val="single" w:sz="4" w:space="0" w:color="auto"/>
              <w:right w:val="single" w:sz="4" w:space="0" w:color="auto"/>
            </w:tcBorders>
            <w:shd w:val="clear" w:color="auto" w:fill="auto"/>
            <w:noWrap/>
            <w:vAlign w:val="center"/>
            <w:hideMark/>
          </w:tcPr>
          <w:p w14:paraId="519C8322"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c>
          <w:tcPr>
            <w:tcW w:w="1560" w:type="dxa"/>
            <w:tcBorders>
              <w:top w:val="nil"/>
              <w:left w:val="nil"/>
              <w:bottom w:val="single" w:sz="4" w:space="0" w:color="auto"/>
              <w:right w:val="single" w:sz="4" w:space="0" w:color="auto"/>
            </w:tcBorders>
            <w:shd w:val="clear" w:color="auto" w:fill="auto"/>
            <w:noWrap/>
            <w:vAlign w:val="center"/>
            <w:hideMark/>
          </w:tcPr>
          <w:p w14:paraId="7C5F9D58"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c>
          <w:tcPr>
            <w:tcW w:w="1984" w:type="dxa"/>
            <w:tcBorders>
              <w:top w:val="nil"/>
              <w:left w:val="nil"/>
              <w:bottom w:val="single" w:sz="4" w:space="0" w:color="auto"/>
              <w:right w:val="single" w:sz="4" w:space="0" w:color="auto"/>
            </w:tcBorders>
            <w:shd w:val="clear" w:color="auto" w:fill="auto"/>
            <w:noWrap/>
            <w:vAlign w:val="bottom"/>
            <w:hideMark/>
          </w:tcPr>
          <w:p w14:paraId="7B242BAE"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14:paraId="35ACB603"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r>
      <w:tr w:rsidR="00850FD4" w:rsidRPr="00850FD4" w14:paraId="492EB290"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6719EB9" w14:textId="77777777" w:rsidR="00850FD4" w:rsidRPr="00850FD4" w:rsidRDefault="00850FD4" w:rsidP="00850FD4">
            <w:pPr>
              <w:rPr>
                <w:rFonts w:ascii="Calibri" w:eastAsia="Times New Roman" w:hAnsi="Calibri" w:cs="Calibri"/>
                <w:color w:val="000000"/>
                <w:sz w:val="20"/>
                <w:szCs w:val="20"/>
                <w:lang w:val="cs-CZ" w:eastAsia="cs-CZ"/>
              </w:rPr>
            </w:pPr>
            <w:proofErr w:type="gramStart"/>
            <w:r w:rsidRPr="00850FD4">
              <w:rPr>
                <w:rFonts w:ascii="Calibri" w:eastAsia="Times New Roman" w:hAnsi="Calibri" w:cs="Calibri"/>
                <w:color w:val="000000"/>
                <w:sz w:val="20"/>
                <w:szCs w:val="20"/>
                <w:lang w:val="cs-CZ" w:eastAsia="cs-CZ"/>
              </w:rPr>
              <w:t>demontáž  parket</w:t>
            </w:r>
            <w:proofErr w:type="gramEnd"/>
            <w:r w:rsidRPr="00850FD4">
              <w:rPr>
                <w:rFonts w:ascii="Calibri" w:eastAsia="Times New Roman" w:hAnsi="Calibri" w:cs="Calibri"/>
                <w:color w:val="000000"/>
                <w:sz w:val="20"/>
                <w:szCs w:val="20"/>
                <w:lang w:val="cs-CZ" w:eastAsia="cs-CZ"/>
              </w:rPr>
              <w:t>, prken nebo jiných podlahových materiálů, likvidace</w:t>
            </w:r>
          </w:p>
        </w:tc>
        <w:tc>
          <w:tcPr>
            <w:tcW w:w="1275" w:type="dxa"/>
            <w:tcBorders>
              <w:top w:val="nil"/>
              <w:left w:val="nil"/>
              <w:bottom w:val="single" w:sz="4" w:space="0" w:color="auto"/>
              <w:right w:val="single" w:sz="4" w:space="0" w:color="auto"/>
            </w:tcBorders>
            <w:shd w:val="clear" w:color="auto" w:fill="auto"/>
            <w:noWrap/>
            <w:vAlign w:val="center"/>
            <w:hideMark/>
          </w:tcPr>
          <w:p w14:paraId="5FE2FB4B"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center"/>
            <w:hideMark/>
          </w:tcPr>
          <w:p w14:paraId="21CF4F2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26</w:t>
            </w:r>
          </w:p>
        </w:tc>
        <w:tc>
          <w:tcPr>
            <w:tcW w:w="1984" w:type="dxa"/>
            <w:tcBorders>
              <w:top w:val="nil"/>
              <w:left w:val="nil"/>
              <w:bottom w:val="single" w:sz="4" w:space="0" w:color="auto"/>
              <w:right w:val="single" w:sz="4" w:space="0" w:color="auto"/>
            </w:tcBorders>
            <w:shd w:val="clear" w:color="auto" w:fill="auto"/>
            <w:noWrap/>
            <w:vAlign w:val="bottom"/>
            <w:hideMark/>
          </w:tcPr>
          <w:p w14:paraId="291C5C04"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115,00 Kč </w:t>
            </w:r>
          </w:p>
        </w:tc>
        <w:tc>
          <w:tcPr>
            <w:tcW w:w="1701" w:type="dxa"/>
            <w:tcBorders>
              <w:top w:val="nil"/>
              <w:left w:val="nil"/>
              <w:bottom w:val="single" w:sz="4" w:space="0" w:color="auto"/>
              <w:right w:val="single" w:sz="8" w:space="0" w:color="auto"/>
            </w:tcBorders>
            <w:shd w:val="clear" w:color="auto" w:fill="auto"/>
            <w:noWrap/>
            <w:vAlign w:val="bottom"/>
            <w:hideMark/>
          </w:tcPr>
          <w:p w14:paraId="4002DEEB"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2 990,00 Kč </w:t>
            </w:r>
          </w:p>
        </w:tc>
      </w:tr>
      <w:tr w:rsidR="00850FD4" w:rsidRPr="00850FD4" w14:paraId="2E465155"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1F852C4F"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odvoz - kontejner</w:t>
            </w:r>
          </w:p>
        </w:tc>
        <w:tc>
          <w:tcPr>
            <w:tcW w:w="1275" w:type="dxa"/>
            <w:tcBorders>
              <w:top w:val="nil"/>
              <w:left w:val="nil"/>
              <w:bottom w:val="single" w:sz="4" w:space="0" w:color="auto"/>
              <w:right w:val="single" w:sz="4" w:space="0" w:color="auto"/>
            </w:tcBorders>
            <w:shd w:val="clear" w:color="auto" w:fill="auto"/>
            <w:noWrap/>
            <w:vAlign w:val="center"/>
            <w:hideMark/>
          </w:tcPr>
          <w:p w14:paraId="53019F0D"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center"/>
            <w:hideMark/>
          </w:tcPr>
          <w:p w14:paraId="003F9316"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14:paraId="21FA72E8"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20 000,00 Kč </w:t>
            </w:r>
          </w:p>
        </w:tc>
        <w:tc>
          <w:tcPr>
            <w:tcW w:w="1701" w:type="dxa"/>
            <w:tcBorders>
              <w:top w:val="nil"/>
              <w:left w:val="nil"/>
              <w:bottom w:val="single" w:sz="4" w:space="0" w:color="auto"/>
              <w:right w:val="single" w:sz="8" w:space="0" w:color="auto"/>
            </w:tcBorders>
            <w:shd w:val="clear" w:color="auto" w:fill="auto"/>
            <w:noWrap/>
            <w:vAlign w:val="bottom"/>
            <w:hideMark/>
          </w:tcPr>
          <w:p w14:paraId="201705CD"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20 000,00 Kč </w:t>
            </w:r>
          </w:p>
        </w:tc>
      </w:tr>
      <w:tr w:rsidR="00850FD4" w:rsidRPr="00850FD4" w14:paraId="567F95FD"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AAAE4C5" w14:textId="77777777" w:rsidR="00850FD4" w:rsidRPr="00850FD4" w:rsidRDefault="00850FD4" w:rsidP="00850FD4">
            <w:pPr>
              <w:rPr>
                <w:rFonts w:ascii="Calibri" w:eastAsia="Times New Roman" w:hAnsi="Calibri" w:cs="Calibri"/>
                <w:color w:val="000000"/>
                <w:sz w:val="20"/>
                <w:szCs w:val="20"/>
                <w:lang w:val="cs-CZ" w:eastAsia="cs-CZ"/>
              </w:rPr>
            </w:pPr>
            <w:proofErr w:type="gramStart"/>
            <w:r w:rsidRPr="00850FD4">
              <w:rPr>
                <w:rFonts w:ascii="Calibri" w:eastAsia="Times New Roman" w:hAnsi="Calibri" w:cs="Calibri"/>
                <w:color w:val="000000"/>
                <w:sz w:val="20"/>
                <w:szCs w:val="20"/>
                <w:lang w:val="cs-CZ" w:eastAsia="cs-CZ"/>
              </w:rPr>
              <w:t>demontáž  třívrstvé</w:t>
            </w:r>
            <w:proofErr w:type="gramEnd"/>
            <w:r w:rsidRPr="00850FD4">
              <w:rPr>
                <w:rFonts w:ascii="Calibri" w:eastAsia="Times New Roman" w:hAnsi="Calibri" w:cs="Calibri"/>
                <w:color w:val="000000"/>
                <w:sz w:val="20"/>
                <w:szCs w:val="20"/>
                <w:lang w:val="cs-CZ" w:eastAsia="cs-CZ"/>
              </w:rPr>
              <w:t xml:space="preserve"> podlahové krytiny, </w:t>
            </w:r>
            <w:proofErr w:type="spellStart"/>
            <w:r w:rsidRPr="00850FD4">
              <w:rPr>
                <w:rFonts w:ascii="Calibri" w:eastAsia="Times New Roman" w:hAnsi="Calibri" w:cs="Calibri"/>
                <w:color w:val="000000"/>
                <w:sz w:val="20"/>
                <w:szCs w:val="20"/>
                <w:lang w:val="cs-CZ" w:eastAsia="cs-CZ"/>
              </w:rPr>
              <w:t>odvoz,likvidace</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691750ED"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center"/>
            <w:hideMark/>
          </w:tcPr>
          <w:p w14:paraId="3E887B80"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154</w:t>
            </w:r>
          </w:p>
        </w:tc>
        <w:tc>
          <w:tcPr>
            <w:tcW w:w="1984" w:type="dxa"/>
            <w:tcBorders>
              <w:top w:val="nil"/>
              <w:left w:val="nil"/>
              <w:bottom w:val="single" w:sz="4" w:space="0" w:color="auto"/>
              <w:right w:val="single" w:sz="4" w:space="0" w:color="auto"/>
            </w:tcBorders>
            <w:shd w:val="clear" w:color="auto" w:fill="auto"/>
            <w:noWrap/>
            <w:vAlign w:val="bottom"/>
            <w:hideMark/>
          </w:tcPr>
          <w:p w14:paraId="14F6AA74"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110,00 Kč </w:t>
            </w:r>
          </w:p>
        </w:tc>
        <w:tc>
          <w:tcPr>
            <w:tcW w:w="1701" w:type="dxa"/>
            <w:tcBorders>
              <w:top w:val="nil"/>
              <w:left w:val="nil"/>
              <w:bottom w:val="single" w:sz="4" w:space="0" w:color="auto"/>
              <w:right w:val="single" w:sz="8" w:space="0" w:color="auto"/>
            </w:tcBorders>
            <w:shd w:val="clear" w:color="auto" w:fill="auto"/>
            <w:noWrap/>
            <w:vAlign w:val="bottom"/>
            <w:hideMark/>
          </w:tcPr>
          <w:p w14:paraId="55F5EC85"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16 940,00 Kč </w:t>
            </w:r>
          </w:p>
        </w:tc>
      </w:tr>
      <w:tr w:rsidR="00850FD4" w:rsidRPr="00850FD4" w14:paraId="3306651E"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77A9E56C" w14:textId="77777777" w:rsidR="00850FD4" w:rsidRPr="00850FD4" w:rsidRDefault="00850FD4" w:rsidP="00850FD4">
            <w:pPr>
              <w:rPr>
                <w:rFonts w:ascii="Calibri" w:eastAsia="Times New Roman" w:hAnsi="Calibri" w:cs="Calibri"/>
                <w:b/>
                <w:bCs/>
                <w:color w:val="000000"/>
                <w:sz w:val="20"/>
                <w:szCs w:val="20"/>
                <w:lang w:val="cs-CZ" w:eastAsia="cs-CZ"/>
              </w:rPr>
            </w:pPr>
            <w:r w:rsidRPr="00850FD4">
              <w:rPr>
                <w:rFonts w:ascii="Calibri" w:eastAsia="Times New Roman" w:hAnsi="Calibri" w:cs="Calibri"/>
                <w:b/>
                <w:bCs/>
                <w:color w:val="000000"/>
                <w:sz w:val="20"/>
                <w:szCs w:val="20"/>
                <w:lang w:val="cs-CZ" w:eastAsia="cs-CZ"/>
              </w:rPr>
              <w:t xml:space="preserve">                                                     Montáže podlah včetně materiálu</w:t>
            </w:r>
          </w:p>
        </w:tc>
        <w:tc>
          <w:tcPr>
            <w:tcW w:w="1275" w:type="dxa"/>
            <w:tcBorders>
              <w:top w:val="nil"/>
              <w:left w:val="nil"/>
              <w:bottom w:val="single" w:sz="4" w:space="0" w:color="auto"/>
              <w:right w:val="single" w:sz="4" w:space="0" w:color="auto"/>
            </w:tcBorders>
            <w:shd w:val="clear" w:color="auto" w:fill="auto"/>
            <w:noWrap/>
            <w:vAlign w:val="center"/>
            <w:hideMark/>
          </w:tcPr>
          <w:p w14:paraId="4BD34A42"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c>
          <w:tcPr>
            <w:tcW w:w="1560" w:type="dxa"/>
            <w:tcBorders>
              <w:top w:val="nil"/>
              <w:left w:val="nil"/>
              <w:bottom w:val="single" w:sz="4" w:space="0" w:color="auto"/>
              <w:right w:val="single" w:sz="4" w:space="0" w:color="auto"/>
            </w:tcBorders>
            <w:shd w:val="clear" w:color="auto" w:fill="auto"/>
            <w:noWrap/>
            <w:vAlign w:val="center"/>
            <w:hideMark/>
          </w:tcPr>
          <w:p w14:paraId="03D4A0B8"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c>
          <w:tcPr>
            <w:tcW w:w="1984" w:type="dxa"/>
            <w:tcBorders>
              <w:top w:val="nil"/>
              <w:left w:val="nil"/>
              <w:bottom w:val="single" w:sz="4" w:space="0" w:color="auto"/>
              <w:right w:val="single" w:sz="4" w:space="0" w:color="auto"/>
            </w:tcBorders>
            <w:shd w:val="clear" w:color="auto" w:fill="auto"/>
            <w:noWrap/>
            <w:vAlign w:val="bottom"/>
            <w:hideMark/>
          </w:tcPr>
          <w:p w14:paraId="0F26650D"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14:paraId="4EFF4BA9"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r>
      <w:tr w:rsidR="00850FD4" w:rsidRPr="00850FD4" w14:paraId="3DDD0B6F"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1761F7C2"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oprava rychleschnoucím betonem - lokálně</w:t>
            </w:r>
          </w:p>
        </w:tc>
        <w:tc>
          <w:tcPr>
            <w:tcW w:w="1275" w:type="dxa"/>
            <w:tcBorders>
              <w:top w:val="nil"/>
              <w:left w:val="nil"/>
              <w:bottom w:val="single" w:sz="4" w:space="0" w:color="auto"/>
              <w:right w:val="single" w:sz="4" w:space="0" w:color="auto"/>
            </w:tcBorders>
            <w:shd w:val="clear" w:color="auto" w:fill="auto"/>
            <w:noWrap/>
            <w:vAlign w:val="bottom"/>
            <w:hideMark/>
          </w:tcPr>
          <w:p w14:paraId="246A885F"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25FE7583"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14:paraId="2DEEE3A1"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1 500,00 Kč </w:t>
            </w:r>
          </w:p>
        </w:tc>
        <w:tc>
          <w:tcPr>
            <w:tcW w:w="1701" w:type="dxa"/>
            <w:tcBorders>
              <w:top w:val="nil"/>
              <w:left w:val="nil"/>
              <w:bottom w:val="single" w:sz="4" w:space="0" w:color="auto"/>
              <w:right w:val="single" w:sz="8" w:space="0" w:color="auto"/>
            </w:tcBorders>
            <w:shd w:val="clear" w:color="auto" w:fill="auto"/>
            <w:noWrap/>
            <w:vAlign w:val="bottom"/>
            <w:hideMark/>
          </w:tcPr>
          <w:p w14:paraId="409F6471"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1 500,00 Kč </w:t>
            </w:r>
          </w:p>
        </w:tc>
      </w:tr>
      <w:tr w:rsidR="00850FD4" w:rsidRPr="00850FD4" w14:paraId="0A75369A"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640C66A2"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úklid odkryt. mezistrop. prostoru včetně nástřiku trámů </w:t>
            </w:r>
            <w:proofErr w:type="spellStart"/>
            <w:r w:rsidRPr="00850FD4">
              <w:rPr>
                <w:rFonts w:ascii="Calibri" w:eastAsia="Times New Roman" w:hAnsi="Calibri" w:cs="Calibri"/>
                <w:color w:val="000000"/>
                <w:sz w:val="20"/>
                <w:szCs w:val="20"/>
                <w:lang w:val="cs-CZ" w:eastAsia="cs-CZ"/>
              </w:rPr>
              <w:t>Lignofixem</w:t>
            </w:r>
            <w:proofErr w:type="spellEnd"/>
            <w:r w:rsidRPr="00850FD4">
              <w:rPr>
                <w:rFonts w:ascii="Calibri" w:eastAsia="Times New Roman" w:hAnsi="Calibri" w:cs="Calibri"/>
                <w:color w:val="000000"/>
                <w:sz w:val="20"/>
                <w:szCs w:val="20"/>
                <w:lang w:val="cs-CZ" w:eastAsia="cs-CZ"/>
              </w:rPr>
              <w:t>, vyrovnání podkladu</w:t>
            </w:r>
          </w:p>
        </w:tc>
        <w:tc>
          <w:tcPr>
            <w:tcW w:w="1275" w:type="dxa"/>
            <w:tcBorders>
              <w:top w:val="nil"/>
              <w:left w:val="nil"/>
              <w:bottom w:val="single" w:sz="4" w:space="0" w:color="auto"/>
              <w:right w:val="single" w:sz="4" w:space="0" w:color="auto"/>
            </w:tcBorders>
            <w:shd w:val="clear" w:color="auto" w:fill="auto"/>
            <w:noWrap/>
            <w:vAlign w:val="bottom"/>
            <w:hideMark/>
          </w:tcPr>
          <w:p w14:paraId="4ACA2F5D"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4987ECCF"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26</w:t>
            </w:r>
          </w:p>
        </w:tc>
        <w:tc>
          <w:tcPr>
            <w:tcW w:w="1984" w:type="dxa"/>
            <w:tcBorders>
              <w:top w:val="nil"/>
              <w:left w:val="nil"/>
              <w:bottom w:val="single" w:sz="4" w:space="0" w:color="auto"/>
              <w:right w:val="single" w:sz="4" w:space="0" w:color="auto"/>
            </w:tcBorders>
            <w:shd w:val="clear" w:color="auto" w:fill="auto"/>
            <w:noWrap/>
            <w:vAlign w:val="bottom"/>
            <w:hideMark/>
          </w:tcPr>
          <w:p w14:paraId="7E949BDC"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485,00 Kč </w:t>
            </w:r>
          </w:p>
        </w:tc>
        <w:tc>
          <w:tcPr>
            <w:tcW w:w="1701" w:type="dxa"/>
            <w:tcBorders>
              <w:top w:val="nil"/>
              <w:left w:val="nil"/>
              <w:bottom w:val="single" w:sz="4" w:space="0" w:color="auto"/>
              <w:right w:val="single" w:sz="8" w:space="0" w:color="auto"/>
            </w:tcBorders>
            <w:shd w:val="clear" w:color="auto" w:fill="auto"/>
            <w:noWrap/>
            <w:vAlign w:val="bottom"/>
            <w:hideMark/>
          </w:tcPr>
          <w:p w14:paraId="262C3EE2"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12 610,00 Kč </w:t>
            </w:r>
          </w:p>
        </w:tc>
      </w:tr>
      <w:tr w:rsidR="00850FD4" w:rsidRPr="00850FD4" w14:paraId="0FDD55A6"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4DBC64E5"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OSB desky 22 mm včetně prořezu </w:t>
            </w:r>
          </w:p>
        </w:tc>
        <w:tc>
          <w:tcPr>
            <w:tcW w:w="1275" w:type="dxa"/>
            <w:tcBorders>
              <w:top w:val="nil"/>
              <w:left w:val="nil"/>
              <w:bottom w:val="single" w:sz="4" w:space="0" w:color="auto"/>
              <w:right w:val="single" w:sz="4" w:space="0" w:color="auto"/>
            </w:tcBorders>
            <w:shd w:val="clear" w:color="auto" w:fill="auto"/>
            <w:noWrap/>
            <w:vAlign w:val="bottom"/>
            <w:hideMark/>
          </w:tcPr>
          <w:p w14:paraId="4F7792D0"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39480570"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200</w:t>
            </w:r>
          </w:p>
        </w:tc>
        <w:tc>
          <w:tcPr>
            <w:tcW w:w="1984" w:type="dxa"/>
            <w:tcBorders>
              <w:top w:val="nil"/>
              <w:left w:val="nil"/>
              <w:bottom w:val="single" w:sz="4" w:space="0" w:color="auto"/>
              <w:right w:val="single" w:sz="4" w:space="0" w:color="auto"/>
            </w:tcBorders>
            <w:shd w:val="clear" w:color="auto" w:fill="auto"/>
            <w:noWrap/>
            <w:vAlign w:val="bottom"/>
            <w:hideMark/>
          </w:tcPr>
          <w:p w14:paraId="1B05654B"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397,00 Kč </w:t>
            </w:r>
          </w:p>
        </w:tc>
        <w:tc>
          <w:tcPr>
            <w:tcW w:w="1701" w:type="dxa"/>
            <w:tcBorders>
              <w:top w:val="nil"/>
              <w:left w:val="nil"/>
              <w:bottom w:val="single" w:sz="4" w:space="0" w:color="auto"/>
              <w:right w:val="single" w:sz="8" w:space="0" w:color="auto"/>
            </w:tcBorders>
            <w:shd w:val="clear" w:color="auto" w:fill="auto"/>
            <w:noWrap/>
            <w:vAlign w:val="bottom"/>
            <w:hideMark/>
          </w:tcPr>
          <w:p w14:paraId="390BAC4A"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79 400,00 Kč </w:t>
            </w:r>
          </w:p>
        </w:tc>
      </w:tr>
      <w:tr w:rsidR="00850FD4" w:rsidRPr="00850FD4" w14:paraId="73F1A6AF"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392B6EB6"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spojovací materiál</w:t>
            </w:r>
          </w:p>
        </w:tc>
        <w:tc>
          <w:tcPr>
            <w:tcW w:w="1275" w:type="dxa"/>
            <w:tcBorders>
              <w:top w:val="nil"/>
              <w:left w:val="nil"/>
              <w:bottom w:val="single" w:sz="4" w:space="0" w:color="auto"/>
              <w:right w:val="single" w:sz="4" w:space="0" w:color="auto"/>
            </w:tcBorders>
            <w:shd w:val="clear" w:color="auto" w:fill="auto"/>
            <w:noWrap/>
            <w:vAlign w:val="bottom"/>
            <w:hideMark/>
          </w:tcPr>
          <w:p w14:paraId="524318CD"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731B64C2"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14:paraId="7CF56314"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2 500,00 Kč </w:t>
            </w:r>
          </w:p>
        </w:tc>
        <w:tc>
          <w:tcPr>
            <w:tcW w:w="1701" w:type="dxa"/>
            <w:tcBorders>
              <w:top w:val="nil"/>
              <w:left w:val="nil"/>
              <w:bottom w:val="single" w:sz="4" w:space="0" w:color="auto"/>
              <w:right w:val="single" w:sz="8" w:space="0" w:color="auto"/>
            </w:tcBorders>
            <w:shd w:val="clear" w:color="auto" w:fill="auto"/>
            <w:noWrap/>
            <w:vAlign w:val="bottom"/>
            <w:hideMark/>
          </w:tcPr>
          <w:p w14:paraId="6CE6F92A"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2 500,00 Kč </w:t>
            </w:r>
          </w:p>
        </w:tc>
      </w:tr>
      <w:tr w:rsidR="00850FD4" w:rsidRPr="00850FD4" w14:paraId="5B4198E9"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18946D1B"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pokládka OSB </w:t>
            </w:r>
            <w:proofErr w:type="gramStart"/>
            <w:r w:rsidRPr="00850FD4">
              <w:rPr>
                <w:rFonts w:ascii="Calibri" w:eastAsia="Times New Roman" w:hAnsi="Calibri" w:cs="Calibri"/>
                <w:color w:val="000000"/>
                <w:sz w:val="20"/>
                <w:szCs w:val="20"/>
                <w:lang w:val="cs-CZ" w:eastAsia="cs-CZ"/>
              </w:rPr>
              <w:t>desek,  spárování</w:t>
            </w:r>
            <w:proofErr w:type="gramEnd"/>
            <w:r w:rsidRPr="00850FD4">
              <w:rPr>
                <w:rFonts w:ascii="Calibri" w:eastAsia="Times New Roman" w:hAnsi="Calibri" w:cs="Calibri"/>
                <w:color w:val="000000"/>
                <w:sz w:val="20"/>
                <w:szCs w:val="20"/>
                <w:lang w:val="cs-CZ" w:eastAsia="cs-CZ"/>
              </w:rPr>
              <w:t>, tmelení nebo místně stěrka s vláknem</w:t>
            </w:r>
          </w:p>
        </w:tc>
        <w:tc>
          <w:tcPr>
            <w:tcW w:w="1275" w:type="dxa"/>
            <w:tcBorders>
              <w:top w:val="nil"/>
              <w:left w:val="nil"/>
              <w:bottom w:val="single" w:sz="4" w:space="0" w:color="auto"/>
              <w:right w:val="single" w:sz="4" w:space="0" w:color="auto"/>
            </w:tcBorders>
            <w:shd w:val="clear" w:color="auto" w:fill="auto"/>
            <w:noWrap/>
            <w:vAlign w:val="bottom"/>
            <w:hideMark/>
          </w:tcPr>
          <w:p w14:paraId="112A5D15"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2141B1EB"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180</w:t>
            </w:r>
          </w:p>
        </w:tc>
        <w:tc>
          <w:tcPr>
            <w:tcW w:w="1984" w:type="dxa"/>
            <w:tcBorders>
              <w:top w:val="nil"/>
              <w:left w:val="nil"/>
              <w:bottom w:val="single" w:sz="4" w:space="0" w:color="auto"/>
              <w:right w:val="single" w:sz="4" w:space="0" w:color="auto"/>
            </w:tcBorders>
            <w:shd w:val="clear" w:color="auto" w:fill="auto"/>
            <w:noWrap/>
            <w:vAlign w:val="bottom"/>
            <w:hideMark/>
          </w:tcPr>
          <w:p w14:paraId="70533C31"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185,00 Kč </w:t>
            </w:r>
          </w:p>
        </w:tc>
        <w:tc>
          <w:tcPr>
            <w:tcW w:w="1701" w:type="dxa"/>
            <w:tcBorders>
              <w:top w:val="nil"/>
              <w:left w:val="nil"/>
              <w:bottom w:val="single" w:sz="4" w:space="0" w:color="auto"/>
              <w:right w:val="single" w:sz="8" w:space="0" w:color="auto"/>
            </w:tcBorders>
            <w:shd w:val="clear" w:color="auto" w:fill="auto"/>
            <w:noWrap/>
            <w:vAlign w:val="bottom"/>
            <w:hideMark/>
          </w:tcPr>
          <w:p w14:paraId="44390A01"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33 300,00 Kč </w:t>
            </w:r>
          </w:p>
        </w:tc>
      </w:tr>
      <w:tr w:rsidR="00850FD4" w:rsidRPr="00850FD4" w14:paraId="03495C61"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7E940698"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PVC standardu </w:t>
            </w:r>
            <w:proofErr w:type="spellStart"/>
            <w:r w:rsidRPr="00850FD4">
              <w:rPr>
                <w:rFonts w:ascii="Calibri" w:eastAsia="Times New Roman" w:hAnsi="Calibri" w:cs="Calibri"/>
                <w:color w:val="000000"/>
                <w:sz w:val="20"/>
                <w:szCs w:val="20"/>
                <w:lang w:val="cs-CZ" w:eastAsia="cs-CZ"/>
              </w:rPr>
              <w:t>Premier</w:t>
            </w:r>
            <w:proofErr w:type="spellEnd"/>
            <w:r w:rsidRPr="00850FD4">
              <w:rPr>
                <w:rFonts w:ascii="Calibri" w:eastAsia="Times New Roman" w:hAnsi="Calibri" w:cs="Calibri"/>
                <w:color w:val="000000"/>
                <w:sz w:val="20"/>
                <w:szCs w:val="20"/>
                <w:lang w:val="cs-CZ" w:eastAsia="cs-CZ"/>
              </w:rPr>
              <w:t xml:space="preserve"> se sníženou </w:t>
            </w:r>
            <w:proofErr w:type="gramStart"/>
            <w:r w:rsidRPr="00850FD4">
              <w:rPr>
                <w:rFonts w:ascii="Calibri" w:eastAsia="Times New Roman" w:hAnsi="Calibri" w:cs="Calibri"/>
                <w:color w:val="000000"/>
                <w:sz w:val="20"/>
                <w:szCs w:val="20"/>
                <w:lang w:val="cs-CZ" w:eastAsia="cs-CZ"/>
              </w:rPr>
              <w:t>hořlavostí,  vzor</w:t>
            </w:r>
            <w:proofErr w:type="gramEnd"/>
            <w:r w:rsidRPr="00850FD4">
              <w:rPr>
                <w:rFonts w:ascii="Calibri" w:eastAsia="Times New Roman" w:hAnsi="Calibri" w:cs="Calibri"/>
                <w:color w:val="000000"/>
                <w:sz w:val="20"/>
                <w:szCs w:val="20"/>
                <w:lang w:val="cs-CZ" w:eastAsia="cs-CZ"/>
              </w:rPr>
              <w:t xml:space="preserve"> jako na chodbě,  včetně prořezu </w:t>
            </w:r>
          </w:p>
        </w:tc>
        <w:tc>
          <w:tcPr>
            <w:tcW w:w="1275" w:type="dxa"/>
            <w:tcBorders>
              <w:top w:val="nil"/>
              <w:left w:val="nil"/>
              <w:bottom w:val="single" w:sz="4" w:space="0" w:color="auto"/>
              <w:right w:val="single" w:sz="4" w:space="0" w:color="auto"/>
            </w:tcBorders>
            <w:shd w:val="clear" w:color="auto" w:fill="auto"/>
            <w:noWrap/>
            <w:vAlign w:val="bottom"/>
            <w:hideMark/>
          </w:tcPr>
          <w:p w14:paraId="0FCE0143"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6D132D8C"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171</w:t>
            </w:r>
          </w:p>
        </w:tc>
        <w:tc>
          <w:tcPr>
            <w:tcW w:w="1984" w:type="dxa"/>
            <w:tcBorders>
              <w:top w:val="nil"/>
              <w:left w:val="nil"/>
              <w:bottom w:val="single" w:sz="4" w:space="0" w:color="auto"/>
              <w:right w:val="single" w:sz="4" w:space="0" w:color="auto"/>
            </w:tcBorders>
            <w:shd w:val="clear" w:color="auto" w:fill="auto"/>
            <w:noWrap/>
            <w:vAlign w:val="bottom"/>
            <w:hideMark/>
          </w:tcPr>
          <w:p w14:paraId="13C73545"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370,00 Kč </w:t>
            </w:r>
          </w:p>
        </w:tc>
        <w:tc>
          <w:tcPr>
            <w:tcW w:w="1701" w:type="dxa"/>
            <w:tcBorders>
              <w:top w:val="nil"/>
              <w:left w:val="nil"/>
              <w:bottom w:val="single" w:sz="4" w:space="0" w:color="auto"/>
              <w:right w:val="single" w:sz="8" w:space="0" w:color="auto"/>
            </w:tcBorders>
            <w:shd w:val="clear" w:color="auto" w:fill="auto"/>
            <w:noWrap/>
            <w:vAlign w:val="bottom"/>
            <w:hideMark/>
          </w:tcPr>
          <w:p w14:paraId="5C5350A3"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63 270,00 Kč </w:t>
            </w:r>
          </w:p>
        </w:tc>
      </w:tr>
      <w:tr w:rsidR="00850FD4" w:rsidRPr="00850FD4" w14:paraId="0E4361D5"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30699C94"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pokládka PVC včetně lepení, akryl, montážní pěna, příprava podkladu - strojní broušení</w:t>
            </w:r>
          </w:p>
        </w:tc>
        <w:tc>
          <w:tcPr>
            <w:tcW w:w="1275" w:type="dxa"/>
            <w:tcBorders>
              <w:top w:val="nil"/>
              <w:left w:val="nil"/>
              <w:bottom w:val="single" w:sz="4" w:space="0" w:color="auto"/>
              <w:right w:val="single" w:sz="4" w:space="0" w:color="auto"/>
            </w:tcBorders>
            <w:shd w:val="clear" w:color="auto" w:fill="auto"/>
            <w:noWrap/>
            <w:vAlign w:val="bottom"/>
            <w:hideMark/>
          </w:tcPr>
          <w:p w14:paraId="5EA89B1B"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0553344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154</w:t>
            </w:r>
          </w:p>
        </w:tc>
        <w:tc>
          <w:tcPr>
            <w:tcW w:w="1984" w:type="dxa"/>
            <w:tcBorders>
              <w:top w:val="nil"/>
              <w:left w:val="nil"/>
              <w:bottom w:val="single" w:sz="4" w:space="0" w:color="auto"/>
              <w:right w:val="single" w:sz="4" w:space="0" w:color="auto"/>
            </w:tcBorders>
            <w:shd w:val="clear" w:color="auto" w:fill="auto"/>
            <w:noWrap/>
            <w:vAlign w:val="bottom"/>
            <w:hideMark/>
          </w:tcPr>
          <w:p w14:paraId="6409369F"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195,00 Kč </w:t>
            </w:r>
          </w:p>
        </w:tc>
        <w:tc>
          <w:tcPr>
            <w:tcW w:w="1701" w:type="dxa"/>
            <w:tcBorders>
              <w:top w:val="nil"/>
              <w:left w:val="nil"/>
              <w:bottom w:val="single" w:sz="4" w:space="0" w:color="auto"/>
              <w:right w:val="single" w:sz="8" w:space="0" w:color="auto"/>
            </w:tcBorders>
            <w:shd w:val="clear" w:color="auto" w:fill="auto"/>
            <w:noWrap/>
            <w:vAlign w:val="bottom"/>
            <w:hideMark/>
          </w:tcPr>
          <w:p w14:paraId="50815FC1"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30 030,00 Kč </w:t>
            </w:r>
          </w:p>
        </w:tc>
      </w:tr>
      <w:tr w:rsidR="00850FD4" w:rsidRPr="00850FD4" w14:paraId="31589B5B"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4A0CDF60"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PVC soklová lišta, lištování, chemopren</w:t>
            </w:r>
          </w:p>
        </w:tc>
        <w:tc>
          <w:tcPr>
            <w:tcW w:w="1275" w:type="dxa"/>
            <w:tcBorders>
              <w:top w:val="nil"/>
              <w:left w:val="nil"/>
              <w:bottom w:val="single" w:sz="4" w:space="0" w:color="auto"/>
              <w:right w:val="single" w:sz="4" w:space="0" w:color="auto"/>
            </w:tcBorders>
            <w:shd w:val="clear" w:color="auto" w:fill="auto"/>
            <w:noWrap/>
            <w:vAlign w:val="bottom"/>
            <w:hideMark/>
          </w:tcPr>
          <w:p w14:paraId="6AE24C26"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w:t>
            </w:r>
          </w:p>
        </w:tc>
        <w:tc>
          <w:tcPr>
            <w:tcW w:w="1560" w:type="dxa"/>
            <w:tcBorders>
              <w:top w:val="nil"/>
              <w:left w:val="nil"/>
              <w:bottom w:val="single" w:sz="4" w:space="0" w:color="auto"/>
              <w:right w:val="single" w:sz="4" w:space="0" w:color="auto"/>
            </w:tcBorders>
            <w:shd w:val="clear" w:color="auto" w:fill="auto"/>
            <w:noWrap/>
            <w:vAlign w:val="bottom"/>
            <w:hideMark/>
          </w:tcPr>
          <w:p w14:paraId="06904BB0"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108</w:t>
            </w:r>
          </w:p>
        </w:tc>
        <w:tc>
          <w:tcPr>
            <w:tcW w:w="1984" w:type="dxa"/>
            <w:tcBorders>
              <w:top w:val="nil"/>
              <w:left w:val="nil"/>
              <w:bottom w:val="single" w:sz="4" w:space="0" w:color="auto"/>
              <w:right w:val="single" w:sz="4" w:space="0" w:color="auto"/>
            </w:tcBorders>
            <w:shd w:val="clear" w:color="auto" w:fill="auto"/>
            <w:noWrap/>
            <w:vAlign w:val="bottom"/>
            <w:hideMark/>
          </w:tcPr>
          <w:p w14:paraId="68B45868"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98,00 Kč </w:t>
            </w:r>
          </w:p>
        </w:tc>
        <w:tc>
          <w:tcPr>
            <w:tcW w:w="1701" w:type="dxa"/>
            <w:tcBorders>
              <w:top w:val="nil"/>
              <w:left w:val="nil"/>
              <w:bottom w:val="single" w:sz="4" w:space="0" w:color="auto"/>
              <w:right w:val="single" w:sz="8" w:space="0" w:color="auto"/>
            </w:tcBorders>
            <w:shd w:val="clear" w:color="auto" w:fill="auto"/>
            <w:noWrap/>
            <w:vAlign w:val="bottom"/>
            <w:hideMark/>
          </w:tcPr>
          <w:p w14:paraId="69B073D5"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10 584,00 Kč </w:t>
            </w:r>
          </w:p>
        </w:tc>
      </w:tr>
      <w:tr w:rsidR="00850FD4" w:rsidRPr="00850FD4" w14:paraId="06DDD8EB"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2F4CB7E5"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montáž přechodových lišt včetně materiálu</w:t>
            </w:r>
          </w:p>
        </w:tc>
        <w:tc>
          <w:tcPr>
            <w:tcW w:w="1275" w:type="dxa"/>
            <w:tcBorders>
              <w:top w:val="nil"/>
              <w:left w:val="nil"/>
              <w:bottom w:val="single" w:sz="4" w:space="0" w:color="auto"/>
              <w:right w:val="single" w:sz="4" w:space="0" w:color="auto"/>
            </w:tcBorders>
            <w:shd w:val="clear" w:color="auto" w:fill="auto"/>
            <w:noWrap/>
            <w:vAlign w:val="bottom"/>
            <w:hideMark/>
          </w:tcPr>
          <w:p w14:paraId="2D378AC2"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46D301A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5</w:t>
            </w:r>
          </w:p>
        </w:tc>
        <w:tc>
          <w:tcPr>
            <w:tcW w:w="1984" w:type="dxa"/>
            <w:tcBorders>
              <w:top w:val="nil"/>
              <w:left w:val="nil"/>
              <w:bottom w:val="single" w:sz="4" w:space="0" w:color="auto"/>
              <w:right w:val="single" w:sz="4" w:space="0" w:color="auto"/>
            </w:tcBorders>
            <w:shd w:val="clear" w:color="auto" w:fill="auto"/>
            <w:noWrap/>
            <w:vAlign w:val="bottom"/>
            <w:hideMark/>
          </w:tcPr>
          <w:p w14:paraId="27F340F5"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335,00 Kč </w:t>
            </w:r>
          </w:p>
        </w:tc>
        <w:tc>
          <w:tcPr>
            <w:tcW w:w="1701" w:type="dxa"/>
            <w:tcBorders>
              <w:top w:val="nil"/>
              <w:left w:val="nil"/>
              <w:bottom w:val="single" w:sz="4" w:space="0" w:color="auto"/>
              <w:right w:val="single" w:sz="8" w:space="0" w:color="auto"/>
            </w:tcBorders>
            <w:shd w:val="clear" w:color="auto" w:fill="auto"/>
            <w:noWrap/>
            <w:vAlign w:val="bottom"/>
            <w:hideMark/>
          </w:tcPr>
          <w:p w14:paraId="3A0FAFF3"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1 675,00 Kč </w:t>
            </w:r>
          </w:p>
        </w:tc>
      </w:tr>
      <w:tr w:rsidR="00850FD4" w:rsidRPr="00850FD4" w14:paraId="4ACD6DE2"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07D76878"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sváření za tepla, svařovací šňůra</w:t>
            </w:r>
          </w:p>
        </w:tc>
        <w:tc>
          <w:tcPr>
            <w:tcW w:w="1275" w:type="dxa"/>
            <w:tcBorders>
              <w:top w:val="nil"/>
              <w:left w:val="nil"/>
              <w:bottom w:val="single" w:sz="4" w:space="0" w:color="auto"/>
              <w:right w:val="single" w:sz="4" w:space="0" w:color="auto"/>
            </w:tcBorders>
            <w:shd w:val="clear" w:color="auto" w:fill="auto"/>
            <w:noWrap/>
            <w:vAlign w:val="bottom"/>
            <w:hideMark/>
          </w:tcPr>
          <w:p w14:paraId="6DCF86CD"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4D73640D"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135</w:t>
            </w:r>
          </w:p>
        </w:tc>
        <w:tc>
          <w:tcPr>
            <w:tcW w:w="1984" w:type="dxa"/>
            <w:tcBorders>
              <w:top w:val="nil"/>
              <w:left w:val="nil"/>
              <w:bottom w:val="single" w:sz="4" w:space="0" w:color="auto"/>
              <w:right w:val="single" w:sz="4" w:space="0" w:color="auto"/>
            </w:tcBorders>
            <w:shd w:val="clear" w:color="auto" w:fill="auto"/>
            <w:noWrap/>
            <w:vAlign w:val="bottom"/>
            <w:hideMark/>
          </w:tcPr>
          <w:p w14:paraId="5ED2310B"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30,00 Kč </w:t>
            </w:r>
          </w:p>
        </w:tc>
        <w:tc>
          <w:tcPr>
            <w:tcW w:w="1701" w:type="dxa"/>
            <w:tcBorders>
              <w:top w:val="nil"/>
              <w:left w:val="nil"/>
              <w:bottom w:val="single" w:sz="4" w:space="0" w:color="auto"/>
              <w:right w:val="single" w:sz="8" w:space="0" w:color="auto"/>
            </w:tcBorders>
            <w:shd w:val="clear" w:color="auto" w:fill="auto"/>
            <w:noWrap/>
            <w:vAlign w:val="bottom"/>
            <w:hideMark/>
          </w:tcPr>
          <w:p w14:paraId="40B06988"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4 050,00 Kč </w:t>
            </w:r>
          </w:p>
        </w:tc>
      </w:tr>
      <w:tr w:rsidR="00850FD4" w:rsidRPr="00850FD4" w14:paraId="0D903A83"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45FD4B05"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manipulace s materiálem, přesun hmot</w:t>
            </w:r>
          </w:p>
        </w:tc>
        <w:tc>
          <w:tcPr>
            <w:tcW w:w="1275" w:type="dxa"/>
            <w:tcBorders>
              <w:top w:val="nil"/>
              <w:left w:val="nil"/>
              <w:bottom w:val="single" w:sz="4" w:space="0" w:color="auto"/>
              <w:right w:val="single" w:sz="4" w:space="0" w:color="auto"/>
            </w:tcBorders>
            <w:shd w:val="clear" w:color="auto" w:fill="auto"/>
            <w:noWrap/>
            <w:vAlign w:val="bottom"/>
            <w:hideMark/>
          </w:tcPr>
          <w:p w14:paraId="2133E971"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5F8F59BC"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14:paraId="1972584B"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45 000,00 Kč </w:t>
            </w:r>
          </w:p>
        </w:tc>
        <w:tc>
          <w:tcPr>
            <w:tcW w:w="1701" w:type="dxa"/>
            <w:tcBorders>
              <w:top w:val="nil"/>
              <w:left w:val="nil"/>
              <w:bottom w:val="single" w:sz="4" w:space="0" w:color="auto"/>
              <w:right w:val="single" w:sz="8" w:space="0" w:color="auto"/>
            </w:tcBorders>
            <w:shd w:val="clear" w:color="auto" w:fill="auto"/>
            <w:noWrap/>
            <w:vAlign w:val="bottom"/>
            <w:hideMark/>
          </w:tcPr>
          <w:p w14:paraId="52B1E44D"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45 000,00 Kč </w:t>
            </w:r>
          </w:p>
        </w:tc>
      </w:tr>
      <w:tr w:rsidR="00850FD4" w:rsidRPr="00850FD4" w14:paraId="3D88D152"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71217393" w14:textId="77777777" w:rsidR="00850FD4" w:rsidRPr="00850FD4" w:rsidRDefault="00850FD4" w:rsidP="00850FD4">
            <w:pPr>
              <w:rPr>
                <w:rFonts w:ascii="Calibri" w:eastAsia="Times New Roman" w:hAnsi="Calibri" w:cs="Calibri"/>
                <w:b/>
                <w:bCs/>
                <w:color w:val="000000"/>
                <w:sz w:val="20"/>
                <w:szCs w:val="20"/>
                <w:lang w:val="cs-CZ" w:eastAsia="cs-CZ"/>
              </w:rPr>
            </w:pPr>
            <w:r w:rsidRPr="00850FD4">
              <w:rPr>
                <w:rFonts w:ascii="Calibri" w:eastAsia="Times New Roman" w:hAnsi="Calibri" w:cs="Calibri"/>
                <w:b/>
                <w:bCs/>
                <w:color w:val="000000"/>
                <w:sz w:val="20"/>
                <w:szCs w:val="20"/>
                <w:lang w:val="cs-CZ" w:eastAsia="cs-CZ"/>
              </w:rPr>
              <w:t xml:space="preserve">                                                        </w:t>
            </w:r>
            <w:proofErr w:type="gramStart"/>
            <w:r w:rsidRPr="00850FD4">
              <w:rPr>
                <w:rFonts w:ascii="Calibri" w:eastAsia="Times New Roman" w:hAnsi="Calibri" w:cs="Calibri"/>
                <w:b/>
                <w:bCs/>
                <w:color w:val="000000"/>
                <w:sz w:val="20"/>
                <w:szCs w:val="20"/>
                <w:lang w:val="cs-CZ" w:eastAsia="cs-CZ"/>
              </w:rPr>
              <w:t>Demontáže  zednické</w:t>
            </w:r>
            <w:proofErr w:type="gramEnd"/>
          </w:p>
        </w:tc>
        <w:tc>
          <w:tcPr>
            <w:tcW w:w="1275" w:type="dxa"/>
            <w:tcBorders>
              <w:top w:val="nil"/>
              <w:left w:val="nil"/>
              <w:bottom w:val="single" w:sz="4" w:space="0" w:color="auto"/>
              <w:right w:val="single" w:sz="4" w:space="0" w:color="auto"/>
            </w:tcBorders>
            <w:shd w:val="clear" w:color="auto" w:fill="auto"/>
            <w:noWrap/>
            <w:vAlign w:val="bottom"/>
            <w:hideMark/>
          </w:tcPr>
          <w:p w14:paraId="2B5BD340"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14:paraId="7CC41A09"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c>
          <w:tcPr>
            <w:tcW w:w="1984" w:type="dxa"/>
            <w:tcBorders>
              <w:top w:val="nil"/>
              <w:left w:val="nil"/>
              <w:bottom w:val="single" w:sz="4" w:space="0" w:color="auto"/>
              <w:right w:val="single" w:sz="4" w:space="0" w:color="auto"/>
            </w:tcBorders>
            <w:shd w:val="clear" w:color="auto" w:fill="auto"/>
            <w:noWrap/>
            <w:vAlign w:val="bottom"/>
            <w:hideMark/>
          </w:tcPr>
          <w:p w14:paraId="0A27B8AB"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14:paraId="30E43317"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r>
      <w:tr w:rsidR="00850FD4" w:rsidRPr="00850FD4" w14:paraId="5401EE4E"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44D31A12" w14:textId="77777777" w:rsidR="00850FD4" w:rsidRPr="00850FD4" w:rsidRDefault="00850FD4" w:rsidP="00850FD4">
            <w:pPr>
              <w:rPr>
                <w:rFonts w:ascii="Calibri" w:eastAsia="Times New Roman" w:hAnsi="Calibri" w:cs="Calibri"/>
                <w:color w:val="000000"/>
                <w:sz w:val="20"/>
                <w:szCs w:val="20"/>
                <w:lang w:val="cs-CZ" w:eastAsia="cs-CZ"/>
              </w:rPr>
            </w:pPr>
            <w:proofErr w:type="spellStart"/>
            <w:r w:rsidRPr="00850FD4">
              <w:rPr>
                <w:rFonts w:ascii="Calibri" w:eastAsia="Times New Roman" w:hAnsi="Calibri" w:cs="Calibri"/>
                <w:color w:val="000000"/>
                <w:sz w:val="20"/>
                <w:szCs w:val="20"/>
                <w:lang w:val="cs-CZ" w:eastAsia="cs-CZ"/>
              </w:rPr>
              <w:t>odmytí</w:t>
            </w:r>
            <w:proofErr w:type="spellEnd"/>
            <w:r w:rsidRPr="00850FD4">
              <w:rPr>
                <w:rFonts w:ascii="Calibri" w:eastAsia="Times New Roman" w:hAnsi="Calibri" w:cs="Calibri"/>
                <w:color w:val="000000"/>
                <w:sz w:val="20"/>
                <w:szCs w:val="20"/>
                <w:lang w:val="cs-CZ" w:eastAsia="cs-CZ"/>
              </w:rPr>
              <w:t xml:space="preserve"> malířských nátěrů na podklad</w:t>
            </w:r>
          </w:p>
        </w:tc>
        <w:tc>
          <w:tcPr>
            <w:tcW w:w="1275" w:type="dxa"/>
            <w:tcBorders>
              <w:top w:val="nil"/>
              <w:left w:val="nil"/>
              <w:bottom w:val="single" w:sz="4" w:space="0" w:color="auto"/>
              <w:right w:val="single" w:sz="4" w:space="0" w:color="auto"/>
            </w:tcBorders>
            <w:shd w:val="clear" w:color="auto" w:fill="auto"/>
            <w:noWrap/>
            <w:vAlign w:val="bottom"/>
            <w:hideMark/>
          </w:tcPr>
          <w:p w14:paraId="719BF1DD"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069A9683"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168</w:t>
            </w:r>
          </w:p>
        </w:tc>
        <w:tc>
          <w:tcPr>
            <w:tcW w:w="1984" w:type="dxa"/>
            <w:tcBorders>
              <w:top w:val="nil"/>
              <w:left w:val="nil"/>
              <w:bottom w:val="single" w:sz="4" w:space="0" w:color="auto"/>
              <w:right w:val="single" w:sz="4" w:space="0" w:color="auto"/>
            </w:tcBorders>
            <w:shd w:val="clear" w:color="auto" w:fill="auto"/>
            <w:noWrap/>
            <w:vAlign w:val="bottom"/>
            <w:hideMark/>
          </w:tcPr>
          <w:p w14:paraId="738CD05E"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40,00 Kč </w:t>
            </w:r>
          </w:p>
        </w:tc>
        <w:tc>
          <w:tcPr>
            <w:tcW w:w="1701" w:type="dxa"/>
            <w:tcBorders>
              <w:top w:val="nil"/>
              <w:left w:val="nil"/>
              <w:bottom w:val="single" w:sz="4" w:space="0" w:color="auto"/>
              <w:right w:val="single" w:sz="8" w:space="0" w:color="auto"/>
            </w:tcBorders>
            <w:shd w:val="clear" w:color="auto" w:fill="auto"/>
            <w:noWrap/>
            <w:vAlign w:val="bottom"/>
            <w:hideMark/>
          </w:tcPr>
          <w:p w14:paraId="7C228980"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6 720,00 Kč </w:t>
            </w:r>
          </w:p>
        </w:tc>
      </w:tr>
      <w:tr w:rsidR="00850FD4" w:rsidRPr="00850FD4" w14:paraId="2D1A4C9C"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69201B72"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bourání příček a skleněného stropu</w:t>
            </w:r>
          </w:p>
        </w:tc>
        <w:tc>
          <w:tcPr>
            <w:tcW w:w="1275" w:type="dxa"/>
            <w:tcBorders>
              <w:top w:val="nil"/>
              <w:left w:val="nil"/>
              <w:bottom w:val="single" w:sz="4" w:space="0" w:color="auto"/>
              <w:right w:val="single" w:sz="4" w:space="0" w:color="auto"/>
            </w:tcBorders>
            <w:shd w:val="clear" w:color="auto" w:fill="auto"/>
            <w:noWrap/>
            <w:vAlign w:val="bottom"/>
            <w:hideMark/>
          </w:tcPr>
          <w:p w14:paraId="0FC9E0F3"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4EC77968"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14:paraId="55896E49"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5 000,00 Kč </w:t>
            </w:r>
          </w:p>
        </w:tc>
        <w:tc>
          <w:tcPr>
            <w:tcW w:w="1701" w:type="dxa"/>
            <w:tcBorders>
              <w:top w:val="nil"/>
              <w:left w:val="nil"/>
              <w:bottom w:val="single" w:sz="4" w:space="0" w:color="auto"/>
              <w:right w:val="single" w:sz="8" w:space="0" w:color="auto"/>
            </w:tcBorders>
            <w:shd w:val="clear" w:color="auto" w:fill="auto"/>
            <w:noWrap/>
            <w:vAlign w:val="bottom"/>
            <w:hideMark/>
          </w:tcPr>
          <w:p w14:paraId="1458C8C1"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5 000,00 Kč </w:t>
            </w:r>
          </w:p>
        </w:tc>
      </w:tr>
      <w:tr w:rsidR="00850FD4" w:rsidRPr="00850FD4" w14:paraId="29700058"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64F9D4DC"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odstranění uvolněné omítky stropu na chodbě, fixace stropu</w:t>
            </w:r>
          </w:p>
        </w:tc>
        <w:tc>
          <w:tcPr>
            <w:tcW w:w="1275" w:type="dxa"/>
            <w:tcBorders>
              <w:top w:val="nil"/>
              <w:left w:val="nil"/>
              <w:bottom w:val="single" w:sz="4" w:space="0" w:color="auto"/>
              <w:right w:val="single" w:sz="4" w:space="0" w:color="auto"/>
            </w:tcBorders>
            <w:shd w:val="clear" w:color="auto" w:fill="auto"/>
            <w:noWrap/>
            <w:vAlign w:val="bottom"/>
            <w:hideMark/>
          </w:tcPr>
          <w:p w14:paraId="5F67F41B"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320C9723"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3</w:t>
            </w:r>
          </w:p>
        </w:tc>
        <w:tc>
          <w:tcPr>
            <w:tcW w:w="1984" w:type="dxa"/>
            <w:tcBorders>
              <w:top w:val="nil"/>
              <w:left w:val="nil"/>
              <w:bottom w:val="single" w:sz="4" w:space="0" w:color="auto"/>
              <w:right w:val="single" w:sz="4" w:space="0" w:color="auto"/>
            </w:tcBorders>
            <w:shd w:val="clear" w:color="auto" w:fill="auto"/>
            <w:noWrap/>
            <w:vAlign w:val="bottom"/>
            <w:hideMark/>
          </w:tcPr>
          <w:p w14:paraId="280EDFB3"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1 200,00 Kč </w:t>
            </w:r>
          </w:p>
        </w:tc>
        <w:tc>
          <w:tcPr>
            <w:tcW w:w="1701" w:type="dxa"/>
            <w:tcBorders>
              <w:top w:val="nil"/>
              <w:left w:val="nil"/>
              <w:bottom w:val="single" w:sz="4" w:space="0" w:color="auto"/>
              <w:right w:val="single" w:sz="8" w:space="0" w:color="auto"/>
            </w:tcBorders>
            <w:shd w:val="clear" w:color="auto" w:fill="auto"/>
            <w:noWrap/>
            <w:vAlign w:val="bottom"/>
            <w:hideMark/>
          </w:tcPr>
          <w:p w14:paraId="5DA8A287"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3 600,00 Kč </w:t>
            </w:r>
          </w:p>
        </w:tc>
      </w:tr>
      <w:tr w:rsidR="00850FD4" w:rsidRPr="00850FD4" w14:paraId="6325E04D" w14:textId="77777777" w:rsidTr="00F874B5">
        <w:trPr>
          <w:trHeight w:val="288"/>
        </w:trPr>
        <w:tc>
          <w:tcPr>
            <w:tcW w:w="779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8C9E7A4"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vybourání </w:t>
            </w:r>
            <w:proofErr w:type="gramStart"/>
            <w:r w:rsidRPr="00850FD4">
              <w:rPr>
                <w:rFonts w:ascii="Calibri" w:eastAsia="Times New Roman" w:hAnsi="Calibri" w:cs="Calibri"/>
                <w:color w:val="000000"/>
                <w:sz w:val="20"/>
                <w:szCs w:val="20"/>
                <w:lang w:val="cs-CZ" w:eastAsia="cs-CZ"/>
              </w:rPr>
              <w:t>otvoru  pro</w:t>
            </w:r>
            <w:proofErr w:type="gramEnd"/>
            <w:r w:rsidRPr="00850FD4">
              <w:rPr>
                <w:rFonts w:ascii="Calibri" w:eastAsia="Times New Roman" w:hAnsi="Calibri" w:cs="Calibri"/>
                <w:color w:val="000000"/>
                <w:sz w:val="20"/>
                <w:szCs w:val="20"/>
                <w:lang w:val="cs-CZ" w:eastAsia="cs-CZ"/>
              </w:rPr>
              <w:t xml:space="preserve"> dveře včetně konstrukce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C856D9"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4B87543"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3774830"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850,00 Kč </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14:paraId="1218F96F"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850,00 Kč </w:t>
            </w:r>
          </w:p>
        </w:tc>
      </w:tr>
      <w:tr w:rsidR="00850FD4" w:rsidRPr="00850FD4" w14:paraId="440ED298"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3F1AE707"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rozšíření </w:t>
            </w:r>
            <w:proofErr w:type="gramStart"/>
            <w:r w:rsidRPr="00850FD4">
              <w:rPr>
                <w:rFonts w:ascii="Calibri" w:eastAsia="Times New Roman" w:hAnsi="Calibri" w:cs="Calibri"/>
                <w:color w:val="000000"/>
                <w:sz w:val="20"/>
                <w:szCs w:val="20"/>
                <w:lang w:val="cs-CZ" w:eastAsia="cs-CZ"/>
              </w:rPr>
              <w:t>otvoru  pro</w:t>
            </w:r>
            <w:proofErr w:type="gramEnd"/>
            <w:r w:rsidRPr="00850FD4">
              <w:rPr>
                <w:rFonts w:ascii="Calibri" w:eastAsia="Times New Roman" w:hAnsi="Calibri" w:cs="Calibri"/>
                <w:color w:val="000000"/>
                <w:sz w:val="20"/>
                <w:szCs w:val="20"/>
                <w:lang w:val="cs-CZ" w:eastAsia="cs-CZ"/>
              </w:rPr>
              <w:t xml:space="preserve"> nové dveře, pokoj č. 5 - 6 včetně začištění stěny</w:t>
            </w:r>
          </w:p>
        </w:tc>
        <w:tc>
          <w:tcPr>
            <w:tcW w:w="1275" w:type="dxa"/>
            <w:tcBorders>
              <w:top w:val="nil"/>
              <w:left w:val="nil"/>
              <w:bottom w:val="single" w:sz="4" w:space="0" w:color="auto"/>
              <w:right w:val="single" w:sz="4" w:space="0" w:color="auto"/>
            </w:tcBorders>
            <w:shd w:val="clear" w:color="auto" w:fill="auto"/>
            <w:noWrap/>
            <w:vAlign w:val="bottom"/>
            <w:hideMark/>
          </w:tcPr>
          <w:p w14:paraId="061DD774"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41DF43CC"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14:paraId="2D38CDF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1 300,00 Kč </w:t>
            </w:r>
          </w:p>
        </w:tc>
        <w:tc>
          <w:tcPr>
            <w:tcW w:w="1701" w:type="dxa"/>
            <w:tcBorders>
              <w:top w:val="nil"/>
              <w:left w:val="nil"/>
              <w:bottom w:val="single" w:sz="4" w:space="0" w:color="auto"/>
              <w:right w:val="single" w:sz="8" w:space="0" w:color="auto"/>
            </w:tcBorders>
            <w:shd w:val="clear" w:color="auto" w:fill="auto"/>
            <w:noWrap/>
            <w:vAlign w:val="bottom"/>
            <w:hideMark/>
          </w:tcPr>
          <w:p w14:paraId="774242EF"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1 300,00 Kč </w:t>
            </w:r>
          </w:p>
        </w:tc>
      </w:tr>
      <w:tr w:rsidR="00850FD4" w:rsidRPr="00850FD4" w14:paraId="740D5B87" w14:textId="77777777" w:rsidTr="00F874B5">
        <w:trPr>
          <w:trHeight w:val="288"/>
        </w:trPr>
        <w:tc>
          <w:tcPr>
            <w:tcW w:w="779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B1F028" w14:textId="77777777" w:rsidR="00850FD4" w:rsidRPr="00850FD4" w:rsidRDefault="00850FD4" w:rsidP="00850FD4">
            <w:pPr>
              <w:rPr>
                <w:rFonts w:ascii="Calibri" w:eastAsia="Times New Roman" w:hAnsi="Calibri" w:cs="Calibri"/>
                <w:b/>
                <w:bCs/>
                <w:color w:val="000000"/>
                <w:sz w:val="20"/>
                <w:szCs w:val="20"/>
                <w:lang w:val="cs-CZ" w:eastAsia="cs-CZ"/>
              </w:rPr>
            </w:pPr>
            <w:r w:rsidRPr="00850FD4">
              <w:rPr>
                <w:rFonts w:ascii="Calibri" w:eastAsia="Times New Roman" w:hAnsi="Calibri" w:cs="Calibri"/>
                <w:b/>
                <w:bCs/>
                <w:color w:val="000000"/>
                <w:sz w:val="20"/>
                <w:szCs w:val="20"/>
                <w:lang w:val="cs-CZ" w:eastAsia="cs-CZ"/>
              </w:rPr>
              <w:t xml:space="preserve">                                                        Montáže zednické včetně </w:t>
            </w:r>
            <w:proofErr w:type="spellStart"/>
            <w:r w:rsidRPr="00850FD4">
              <w:rPr>
                <w:rFonts w:ascii="Calibri" w:eastAsia="Times New Roman" w:hAnsi="Calibri" w:cs="Calibri"/>
                <w:b/>
                <w:bCs/>
                <w:color w:val="000000"/>
                <w:sz w:val="20"/>
                <w:szCs w:val="20"/>
                <w:lang w:val="cs-CZ" w:eastAsia="cs-CZ"/>
              </w:rPr>
              <w:t>mareiálu</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56E754"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0F54F38"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DECD8AE"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14:paraId="1241740A"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w:t>
            </w:r>
          </w:p>
        </w:tc>
      </w:tr>
      <w:tr w:rsidR="00850FD4" w:rsidRPr="00850FD4" w14:paraId="4DDC6A76" w14:textId="77777777" w:rsidTr="00F874B5">
        <w:trPr>
          <w:trHeight w:val="288"/>
        </w:trPr>
        <w:tc>
          <w:tcPr>
            <w:tcW w:w="779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7D3737" w14:textId="77777777" w:rsidR="00850FD4" w:rsidRPr="00850FD4" w:rsidRDefault="00850FD4" w:rsidP="00850FD4">
            <w:pPr>
              <w:rPr>
                <w:rFonts w:ascii="Calibri" w:eastAsia="Times New Roman" w:hAnsi="Calibri" w:cs="Calibri"/>
                <w:color w:val="000000"/>
                <w:sz w:val="20"/>
                <w:szCs w:val="20"/>
                <w:lang w:val="cs-CZ" w:eastAsia="cs-CZ"/>
              </w:rPr>
            </w:pPr>
            <w:proofErr w:type="spellStart"/>
            <w:r w:rsidRPr="00850FD4">
              <w:rPr>
                <w:rFonts w:ascii="Calibri" w:eastAsia="Times New Roman" w:hAnsi="Calibri" w:cs="Calibri"/>
                <w:color w:val="000000"/>
                <w:sz w:val="20"/>
                <w:szCs w:val="20"/>
                <w:lang w:val="cs-CZ" w:eastAsia="cs-CZ"/>
              </w:rPr>
              <w:lastRenderedPageBreak/>
              <w:t>vyzprávky</w:t>
            </w:r>
            <w:proofErr w:type="spellEnd"/>
            <w:r w:rsidRPr="00850FD4">
              <w:rPr>
                <w:rFonts w:ascii="Calibri" w:eastAsia="Times New Roman" w:hAnsi="Calibri" w:cs="Calibri"/>
                <w:color w:val="000000"/>
                <w:sz w:val="20"/>
                <w:szCs w:val="20"/>
                <w:lang w:val="cs-CZ" w:eastAsia="cs-CZ"/>
              </w:rPr>
              <w:t xml:space="preserve"> odfoukaných omítek stěn a stropů - perlinka, lepidlo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BC057C"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52B2AFB"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168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41CBD38"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245,00 Kč </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14:paraId="1D93E59D"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41 160,00 Kč </w:t>
            </w:r>
          </w:p>
        </w:tc>
      </w:tr>
      <w:tr w:rsidR="00850FD4" w:rsidRPr="00850FD4" w14:paraId="3E2D49CF"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1BED1413"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oprava prasklého stropu - vyšší poškození</w:t>
            </w:r>
          </w:p>
        </w:tc>
        <w:tc>
          <w:tcPr>
            <w:tcW w:w="1275" w:type="dxa"/>
            <w:tcBorders>
              <w:top w:val="nil"/>
              <w:left w:val="nil"/>
              <w:bottom w:val="single" w:sz="4" w:space="0" w:color="auto"/>
              <w:right w:val="single" w:sz="4" w:space="0" w:color="auto"/>
            </w:tcBorders>
            <w:shd w:val="clear" w:color="auto" w:fill="auto"/>
            <w:noWrap/>
            <w:vAlign w:val="bottom"/>
            <w:hideMark/>
          </w:tcPr>
          <w:p w14:paraId="7127E342"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22464A52"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3</w:t>
            </w:r>
          </w:p>
        </w:tc>
        <w:tc>
          <w:tcPr>
            <w:tcW w:w="1984" w:type="dxa"/>
            <w:tcBorders>
              <w:top w:val="nil"/>
              <w:left w:val="nil"/>
              <w:bottom w:val="single" w:sz="4" w:space="0" w:color="auto"/>
              <w:right w:val="single" w:sz="4" w:space="0" w:color="auto"/>
            </w:tcBorders>
            <w:shd w:val="clear" w:color="auto" w:fill="auto"/>
            <w:noWrap/>
            <w:vAlign w:val="bottom"/>
            <w:hideMark/>
          </w:tcPr>
          <w:p w14:paraId="7D9E02A1"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1 200,00 Kč </w:t>
            </w:r>
          </w:p>
        </w:tc>
        <w:tc>
          <w:tcPr>
            <w:tcW w:w="1701" w:type="dxa"/>
            <w:tcBorders>
              <w:top w:val="nil"/>
              <w:left w:val="nil"/>
              <w:bottom w:val="single" w:sz="4" w:space="0" w:color="auto"/>
              <w:right w:val="single" w:sz="8" w:space="0" w:color="auto"/>
            </w:tcBorders>
            <w:shd w:val="clear" w:color="auto" w:fill="auto"/>
            <w:noWrap/>
            <w:vAlign w:val="bottom"/>
            <w:hideMark/>
          </w:tcPr>
          <w:p w14:paraId="31D7C856"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3 600,00 Kč </w:t>
            </w:r>
          </w:p>
        </w:tc>
      </w:tr>
      <w:tr w:rsidR="00850FD4" w:rsidRPr="00850FD4" w14:paraId="5ECABF13"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6A755760"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záhozy po elektroinstalacích a podobné drobné opravy omítky pokoj č.5 + kuchyňka</w:t>
            </w:r>
          </w:p>
        </w:tc>
        <w:tc>
          <w:tcPr>
            <w:tcW w:w="1275" w:type="dxa"/>
            <w:tcBorders>
              <w:top w:val="nil"/>
              <w:left w:val="nil"/>
              <w:bottom w:val="single" w:sz="4" w:space="0" w:color="auto"/>
              <w:right w:val="single" w:sz="4" w:space="0" w:color="auto"/>
            </w:tcBorders>
            <w:shd w:val="clear" w:color="auto" w:fill="auto"/>
            <w:noWrap/>
            <w:vAlign w:val="bottom"/>
            <w:hideMark/>
          </w:tcPr>
          <w:p w14:paraId="32A5DB29"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w:t>
            </w:r>
          </w:p>
        </w:tc>
        <w:tc>
          <w:tcPr>
            <w:tcW w:w="1560" w:type="dxa"/>
            <w:tcBorders>
              <w:top w:val="nil"/>
              <w:left w:val="nil"/>
              <w:bottom w:val="single" w:sz="4" w:space="0" w:color="auto"/>
              <w:right w:val="single" w:sz="4" w:space="0" w:color="auto"/>
            </w:tcBorders>
            <w:shd w:val="clear" w:color="auto" w:fill="auto"/>
            <w:noWrap/>
            <w:vAlign w:val="bottom"/>
            <w:hideMark/>
          </w:tcPr>
          <w:p w14:paraId="1FD59335"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58</w:t>
            </w:r>
          </w:p>
        </w:tc>
        <w:tc>
          <w:tcPr>
            <w:tcW w:w="1984" w:type="dxa"/>
            <w:tcBorders>
              <w:top w:val="nil"/>
              <w:left w:val="nil"/>
              <w:bottom w:val="single" w:sz="4" w:space="0" w:color="auto"/>
              <w:right w:val="single" w:sz="4" w:space="0" w:color="auto"/>
            </w:tcBorders>
            <w:shd w:val="clear" w:color="auto" w:fill="auto"/>
            <w:noWrap/>
            <w:vAlign w:val="bottom"/>
            <w:hideMark/>
          </w:tcPr>
          <w:p w14:paraId="5F7D0D8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155,00 Kč </w:t>
            </w:r>
          </w:p>
        </w:tc>
        <w:tc>
          <w:tcPr>
            <w:tcW w:w="1701" w:type="dxa"/>
            <w:tcBorders>
              <w:top w:val="nil"/>
              <w:left w:val="nil"/>
              <w:bottom w:val="single" w:sz="4" w:space="0" w:color="auto"/>
              <w:right w:val="single" w:sz="8" w:space="0" w:color="auto"/>
            </w:tcBorders>
            <w:shd w:val="clear" w:color="auto" w:fill="auto"/>
            <w:noWrap/>
            <w:vAlign w:val="bottom"/>
            <w:hideMark/>
          </w:tcPr>
          <w:p w14:paraId="5B7CD380"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8 990,00 Kč </w:t>
            </w:r>
          </w:p>
        </w:tc>
      </w:tr>
      <w:tr w:rsidR="00850FD4" w:rsidRPr="00850FD4" w14:paraId="7F4D782D"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2311131F"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SDK příčka včetně zhotovení dveřního otvoru</w:t>
            </w:r>
          </w:p>
        </w:tc>
        <w:tc>
          <w:tcPr>
            <w:tcW w:w="1275" w:type="dxa"/>
            <w:tcBorders>
              <w:top w:val="nil"/>
              <w:left w:val="nil"/>
              <w:bottom w:val="single" w:sz="4" w:space="0" w:color="auto"/>
              <w:right w:val="single" w:sz="4" w:space="0" w:color="auto"/>
            </w:tcBorders>
            <w:shd w:val="clear" w:color="auto" w:fill="auto"/>
            <w:noWrap/>
            <w:vAlign w:val="bottom"/>
            <w:hideMark/>
          </w:tcPr>
          <w:p w14:paraId="61175038"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566D6AE1"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24</w:t>
            </w:r>
          </w:p>
        </w:tc>
        <w:tc>
          <w:tcPr>
            <w:tcW w:w="1984" w:type="dxa"/>
            <w:tcBorders>
              <w:top w:val="nil"/>
              <w:left w:val="nil"/>
              <w:bottom w:val="single" w:sz="4" w:space="0" w:color="auto"/>
              <w:right w:val="single" w:sz="4" w:space="0" w:color="auto"/>
            </w:tcBorders>
            <w:shd w:val="clear" w:color="auto" w:fill="auto"/>
            <w:noWrap/>
            <w:vAlign w:val="bottom"/>
            <w:hideMark/>
          </w:tcPr>
          <w:p w14:paraId="3EAA213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1 150,00 Kč </w:t>
            </w:r>
          </w:p>
        </w:tc>
        <w:tc>
          <w:tcPr>
            <w:tcW w:w="1701" w:type="dxa"/>
            <w:tcBorders>
              <w:top w:val="nil"/>
              <w:left w:val="nil"/>
              <w:bottom w:val="single" w:sz="4" w:space="0" w:color="auto"/>
              <w:right w:val="single" w:sz="8" w:space="0" w:color="auto"/>
            </w:tcBorders>
            <w:shd w:val="clear" w:color="auto" w:fill="auto"/>
            <w:noWrap/>
            <w:vAlign w:val="bottom"/>
            <w:hideMark/>
          </w:tcPr>
          <w:p w14:paraId="1FC90EE7"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27 600,00 Kč </w:t>
            </w:r>
          </w:p>
        </w:tc>
      </w:tr>
      <w:tr w:rsidR="00850FD4" w:rsidRPr="00850FD4" w14:paraId="71470271"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5A084265"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SDK zakrytí po dveřním otvoru včetně zpevněné konstrukce</w:t>
            </w:r>
          </w:p>
        </w:tc>
        <w:tc>
          <w:tcPr>
            <w:tcW w:w="1275" w:type="dxa"/>
            <w:tcBorders>
              <w:top w:val="nil"/>
              <w:left w:val="nil"/>
              <w:bottom w:val="single" w:sz="4" w:space="0" w:color="auto"/>
              <w:right w:val="single" w:sz="4" w:space="0" w:color="auto"/>
            </w:tcBorders>
            <w:shd w:val="clear" w:color="auto" w:fill="auto"/>
            <w:noWrap/>
            <w:vAlign w:val="bottom"/>
            <w:hideMark/>
          </w:tcPr>
          <w:p w14:paraId="09E7F3D6"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228215BC"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14:paraId="7388A19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3 650,00 Kč </w:t>
            </w:r>
          </w:p>
        </w:tc>
        <w:tc>
          <w:tcPr>
            <w:tcW w:w="1701" w:type="dxa"/>
            <w:tcBorders>
              <w:top w:val="nil"/>
              <w:left w:val="nil"/>
              <w:bottom w:val="single" w:sz="4" w:space="0" w:color="auto"/>
              <w:right w:val="single" w:sz="8" w:space="0" w:color="auto"/>
            </w:tcBorders>
            <w:shd w:val="clear" w:color="auto" w:fill="auto"/>
            <w:noWrap/>
            <w:vAlign w:val="bottom"/>
            <w:hideMark/>
          </w:tcPr>
          <w:p w14:paraId="5BAC04F5"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3 650,00 Kč </w:t>
            </w:r>
          </w:p>
        </w:tc>
      </w:tr>
      <w:tr w:rsidR="00850FD4" w:rsidRPr="00850FD4" w14:paraId="3E93AB23"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4C35A847"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penetrace</w:t>
            </w:r>
          </w:p>
        </w:tc>
        <w:tc>
          <w:tcPr>
            <w:tcW w:w="1275" w:type="dxa"/>
            <w:tcBorders>
              <w:top w:val="nil"/>
              <w:left w:val="nil"/>
              <w:bottom w:val="single" w:sz="4" w:space="0" w:color="auto"/>
              <w:right w:val="single" w:sz="4" w:space="0" w:color="auto"/>
            </w:tcBorders>
            <w:shd w:val="clear" w:color="auto" w:fill="auto"/>
            <w:noWrap/>
            <w:vAlign w:val="bottom"/>
            <w:hideMark/>
          </w:tcPr>
          <w:p w14:paraId="4185961E"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3CDCCD12"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168</w:t>
            </w:r>
          </w:p>
        </w:tc>
        <w:tc>
          <w:tcPr>
            <w:tcW w:w="1984" w:type="dxa"/>
            <w:tcBorders>
              <w:top w:val="nil"/>
              <w:left w:val="nil"/>
              <w:bottom w:val="single" w:sz="4" w:space="0" w:color="auto"/>
              <w:right w:val="single" w:sz="4" w:space="0" w:color="auto"/>
            </w:tcBorders>
            <w:shd w:val="clear" w:color="auto" w:fill="auto"/>
            <w:noWrap/>
            <w:vAlign w:val="bottom"/>
            <w:hideMark/>
          </w:tcPr>
          <w:p w14:paraId="7DB41303"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65,00 Kč </w:t>
            </w:r>
          </w:p>
        </w:tc>
        <w:tc>
          <w:tcPr>
            <w:tcW w:w="1701" w:type="dxa"/>
            <w:tcBorders>
              <w:top w:val="nil"/>
              <w:left w:val="nil"/>
              <w:bottom w:val="single" w:sz="4" w:space="0" w:color="auto"/>
              <w:right w:val="single" w:sz="8" w:space="0" w:color="auto"/>
            </w:tcBorders>
            <w:shd w:val="clear" w:color="auto" w:fill="auto"/>
            <w:noWrap/>
            <w:vAlign w:val="bottom"/>
            <w:hideMark/>
          </w:tcPr>
          <w:p w14:paraId="004A5461"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10 920,00 Kč </w:t>
            </w:r>
          </w:p>
        </w:tc>
      </w:tr>
      <w:tr w:rsidR="00850FD4" w:rsidRPr="00850FD4" w14:paraId="4931E47B"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42192366" w14:textId="77777777" w:rsidR="00850FD4" w:rsidRPr="00850FD4" w:rsidRDefault="00850FD4" w:rsidP="00850FD4">
            <w:pPr>
              <w:rPr>
                <w:rFonts w:ascii="Calibri" w:eastAsia="Times New Roman" w:hAnsi="Calibri" w:cs="Calibri"/>
                <w:color w:val="000000"/>
                <w:sz w:val="20"/>
                <w:szCs w:val="20"/>
                <w:lang w:val="cs-CZ" w:eastAsia="cs-CZ"/>
              </w:rPr>
            </w:pPr>
            <w:proofErr w:type="spellStart"/>
            <w:r w:rsidRPr="00850FD4">
              <w:rPr>
                <w:rFonts w:ascii="Calibri" w:eastAsia="Times New Roman" w:hAnsi="Calibri" w:cs="Calibri"/>
                <w:color w:val="000000"/>
                <w:sz w:val="20"/>
                <w:szCs w:val="20"/>
                <w:lang w:val="cs-CZ" w:eastAsia="cs-CZ"/>
              </w:rPr>
              <w:t>přeštukování</w:t>
            </w:r>
            <w:proofErr w:type="spellEnd"/>
            <w:r w:rsidRPr="00850FD4">
              <w:rPr>
                <w:rFonts w:ascii="Calibri" w:eastAsia="Times New Roman" w:hAnsi="Calibri" w:cs="Calibri"/>
                <w:color w:val="000000"/>
                <w:sz w:val="20"/>
                <w:szCs w:val="20"/>
                <w:lang w:val="cs-CZ" w:eastAsia="cs-CZ"/>
              </w:rPr>
              <w:t xml:space="preserve"> jemným štukem</w:t>
            </w:r>
          </w:p>
        </w:tc>
        <w:tc>
          <w:tcPr>
            <w:tcW w:w="1275" w:type="dxa"/>
            <w:tcBorders>
              <w:top w:val="nil"/>
              <w:left w:val="nil"/>
              <w:bottom w:val="single" w:sz="4" w:space="0" w:color="auto"/>
              <w:right w:val="single" w:sz="4" w:space="0" w:color="auto"/>
            </w:tcBorders>
            <w:shd w:val="clear" w:color="auto" w:fill="auto"/>
            <w:noWrap/>
            <w:vAlign w:val="bottom"/>
            <w:hideMark/>
          </w:tcPr>
          <w:p w14:paraId="596FE56E"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34C1A3F3"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168</w:t>
            </w:r>
          </w:p>
        </w:tc>
        <w:tc>
          <w:tcPr>
            <w:tcW w:w="1984" w:type="dxa"/>
            <w:tcBorders>
              <w:top w:val="nil"/>
              <w:left w:val="nil"/>
              <w:bottom w:val="single" w:sz="4" w:space="0" w:color="auto"/>
              <w:right w:val="single" w:sz="4" w:space="0" w:color="auto"/>
            </w:tcBorders>
            <w:shd w:val="clear" w:color="auto" w:fill="auto"/>
            <w:noWrap/>
            <w:vAlign w:val="bottom"/>
            <w:hideMark/>
          </w:tcPr>
          <w:p w14:paraId="03BB65D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190,00 Kč </w:t>
            </w:r>
          </w:p>
        </w:tc>
        <w:tc>
          <w:tcPr>
            <w:tcW w:w="1701" w:type="dxa"/>
            <w:tcBorders>
              <w:top w:val="nil"/>
              <w:left w:val="nil"/>
              <w:bottom w:val="single" w:sz="4" w:space="0" w:color="auto"/>
              <w:right w:val="single" w:sz="8" w:space="0" w:color="auto"/>
            </w:tcBorders>
            <w:shd w:val="clear" w:color="auto" w:fill="auto"/>
            <w:noWrap/>
            <w:vAlign w:val="bottom"/>
            <w:hideMark/>
          </w:tcPr>
          <w:p w14:paraId="473EA44C"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31 920,00 Kč </w:t>
            </w:r>
          </w:p>
        </w:tc>
      </w:tr>
      <w:tr w:rsidR="00850FD4" w:rsidRPr="00850FD4" w14:paraId="62A60C01"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1A17199A"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výmalba</w:t>
            </w:r>
          </w:p>
        </w:tc>
        <w:tc>
          <w:tcPr>
            <w:tcW w:w="1275" w:type="dxa"/>
            <w:tcBorders>
              <w:top w:val="nil"/>
              <w:left w:val="nil"/>
              <w:bottom w:val="single" w:sz="4" w:space="0" w:color="auto"/>
              <w:right w:val="single" w:sz="4" w:space="0" w:color="auto"/>
            </w:tcBorders>
            <w:shd w:val="clear" w:color="auto" w:fill="auto"/>
            <w:noWrap/>
            <w:vAlign w:val="bottom"/>
            <w:hideMark/>
          </w:tcPr>
          <w:p w14:paraId="033DF766"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m2</w:t>
            </w:r>
          </w:p>
        </w:tc>
        <w:tc>
          <w:tcPr>
            <w:tcW w:w="1560" w:type="dxa"/>
            <w:tcBorders>
              <w:top w:val="nil"/>
              <w:left w:val="nil"/>
              <w:bottom w:val="single" w:sz="4" w:space="0" w:color="auto"/>
              <w:right w:val="single" w:sz="4" w:space="0" w:color="auto"/>
            </w:tcBorders>
            <w:shd w:val="clear" w:color="auto" w:fill="auto"/>
            <w:noWrap/>
            <w:vAlign w:val="bottom"/>
            <w:hideMark/>
          </w:tcPr>
          <w:p w14:paraId="7B48BE58"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781</w:t>
            </w:r>
          </w:p>
        </w:tc>
        <w:tc>
          <w:tcPr>
            <w:tcW w:w="1984" w:type="dxa"/>
            <w:tcBorders>
              <w:top w:val="nil"/>
              <w:left w:val="nil"/>
              <w:bottom w:val="single" w:sz="4" w:space="0" w:color="auto"/>
              <w:right w:val="single" w:sz="4" w:space="0" w:color="auto"/>
            </w:tcBorders>
            <w:shd w:val="clear" w:color="auto" w:fill="auto"/>
            <w:noWrap/>
            <w:vAlign w:val="bottom"/>
            <w:hideMark/>
          </w:tcPr>
          <w:p w14:paraId="30BB4250"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60,00 Kč </w:t>
            </w:r>
          </w:p>
        </w:tc>
        <w:tc>
          <w:tcPr>
            <w:tcW w:w="1701" w:type="dxa"/>
            <w:tcBorders>
              <w:top w:val="nil"/>
              <w:left w:val="nil"/>
              <w:bottom w:val="single" w:sz="4" w:space="0" w:color="auto"/>
              <w:right w:val="single" w:sz="8" w:space="0" w:color="auto"/>
            </w:tcBorders>
            <w:shd w:val="clear" w:color="auto" w:fill="auto"/>
            <w:noWrap/>
            <w:vAlign w:val="bottom"/>
            <w:hideMark/>
          </w:tcPr>
          <w:p w14:paraId="1AEBC9B6"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46 860,00 Kč </w:t>
            </w:r>
          </w:p>
        </w:tc>
      </w:tr>
      <w:tr w:rsidR="00850FD4" w:rsidRPr="00850FD4" w14:paraId="215EC0D0"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172767BE"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montáže, demontáže lešení, práce ve výškách</w:t>
            </w:r>
          </w:p>
        </w:tc>
        <w:tc>
          <w:tcPr>
            <w:tcW w:w="1275" w:type="dxa"/>
            <w:tcBorders>
              <w:top w:val="nil"/>
              <w:left w:val="nil"/>
              <w:bottom w:val="single" w:sz="4" w:space="0" w:color="auto"/>
              <w:right w:val="single" w:sz="4" w:space="0" w:color="auto"/>
            </w:tcBorders>
            <w:shd w:val="clear" w:color="auto" w:fill="auto"/>
            <w:noWrap/>
            <w:vAlign w:val="bottom"/>
            <w:hideMark/>
          </w:tcPr>
          <w:p w14:paraId="5DC3B4A5"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37F608DD"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5</w:t>
            </w:r>
          </w:p>
        </w:tc>
        <w:tc>
          <w:tcPr>
            <w:tcW w:w="1984" w:type="dxa"/>
            <w:tcBorders>
              <w:top w:val="nil"/>
              <w:left w:val="nil"/>
              <w:bottom w:val="single" w:sz="4" w:space="0" w:color="auto"/>
              <w:right w:val="single" w:sz="4" w:space="0" w:color="auto"/>
            </w:tcBorders>
            <w:shd w:val="clear" w:color="auto" w:fill="auto"/>
            <w:noWrap/>
            <w:vAlign w:val="bottom"/>
            <w:hideMark/>
          </w:tcPr>
          <w:p w14:paraId="74BEE7D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4 250,00 Kč </w:t>
            </w:r>
          </w:p>
        </w:tc>
        <w:tc>
          <w:tcPr>
            <w:tcW w:w="1701" w:type="dxa"/>
            <w:tcBorders>
              <w:top w:val="nil"/>
              <w:left w:val="nil"/>
              <w:bottom w:val="single" w:sz="4" w:space="0" w:color="auto"/>
              <w:right w:val="single" w:sz="8" w:space="0" w:color="auto"/>
            </w:tcBorders>
            <w:shd w:val="clear" w:color="auto" w:fill="auto"/>
            <w:noWrap/>
            <w:vAlign w:val="bottom"/>
            <w:hideMark/>
          </w:tcPr>
          <w:p w14:paraId="5AD10FFA"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21 250,00 Kč </w:t>
            </w:r>
          </w:p>
        </w:tc>
      </w:tr>
      <w:tr w:rsidR="00850FD4" w:rsidRPr="00850FD4" w14:paraId="7AC5EDE0"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4B17C0FB"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doprava, přesun hmot</w:t>
            </w:r>
          </w:p>
        </w:tc>
        <w:tc>
          <w:tcPr>
            <w:tcW w:w="1275" w:type="dxa"/>
            <w:tcBorders>
              <w:top w:val="nil"/>
              <w:left w:val="nil"/>
              <w:bottom w:val="single" w:sz="4" w:space="0" w:color="auto"/>
              <w:right w:val="single" w:sz="4" w:space="0" w:color="auto"/>
            </w:tcBorders>
            <w:shd w:val="clear" w:color="auto" w:fill="auto"/>
            <w:noWrap/>
            <w:vAlign w:val="bottom"/>
            <w:hideMark/>
          </w:tcPr>
          <w:p w14:paraId="695339B8"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38DA2E32"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14:paraId="252B12A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15 000,00 Kč </w:t>
            </w:r>
          </w:p>
        </w:tc>
        <w:tc>
          <w:tcPr>
            <w:tcW w:w="1701" w:type="dxa"/>
            <w:tcBorders>
              <w:top w:val="nil"/>
              <w:left w:val="nil"/>
              <w:bottom w:val="single" w:sz="4" w:space="0" w:color="auto"/>
              <w:right w:val="single" w:sz="8" w:space="0" w:color="auto"/>
            </w:tcBorders>
            <w:shd w:val="clear" w:color="auto" w:fill="auto"/>
            <w:noWrap/>
            <w:vAlign w:val="bottom"/>
            <w:hideMark/>
          </w:tcPr>
          <w:p w14:paraId="00774605"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15 000,00 Kč </w:t>
            </w:r>
          </w:p>
        </w:tc>
      </w:tr>
      <w:tr w:rsidR="00850FD4" w:rsidRPr="00850FD4" w14:paraId="0289A159"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1643B632"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výroba a montáž zvýšených dvoukřídlých dveří dle vzoru v pokoji č.4</w:t>
            </w:r>
          </w:p>
        </w:tc>
        <w:tc>
          <w:tcPr>
            <w:tcW w:w="1275" w:type="dxa"/>
            <w:tcBorders>
              <w:top w:val="nil"/>
              <w:left w:val="nil"/>
              <w:bottom w:val="single" w:sz="4" w:space="0" w:color="auto"/>
              <w:right w:val="single" w:sz="4" w:space="0" w:color="auto"/>
            </w:tcBorders>
            <w:shd w:val="clear" w:color="auto" w:fill="auto"/>
            <w:noWrap/>
            <w:vAlign w:val="bottom"/>
            <w:hideMark/>
          </w:tcPr>
          <w:p w14:paraId="3EB158EE"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34AD883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2</w:t>
            </w:r>
          </w:p>
        </w:tc>
        <w:tc>
          <w:tcPr>
            <w:tcW w:w="1984" w:type="dxa"/>
            <w:tcBorders>
              <w:top w:val="nil"/>
              <w:left w:val="nil"/>
              <w:bottom w:val="single" w:sz="4" w:space="0" w:color="auto"/>
              <w:right w:val="single" w:sz="4" w:space="0" w:color="auto"/>
            </w:tcBorders>
            <w:shd w:val="clear" w:color="auto" w:fill="auto"/>
            <w:noWrap/>
            <w:vAlign w:val="bottom"/>
            <w:hideMark/>
          </w:tcPr>
          <w:p w14:paraId="004F7316"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22 450,00 Kč </w:t>
            </w:r>
          </w:p>
        </w:tc>
        <w:tc>
          <w:tcPr>
            <w:tcW w:w="1701" w:type="dxa"/>
            <w:tcBorders>
              <w:top w:val="nil"/>
              <w:left w:val="nil"/>
              <w:bottom w:val="single" w:sz="4" w:space="0" w:color="auto"/>
              <w:right w:val="single" w:sz="8" w:space="0" w:color="auto"/>
            </w:tcBorders>
            <w:shd w:val="clear" w:color="auto" w:fill="auto"/>
            <w:noWrap/>
            <w:vAlign w:val="bottom"/>
            <w:hideMark/>
          </w:tcPr>
          <w:p w14:paraId="02FEC2F3"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44 900,00 Kč </w:t>
            </w:r>
          </w:p>
        </w:tc>
      </w:tr>
      <w:tr w:rsidR="00850FD4" w:rsidRPr="00850FD4" w14:paraId="3ABE707B"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74FF969A"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výroba a montáž jednokřídlých vně usazených dveří pokoj č.5-6</w:t>
            </w:r>
          </w:p>
        </w:tc>
        <w:tc>
          <w:tcPr>
            <w:tcW w:w="1275" w:type="dxa"/>
            <w:tcBorders>
              <w:top w:val="nil"/>
              <w:left w:val="nil"/>
              <w:bottom w:val="single" w:sz="4" w:space="0" w:color="auto"/>
              <w:right w:val="single" w:sz="4" w:space="0" w:color="auto"/>
            </w:tcBorders>
            <w:shd w:val="clear" w:color="auto" w:fill="auto"/>
            <w:noWrap/>
            <w:vAlign w:val="bottom"/>
            <w:hideMark/>
          </w:tcPr>
          <w:p w14:paraId="0C41969C"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4B3B95E5"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14:paraId="47F24703"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18 500,00 Kč </w:t>
            </w:r>
          </w:p>
        </w:tc>
        <w:tc>
          <w:tcPr>
            <w:tcW w:w="1701" w:type="dxa"/>
            <w:tcBorders>
              <w:top w:val="nil"/>
              <w:left w:val="nil"/>
              <w:bottom w:val="single" w:sz="4" w:space="0" w:color="auto"/>
              <w:right w:val="single" w:sz="8" w:space="0" w:color="auto"/>
            </w:tcBorders>
            <w:shd w:val="clear" w:color="auto" w:fill="auto"/>
            <w:noWrap/>
            <w:vAlign w:val="bottom"/>
            <w:hideMark/>
          </w:tcPr>
          <w:p w14:paraId="349B093E"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18 500,00 Kč </w:t>
            </w:r>
          </w:p>
        </w:tc>
      </w:tr>
      <w:tr w:rsidR="00850FD4" w:rsidRPr="00850FD4" w14:paraId="240B3101"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36EDFA2C"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přebroušení a nátěr vnitřních parapetů bílou barvou vodou </w:t>
            </w:r>
            <w:proofErr w:type="spellStart"/>
            <w:r w:rsidRPr="00850FD4">
              <w:rPr>
                <w:rFonts w:ascii="Calibri" w:eastAsia="Times New Roman" w:hAnsi="Calibri" w:cs="Calibri"/>
                <w:color w:val="000000"/>
                <w:sz w:val="20"/>
                <w:szCs w:val="20"/>
                <w:lang w:val="cs-CZ" w:eastAsia="cs-CZ"/>
              </w:rPr>
              <w:t>řed</w:t>
            </w:r>
            <w:proofErr w:type="spellEnd"/>
            <w:r w:rsidRPr="00850FD4">
              <w:rPr>
                <w:rFonts w:ascii="Calibri" w:eastAsia="Times New Roman" w:hAnsi="Calibri" w:cs="Calibri"/>
                <w:color w:val="000000"/>
                <w:sz w:val="20"/>
                <w:szCs w:val="20"/>
                <w:lang w:val="cs-CZ" w:eastAsia="cs-CZ"/>
              </w:rPr>
              <w:t>.</w:t>
            </w:r>
          </w:p>
        </w:tc>
        <w:tc>
          <w:tcPr>
            <w:tcW w:w="1275" w:type="dxa"/>
            <w:tcBorders>
              <w:top w:val="nil"/>
              <w:left w:val="nil"/>
              <w:bottom w:val="single" w:sz="4" w:space="0" w:color="auto"/>
              <w:right w:val="single" w:sz="4" w:space="0" w:color="auto"/>
            </w:tcBorders>
            <w:shd w:val="clear" w:color="auto" w:fill="auto"/>
            <w:noWrap/>
            <w:vAlign w:val="bottom"/>
            <w:hideMark/>
          </w:tcPr>
          <w:p w14:paraId="62A33B81"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2B2EB5AE"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4</w:t>
            </w:r>
          </w:p>
        </w:tc>
        <w:tc>
          <w:tcPr>
            <w:tcW w:w="1984" w:type="dxa"/>
            <w:tcBorders>
              <w:top w:val="nil"/>
              <w:left w:val="nil"/>
              <w:bottom w:val="single" w:sz="4" w:space="0" w:color="auto"/>
              <w:right w:val="single" w:sz="4" w:space="0" w:color="auto"/>
            </w:tcBorders>
            <w:shd w:val="clear" w:color="auto" w:fill="auto"/>
            <w:noWrap/>
            <w:vAlign w:val="bottom"/>
            <w:hideMark/>
          </w:tcPr>
          <w:p w14:paraId="39FCAAAE"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750,00 Kč </w:t>
            </w:r>
          </w:p>
        </w:tc>
        <w:tc>
          <w:tcPr>
            <w:tcW w:w="1701" w:type="dxa"/>
            <w:tcBorders>
              <w:top w:val="nil"/>
              <w:left w:val="nil"/>
              <w:bottom w:val="single" w:sz="4" w:space="0" w:color="auto"/>
              <w:right w:val="single" w:sz="8" w:space="0" w:color="auto"/>
            </w:tcBorders>
            <w:shd w:val="clear" w:color="auto" w:fill="auto"/>
            <w:noWrap/>
            <w:vAlign w:val="bottom"/>
            <w:hideMark/>
          </w:tcPr>
          <w:p w14:paraId="2D2CA037"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3 000,00 Kč </w:t>
            </w:r>
          </w:p>
        </w:tc>
      </w:tr>
      <w:tr w:rsidR="00850FD4" w:rsidRPr="00850FD4" w14:paraId="54491775"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5C63B0BA"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nátěr potrubí ÚT 1/2" bílou barvou vodou </w:t>
            </w:r>
            <w:proofErr w:type="spellStart"/>
            <w:r w:rsidRPr="00850FD4">
              <w:rPr>
                <w:rFonts w:ascii="Calibri" w:eastAsia="Times New Roman" w:hAnsi="Calibri" w:cs="Calibri"/>
                <w:color w:val="000000"/>
                <w:sz w:val="20"/>
                <w:szCs w:val="20"/>
                <w:lang w:val="cs-CZ" w:eastAsia="cs-CZ"/>
              </w:rPr>
              <w:t>řed</w:t>
            </w:r>
            <w:proofErr w:type="spellEnd"/>
            <w:r w:rsidRPr="00850FD4">
              <w:rPr>
                <w:rFonts w:ascii="Calibri" w:eastAsia="Times New Roman" w:hAnsi="Calibri" w:cs="Calibri"/>
                <w:color w:val="000000"/>
                <w:sz w:val="20"/>
                <w:szCs w:val="20"/>
                <w:lang w:val="cs-CZ" w:eastAsia="cs-CZ"/>
              </w:rPr>
              <w:t>.</w:t>
            </w:r>
          </w:p>
        </w:tc>
        <w:tc>
          <w:tcPr>
            <w:tcW w:w="1275" w:type="dxa"/>
            <w:tcBorders>
              <w:top w:val="nil"/>
              <w:left w:val="nil"/>
              <w:bottom w:val="single" w:sz="4" w:space="0" w:color="auto"/>
              <w:right w:val="single" w:sz="4" w:space="0" w:color="auto"/>
            </w:tcBorders>
            <w:shd w:val="clear" w:color="auto" w:fill="auto"/>
            <w:noWrap/>
            <w:vAlign w:val="bottom"/>
            <w:hideMark/>
          </w:tcPr>
          <w:p w14:paraId="777FC6B4"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w:t>
            </w:r>
          </w:p>
        </w:tc>
        <w:tc>
          <w:tcPr>
            <w:tcW w:w="1560" w:type="dxa"/>
            <w:tcBorders>
              <w:top w:val="nil"/>
              <w:left w:val="nil"/>
              <w:bottom w:val="single" w:sz="4" w:space="0" w:color="auto"/>
              <w:right w:val="single" w:sz="4" w:space="0" w:color="auto"/>
            </w:tcBorders>
            <w:shd w:val="clear" w:color="auto" w:fill="auto"/>
            <w:noWrap/>
            <w:vAlign w:val="bottom"/>
            <w:hideMark/>
          </w:tcPr>
          <w:p w14:paraId="7BF6E03F"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20</w:t>
            </w:r>
          </w:p>
        </w:tc>
        <w:tc>
          <w:tcPr>
            <w:tcW w:w="1984" w:type="dxa"/>
            <w:tcBorders>
              <w:top w:val="nil"/>
              <w:left w:val="nil"/>
              <w:bottom w:val="single" w:sz="4" w:space="0" w:color="auto"/>
              <w:right w:val="single" w:sz="4" w:space="0" w:color="auto"/>
            </w:tcBorders>
            <w:shd w:val="clear" w:color="auto" w:fill="auto"/>
            <w:noWrap/>
            <w:vAlign w:val="bottom"/>
            <w:hideMark/>
          </w:tcPr>
          <w:p w14:paraId="4905D0A4"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80,00 Kč </w:t>
            </w:r>
          </w:p>
        </w:tc>
        <w:tc>
          <w:tcPr>
            <w:tcW w:w="1701" w:type="dxa"/>
            <w:tcBorders>
              <w:top w:val="nil"/>
              <w:left w:val="nil"/>
              <w:bottom w:val="single" w:sz="4" w:space="0" w:color="auto"/>
              <w:right w:val="single" w:sz="8" w:space="0" w:color="auto"/>
            </w:tcBorders>
            <w:shd w:val="clear" w:color="auto" w:fill="auto"/>
            <w:noWrap/>
            <w:vAlign w:val="bottom"/>
            <w:hideMark/>
          </w:tcPr>
          <w:p w14:paraId="7F21F1E0"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1 600,00 Kč </w:t>
            </w:r>
          </w:p>
        </w:tc>
      </w:tr>
      <w:tr w:rsidR="00850FD4" w:rsidRPr="00850FD4" w14:paraId="75FFF606"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1315D1BA"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nátěr potrubí ÚT 3/4" bílou barvou vodou </w:t>
            </w:r>
            <w:proofErr w:type="spellStart"/>
            <w:r w:rsidRPr="00850FD4">
              <w:rPr>
                <w:rFonts w:ascii="Calibri" w:eastAsia="Times New Roman" w:hAnsi="Calibri" w:cs="Calibri"/>
                <w:color w:val="000000"/>
                <w:sz w:val="20"/>
                <w:szCs w:val="20"/>
                <w:lang w:val="cs-CZ" w:eastAsia="cs-CZ"/>
              </w:rPr>
              <w:t>řed</w:t>
            </w:r>
            <w:proofErr w:type="spellEnd"/>
            <w:r w:rsidRPr="00850FD4">
              <w:rPr>
                <w:rFonts w:ascii="Calibri" w:eastAsia="Times New Roman" w:hAnsi="Calibri" w:cs="Calibri"/>
                <w:color w:val="000000"/>
                <w:sz w:val="20"/>
                <w:szCs w:val="20"/>
                <w:lang w:val="cs-CZ" w:eastAsia="cs-CZ"/>
              </w:rPr>
              <w:t>.</w:t>
            </w:r>
          </w:p>
        </w:tc>
        <w:tc>
          <w:tcPr>
            <w:tcW w:w="1275" w:type="dxa"/>
            <w:tcBorders>
              <w:top w:val="nil"/>
              <w:left w:val="nil"/>
              <w:bottom w:val="single" w:sz="4" w:space="0" w:color="auto"/>
              <w:right w:val="single" w:sz="4" w:space="0" w:color="auto"/>
            </w:tcBorders>
            <w:shd w:val="clear" w:color="auto" w:fill="auto"/>
            <w:noWrap/>
            <w:vAlign w:val="bottom"/>
            <w:hideMark/>
          </w:tcPr>
          <w:p w14:paraId="471B877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w:t>
            </w:r>
          </w:p>
        </w:tc>
        <w:tc>
          <w:tcPr>
            <w:tcW w:w="1560" w:type="dxa"/>
            <w:tcBorders>
              <w:top w:val="nil"/>
              <w:left w:val="nil"/>
              <w:bottom w:val="single" w:sz="4" w:space="0" w:color="auto"/>
              <w:right w:val="single" w:sz="4" w:space="0" w:color="auto"/>
            </w:tcBorders>
            <w:shd w:val="clear" w:color="auto" w:fill="auto"/>
            <w:noWrap/>
            <w:vAlign w:val="bottom"/>
            <w:hideMark/>
          </w:tcPr>
          <w:p w14:paraId="0628B13B"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18</w:t>
            </w:r>
          </w:p>
        </w:tc>
        <w:tc>
          <w:tcPr>
            <w:tcW w:w="1984" w:type="dxa"/>
            <w:tcBorders>
              <w:top w:val="nil"/>
              <w:left w:val="nil"/>
              <w:bottom w:val="single" w:sz="4" w:space="0" w:color="auto"/>
              <w:right w:val="single" w:sz="4" w:space="0" w:color="auto"/>
            </w:tcBorders>
            <w:shd w:val="clear" w:color="auto" w:fill="auto"/>
            <w:noWrap/>
            <w:vAlign w:val="bottom"/>
            <w:hideMark/>
          </w:tcPr>
          <w:p w14:paraId="6223E578"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90,00 Kč </w:t>
            </w:r>
          </w:p>
        </w:tc>
        <w:tc>
          <w:tcPr>
            <w:tcW w:w="1701" w:type="dxa"/>
            <w:tcBorders>
              <w:top w:val="nil"/>
              <w:left w:val="nil"/>
              <w:bottom w:val="single" w:sz="4" w:space="0" w:color="auto"/>
              <w:right w:val="single" w:sz="8" w:space="0" w:color="auto"/>
            </w:tcBorders>
            <w:shd w:val="clear" w:color="auto" w:fill="auto"/>
            <w:noWrap/>
            <w:vAlign w:val="bottom"/>
            <w:hideMark/>
          </w:tcPr>
          <w:p w14:paraId="16271FE9"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1 620,00 Kč </w:t>
            </w:r>
          </w:p>
        </w:tc>
      </w:tr>
      <w:tr w:rsidR="00850FD4" w:rsidRPr="00850FD4" w14:paraId="6F5EC6F0"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778E2FD9"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nátěr potrubí ÚT 1" bílou barvou vodou </w:t>
            </w:r>
            <w:proofErr w:type="spellStart"/>
            <w:r w:rsidRPr="00850FD4">
              <w:rPr>
                <w:rFonts w:ascii="Calibri" w:eastAsia="Times New Roman" w:hAnsi="Calibri" w:cs="Calibri"/>
                <w:color w:val="000000"/>
                <w:sz w:val="20"/>
                <w:szCs w:val="20"/>
                <w:lang w:val="cs-CZ" w:eastAsia="cs-CZ"/>
              </w:rPr>
              <w:t>řed</w:t>
            </w:r>
            <w:proofErr w:type="spellEnd"/>
            <w:r w:rsidRPr="00850FD4">
              <w:rPr>
                <w:rFonts w:ascii="Calibri" w:eastAsia="Times New Roman" w:hAnsi="Calibri" w:cs="Calibri"/>
                <w:color w:val="000000"/>
                <w:sz w:val="20"/>
                <w:szCs w:val="20"/>
                <w:lang w:val="cs-CZ" w:eastAsia="cs-CZ"/>
              </w:rPr>
              <w:t>.</w:t>
            </w:r>
          </w:p>
        </w:tc>
        <w:tc>
          <w:tcPr>
            <w:tcW w:w="1275" w:type="dxa"/>
            <w:tcBorders>
              <w:top w:val="nil"/>
              <w:left w:val="nil"/>
              <w:bottom w:val="single" w:sz="4" w:space="0" w:color="auto"/>
              <w:right w:val="single" w:sz="4" w:space="0" w:color="auto"/>
            </w:tcBorders>
            <w:shd w:val="clear" w:color="auto" w:fill="auto"/>
            <w:noWrap/>
            <w:vAlign w:val="bottom"/>
            <w:hideMark/>
          </w:tcPr>
          <w:p w14:paraId="24CE98C9"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w:t>
            </w:r>
          </w:p>
        </w:tc>
        <w:tc>
          <w:tcPr>
            <w:tcW w:w="1560" w:type="dxa"/>
            <w:tcBorders>
              <w:top w:val="nil"/>
              <w:left w:val="nil"/>
              <w:bottom w:val="single" w:sz="4" w:space="0" w:color="auto"/>
              <w:right w:val="single" w:sz="4" w:space="0" w:color="auto"/>
            </w:tcBorders>
            <w:shd w:val="clear" w:color="auto" w:fill="auto"/>
            <w:noWrap/>
            <w:vAlign w:val="bottom"/>
            <w:hideMark/>
          </w:tcPr>
          <w:p w14:paraId="24C821BA"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9</w:t>
            </w:r>
          </w:p>
        </w:tc>
        <w:tc>
          <w:tcPr>
            <w:tcW w:w="1984" w:type="dxa"/>
            <w:tcBorders>
              <w:top w:val="nil"/>
              <w:left w:val="nil"/>
              <w:bottom w:val="single" w:sz="4" w:space="0" w:color="auto"/>
              <w:right w:val="single" w:sz="4" w:space="0" w:color="auto"/>
            </w:tcBorders>
            <w:shd w:val="clear" w:color="auto" w:fill="auto"/>
            <w:noWrap/>
            <w:vAlign w:val="bottom"/>
            <w:hideMark/>
          </w:tcPr>
          <w:p w14:paraId="2CC293B8"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100,00 Kč </w:t>
            </w:r>
          </w:p>
        </w:tc>
        <w:tc>
          <w:tcPr>
            <w:tcW w:w="1701" w:type="dxa"/>
            <w:tcBorders>
              <w:top w:val="nil"/>
              <w:left w:val="nil"/>
              <w:bottom w:val="single" w:sz="4" w:space="0" w:color="auto"/>
              <w:right w:val="single" w:sz="8" w:space="0" w:color="auto"/>
            </w:tcBorders>
            <w:shd w:val="clear" w:color="auto" w:fill="auto"/>
            <w:noWrap/>
            <w:vAlign w:val="bottom"/>
            <w:hideMark/>
          </w:tcPr>
          <w:p w14:paraId="3FA9C7B2"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900,00 Kč </w:t>
            </w:r>
          </w:p>
        </w:tc>
      </w:tr>
      <w:tr w:rsidR="00850FD4" w:rsidRPr="00850FD4" w14:paraId="76892F4D"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2202C5C6"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nátěr potrubí ÚT 5/4" bílou barvou vodou </w:t>
            </w:r>
            <w:proofErr w:type="spellStart"/>
            <w:r w:rsidRPr="00850FD4">
              <w:rPr>
                <w:rFonts w:ascii="Calibri" w:eastAsia="Times New Roman" w:hAnsi="Calibri" w:cs="Calibri"/>
                <w:color w:val="000000"/>
                <w:sz w:val="20"/>
                <w:szCs w:val="20"/>
                <w:lang w:val="cs-CZ" w:eastAsia="cs-CZ"/>
              </w:rPr>
              <w:t>řed</w:t>
            </w:r>
            <w:proofErr w:type="spellEnd"/>
            <w:r w:rsidRPr="00850FD4">
              <w:rPr>
                <w:rFonts w:ascii="Calibri" w:eastAsia="Times New Roman" w:hAnsi="Calibri" w:cs="Calibri"/>
                <w:color w:val="000000"/>
                <w:sz w:val="20"/>
                <w:szCs w:val="20"/>
                <w:lang w:val="cs-CZ" w:eastAsia="cs-CZ"/>
              </w:rPr>
              <w:t>.</w:t>
            </w:r>
          </w:p>
        </w:tc>
        <w:tc>
          <w:tcPr>
            <w:tcW w:w="1275" w:type="dxa"/>
            <w:tcBorders>
              <w:top w:val="nil"/>
              <w:left w:val="nil"/>
              <w:bottom w:val="single" w:sz="4" w:space="0" w:color="auto"/>
              <w:right w:val="single" w:sz="4" w:space="0" w:color="auto"/>
            </w:tcBorders>
            <w:shd w:val="clear" w:color="auto" w:fill="auto"/>
            <w:noWrap/>
            <w:vAlign w:val="bottom"/>
            <w:hideMark/>
          </w:tcPr>
          <w:p w14:paraId="5F69F5A6"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m</w:t>
            </w:r>
          </w:p>
        </w:tc>
        <w:tc>
          <w:tcPr>
            <w:tcW w:w="1560" w:type="dxa"/>
            <w:tcBorders>
              <w:top w:val="nil"/>
              <w:left w:val="nil"/>
              <w:bottom w:val="single" w:sz="4" w:space="0" w:color="auto"/>
              <w:right w:val="single" w:sz="4" w:space="0" w:color="auto"/>
            </w:tcBorders>
            <w:shd w:val="clear" w:color="auto" w:fill="auto"/>
            <w:noWrap/>
            <w:vAlign w:val="bottom"/>
            <w:hideMark/>
          </w:tcPr>
          <w:p w14:paraId="7F01CE66"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19</w:t>
            </w:r>
          </w:p>
        </w:tc>
        <w:tc>
          <w:tcPr>
            <w:tcW w:w="1984" w:type="dxa"/>
            <w:tcBorders>
              <w:top w:val="nil"/>
              <w:left w:val="nil"/>
              <w:bottom w:val="single" w:sz="4" w:space="0" w:color="auto"/>
              <w:right w:val="single" w:sz="4" w:space="0" w:color="auto"/>
            </w:tcBorders>
            <w:shd w:val="clear" w:color="auto" w:fill="auto"/>
            <w:noWrap/>
            <w:vAlign w:val="bottom"/>
            <w:hideMark/>
          </w:tcPr>
          <w:p w14:paraId="03580AE1"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90,00 Kč </w:t>
            </w:r>
          </w:p>
        </w:tc>
        <w:tc>
          <w:tcPr>
            <w:tcW w:w="1701" w:type="dxa"/>
            <w:tcBorders>
              <w:top w:val="nil"/>
              <w:left w:val="nil"/>
              <w:bottom w:val="single" w:sz="4" w:space="0" w:color="auto"/>
              <w:right w:val="single" w:sz="8" w:space="0" w:color="auto"/>
            </w:tcBorders>
            <w:shd w:val="clear" w:color="auto" w:fill="auto"/>
            <w:noWrap/>
            <w:vAlign w:val="bottom"/>
            <w:hideMark/>
          </w:tcPr>
          <w:p w14:paraId="63A61BE6"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1 710,00 Kč </w:t>
            </w:r>
          </w:p>
        </w:tc>
      </w:tr>
      <w:tr w:rsidR="00850FD4" w:rsidRPr="00850FD4" w14:paraId="2F7C446E"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07E89AA2"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nátěr radiátoru ÚT bílou barvou vodou </w:t>
            </w:r>
            <w:proofErr w:type="spellStart"/>
            <w:r w:rsidRPr="00850FD4">
              <w:rPr>
                <w:rFonts w:ascii="Calibri" w:eastAsia="Times New Roman" w:hAnsi="Calibri" w:cs="Calibri"/>
                <w:color w:val="000000"/>
                <w:sz w:val="20"/>
                <w:szCs w:val="20"/>
                <w:lang w:val="cs-CZ" w:eastAsia="cs-CZ"/>
              </w:rPr>
              <w:t>řed</w:t>
            </w:r>
            <w:proofErr w:type="spellEnd"/>
            <w:r w:rsidRPr="00850FD4">
              <w:rPr>
                <w:rFonts w:ascii="Calibri" w:eastAsia="Times New Roman" w:hAnsi="Calibri" w:cs="Calibri"/>
                <w:color w:val="000000"/>
                <w:sz w:val="20"/>
                <w:szCs w:val="20"/>
                <w:lang w:val="cs-CZ" w:eastAsia="cs-CZ"/>
              </w:rPr>
              <w:t>.</w:t>
            </w:r>
          </w:p>
        </w:tc>
        <w:tc>
          <w:tcPr>
            <w:tcW w:w="1275" w:type="dxa"/>
            <w:tcBorders>
              <w:top w:val="nil"/>
              <w:left w:val="nil"/>
              <w:bottom w:val="single" w:sz="4" w:space="0" w:color="auto"/>
              <w:right w:val="single" w:sz="4" w:space="0" w:color="auto"/>
            </w:tcBorders>
            <w:shd w:val="clear" w:color="auto" w:fill="auto"/>
            <w:noWrap/>
            <w:vAlign w:val="bottom"/>
            <w:hideMark/>
          </w:tcPr>
          <w:p w14:paraId="0180DD7F"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47BDFDCB"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4</w:t>
            </w:r>
          </w:p>
        </w:tc>
        <w:tc>
          <w:tcPr>
            <w:tcW w:w="1984" w:type="dxa"/>
            <w:tcBorders>
              <w:top w:val="nil"/>
              <w:left w:val="nil"/>
              <w:bottom w:val="single" w:sz="4" w:space="0" w:color="auto"/>
              <w:right w:val="single" w:sz="4" w:space="0" w:color="auto"/>
            </w:tcBorders>
            <w:shd w:val="clear" w:color="auto" w:fill="auto"/>
            <w:noWrap/>
            <w:vAlign w:val="bottom"/>
            <w:hideMark/>
          </w:tcPr>
          <w:p w14:paraId="5EBE387A"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1 000,00 Kč </w:t>
            </w:r>
          </w:p>
        </w:tc>
        <w:tc>
          <w:tcPr>
            <w:tcW w:w="1701" w:type="dxa"/>
            <w:tcBorders>
              <w:top w:val="nil"/>
              <w:left w:val="nil"/>
              <w:bottom w:val="single" w:sz="4" w:space="0" w:color="auto"/>
              <w:right w:val="single" w:sz="8" w:space="0" w:color="auto"/>
            </w:tcBorders>
            <w:shd w:val="clear" w:color="auto" w:fill="auto"/>
            <w:noWrap/>
            <w:vAlign w:val="bottom"/>
            <w:hideMark/>
          </w:tcPr>
          <w:p w14:paraId="42897C8F"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4 000,00 Kč </w:t>
            </w:r>
          </w:p>
        </w:tc>
      </w:tr>
      <w:tr w:rsidR="00850FD4" w:rsidRPr="00850FD4" w14:paraId="435F774F"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4D59F891"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oprava nátěru radiátoru bílou barvou vodou </w:t>
            </w:r>
            <w:proofErr w:type="spellStart"/>
            <w:r w:rsidRPr="00850FD4">
              <w:rPr>
                <w:rFonts w:ascii="Calibri" w:eastAsia="Times New Roman" w:hAnsi="Calibri" w:cs="Calibri"/>
                <w:color w:val="000000"/>
                <w:sz w:val="20"/>
                <w:szCs w:val="20"/>
                <w:lang w:val="cs-CZ" w:eastAsia="cs-CZ"/>
              </w:rPr>
              <w:t>řed</w:t>
            </w:r>
            <w:proofErr w:type="spellEnd"/>
            <w:r w:rsidRPr="00850FD4">
              <w:rPr>
                <w:rFonts w:ascii="Calibri" w:eastAsia="Times New Roman" w:hAnsi="Calibri" w:cs="Calibri"/>
                <w:color w:val="000000"/>
                <w:sz w:val="20"/>
                <w:szCs w:val="20"/>
                <w:lang w:val="cs-CZ" w:eastAsia="cs-CZ"/>
              </w:rPr>
              <w:t>.</w:t>
            </w:r>
          </w:p>
        </w:tc>
        <w:tc>
          <w:tcPr>
            <w:tcW w:w="1275" w:type="dxa"/>
            <w:tcBorders>
              <w:top w:val="nil"/>
              <w:left w:val="nil"/>
              <w:bottom w:val="single" w:sz="4" w:space="0" w:color="auto"/>
              <w:right w:val="single" w:sz="4" w:space="0" w:color="auto"/>
            </w:tcBorders>
            <w:shd w:val="clear" w:color="auto" w:fill="auto"/>
            <w:noWrap/>
            <w:vAlign w:val="bottom"/>
            <w:hideMark/>
          </w:tcPr>
          <w:p w14:paraId="0FA1ACE5"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487274FA"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14:paraId="69FE85F7"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700,00 Kč </w:t>
            </w:r>
          </w:p>
        </w:tc>
        <w:tc>
          <w:tcPr>
            <w:tcW w:w="1701" w:type="dxa"/>
            <w:tcBorders>
              <w:top w:val="nil"/>
              <w:left w:val="nil"/>
              <w:bottom w:val="single" w:sz="4" w:space="0" w:color="auto"/>
              <w:right w:val="single" w:sz="8" w:space="0" w:color="auto"/>
            </w:tcBorders>
            <w:shd w:val="clear" w:color="auto" w:fill="auto"/>
            <w:noWrap/>
            <w:vAlign w:val="bottom"/>
            <w:hideMark/>
          </w:tcPr>
          <w:p w14:paraId="64664B31"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700,00 Kč </w:t>
            </w:r>
          </w:p>
        </w:tc>
      </w:tr>
      <w:tr w:rsidR="00850FD4" w:rsidRPr="00850FD4" w14:paraId="4B151602" w14:textId="77777777" w:rsidTr="00855255">
        <w:trPr>
          <w:trHeight w:val="288"/>
        </w:trPr>
        <w:tc>
          <w:tcPr>
            <w:tcW w:w="7797" w:type="dxa"/>
            <w:tcBorders>
              <w:top w:val="nil"/>
              <w:left w:val="single" w:sz="8" w:space="0" w:color="auto"/>
              <w:bottom w:val="single" w:sz="4" w:space="0" w:color="auto"/>
              <w:right w:val="single" w:sz="4" w:space="0" w:color="auto"/>
            </w:tcBorders>
            <w:shd w:val="clear" w:color="auto" w:fill="auto"/>
            <w:noWrap/>
            <w:vAlign w:val="bottom"/>
            <w:hideMark/>
          </w:tcPr>
          <w:p w14:paraId="4070E9BE" w14:textId="77777777" w:rsidR="00850FD4" w:rsidRPr="00850FD4" w:rsidRDefault="00850FD4" w:rsidP="00850FD4">
            <w:pP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instalace rohové lišty hnědé</w:t>
            </w:r>
          </w:p>
        </w:tc>
        <w:tc>
          <w:tcPr>
            <w:tcW w:w="1275" w:type="dxa"/>
            <w:tcBorders>
              <w:top w:val="nil"/>
              <w:left w:val="nil"/>
              <w:bottom w:val="single" w:sz="4" w:space="0" w:color="auto"/>
              <w:right w:val="single" w:sz="4" w:space="0" w:color="auto"/>
            </w:tcBorders>
            <w:shd w:val="clear" w:color="auto" w:fill="auto"/>
            <w:noWrap/>
            <w:vAlign w:val="bottom"/>
            <w:hideMark/>
          </w:tcPr>
          <w:p w14:paraId="46C3E1E9"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ks</w:t>
            </w:r>
          </w:p>
        </w:tc>
        <w:tc>
          <w:tcPr>
            <w:tcW w:w="1560" w:type="dxa"/>
            <w:tcBorders>
              <w:top w:val="nil"/>
              <w:left w:val="nil"/>
              <w:bottom w:val="single" w:sz="4" w:space="0" w:color="auto"/>
              <w:right w:val="single" w:sz="4" w:space="0" w:color="auto"/>
            </w:tcBorders>
            <w:shd w:val="clear" w:color="auto" w:fill="auto"/>
            <w:noWrap/>
            <w:vAlign w:val="bottom"/>
            <w:hideMark/>
          </w:tcPr>
          <w:p w14:paraId="63BE70D9"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1</w:t>
            </w:r>
          </w:p>
        </w:tc>
        <w:tc>
          <w:tcPr>
            <w:tcW w:w="1984" w:type="dxa"/>
            <w:tcBorders>
              <w:top w:val="nil"/>
              <w:left w:val="nil"/>
              <w:bottom w:val="single" w:sz="4" w:space="0" w:color="auto"/>
              <w:right w:val="single" w:sz="4" w:space="0" w:color="auto"/>
            </w:tcBorders>
            <w:shd w:val="clear" w:color="auto" w:fill="auto"/>
            <w:noWrap/>
            <w:vAlign w:val="bottom"/>
            <w:hideMark/>
          </w:tcPr>
          <w:p w14:paraId="1BFC206E" w14:textId="77777777" w:rsidR="00850FD4" w:rsidRPr="00850FD4" w:rsidRDefault="00850FD4" w:rsidP="00850FD4">
            <w:pPr>
              <w:jc w:val="center"/>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350,00 Kč </w:t>
            </w:r>
          </w:p>
        </w:tc>
        <w:tc>
          <w:tcPr>
            <w:tcW w:w="1701" w:type="dxa"/>
            <w:tcBorders>
              <w:top w:val="nil"/>
              <w:left w:val="nil"/>
              <w:bottom w:val="single" w:sz="4" w:space="0" w:color="auto"/>
              <w:right w:val="single" w:sz="8" w:space="0" w:color="auto"/>
            </w:tcBorders>
            <w:shd w:val="clear" w:color="auto" w:fill="auto"/>
            <w:noWrap/>
            <w:vAlign w:val="bottom"/>
            <w:hideMark/>
          </w:tcPr>
          <w:p w14:paraId="3274EF82" w14:textId="77777777" w:rsidR="00850FD4" w:rsidRPr="00850FD4" w:rsidRDefault="00850FD4" w:rsidP="00850FD4">
            <w:pPr>
              <w:jc w:val="right"/>
              <w:rPr>
                <w:rFonts w:ascii="Calibri" w:eastAsia="Times New Roman" w:hAnsi="Calibri" w:cs="Calibri"/>
                <w:color w:val="000000"/>
                <w:sz w:val="20"/>
                <w:szCs w:val="20"/>
                <w:lang w:val="cs-CZ" w:eastAsia="cs-CZ"/>
              </w:rPr>
            </w:pPr>
            <w:r w:rsidRPr="00850FD4">
              <w:rPr>
                <w:rFonts w:ascii="Calibri" w:eastAsia="Times New Roman" w:hAnsi="Calibri" w:cs="Calibri"/>
                <w:color w:val="000000"/>
                <w:sz w:val="20"/>
                <w:szCs w:val="20"/>
                <w:lang w:val="cs-CZ" w:eastAsia="cs-CZ"/>
              </w:rPr>
              <w:t xml:space="preserve">               350,00 Kč </w:t>
            </w:r>
          </w:p>
        </w:tc>
      </w:tr>
      <w:tr w:rsidR="00850FD4" w:rsidRPr="00850FD4" w14:paraId="1CBC3A16" w14:textId="77777777" w:rsidTr="00855255">
        <w:trPr>
          <w:trHeight w:val="408"/>
        </w:trPr>
        <w:tc>
          <w:tcPr>
            <w:tcW w:w="7797" w:type="dxa"/>
            <w:tcBorders>
              <w:top w:val="nil"/>
              <w:left w:val="single" w:sz="8" w:space="0" w:color="auto"/>
              <w:bottom w:val="single" w:sz="8" w:space="0" w:color="auto"/>
              <w:right w:val="single" w:sz="8" w:space="0" w:color="auto"/>
            </w:tcBorders>
            <w:shd w:val="clear" w:color="auto" w:fill="auto"/>
            <w:noWrap/>
            <w:vAlign w:val="center"/>
            <w:hideMark/>
          </w:tcPr>
          <w:p w14:paraId="34B128CD" w14:textId="77777777" w:rsidR="00850FD4" w:rsidRPr="00850FD4" w:rsidRDefault="00850FD4" w:rsidP="00855255">
            <w:pPr>
              <w:jc w:val="right"/>
              <w:rPr>
                <w:rFonts w:ascii="Calibri" w:eastAsia="Times New Roman" w:hAnsi="Calibri" w:cs="Calibri"/>
                <w:b/>
                <w:bCs/>
                <w:color w:val="000000"/>
                <w:lang w:val="cs-CZ" w:eastAsia="cs-CZ"/>
              </w:rPr>
            </w:pPr>
            <w:r w:rsidRPr="00850FD4">
              <w:rPr>
                <w:rFonts w:ascii="Calibri" w:eastAsia="Times New Roman" w:hAnsi="Calibri" w:cs="Calibri"/>
                <w:b/>
                <w:bCs/>
                <w:color w:val="000000"/>
                <w:lang w:val="cs-CZ" w:eastAsia="cs-CZ"/>
              </w:rPr>
              <w:t>celkem bez DPH</w:t>
            </w:r>
          </w:p>
        </w:tc>
        <w:tc>
          <w:tcPr>
            <w:tcW w:w="6520" w:type="dxa"/>
            <w:gridSpan w:val="4"/>
            <w:tcBorders>
              <w:top w:val="nil"/>
              <w:left w:val="nil"/>
              <w:bottom w:val="single" w:sz="8" w:space="0" w:color="auto"/>
              <w:right w:val="single" w:sz="8" w:space="0" w:color="auto"/>
            </w:tcBorders>
            <w:shd w:val="clear" w:color="auto" w:fill="auto"/>
            <w:noWrap/>
            <w:vAlign w:val="center"/>
            <w:hideMark/>
          </w:tcPr>
          <w:p w14:paraId="597AD714" w14:textId="77777777" w:rsidR="00850FD4" w:rsidRPr="00855255" w:rsidRDefault="00850FD4" w:rsidP="00855255">
            <w:pPr>
              <w:jc w:val="right"/>
              <w:rPr>
                <w:rFonts w:ascii="Calibri" w:eastAsia="Times New Roman" w:hAnsi="Calibri" w:cs="Calibri"/>
                <w:b/>
                <w:bCs/>
                <w:color w:val="000000"/>
                <w:lang w:val="cs-CZ" w:eastAsia="cs-CZ"/>
              </w:rPr>
            </w:pPr>
            <w:r w:rsidRPr="00850FD4">
              <w:rPr>
                <w:rFonts w:ascii="Calibri" w:eastAsia="Times New Roman" w:hAnsi="Calibri" w:cs="Calibri"/>
                <w:b/>
                <w:bCs/>
                <w:color w:val="000000"/>
                <w:lang w:val="cs-CZ" w:eastAsia="cs-CZ"/>
              </w:rPr>
              <w:t xml:space="preserve">    629 549,00 Kč </w:t>
            </w:r>
          </w:p>
          <w:p w14:paraId="7127BE4B" w14:textId="50A675F3" w:rsidR="00850FD4" w:rsidRPr="00850FD4" w:rsidRDefault="00850FD4" w:rsidP="00855255">
            <w:pPr>
              <w:jc w:val="right"/>
              <w:rPr>
                <w:rFonts w:ascii="Calibri" w:eastAsia="Times New Roman" w:hAnsi="Calibri" w:cs="Calibri"/>
                <w:color w:val="000000"/>
                <w:lang w:val="cs-CZ" w:eastAsia="cs-CZ"/>
              </w:rPr>
            </w:pPr>
            <w:r w:rsidRPr="00850FD4">
              <w:rPr>
                <w:rFonts w:ascii="Calibri" w:eastAsia="Times New Roman" w:hAnsi="Calibri" w:cs="Calibri"/>
                <w:b/>
                <w:bCs/>
                <w:color w:val="000000"/>
                <w:lang w:val="cs-CZ" w:eastAsia="cs-CZ"/>
              </w:rPr>
              <w:t> </w:t>
            </w:r>
          </w:p>
        </w:tc>
      </w:tr>
      <w:tr w:rsidR="00850FD4" w:rsidRPr="00850FD4" w14:paraId="1E056164" w14:textId="77777777" w:rsidTr="00855255">
        <w:trPr>
          <w:trHeight w:val="363"/>
        </w:trPr>
        <w:tc>
          <w:tcPr>
            <w:tcW w:w="7797" w:type="dxa"/>
            <w:tcBorders>
              <w:top w:val="nil"/>
              <w:left w:val="single" w:sz="8" w:space="0" w:color="auto"/>
              <w:bottom w:val="nil"/>
              <w:right w:val="single" w:sz="8" w:space="0" w:color="auto"/>
            </w:tcBorders>
            <w:shd w:val="clear" w:color="auto" w:fill="auto"/>
            <w:noWrap/>
            <w:vAlign w:val="center"/>
            <w:hideMark/>
          </w:tcPr>
          <w:p w14:paraId="7C0D14C3" w14:textId="77777777" w:rsidR="00850FD4" w:rsidRPr="00850FD4" w:rsidRDefault="00850FD4" w:rsidP="00855255">
            <w:pPr>
              <w:jc w:val="right"/>
              <w:rPr>
                <w:rFonts w:ascii="Calibri" w:eastAsia="Times New Roman" w:hAnsi="Calibri" w:cs="Calibri"/>
                <w:b/>
                <w:bCs/>
                <w:color w:val="000000"/>
                <w:lang w:val="cs-CZ" w:eastAsia="cs-CZ"/>
              </w:rPr>
            </w:pPr>
            <w:r w:rsidRPr="00850FD4">
              <w:rPr>
                <w:rFonts w:ascii="Calibri" w:eastAsia="Times New Roman" w:hAnsi="Calibri" w:cs="Calibri"/>
                <w:b/>
                <w:bCs/>
                <w:color w:val="000000"/>
                <w:lang w:val="cs-CZ" w:eastAsia="cs-CZ"/>
              </w:rPr>
              <w:t>DPH 15%</w:t>
            </w:r>
          </w:p>
        </w:tc>
        <w:tc>
          <w:tcPr>
            <w:tcW w:w="6520" w:type="dxa"/>
            <w:gridSpan w:val="4"/>
            <w:tcBorders>
              <w:top w:val="nil"/>
              <w:left w:val="nil"/>
              <w:bottom w:val="single" w:sz="8" w:space="0" w:color="auto"/>
              <w:right w:val="single" w:sz="8" w:space="0" w:color="auto"/>
            </w:tcBorders>
            <w:shd w:val="clear" w:color="auto" w:fill="auto"/>
            <w:noWrap/>
            <w:vAlign w:val="center"/>
            <w:hideMark/>
          </w:tcPr>
          <w:p w14:paraId="18EEAAD6" w14:textId="77777777" w:rsidR="00850FD4" w:rsidRPr="00855255" w:rsidRDefault="00850FD4" w:rsidP="00855255">
            <w:pPr>
              <w:jc w:val="right"/>
              <w:rPr>
                <w:rFonts w:ascii="Calibri" w:eastAsia="Times New Roman" w:hAnsi="Calibri" w:cs="Calibri"/>
                <w:b/>
                <w:bCs/>
                <w:color w:val="000000"/>
                <w:lang w:val="cs-CZ" w:eastAsia="cs-CZ"/>
              </w:rPr>
            </w:pPr>
            <w:r w:rsidRPr="00850FD4">
              <w:rPr>
                <w:rFonts w:ascii="Calibri" w:eastAsia="Times New Roman" w:hAnsi="Calibri" w:cs="Calibri"/>
                <w:b/>
                <w:bCs/>
                <w:color w:val="000000"/>
                <w:lang w:val="cs-CZ" w:eastAsia="cs-CZ"/>
              </w:rPr>
              <w:t xml:space="preserve">      94 432,35 Kč </w:t>
            </w:r>
          </w:p>
          <w:p w14:paraId="5438B1AF" w14:textId="1D07DDB2" w:rsidR="00850FD4" w:rsidRPr="00850FD4" w:rsidRDefault="00850FD4" w:rsidP="00855255">
            <w:pPr>
              <w:jc w:val="right"/>
              <w:rPr>
                <w:rFonts w:ascii="Calibri" w:eastAsia="Times New Roman" w:hAnsi="Calibri" w:cs="Calibri"/>
                <w:color w:val="000000"/>
                <w:lang w:val="cs-CZ" w:eastAsia="cs-CZ"/>
              </w:rPr>
            </w:pPr>
            <w:r w:rsidRPr="00850FD4">
              <w:rPr>
                <w:rFonts w:ascii="Calibri" w:eastAsia="Times New Roman" w:hAnsi="Calibri" w:cs="Calibri"/>
                <w:b/>
                <w:bCs/>
                <w:color w:val="000000"/>
                <w:lang w:val="cs-CZ" w:eastAsia="cs-CZ"/>
              </w:rPr>
              <w:t> </w:t>
            </w:r>
            <w:r w:rsidRPr="00850FD4">
              <w:rPr>
                <w:rFonts w:ascii="Calibri" w:eastAsia="Times New Roman" w:hAnsi="Calibri" w:cs="Calibri"/>
                <w:color w:val="000000"/>
                <w:lang w:val="cs-CZ" w:eastAsia="cs-CZ"/>
              </w:rPr>
              <w:t> </w:t>
            </w:r>
          </w:p>
        </w:tc>
      </w:tr>
      <w:tr w:rsidR="00850FD4" w:rsidRPr="00850FD4" w14:paraId="3615BE7F" w14:textId="77777777" w:rsidTr="00F874B5">
        <w:trPr>
          <w:trHeight w:val="188"/>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5F27F" w14:textId="77777777" w:rsidR="00850FD4" w:rsidRPr="00850FD4" w:rsidRDefault="00850FD4" w:rsidP="00855255">
            <w:pPr>
              <w:jc w:val="right"/>
              <w:rPr>
                <w:rFonts w:ascii="Calibri" w:eastAsia="Times New Roman" w:hAnsi="Calibri" w:cs="Calibri"/>
                <w:b/>
                <w:bCs/>
                <w:color w:val="000000"/>
                <w:lang w:val="cs-CZ" w:eastAsia="cs-CZ"/>
              </w:rPr>
            </w:pPr>
            <w:r w:rsidRPr="00850FD4">
              <w:rPr>
                <w:rFonts w:ascii="Calibri" w:eastAsia="Times New Roman" w:hAnsi="Calibri" w:cs="Calibri"/>
                <w:b/>
                <w:bCs/>
                <w:color w:val="000000"/>
                <w:lang w:val="cs-CZ" w:eastAsia="cs-CZ"/>
              </w:rPr>
              <w:t xml:space="preserve">                                              celkem s DPH</w:t>
            </w:r>
          </w:p>
        </w:tc>
        <w:tc>
          <w:tcPr>
            <w:tcW w:w="6520" w:type="dxa"/>
            <w:gridSpan w:val="4"/>
            <w:tcBorders>
              <w:top w:val="nil"/>
              <w:left w:val="nil"/>
              <w:bottom w:val="single" w:sz="8" w:space="0" w:color="auto"/>
              <w:right w:val="single" w:sz="4" w:space="0" w:color="auto"/>
            </w:tcBorders>
            <w:shd w:val="clear" w:color="auto" w:fill="auto"/>
            <w:noWrap/>
            <w:vAlign w:val="center"/>
            <w:hideMark/>
          </w:tcPr>
          <w:p w14:paraId="27CD120A" w14:textId="77777777" w:rsidR="00850FD4" w:rsidRPr="00855255" w:rsidRDefault="00850FD4" w:rsidP="00855255">
            <w:pPr>
              <w:jc w:val="right"/>
              <w:rPr>
                <w:rFonts w:ascii="Calibri" w:eastAsia="Times New Roman" w:hAnsi="Calibri" w:cs="Calibri"/>
                <w:b/>
                <w:bCs/>
                <w:color w:val="000000"/>
                <w:lang w:val="cs-CZ" w:eastAsia="cs-CZ"/>
              </w:rPr>
            </w:pPr>
            <w:r w:rsidRPr="00850FD4">
              <w:rPr>
                <w:rFonts w:ascii="Calibri" w:eastAsia="Times New Roman" w:hAnsi="Calibri" w:cs="Calibri"/>
                <w:b/>
                <w:bCs/>
                <w:color w:val="000000"/>
                <w:lang w:val="cs-CZ" w:eastAsia="cs-CZ"/>
              </w:rPr>
              <w:t xml:space="preserve">    723 981,35 Kč </w:t>
            </w:r>
          </w:p>
          <w:p w14:paraId="3A6454CB" w14:textId="7D3CFD44" w:rsidR="00850FD4" w:rsidRPr="00850FD4" w:rsidRDefault="00850FD4" w:rsidP="00855255">
            <w:pPr>
              <w:jc w:val="right"/>
              <w:rPr>
                <w:rFonts w:eastAsia="Times New Roman"/>
                <w:lang w:val="cs-CZ" w:eastAsia="cs-CZ"/>
              </w:rPr>
            </w:pPr>
            <w:r w:rsidRPr="00850FD4">
              <w:rPr>
                <w:rFonts w:ascii="Calibri" w:eastAsia="Times New Roman" w:hAnsi="Calibri" w:cs="Calibri"/>
                <w:b/>
                <w:bCs/>
                <w:color w:val="000000"/>
                <w:lang w:val="cs-CZ" w:eastAsia="cs-CZ"/>
              </w:rPr>
              <w:t> </w:t>
            </w:r>
          </w:p>
        </w:tc>
      </w:tr>
    </w:tbl>
    <w:p w14:paraId="2FAC2BA0" w14:textId="77777777" w:rsidR="00850FD4" w:rsidRDefault="00850FD4" w:rsidP="00855255">
      <w:pPr>
        <w:spacing w:after="120" w:line="276" w:lineRule="auto"/>
        <w:jc w:val="both"/>
        <w:rPr>
          <w:lang w:val="cs-CZ"/>
        </w:rPr>
      </w:pPr>
    </w:p>
    <w:sectPr w:rsidR="00850FD4" w:rsidSect="00850FD4">
      <w:pgSz w:w="16840" w:h="11900" w:orient="landscape"/>
      <w:pgMar w:top="1134" w:right="1134" w:bottom="1134" w:left="1134" w:header="709" w:footer="85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384EF" w14:textId="77777777" w:rsidR="00F869D0" w:rsidRDefault="00F869D0">
      <w:r>
        <w:separator/>
      </w:r>
    </w:p>
  </w:endnote>
  <w:endnote w:type="continuationSeparator" w:id="0">
    <w:p w14:paraId="362DBACC" w14:textId="77777777" w:rsidR="00F869D0" w:rsidRDefault="00F8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14:paraId="3E3B4863" w14:textId="77777777" w:rsidR="00254CCC" w:rsidRDefault="002C13DF">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53120E">
          <w:rPr>
            <w:noProof/>
            <w:lang w:val="cs-CZ"/>
          </w:rPr>
          <w:t>13</w:t>
        </w:r>
        <w:r>
          <w:rPr>
            <w:noProof/>
            <w:lang w:val="cs-CZ"/>
          </w:rPr>
          <w:fldChar w:fldCharType="end"/>
        </w:r>
      </w:p>
    </w:sdtContent>
  </w:sdt>
  <w:p w14:paraId="0354D76F" w14:textId="77777777" w:rsidR="00254CCC" w:rsidRDefault="00254C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CB293" w14:textId="77777777" w:rsidR="00F869D0" w:rsidRDefault="00F869D0">
      <w:r>
        <w:separator/>
      </w:r>
    </w:p>
  </w:footnote>
  <w:footnote w:type="continuationSeparator" w:id="0">
    <w:p w14:paraId="5CAB6D80" w14:textId="77777777" w:rsidR="00F869D0" w:rsidRDefault="00F86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56376" w14:textId="31FD2F33" w:rsidR="00254CCC" w:rsidRDefault="00F874B5"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noProof/>
        <w:color w:val="0000FF"/>
        <w:lang w:eastAsia="cs-CZ"/>
      </w:rPr>
      <w:drawing>
        <wp:anchor distT="0" distB="0" distL="114300" distR="114300" simplePos="0" relativeHeight="251660288" behindDoc="0" locked="0" layoutInCell="1" allowOverlap="1" wp14:anchorId="25BAE89D" wp14:editId="779361AB">
          <wp:simplePos x="0" y="0"/>
          <wp:positionH relativeFrom="margin">
            <wp:posOffset>1195</wp:posOffset>
          </wp:positionH>
          <wp:positionV relativeFrom="margin">
            <wp:posOffset>-516255</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254CCC">
      <w:rPr>
        <w:noProof/>
        <w:color w:val="0000FF"/>
        <w:lang w:eastAsia="cs-CZ"/>
      </w:rPr>
      <w:drawing>
        <wp:anchor distT="0" distB="0" distL="114300" distR="114300" simplePos="0" relativeHeight="251657216" behindDoc="1" locked="0" layoutInCell="1" allowOverlap="1" wp14:anchorId="11DE745D" wp14:editId="439FAF43">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254CCC">
      <w:rPr>
        <w:rFonts w:ascii="Constantia" w:hAnsi="Constantia"/>
        <w:b/>
        <w:sz w:val="24"/>
        <w:szCs w:val="24"/>
      </w:rPr>
      <w:tab/>
    </w:r>
    <w:r w:rsidR="00730C53">
      <w:rPr>
        <w:rFonts w:ascii="Constantia" w:hAnsi="Constantia"/>
        <w:b/>
        <w:sz w:val="24"/>
        <w:szCs w:val="24"/>
      </w:rPr>
      <w:t>Domov Na Zámku L</w:t>
    </w:r>
    <w:r w:rsidR="00254CCC">
      <w:rPr>
        <w:rFonts w:ascii="Constantia" w:hAnsi="Constantia"/>
        <w:b/>
        <w:sz w:val="24"/>
        <w:szCs w:val="24"/>
      </w:rPr>
      <w:t>ysá nad Labem, příspěvková organizace</w:t>
    </w:r>
    <w:r w:rsidR="00254CCC">
      <w:rPr>
        <w:rFonts w:ascii="Constantia" w:hAnsi="Constantia"/>
        <w:b/>
        <w:sz w:val="24"/>
        <w:szCs w:val="24"/>
      </w:rPr>
      <w:tab/>
    </w:r>
    <w:r w:rsidR="00254CCC" w:rsidRPr="00856367">
      <w:rPr>
        <w:rFonts w:ascii="Constantia" w:hAnsi="Constantia"/>
        <w:b/>
      </w:rPr>
      <w:t>Zámek 1/21, 289 22 Lysá nad Labem</w:t>
    </w:r>
  </w:p>
  <w:p w14:paraId="648587DF" w14:textId="78D22C5F" w:rsidR="00254CCC" w:rsidRDefault="00254CCC" w:rsidP="00B24067">
    <w:pPr>
      <w:pStyle w:val="Bezmezer"/>
      <w:rPr>
        <w:rFonts w:cstheme="minorHAnsi"/>
        <w:b/>
      </w:rPr>
    </w:pPr>
  </w:p>
  <w:p w14:paraId="71BA6654" w14:textId="77777777" w:rsidR="00254CCC" w:rsidRPr="002D5C1C" w:rsidRDefault="00CE6423" w:rsidP="002D5C1C">
    <w:pPr>
      <w:pStyle w:val="Bezmezer"/>
      <w:rPr>
        <w:rFonts w:cstheme="minorHAnsi"/>
        <w:b/>
      </w:rPr>
    </w:pPr>
    <w:r>
      <w:rPr>
        <w:rFonts w:cstheme="minorHAnsi"/>
        <w:b/>
      </w:rPr>
      <w:t>Smlouva</w:t>
    </w:r>
    <w:r w:rsidR="00254CCC" w:rsidRPr="002D5C1C">
      <w:rPr>
        <w:rFonts w:cstheme="minorHAnsi"/>
        <w:b/>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1A5BDA"/>
    <w:multiLevelType w:val="multilevel"/>
    <w:tmpl w:val="0F42C0E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5"/>
  </w:num>
  <w:num w:numId="3">
    <w:abstractNumId w:val="6"/>
  </w:num>
  <w:num w:numId="4">
    <w:abstractNumId w:val="1"/>
  </w:num>
  <w:num w:numId="5">
    <w:abstractNumId w:val="11"/>
  </w:num>
  <w:num w:numId="6">
    <w:abstractNumId w:val="13"/>
  </w:num>
  <w:num w:numId="7">
    <w:abstractNumId w:val="8"/>
  </w:num>
  <w:num w:numId="8">
    <w:abstractNumId w:val="14"/>
  </w:num>
  <w:num w:numId="9">
    <w:abstractNumId w:val="7"/>
  </w:num>
  <w:num w:numId="10">
    <w:abstractNumId w:val="10"/>
  </w:num>
  <w:num w:numId="11">
    <w:abstractNumId w:val="4"/>
  </w:num>
  <w:num w:numId="12">
    <w:abstractNumId w:val="3"/>
  </w:num>
  <w:num w:numId="13">
    <w:abstractNumId w:val="9"/>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3ED4"/>
    <w:rsid w:val="00016635"/>
    <w:rsid w:val="00017A67"/>
    <w:rsid w:val="000206E1"/>
    <w:rsid w:val="000264A5"/>
    <w:rsid w:val="000364FB"/>
    <w:rsid w:val="00037961"/>
    <w:rsid w:val="000504DD"/>
    <w:rsid w:val="00061831"/>
    <w:rsid w:val="00080E5F"/>
    <w:rsid w:val="000A438D"/>
    <w:rsid w:val="000A4DAD"/>
    <w:rsid w:val="000B748A"/>
    <w:rsid w:val="000C16DE"/>
    <w:rsid w:val="000C225F"/>
    <w:rsid w:val="000C51EB"/>
    <w:rsid w:val="000C5FAA"/>
    <w:rsid w:val="000D6CD0"/>
    <w:rsid w:val="000D6E58"/>
    <w:rsid w:val="000D73D2"/>
    <w:rsid w:val="000D7D60"/>
    <w:rsid w:val="000F640C"/>
    <w:rsid w:val="000F76F4"/>
    <w:rsid w:val="00102182"/>
    <w:rsid w:val="0011579C"/>
    <w:rsid w:val="00125629"/>
    <w:rsid w:val="001325F5"/>
    <w:rsid w:val="00133FD5"/>
    <w:rsid w:val="0014353B"/>
    <w:rsid w:val="00144357"/>
    <w:rsid w:val="00150670"/>
    <w:rsid w:val="001616E4"/>
    <w:rsid w:val="001623A2"/>
    <w:rsid w:val="00172964"/>
    <w:rsid w:val="00193153"/>
    <w:rsid w:val="001A0201"/>
    <w:rsid w:val="001B4354"/>
    <w:rsid w:val="001D371A"/>
    <w:rsid w:val="001D4CDA"/>
    <w:rsid w:val="001D5ED9"/>
    <w:rsid w:val="001E54BA"/>
    <w:rsid w:val="001F4264"/>
    <w:rsid w:val="001F7299"/>
    <w:rsid w:val="001F7FE4"/>
    <w:rsid w:val="00200924"/>
    <w:rsid w:val="00201672"/>
    <w:rsid w:val="00206169"/>
    <w:rsid w:val="002071E8"/>
    <w:rsid w:val="00210BF6"/>
    <w:rsid w:val="00211732"/>
    <w:rsid w:val="00211C8B"/>
    <w:rsid w:val="002352AD"/>
    <w:rsid w:val="0023730D"/>
    <w:rsid w:val="00237476"/>
    <w:rsid w:val="002505C4"/>
    <w:rsid w:val="00254901"/>
    <w:rsid w:val="00254CCC"/>
    <w:rsid w:val="0025557F"/>
    <w:rsid w:val="00256474"/>
    <w:rsid w:val="002656BE"/>
    <w:rsid w:val="0027111B"/>
    <w:rsid w:val="00272ABD"/>
    <w:rsid w:val="00280B23"/>
    <w:rsid w:val="00283C13"/>
    <w:rsid w:val="00291CC8"/>
    <w:rsid w:val="00296FD4"/>
    <w:rsid w:val="00297A51"/>
    <w:rsid w:val="002B4BB0"/>
    <w:rsid w:val="002B6CF4"/>
    <w:rsid w:val="002C108B"/>
    <w:rsid w:val="002C13DF"/>
    <w:rsid w:val="002D5C1C"/>
    <w:rsid w:val="002D688B"/>
    <w:rsid w:val="002E0AE9"/>
    <w:rsid w:val="002E2365"/>
    <w:rsid w:val="00302335"/>
    <w:rsid w:val="00314A14"/>
    <w:rsid w:val="00317962"/>
    <w:rsid w:val="00327330"/>
    <w:rsid w:val="0033188C"/>
    <w:rsid w:val="00333BAB"/>
    <w:rsid w:val="00334FC4"/>
    <w:rsid w:val="00337014"/>
    <w:rsid w:val="003410CC"/>
    <w:rsid w:val="00347302"/>
    <w:rsid w:val="003476BC"/>
    <w:rsid w:val="00360D73"/>
    <w:rsid w:val="00375B82"/>
    <w:rsid w:val="00375F6E"/>
    <w:rsid w:val="00377025"/>
    <w:rsid w:val="00386481"/>
    <w:rsid w:val="003965F3"/>
    <w:rsid w:val="003A12F1"/>
    <w:rsid w:val="003A2BF7"/>
    <w:rsid w:val="003A7ECC"/>
    <w:rsid w:val="003B5ACD"/>
    <w:rsid w:val="003B7882"/>
    <w:rsid w:val="003B7C88"/>
    <w:rsid w:val="003C5E90"/>
    <w:rsid w:val="003C62BF"/>
    <w:rsid w:val="003D0C95"/>
    <w:rsid w:val="003D6A79"/>
    <w:rsid w:val="003F097E"/>
    <w:rsid w:val="003F0994"/>
    <w:rsid w:val="003F283F"/>
    <w:rsid w:val="003F3755"/>
    <w:rsid w:val="003F5234"/>
    <w:rsid w:val="00400397"/>
    <w:rsid w:val="00400AD4"/>
    <w:rsid w:val="00405D58"/>
    <w:rsid w:val="0041149D"/>
    <w:rsid w:val="00413142"/>
    <w:rsid w:val="00417193"/>
    <w:rsid w:val="00421877"/>
    <w:rsid w:val="004255EE"/>
    <w:rsid w:val="00426F16"/>
    <w:rsid w:val="004271DC"/>
    <w:rsid w:val="0043003A"/>
    <w:rsid w:val="004331EB"/>
    <w:rsid w:val="00433BAF"/>
    <w:rsid w:val="00434936"/>
    <w:rsid w:val="004412C2"/>
    <w:rsid w:val="0045031C"/>
    <w:rsid w:val="00470248"/>
    <w:rsid w:val="00472124"/>
    <w:rsid w:val="00477A09"/>
    <w:rsid w:val="004A0485"/>
    <w:rsid w:val="004B32BD"/>
    <w:rsid w:val="004B6004"/>
    <w:rsid w:val="004C0AE7"/>
    <w:rsid w:val="004C3E70"/>
    <w:rsid w:val="004C5965"/>
    <w:rsid w:val="004C7EA0"/>
    <w:rsid w:val="004E6BF5"/>
    <w:rsid w:val="0050008C"/>
    <w:rsid w:val="00520687"/>
    <w:rsid w:val="00524C90"/>
    <w:rsid w:val="0053120E"/>
    <w:rsid w:val="00531F73"/>
    <w:rsid w:val="00543E10"/>
    <w:rsid w:val="00547D10"/>
    <w:rsid w:val="0055783B"/>
    <w:rsid w:val="00560460"/>
    <w:rsid w:val="005612FB"/>
    <w:rsid w:val="00564DB5"/>
    <w:rsid w:val="005673E1"/>
    <w:rsid w:val="005676DA"/>
    <w:rsid w:val="00571AD7"/>
    <w:rsid w:val="005736DE"/>
    <w:rsid w:val="005A0FD8"/>
    <w:rsid w:val="005A1C73"/>
    <w:rsid w:val="005A6885"/>
    <w:rsid w:val="005B6266"/>
    <w:rsid w:val="005C0754"/>
    <w:rsid w:val="005C41E0"/>
    <w:rsid w:val="005D69BA"/>
    <w:rsid w:val="005E0BBF"/>
    <w:rsid w:val="005E34A1"/>
    <w:rsid w:val="005E56C7"/>
    <w:rsid w:val="005E5B43"/>
    <w:rsid w:val="005F3DAD"/>
    <w:rsid w:val="005F6FBF"/>
    <w:rsid w:val="00605386"/>
    <w:rsid w:val="00607A14"/>
    <w:rsid w:val="0061017B"/>
    <w:rsid w:val="0062042C"/>
    <w:rsid w:val="00622E5B"/>
    <w:rsid w:val="00623393"/>
    <w:rsid w:val="00623457"/>
    <w:rsid w:val="00627C59"/>
    <w:rsid w:val="00633C6E"/>
    <w:rsid w:val="00642BCC"/>
    <w:rsid w:val="00644097"/>
    <w:rsid w:val="00665411"/>
    <w:rsid w:val="00665AFC"/>
    <w:rsid w:val="0068016B"/>
    <w:rsid w:val="00693E2D"/>
    <w:rsid w:val="006B1980"/>
    <w:rsid w:val="006B3263"/>
    <w:rsid w:val="006B3277"/>
    <w:rsid w:val="006B45A7"/>
    <w:rsid w:val="006B7DB1"/>
    <w:rsid w:val="006D3D65"/>
    <w:rsid w:val="006E31A4"/>
    <w:rsid w:val="006E6A9E"/>
    <w:rsid w:val="006F5880"/>
    <w:rsid w:val="007003A2"/>
    <w:rsid w:val="0070504E"/>
    <w:rsid w:val="00707AE0"/>
    <w:rsid w:val="00710A13"/>
    <w:rsid w:val="007121B1"/>
    <w:rsid w:val="0072051F"/>
    <w:rsid w:val="00730C53"/>
    <w:rsid w:val="00732968"/>
    <w:rsid w:val="00734DC8"/>
    <w:rsid w:val="00737692"/>
    <w:rsid w:val="007378F6"/>
    <w:rsid w:val="007422D2"/>
    <w:rsid w:val="0074537B"/>
    <w:rsid w:val="007503B0"/>
    <w:rsid w:val="00763367"/>
    <w:rsid w:val="007633A8"/>
    <w:rsid w:val="007774A7"/>
    <w:rsid w:val="00793251"/>
    <w:rsid w:val="00794C6A"/>
    <w:rsid w:val="00795668"/>
    <w:rsid w:val="007A1FCF"/>
    <w:rsid w:val="007B7F23"/>
    <w:rsid w:val="007C025F"/>
    <w:rsid w:val="007C370E"/>
    <w:rsid w:val="007C4203"/>
    <w:rsid w:val="007D38DD"/>
    <w:rsid w:val="007D5F1D"/>
    <w:rsid w:val="007E1526"/>
    <w:rsid w:val="007E1900"/>
    <w:rsid w:val="007E5C89"/>
    <w:rsid w:val="007E6458"/>
    <w:rsid w:val="007E7FEF"/>
    <w:rsid w:val="00802CF2"/>
    <w:rsid w:val="008113F2"/>
    <w:rsid w:val="008140AC"/>
    <w:rsid w:val="00816DB0"/>
    <w:rsid w:val="00821B78"/>
    <w:rsid w:val="0082288D"/>
    <w:rsid w:val="00830D87"/>
    <w:rsid w:val="00833C57"/>
    <w:rsid w:val="0083695B"/>
    <w:rsid w:val="00844134"/>
    <w:rsid w:val="00847162"/>
    <w:rsid w:val="00850FD4"/>
    <w:rsid w:val="00853699"/>
    <w:rsid w:val="00854057"/>
    <w:rsid w:val="00855255"/>
    <w:rsid w:val="00856367"/>
    <w:rsid w:val="00857043"/>
    <w:rsid w:val="00865F37"/>
    <w:rsid w:val="00867204"/>
    <w:rsid w:val="00881209"/>
    <w:rsid w:val="00883434"/>
    <w:rsid w:val="00884D29"/>
    <w:rsid w:val="00891F23"/>
    <w:rsid w:val="008A3980"/>
    <w:rsid w:val="008A5A04"/>
    <w:rsid w:val="008A665B"/>
    <w:rsid w:val="008E5A20"/>
    <w:rsid w:val="008E7B04"/>
    <w:rsid w:val="00916ABA"/>
    <w:rsid w:val="00922258"/>
    <w:rsid w:val="00927F41"/>
    <w:rsid w:val="009321A3"/>
    <w:rsid w:val="00933FA8"/>
    <w:rsid w:val="009373D3"/>
    <w:rsid w:val="00941B6A"/>
    <w:rsid w:val="009455D1"/>
    <w:rsid w:val="00963F99"/>
    <w:rsid w:val="00965494"/>
    <w:rsid w:val="00966687"/>
    <w:rsid w:val="00967316"/>
    <w:rsid w:val="0097650C"/>
    <w:rsid w:val="009A391E"/>
    <w:rsid w:val="009A63C4"/>
    <w:rsid w:val="009C0DF2"/>
    <w:rsid w:val="009C20DE"/>
    <w:rsid w:val="009D255C"/>
    <w:rsid w:val="009D26AD"/>
    <w:rsid w:val="009D3E7F"/>
    <w:rsid w:val="009D5555"/>
    <w:rsid w:val="009E7A86"/>
    <w:rsid w:val="009F1602"/>
    <w:rsid w:val="00A00135"/>
    <w:rsid w:val="00A12BCF"/>
    <w:rsid w:val="00A134B4"/>
    <w:rsid w:val="00A154A4"/>
    <w:rsid w:val="00A24967"/>
    <w:rsid w:val="00A33476"/>
    <w:rsid w:val="00A34D2E"/>
    <w:rsid w:val="00A37440"/>
    <w:rsid w:val="00A5245E"/>
    <w:rsid w:val="00A61186"/>
    <w:rsid w:val="00A6195C"/>
    <w:rsid w:val="00A64CA0"/>
    <w:rsid w:val="00A70050"/>
    <w:rsid w:val="00A72281"/>
    <w:rsid w:val="00A731DE"/>
    <w:rsid w:val="00A7324D"/>
    <w:rsid w:val="00A76AB0"/>
    <w:rsid w:val="00A8129F"/>
    <w:rsid w:val="00A8207A"/>
    <w:rsid w:val="00A84D55"/>
    <w:rsid w:val="00A87AE5"/>
    <w:rsid w:val="00AA1D2C"/>
    <w:rsid w:val="00AA35F3"/>
    <w:rsid w:val="00AA6A3A"/>
    <w:rsid w:val="00AB3313"/>
    <w:rsid w:val="00AB5080"/>
    <w:rsid w:val="00AB512E"/>
    <w:rsid w:val="00AC5E02"/>
    <w:rsid w:val="00AD1D6D"/>
    <w:rsid w:val="00AE0026"/>
    <w:rsid w:val="00AE1EA5"/>
    <w:rsid w:val="00AE4572"/>
    <w:rsid w:val="00B02C11"/>
    <w:rsid w:val="00B14848"/>
    <w:rsid w:val="00B215E4"/>
    <w:rsid w:val="00B24067"/>
    <w:rsid w:val="00B260BF"/>
    <w:rsid w:val="00B35C75"/>
    <w:rsid w:val="00B561ED"/>
    <w:rsid w:val="00B67CE3"/>
    <w:rsid w:val="00B71D48"/>
    <w:rsid w:val="00B80120"/>
    <w:rsid w:val="00B80A07"/>
    <w:rsid w:val="00B810EE"/>
    <w:rsid w:val="00B86B9F"/>
    <w:rsid w:val="00B926D7"/>
    <w:rsid w:val="00BA186B"/>
    <w:rsid w:val="00BA33C5"/>
    <w:rsid w:val="00BA64CE"/>
    <w:rsid w:val="00BB1572"/>
    <w:rsid w:val="00BD508E"/>
    <w:rsid w:val="00BE17B5"/>
    <w:rsid w:val="00BE1C1B"/>
    <w:rsid w:val="00BE1F59"/>
    <w:rsid w:val="00BE35DF"/>
    <w:rsid w:val="00BE71DA"/>
    <w:rsid w:val="00BF03C2"/>
    <w:rsid w:val="00BF657B"/>
    <w:rsid w:val="00C01F60"/>
    <w:rsid w:val="00C05922"/>
    <w:rsid w:val="00C14878"/>
    <w:rsid w:val="00C23DB5"/>
    <w:rsid w:val="00C27A06"/>
    <w:rsid w:val="00C33AB4"/>
    <w:rsid w:val="00C34CB9"/>
    <w:rsid w:val="00C35EED"/>
    <w:rsid w:val="00C444CD"/>
    <w:rsid w:val="00C44591"/>
    <w:rsid w:val="00C4719F"/>
    <w:rsid w:val="00C57F37"/>
    <w:rsid w:val="00C667B5"/>
    <w:rsid w:val="00C71B66"/>
    <w:rsid w:val="00C829E3"/>
    <w:rsid w:val="00CA20B6"/>
    <w:rsid w:val="00CA4A18"/>
    <w:rsid w:val="00CA4DAB"/>
    <w:rsid w:val="00CA5D83"/>
    <w:rsid w:val="00CB0ACA"/>
    <w:rsid w:val="00CE2A4F"/>
    <w:rsid w:val="00CE33CF"/>
    <w:rsid w:val="00CE3F6F"/>
    <w:rsid w:val="00CE6360"/>
    <w:rsid w:val="00CE6423"/>
    <w:rsid w:val="00D02B1C"/>
    <w:rsid w:val="00D2333B"/>
    <w:rsid w:val="00D23A3B"/>
    <w:rsid w:val="00D3647E"/>
    <w:rsid w:val="00D37171"/>
    <w:rsid w:val="00D6008F"/>
    <w:rsid w:val="00D6350E"/>
    <w:rsid w:val="00D64B11"/>
    <w:rsid w:val="00D75BA1"/>
    <w:rsid w:val="00D76851"/>
    <w:rsid w:val="00D82EB6"/>
    <w:rsid w:val="00D912F1"/>
    <w:rsid w:val="00DA1A69"/>
    <w:rsid w:val="00DB0210"/>
    <w:rsid w:val="00DB2410"/>
    <w:rsid w:val="00DB70B5"/>
    <w:rsid w:val="00DE0A69"/>
    <w:rsid w:val="00DE3F62"/>
    <w:rsid w:val="00DE5945"/>
    <w:rsid w:val="00DF4607"/>
    <w:rsid w:val="00DF7E5B"/>
    <w:rsid w:val="00E057C3"/>
    <w:rsid w:val="00E23771"/>
    <w:rsid w:val="00E2626C"/>
    <w:rsid w:val="00E329B9"/>
    <w:rsid w:val="00E33A35"/>
    <w:rsid w:val="00E34B50"/>
    <w:rsid w:val="00E41204"/>
    <w:rsid w:val="00E46423"/>
    <w:rsid w:val="00E5709E"/>
    <w:rsid w:val="00E60ABD"/>
    <w:rsid w:val="00E657DA"/>
    <w:rsid w:val="00E67B47"/>
    <w:rsid w:val="00E7336C"/>
    <w:rsid w:val="00E747BF"/>
    <w:rsid w:val="00E759BA"/>
    <w:rsid w:val="00E77E26"/>
    <w:rsid w:val="00E900B5"/>
    <w:rsid w:val="00EA7071"/>
    <w:rsid w:val="00EA7F80"/>
    <w:rsid w:val="00EB4A85"/>
    <w:rsid w:val="00EC3E48"/>
    <w:rsid w:val="00ED010A"/>
    <w:rsid w:val="00ED5094"/>
    <w:rsid w:val="00EE28D2"/>
    <w:rsid w:val="00EE7883"/>
    <w:rsid w:val="00F022B9"/>
    <w:rsid w:val="00F1532B"/>
    <w:rsid w:val="00F22F3B"/>
    <w:rsid w:val="00F3000B"/>
    <w:rsid w:val="00F3005F"/>
    <w:rsid w:val="00F525B5"/>
    <w:rsid w:val="00F63871"/>
    <w:rsid w:val="00F65380"/>
    <w:rsid w:val="00F869D0"/>
    <w:rsid w:val="00F874B5"/>
    <w:rsid w:val="00F925E1"/>
    <w:rsid w:val="00F92696"/>
    <w:rsid w:val="00F93C4A"/>
    <w:rsid w:val="00FA0B71"/>
    <w:rsid w:val="00FB75A9"/>
    <w:rsid w:val="00FC40FC"/>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DBB00"/>
  <w15:docId w15:val="{951ADB09-8014-4554-A9AA-09A664B8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7156">
      <w:bodyDiv w:val="1"/>
      <w:marLeft w:val="0"/>
      <w:marRight w:val="0"/>
      <w:marTop w:val="0"/>
      <w:marBottom w:val="0"/>
      <w:divBdr>
        <w:top w:val="none" w:sz="0" w:space="0" w:color="auto"/>
        <w:left w:val="none" w:sz="0" w:space="0" w:color="auto"/>
        <w:bottom w:val="none" w:sz="0" w:space="0" w:color="auto"/>
        <w:right w:val="none" w:sz="0" w:space="0" w:color="auto"/>
      </w:divBdr>
    </w:div>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664938506">
      <w:bodyDiv w:val="1"/>
      <w:marLeft w:val="0"/>
      <w:marRight w:val="0"/>
      <w:marTop w:val="0"/>
      <w:marBottom w:val="0"/>
      <w:divBdr>
        <w:top w:val="none" w:sz="0" w:space="0" w:color="auto"/>
        <w:left w:val="none" w:sz="0" w:space="0" w:color="auto"/>
        <w:bottom w:val="none" w:sz="0" w:space="0" w:color="auto"/>
        <w:right w:val="none" w:sz="0" w:space="0" w:color="auto"/>
      </w:divBdr>
    </w:div>
    <w:div w:id="908732672">
      <w:bodyDiv w:val="1"/>
      <w:marLeft w:val="0"/>
      <w:marRight w:val="0"/>
      <w:marTop w:val="0"/>
      <w:marBottom w:val="0"/>
      <w:divBdr>
        <w:top w:val="none" w:sz="0" w:space="0" w:color="auto"/>
        <w:left w:val="none" w:sz="0" w:space="0" w:color="auto"/>
        <w:bottom w:val="none" w:sz="0" w:space="0" w:color="auto"/>
        <w:right w:val="none" w:sz="0" w:space="0" w:color="auto"/>
      </w:divBdr>
    </w:div>
    <w:div w:id="1216547014">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www.kr-stredocesky.cz/"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17D2-6E22-4625-AB8B-541C2430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5058</Words>
  <Characters>29846</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34835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Jiří Hendrich</cp:lastModifiedBy>
  <cp:revision>7</cp:revision>
  <cp:lastPrinted>2021-08-23T12:03:00Z</cp:lastPrinted>
  <dcterms:created xsi:type="dcterms:W3CDTF">2021-12-13T10:07:00Z</dcterms:created>
  <dcterms:modified xsi:type="dcterms:W3CDTF">2021-12-17T11:45:00Z</dcterms:modified>
</cp:coreProperties>
</file>