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F06D" w14:textId="77777777" w:rsidR="00183E4E" w:rsidRPr="009608BE" w:rsidRDefault="00304121" w:rsidP="003759BB">
      <w:pPr>
        <w:pStyle w:val="Bezmezer"/>
        <w:spacing w:after="120"/>
        <w:jc w:val="center"/>
        <w:rPr>
          <w:b/>
          <w:sz w:val="36"/>
          <w:szCs w:val="36"/>
        </w:rPr>
      </w:pPr>
      <w:r w:rsidRPr="009608BE">
        <w:rPr>
          <w:b/>
          <w:sz w:val="36"/>
          <w:szCs w:val="36"/>
        </w:rPr>
        <w:t>Kupní smlouva</w:t>
      </w:r>
    </w:p>
    <w:p w14:paraId="1CF27F0F" w14:textId="77777777" w:rsidR="00FD1DF4" w:rsidRPr="00651A5D" w:rsidRDefault="00FD1DF4" w:rsidP="00A96996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</w:rPr>
      </w:pPr>
      <w:r w:rsidRPr="00651A5D">
        <w:rPr>
          <w:rFonts w:ascii="Times New Roman" w:hAnsi="Times New Roman" w:cs="Times New Roman"/>
          <w:sz w:val="20"/>
          <w:szCs w:val="20"/>
        </w:rPr>
        <w:t xml:space="preserve">uzavřená ve smyslu ust. </w:t>
      </w:r>
      <w:r w:rsidR="007E24A2">
        <w:rPr>
          <w:rFonts w:ascii="Times New Roman" w:hAnsi="Times New Roman" w:cs="Times New Roman"/>
          <w:sz w:val="20"/>
          <w:szCs w:val="20"/>
        </w:rPr>
        <w:t xml:space="preserve">§501 a </w:t>
      </w:r>
      <w:r w:rsidRPr="00651A5D">
        <w:rPr>
          <w:rFonts w:ascii="Times New Roman" w:hAnsi="Times New Roman" w:cs="Times New Roman"/>
          <w:sz w:val="20"/>
          <w:szCs w:val="20"/>
        </w:rPr>
        <w:t>§</w:t>
      </w:r>
      <w:r w:rsidRPr="00FD1DF4">
        <w:rPr>
          <w:rFonts w:ascii="Times New Roman" w:hAnsi="Times New Roman" w:cs="Times New Roman"/>
          <w:sz w:val="20"/>
          <w:szCs w:val="20"/>
        </w:rPr>
        <w:t>2079</w:t>
      </w:r>
      <w:r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  <w:r w:rsidR="00A96996">
        <w:rPr>
          <w:rFonts w:ascii="Times New Roman" w:hAnsi="Times New Roman" w:cs="Times New Roman"/>
          <w:sz w:val="20"/>
          <w:szCs w:val="20"/>
        </w:rPr>
        <w:t xml:space="preserve"> </w:t>
      </w:r>
      <w:r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Pr="00651A5D">
        <w:rPr>
          <w:rFonts w:ascii="Times New Roman" w:hAnsi="Times New Roman" w:cs="Times New Roman"/>
          <w:sz w:val="20"/>
          <w:szCs w:val="20"/>
        </w:rPr>
        <w:t>“)</w:t>
      </w:r>
    </w:p>
    <w:p w14:paraId="1E0126DC" w14:textId="77777777"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D3C998B" w14:textId="77777777"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14:paraId="08DB3840" w14:textId="74D1E7BA" w:rsidR="00A96996" w:rsidRPr="007A10F5" w:rsidRDefault="00A96996" w:rsidP="00A96996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71E">
        <w:rPr>
          <w:rFonts w:ascii="Times New Roman" w:hAnsi="Times New Roman" w:cs="Times New Roman"/>
          <w:b/>
          <w:sz w:val="24"/>
          <w:szCs w:val="24"/>
        </w:rPr>
        <w:t>Pavel ŠAFÁŘ</w:t>
      </w:r>
      <w:r w:rsidRPr="005B471E">
        <w:rPr>
          <w:rFonts w:ascii="Times New Roman" w:hAnsi="Times New Roman" w:cs="Times New Roman"/>
          <w:sz w:val="24"/>
          <w:szCs w:val="24"/>
        </w:rPr>
        <w:t>, r.č.</w:t>
      </w:r>
      <w:bookmarkStart w:id="0" w:name="_GoBack"/>
      <w:bookmarkEnd w:id="0"/>
      <w:r w:rsidRPr="005B471E">
        <w:rPr>
          <w:rFonts w:ascii="Times New Roman" w:hAnsi="Times New Roman" w:cs="Times New Roman"/>
          <w:sz w:val="24"/>
          <w:szCs w:val="24"/>
        </w:rPr>
        <w:t xml:space="preserve">, </w:t>
      </w:r>
      <w:r w:rsidRPr="007A10F5">
        <w:rPr>
          <w:rFonts w:ascii="Times New Roman" w:hAnsi="Times New Roman" w:cs="Times New Roman"/>
          <w:sz w:val="24"/>
          <w:szCs w:val="24"/>
        </w:rPr>
        <w:t xml:space="preserve">bytem Jeřabinová 1, 150 00 Praha </w:t>
      </w:r>
      <w:r w:rsidR="005C6A35" w:rsidRPr="007A10F5">
        <w:rPr>
          <w:rFonts w:ascii="Times New Roman" w:hAnsi="Times New Roman" w:cs="Times New Roman"/>
          <w:sz w:val="24"/>
          <w:szCs w:val="24"/>
        </w:rPr>
        <w:t>5</w:t>
      </w:r>
    </w:p>
    <w:p w14:paraId="5D099F0E" w14:textId="1E3510CA" w:rsidR="00477022" w:rsidRPr="007A10F5" w:rsidRDefault="00477022" w:rsidP="00A96996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10F5">
        <w:rPr>
          <w:rFonts w:ascii="Times New Roman" w:hAnsi="Times New Roman" w:cs="Times New Roman"/>
          <w:sz w:val="24"/>
          <w:szCs w:val="24"/>
        </w:rPr>
        <w:t xml:space="preserve">bankovní spojení </w:t>
      </w:r>
      <w:r w:rsidR="005B471E" w:rsidRPr="007A10F5">
        <w:rPr>
          <w:rFonts w:ascii="Times New Roman" w:hAnsi="Times New Roman" w:cs="Times New Roman"/>
          <w:sz w:val="24"/>
          <w:szCs w:val="24"/>
        </w:rPr>
        <w:t>Komerční banka, a.s.</w:t>
      </w:r>
      <w:r w:rsidRPr="007A10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27B194" w14:textId="77777777" w:rsidR="00990AA3" w:rsidRPr="005B471E" w:rsidRDefault="00E624FE" w:rsidP="006545EC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71E">
        <w:rPr>
          <w:rFonts w:ascii="Times New Roman" w:hAnsi="Times New Roman" w:cs="Times New Roman"/>
          <w:sz w:val="24"/>
          <w:szCs w:val="24"/>
        </w:rPr>
        <w:t>(</w:t>
      </w:r>
      <w:r w:rsidR="00990AA3" w:rsidRPr="005B471E">
        <w:rPr>
          <w:rFonts w:ascii="Times New Roman" w:hAnsi="Times New Roman" w:cs="Times New Roman"/>
          <w:sz w:val="24"/>
          <w:szCs w:val="24"/>
        </w:rPr>
        <w:t>dále jen „</w:t>
      </w:r>
      <w:r w:rsidR="00990AA3" w:rsidRPr="005B471E">
        <w:rPr>
          <w:rFonts w:ascii="Times New Roman" w:hAnsi="Times New Roman" w:cs="Times New Roman"/>
          <w:b/>
          <w:sz w:val="24"/>
          <w:szCs w:val="24"/>
        </w:rPr>
        <w:t>prodávající</w:t>
      </w:r>
      <w:r w:rsidR="00990AA3" w:rsidRPr="005B471E">
        <w:rPr>
          <w:rFonts w:ascii="Times New Roman" w:hAnsi="Times New Roman" w:cs="Times New Roman"/>
          <w:sz w:val="24"/>
          <w:szCs w:val="24"/>
        </w:rPr>
        <w:t>“</w:t>
      </w:r>
      <w:r w:rsidRPr="005B471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ED45E45" w14:textId="77777777" w:rsidR="00A96996" w:rsidRDefault="00990AA3" w:rsidP="006545EC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4315F4C" w14:textId="77777777" w:rsidR="005C6A35" w:rsidRDefault="00A96996" w:rsidP="00A96996">
      <w:pPr>
        <w:spacing w:before="60" w:after="60" w:line="32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6996">
        <w:rPr>
          <w:rFonts w:ascii="Times New Roman" w:hAnsi="Times New Roman" w:cs="Times New Roman"/>
          <w:b/>
          <w:sz w:val="24"/>
          <w:szCs w:val="24"/>
        </w:rPr>
        <w:t>UMĚLECKOPRŮMYSLOVÉ MUSEUM V PRAZE</w:t>
      </w:r>
      <w:r w:rsidR="005C6A35">
        <w:rPr>
          <w:rFonts w:ascii="Times New Roman" w:hAnsi="Times New Roman" w:cs="Times New Roman"/>
          <w:sz w:val="24"/>
          <w:szCs w:val="24"/>
        </w:rPr>
        <w:t>, IČ: 0002</w:t>
      </w:r>
      <w:r w:rsidRPr="00A96996">
        <w:rPr>
          <w:rFonts w:ascii="Times New Roman" w:hAnsi="Times New Roman" w:cs="Times New Roman"/>
          <w:sz w:val="24"/>
          <w:szCs w:val="24"/>
        </w:rPr>
        <w:t xml:space="preserve">3442, se sídlem </w:t>
      </w:r>
    </w:p>
    <w:p w14:paraId="5521C58B" w14:textId="77777777" w:rsidR="00990AA3" w:rsidRDefault="00A96996" w:rsidP="00A96996">
      <w:pPr>
        <w:spacing w:before="60" w:after="60" w:line="32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6996">
        <w:rPr>
          <w:rFonts w:ascii="Times New Roman" w:hAnsi="Times New Roman" w:cs="Times New Roman"/>
          <w:sz w:val="24"/>
          <w:szCs w:val="24"/>
        </w:rPr>
        <w:t>ul. 17. listopadu 2, 110 00 Praha 1</w:t>
      </w:r>
      <w:r w:rsidR="005C6A35">
        <w:rPr>
          <w:rFonts w:ascii="Times New Roman" w:hAnsi="Times New Roman" w:cs="Times New Roman"/>
          <w:sz w:val="24"/>
          <w:szCs w:val="24"/>
        </w:rPr>
        <w:t xml:space="preserve"> - Josefov</w:t>
      </w:r>
      <w:r w:rsidRPr="00A96996">
        <w:rPr>
          <w:rFonts w:ascii="Times New Roman" w:hAnsi="Times New Roman" w:cs="Times New Roman"/>
          <w:sz w:val="24"/>
          <w:szCs w:val="24"/>
        </w:rPr>
        <w:t>, příspěvková organi</w:t>
      </w:r>
      <w:r w:rsidR="002A5780">
        <w:rPr>
          <w:rFonts w:ascii="Times New Roman" w:hAnsi="Times New Roman" w:cs="Times New Roman"/>
          <w:sz w:val="24"/>
          <w:szCs w:val="24"/>
        </w:rPr>
        <w:t>z</w:t>
      </w:r>
      <w:r w:rsidRPr="00A96996">
        <w:rPr>
          <w:rFonts w:ascii="Times New Roman" w:hAnsi="Times New Roman" w:cs="Times New Roman"/>
          <w:sz w:val="24"/>
          <w:szCs w:val="24"/>
        </w:rPr>
        <w:t>ace MK ČR</w:t>
      </w:r>
    </w:p>
    <w:p w14:paraId="0BA444A9" w14:textId="77777777" w:rsidR="00A46928" w:rsidRPr="001E7AB3" w:rsidRDefault="00A46928" w:rsidP="00A96996">
      <w:pPr>
        <w:spacing w:before="60" w:after="60" w:line="32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E7AB3">
        <w:rPr>
          <w:rFonts w:ascii="Times New Roman" w:hAnsi="Times New Roman" w:cs="Times New Roman"/>
          <w:sz w:val="24"/>
          <w:szCs w:val="24"/>
        </w:rPr>
        <w:t>zastoupená PhDr. Helenou Koenigsmarkovou, ředitelkou</w:t>
      </w:r>
    </w:p>
    <w:p w14:paraId="37EAAEBC" w14:textId="77777777" w:rsidR="00477022" w:rsidRPr="001E7AB3" w:rsidRDefault="00477022" w:rsidP="00477022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7AB3">
        <w:rPr>
          <w:rFonts w:ascii="Times New Roman" w:hAnsi="Times New Roman" w:cs="Times New Roman"/>
          <w:sz w:val="24"/>
          <w:szCs w:val="24"/>
        </w:rPr>
        <w:t xml:space="preserve">bankovní spojení </w:t>
      </w:r>
      <w:r w:rsidR="001E7AB3" w:rsidRPr="001E7AB3">
        <w:rPr>
          <w:rFonts w:ascii="Times New Roman" w:hAnsi="Times New Roman" w:cs="Times New Roman"/>
          <w:sz w:val="24"/>
          <w:szCs w:val="24"/>
        </w:rPr>
        <w:t>ČNB</w:t>
      </w:r>
      <w:r w:rsidRPr="001E7AB3">
        <w:rPr>
          <w:rFonts w:ascii="Times New Roman" w:hAnsi="Times New Roman" w:cs="Times New Roman"/>
          <w:sz w:val="24"/>
          <w:szCs w:val="24"/>
        </w:rPr>
        <w:t xml:space="preserve">, č. ú.: </w:t>
      </w:r>
      <w:r w:rsidR="001E7AB3" w:rsidRPr="001E7AB3">
        <w:rPr>
          <w:rFonts w:ascii="Times New Roman" w:hAnsi="Times New Roman" w:cs="Times New Roman"/>
          <w:sz w:val="24"/>
          <w:szCs w:val="24"/>
        </w:rPr>
        <w:t>2001-16337011/0710</w:t>
      </w:r>
    </w:p>
    <w:p w14:paraId="413E23A2" w14:textId="77777777" w:rsidR="00E5288B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288B">
        <w:rPr>
          <w:rFonts w:ascii="Times New Roman" w:hAnsi="Times New Roman" w:cs="Times New Roman"/>
          <w:sz w:val="24"/>
          <w:szCs w:val="24"/>
        </w:rPr>
        <w:t>dále jen „</w:t>
      </w:r>
      <w:r w:rsidR="00E5288B" w:rsidRPr="00FE1B3B">
        <w:rPr>
          <w:rFonts w:ascii="Times New Roman" w:hAnsi="Times New Roman" w:cs="Times New Roman"/>
          <w:b/>
          <w:sz w:val="24"/>
          <w:szCs w:val="24"/>
        </w:rPr>
        <w:t>kupující</w:t>
      </w:r>
      <w:r w:rsidR="00E528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E9E6AE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43591C" w14:textId="77777777"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39BE4DFB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C2629C" w14:textId="77777777" w:rsidR="00304121" w:rsidRPr="006545EC" w:rsidRDefault="00E319A6" w:rsidP="006545EC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A7563">
        <w:rPr>
          <w:rFonts w:ascii="Times New Roman" w:hAnsi="Times New Roman" w:cs="Times New Roman"/>
          <w:sz w:val="28"/>
          <w:szCs w:val="28"/>
        </w:rPr>
        <w:t>kupní smlouvu</w:t>
      </w:r>
    </w:p>
    <w:p w14:paraId="404DDF00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70E529" w14:textId="77777777" w:rsidR="003759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14:paraId="3414076C" w14:textId="77777777" w:rsidR="00235EEE" w:rsidRDefault="005B3A73" w:rsidP="003759BB">
      <w:pPr>
        <w:pStyle w:val="Normlnweb"/>
        <w:widowControl w:val="0"/>
        <w:numPr>
          <w:ilvl w:val="1"/>
          <w:numId w:val="23"/>
        </w:numPr>
        <w:shd w:val="clear" w:color="auto" w:fill="FFFFFF"/>
        <w:spacing w:before="60" w:beforeAutospacing="0" w:after="60" w:afterAutospacing="0" w:line="320" w:lineRule="atLeast"/>
        <w:jc w:val="both"/>
      </w:pPr>
      <w:r w:rsidRPr="003759BB">
        <w:t xml:space="preserve">Prodávající prohlašuje, že </w:t>
      </w:r>
      <w:r w:rsidR="00A96996">
        <w:t>je</w:t>
      </w:r>
      <w:r w:rsidR="008A6214">
        <w:t xml:space="preserve"> </w:t>
      </w:r>
      <w:r w:rsidR="00E63367" w:rsidRPr="003759BB">
        <w:t>výlučným</w:t>
      </w:r>
      <w:r w:rsidRPr="003759BB">
        <w:t xml:space="preserve"> vlastníkem </w:t>
      </w:r>
      <w:r w:rsidR="00A96996">
        <w:t xml:space="preserve">hromadné </w:t>
      </w:r>
      <w:r w:rsidRPr="003759BB">
        <w:t xml:space="preserve">movité věci </w:t>
      </w:r>
      <w:r w:rsidR="008A6214">
        <w:t xml:space="preserve">– </w:t>
      </w:r>
      <w:r w:rsidR="00A96996">
        <w:t xml:space="preserve">sbírky předmětů kubistického </w:t>
      </w:r>
      <w:r w:rsidR="008A6214">
        <w:t>u</w:t>
      </w:r>
      <w:r w:rsidR="00A96996">
        <w:t xml:space="preserve">žitého umění, jejíž </w:t>
      </w:r>
      <w:r w:rsidR="00E4669F">
        <w:t>seznam</w:t>
      </w:r>
      <w:r w:rsidR="00A96996">
        <w:t xml:space="preserve"> je uveden </w:t>
      </w:r>
      <w:r w:rsidR="00E4669F">
        <w:t xml:space="preserve">v příloze č. 1 této smlouvy </w:t>
      </w:r>
      <w:r w:rsidR="004F19A7" w:rsidRPr="003759BB">
        <w:t>(dále jen „</w:t>
      </w:r>
      <w:r w:rsidR="004F19A7" w:rsidRPr="00A96996">
        <w:rPr>
          <w:b/>
        </w:rPr>
        <w:t>předmět koupě</w:t>
      </w:r>
      <w:r w:rsidR="004F19A7" w:rsidRPr="003759BB">
        <w:t>“)</w:t>
      </w:r>
      <w:r w:rsidR="00235EEE">
        <w:t>.</w:t>
      </w:r>
    </w:p>
    <w:p w14:paraId="7F6D968B" w14:textId="77777777" w:rsidR="000A6E72" w:rsidRPr="005B471E" w:rsidRDefault="00235EEE" w:rsidP="003759BB">
      <w:pPr>
        <w:pStyle w:val="Normlnweb"/>
        <w:widowControl w:val="0"/>
        <w:numPr>
          <w:ilvl w:val="1"/>
          <w:numId w:val="23"/>
        </w:numPr>
        <w:shd w:val="clear" w:color="auto" w:fill="FFFFFF"/>
        <w:spacing w:before="60" w:beforeAutospacing="0" w:after="60" w:afterAutospacing="0" w:line="320" w:lineRule="atLeast"/>
        <w:jc w:val="both"/>
      </w:pPr>
      <w:r w:rsidRPr="005B471E">
        <w:t>Prodávající prohlašuje, že na předmětu koupě neváznou žádné závazky,</w:t>
      </w:r>
      <w:r w:rsidR="00477022" w:rsidRPr="005B471E">
        <w:t xml:space="preserve"> práva třetích osob</w:t>
      </w:r>
      <w:r w:rsidRPr="005B471E">
        <w:t xml:space="preserve"> ani jiné právní vady</w:t>
      </w:r>
      <w:r w:rsidR="005B3A73" w:rsidRPr="005B471E">
        <w:t>.</w:t>
      </w:r>
      <w:r w:rsidRPr="005B471E">
        <w:t xml:space="preserve"> Prodávající dále prohlašuje, že se o něm ke dni podpisu této smlouvy nevede řízení insolvenčí, řízení o zřízení soudcovského zástavního práva, řízení vykonávací či exekuční či jakékoliv jiné řízení, které by mohlo zmařit splnění této smlouvy.</w:t>
      </w:r>
      <w:r w:rsidR="008A6214" w:rsidRPr="005B471E">
        <w:t xml:space="preserve"> </w:t>
      </w:r>
    </w:p>
    <w:p w14:paraId="2A354A4F" w14:textId="77777777" w:rsidR="00A96996" w:rsidRPr="00A96996" w:rsidRDefault="00A96996" w:rsidP="00A96996">
      <w:pPr>
        <w:pStyle w:val="Normlnweb"/>
        <w:widowControl w:val="0"/>
        <w:shd w:val="clear" w:color="auto" w:fill="FFFFFF"/>
        <w:spacing w:before="60" w:beforeAutospacing="0" w:after="60" w:afterAutospacing="0" w:line="320" w:lineRule="atLeast"/>
        <w:ind w:left="360"/>
        <w:jc w:val="both"/>
      </w:pPr>
    </w:p>
    <w:p w14:paraId="59707D42" w14:textId="77777777" w:rsidR="005B3A73" w:rsidRPr="003759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Předmět smlouvy</w:t>
      </w:r>
    </w:p>
    <w:p w14:paraId="4B822E88" w14:textId="77777777" w:rsidR="00060769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Předmětem této smlouvy je </w:t>
      </w:r>
      <w:r w:rsidR="00060769">
        <w:t>závazek na straně prodávajícího odevzdat kupujícímu předmět koupě</w:t>
      </w:r>
      <w:r w:rsidR="00AF27C1">
        <w:t xml:space="preserve"> blíže specifikovaný</w:t>
      </w:r>
      <w:r w:rsidR="004F19A7">
        <w:t xml:space="preserve"> v čl. </w:t>
      </w:r>
      <w:r w:rsidR="00A96996">
        <w:t>2.1</w:t>
      </w:r>
      <w:r w:rsidR="00D06517">
        <w:t>,</w:t>
      </w:r>
      <w:r w:rsidR="00060769">
        <w:t xml:space="preserve"> a umožnit kupujícímu nabytí vlastnického práva k předmětu koupě a závazek na straně kupujícího </w:t>
      </w:r>
      <w:r w:rsidR="004F19A7">
        <w:t xml:space="preserve">tento </w:t>
      </w:r>
      <w:r w:rsidR="00060769">
        <w:t>předmět koupě</w:t>
      </w:r>
      <w:r w:rsidR="004F19A7">
        <w:t xml:space="preserve"> </w:t>
      </w:r>
      <w:r w:rsidR="00060769">
        <w:t xml:space="preserve">převzít a zaplatit </w:t>
      </w:r>
      <w:r w:rsidR="00D06517">
        <w:t xml:space="preserve">za něj </w:t>
      </w:r>
      <w:r w:rsidR="00060769">
        <w:t>prodávajícímu kupní cenu.</w:t>
      </w:r>
    </w:p>
    <w:p w14:paraId="5C400447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F0EEB6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Kupní cena</w:t>
      </w:r>
    </w:p>
    <w:p w14:paraId="1C028A92" w14:textId="0BA346D0" w:rsidR="005F7D99" w:rsidRDefault="00357FB7" w:rsidP="0047702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B471E">
        <w:lastRenderedPageBreak/>
        <w:t>Smluvní strany</w:t>
      </w:r>
      <w:r w:rsidR="0075192D" w:rsidRPr="005B471E">
        <w:t xml:space="preserve"> sjednávají </w:t>
      </w:r>
      <w:r w:rsidR="00AF27C1" w:rsidRPr="005B471E">
        <w:t>za předmět koupě kupní cenu ve </w:t>
      </w:r>
      <w:r w:rsidR="005F7D99" w:rsidRPr="005B471E">
        <w:t xml:space="preserve">výši </w:t>
      </w:r>
      <w:r w:rsidR="00A96996" w:rsidRPr="005B471E">
        <w:t>30.</w:t>
      </w:r>
      <w:r w:rsidR="0089682C">
        <w:t>38</w:t>
      </w:r>
      <w:r w:rsidR="00477022" w:rsidRPr="005B471E">
        <w:t>0</w:t>
      </w:r>
      <w:r w:rsidR="008A6214" w:rsidRPr="005B471E">
        <w:t>.000</w:t>
      </w:r>
      <w:r w:rsidR="005F7D99" w:rsidRPr="005B471E">
        <w:t xml:space="preserve">,- Kč (slovy: </w:t>
      </w:r>
      <w:r w:rsidR="003759BB" w:rsidRPr="005B471E">
        <w:t>(</w:t>
      </w:r>
      <w:r w:rsidR="008A6214" w:rsidRPr="005B471E">
        <w:t xml:space="preserve">třicet </w:t>
      </w:r>
      <w:r w:rsidR="00A96996" w:rsidRPr="005B471E">
        <w:t>miliónů</w:t>
      </w:r>
      <w:r w:rsidR="005F7D99" w:rsidRPr="005B471E">
        <w:t xml:space="preserve"> </w:t>
      </w:r>
      <w:r w:rsidR="0089682C">
        <w:t>tři</w:t>
      </w:r>
      <w:r w:rsidR="00CE53E0">
        <w:t xml:space="preserve"> s</w:t>
      </w:r>
      <w:r w:rsidR="00477022" w:rsidRPr="005B471E">
        <w:t>t</w:t>
      </w:r>
      <w:r w:rsidR="00CE53E0">
        <w:t xml:space="preserve">a </w:t>
      </w:r>
      <w:r w:rsidR="0089682C">
        <w:t>osm</w:t>
      </w:r>
      <w:r w:rsidR="00CE53E0">
        <w:t>desát</w:t>
      </w:r>
      <w:r w:rsidR="00477022" w:rsidRPr="005B471E">
        <w:t xml:space="preserve"> tisíc </w:t>
      </w:r>
      <w:r w:rsidR="005F7D99" w:rsidRPr="005B471E">
        <w:t>korun českých).</w:t>
      </w:r>
      <w:r w:rsidR="00E4669F" w:rsidRPr="005B471E">
        <w:t xml:space="preserve"> Tato cena je stanovena dohodou </w:t>
      </w:r>
      <w:r w:rsidR="00477022" w:rsidRPr="005B471E">
        <w:t>smluvních stran na</w:t>
      </w:r>
      <w:r w:rsidR="002F68B5">
        <w:t xml:space="preserve"> podkladě</w:t>
      </w:r>
      <w:r w:rsidR="00477022" w:rsidRPr="005B471E">
        <w:t xml:space="preserve"> znaleckých posudků </w:t>
      </w:r>
      <w:r w:rsidR="00E4669F" w:rsidRPr="005B471E">
        <w:t xml:space="preserve">č. </w:t>
      </w:r>
      <w:r w:rsidR="002D6E15" w:rsidRPr="005B471E">
        <w:t>2338/A/2018</w:t>
      </w:r>
      <w:r w:rsidR="00E4669F" w:rsidRPr="005B471E">
        <w:t xml:space="preserve"> a č.</w:t>
      </w:r>
      <w:r w:rsidR="002D6E15" w:rsidRPr="005B471E">
        <w:t xml:space="preserve"> 2339/A/2019</w:t>
      </w:r>
      <w:r w:rsidR="00E4669F" w:rsidRPr="005B471E">
        <w:t xml:space="preserve">, vypracovaných </w:t>
      </w:r>
      <w:r w:rsidR="002D6E15" w:rsidRPr="005B471E">
        <w:t xml:space="preserve">dne 14. 5. 2019 </w:t>
      </w:r>
      <w:r w:rsidR="00E4669F" w:rsidRPr="005B471E">
        <w:t xml:space="preserve">soudní znalkyní PhDr. Eliškou </w:t>
      </w:r>
      <w:r w:rsidR="00E4669F">
        <w:t>Lyskovou, jež tvoří přílohy 2 a 3 této smlouvy</w:t>
      </w:r>
      <w:r w:rsidR="002F68B5">
        <w:t>.</w:t>
      </w:r>
    </w:p>
    <w:p w14:paraId="288ABD56" w14:textId="3FBA60B2" w:rsidR="003759BB" w:rsidRPr="005B471E" w:rsidRDefault="005F7D99" w:rsidP="00E037F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Kupující se zavazuje </w:t>
      </w:r>
      <w:r w:rsidR="00BD3D46">
        <w:t>zaplatit prodávajícímu</w:t>
      </w:r>
      <w:r w:rsidR="001641D4">
        <w:t xml:space="preserve"> kuní cenu</w:t>
      </w:r>
      <w:r w:rsidR="00F84281" w:rsidRPr="00F84281">
        <w:rPr>
          <w:i/>
          <w:color w:val="FF0000"/>
        </w:rPr>
        <w:t xml:space="preserve"> </w:t>
      </w:r>
      <w:r w:rsidR="00A96996" w:rsidRPr="000E78A8">
        <w:t xml:space="preserve">do </w:t>
      </w:r>
      <w:r w:rsidR="001641D4" w:rsidRPr="001641D4">
        <w:rPr>
          <w:color w:val="FF0000"/>
        </w:rPr>
        <w:t>patnác</w:t>
      </w:r>
      <w:r w:rsidR="00E037F2" w:rsidRPr="001641D4">
        <w:rPr>
          <w:color w:val="FF0000"/>
        </w:rPr>
        <w:t>ti</w:t>
      </w:r>
      <w:r w:rsidR="00E4669F" w:rsidRPr="001641D4">
        <w:rPr>
          <w:color w:val="FF0000"/>
        </w:rPr>
        <w:t xml:space="preserve"> (</w:t>
      </w:r>
      <w:r w:rsidR="00E037F2" w:rsidRPr="001641D4">
        <w:rPr>
          <w:color w:val="FF0000"/>
        </w:rPr>
        <w:t>1</w:t>
      </w:r>
      <w:r w:rsidR="001641D4" w:rsidRPr="001641D4">
        <w:rPr>
          <w:color w:val="FF0000"/>
        </w:rPr>
        <w:t>5</w:t>
      </w:r>
      <w:r w:rsidR="00A96996" w:rsidRPr="001641D4">
        <w:rPr>
          <w:color w:val="FF0000"/>
        </w:rPr>
        <w:t xml:space="preserve">) dnů </w:t>
      </w:r>
      <w:r w:rsidR="001641D4" w:rsidRPr="001641D4">
        <w:rPr>
          <w:color w:val="FF0000"/>
        </w:rPr>
        <w:t>od uzavření této kupní smlouvy</w:t>
      </w:r>
      <w:r w:rsidR="001641D4">
        <w:t xml:space="preserve"> </w:t>
      </w:r>
      <w:r w:rsidR="00A96996">
        <w:t xml:space="preserve">bezhotovostním převodem na bankovní účet </w:t>
      </w:r>
      <w:r w:rsidR="002D6E15" w:rsidRPr="005B471E">
        <w:t>prodávajícího uvedený v této smlouvě</w:t>
      </w:r>
      <w:r w:rsidR="00A96996" w:rsidRPr="005B471E">
        <w:t>.</w:t>
      </w:r>
      <w:r w:rsidR="00811301" w:rsidRPr="005B471E">
        <w:t xml:space="preserve"> </w:t>
      </w:r>
    </w:p>
    <w:p w14:paraId="6D8E4BDB" w14:textId="77777777" w:rsidR="00D4360C" w:rsidRPr="005B471E" w:rsidRDefault="00D4360C" w:rsidP="00E037F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B471E">
        <w:t>Prodávající souhlasí, aby kupující uvedl jeho jméno, adresu a číslo bankovního účtu ve své účetní databázi, ve které budou tyto údaje uchovány po zákonnou lhůtu deseti let.</w:t>
      </w:r>
    </w:p>
    <w:p w14:paraId="0700F292" w14:textId="77777777" w:rsidR="00E037F2" w:rsidRPr="005C6A35" w:rsidRDefault="00E037F2" w:rsidP="00E037F2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4A666EA1" w14:textId="77777777" w:rsidR="004A0958" w:rsidRPr="00E037F2" w:rsidRDefault="00641A88" w:rsidP="00E037F2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E037F2">
        <w:rPr>
          <w:b/>
          <w:sz w:val="28"/>
          <w:szCs w:val="28"/>
          <w:u w:val="single"/>
        </w:rPr>
        <w:t>Doba a místo předání</w:t>
      </w:r>
    </w:p>
    <w:p w14:paraId="56AEFB0A" w14:textId="0EAF11C5" w:rsidR="002E401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>Prodávající před</w:t>
      </w:r>
      <w:r w:rsidR="00811301">
        <w:t>á</w:t>
      </w:r>
      <w:r w:rsidRPr="004A0958">
        <w:t xml:space="preserve"> </w:t>
      </w:r>
      <w:r w:rsidR="00B93280" w:rsidRPr="004A0958">
        <w:t xml:space="preserve">kupujícímu </w:t>
      </w:r>
      <w:r w:rsidRPr="004A0958">
        <w:t>předmět koupě</w:t>
      </w:r>
      <w:r w:rsidR="00811301">
        <w:t xml:space="preserve"> </w:t>
      </w:r>
      <w:r w:rsidR="00811301" w:rsidRPr="00E037F2">
        <w:t>na adrese Libodřice 111</w:t>
      </w:r>
      <w:r w:rsidR="00D4360C" w:rsidRPr="005B471E">
        <w:t>, PSČ 280 02, Libodřice,</w:t>
      </w:r>
      <w:r w:rsidR="00811301" w:rsidRPr="005B471E">
        <w:t xml:space="preserve"> na základě předávacího protokolu podepsaného oběma smluvními stranami </w:t>
      </w:r>
      <w:r w:rsidR="00811301" w:rsidRPr="001641D4">
        <w:rPr>
          <w:color w:val="FF0000"/>
        </w:rPr>
        <w:t xml:space="preserve">do </w:t>
      </w:r>
      <w:r w:rsidR="001641D4" w:rsidRPr="001641D4">
        <w:rPr>
          <w:color w:val="FF0000"/>
        </w:rPr>
        <w:t>patnácti</w:t>
      </w:r>
      <w:r w:rsidR="00D4360C" w:rsidRPr="001641D4">
        <w:rPr>
          <w:color w:val="FF0000"/>
        </w:rPr>
        <w:t xml:space="preserve"> </w:t>
      </w:r>
      <w:r w:rsidR="00811301" w:rsidRPr="001641D4">
        <w:rPr>
          <w:color w:val="FF0000"/>
        </w:rPr>
        <w:t>(</w:t>
      </w:r>
      <w:r w:rsidR="001641D4" w:rsidRPr="001641D4">
        <w:rPr>
          <w:color w:val="FF0000"/>
        </w:rPr>
        <w:t>15</w:t>
      </w:r>
      <w:r w:rsidR="00811301" w:rsidRPr="001641D4">
        <w:rPr>
          <w:color w:val="FF0000"/>
        </w:rPr>
        <w:t>)</w:t>
      </w:r>
      <w:r w:rsidR="00811301" w:rsidRPr="005B471E">
        <w:t xml:space="preserve"> dnů </w:t>
      </w:r>
      <w:r w:rsidR="00811301">
        <w:t>od uzavření této smlouvy.</w:t>
      </w:r>
      <w:r w:rsidRPr="004A0958">
        <w:t xml:space="preserve"> </w:t>
      </w:r>
    </w:p>
    <w:p w14:paraId="11E1A5B2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9E6932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Vlastnické právo</w:t>
      </w:r>
    </w:p>
    <w:p w14:paraId="10309D0C" w14:textId="23B57319" w:rsidR="009032A9" w:rsidRPr="004A2FA4" w:rsidRDefault="00482446" w:rsidP="001D7FC0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</w:rPr>
      </w:pPr>
      <w:r>
        <w:t>Smluvní strany</w:t>
      </w:r>
      <w:r w:rsidR="005F7D99">
        <w:t xml:space="preserve"> berou na vědomí, že kupující se stane vlastníkem předmětu koupě</w:t>
      </w:r>
      <w:r w:rsidR="00887BEF">
        <w:t xml:space="preserve"> dnem úhrady kupní ceny</w:t>
      </w:r>
      <w:r w:rsidR="005F7D99">
        <w:t xml:space="preserve"> bez ohledu na okamžik jeho faktického předání a převzetí.</w:t>
      </w:r>
      <w:r w:rsidR="004A2FA4">
        <w:t xml:space="preserve"> </w:t>
      </w:r>
      <w:r w:rsidR="001641D4" w:rsidRPr="001641D4">
        <w:rPr>
          <w:color w:val="FF0000"/>
        </w:rPr>
        <w:t xml:space="preserve">Dnem úhrady kupní ceny se rozumí den odepsání celé částky kupní ceny </w:t>
      </w:r>
      <w:r w:rsidR="001641D4">
        <w:rPr>
          <w:color w:val="FF0000"/>
        </w:rPr>
        <w:t xml:space="preserve">ve výši dle této smlouvy </w:t>
      </w:r>
      <w:r w:rsidR="001641D4" w:rsidRPr="001641D4">
        <w:rPr>
          <w:color w:val="FF0000"/>
        </w:rPr>
        <w:t xml:space="preserve">nebo její </w:t>
      </w:r>
      <w:r w:rsidR="001641D4">
        <w:rPr>
          <w:color w:val="FF0000"/>
        </w:rPr>
        <w:t>zbylé</w:t>
      </w:r>
      <w:r w:rsidR="001641D4" w:rsidRPr="001641D4">
        <w:rPr>
          <w:color w:val="FF0000"/>
        </w:rPr>
        <w:t xml:space="preserve"> části z  účtu prodávajícího.</w:t>
      </w:r>
    </w:p>
    <w:p w14:paraId="7F8DB59B" w14:textId="77777777" w:rsidR="004A2FA4" w:rsidRPr="004A2FA4" w:rsidRDefault="004A2FA4" w:rsidP="004A2FA4">
      <w:pPr>
        <w:pStyle w:val="Normlnweb"/>
        <w:widowControl w:val="0"/>
        <w:shd w:val="clear" w:color="auto" w:fill="FFFFFF"/>
        <w:spacing w:before="60" w:beforeAutospacing="0" w:after="60" w:afterAutospacing="0" w:line="320" w:lineRule="atLeast"/>
        <w:ind w:left="708"/>
        <w:jc w:val="both"/>
        <w:rPr>
          <w:b/>
        </w:rPr>
      </w:pPr>
    </w:p>
    <w:p w14:paraId="34058264" w14:textId="77777777" w:rsidR="009032A9" w:rsidRPr="003759BB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Přechod nebezpečí škody</w:t>
      </w:r>
    </w:p>
    <w:p w14:paraId="52681689" w14:textId="0727C69C" w:rsidR="005F7D99" w:rsidRPr="009032A9" w:rsidRDefault="005F7D99" w:rsidP="004A2FA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9032A9">
        <w:t>K přechodu nebezpečí škody na předmětu koupě</w:t>
      </w:r>
      <w:r w:rsidR="00041C34">
        <w:t xml:space="preserve"> a jeho příslušenství</w:t>
      </w:r>
      <w:r w:rsidRPr="009032A9">
        <w:t xml:space="preserve"> dojde okamžikem jeho převzetí ze strany kupujícího.</w:t>
      </w:r>
      <w:r w:rsidR="004A2FA4">
        <w:t xml:space="preserve"> Smluvní strany výslovně a neodvolatelně souhlasí s tím, že pro výpočet případné škody se bude vycházet z ocenění dle znaleckých posudků uvedených v přílohách 2 a 3 této smlouvy a v rozsahu pojistného plnění dle pojistné smlouvy č. 503 632 566, jejíž kopie je uvedena v příloze č. 4 této smlouvy.</w:t>
      </w:r>
    </w:p>
    <w:p w14:paraId="7E35684C" w14:textId="77777777" w:rsidR="004F022B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F2657" w14:textId="77777777" w:rsidR="000C3A11" w:rsidRPr="004F022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F022B">
        <w:rPr>
          <w:b/>
          <w:sz w:val="28"/>
          <w:szCs w:val="28"/>
          <w:u w:val="single"/>
        </w:rPr>
        <w:t>Závěrečná ustanovení</w:t>
      </w:r>
    </w:p>
    <w:p w14:paraId="2E9EC5D4" w14:textId="77777777" w:rsidR="009608BE" w:rsidRPr="005B471E" w:rsidRDefault="009608BE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i/>
        </w:rPr>
      </w:pPr>
      <w:r w:rsidRPr="000E78A8">
        <w:t xml:space="preserve">Prodávající souhlasí s tím, aby </w:t>
      </w:r>
      <w:r w:rsidR="003B4A7C" w:rsidRPr="000E78A8">
        <w:t xml:space="preserve">část </w:t>
      </w:r>
      <w:r w:rsidRPr="000E78A8">
        <w:t>předmět</w:t>
      </w:r>
      <w:r w:rsidR="003B4A7C" w:rsidRPr="000E78A8">
        <w:t>ů, za</w:t>
      </w:r>
      <w:r w:rsidRPr="000E78A8">
        <w:t>koup</w:t>
      </w:r>
      <w:r w:rsidR="003B4A7C" w:rsidRPr="000E78A8">
        <w:t xml:space="preserve">ených dle této smlouvy, které v současné době </w:t>
      </w:r>
      <w:r w:rsidR="00686D54" w:rsidRPr="000E78A8">
        <w:t xml:space="preserve">nemůže </w:t>
      </w:r>
      <w:r w:rsidR="00D4360C" w:rsidRPr="005B471E">
        <w:t xml:space="preserve">kupující </w:t>
      </w:r>
      <w:r w:rsidR="00686D54" w:rsidRPr="005B471E">
        <w:t>využít ve svých expozicích</w:t>
      </w:r>
      <w:r w:rsidR="003B4A7C" w:rsidRPr="005B471E">
        <w:t>,</w:t>
      </w:r>
      <w:r w:rsidRPr="005B471E">
        <w:t xml:space="preserve"> zůstal i po jeho převzetí kupujícím v prostorách Musea kubistického </w:t>
      </w:r>
      <w:r w:rsidR="00F84281" w:rsidRPr="005B471E">
        <w:t>designu na adrese Libodřice 111</w:t>
      </w:r>
      <w:r w:rsidR="00F4134E" w:rsidRPr="005B471E">
        <w:t>, a to na základě zvláštního smluvního ujednání uzavíraného současně s touto smlouvou</w:t>
      </w:r>
      <w:r w:rsidR="00370C61" w:rsidRPr="005B471E">
        <w:t>.</w:t>
      </w:r>
    </w:p>
    <w:p w14:paraId="1C1810E9" w14:textId="77777777" w:rsidR="000C3A11" w:rsidRDefault="000C3A11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Práva a povinnosti touto smlouvou</w:t>
      </w:r>
      <w:r w:rsidR="0080568A" w:rsidRPr="004F022B">
        <w:t xml:space="preserve"> výslovně</w:t>
      </w:r>
      <w:r w:rsidRPr="004F022B">
        <w:t xml:space="preserve"> neupravené se řídí</w:t>
      </w:r>
      <w:r w:rsidR="0080568A" w:rsidRPr="004F022B">
        <w:t xml:space="preserve"> českým právním řádem, zejména zákonem</w:t>
      </w:r>
      <w:r w:rsidRPr="004F022B">
        <w:t xml:space="preserve"> č. 89/2012 Sb., občanský zákoník, v platném znění.</w:t>
      </w:r>
    </w:p>
    <w:p w14:paraId="624D8BA4" w14:textId="77777777" w:rsidR="006239BD" w:rsidRPr="00733618" w:rsidRDefault="006239BD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733618">
        <w:t>Kupující tímto výslovně a neodvolatelně prohlašuje, že mu kupující umožnil se s</w:t>
      </w:r>
      <w:r w:rsidR="005C6A35" w:rsidRPr="00733618">
        <w:t xml:space="preserve">eznámit </w:t>
      </w:r>
      <w:r w:rsidRPr="00733618">
        <w:t>se stavem předmětu koupě v jím požadovaném rozsahu, je s tímto stavem srozuměn a nemá vůči němu výhrad.</w:t>
      </w:r>
    </w:p>
    <w:p w14:paraId="53F2F9FA" w14:textId="77777777" w:rsidR="006239BD" w:rsidRDefault="006239BD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lastRenderedPageBreak/>
        <w:t>Příloh</w:t>
      </w:r>
      <w:r w:rsidR="006545EC">
        <w:t>y</w:t>
      </w:r>
      <w:r>
        <w:t xml:space="preserve"> této smlouvy tvoří její nedíln</w:t>
      </w:r>
      <w:r w:rsidR="006545EC">
        <w:t>ou</w:t>
      </w:r>
      <w:r>
        <w:t xml:space="preserve"> součást.</w:t>
      </w:r>
    </w:p>
    <w:p w14:paraId="2B6CDF23" w14:textId="77777777" w:rsidR="00D4360C" w:rsidRPr="005B471E" w:rsidRDefault="00D4360C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5B471E">
        <w:t>Prodávající výslovně souhlasí s uvedením svého jména v interní databázi sbírek kupujícího.</w:t>
      </w:r>
    </w:p>
    <w:p w14:paraId="0AB90A19" w14:textId="77777777" w:rsidR="005F7D99" w:rsidRPr="004F022B" w:rsidRDefault="005F7D9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Změny a doplňky této smlouvy lze činit pouze písemně, číslovanými dodatky, podepsanými oběma smluvními stranami.</w:t>
      </w:r>
    </w:p>
    <w:p w14:paraId="77C52663" w14:textId="77777777" w:rsidR="005F7D99" w:rsidRPr="004F022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Tato s</w:t>
      </w:r>
      <w:r w:rsidR="005F7D99" w:rsidRPr="004F022B">
        <w:t xml:space="preserve">mlouva nabývá platnosti a účinnosti </w:t>
      </w:r>
      <w:r w:rsidRPr="004F022B">
        <w:t>dnem podpisu</w:t>
      </w:r>
      <w:r w:rsidR="005F7D99" w:rsidRPr="004F022B">
        <w:t xml:space="preserve"> oběma smluvními stranami.</w:t>
      </w:r>
    </w:p>
    <w:p w14:paraId="615EA4D7" w14:textId="77777777" w:rsidR="000841E9" w:rsidRPr="004F022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Tato s</w:t>
      </w:r>
      <w:r w:rsidR="005F7D99" w:rsidRPr="004F022B">
        <w:t xml:space="preserve">mlouva je sepsána ve </w:t>
      </w:r>
      <w:r w:rsidR="0047407D">
        <w:t>t</w:t>
      </w:r>
      <w:r w:rsidR="00E84344">
        <w:t>řech</w:t>
      </w:r>
      <w:r w:rsidR="005F7D99" w:rsidRPr="004F022B">
        <w:t xml:space="preserve"> vyhotoveních</w:t>
      </w:r>
      <w:r w:rsidR="005F7D99" w:rsidRPr="005B471E">
        <w:t>,</w:t>
      </w:r>
      <w:r w:rsidR="00D4360C" w:rsidRPr="005B471E">
        <w:t xml:space="preserve"> s úředně ověřeným podpisem prodávajícího,</w:t>
      </w:r>
      <w:r w:rsidR="005F7D99" w:rsidRPr="005B471E">
        <w:t xml:space="preserve"> </w:t>
      </w:r>
      <w:r w:rsidR="000D76B2" w:rsidRPr="005B471E">
        <w:t xml:space="preserve">přičemž </w:t>
      </w:r>
      <w:r w:rsidR="00E84344">
        <w:t xml:space="preserve">jedno vyhotovení obdrží prodávající a </w:t>
      </w:r>
      <w:r w:rsidR="0047407D">
        <w:t>dvě</w:t>
      </w:r>
      <w:r w:rsidR="00E84344">
        <w:t xml:space="preserve"> kupující</w:t>
      </w:r>
      <w:r w:rsidR="005F7D99" w:rsidRPr="004F022B">
        <w:t>.</w:t>
      </w:r>
      <w:r w:rsidR="000841E9" w:rsidRPr="004F022B">
        <w:t xml:space="preserve"> </w:t>
      </w:r>
    </w:p>
    <w:p w14:paraId="06E6B622" w14:textId="77777777" w:rsidR="005F7D99" w:rsidRPr="004F022B" w:rsidRDefault="000841E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5BE5EAA6" w14:textId="77777777" w:rsidR="005F7D99" w:rsidRDefault="005F7D99" w:rsidP="004F022B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1E67DA44" w14:textId="77777777" w:rsidR="00474293" w:rsidRDefault="00474293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2D3521" w14:textId="77777777" w:rsidR="00811301" w:rsidRDefault="00C36AF2" w:rsidP="00811301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545EC">
        <w:rPr>
          <w:rFonts w:ascii="Times New Roman" w:hAnsi="Times New Roman" w:cs="Times New Roman"/>
          <w:sz w:val="24"/>
          <w:szCs w:val="24"/>
        </w:rPr>
        <w:t xml:space="preserve"> Praze</w:t>
      </w:r>
      <w:r w:rsidR="00E84344">
        <w:rPr>
          <w:rFonts w:ascii="Times New Roman" w:hAnsi="Times New Roman" w:cs="Times New Roman"/>
          <w:sz w:val="24"/>
          <w:szCs w:val="24"/>
        </w:rPr>
        <w:t xml:space="preserve"> dne……………</w:t>
      </w:r>
      <w:r w:rsidR="00E84344">
        <w:rPr>
          <w:rFonts w:ascii="Times New Roman" w:hAnsi="Times New Roman" w:cs="Times New Roman"/>
          <w:sz w:val="24"/>
          <w:szCs w:val="24"/>
        </w:rPr>
        <w:tab/>
      </w:r>
      <w:r w:rsidR="00E84344">
        <w:rPr>
          <w:rFonts w:ascii="Times New Roman" w:hAnsi="Times New Roman" w:cs="Times New Roman"/>
          <w:sz w:val="24"/>
          <w:szCs w:val="24"/>
        </w:rPr>
        <w:tab/>
      </w:r>
      <w:r w:rsidR="00E84344">
        <w:rPr>
          <w:rFonts w:ascii="Times New Roman" w:hAnsi="Times New Roman" w:cs="Times New Roman"/>
          <w:sz w:val="24"/>
          <w:szCs w:val="24"/>
        </w:rPr>
        <w:tab/>
      </w:r>
      <w:r w:rsidR="00E843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344">
        <w:rPr>
          <w:rFonts w:ascii="Times New Roman" w:hAnsi="Times New Roman" w:cs="Times New Roman"/>
          <w:sz w:val="24"/>
          <w:szCs w:val="24"/>
        </w:rPr>
        <w:t>V Praze dne……………</w:t>
      </w:r>
      <w:r w:rsidR="00E84344">
        <w:rPr>
          <w:rFonts w:ascii="Times New Roman" w:hAnsi="Times New Roman" w:cs="Times New Roman"/>
          <w:sz w:val="24"/>
          <w:szCs w:val="24"/>
        </w:rPr>
        <w:tab/>
      </w:r>
      <w:r w:rsidR="00E84344">
        <w:rPr>
          <w:rFonts w:ascii="Times New Roman" w:hAnsi="Times New Roman" w:cs="Times New Roman"/>
          <w:sz w:val="24"/>
          <w:szCs w:val="24"/>
        </w:rPr>
        <w:tab/>
      </w:r>
      <w:r w:rsidR="00E84344">
        <w:rPr>
          <w:rFonts w:ascii="Times New Roman" w:hAnsi="Times New Roman" w:cs="Times New Roman"/>
          <w:sz w:val="24"/>
          <w:szCs w:val="24"/>
        </w:rPr>
        <w:tab/>
      </w:r>
      <w:r w:rsidR="00E84344">
        <w:rPr>
          <w:rFonts w:ascii="Times New Roman" w:hAnsi="Times New Roman" w:cs="Times New Roman"/>
          <w:sz w:val="24"/>
          <w:szCs w:val="24"/>
        </w:rPr>
        <w:tab/>
      </w:r>
    </w:p>
    <w:p w14:paraId="0E5BDEF9" w14:textId="77777777" w:rsidR="00811301" w:rsidRDefault="00811301" w:rsidP="00811301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85C1D5" w14:textId="77777777" w:rsidR="00811301" w:rsidRDefault="00811301" w:rsidP="00811301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69FE3E" w14:textId="77777777" w:rsidR="004F6FD2" w:rsidRDefault="004F6FD2" w:rsidP="00811301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4B5FB9" w14:textId="77777777" w:rsidR="00C36AF2" w:rsidRDefault="00C36AF2" w:rsidP="00811301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EA415D2" w14:textId="77777777" w:rsidR="00FA4DD0" w:rsidRPr="005F7D99" w:rsidRDefault="00C71CB8" w:rsidP="005C6A3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>
        <w:rPr>
          <w:rFonts w:ascii="Times New Roman" w:hAnsi="Times New Roman" w:cs="Times New Roman"/>
          <w:sz w:val="24"/>
          <w:szCs w:val="24"/>
        </w:rPr>
        <w:t xml:space="preserve"> kupující</w:t>
      </w:r>
    </w:p>
    <w:sectPr w:rsidR="00FA4DD0" w:rsidRPr="005F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4F11" w14:textId="77777777" w:rsidR="00A06B0C" w:rsidRDefault="00A06B0C" w:rsidP="003B6500">
      <w:pPr>
        <w:spacing w:after="0" w:line="240" w:lineRule="auto"/>
      </w:pPr>
      <w:r>
        <w:separator/>
      </w:r>
    </w:p>
  </w:endnote>
  <w:endnote w:type="continuationSeparator" w:id="0">
    <w:p w14:paraId="224CBD78" w14:textId="77777777" w:rsidR="00A06B0C" w:rsidRDefault="00A06B0C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5DAA8" w14:textId="77777777" w:rsidR="00A06B0C" w:rsidRDefault="00A06B0C" w:rsidP="003B6500">
      <w:pPr>
        <w:spacing w:after="0" w:line="240" w:lineRule="auto"/>
      </w:pPr>
      <w:r>
        <w:separator/>
      </w:r>
    </w:p>
  </w:footnote>
  <w:footnote w:type="continuationSeparator" w:id="0">
    <w:p w14:paraId="1914BE12" w14:textId="77777777" w:rsidR="00A06B0C" w:rsidRDefault="00A06B0C" w:rsidP="003B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6E72"/>
    <w:rsid w:val="000C3A11"/>
    <w:rsid w:val="000D76B2"/>
    <w:rsid w:val="000E78A8"/>
    <w:rsid w:val="00140753"/>
    <w:rsid w:val="001511EB"/>
    <w:rsid w:val="001641D4"/>
    <w:rsid w:val="00170448"/>
    <w:rsid w:val="00183CD8"/>
    <w:rsid w:val="00183E4E"/>
    <w:rsid w:val="001A657A"/>
    <w:rsid w:val="001B34ED"/>
    <w:rsid w:val="001D7FC0"/>
    <w:rsid w:val="001E7AB3"/>
    <w:rsid w:val="001F0EC7"/>
    <w:rsid w:val="0023559D"/>
    <w:rsid w:val="00235EEE"/>
    <w:rsid w:val="00266ADA"/>
    <w:rsid w:val="00295B5E"/>
    <w:rsid w:val="002A5780"/>
    <w:rsid w:val="002C5DC9"/>
    <w:rsid w:val="002D119A"/>
    <w:rsid w:val="002D6E15"/>
    <w:rsid w:val="002E4014"/>
    <w:rsid w:val="002E4F06"/>
    <w:rsid w:val="002F68B5"/>
    <w:rsid w:val="00304121"/>
    <w:rsid w:val="00357FB7"/>
    <w:rsid w:val="00370C61"/>
    <w:rsid w:val="0037383D"/>
    <w:rsid w:val="003759BB"/>
    <w:rsid w:val="003B4A7C"/>
    <w:rsid w:val="003B6500"/>
    <w:rsid w:val="003E7D80"/>
    <w:rsid w:val="0042365E"/>
    <w:rsid w:val="0047407D"/>
    <w:rsid w:val="00474293"/>
    <w:rsid w:val="00477022"/>
    <w:rsid w:val="00482446"/>
    <w:rsid w:val="004A0958"/>
    <w:rsid w:val="004A2FA4"/>
    <w:rsid w:val="004B0F7E"/>
    <w:rsid w:val="004F022B"/>
    <w:rsid w:val="004F19A7"/>
    <w:rsid w:val="004F6FD2"/>
    <w:rsid w:val="0051210B"/>
    <w:rsid w:val="00532492"/>
    <w:rsid w:val="005622B1"/>
    <w:rsid w:val="00563CAA"/>
    <w:rsid w:val="00582D37"/>
    <w:rsid w:val="005919FB"/>
    <w:rsid w:val="005B3A73"/>
    <w:rsid w:val="005B471E"/>
    <w:rsid w:val="005C6A35"/>
    <w:rsid w:val="005C7A3A"/>
    <w:rsid w:val="005F2D3B"/>
    <w:rsid w:val="005F6F5D"/>
    <w:rsid w:val="005F7D99"/>
    <w:rsid w:val="00610DF8"/>
    <w:rsid w:val="006239BD"/>
    <w:rsid w:val="00641A88"/>
    <w:rsid w:val="006545EC"/>
    <w:rsid w:val="00657650"/>
    <w:rsid w:val="00686D54"/>
    <w:rsid w:val="006B3FD0"/>
    <w:rsid w:val="006B78FF"/>
    <w:rsid w:val="006D14D9"/>
    <w:rsid w:val="006F4C4F"/>
    <w:rsid w:val="00706C74"/>
    <w:rsid w:val="00716B20"/>
    <w:rsid w:val="00730B1F"/>
    <w:rsid w:val="00733618"/>
    <w:rsid w:val="00737567"/>
    <w:rsid w:val="007441E8"/>
    <w:rsid w:val="0075192D"/>
    <w:rsid w:val="00752631"/>
    <w:rsid w:val="00753FE5"/>
    <w:rsid w:val="0079092B"/>
    <w:rsid w:val="007938F0"/>
    <w:rsid w:val="00794821"/>
    <w:rsid w:val="007A10F5"/>
    <w:rsid w:val="007E24A2"/>
    <w:rsid w:val="00802DB5"/>
    <w:rsid w:val="00804F58"/>
    <w:rsid w:val="0080568A"/>
    <w:rsid w:val="00811301"/>
    <w:rsid w:val="008220A4"/>
    <w:rsid w:val="008274DD"/>
    <w:rsid w:val="00870174"/>
    <w:rsid w:val="00887BEF"/>
    <w:rsid w:val="0089682C"/>
    <w:rsid w:val="008A6214"/>
    <w:rsid w:val="008C3D38"/>
    <w:rsid w:val="008E7057"/>
    <w:rsid w:val="008F7A72"/>
    <w:rsid w:val="009032A9"/>
    <w:rsid w:val="00910DDE"/>
    <w:rsid w:val="00951480"/>
    <w:rsid w:val="009608BE"/>
    <w:rsid w:val="00990AA3"/>
    <w:rsid w:val="00991C21"/>
    <w:rsid w:val="009B7F87"/>
    <w:rsid w:val="009F080B"/>
    <w:rsid w:val="009F4E10"/>
    <w:rsid w:val="009F69D2"/>
    <w:rsid w:val="00A04FA4"/>
    <w:rsid w:val="00A06B0C"/>
    <w:rsid w:val="00A3244B"/>
    <w:rsid w:val="00A32B1C"/>
    <w:rsid w:val="00A430E0"/>
    <w:rsid w:val="00A46928"/>
    <w:rsid w:val="00A51741"/>
    <w:rsid w:val="00A63DC1"/>
    <w:rsid w:val="00A8600E"/>
    <w:rsid w:val="00A96996"/>
    <w:rsid w:val="00AA2492"/>
    <w:rsid w:val="00AB23AE"/>
    <w:rsid w:val="00AE4182"/>
    <w:rsid w:val="00AF27C1"/>
    <w:rsid w:val="00AF469B"/>
    <w:rsid w:val="00AF49BF"/>
    <w:rsid w:val="00B20475"/>
    <w:rsid w:val="00B330DF"/>
    <w:rsid w:val="00B53999"/>
    <w:rsid w:val="00B71F28"/>
    <w:rsid w:val="00B81006"/>
    <w:rsid w:val="00B93280"/>
    <w:rsid w:val="00BA1BC4"/>
    <w:rsid w:val="00BD0E54"/>
    <w:rsid w:val="00BD3D46"/>
    <w:rsid w:val="00BD4E05"/>
    <w:rsid w:val="00C30D7F"/>
    <w:rsid w:val="00C36AF2"/>
    <w:rsid w:val="00C373E5"/>
    <w:rsid w:val="00C60DBE"/>
    <w:rsid w:val="00C645E4"/>
    <w:rsid w:val="00C71CB8"/>
    <w:rsid w:val="00CA3947"/>
    <w:rsid w:val="00CC007A"/>
    <w:rsid w:val="00CE53E0"/>
    <w:rsid w:val="00CF0AA9"/>
    <w:rsid w:val="00D01676"/>
    <w:rsid w:val="00D06517"/>
    <w:rsid w:val="00D424C3"/>
    <w:rsid w:val="00D4360C"/>
    <w:rsid w:val="00D467B5"/>
    <w:rsid w:val="00DA7563"/>
    <w:rsid w:val="00DC5076"/>
    <w:rsid w:val="00DD23F8"/>
    <w:rsid w:val="00DE075E"/>
    <w:rsid w:val="00DF132D"/>
    <w:rsid w:val="00E037F2"/>
    <w:rsid w:val="00E26180"/>
    <w:rsid w:val="00E319A6"/>
    <w:rsid w:val="00E4669F"/>
    <w:rsid w:val="00E5288B"/>
    <w:rsid w:val="00E624FE"/>
    <w:rsid w:val="00E63367"/>
    <w:rsid w:val="00E7003B"/>
    <w:rsid w:val="00E84344"/>
    <w:rsid w:val="00EC637C"/>
    <w:rsid w:val="00EE034F"/>
    <w:rsid w:val="00EE1351"/>
    <w:rsid w:val="00EE3BC5"/>
    <w:rsid w:val="00F26ADC"/>
    <w:rsid w:val="00F4134E"/>
    <w:rsid w:val="00F81D32"/>
    <w:rsid w:val="00F84281"/>
    <w:rsid w:val="00F9157E"/>
    <w:rsid w:val="00FA4DD0"/>
    <w:rsid w:val="00FC0F3E"/>
    <w:rsid w:val="00FD1DF4"/>
    <w:rsid w:val="00FE1988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01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styleId="Textbubliny">
    <w:name w:val="Balloon Text"/>
    <w:basedOn w:val="Normln"/>
    <w:link w:val="TextbublinyChar"/>
    <w:uiPriority w:val="99"/>
    <w:semiHidden/>
    <w:unhideWhenUsed/>
    <w:rsid w:val="00C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2021-12-17T12:08:00Z</dcterms:created>
  <dcterms:modified xsi:type="dcterms:W3CDTF">2021-12-17T12:09:00Z</dcterms:modified>
</cp:coreProperties>
</file>