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94D1" w14:textId="77777777" w:rsidR="005871DF" w:rsidRDefault="005871DF" w:rsidP="00BB2908">
      <w:pPr>
        <w:ind w:left="5664" w:firstLine="708"/>
        <w:jc w:val="center"/>
        <w:rPr>
          <w:rFonts w:asciiTheme="minorHAnsi" w:hAnsiTheme="minorHAnsi"/>
          <w:b/>
          <w:sz w:val="28"/>
          <w:szCs w:val="28"/>
        </w:rPr>
      </w:pPr>
    </w:p>
    <w:p w14:paraId="2B5EE294" w14:textId="77777777" w:rsidR="005871DF" w:rsidRDefault="005871DF" w:rsidP="000A0147">
      <w:pPr>
        <w:jc w:val="center"/>
        <w:rPr>
          <w:rFonts w:asciiTheme="minorHAnsi" w:hAnsiTheme="minorHAnsi"/>
          <w:b/>
          <w:sz w:val="28"/>
          <w:szCs w:val="28"/>
        </w:rPr>
      </w:pPr>
    </w:p>
    <w:p w14:paraId="72271AA2" w14:textId="77777777"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6135B502" w14:textId="37D9ABA3" w:rsidR="000A0147" w:rsidRDefault="005871DF" w:rsidP="000A0147">
      <w:pPr>
        <w:jc w:val="center"/>
        <w:rPr>
          <w:rFonts w:ascii="Calibri" w:hAnsi="Calibri"/>
          <w:b/>
          <w:sz w:val="28"/>
          <w:szCs w:val="28"/>
        </w:rPr>
      </w:pPr>
      <w:r>
        <w:rPr>
          <w:rFonts w:ascii="Calibri" w:hAnsi="Calibri"/>
          <w:b/>
          <w:sz w:val="28"/>
          <w:szCs w:val="28"/>
        </w:rPr>
        <w:t>o poskytnutí dotace č.</w:t>
      </w:r>
      <w:r w:rsidR="00156832">
        <w:rPr>
          <w:rFonts w:ascii="Calibri" w:hAnsi="Calibri"/>
          <w:b/>
          <w:sz w:val="28"/>
          <w:szCs w:val="28"/>
        </w:rPr>
        <w:t xml:space="preserve"> </w:t>
      </w:r>
      <w:r w:rsidR="0002297C">
        <w:rPr>
          <w:rFonts w:ascii="Calibri" w:hAnsi="Calibri"/>
          <w:b/>
          <w:sz w:val="28"/>
          <w:szCs w:val="28"/>
        </w:rPr>
        <w:t>D1327</w:t>
      </w:r>
      <w:r w:rsidR="00FF0BB9">
        <w:rPr>
          <w:rFonts w:ascii="Calibri" w:hAnsi="Calibri"/>
          <w:b/>
          <w:sz w:val="28"/>
          <w:szCs w:val="28"/>
        </w:rPr>
        <w:t>/</w:t>
      </w:r>
      <w:r w:rsidR="0002297C">
        <w:rPr>
          <w:rFonts w:ascii="Calibri" w:hAnsi="Calibri"/>
          <w:b/>
          <w:sz w:val="28"/>
          <w:szCs w:val="28"/>
        </w:rPr>
        <w:t>0015</w:t>
      </w:r>
      <w:r w:rsidR="00FF0BB9">
        <w:rPr>
          <w:rFonts w:ascii="Calibri" w:hAnsi="Calibri"/>
          <w:b/>
          <w:sz w:val="28"/>
          <w:szCs w:val="28"/>
        </w:rPr>
        <w:t>/</w:t>
      </w:r>
      <w:r w:rsidR="00DC4906">
        <w:rPr>
          <w:rFonts w:ascii="Calibri" w:hAnsi="Calibri"/>
          <w:b/>
          <w:sz w:val="28"/>
          <w:szCs w:val="28"/>
        </w:rPr>
        <w:t>2</w:t>
      </w:r>
      <w:r w:rsidR="00F72743">
        <w:rPr>
          <w:rFonts w:ascii="Calibri" w:hAnsi="Calibri"/>
          <w:b/>
          <w:sz w:val="28"/>
          <w:szCs w:val="28"/>
        </w:rPr>
        <w:t>1</w:t>
      </w:r>
    </w:p>
    <w:p w14:paraId="646DE6D0" w14:textId="77777777" w:rsidR="00156832" w:rsidRPr="00515D12" w:rsidRDefault="00156832" w:rsidP="000A0147">
      <w:pPr>
        <w:jc w:val="center"/>
        <w:rPr>
          <w:rFonts w:asciiTheme="minorHAnsi" w:hAnsiTheme="minorHAnsi"/>
          <w:sz w:val="22"/>
          <w:szCs w:val="22"/>
        </w:rPr>
      </w:pPr>
    </w:p>
    <w:p w14:paraId="673CB8A4"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1F8447D1" w14:textId="77777777" w:rsidR="000A0147" w:rsidRPr="00515D12" w:rsidRDefault="000A0147" w:rsidP="000A0147">
      <w:pPr>
        <w:ind w:firstLine="360"/>
        <w:rPr>
          <w:rFonts w:asciiTheme="minorHAnsi" w:hAnsiTheme="minorHAnsi"/>
          <w:sz w:val="22"/>
          <w:szCs w:val="22"/>
        </w:rPr>
      </w:pPr>
    </w:p>
    <w:p w14:paraId="30C3E768" w14:textId="77777777"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14:paraId="66914962" w14:textId="77777777"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w:t>
      </w:r>
      <w:r w:rsidR="00A91390">
        <w:rPr>
          <w:rFonts w:ascii="Calibri" w:hAnsi="Calibri"/>
          <w:sz w:val="22"/>
          <w:szCs w:val="22"/>
        </w:rPr>
        <w:t>S</w:t>
      </w:r>
      <w:r>
        <w:rPr>
          <w:rFonts w:ascii="Calibri" w:hAnsi="Calibri"/>
          <w:sz w:val="22"/>
          <w:szCs w:val="22"/>
        </w:rPr>
        <w:t>tatutární město Pardubice,</w:t>
      </w:r>
    </w:p>
    <w:p w14:paraId="6EB9352D" w14:textId="77777777"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14:paraId="5239F3DC" w14:textId="77777777"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14:paraId="144D2A26" w14:textId="77777777"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14:paraId="6F56A481" w14:textId="77777777"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w:t>
      </w:r>
      <w:r w:rsidR="00156832">
        <w:rPr>
          <w:rFonts w:ascii="Calibri" w:hAnsi="Calibri"/>
          <w:sz w:val="22"/>
          <w:szCs w:val="22"/>
        </w:rPr>
        <w:t xml:space="preserve">Ing. Vladimírem </w:t>
      </w:r>
      <w:proofErr w:type="spellStart"/>
      <w:r w:rsidR="00156832">
        <w:rPr>
          <w:rFonts w:ascii="Calibri" w:hAnsi="Calibri"/>
          <w:sz w:val="22"/>
          <w:szCs w:val="22"/>
        </w:rPr>
        <w:t>Bakajsou</w:t>
      </w:r>
      <w:proofErr w:type="spellEnd"/>
      <w:r>
        <w:rPr>
          <w:rFonts w:ascii="Calibri" w:hAnsi="Calibri"/>
          <w:sz w:val="22"/>
          <w:szCs w:val="22"/>
        </w:rPr>
        <w:t xml:space="preserve">, </w:t>
      </w:r>
      <w:r w:rsidR="00543AD1">
        <w:rPr>
          <w:rFonts w:ascii="Calibri" w:hAnsi="Calibri"/>
          <w:sz w:val="22"/>
          <w:szCs w:val="22"/>
        </w:rPr>
        <w:t>vedoucí</w:t>
      </w:r>
      <w:r w:rsidR="00156832">
        <w:rPr>
          <w:rFonts w:ascii="Calibri" w:hAnsi="Calibri"/>
          <w:sz w:val="22"/>
          <w:szCs w:val="22"/>
        </w:rPr>
        <w:t>m</w:t>
      </w:r>
      <w:r>
        <w:rPr>
          <w:rFonts w:ascii="Calibri" w:hAnsi="Calibri"/>
          <w:sz w:val="22"/>
          <w:szCs w:val="22"/>
        </w:rPr>
        <w:t xml:space="preserve"> odboru</w:t>
      </w:r>
      <w:r w:rsidR="008F56E6">
        <w:rPr>
          <w:rFonts w:ascii="Calibri" w:hAnsi="Calibri"/>
          <w:sz w:val="22"/>
          <w:szCs w:val="22"/>
        </w:rPr>
        <w:t xml:space="preserve"> </w:t>
      </w:r>
      <w:r w:rsidR="00156832">
        <w:rPr>
          <w:rFonts w:ascii="Calibri" w:hAnsi="Calibri"/>
          <w:sz w:val="22"/>
          <w:szCs w:val="22"/>
        </w:rPr>
        <w:t>dopravy</w:t>
      </w:r>
      <w:r w:rsidR="008F56E6">
        <w:rPr>
          <w:rFonts w:ascii="Calibri" w:hAnsi="Calibri"/>
          <w:sz w:val="22"/>
          <w:szCs w:val="22"/>
        </w:rPr>
        <w:t xml:space="preserve"> Magistrátu města Pardubic</w:t>
      </w:r>
    </w:p>
    <w:p w14:paraId="69F1EB9C" w14:textId="77777777"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14:paraId="00E8BE88" w14:textId="77777777" w:rsidR="000A0147" w:rsidRPr="00515D12" w:rsidRDefault="000A0147" w:rsidP="000A0147">
      <w:pPr>
        <w:tabs>
          <w:tab w:val="left" w:pos="426"/>
        </w:tabs>
        <w:ind w:left="426" w:hanging="426"/>
        <w:rPr>
          <w:rFonts w:asciiTheme="minorHAnsi" w:hAnsiTheme="minorHAnsi"/>
          <w:sz w:val="22"/>
          <w:szCs w:val="22"/>
        </w:rPr>
      </w:pPr>
    </w:p>
    <w:p w14:paraId="7BE2085F" w14:textId="77777777"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296821B8" w14:textId="77777777" w:rsidR="0023458C" w:rsidRDefault="0023458C" w:rsidP="0023458C">
      <w:pPr>
        <w:pStyle w:val="Odstavecseseznamem"/>
        <w:widowControl w:val="0"/>
        <w:tabs>
          <w:tab w:val="left" w:pos="426"/>
        </w:tabs>
        <w:ind w:left="426"/>
        <w:jc w:val="both"/>
        <w:rPr>
          <w:rFonts w:ascii="Calibri" w:hAnsi="Calibri"/>
          <w:sz w:val="22"/>
          <w:szCs w:val="22"/>
        </w:rPr>
      </w:pPr>
      <w:r>
        <w:rPr>
          <w:rFonts w:ascii="Calibri" w:hAnsi="Calibri"/>
          <w:sz w:val="22"/>
          <w:szCs w:val="22"/>
        </w:rPr>
        <w:t>Dopravní podnik města Pardubic a.s.</w:t>
      </w:r>
    </w:p>
    <w:p w14:paraId="1AE262F1" w14:textId="77777777" w:rsidR="00EB3028" w:rsidRDefault="00EB3028" w:rsidP="0023458C">
      <w:pPr>
        <w:pStyle w:val="Odstavecseseznamem"/>
        <w:widowControl w:val="0"/>
        <w:tabs>
          <w:tab w:val="left" w:pos="426"/>
        </w:tabs>
        <w:ind w:left="426"/>
        <w:jc w:val="both"/>
      </w:pPr>
      <w:r>
        <w:rPr>
          <w:rFonts w:ascii="Calibri" w:hAnsi="Calibri"/>
          <w:sz w:val="22"/>
          <w:szCs w:val="22"/>
        </w:rPr>
        <w:t>sí</w:t>
      </w:r>
      <w:r w:rsidRPr="00EB3028">
        <w:rPr>
          <w:rFonts w:ascii="Calibri" w:hAnsi="Calibri"/>
          <w:sz w:val="22"/>
          <w:szCs w:val="22"/>
        </w:rPr>
        <w:t xml:space="preserve">dlo: </w:t>
      </w:r>
      <w:r w:rsidR="0023458C">
        <w:rPr>
          <w:rFonts w:ascii="Calibri" w:hAnsi="Calibri"/>
          <w:sz w:val="22"/>
          <w:szCs w:val="22"/>
        </w:rPr>
        <w:t>Teplého 2141, 532 20 Pardubice</w:t>
      </w:r>
    </w:p>
    <w:p w14:paraId="79FA7BE2" w14:textId="77777777"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IČ: </w:t>
      </w:r>
      <w:r w:rsidR="0023458C">
        <w:rPr>
          <w:rFonts w:ascii="Calibri" w:hAnsi="Calibri"/>
          <w:sz w:val="22"/>
          <w:szCs w:val="22"/>
        </w:rPr>
        <w:t>63217066</w:t>
      </w:r>
    </w:p>
    <w:p w14:paraId="196F801F" w14:textId="77777777"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bankovní spojení: </w:t>
      </w:r>
      <w:r w:rsidR="0023458C">
        <w:rPr>
          <w:rFonts w:ascii="Calibri" w:hAnsi="Calibri"/>
          <w:sz w:val="22"/>
          <w:szCs w:val="22"/>
        </w:rPr>
        <w:t>19-2372930267/0100</w:t>
      </w:r>
    </w:p>
    <w:p w14:paraId="6592D1D8" w14:textId="77777777"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zastoupená: </w:t>
      </w:r>
      <w:r w:rsidR="0023458C">
        <w:rPr>
          <w:rFonts w:ascii="Calibri" w:hAnsi="Calibri"/>
          <w:sz w:val="22"/>
          <w:szCs w:val="22"/>
        </w:rPr>
        <w:t>Ing. Tomášem Pelikánem, místopředsedou představenstva</w:t>
      </w:r>
    </w:p>
    <w:p w14:paraId="4C89283B" w14:textId="77777777" w:rsidR="00EB3028" w:rsidRDefault="00EB3028" w:rsidP="00EB3028">
      <w:pPr>
        <w:pStyle w:val="Odstavecseseznamem"/>
        <w:widowControl w:val="0"/>
        <w:tabs>
          <w:tab w:val="left" w:pos="426"/>
        </w:tabs>
        <w:ind w:left="360"/>
        <w:jc w:val="both"/>
      </w:pPr>
      <w:r>
        <w:rPr>
          <w:rFonts w:ascii="Calibri" w:hAnsi="Calibri"/>
          <w:sz w:val="22"/>
          <w:szCs w:val="22"/>
        </w:rPr>
        <w:t xml:space="preserve"> </w:t>
      </w:r>
      <w:r w:rsidRPr="00EB3028">
        <w:rPr>
          <w:rFonts w:ascii="Calibri" w:hAnsi="Calibri"/>
          <w:i/>
          <w:sz w:val="22"/>
          <w:szCs w:val="22"/>
        </w:rPr>
        <w:t>(dále jen „příjemce“)</w:t>
      </w:r>
    </w:p>
    <w:p w14:paraId="44D93454" w14:textId="77777777" w:rsidR="00A53C1F" w:rsidRDefault="00A53C1F" w:rsidP="00DD5A10">
      <w:pPr>
        <w:tabs>
          <w:tab w:val="left" w:pos="426"/>
        </w:tabs>
        <w:ind w:left="426" w:hanging="426"/>
        <w:rPr>
          <w:rFonts w:ascii="Calibri" w:hAnsi="Calibri"/>
          <w:sz w:val="22"/>
          <w:szCs w:val="22"/>
        </w:rPr>
      </w:pPr>
    </w:p>
    <w:p w14:paraId="5BB94CA3" w14:textId="77777777" w:rsidR="000A0147" w:rsidRPr="00BE0522" w:rsidRDefault="00DD5A10" w:rsidP="00DD5A10">
      <w:pPr>
        <w:widowControl w:val="0"/>
        <w:tabs>
          <w:tab w:val="left" w:pos="426"/>
        </w:tabs>
        <w:jc w:val="both"/>
        <w:rPr>
          <w:rFonts w:asciiTheme="minorHAnsi" w:hAnsiTheme="minorHAnsi"/>
          <w:i/>
          <w:sz w:val="22"/>
          <w:szCs w:val="22"/>
        </w:rPr>
      </w:pPr>
      <w:r>
        <w:rPr>
          <w:rFonts w:ascii="Calibri" w:hAnsi="Calibri"/>
          <w:sz w:val="22"/>
          <w:szCs w:val="22"/>
        </w:rPr>
        <w:t xml:space="preserve">        </w:t>
      </w:r>
    </w:p>
    <w:p w14:paraId="6EBDE60C" w14:textId="77777777" w:rsidR="000A0147" w:rsidRPr="00515D12" w:rsidRDefault="000A0147" w:rsidP="000A0147">
      <w:pPr>
        <w:tabs>
          <w:tab w:val="left" w:pos="360"/>
        </w:tabs>
        <w:jc w:val="center"/>
        <w:rPr>
          <w:rFonts w:asciiTheme="minorHAnsi" w:hAnsiTheme="minorHAnsi"/>
          <w:sz w:val="22"/>
          <w:szCs w:val="22"/>
        </w:rPr>
      </w:pPr>
    </w:p>
    <w:p w14:paraId="062F5C97" w14:textId="77777777" w:rsidR="000A0147" w:rsidRDefault="000A0147" w:rsidP="000A0147">
      <w:pPr>
        <w:tabs>
          <w:tab w:val="left" w:pos="360"/>
        </w:tabs>
        <w:jc w:val="center"/>
        <w:rPr>
          <w:rFonts w:asciiTheme="minorHAnsi" w:hAnsiTheme="minorHAnsi"/>
          <w:sz w:val="22"/>
          <w:szCs w:val="22"/>
        </w:rPr>
      </w:pPr>
    </w:p>
    <w:p w14:paraId="61FFB4A4"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 Úvodní ustanovení</w:t>
      </w:r>
    </w:p>
    <w:p w14:paraId="29C1E2BA" w14:textId="77777777" w:rsidR="000A0147" w:rsidRPr="00FE0A7A" w:rsidRDefault="000A0147" w:rsidP="000A0147">
      <w:pPr>
        <w:tabs>
          <w:tab w:val="left" w:pos="360"/>
        </w:tabs>
        <w:jc w:val="center"/>
        <w:rPr>
          <w:rFonts w:ascii="Calibri" w:hAnsi="Calibri"/>
          <w:sz w:val="22"/>
          <w:szCs w:val="22"/>
        </w:rPr>
      </w:pPr>
    </w:p>
    <w:p w14:paraId="0E23C9AC" w14:textId="77777777"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0DFC85A2" w14:textId="77777777" w:rsidR="000A0147" w:rsidRPr="00FE0A7A" w:rsidRDefault="000A0147" w:rsidP="000A0147">
      <w:pPr>
        <w:jc w:val="both"/>
        <w:rPr>
          <w:rFonts w:ascii="Calibri" w:hAnsi="Calibri"/>
          <w:sz w:val="22"/>
          <w:szCs w:val="22"/>
        </w:rPr>
      </w:pPr>
    </w:p>
    <w:p w14:paraId="2B9F4988" w14:textId="77777777"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14:paraId="18D4AA4B" w14:textId="77777777" w:rsidR="000A0147" w:rsidRPr="00FE0A7A" w:rsidRDefault="000A0147" w:rsidP="000A0147">
      <w:pPr>
        <w:jc w:val="both"/>
        <w:rPr>
          <w:rFonts w:ascii="Calibri" w:hAnsi="Calibri"/>
          <w:sz w:val="22"/>
          <w:szCs w:val="22"/>
        </w:rPr>
      </w:pPr>
    </w:p>
    <w:p w14:paraId="3195C874" w14:textId="582EB723"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w:t>
      </w:r>
      <w:r w:rsidR="00156832">
        <w:rPr>
          <w:rFonts w:ascii="Calibri" w:hAnsi="Calibri"/>
          <w:sz w:val="22"/>
          <w:szCs w:val="22"/>
        </w:rPr>
        <w:t>závazné rovněž</w:t>
      </w:r>
      <w:r w:rsidRPr="00FE0A7A">
        <w:rPr>
          <w:rFonts w:ascii="Calibri" w:hAnsi="Calibri"/>
          <w:sz w:val="22"/>
          <w:szCs w:val="22"/>
        </w:rPr>
        <w:t xml:space="preserve"> </w:t>
      </w:r>
      <w:r w:rsidR="007C276F" w:rsidRPr="00FE0A7A">
        <w:rPr>
          <w:rFonts w:ascii="Calibri" w:hAnsi="Calibri"/>
          <w:sz w:val="22"/>
          <w:szCs w:val="22"/>
        </w:rPr>
        <w:t>Zásady pro poskytování dotací z rozpočtu statutárního města Pardubice přijat</w:t>
      </w:r>
      <w:r w:rsidR="002064F0">
        <w:rPr>
          <w:rFonts w:ascii="Calibri" w:hAnsi="Calibri"/>
          <w:sz w:val="22"/>
          <w:szCs w:val="22"/>
        </w:rPr>
        <w:t>é</w:t>
      </w:r>
      <w:r w:rsidR="007C276F" w:rsidRPr="00FE0A7A">
        <w:rPr>
          <w:rFonts w:ascii="Calibri" w:hAnsi="Calibri"/>
          <w:sz w:val="22"/>
          <w:szCs w:val="22"/>
        </w:rPr>
        <w:t xml:space="preserve"> Zastupitelstvem města Pardubic </w:t>
      </w:r>
      <w:r w:rsidR="007C276F" w:rsidRPr="00F72743">
        <w:rPr>
          <w:rFonts w:ascii="Calibri" w:hAnsi="Calibri"/>
          <w:sz w:val="22"/>
          <w:szCs w:val="22"/>
        </w:rPr>
        <w:t xml:space="preserve">dne </w:t>
      </w:r>
      <w:r w:rsidR="002064F0">
        <w:rPr>
          <w:rFonts w:ascii="Calibri" w:hAnsi="Calibri"/>
          <w:sz w:val="22"/>
          <w:szCs w:val="22"/>
        </w:rPr>
        <w:t>17.12.</w:t>
      </w:r>
      <w:r w:rsidR="007C276F" w:rsidRPr="00F72743">
        <w:rPr>
          <w:rFonts w:asciiTheme="minorHAnsi" w:hAnsiTheme="minorHAnsi"/>
          <w:sz w:val="22"/>
          <w:szCs w:val="22"/>
        </w:rPr>
        <w:t>20</w:t>
      </w:r>
      <w:r w:rsidR="00F72743">
        <w:rPr>
          <w:rFonts w:asciiTheme="minorHAnsi" w:hAnsiTheme="minorHAnsi"/>
          <w:sz w:val="22"/>
          <w:szCs w:val="22"/>
        </w:rPr>
        <w:t>20</w:t>
      </w:r>
      <w:r w:rsidR="007C276F" w:rsidRPr="00F72743">
        <w:rPr>
          <w:rFonts w:asciiTheme="minorHAnsi" w:hAnsiTheme="minorHAnsi"/>
          <w:sz w:val="22"/>
          <w:szCs w:val="22"/>
        </w:rPr>
        <w:t xml:space="preserve"> usnesením č. Z/</w:t>
      </w:r>
      <w:r w:rsidR="002064F0">
        <w:rPr>
          <w:rFonts w:asciiTheme="minorHAnsi" w:hAnsiTheme="minorHAnsi"/>
          <w:sz w:val="22"/>
          <w:szCs w:val="22"/>
        </w:rPr>
        <w:t>1845</w:t>
      </w:r>
      <w:r w:rsidR="007C276F" w:rsidRPr="00F72743">
        <w:rPr>
          <w:rFonts w:asciiTheme="minorHAnsi" w:hAnsiTheme="minorHAnsi"/>
          <w:sz w:val="22"/>
          <w:szCs w:val="22"/>
        </w:rPr>
        <w:t>/20</w:t>
      </w:r>
      <w:r w:rsidR="00F72743">
        <w:rPr>
          <w:rFonts w:asciiTheme="minorHAnsi" w:hAnsiTheme="minorHAnsi"/>
          <w:sz w:val="22"/>
          <w:szCs w:val="22"/>
        </w:rPr>
        <w:t>20</w:t>
      </w:r>
      <w:r w:rsidR="007C276F" w:rsidRPr="00CE1FBA">
        <w:rPr>
          <w:rFonts w:asciiTheme="minorHAnsi" w:hAnsiTheme="minorHAnsi"/>
          <w:sz w:val="22"/>
          <w:szCs w:val="22"/>
        </w:rPr>
        <w:t xml:space="preserve"> (</w:t>
      </w:r>
      <w:r w:rsidR="007C276F" w:rsidRPr="00F72743">
        <w:rPr>
          <w:rFonts w:asciiTheme="minorHAnsi" w:hAnsiTheme="minorHAnsi"/>
          <w:sz w:val="22"/>
          <w:szCs w:val="22"/>
        </w:rPr>
        <w:t xml:space="preserve">Směrnice č. </w:t>
      </w:r>
      <w:r w:rsidR="00F72743" w:rsidRPr="00F72743">
        <w:rPr>
          <w:rFonts w:asciiTheme="minorHAnsi" w:hAnsiTheme="minorHAnsi"/>
          <w:sz w:val="22"/>
          <w:szCs w:val="22"/>
        </w:rPr>
        <w:t>6</w:t>
      </w:r>
      <w:r w:rsidR="007C276F" w:rsidRPr="00F72743">
        <w:rPr>
          <w:rFonts w:asciiTheme="minorHAnsi" w:hAnsiTheme="minorHAnsi"/>
          <w:sz w:val="22"/>
          <w:szCs w:val="22"/>
        </w:rPr>
        <w:t>/20</w:t>
      </w:r>
      <w:r w:rsidR="00F72743" w:rsidRPr="00F72743">
        <w:rPr>
          <w:rFonts w:asciiTheme="minorHAnsi" w:hAnsiTheme="minorHAnsi"/>
          <w:sz w:val="22"/>
          <w:szCs w:val="22"/>
        </w:rPr>
        <w:t>2</w:t>
      </w:r>
      <w:r w:rsidR="00F72743">
        <w:rPr>
          <w:rFonts w:asciiTheme="minorHAnsi" w:hAnsiTheme="minorHAnsi"/>
          <w:sz w:val="22"/>
          <w:szCs w:val="22"/>
        </w:rPr>
        <w:t>0</w:t>
      </w:r>
      <w:r w:rsidR="007C276F" w:rsidRPr="00CE1FBA">
        <w:rPr>
          <w:rFonts w:ascii="Calibri" w:hAnsi="Calibri"/>
          <w:sz w:val="22"/>
          <w:szCs w:val="22"/>
        </w:rPr>
        <w:t xml:space="preserve"> </w:t>
      </w:r>
      <w:r w:rsidR="007C276F" w:rsidRPr="008D1D88">
        <w:rPr>
          <w:rFonts w:ascii="Calibri" w:hAnsi="Calibri"/>
          <w:sz w:val="22"/>
          <w:szCs w:val="22"/>
        </w:rPr>
        <w:t>– dále jen „Zásady“)</w:t>
      </w:r>
      <w:r w:rsidR="00932B78" w:rsidRPr="00FE0A7A">
        <w:rPr>
          <w:rFonts w:ascii="Calibri" w:hAnsi="Calibri"/>
          <w:sz w:val="22"/>
          <w:szCs w:val="22"/>
        </w:rPr>
        <w:t xml:space="preserve">. </w:t>
      </w:r>
      <w:r w:rsidRPr="00FE0A7A">
        <w:rPr>
          <w:rFonts w:ascii="Calibri" w:hAnsi="Calibri"/>
          <w:sz w:val="22"/>
          <w:szCs w:val="22"/>
        </w:rPr>
        <w:t>Zásady jsou zveřejněny na webových stránkách statutárního města Pardubice (</w:t>
      </w:r>
      <w:hyperlink r:id="rId12"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14:paraId="2A1B696C" w14:textId="77777777" w:rsidR="00002CC2" w:rsidRDefault="00002CC2" w:rsidP="000A0147">
      <w:pPr>
        <w:ind w:left="360"/>
        <w:jc w:val="both"/>
        <w:rPr>
          <w:rFonts w:ascii="Calibri" w:hAnsi="Calibri"/>
          <w:sz w:val="22"/>
          <w:szCs w:val="22"/>
        </w:rPr>
      </w:pPr>
    </w:p>
    <w:p w14:paraId="78A81C03" w14:textId="23255AAA" w:rsidR="00002CC2" w:rsidRDefault="00002CC2" w:rsidP="000A0147">
      <w:pPr>
        <w:ind w:left="360"/>
        <w:jc w:val="both"/>
        <w:rPr>
          <w:rFonts w:ascii="Calibri" w:hAnsi="Calibri"/>
          <w:sz w:val="22"/>
          <w:szCs w:val="22"/>
        </w:rPr>
      </w:pPr>
    </w:p>
    <w:p w14:paraId="64479FBD"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II. Předmět smlouvy</w:t>
      </w:r>
    </w:p>
    <w:p w14:paraId="2AC81138" w14:textId="77777777" w:rsidR="000A0147" w:rsidRPr="00FE0A7A" w:rsidRDefault="000A0147" w:rsidP="000A0147">
      <w:pPr>
        <w:jc w:val="center"/>
        <w:rPr>
          <w:rFonts w:ascii="Calibri" w:hAnsi="Calibri"/>
          <w:b/>
          <w:sz w:val="22"/>
          <w:szCs w:val="22"/>
        </w:rPr>
      </w:pPr>
    </w:p>
    <w:p w14:paraId="584958F9" w14:textId="77777777"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14:paraId="10E73B2D" w14:textId="77777777" w:rsidR="000A0147" w:rsidRPr="00FE0A7A" w:rsidRDefault="000A0147" w:rsidP="000A0147">
      <w:pPr>
        <w:jc w:val="both"/>
        <w:rPr>
          <w:rFonts w:ascii="Calibri" w:hAnsi="Calibri"/>
          <w:sz w:val="22"/>
          <w:szCs w:val="22"/>
        </w:rPr>
      </w:pPr>
    </w:p>
    <w:p w14:paraId="11D5E459" w14:textId="77777777" w:rsidR="00974D3B" w:rsidRPr="00FE0A7A" w:rsidRDefault="00974D3B" w:rsidP="000A0147">
      <w:pPr>
        <w:jc w:val="center"/>
        <w:rPr>
          <w:rFonts w:asciiTheme="minorHAnsi" w:hAnsiTheme="minorHAnsi"/>
          <w:b/>
          <w:sz w:val="22"/>
          <w:szCs w:val="22"/>
        </w:rPr>
      </w:pPr>
    </w:p>
    <w:p w14:paraId="55A5EA3F"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I</w:t>
      </w:r>
      <w:r w:rsidR="00156832">
        <w:rPr>
          <w:rFonts w:ascii="Calibri" w:hAnsi="Calibri"/>
          <w:b/>
          <w:sz w:val="22"/>
          <w:szCs w:val="22"/>
        </w:rPr>
        <w:t>II</w:t>
      </w:r>
      <w:r w:rsidRPr="00FE0A7A">
        <w:rPr>
          <w:rFonts w:ascii="Calibri" w:hAnsi="Calibri"/>
          <w:b/>
          <w:sz w:val="22"/>
          <w:szCs w:val="22"/>
        </w:rPr>
        <w:t>. Výše, účel a způsob poskytnutí dotace</w:t>
      </w:r>
    </w:p>
    <w:p w14:paraId="59184A67" w14:textId="77777777" w:rsidR="000A0147" w:rsidRPr="00FE0A7A" w:rsidRDefault="000A0147" w:rsidP="000A0147">
      <w:pPr>
        <w:jc w:val="both"/>
        <w:rPr>
          <w:rFonts w:ascii="Calibri" w:hAnsi="Calibri"/>
          <w:sz w:val="22"/>
          <w:szCs w:val="22"/>
        </w:rPr>
      </w:pPr>
    </w:p>
    <w:p w14:paraId="13EB3141" w14:textId="63681929"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ve </w:t>
      </w:r>
      <w:r w:rsidR="00E238EC" w:rsidRPr="00FE0A7A">
        <w:rPr>
          <w:rFonts w:ascii="Calibri" w:hAnsi="Calibri"/>
          <w:sz w:val="22"/>
          <w:szCs w:val="22"/>
        </w:rPr>
        <w:t>výši</w:t>
      </w:r>
      <w:r w:rsidR="00156832">
        <w:rPr>
          <w:rFonts w:ascii="Calibri" w:hAnsi="Calibri"/>
          <w:sz w:val="22"/>
          <w:szCs w:val="22"/>
        </w:rPr>
        <w:t xml:space="preserve"> </w:t>
      </w:r>
      <w:r w:rsidR="00F72743" w:rsidRPr="00F72743">
        <w:rPr>
          <w:rFonts w:ascii="Calibri" w:hAnsi="Calibri"/>
          <w:b/>
          <w:bCs/>
          <w:sz w:val="22"/>
          <w:szCs w:val="22"/>
        </w:rPr>
        <w:t>182 </w:t>
      </w:r>
      <w:r w:rsidR="00251F9B" w:rsidRPr="00F72743">
        <w:rPr>
          <w:rFonts w:ascii="Calibri" w:hAnsi="Calibri"/>
          <w:b/>
          <w:bCs/>
          <w:sz w:val="22"/>
          <w:szCs w:val="22"/>
        </w:rPr>
        <w:t>4</w:t>
      </w:r>
      <w:r w:rsidR="0023458C" w:rsidRPr="00F72743">
        <w:rPr>
          <w:rFonts w:ascii="Calibri" w:hAnsi="Calibri"/>
          <w:b/>
          <w:bCs/>
          <w:sz w:val="22"/>
          <w:szCs w:val="22"/>
        </w:rPr>
        <w:t>00</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r w:rsidR="00F72743">
        <w:rPr>
          <w:rFonts w:ascii="Calibri" w:hAnsi="Calibri"/>
          <w:sz w:val="22"/>
          <w:szCs w:val="22"/>
        </w:rPr>
        <w:t xml:space="preserve">sto osmdesát dva tisíce </w:t>
      </w:r>
      <w:r w:rsidR="00251F9B">
        <w:rPr>
          <w:rFonts w:ascii="Calibri" w:hAnsi="Calibri"/>
          <w:sz w:val="22"/>
          <w:szCs w:val="22"/>
        </w:rPr>
        <w:t>čtyři</w:t>
      </w:r>
      <w:r w:rsidR="0023458C">
        <w:rPr>
          <w:rFonts w:ascii="Calibri" w:hAnsi="Calibri"/>
          <w:sz w:val="22"/>
          <w:szCs w:val="22"/>
        </w:rPr>
        <w:t xml:space="preserve"> sta </w:t>
      </w:r>
      <w:r w:rsidRPr="00FE0A7A">
        <w:rPr>
          <w:rFonts w:ascii="Calibri" w:hAnsi="Calibri"/>
          <w:sz w:val="22"/>
          <w:szCs w:val="22"/>
        </w:rPr>
        <w:t>korun</w:t>
      </w:r>
      <w:r w:rsidR="00251F9B">
        <w:rPr>
          <w:rFonts w:ascii="Calibri" w:hAnsi="Calibri"/>
          <w:sz w:val="22"/>
          <w:szCs w:val="22"/>
        </w:rPr>
        <w:t xml:space="preserve"> </w:t>
      </w:r>
      <w:r w:rsidRPr="00FE0A7A">
        <w:rPr>
          <w:rFonts w:ascii="Calibri" w:hAnsi="Calibri"/>
          <w:sz w:val="22"/>
          <w:szCs w:val="22"/>
        </w:rPr>
        <w:t xml:space="preserve">českých) </w:t>
      </w:r>
      <w:r w:rsidR="00156832">
        <w:rPr>
          <w:rFonts w:ascii="Calibri" w:hAnsi="Calibri"/>
          <w:sz w:val="22"/>
          <w:szCs w:val="22"/>
        </w:rPr>
        <w:t xml:space="preserve">pro účely </w:t>
      </w:r>
      <w:r w:rsidR="00915839" w:rsidRPr="00915839">
        <w:rPr>
          <w:rFonts w:ascii="Calibri" w:hAnsi="Calibri"/>
          <w:b/>
          <w:sz w:val="22"/>
          <w:szCs w:val="22"/>
        </w:rPr>
        <w:t>provozování osobní motorové lodi Arnošt z Pardubic na řece Labi v plavebním úseku Srnojedy – Kunětice</w:t>
      </w:r>
      <w:r w:rsidR="00915839" w:rsidRPr="00FE0A7A">
        <w:rPr>
          <w:rFonts w:ascii="Calibri" w:hAnsi="Calibri"/>
          <w:sz w:val="22"/>
          <w:szCs w:val="22"/>
        </w:rPr>
        <w:t xml:space="preserve"> </w:t>
      </w:r>
      <w:r w:rsidR="00744F1A" w:rsidRPr="00744F1A">
        <w:rPr>
          <w:rFonts w:ascii="Calibri" w:hAnsi="Calibri"/>
          <w:b/>
          <w:sz w:val="22"/>
          <w:szCs w:val="22"/>
        </w:rPr>
        <w:t>v roce 20</w:t>
      </w:r>
      <w:r w:rsidR="00DC4906">
        <w:rPr>
          <w:rFonts w:ascii="Calibri" w:hAnsi="Calibri"/>
          <w:b/>
          <w:sz w:val="22"/>
          <w:szCs w:val="22"/>
        </w:rPr>
        <w:t>2</w:t>
      </w:r>
      <w:r w:rsidR="00F72743">
        <w:rPr>
          <w:rFonts w:ascii="Calibri" w:hAnsi="Calibri"/>
          <w:b/>
          <w:sz w:val="22"/>
          <w:szCs w:val="22"/>
        </w:rPr>
        <w:t>1</w:t>
      </w:r>
      <w:r w:rsidR="00744F1A">
        <w:rPr>
          <w:rFonts w:ascii="Calibri" w:hAnsi="Calibri"/>
          <w:sz w:val="22"/>
          <w:szCs w:val="22"/>
        </w:rPr>
        <w:t xml:space="preserve"> </w:t>
      </w:r>
      <w:r w:rsidRPr="00FE0A7A">
        <w:rPr>
          <w:rFonts w:ascii="Calibri" w:hAnsi="Calibri"/>
          <w:sz w:val="22"/>
          <w:szCs w:val="22"/>
        </w:rPr>
        <w:t>(dále jen „projekt“).</w:t>
      </w:r>
    </w:p>
    <w:p w14:paraId="40CD4A4D" w14:textId="77777777" w:rsidR="000A0147" w:rsidRPr="00FE0A7A" w:rsidRDefault="000A0147" w:rsidP="000A0147">
      <w:pPr>
        <w:ind w:left="284" w:hanging="284"/>
        <w:jc w:val="both"/>
        <w:rPr>
          <w:rFonts w:ascii="Calibri" w:hAnsi="Calibri"/>
          <w:sz w:val="22"/>
          <w:szCs w:val="22"/>
        </w:rPr>
      </w:pPr>
    </w:p>
    <w:p w14:paraId="1EA854F3" w14:textId="6DE9B370"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w:t>
      </w:r>
      <w:r w:rsidR="0002297C">
        <w:rPr>
          <w:rFonts w:ascii="Calibri" w:hAnsi="Calibri"/>
          <w:sz w:val="22"/>
          <w:szCs w:val="22"/>
        </w:rPr>
        <w:t>1</w:t>
      </w:r>
      <w:r w:rsidRPr="00FE0A7A">
        <w:rPr>
          <w:rFonts w:ascii="Calibri" w:hAnsi="Calibri"/>
          <w:sz w:val="22"/>
          <w:szCs w:val="22"/>
        </w:rPr>
        <w:t>0 dnů od</w:t>
      </w:r>
      <w:r w:rsidR="0006189D">
        <w:rPr>
          <w:rFonts w:ascii="Calibri" w:hAnsi="Calibri"/>
          <w:sz w:val="22"/>
          <w:szCs w:val="22"/>
        </w:rPr>
        <w:t xml:space="preserve"> nabytí účinností </w:t>
      </w:r>
      <w:r w:rsidRPr="00FE0A7A">
        <w:rPr>
          <w:rFonts w:ascii="Calibri" w:hAnsi="Calibri"/>
          <w:sz w:val="22"/>
          <w:szCs w:val="22"/>
        </w:rPr>
        <w:t xml:space="preserve">této smlouvy, a to bankovním převodem na účet příjemce uvedený v záhlaví smlouvy. </w:t>
      </w:r>
    </w:p>
    <w:p w14:paraId="3ACFB41C" w14:textId="77777777" w:rsidR="000A0147" w:rsidRPr="00FE0A7A" w:rsidRDefault="000A0147" w:rsidP="000A0147">
      <w:pPr>
        <w:ind w:left="284" w:hanging="284"/>
        <w:jc w:val="both"/>
        <w:rPr>
          <w:rFonts w:ascii="Calibri" w:hAnsi="Calibri"/>
          <w:sz w:val="22"/>
          <w:szCs w:val="22"/>
        </w:rPr>
      </w:pPr>
    </w:p>
    <w:p w14:paraId="4D3D7B1A" w14:textId="77777777" w:rsidR="00EB69E5" w:rsidRDefault="009B5E50" w:rsidP="00A91390">
      <w:pPr>
        <w:pStyle w:val="Default"/>
        <w:numPr>
          <w:ilvl w:val="0"/>
          <w:numId w:val="5"/>
        </w:numPr>
        <w:ind w:left="284" w:hanging="284"/>
        <w:jc w:val="both"/>
        <w:rPr>
          <w:rFonts w:ascii="Calibri" w:hAnsi="Calibri"/>
          <w:sz w:val="22"/>
          <w:szCs w:val="22"/>
          <w:u w:val="single"/>
        </w:rPr>
      </w:pPr>
      <w:r>
        <w:rPr>
          <w:rFonts w:ascii="Calibri" w:hAnsi="Calibri"/>
          <w:bCs/>
          <w:sz w:val="22"/>
          <w:szCs w:val="22"/>
          <w:u w:val="single"/>
        </w:rPr>
        <w:t xml:space="preserve">Finanční prostředky shora uvedené jsou poskytovány v režimu podpory „de minimis“, ve smyslu Nařízení (EU) č. </w:t>
      </w:r>
      <w:r w:rsidR="00156832">
        <w:rPr>
          <w:rFonts w:ascii="Calibri" w:hAnsi="Calibri"/>
          <w:iCs/>
          <w:sz w:val="22"/>
          <w:szCs w:val="22"/>
          <w:u w:val="single"/>
        </w:rPr>
        <w:t xml:space="preserve">1407/2013 ze dne 18. prosince 2013 </w:t>
      </w:r>
      <w:r>
        <w:rPr>
          <w:rFonts w:ascii="Calibri" w:hAnsi="Calibri"/>
          <w:bCs/>
          <w:sz w:val="22"/>
          <w:szCs w:val="22"/>
          <w:u w:val="single"/>
        </w:rPr>
        <w:t xml:space="preserve">o použití článků 107 a 108 Smlouvy o fungování Evropské unie na podporu de minimis </w:t>
      </w:r>
      <w:r w:rsidR="00EB69E5">
        <w:rPr>
          <w:rFonts w:ascii="Calibri" w:hAnsi="Calibri"/>
          <w:iCs/>
          <w:sz w:val="22"/>
          <w:szCs w:val="22"/>
          <w:u w:val="single"/>
        </w:rPr>
        <w:t>(</w:t>
      </w:r>
      <w:proofErr w:type="spellStart"/>
      <w:r w:rsidR="00EB69E5">
        <w:rPr>
          <w:rFonts w:ascii="Calibri" w:hAnsi="Calibri"/>
          <w:iCs/>
          <w:sz w:val="22"/>
          <w:szCs w:val="22"/>
          <w:u w:val="single"/>
        </w:rPr>
        <w:t>Úř</w:t>
      </w:r>
      <w:proofErr w:type="spellEnd"/>
      <w:r w:rsidR="00EB69E5">
        <w:rPr>
          <w:rFonts w:ascii="Calibri" w:hAnsi="Calibri"/>
          <w:iCs/>
          <w:sz w:val="22"/>
          <w:szCs w:val="22"/>
          <w:u w:val="single"/>
        </w:rPr>
        <w:t xml:space="preserve">. </w:t>
      </w:r>
      <w:proofErr w:type="spellStart"/>
      <w:r w:rsidR="00EB69E5">
        <w:rPr>
          <w:rFonts w:ascii="Calibri" w:hAnsi="Calibri"/>
          <w:iCs/>
          <w:sz w:val="22"/>
          <w:szCs w:val="22"/>
          <w:u w:val="single"/>
        </w:rPr>
        <w:t>věst</w:t>
      </w:r>
      <w:proofErr w:type="spellEnd"/>
      <w:r w:rsidR="00EB69E5">
        <w:rPr>
          <w:rFonts w:ascii="Calibri" w:hAnsi="Calibri"/>
          <w:iCs/>
          <w:sz w:val="22"/>
          <w:szCs w:val="22"/>
          <w:u w:val="single"/>
        </w:rPr>
        <w:t xml:space="preserve">. L 352, 24. 12. 2013, s. 1). </w:t>
      </w:r>
    </w:p>
    <w:p w14:paraId="4AA8619F" w14:textId="77777777" w:rsidR="00261610" w:rsidRDefault="00261610" w:rsidP="00261610">
      <w:pPr>
        <w:pStyle w:val="Odstavecseseznamem"/>
        <w:rPr>
          <w:rFonts w:ascii="Calibri" w:hAnsi="Calibri"/>
          <w:sz w:val="22"/>
          <w:szCs w:val="22"/>
          <w:highlight w:val="yellow"/>
        </w:rPr>
      </w:pPr>
    </w:p>
    <w:p w14:paraId="38B5EE0C" w14:textId="77777777" w:rsidR="00261610" w:rsidRPr="00261610" w:rsidRDefault="00261610" w:rsidP="00261610">
      <w:pPr>
        <w:pStyle w:val="Default"/>
        <w:numPr>
          <w:ilvl w:val="0"/>
          <w:numId w:val="5"/>
        </w:numPr>
        <w:ind w:left="284" w:hanging="284"/>
        <w:jc w:val="both"/>
        <w:rPr>
          <w:rFonts w:ascii="Calibri" w:hAnsi="Calibri"/>
          <w:sz w:val="22"/>
          <w:szCs w:val="22"/>
          <w:u w:val="single"/>
        </w:rPr>
      </w:pPr>
      <w:r w:rsidRPr="00261610">
        <w:rPr>
          <w:rFonts w:ascii="Calibri" w:hAnsi="Calibri"/>
          <w:sz w:val="22"/>
          <w:szCs w:val="22"/>
        </w:rPr>
        <w:t>Příjemce prohlašuje, že nenastaly okolnosti, které by vylučovaly aplikaci pravidla de minimis (viz zejm. čl. 2  Nařízení Komise /E</w:t>
      </w:r>
      <w:r w:rsidR="00156832">
        <w:rPr>
          <w:rFonts w:ascii="Calibri" w:hAnsi="Calibri"/>
          <w:sz w:val="22"/>
          <w:szCs w:val="22"/>
        </w:rPr>
        <w:t>U</w:t>
      </w:r>
      <w:r w:rsidRPr="00261610">
        <w:rPr>
          <w:rFonts w:ascii="Calibri" w:hAnsi="Calibri"/>
          <w:sz w:val="22"/>
          <w:szCs w:val="22"/>
        </w:rPr>
        <w:t xml:space="preserve">/ č. </w:t>
      </w:r>
      <w:r w:rsidR="00156832">
        <w:rPr>
          <w:rFonts w:ascii="Calibri" w:hAnsi="Calibri"/>
          <w:iCs/>
          <w:sz w:val="22"/>
          <w:szCs w:val="22"/>
          <w:u w:val="single"/>
        </w:rPr>
        <w:t>1407/2013</w:t>
      </w:r>
      <w:r w:rsidRPr="00261610">
        <w:rPr>
          <w:rFonts w:ascii="Calibri" w:hAnsi="Calibri"/>
          <w:sz w:val="22"/>
          <w:szCs w:val="22"/>
        </w:rPr>
        <w:t>), zejm. že poskytnutím této dotace nedojde k takové kumulaci s jinou veřejnou podporu ohledně týchž nákladů,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ES upravujícími oblast veřejné podpory (zejména Nařízením Komise /E</w:t>
      </w:r>
      <w:r w:rsidR="00156832">
        <w:rPr>
          <w:rFonts w:ascii="Calibri" w:hAnsi="Calibri"/>
          <w:sz w:val="22"/>
          <w:szCs w:val="22"/>
        </w:rPr>
        <w:t>U</w:t>
      </w:r>
      <w:r w:rsidRPr="00261610">
        <w:rPr>
          <w:rFonts w:ascii="Calibri" w:hAnsi="Calibri"/>
          <w:sz w:val="22"/>
          <w:szCs w:val="22"/>
        </w:rPr>
        <w:t xml:space="preserve">/č. </w:t>
      </w:r>
      <w:r w:rsidR="00156832">
        <w:rPr>
          <w:rFonts w:ascii="Calibri" w:hAnsi="Calibri"/>
          <w:iCs/>
          <w:sz w:val="22"/>
          <w:szCs w:val="22"/>
          <w:u w:val="single"/>
        </w:rPr>
        <w:t>1407/2013</w:t>
      </w:r>
      <w:r w:rsidRPr="00261610">
        <w:rPr>
          <w:rFonts w:ascii="Calibri" w:hAnsi="Calibri"/>
          <w:sz w:val="22"/>
          <w:szCs w:val="22"/>
        </w:rPr>
        <w:t>).</w:t>
      </w:r>
    </w:p>
    <w:p w14:paraId="367A21AB" w14:textId="77777777" w:rsidR="000A0147" w:rsidRPr="00FE0A7A" w:rsidRDefault="000A0147" w:rsidP="00A55F4A">
      <w:pPr>
        <w:jc w:val="both"/>
        <w:rPr>
          <w:rFonts w:ascii="Calibri" w:hAnsi="Calibri"/>
          <w:sz w:val="22"/>
          <w:szCs w:val="22"/>
          <w:u w:val="single"/>
        </w:rPr>
      </w:pPr>
    </w:p>
    <w:p w14:paraId="066A78C3" w14:textId="77777777" w:rsidR="000A0147" w:rsidRPr="00FE0A7A" w:rsidRDefault="000A0147" w:rsidP="000A0147">
      <w:pPr>
        <w:pStyle w:val="Default"/>
        <w:numPr>
          <w:ilvl w:val="0"/>
          <w:numId w:val="5"/>
        </w:numPr>
        <w:ind w:left="284" w:hanging="284"/>
        <w:jc w:val="both"/>
        <w:rPr>
          <w:rFonts w:ascii="Calibri" w:hAnsi="Calibri"/>
          <w:sz w:val="22"/>
          <w:szCs w:val="22"/>
        </w:rPr>
      </w:pPr>
      <w:r w:rsidRPr="00FE0A7A">
        <w:rPr>
          <w:rFonts w:ascii="Calibri" w:hAnsi="Calibri"/>
          <w:iCs/>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 </w:t>
      </w:r>
      <w:r w:rsidR="00CF2BB9" w:rsidRPr="00FE0A7A">
        <w:rPr>
          <w:rFonts w:ascii="Calibri" w:hAnsi="Calibri"/>
          <w:iCs/>
          <w:sz w:val="22"/>
          <w:szCs w:val="22"/>
        </w:rPr>
        <w:t xml:space="preserve">Obdobně má příjemce povinnost informovat poskytovatele v případě fúze či změně právní formy a v případě jeho zrušení s likvidací. </w:t>
      </w:r>
      <w:r w:rsidRPr="00FE0A7A">
        <w:rPr>
          <w:rFonts w:ascii="Calibri" w:hAnsi="Calibri"/>
          <w:iCs/>
          <w:sz w:val="22"/>
          <w:szCs w:val="22"/>
        </w:rPr>
        <w:t xml:space="preserve">Při nesplnění dané povinnosti se příjemce vystavuje případnému odejmutí předmětné podpory. </w:t>
      </w:r>
    </w:p>
    <w:p w14:paraId="3DA789F0" w14:textId="77777777" w:rsidR="000A0147" w:rsidRPr="00FE0A7A" w:rsidRDefault="000A0147" w:rsidP="000A0147">
      <w:pPr>
        <w:pStyle w:val="Zkladntext"/>
        <w:tabs>
          <w:tab w:val="left" w:pos="360"/>
        </w:tabs>
        <w:spacing w:before="120"/>
        <w:ind w:left="284" w:hanging="284"/>
        <w:jc w:val="both"/>
        <w:rPr>
          <w:rFonts w:ascii="Calibri" w:hAnsi="Calibri" w:cs="Tahoma"/>
          <w:b w:val="0"/>
          <w:bCs w:val="0"/>
          <w:sz w:val="22"/>
          <w:szCs w:val="22"/>
        </w:rPr>
      </w:pPr>
    </w:p>
    <w:p w14:paraId="5F637F66" w14:textId="77777777" w:rsidR="000A0147" w:rsidRPr="00FE0A7A" w:rsidRDefault="000A0147" w:rsidP="000A0147">
      <w:pPr>
        <w:ind w:left="720"/>
        <w:jc w:val="both"/>
        <w:rPr>
          <w:rFonts w:ascii="Calibri" w:hAnsi="Calibri"/>
          <w:sz w:val="22"/>
          <w:szCs w:val="22"/>
        </w:rPr>
      </w:pPr>
    </w:p>
    <w:p w14:paraId="071B4346" w14:textId="77777777" w:rsidR="000A0147" w:rsidRPr="00FE0A7A" w:rsidRDefault="00156832" w:rsidP="000A0147">
      <w:pPr>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V. Doba dosažení účelu dotace</w:t>
      </w:r>
    </w:p>
    <w:p w14:paraId="3BF09864" w14:textId="77777777" w:rsidR="000A0147" w:rsidRPr="00FE0A7A" w:rsidRDefault="000A0147" w:rsidP="000A0147">
      <w:pPr>
        <w:jc w:val="both"/>
        <w:rPr>
          <w:rFonts w:ascii="Calibri" w:hAnsi="Calibri"/>
          <w:sz w:val="22"/>
          <w:szCs w:val="22"/>
        </w:rPr>
      </w:pPr>
    </w:p>
    <w:p w14:paraId="18130481" w14:textId="54102125"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w:t>
      </w:r>
      <w:r w:rsidRPr="00C553CC">
        <w:rPr>
          <w:rFonts w:ascii="Calibri" w:hAnsi="Calibri"/>
          <w:b/>
          <w:bCs/>
          <w:sz w:val="22"/>
          <w:szCs w:val="22"/>
        </w:rPr>
        <w:t xml:space="preserve">do </w:t>
      </w:r>
      <w:r w:rsidR="0023458C" w:rsidRPr="00C553CC">
        <w:rPr>
          <w:rFonts w:ascii="Calibri" w:hAnsi="Calibri"/>
          <w:b/>
          <w:bCs/>
          <w:sz w:val="22"/>
          <w:szCs w:val="22"/>
        </w:rPr>
        <w:t>31. 12. 20</w:t>
      </w:r>
      <w:r w:rsidR="008116BD" w:rsidRPr="00C553CC">
        <w:rPr>
          <w:rFonts w:ascii="Calibri" w:hAnsi="Calibri"/>
          <w:b/>
          <w:bCs/>
          <w:sz w:val="22"/>
          <w:szCs w:val="22"/>
        </w:rPr>
        <w:t>2</w:t>
      </w:r>
      <w:r w:rsidR="00F72743" w:rsidRPr="00C553CC">
        <w:rPr>
          <w:rFonts w:ascii="Calibri" w:hAnsi="Calibri"/>
          <w:b/>
          <w:bCs/>
          <w:sz w:val="22"/>
          <w:szCs w:val="22"/>
        </w:rPr>
        <w:t>1</w:t>
      </w:r>
      <w:r w:rsidR="0006189D">
        <w:rPr>
          <w:rFonts w:ascii="Calibri" w:hAnsi="Calibri"/>
          <w:sz w:val="22"/>
          <w:szCs w:val="22"/>
        </w:rPr>
        <w:t>.</w:t>
      </w:r>
    </w:p>
    <w:p w14:paraId="2CA089FA" w14:textId="77777777"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14:paraId="25DA0FBE" w14:textId="77777777" w:rsidR="00A544D5" w:rsidRDefault="00A544D5" w:rsidP="000A0147">
      <w:pPr>
        <w:ind w:left="720"/>
        <w:jc w:val="both"/>
        <w:rPr>
          <w:rFonts w:ascii="Calibri" w:hAnsi="Calibri"/>
          <w:sz w:val="22"/>
          <w:szCs w:val="22"/>
        </w:rPr>
      </w:pPr>
    </w:p>
    <w:p w14:paraId="399AB049"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 Podmínky použití dotace, práva a povinnosti smluvních stran</w:t>
      </w:r>
    </w:p>
    <w:p w14:paraId="7E69A633" w14:textId="77777777" w:rsidR="000A0147" w:rsidRPr="00FE0A7A" w:rsidRDefault="000A0147" w:rsidP="000A0147">
      <w:pPr>
        <w:jc w:val="both"/>
        <w:rPr>
          <w:rFonts w:ascii="Calibri" w:hAnsi="Calibri"/>
          <w:sz w:val="22"/>
          <w:szCs w:val="22"/>
        </w:rPr>
      </w:pPr>
    </w:p>
    <w:p w14:paraId="3619EFE2" w14:textId="77777777"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14:paraId="1C148699" w14:textId="77777777" w:rsidR="000A0147" w:rsidRPr="00FE0A7A" w:rsidRDefault="000A0147" w:rsidP="000A0147">
      <w:pPr>
        <w:jc w:val="both"/>
        <w:rPr>
          <w:rFonts w:ascii="Calibri" w:hAnsi="Calibri"/>
          <w:sz w:val="22"/>
          <w:szCs w:val="22"/>
        </w:rPr>
      </w:pPr>
    </w:p>
    <w:p w14:paraId="5A7C58B9"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14:paraId="6F64936F"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14:paraId="00790E8D"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Zásadách a obecně závaznými právními předpisy,</w:t>
      </w:r>
    </w:p>
    <w:p w14:paraId="3F2FE933" w14:textId="6D7DACC9"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podané </w:t>
      </w:r>
      <w:r w:rsidRPr="00DA08D4">
        <w:rPr>
          <w:rFonts w:ascii="Calibri" w:hAnsi="Calibri"/>
          <w:sz w:val="22"/>
          <w:szCs w:val="22"/>
        </w:rPr>
        <w:t xml:space="preserve">příjemcem dne </w:t>
      </w:r>
      <w:r w:rsidR="008116BD">
        <w:rPr>
          <w:rFonts w:ascii="Calibri" w:hAnsi="Calibri"/>
          <w:sz w:val="22"/>
          <w:szCs w:val="22"/>
        </w:rPr>
        <w:t>2</w:t>
      </w:r>
      <w:r w:rsidR="000C3362">
        <w:rPr>
          <w:rFonts w:ascii="Calibri" w:hAnsi="Calibri"/>
          <w:sz w:val="22"/>
          <w:szCs w:val="22"/>
        </w:rPr>
        <w:t>6</w:t>
      </w:r>
      <w:r w:rsidR="008116BD">
        <w:rPr>
          <w:rFonts w:ascii="Calibri" w:hAnsi="Calibri"/>
          <w:sz w:val="22"/>
          <w:szCs w:val="22"/>
        </w:rPr>
        <w:t xml:space="preserve">. </w:t>
      </w:r>
      <w:r w:rsidR="000C3362">
        <w:rPr>
          <w:rFonts w:ascii="Calibri" w:hAnsi="Calibri"/>
          <w:sz w:val="22"/>
          <w:szCs w:val="22"/>
        </w:rPr>
        <w:t>11</w:t>
      </w:r>
      <w:r w:rsidR="005B031F" w:rsidRPr="00DA08D4">
        <w:rPr>
          <w:rFonts w:ascii="Calibri" w:hAnsi="Calibri"/>
          <w:sz w:val="22"/>
          <w:szCs w:val="22"/>
        </w:rPr>
        <w:t>.</w:t>
      </w:r>
      <w:r w:rsidR="005B031F">
        <w:rPr>
          <w:rFonts w:ascii="Calibri" w:hAnsi="Calibri"/>
          <w:sz w:val="22"/>
          <w:szCs w:val="22"/>
        </w:rPr>
        <w:t xml:space="preserve"> 20</w:t>
      </w:r>
      <w:r w:rsidR="008116BD">
        <w:rPr>
          <w:rFonts w:ascii="Calibri" w:hAnsi="Calibri"/>
          <w:sz w:val="22"/>
          <w:szCs w:val="22"/>
        </w:rPr>
        <w:t>2</w:t>
      </w:r>
      <w:r w:rsidR="000C3362">
        <w:rPr>
          <w:rFonts w:ascii="Calibri" w:hAnsi="Calibri"/>
          <w:sz w:val="22"/>
          <w:szCs w:val="22"/>
        </w:rPr>
        <w:t>1</w:t>
      </w:r>
      <w:r w:rsidRPr="00FE0A7A">
        <w:rPr>
          <w:rFonts w:ascii="Calibri" w:hAnsi="Calibri"/>
          <w:sz w:val="22"/>
          <w:szCs w:val="22"/>
        </w:rPr>
        <w:t xml:space="preserve">, </w:t>
      </w:r>
    </w:p>
    <w:p w14:paraId="2C12294A"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vést ve svém účetnictví přehled o čerpání dotace na projekt odděleně</w:t>
      </w:r>
      <w:r w:rsidR="0006189D" w:rsidRPr="00985DDF">
        <w:rPr>
          <w:rFonts w:asciiTheme="minorHAnsi" w:hAnsiTheme="minorHAnsi"/>
          <w:sz w:val="22"/>
          <w:szCs w:val="22"/>
        </w:rPr>
        <w:t>, a to v</w:t>
      </w:r>
      <w:r w:rsidR="0006189D"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sidR="0006189D">
        <w:rPr>
          <w:rFonts w:asciiTheme="minorHAnsi" w:eastAsiaTheme="minorHAnsi" w:hAnsiTheme="minorHAnsi" w:cs="Arial"/>
          <w:color w:val="000000"/>
          <w:sz w:val="22"/>
          <w:szCs w:val="22"/>
          <w:lang w:eastAsia="en-US"/>
        </w:rPr>
        <w:t xml:space="preserve"> (tj. zejména </w:t>
      </w:r>
      <w:r w:rsidR="0006189D"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sidR="0006189D">
        <w:rPr>
          <w:rFonts w:asciiTheme="minorHAnsi" w:eastAsiaTheme="minorHAnsi" w:hAnsiTheme="minorHAnsi" w:cs="Arial"/>
          <w:color w:val="000000"/>
          <w:sz w:val="22"/>
          <w:szCs w:val="22"/>
          <w:lang w:eastAsia="en-US"/>
        </w:rPr>
        <w:t>),</w:t>
      </w:r>
      <w:r w:rsidR="0006189D">
        <w:rPr>
          <w:rFonts w:asciiTheme="minorHAnsi" w:hAnsiTheme="minorHAnsi"/>
          <w:sz w:val="22"/>
          <w:szCs w:val="22"/>
        </w:rPr>
        <w:t xml:space="preserve"> </w:t>
      </w:r>
      <w:r w:rsidR="0006189D" w:rsidRPr="0077759E">
        <w:rPr>
          <w:rFonts w:asciiTheme="minorHAnsi" w:hAnsiTheme="minorHAnsi"/>
          <w:sz w:val="22"/>
          <w:szCs w:val="22"/>
        </w:rPr>
        <w:t xml:space="preserve">a prokázat </w:t>
      </w:r>
      <w:r w:rsidR="0006189D">
        <w:rPr>
          <w:rFonts w:asciiTheme="minorHAnsi" w:hAnsiTheme="minorHAnsi"/>
          <w:sz w:val="22"/>
          <w:szCs w:val="22"/>
        </w:rPr>
        <w:t xml:space="preserve">řádnými účetními doklady </w:t>
      </w:r>
      <w:r w:rsidR="0006189D" w:rsidRPr="0077759E">
        <w:rPr>
          <w:rFonts w:asciiTheme="minorHAnsi" w:hAnsiTheme="minorHAnsi"/>
          <w:sz w:val="22"/>
          <w:szCs w:val="22"/>
        </w:rPr>
        <w:t>celkové skutečn</w:t>
      </w:r>
      <w:r w:rsidR="0006189D">
        <w:rPr>
          <w:rFonts w:asciiTheme="minorHAnsi" w:hAnsiTheme="minorHAnsi"/>
          <w:sz w:val="22"/>
          <w:szCs w:val="22"/>
        </w:rPr>
        <w:t>ě</w:t>
      </w:r>
      <w:r w:rsidR="0006189D" w:rsidRPr="0077759E">
        <w:rPr>
          <w:rFonts w:asciiTheme="minorHAnsi" w:hAnsiTheme="minorHAnsi"/>
          <w:sz w:val="22"/>
          <w:szCs w:val="22"/>
        </w:rPr>
        <w:t xml:space="preserve"> vynaložené náklady na daný účel</w:t>
      </w:r>
      <w:r w:rsidR="0006189D">
        <w:rPr>
          <w:rFonts w:asciiTheme="minorHAnsi" w:hAnsiTheme="minorHAnsi"/>
          <w:sz w:val="22"/>
          <w:szCs w:val="22"/>
        </w:rPr>
        <w:t xml:space="preserve">. </w:t>
      </w:r>
      <w:r w:rsidR="0006189D" w:rsidRPr="00532750">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0006189D">
        <w:rPr>
          <w:rFonts w:asciiTheme="minorHAnsi" w:hAnsiTheme="minorHAnsi" w:cstheme="minorHAnsi"/>
          <w:iCs/>
          <w:sz w:val="22"/>
          <w:szCs w:val="22"/>
        </w:rPr>
        <w:t>;</w:t>
      </w:r>
      <w:r w:rsidR="0006189D" w:rsidRPr="00532750">
        <w:rPr>
          <w:rFonts w:asciiTheme="minorHAnsi" w:hAnsiTheme="minorHAnsi"/>
          <w:sz w:val="22"/>
          <w:szCs w:val="22"/>
        </w:rPr>
        <w:t xml:space="preserve"> </w:t>
      </w:r>
    </w:p>
    <w:p w14:paraId="4FC6C011" w14:textId="07601F08"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00DF2FEC" w:rsidRPr="00744F1A">
        <w:rPr>
          <w:rFonts w:ascii="Calibri" w:hAnsi="Calibri"/>
          <w:b/>
          <w:sz w:val="22"/>
          <w:szCs w:val="22"/>
        </w:rPr>
        <w:t>28. 2. 20</w:t>
      </w:r>
      <w:r w:rsidR="00744F1A" w:rsidRPr="00744F1A">
        <w:rPr>
          <w:rFonts w:ascii="Calibri" w:hAnsi="Calibri"/>
          <w:b/>
          <w:sz w:val="22"/>
          <w:szCs w:val="22"/>
        </w:rPr>
        <w:t>2</w:t>
      </w:r>
      <w:r w:rsidR="000C3362">
        <w:rPr>
          <w:rFonts w:ascii="Calibri" w:hAnsi="Calibri"/>
          <w:b/>
          <w:sz w:val="22"/>
          <w:szCs w:val="22"/>
        </w:rPr>
        <w:t>2</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14:paraId="16C33142"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účetní doklady vztahující se k dotaci viditelně</w:t>
      </w:r>
      <w:r w:rsidR="0006189D">
        <w:rPr>
          <w:rFonts w:ascii="Calibri" w:hAnsi="Calibri"/>
          <w:sz w:val="22"/>
          <w:szCs w:val="22"/>
        </w:rPr>
        <w:t>,</w:t>
      </w:r>
      <w:r w:rsidRPr="00FE0A7A">
        <w:rPr>
          <w:rFonts w:ascii="Calibri" w:hAnsi="Calibri"/>
          <w:sz w:val="22"/>
          <w:szCs w:val="22"/>
        </w:rPr>
        <w:t xml:space="preserve"> nesmazatelně</w:t>
      </w:r>
      <w:r w:rsidR="0006189D">
        <w:rPr>
          <w:rFonts w:ascii="Calibri" w:hAnsi="Calibri"/>
          <w:sz w:val="22"/>
          <w:szCs w:val="22"/>
        </w:rPr>
        <w:t xml:space="preserve"> </w:t>
      </w:r>
      <w:r w:rsidR="0006189D" w:rsidRPr="00532750">
        <w:rPr>
          <w:rFonts w:asciiTheme="minorHAnsi" w:hAnsiTheme="minorHAnsi"/>
          <w:sz w:val="22"/>
          <w:szCs w:val="22"/>
        </w:rPr>
        <w:t>a způsobem zaručujícím trvalost označit textem, ze kterého bude jednoznačně zřejmé, že doklad byl hrazen z dotace poskytovatele (např. uvedení nápisu: Financováno z dotace statutárního města Pardubice (</w:t>
      </w:r>
      <w:proofErr w:type="spellStart"/>
      <w:r w:rsidR="0006189D" w:rsidRPr="00532750">
        <w:rPr>
          <w:rFonts w:asciiTheme="minorHAnsi" w:hAnsiTheme="minorHAnsi"/>
          <w:sz w:val="22"/>
          <w:szCs w:val="22"/>
        </w:rPr>
        <w:t>SmP</w:t>
      </w:r>
      <w:proofErr w:type="spellEnd"/>
      <w:r w:rsidR="0006189D" w:rsidRPr="00532750">
        <w:rPr>
          <w:rFonts w:asciiTheme="minorHAnsi" w:hAnsiTheme="minorHAnsi"/>
          <w:sz w:val="22"/>
          <w:szCs w:val="22"/>
        </w:rPr>
        <w:t>)),</w:t>
      </w:r>
    </w:p>
    <w:p w14:paraId="594565BA"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w:t>
      </w:r>
      <w:r w:rsidRPr="00FE0A7A">
        <w:rPr>
          <w:rFonts w:ascii="Calibri" w:hAnsi="Calibri"/>
          <w:sz w:val="22"/>
          <w:szCs w:val="22"/>
        </w:rPr>
        <w:lastRenderedPageBreak/>
        <w:t xml:space="preserve">kontrolnímu orgánu prověřit jejich účetnictví a účetní doklady v rozsahu nezbytném ke splnění účelu kontroly, </w:t>
      </w:r>
    </w:p>
    <w:p w14:paraId="565C659D"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oznámit neprodleně, tj. nejpozději do 7 kalendářních dnů, poskytovateli změnu všech identifikačních údajů, </w:t>
      </w:r>
    </w:p>
    <w:p w14:paraId="31B31818"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14:paraId="3EB02550"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w:t>
      </w:r>
      <w:r w:rsidR="00464FF3">
        <w:rPr>
          <w:rFonts w:ascii="Calibri" w:hAnsi="Calibri"/>
          <w:sz w:val="22"/>
          <w:szCs w:val="22"/>
        </w:rPr>
        <w:t xml:space="preserve">event. </w:t>
      </w:r>
      <w:r w:rsidRPr="00FE0A7A">
        <w:rPr>
          <w:rFonts w:ascii="Calibri" w:hAnsi="Calibri"/>
          <w:sz w:val="22"/>
          <w:szCs w:val="22"/>
        </w:rPr>
        <w:t>propagační kampaně projektu a v průběhu jeho konání vhodným a viditelným způsobem prezentovat statutární město Pardubice,</w:t>
      </w:r>
    </w:p>
    <w:p w14:paraId="06944AAD"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14:paraId="020195CF" w14:textId="77777777"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w:t>
      </w:r>
      <w:r w:rsidR="00464FF3">
        <w:rPr>
          <w:rFonts w:ascii="Calibri" w:hAnsi="Calibri"/>
          <w:sz w:val="22"/>
          <w:szCs w:val="22"/>
        </w:rPr>
        <w:t>realizace projektu</w:t>
      </w:r>
      <w:r w:rsidRPr="00FE0A7A">
        <w:rPr>
          <w:rFonts w:ascii="Calibri" w:hAnsi="Calibri"/>
          <w:sz w:val="22"/>
          <w:szCs w:val="22"/>
        </w:rPr>
        <w:t xml:space="preserve">. </w:t>
      </w:r>
    </w:p>
    <w:p w14:paraId="11DCDA34" w14:textId="77777777" w:rsidR="000A0147" w:rsidRPr="00FE0A7A" w:rsidRDefault="000A0147" w:rsidP="000A0147">
      <w:pPr>
        <w:jc w:val="both"/>
        <w:rPr>
          <w:rFonts w:ascii="Calibri" w:hAnsi="Calibri"/>
          <w:sz w:val="22"/>
          <w:szCs w:val="22"/>
          <w:u w:val="single"/>
        </w:rPr>
      </w:pPr>
    </w:p>
    <w:p w14:paraId="60ABB29D" w14:textId="77777777"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14:paraId="35F02AF2" w14:textId="77777777" w:rsidR="000A0147" w:rsidRPr="00FE0A7A" w:rsidRDefault="000A0147" w:rsidP="000A0147">
      <w:pPr>
        <w:jc w:val="both"/>
        <w:rPr>
          <w:rFonts w:ascii="Calibri" w:hAnsi="Calibri"/>
          <w:sz w:val="22"/>
          <w:szCs w:val="22"/>
        </w:rPr>
      </w:pPr>
    </w:p>
    <w:p w14:paraId="59AC4DB2" w14:textId="77777777"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14:paraId="422D7FF4" w14:textId="77777777"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14:paraId="669288C2" w14:textId="77777777" w:rsidR="000A0147" w:rsidRPr="00FE0A7A" w:rsidRDefault="000A0147" w:rsidP="000A0147">
      <w:pPr>
        <w:jc w:val="both"/>
        <w:rPr>
          <w:rFonts w:ascii="Calibri" w:hAnsi="Calibri"/>
          <w:sz w:val="22"/>
          <w:szCs w:val="22"/>
        </w:rPr>
      </w:pPr>
    </w:p>
    <w:p w14:paraId="1E956181" w14:textId="77777777"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14:paraId="63CA6256" w14:textId="77777777" w:rsidR="000A0147" w:rsidRPr="00FE0A7A" w:rsidRDefault="000A0147" w:rsidP="000A0147">
      <w:pPr>
        <w:tabs>
          <w:tab w:val="left" w:pos="426"/>
        </w:tabs>
        <w:jc w:val="both"/>
        <w:rPr>
          <w:rFonts w:ascii="Calibri" w:hAnsi="Calibri"/>
          <w:sz w:val="22"/>
          <w:szCs w:val="22"/>
        </w:rPr>
      </w:pPr>
    </w:p>
    <w:p w14:paraId="662B5A3A" w14:textId="77777777" w:rsidR="000A0147" w:rsidRPr="00FE0A7A" w:rsidRDefault="000A0147" w:rsidP="000A0147">
      <w:pPr>
        <w:tabs>
          <w:tab w:val="left" w:pos="426"/>
        </w:tabs>
        <w:jc w:val="both"/>
        <w:rPr>
          <w:rFonts w:ascii="Calibri" w:hAnsi="Calibri"/>
          <w:sz w:val="22"/>
          <w:szCs w:val="22"/>
        </w:rPr>
      </w:pPr>
    </w:p>
    <w:p w14:paraId="28314CDF"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VI. Čerpání dotace</w:t>
      </w:r>
    </w:p>
    <w:p w14:paraId="065ECCC6" w14:textId="77777777" w:rsidR="000A0147" w:rsidRPr="00FE0A7A" w:rsidRDefault="000A0147" w:rsidP="000A0147">
      <w:pPr>
        <w:jc w:val="both"/>
        <w:rPr>
          <w:rFonts w:ascii="Calibri" w:hAnsi="Calibri"/>
          <w:sz w:val="22"/>
          <w:szCs w:val="22"/>
        </w:rPr>
      </w:pPr>
    </w:p>
    <w:p w14:paraId="7DE27F86"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14:paraId="75432F56" w14:textId="77777777" w:rsidR="000A0147" w:rsidRPr="00FE0A7A" w:rsidRDefault="000A0147" w:rsidP="000A0147">
      <w:pPr>
        <w:ind w:left="284" w:hanging="284"/>
        <w:jc w:val="both"/>
        <w:rPr>
          <w:rFonts w:ascii="Calibri" w:hAnsi="Calibri"/>
          <w:sz w:val="22"/>
          <w:szCs w:val="22"/>
        </w:rPr>
      </w:pPr>
    </w:p>
    <w:p w14:paraId="2D7BF998" w14:textId="719D6713"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23458C" w:rsidRPr="0023458C">
        <w:rPr>
          <w:rFonts w:ascii="Calibri" w:hAnsi="Calibri"/>
          <w:b/>
          <w:sz w:val="22"/>
          <w:szCs w:val="22"/>
        </w:rPr>
        <w:t>31. 12. 20</w:t>
      </w:r>
      <w:r w:rsidR="008116BD">
        <w:rPr>
          <w:rFonts w:ascii="Calibri" w:hAnsi="Calibri"/>
          <w:b/>
          <w:sz w:val="22"/>
          <w:szCs w:val="22"/>
        </w:rPr>
        <w:t>2</w:t>
      </w:r>
      <w:r w:rsidR="000C3362">
        <w:rPr>
          <w:rFonts w:ascii="Calibri" w:hAnsi="Calibri"/>
          <w:b/>
          <w:sz w:val="22"/>
          <w:szCs w:val="22"/>
        </w:rPr>
        <w:t>1</w:t>
      </w:r>
      <w:r w:rsidR="00857CBB" w:rsidRPr="00FE0A7A">
        <w:rPr>
          <w:rFonts w:ascii="Calibri" w:hAnsi="Calibri"/>
          <w:b/>
          <w:sz w:val="22"/>
          <w:szCs w:val="22"/>
        </w:rPr>
        <w:t>.</w:t>
      </w:r>
    </w:p>
    <w:p w14:paraId="0822FFBC" w14:textId="77777777" w:rsidR="000A0147" w:rsidRPr="00FE0A7A" w:rsidRDefault="000A0147" w:rsidP="000A0147">
      <w:pPr>
        <w:ind w:left="284" w:hanging="284"/>
        <w:jc w:val="both"/>
        <w:rPr>
          <w:rFonts w:ascii="Calibri" w:hAnsi="Calibri"/>
          <w:sz w:val="22"/>
          <w:szCs w:val="22"/>
        </w:rPr>
      </w:pPr>
    </w:p>
    <w:p w14:paraId="41B975A9"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14:paraId="02E3AE3D" w14:textId="77777777" w:rsidR="000A0147" w:rsidRPr="00FE0A7A" w:rsidRDefault="000A0147" w:rsidP="000A0147">
      <w:pPr>
        <w:ind w:left="284" w:hanging="284"/>
        <w:jc w:val="both"/>
        <w:rPr>
          <w:rFonts w:ascii="Calibri" w:hAnsi="Calibri"/>
          <w:sz w:val="22"/>
          <w:szCs w:val="22"/>
        </w:rPr>
      </w:pPr>
    </w:p>
    <w:p w14:paraId="73A00577" w14:textId="083FE476"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DF2FEC">
        <w:rPr>
          <w:rFonts w:ascii="Calibri" w:hAnsi="Calibri"/>
          <w:b/>
          <w:sz w:val="22"/>
          <w:szCs w:val="22"/>
        </w:rPr>
        <w:t>31. 1. 20</w:t>
      </w:r>
      <w:r w:rsidR="00744F1A">
        <w:rPr>
          <w:rFonts w:ascii="Calibri" w:hAnsi="Calibri"/>
          <w:b/>
          <w:sz w:val="22"/>
          <w:szCs w:val="22"/>
        </w:rPr>
        <w:t>2</w:t>
      </w:r>
      <w:r w:rsidR="000C3362">
        <w:rPr>
          <w:rFonts w:ascii="Calibri" w:hAnsi="Calibri"/>
          <w:b/>
          <w:sz w:val="22"/>
          <w:szCs w:val="22"/>
        </w:rPr>
        <w:t>2</w:t>
      </w:r>
      <w:r w:rsidR="00464FF3">
        <w:rPr>
          <w:rFonts w:ascii="Calibri" w:hAnsi="Calibri"/>
          <w:sz w:val="22"/>
          <w:szCs w:val="22"/>
        </w:rPr>
        <w:t>.</w:t>
      </w:r>
    </w:p>
    <w:p w14:paraId="5CFEA5FC" w14:textId="77777777" w:rsidR="000A0147" w:rsidRPr="00FE0A7A" w:rsidRDefault="000A0147" w:rsidP="000A0147">
      <w:pPr>
        <w:ind w:left="284" w:hanging="284"/>
        <w:jc w:val="both"/>
        <w:rPr>
          <w:rFonts w:ascii="Calibri" w:hAnsi="Calibri"/>
          <w:sz w:val="22"/>
          <w:szCs w:val="22"/>
        </w:rPr>
      </w:pPr>
    </w:p>
    <w:p w14:paraId="303299C7" w14:textId="36B25C39" w:rsidR="000A0147" w:rsidRPr="00536871" w:rsidRDefault="000A0147" w:rsidP="00536871">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574C20">
        <w:rPr>
          <w:rFonts w:ascii="Calibri" w:hAnsi="Calibri"/>
          <w:b/>
          <w:sz w:val="22"/>
          <w:szCs w:val="22"/>
        </w:rPr>
        <w:t xml:space="preserve">nejpozději do </w:t>
      </w:r>
      <w:r w:rsidR="00574C20" w:rsidRPr="00574C20">
        <w:rPr>
          <w:rFonts w:ascii="Calibri" w:hAnsi="Calibri"/>
          <w:b/>
          <w:sz w:val="22"/>
          <w:szCs w:val="22"/>
        </w:rPr>
        <w:t>31. 1. 20</w:t>
      </w:r>
      <w:r w:rsidR="00744F1A">
        <w:rPr>
          <w:rFonts w:ascii="Calibri" w:hAnsi="Calibri"/>
          <w:b/>
          <w:sz w:val="22"/>
          <w:szCs w:val="22"/>
        </w:rPr>
        <w:t>2</w:t>
      </w:r>
      <w:r w:rsidR="000C3362">
        <w:rPr>
          <w:rFonts w:ascii="Calibri" w:hAnsi="Calibri"/>
          <w:b/>
          <w:sz w:val="22"/>
          <w:szCs w:val="22"/>
        </w:rPr>
        <w:t>2</w:t>
      </w:r>
      <w:r w:rsidR="00857CBB" w:rsidRPr="00FE0A7A">
        <w:rPr>
          <w:rFonts w:ascii="Calibri" w:hAnsi="Calibri"/>
          <w:b/>
          <w:sz w:val="22"/>
          <w:szCs w:val="22"/>
        </w:rPr>
        <w:t>.</w:t>
      </w:r>
    </w:p>
    <w:p w14:paraId="204229FB" w14:textId="77777777" w:rsidR="000A0147" w:rsidRPr="00FE0A7A" w:rsidRDefault="000A0147" w:rsidP="000A0147">
      <w:pPr>
        <w:ind w:left="284" w:hanging="284"/>
        <w:jc w:val="both"/>
        <w:rPr>
          <w:rFonts w:ascii="Calibri" w:hAnsi="Calibri"/>
          <w:sz w:val="22"/>
          <w:szCs w:val="22"/>
        </w:rPr>
      </w:pPr>
    </w:p>
    <w:p w14:paraId="25514EFD" w14:textId="77777777"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14:paraId="3B4FFA5B" w14:textId="77777777" w:rsidR="000A0147" w:rsidRPr="00FE0A7A" w:rsidRDefault="000A0147" w:rsidP="000A0147">
      <w:pPr>
        <w:ind w:left="284" w:hanging="284"/>
        <w:jc w:val="both"/>
        <w:rPr>
          <w:rFonts w:ascii="Calibri" w:hAnsi="Calibri"/>
          <w:sz w:val="22"/>
          <w:szCs w:val="22"/>
        </w:rPr>
      </w:pPr>
    </w:p>
    <w:p w14:paraId="0644429D" w14:textId="77777777" w:rsidR="000A0147" w:rsidRPr="00FE0A7A" w:rsidRDefault="000A0147" w:rsidP="000A0147">
      <w:pPr>
        <w:pStyle w:val="Odstavecseseznamem"/>
        <w:numPr>
          <w:ilvl w:val="0"/>
          <w:numId w:val="6"/>
        </w:numPr>
        <w:autoSpaceDE w:val="0"/>
        <w:autoSpaceDN w:val="0"/>
        <w:ind w:left="284" w:hanging="284"/>
        <w:jc w:val="both"/>
        <w:rPr>
          <w:rFonts w:ascii="Calibri" w:hAnsi="Calibri"/>
          <w:sz w:val="22"/>
          <w:szCs w:val="22"/>
        </w:rPr>
      </w:pPr>
      <w:r w:rsidRPr="00FE0A7A">
        <w:rPr>
          <w:rFonts w:ascii="Calibri" w:hAnsi="Calibri"/>
          <w:iCs/>
          <w:color w:val="000000"/>
          <w:sz w:val="22"/>
          <w:szCs w:val="22"/>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 Při nesplnění dané povinnosti se příjemce podpory vystavuje případnému odejmutí předmětné podpory. </w:t>
      </w:r>
    </w:p>
    <w:p w14:paraId="03BC3471" w14:textId="77777777" w:rsidR="000A0147" w:rsidRDefault="000A0147" w:rsidP="000A0147">
      <w:pPr>
        <w:autoSpaceDE w:val="0"/>
        <w:autoSpaceDN w:val="0"/>
        <w:jc w:val="both"/>
        <w:rPr>
          <w:rFonts w:ascii="Calibri" w:hAnsi="Calibri"/>
          <w:sz w:val="22"/>
          <w:szCs w:val="22"/>
        </w:rPr>
      </w:pPr>
    </w:p>
    <w:p w14:paraId="66347764" w14:textId="77777777" w:rsidR="00A91390" w:rsidRDefault="00A91390" w:rsidP="000A0147">
      <w:pPr>
        <w:jc w:val="center"/>
        <w:rPr>
          <w:rFonts w:ascii="Calibri" w:hAnsi="Calibri"/>
          <w:b/>
          <w:sz w:val="22"/>
          <w:szCs w:val="22"/>
        </w:rPr>
      </w:pPr>
    </w:p>
    <w:p w14:paraId="05D514D8"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VII. Uznatelný náklad</w:t>
      </w:r>
    </w:p>
    <w:p w14:paraId="5A8D49F4" w14:textId="77777777" w:rsidR="000A0147" w:rsidRPr="00FE0A7A" w:rsidRDefault="000A0147" w:rsidP="000A0147">
      <w:pPr>
        <w:jc w:val="both"/>
        <w:rPr>
          <w:rFonts w:ascii="Calibri" w:hAnsi="Calibri"/>
          <w:sz w:val="22"/>
          <w:szCs w:val="22"/>
        </w:rPr>
      </w:pPr>
    </w:p>
    <w:p w14:paraId="795B0B46"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14:paraId="34CC8360" w14:textId="77777777"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14:paraId="24D8D8F6" w14:textId="77777777"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lastRenderedPageBreak/>
        <w:t>byl vynaložen v souladu s účelovým určením dle čl. IV. této smlouvy, ostatními podmínkami této smlouvy a podmínkami uvedenými v Zásadách,</w:t>
      </w:r>
    </w:p>
    <w:p w14:paraId="2E081C1A" w14:textId="77777777"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14:paraId="082AD6E8"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14:paraId="6E83445E" w14:textId="77777777"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14:paraId="3CE2ABEE" w14:textId="77777777" w:rsidR="000A0147" w:rsidRPr="00FE0A7A" w:rsidRDefault="000A0147" w:rsidP="000A0147">
      <w:pPr>
        <w:jc w:val="both"/>
        <w:rPr>
          <w:rFonts w:ascii="Calibri" w:hAnsi="Calibri"/>
          <w:sz w:val="22"/>
          <w:szCs w:val="22"/>
        </w:rPr>
      </w:pPr>
    </w:p>
    <w:p w14:paraId="5EEAA4F2" w14:textId="77777777" w:rsidR="000A0147" w:rsidRPr="00FE0A7A" w:rsidRDefault="000A0147" w:rsidP="000A0147">
      <w:pPr>
        <w:jc w:val="both"/>
        <w:rPr>
          <w:rFonts w:ascii="Calibri" w:hAnsi="Calibri"/>
          <w:sz w:val="22"/>
          <w:szCs w:val="22"/>
        </w:rPr>
      </w:pPr>
    </w:p>
    <w:p w14:paraId="6AC6CFCC" w14:textId="77777777" w:rsidR="000A0147" w:rsidRPr="00FE0A7A" w:rsidRDefault="00156832" w:rsidP="000A0147">
      <w:pPr>
        <w:jc w:val="center"/>
        <w:rPr>
          <w:rFonts w:ascii="Calibri" w:hAnsi="Calibri"/>
          <w:b/>
          <w:sz w:val="22"/>
          <w:szCs w:val="22"/>
        </w:rPr>
      </w:pPr>
      <w:r>
        <w:rPr>
          <w:rFonts w:ascii="Calibri" w:hAnsi="Calibri"/>
          <w:b/>
          <w:sz w:val="22"/>
          <w:szCs w:val="22"/>
        </w:rPr>
        <w:t>VII</w:t>
      </w:r>
      <w:r w:rsidR="000A0147" w:rsidRPr="00FE0A7A">
        <w:rPr>
          <w:rFonts w:ascii="Calibri" w:hAnsi="Calibri"/>
          <w:b/>
          <w:sz w:val="22"/>
          <w:szCs w:val="22"/>
        </w:rPr>
        <w:t>I. Důsledky porušení povinností příjemce</w:t>
      </w:r>
    </w:p>
    <w:p w14:paraId="681EB6EC" w14:textId="77777777" w:rsidR="000A0147" w:rsidRPr="00FE0A7A" w:rsidRDefault="000A0147" w:rsidP="000A0147">
      <w:pPr>
        <w:jc w:val="center"/>
        <w:rPr>
          <w:rFonts w:ascii="Calibri" w:hAnsi="Calibri"/>
          <w:b/>
          <w:sz w:val="22"/>
          <w:szCs w:val="22"/>
        </w:rPr>
      </w:pPr>
    </w:p>
    <w:p w14:paraId="7D5C78A3" w14:textId="77777777" w:rsidR="0006189D" w:rsidRDefault="0006189D" w:rsidP="0006189D">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5F8CFD8C" w14:textId="77777777" w:rsidR="0006189D" w:rsidRPr="00AC65E8" w:rsidRDefault="0006189D" w:rsidP="0006189D">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3EE7D946" w14:textId="77777777" w:rsidR="0006189D" w:rsidRPr="00D67640" w:rsidRDefault="0006189D" w:rsidP="0006189D">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včetně souvisejících dokumentů) nebo jejich zadržení (tj. porušení povinnosti vrátit poskytnuté prostředky ve stanoveném termínu). </w:t>
      </w:r>
      <w:r>
        <w:rPr>
          <w:rFonts w:asciiTheme="minorHAnsi" w:hAnsiTheme="minorHAnsi"/>
          <w:sz w:val="22"/>
          <w:szCs w:val="22"/>
        </w:rPr>
        <w:t>Z</w:t>
      </w:r>
      <w:r w:rsidRPr="00D67640">
        <w:rPr>
          <w:rFonts w:asciiTheme="minorHAnsi" w:hAnsiTheme="minorHAnsi"/>
          <w:sz w:val="22"/>
          <w:szCs w:val="22"/>
        </w:rPr>
        <w:t>a neoprávněné použití peněžních prostředků se považuje také</w:t>
      </w:r>
      <w:r>
        <w:rPr>
          <w:rFonts w:asciiTheme="minorHAnsi" w:hAnsiTheme="minorHAnsi"/>
          <w:sz w:val="22"/>
          <w:szCs w:val="22"/>
        </w:rPr>
        <w:t>:</w:t>
      </w:r>
      <w:r w:rsidRPr="00D67640">
        <w:rPr>
          <w:rFonts w:asciiTheme="minorHAnsi" w:hAnsiTheme="minorHAnsi"/>
          <w:sz w:val="22"/>
          <w:szCs w:val="22"/>
        </w:rPr>
        <w:t xml:space="preserve"> </w:t>
      </w:r>
    </w:p>
    <w:p w14:paraId="5F871E1B" w14:textId="77777777" w:rsidR="0006189D" w:rsidRPr="00D67640" w:rsidRDefault="0006189D" w:rsidP="0006189D">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která souvisí s účelem, na který byly peněžní prostředky poskytnuty, stanovené právním předpisem, přímo použitelným předpisem Evropské unie</w:t>
      </w:r>
      <w:r>
        <w:rPr>
          <w:rFonts w:asciiTheme="minorHAnsi" w:hAnsiTheme="minorHAnsi"/>
          <w:sz w:val="22"/>
          <w:szCs w:val="22"/>
        </w:rPr>
        <w:t xml:space="preserve"> a</w:t>
      </w:r>
      <w:r w:rsidRPr="00D67640">
        <w:rPr>
          <w:rFonts w:asciiTheme="minorHAnsi" w:hAnsiTheme="minorHAnsi"/>
          <w:sz w:val="22"/>
          <w:szCs w:val="22"/>
        </w:rPr>
        <w:t xml:space="preserve"> </w:t>
      </w:r>
      <w:r>
        <w:rPr>
          <w:rFonts w:asciiTheme="minorHAnsi" w:hAnsiTheme="minorHAnsi"/>
          <w:sz w:val="22"/>
          <w:szCs w:val="22"/>
        </w:rPr>
        <w:t xml:space="preserve">touto </w:t>
      </w:r>
      <w:r w:rsidRPr="00D67640">
        <w:rPr>
          <w:rFonts w:asciiTheme="minorHAnsi" w:hAnsiTheme="minorHAnsi"/>
          <w:sz w:val="22"/>
          <w:szCs w:val="22"/>
        </w:rPr>
        <w:t>smlouvou, ke kterému došlo po připsání peněžních prostředků na účet příjemce,</w:t>
      </w:r>
    </w:p>
    <w:p w14:paraId="5D9ADD2E" w14:textId="77777777" w:rsidR="0006189D" w:rsidRPr="00D67640" w:rsidRDefault="0006189D" w:rsidP="0006189D">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192412B8" w14:textId="77777777" w:rsidR="0006189D" w:rsidRPr="00D67640" w:rsidRDefault="0006189D" w:rsidP="0006189D">
      <w:pPr>
        <w:pStyle w:val="Odstavecseseznamem"/>
        <w:numPr>
          <w:ilvl w:val="1"/>
          <w:numId w:val="19"/>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17EECAA1" w14:textId="77777777" w:rsidR="0006189D" w:rsidRDefault="0006189D" w:rsidP="0006189D">
      <w:pPr>
        <w:jc w:val="both"/>
        <w:rPr>
          <w:rFonts w:asciiTheme="minorHAnsi" w:hAnsiTheme="minorHAnsi"/>
          <w:sz w:val="22"/>
          <w:szCs w:val="22"/>
        </w:rPr>
      </w:pPr>
    </w:p>
    <w:p w14:paraId="3EE0354A" w14:textId="77777777" w:rsidR="000A0147" w:rsidRPr="00FE0A7A" w:rsidRDefault="0006189D" w:rsidP="0006189D">
      <w:pPr>
        <w:numPr>
          <w:ilvl w:val="0"/>
          <w:numId w:val="3"/>
        </w:numPr>
        <w:tabs>
          <w:tab w:val="clear" w:pos="765"/>
          <w:tab w:val="num" w:pos="360"/>
        </w:tabs>
        <w:ind w:left="357" w:hanging="357"/>
        <w:jc w:val="both"/>
        <w:rPr>
          <w:rFonts w:ascii="Calibri" w:hAnsi="Calibri"/>
          <w:sz w:val="22"/>
          <w:szCs w:val="22"/>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1 promile z částky odvodu za každý den prodlení, nejvýše však do výše tohoto odvodu.</w:t>
      </w:r>
    </w:p>
    <w:p w14:paraId="71858DCA" w14:textId="77777777" w:rsidR="007826B4" w:rsidRPr="0006189D" w:rsidRDefault="007826B4" w:rsidP="0006189D">
      <w:pPr>
        <w:ind w:left="357"/>
        <w:jc w:val="both"/>
        <w:rPr>
          <w:rFonts w:ascii="Calibri" w:hAnsi="Calibri"/>
          <w:sz w:val="22"/>
          <w:szCs w:val="22"/>
        </w:rPr>
      </w:pPr>
    </w:p>
    <w:p w14:paraId="2B9D6F9A" w14:textId="77777777" w:rsidR="007826B4" w:rsidRPr="00FE0A7A" w:rsidRDefault="0006189D" w:rsidP="007826B4">
      <w:pPr>
        <w:numPr>
          <w:ilvl w:val="0"/>
          <w:numId w:val="3"/>
        </w:numPr>
        <w:tabs>
          <w:tab w:val="clear" w:pos="765"/>
          <w:tab w:val="num" w:pos="360"/>
        </w:tabs>
        <w:ind w:left="357" w:hanging="357"/>
        <w:jc w:val="both"/>
        <w:rPr>
          <w:rFonts w:ascii="Calibri" w:hAnsi="Calibri"/>
          <w:sz w:val="22"/>
          <w:szCs w:val="22"/>
        </w:rPr>
      </w:pPr>
      <w:r>
        <w:rPr>
          <w:rFonts w:asciiTheme="minorHAnsi" w:hAnsiTheme="minorHAnsi"/>
          <w:sz w:val="22"/>
          <w:szCs w:val="22"/>
        </w:rPr>
        <w:t xml:space="preserve">Výjimky z ustanovení odst. 2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uloží odvod za porušení rozpočtové kázně nižší, než odpovídá výši neoprávněně použitých nebo zadržených peněžních prostředků.</w:t>
      </w:r>
      <w:r>
        <w:rPr>
          <w:rFonts w:asciiTheme="minorHAnsi" w:hAnsiTheme="minorHAnsi"/>
          <w:sz w:val="22"/>
          <w:szCs w:val="22"/>
        </w:rPr>
        <w:t xml:space="preserve"> </w:t>
      </w:r>
      <w:r w:rsidR="007826B4" w:rsidRPr="00FE0A7A">
        <w:rPr>
          <w:rFonts w:ascii="Calibri" w:hAnsi="Calibri"/>
          <w:sz w:val="22"/>
          <w:szCs w:val="22"/>
        </w:rPr>
        <w:t xml:space="preserve">Za porušení méně závažné povinnosti ve smyslu </w:t>
      </w:r>
      <w:proofErr w:type="spellStart"/>
      <w:r w:rsidR="007826B4" w:rsidRPr="00FE0A7A">
        <w:rPr>
          <w:rFonts w:ascii="Calibri" w:hAnsi="Calibri"/>
          <w:sz w:val="22"/>
          <w:szCs w:val="22"/>
        </w:rPr>
        <w:t>ust</w:t>
      </w:r>
      <w:proofErr w:type="spellEnd"/>
      <w:r w:rsidR="007826B4" w:rsidRPr="00FE0A7A">
        <w:rPr>
          <w:rFonts w:ascii="Calibri" w:hAnsi="Calibri"/>
          <w:sz w:val="22"/>
          <w:szCs w:val="22"/>
        </w:rPr>
        <w:t>. § 22 odst. 5 zákona o rozpočtových pravidlech územních rozpočtů se považuje:</w:t>
      </w:r>
    </w:p>
    <w:p w14:paraId="51CF2C1A" w14:textId="77777777"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14:paraId="13DBD463" w14:textId="77777777" w:rsidR="000A0147"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r w:rsidR="0006189D">
        <w:rPr>
          <w:rFonts w:ascii="Calibri" w:hAnsi="Calibri"/>
          <w:sz w:val="22"/>
          <w:szCs w:val="22"/>
        </w:rPr>
        <w:t>,</w:t>
      </w:r>
    </w:p>
    <w:p w14:paraId="736FA5DD" w14:textId="77777777" w:rsidR="0006189D" w:rsidRPr="00606EDE" w:rsidRDefault="0006189D" w:rsidP="0006189D">
      <w:pPr>
        <w:pStyle w:val="Odstavecseseznamem"/>
        <w:numPr>
          <w:ilvl w:val="0"/>
          <w:numId w:val="15"/>
        </w:numPr>
        <w:jc w:val="both"/>
        <w:rPr>
          <w:rFonts w:asciiTheme="minorHAnsi" w:hAnsiTheme="minorHAnsi"/>
          <w:sz w:val="22"/>
          <w:szCs w:val="22"/>
        </w:rPr>
      </w:pPr>
      <w:r w:rsidRPr="00606EDE">
        <w:rPr>
          <w:rFonts w:ascii="Calibri" w:hAnsi="Calibri"/>
          <w:sz w:val="22"/>
          <w:szCs w:val="22"/>
        </w:rPr>
        <w:t xml:space="preserve">porušení povinnosti uvedené v čl. VI. odst. 1 písm. </w:t>
      </w:r>
      <w:r>
        <w:rPr>
          <w:rFonts w:ascii="Calibri" w:hAnsi="Calibri"/>
          <w:sz w:val="22"/>
          <w:szCs w:val="22"/>
        </w:rPr>
        <w:t>e</w:t>
      </w:r>
      <w:r w:rsidRPr="00606EDE">
        <w:rPr>
          <w:rFonts w:ascii="Calibri" w:hAnsi="Calibri"/>
          <w:sz w:val="22"/>
          <w:szCs w:val="22"/>
        </w:rPr>
        <w:t>) této smlouvy; v tomto případě činí odvod za porušení rozpočtové kázně 10 % z poskytnuté dotace,</w:t>
      </w:r>
    </w:p>
    <w:p w14:paraId="1D3B0F91" w14:textId="77777777" w:rsidR="0006189D" w:rsidRPr="00FE0A7A" w:rsidRDefault="0006189D" w:rsidP="0006189D">
      <w:pPr>
        <w:pStyle w:val="Odstavecseseznamem"/>
        <w:numPr>
          <w:ilvl w:val="0"/>
          <w:numId w:val="15"/>
        </w:numPr>
        <w:suppressAutoHyphens/>
        <w:autoSpaceDN w:val="0"/>
        <w:contextualSpacing w:val="0"/>
        <w:jc w:val="both"/>
        <w:textAlignment w:val="baseline"/>
        <w:rPr>
          <w:rFonts w:ascii="Calibri" w:hAnsi="Calibri"/>
          <w:sz w:val="22"/>
          <w:szCs w:val="22"/>
        </w:rPr>
      </w:pPr>
      <w:r w:rsidRPr="00606EDE">
        <w:rPr>
          <w:rFonts w:ascii="Calibri" w:hAnsi="Calibri"/>
          <w:sz w:val="22"/>
          <w:szCs w:val="22"/>
        </w:rPr>
        <w:t xml:space="preserve">porušení povinnosti uvedené v čl. VI. odst. 1 písm. </w:t>
      </w:r>
      <w:r>
        <w:rPr>
          <w:rFonts w:ascii="Calibri" w:hAnsi="Calibri"/>
          <w:sz w:val="22"/>
          <w:szCs w:val="22"/>
        </w:rPr>
        <w:t>k</w:t>
      </w:r>
      <w:r w:rsidRPr="00606EDE">
        <w:rPr>
          <w:rFonts w:ascii="Calibri" w:hAnsi="Calibri"/>
          <w:sz w:val="22"/>
          <w:szCs w:val="22"/>
        </w:rPr>
        <w:t>) této smlouvy; v tomto případě činí odvod za porušení rozpočtové kázně 10 % z poskytnuté dotace</w:t>
      </w:r>
      <w:r w:rsidRPr="00F97968">
        <w:rPr>
          <w:rFonts w:ascii="Calibri" w:hAnsi="Calibri"/>
          <w:sz w:val="22"/>
          <w:szCs w:val="22"/>
        </w:rPr>
        <w:t>.</w:t>
      </w:r>
    </w:p>
    <w:p w14:paraId="7DD0DFF3" w14:textId="77777777" w:rsidR="007826B4" w:rsidRPr="00FE0A7A" w:rsidRDefault="007826B4" w:rsidP="007826B4">
      <w:pPr>
        <w:ind w:left="357"/>
        <w:jc w:val="both"/>
        <w:rPr>
          <w:rFonts w:ascii="Calibri" w:hAnsi="Calibri"/>
          <w:sz w:val="22"/>
          <w:szCs w:val="22"/>
        </w:rPr>
      </w:pPr>
    </w:p>
    <w:p w14:paraId="512C68E9" w14:textId="77777777"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w:t>
      </w:r>
      <w:r w:rsidRPr="00FE0A7A">
        <w:rPr>
          <w:rFonts w:ascii="Calibri" w:hAnsi="Calibri"/>
          <w:sz w:val="22"/>
          <w:szCs w:val="22"/>
        </w:rPr>
        <w:lastRenderedPageBreak/>
        <w:t>kázně, do dne jejich opětovného připsání na účet poskytovatele, nejvýše však do výše částky zadržených prostředků.</w:t>
      </w:r>
    </w:p>
    <w:p w14:paraId="2FC18165" w14:textId="77777777" w:rsidR="000A0147" w:rsidRPr="00FE0A7A" w:rsidRDefault="000A0147" w:rsidP="000A0147">
      <w:pPr>
        <w:jc w:val="both"/>
        <w:rPr>
          <w:rFonts w:ascii="Calibri" w:hAnsi="Calibri"/>
          <w:sz w:val="22"/>
          <w:szCs w:val="22"/>
        </w:rPr>
      </w:pPr>
    </w:p>
    <w:p w14:paraId="2D8DD5DC" w14:textId="77777777"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35522E6B" w14:textId="77777777" w:rsidR="000A0147" w:rsidRPr="00FE0A7A" w:rsidRDefault="000A0147" w:rsidP="000A0147">
      <w:pPr>
        <w:keepLines/>
        <w:ind w:left="426" w:hanging="426"/>
        <w:jc w:val="both"/>
        <w:rPr>
          <w:rFonts w:ascii="Calibri" w:hAnsi="Calibri"/>
          <w:sz w:val="22"/>
          <w:szCs w:val="22"/>
        </w:rPr>
      </w:pPr>
    </w:p>
    <w:p w14:paraId="2CCB7C04" w14:textId="77777777" w:rsidR="00EB7473" w:rsidRPr="00FE0A7A" w:rsidRDefault="00EB7473" w:rsidP="000A0147">
      <w:pPr>
        <w:keepLines/>
        <w:ind w:left="426" w:hanging="426"/>
        <w:jc w:val="center"/>
        <w:rPr>
          <w:rFonts w:ascii="Calibri" w:hAnsi="Calibri"/>
          <w:b/>
          <w:sz w:val="22"/>
          <w:szCs w:val="22"/>
        </w:rPr>
      </w:pPr>
    </w:p>
    <w:p w14:paraId="15616153" w14:textId="77777777" w:rsidR="000A0147" w:rsidRPr="00FE0A7A" w:rsidRDefault="00156832" w:rsidP="000A0147">
      <w:pPr>
        <w:keepLines/>
        <w:ind w:left="426" w:hanging="426"/>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X. Zvláštní ustanovení</w:t>
      </w:r>
    </w:p>
    <w:p w14:paraId="53DF65A6" w14:textId="77777777" w:rsidR="000A0147" w:rsidRPr="00FE0A7A" w:rsidRDefault="000A0147" w:rsidP="000A0147">
      <w:pPr>
        <w:keepLines/>
        <w:ind w:left="426" w:hanging="426"/>
        <w:jc w:val="center"/>
        <w:rPr>
          <w:rFonts w:ascii="Calibri" w:hAnsi="Calibri"/>
          <w:b/>
          <w:sz w:val="22"/>
          <w:szCs w:val="22"/>
        </w:rPr>
      </w:pPr>
    </w:p>
    <w:p w14:paraId="3C4B697F" w14:textId="77777777"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14:paraId="341AFEF6" w14:textId="77777777" w:rsidR="000A0147" w:rsidRPr="00FE0A7A" w:rsidRDefault="000A0147" w:rsidP="000A0147">
      <w:pPr>
        <w:keepLines/>
        <w:jc w:val="both"/>
        <w:rPr>
          <w:rFonts w:ascii="Calibri" w:hAnsi="Calibri"/>
          <w:sz w:val="22"/>
          <w:szCs w:val="22"/>
        </w:rPr>
      </w:pPr>
    </w:p>
    <w:p w14:paraId="0AB3E455" w14:textId="77777777"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14:paraId="324B56DD" w14:textId="77777777" w:rsidR="000A0147" w:rsidRPr="00FE0A7A" w:rsidRDefault="000A0147" w:rsidP="000A0147">
      <w:pPr>
        <w:ind w:left="426" w:hanging="426"/>
        <w:rPr>
          <w:rFonts w:ascii="Calibri" w:hAnsi="Calibri"/>
          <w:sz w:val="22"/>
          <w:szCs w:val="22"/>
        </w:rPr>
      </w:pPr>
    </w:p>
    <w:p w14:paraId="0F5028CA" w14:textId="77777777" w:rsidR="000A0147" w:rsidRPr="00FE0A7A" w:rsidRDefault="000A0147" w:rsidP="000A0147">
      <w:pPr>
        <w:rPr>
          <w:rFonts w:ascii="Calibri" w:hAnsi="Calibri"/>
          <w:sz w:val="22"/>
          <w:szCs w:val="22"/>
        </w:rPr>
      </w:pPr>
    </w:p>
    <w:p w14:paraId="11399252" w14:textId="77777777" w:rsidR="000A0147" w:rsidRPr="00FE0A7A" w:rsidRDefault="000A0147" w:rsidP="000A0147">
      <w:pPr>
        <w:jc w:val="center"/>
        <w:rPr>
          <w:rFonts w:ascii="Calibri" w:hAnsi="Calibri"/>
          <w:b/>
          <w:sz w:val="22"/>
          <w:szCs w:val="22"/>
        </w:rPr>
      </w:pPr>
      <w:r w:rsidRPr="00FE0A7A">
        <w:rPr>
          <w:rFonts w:ascii="Calibri" w:hAnsi="Calibri"/>
          <w:b/>
          <w:sz w:val="22"/>
          <w:szCs w:val="22"/>
        </w:rPr>
        <w:t>X. Závěrečná ustanovení</w:t>
      </w:r>
    </w:p>
    <w:p w14:paraId="68AF0B75" w14:textId="77777777" w:rsidR="000A0147" w:rsidRPr="00FE0A7A" w:rsidRDefault="000A0147" w:rsidP="002E6D8D">
      <w:pPr>
        <w:ind w:left="426" w:hanging="426"/>
        <w:jc w:val="center"/>
        <w:rPr>
          <w:rFonts w:ascii="Calibri" w:hAnsi="Calibri"/>
          <w:sz w:val="22"/>
          <w:szCs w:val="22"/>
        </w:rPr>
      </w:pPr>
    </w:p>
    <w:p w14:paraId="1E578623" w14:textId="77777777" w:rsidR="0006189D" w:rsidRDefault="0006189D" w:rsidP="0006189D">
      <w:pPr>
        <w:pStyle w:val="Nadpis1"/>
        <w:keepNext w:val="0"/>
        <w:numPr>
          <w:ilvl w:val="0"/>
          <w:numId w:val="20"/>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EC19F25" w14:textId="77777777" w:rsidR="0006189D" w:rsidRPr="00606EDE" w:rsidRDefault="0006189D" w:rsidP="0006189D"/>
    <w:p w14:paraId="05030B49" w14:textId="6B13EF6A" w:rsidR="0006189D" w:rsidRDefault="0006189D" w:rsidP="0006189D">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596B7784" w14:textId="77777777" w:rsidR="002064F0" w:rsidRDefault="002064F0" w:rsidP="002064F0">
      <w:pPr>
        <w:pStyle w:val="Odstavecseseznamem"/>
        <w:rPr>
          <w:rFonts w:asciiTheme="minorHAnsi" w:hAnsiTheme="minorHAnsi" w:cstheme="minorHAnsi"/>
          <w:sz w:val="22"/>
          <w:szCs w:val="22"/>
        </w:rPr>
      </w:pPr>
    </w:p>
    <w:p w14:paraId="60D4B5E0" w14:textId="77777777" w:rsidR="0006189D" w:rsidRDefault="0006189D" w:rsidP="0006189D">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5B5241B8" w14:textId="77777777" w:rsidR="0006189D" w:rsidRPr="001F31C9" w:rsidRDefault="0006189D" w:rsidP="0006189D">
      <w:pPr>
        <w:autoSpaceDE w:val="0"/>
        <w:autoSpaceDN w:val="0"/>
        <w:adjustRightInd w:val="0"/>
        <w:ind w:left="540"/>
        <w:jc w:val="both"/>
        <w:rPr>
          <w:rFonts w:asciiTheme="minorHAnsi" w:hAnsiTheme="minorHAnsi" w:cstheme="minorHAnsi"/>
          <w:sz w:val="22"/>
          <w:szCs w:val="22"/>
        </w:rPr>
      </w:pPr>
    </w:p>
    <w:p w14:paraId="7DB00688" w14:textId="77777777" w:rsidR="0006189D" w:rsidRDefault="0006189D" w:rsidP="0006189D">
      <w:pPr>
        <w:numPr>
          <w:ilvl w:val="0"/>
          <w:numId w:val="20"/>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64F795AD" w14:textId="77777777" w:rsidR="0006189D" w:rsidRDefault="0006189D" w:rsidP="0006189D">
      <w:pPr>
        <w:pStyle w:val="Odstavecseseznamem"/>
        <w:rPr>
          <w:rFonts w:asciiTheme="minorHAnsi" w:hAnsiTheme="minorHAnsi" w:cstheme="minorHAnsi"/>
          <w:sz w:val="22"/>
          <w:szCs w:val="22"/>
        </w:rPr>
      </w:pPr>
    </w:p>
    <w:p w14:paraId="0935FADF" w14:textId="77777777" w:rsidR="0006189D" w:rsidRPr="00606EDE" w:rsidRDefault="0006189D" w:rsidP="0006189D">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76E5FB80" w14:textId="77777777" w:rsidR="0006189D" w:rsidRDefault="0006189D" w:rsidP="0006189D">
      <w:pPr>
        <w:pStyle w:val="Odstavecseseznamem"/>
        <w:rPr>
          <w:rFonts w:asciiTheme="minorHAnsi" w:eastAsia="Calibri" w:hAnsiTheme="minorHAnsi" w:cstheme="minorHAnsi"/>
          <w:sz w:val="22"/>
          <w:szCs w:val="22"/>
          <w:lang w:eastAsia="en-US"/>
        </w:rPr>
      </w:pPr>
    </w:p>
    <w:p w14:paraId="6FEE4A12" w14:textId="77777777" w:rsidR="0006189D" w:rsidRDefault="0006189D" w:rsidP="0006189D">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V souladu se zněním předchozího odstavce platí, že pro případ, kdy by smlouva obsahovala osobní údaje, které nejsou zahrnuty ve výše uvedeném výčtu a které zároveň nepodléhají uveřejnění dle příslušných právních předpisů, příjemce uděluje </w:t>
      </w:r>
      <w:r w:rsidRPr="001F31C9">
        <w:rPr>
          <w:rFonts w:asciiTheme="minorHAnsi" w:eastAsia="Calibri" w:hAnsiTheme="minorHAnsi" w:cstheme="minorHAnsi"/>
          <w:sz w:val="22"/>
          <w:szCs w:val="22"/>
          <w:lang w:eastAsia="en-US"/>
        </w:rPr>
        <w:t>svůj souhlas se zpracováním těchto údajů, konkrétně s jejich zveřejněním v registru smluv ve smyslu zákona o registru smluv. Souhlas se uděluje na dobu neurčitou a je poskytnut dobrovolně</w:t>
      </w:r>
    </w:p>
    <w:p w14:paraId="239C7606" w14:textId="77777777" w:rsidR="0006189D" w:rsidRDefault="0006189D" w:rsidP="0006189D">
      <w:pPr>
        <w:pStyle w:val="Odstavecseseznamem"/>
        <w:rPr>
          <w:rFonts w:asciiTheme="minorHAnsi" w:eastAsia="Calibri" w:hAnsiTheme="minorHAnsi" w:cstheme="minorHAnsi"/>
          <w:sz w:val="22"/>
          <w:szCs w:val="22"/>
          <w:lang w:eastAsia="en-US"/>
        </w:rPr>
      </w:pPr>
    </w:p>
    <w:p w14:paraId="446883CB" w14:textId="77777777" w:rsidR="0006189D" w:rsidRPr="00606EDE" w:rsidRDefault="0006189D" w:rsidP="0006189D">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7894E4C0" w14:textId="77777777" w:rsidR="0006189D" w:rsidRDefault="0006189D" w:rsidP="0006189D">
      <w:pPr>
        <w:pStyle w:val="Odstavecseseznamem"/>
        <w:rPr>
          <w:rFonts w:asciiTheme="minorHAnsi" w:eastAsia="Calibri" w:hAnsiTheme="minorHAnsi" w:cstheme="minorHAnsi"/>
          <w:sz w:val="22"/>
          <w:szCs w:val="22"/>
          <w:lang w:eastAsia="en-US"/>
        </w:rPr>
      </w:pPr>
    </w:p>
    <w:p w14:paraId="03188A12" w14:textId="77777777" w:rsidR="0006189D" w:rsidRPr="00606EDE" w:rsidRDefault="0006189D" w:rsidP="0006189D">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5F7592CE" w14:textId="77777777" w:rsidR="0006189D" w:rsidRDefault="0006189D" w:rsidP="0006189D">
      <w:pPr>
        <w:pStyle w:val="Odstavecseseznamem"/>
        <w:rPr>
          <w:rFonts w:asciiTheme="minorHAnsi" w:eastAsia="Calibri" w:hAnsiTheme="minorHAnsi" w:cstheme="minorHAnsi"/>
          <w:sz w:val="22"/>
          <w:szCs w:val="22"/>
          <w:lang w:eastAsia="en-US"/>
        </w:rPr>
      </w:pPr>
    </w:p>
    <w:p w14:paraId="3C8DC081" w14:textId="77777777" w:rsidR="0006189D" w:rsidRPr="00606EDE" w:rsidRDefault="0006189D" w:rsidP="0006189D">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606EDE">
        <w:rPr>
          <w:rFonts w:asciiTheme="minorHAnsi" w:hAnsiTheme="minorHAnsi" w:cstheme="minorHAnsi"/>
          <w:sz w:val="22"/>
          <w:szCs w:val="22"/>
        </w:rPr>
        <w:lastRenderedPageBreak/>
        <w:t xml:space="preserve">Tato smlouva je vyhotovena ve dvou stejnopisech, z nichž každá ze smluvních stran obdrží po jednom vyhotovení. </w:t>
      </w:r>
    </w:p>
    <w:p w14:paraId="251EF346" w14:textId="77777777" w:rsidR="0006189D" w:rsidRDefault="0006189D" w:rsidP="0006189D">
      <w:pPr>
        <w:pStyle w:val="Odstavecseseznamem"/>
        <w:rPr>
          <w:rFonts w:asciiTheme="minorHAnsi" w:eastAsia="Calibri" w:hAnsiTheme="minorHAnsi" w:cstheme="minorHAnsi"/>
          <w:sz w:val="22"/>
          <w:szCs w:val="22"/>
          <w:lang w:eastAsia="en-US"/>
        </w:rPr>
      </w:pPr>
    </w:p>
    <w:p w14:paraId="2F67992D" w14:textId="77777777" w:rsidR="0006189D" w:rsidRPr="001F31C9" w:rsidRDefault="0006189D" w:rsidP="0006189D">
      <w:pPr>
        <w:numPr>
          <w:ilvl w:val="0"/>
          <w:numId w:val="20"/>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346C1789" w14:textId="77777777" w:rsidR="000A0147" w:rsidRPr="00FE0A7A" w:rsidRDefault="000A0147" w:rsidP="002E6D8D">
      <w:pPr>
        <w:jc w:val="both"/>
        <w:rPr>
          <w:rFonts w:ascii="Calibri" w:hAnsi="Calibri"/>
          <w:sz w:val="22"/>
          <w:szCs w:val="22"/>
        </w:rPr>
      </w:pPr>
    </w:p>
    <w:p w14:paraId="31CFA17C" w14:textId="77777777" w:rsidR="000A0147" w:rsidRDefault="000A0147" w:rsidP="002E6D8D">
      <w:pPr>
        <w:jc w:val="both"/>
        <w:rPr>
          <w:rFonts w:ascii="Calibri" w:hAnsi="Calibri"/>
          <w:sz w:val="22"/>
          <w:szCs w:val="22"/>
        </w:rPr>
      </w:pPr>
    </w:p>
    <w:p w14:paraId="0572ED2A" w14:textId="2E175B3F"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r w:rsidR="003A5671">
        <w:rPr>
          <w:rFonts w:ascii="Calibri" w:hAnsi="Calibri"/>
          <w:sz w:val="22"/>
          <w:szCs w:val="22"/>
        </w:rPr>
        <w:t xml:space="preserve"> 17.12.2021</w:t>
      </w:r>
    </w:p>
    <w:p w14:paraId="250112F1" w14:textId="77777777" w:rsidR="000A0147" w:rsidRPr="00FE0A7A" w:rsidRDefault="000A0147" w:rsidP="002E6D8D">
      <w:pPr>
        <w:tabs>
          <w:tab w:val="left" w:pos="5040"/>
        </w:tabs>
        <w:jc w:val="both"/>
        <w:rPr>
          <w:rFonts w:ascii="Calibri" w:hAnsi="Calibri"/>
          <w:sz w:val="22"/>
          <w:szCs w:val="22"/>
        </w:rPr>
      </w:pPr>
    </w:p>
    <w:p w14:paraId="3540613F" w14:textId="77777777" w:rsidR="000A0147" w:rsidRPr="00FE0A7A" w:rsidRDefault="000A0147" w:rsidP="002E6D8D">
      <w:pPr>
        <w:tabs>
          <w:tab w:val="left" w:pos="5040"/>
        </w:tabs>
        <w:jc w:val="both"/>
        <w:rPr>
          <w:rFonts w:ascii="Calibri" w:hAnsi="Calibri"/>
          <w:sz w:val="22"/>
          <w:szCs w:val="22"/>
        </w:rPr>
      </w:pPr>
    </w:p>
    <w:p w14:paraId="01DF827C" w14:textId="77777777"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14:paraId="769D854B" w14:textId="77777777" w:rsidR="000A0147" w:rsidRPr="00FE0A7A" w:rsidRDefault="000A0147" w:rsidP="002E6D8D">
      <w:pPr>
        <w:rPr>
          <w:rFonts w:ascii="Calibri" w:hAnsi="Calibri"/>
          <w:sz w:val="22"/>
          <w:szCs w:val="22"/>
        </w:rPr>
      </w:pPr>
    </w:p>
    <w:p w14:paraId="140F7B92" w14:textId="77777777" w:rsidR="000A0147" w:rsidRPr="00FE0A7A" w:rsidRDefault="000A0147" w:rsidP="002E6D8D">
      <w:pPr>
        <w:rPr>
          <w:rFonts w:ascii="Calibri" w:hAnsi="Calibri"/>
          <w:sz w:val="22"/>
          <w:szCs w:val="22"/>
        </w:rPr>
      </w:pPr>
    </w:p>
    <w:p w14:paraId="31045B0B" w14:textId="77777777" w:rsidR="000A0147" w:rsidRPr="00FE0A7A" w:rsidRDefault="000A0147" w:rsidP="002E6D8D">
      <w:pPr>
        <w:rPr>
          <w:rFonts w:ascii="Calibri" w:hAnsi="Calibri"/>
          <w:sz w:val="22"/>
          <w:szCs w:val="22"/>
        </w:rPr>
      </w:pPr>
    </w:p>
    <w:p w14:paraId="0F258805" w14:textId="77777777" w:rsidR="000A0147" w:rsidRPr="00FE0A7A" w:rsidRDefault="000A0147" w:rsidP="002E6D8D">
      <w:pPr>
        <w:rPr>
          <w:rFonts w:ascii="Calibri" w:hAnsi="Calibri"/>
          <w:sz w:val="22"/>
          <w:szCs w:val="22"/>
        </w:rPr>
      </w:pPr>
    </w:p>
    <w:p w14:paraId="2DDFE52F" w14:textId="77777777"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14:paraId="01680CDA" w14:textId="77777777"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r>
      <w:r w:rsidR="00A91390">
        <w:rPr>
          <w:rFonts w:ascii="Calibri" w:hAnsi="Calibri"/>
          <w:sz w:val="22"/>
          <w:szCs w:val="22"/>
        </w:rPr>
        <w:t>Ing. Vladimír Bakajsa</w:t>
      </w:r>
      <w:r w:rsidRPr="00FE0A7A">
        <w:rPr>
          <w:rFonts w:ascii="Calibri" w:hAnsi="Calibri"/>
          <w:sz w:val="22"/>
          <w:szCs w:val="22"/>
        </w:rPr>
        <w:tab/>
      </w:r>
      <w:r w:rsidR="005B031F">
        <w:rPr>
          <w:rFonts w:ascii="Calibri" w:hAnsi="Calibri"/>
          <w:sz w:val="22"/>
          <w:szCs w:val="22"/>
        </w:rPr>
        <w:t>Ing. Tomáš Pelikán</w:t>
      </w:r>
    </w:p>
    <w:p w14:paraId="0FC1B355" w14:textId="77777777" w:rsidR="000A0147" w:rsidRPr="00FE0A7A" w:rsidRDefault="000A0147" w:rsidP="000A0147">
      <w:pPr>
        <w:tabs>
          <w:tab w:val="center" w:pos="1985"/>
          <w:tab w:val="center" w:pos="7088"/>
        </w:tabs>
        <w:rPr>
          <w:rFonts w:ascii="Calibri" w:hAnsi="Calibri"/>
          <w:sz w:val="22"/>
          <w:szCs w:val="22"/>
        </w:rPr>
      </w:pPr>
    </w:p>
    <w:p w14:paraId="150976D6" w14:textId="77777777" w:rsidR="000A0147" w:rsidRPr="00FE0A7A" w:rsidRDefault="000A0147" w:rsidP="000A0147">
      <w:pPr>
        <w:rPr>
          <w:rFonts w:ascii="Calibri" w:hAnsi="Calibri"/>
          <w:sz w:val="22"/>
          <w:szCs w:val="22"/>
        </w:rPr>
      </w:pPr>
    </w:p>
    <w:p w14:paraId="27209C24" w14:textId="77777777" w:rsidR="000A0147" w:rsidRPr="00FE0A7A" w:rsidRDefault="000A0147" w:rsidP="000A0147">
      <w:pPr>
        <w:rPr>
          <w:rFonts w:ascii="Calibri" w:hAnsi="Calibri"/>
          <w:sz w:val="22"/>
          <w:szCs w:val="22"/>
        </w:rPr>
      </w:pPr>
    </w:p>
    <w:p w14:paraId="2912C93D" w14:textId="77777777" w:rsidR="000A0147" w:rsidRPr="00FE0A7A" w:rsidRDefault="000A0147" w:rsidP="000A0147">
      <w:pPr>
        <w:rPr>
          <w:rFonts w:ascii="Calibri" w:hAnsi="Calibri"/>
          <w:sz w:val="22"/>
          <w:szCs w:val="22"/>
        </w:rPr>
      </w:pPr>
    </w:p>
    <w:p w14:paraId="50BEF52D" w14:textId="6280A698" w:rsidR="00920B7A" w:rsidRPr="00FE0A7A" w:rsidRDefault="000A0147" w:rsidP="00920B7A">
      <w:pPr>
        <w:jc w:val="center"/>
        <w:rPr>
          <w:rFonts w:ascii="Calibri" w:hAnsi="Calibri"/>
          <w:sz w:val="22"/>
          <w:szCs w:val="22"/>
        </w:rPr>
      </w:pPr>
      <w:r w:rsidRPr="00FE0A7A">
        <w:rPr>
          <w:rFonts w:ascii="Calibri" w:hAnsi="Calibri"/>
          <w:sz w:val="22"/>
          <w:szCs w:val="22"/>
        </w:rPr>
        <w:t xml:space="preserve">Předmět této smlouvy byl schválen usnesením </w:t>
      </w:r>
      <w:r w:rsidRPr="00FE0A7A">
        <w:rPr>
          <w:rFonts w:ascii="Calibri" w:hAnsi="Calibri"/>
          <w:sz w:val="22"/>
          <w:szCs w:val="22"/>
        </w:rPr>
        <w:fldChar w:fldCharType="begin"/>
      </w:r>
      <w:r w:rsidRPr="00FE0A7A">
        <w:rPr>
          <w:rFonts w:ascii="Calibri" w:hAnsi="Calibri"/>
          <w:sz w:val="22"/>
          <w:szCs w:val="22"/>
        </w:rPr>
        <w:instrText xml:space="preserve"> Schvaleno </w:instrText>
      </w:r>
      <w:r w:rsidRPr="00FE0A7A">
        <w:rPr>
          <w:rFonts w:ascii="Calibri" w:hAnsi="Calibri"/>
          <w:sz w:val="22"/>
          <w:szCs w:val="22"/>
        </w:rPr>
        <w:fldChar w:fldCharType="separate"/>
      </w:r>
      <w:r w:rsidRPr="00FE0A7A">
        <w:rPr>
          <w:rFonts w:ascii="Calibri" w:hAnsi="Calibri"/>
          <w:sz w:val="22"/>
          <w:szCs w:val="22"/>
        </w:rPr>
        <w:t>Zastupitelstva města Pardubic</w:t>
      </w:r>
      <w:r w:rsidRPr="00FE0A7A">
        <w:rPr>
          <w:rFonts w:ascii="Calibri" w:hAnsi="Calibri"/>
          <w:sz w:val="22"/>
          <w:szCs w:val="22"/>
        </w:rPr>
        <w:fldChar w:fldCharType="end"/>
      </w:r>
      <w:r w:rsidR="00F02E6F">
        <w:rPr>
          <w:rFonts w:ascii="Calibri" w:hAnsi="Calibri"/>
          <w:sz w:val="22"/>
          <w:szCs w:val="22"/>
        </w:rPr>
        <w:t xml:space="preserve"> č. Z</w:t>
      </w:r>
      <w:proofErr w:type="gramStart"/>
      <w:r w:rsidR="00F02E6F">
        <w:rPr>
          <w:rFonts w:ascii="Calibri" w:hAnsi="Calibri"/>
          <w:sz w:val="22"/>
          <w:szCs w:val="22"/>
        </w:rPr>
        <w:t>/</w:t>
      </w:r>
      <w:r w:rsidR="00744F1A">
        <w:rPr>
          <w:rFonts w:ascii="Calibri" w:hAnsi="Calibri"/>
          <w:sz w:val="22"/>
          <w:szCs w:val="22"/>
        </w:rPr>
        <w:t>….</w:t>
      </w:r>
      <w:proofErr w:type="gramEnd"/>
      <w:r w:rsidR="00744F1A">
        <w:rPr>
          <w:rFonts w:ascii="Calibri" w:hAnsi="Calibri"/>
          <w:sz w:val="22"/>
          <w:szCs w:val="22"/>
        </w:rPr>
        <w:t>.</w:t>
      </w:r>
      <w:r w:rsidR="008116BD">
        <w:rPr>
          <w:rFonts w:ascii="Calibri" w:hAnsi="Calibri"/>
          <w:sz w:val="22"/>
          <w:szCs w:val="22"/>
        </w:rPr>
        <w:t>/202</w:t>
      </w:r>
      <w:r w:rsidR="000C3362">
        <w:rPr>
          <w:rFonts w:ascii="Calibri" w:hAnsi="Calibri"/>
          <w:sz w:val="22"/>
          <w:szCs w:val="22"/>
        </w:rPr>
        <w:t>1</w:t>
      </w:r>
      <w:r w:rsidR="002B07F1">
        <w:rPr>
          <w:rFonts w:ascii="Calibri" w:hAnsi="Calibri"/>
          <w:sz w:val="22"/>
          <w:szCs w:val="22"/>
        </w:rPr>
        <w:t xml:space="preserve"> </w:t>
      </w:r>
      <w:r w:rsidR="00F02E6F">
        <w:rPr>
          <w:rFonts w:ascii="Calibri" w:hAnsi="Calibri"/>
          <w:sz w:val="22"/>
          <w:szCs w:val="22"/>
        </w:rPr>
        <w:t xml:space="preserve">ze dne </w:t>
      </w:r>
      <w:r w:rsidR="002064F0">
        <w:rPr>
          <w:rFonts w:ascii="Calibri" w:hAnsi="Calibri"/>
          <w:sz w:val="22"/>
          <w:szCs w:val="22"/>
        </w:rPr>
        <w:t>16.12.</w:t>
      </w:r>
      <w:r w:rsidR="00F02E6F">
        <w:rPr>
          <w:rFonts w:ascii="Calibri" w:hAnsi="Calibri"/>
          <w:sz w:val="22"/>
          <w:szCs w:val="22"/>
        </w:rPr>
        <w:t>20</w:t>
      </w:r>
      <w:r w:rsidR="008116BD">
        <w:rPr>
          <w:rFonts w:ascii="Calibri" w:hAnsi="Calibri"/>
          <w:sz w:val="22"/>
          <w:szCs w:val="22"/>
        </w:rPr>
        <w:t>2</w:t>
      </w:r>
      <w:r w:rsidR="000C3362">
        <w:rPr>
          <w:rFonts w:ascii="Calibri" w:hAnsi="Calibri"/>
          <w:sz w:val="22"/>
          <w:szCs w:val="22"/>
        </w:rPr>
        <w:t>1</w:t>
      </w:r>
      <w:r w:rsidRPr="00FE0A7A">
        <w:rPr>
          <w:rFonts w:ascii="Calibri" w:hAnsi="Calibri"/>
          <w:sz w:val="22"/>
          <w:szCs w:val="22"/>
        </w:rPr>
        <w:t xml:space="preserve">, </w:t>
      </w:r>
      <w:r w:rsidR="00A91390">
        <w:rPr>
          <w:rFonts w:ascii="Calibri" w:hAnsi="Calibri"/>
          <w:sz w:val="22"/>
          <w:szCs w:val="22"/>
        </w:rPr>
        <w:t xml:space="preserve">Ing. Vladimír Bakajsa, vedoucí odboru dopravy </w:t>
      </w:r>
      <w:r w:rsidR="00920B7A" w:rsidRPr="00FE0A7A">
        <w:rPr>
          <w:rFonts w:ascii="Calibri" w:hAnsi="Calibri"/>
          <w:sz w:val="22"/>
          <w:szCs w:val="22"/>
        </w:rPr>
        <w:t>Magistrátu města Pardubic</w:t>
      </w:r>
    </w:p>
    <w:p w14:paraId="48D09088" w14:textId="77777777" w:rsidR="00920B7A" w:rsidRDefault="00920B7A" w:rsidP="00920B7A">
      <w:pPr>
        <w:rPr>
          <w:rFonts w:ascii="Calibri" w:hAnsi="Calibri"/>
          <w:sz w:val="22"/>
          <w:szCs w:val="22"/>
        </w:rPr>
      </w:pPr>
    </w:p>
    <w:p w14:paraId="04459703" w14:textId="77777777" w:rsidR="00536871" w:rsidRDefault="00536871" w:rsidP="00920B7A">
      <w:pPr>
        <w:rPr>
          <w:rFonts w:ascii="Calibri" w:hAnsi="Calibri"/>
          <w:sz w:val="22"/>
          <w:szCs w:val="22"/>
        </w:rPr>
      </w:pPr>
    </w:p>
    <w:p w14:paraId="7CBF0D40" w14:textId="77777777" w:rsidR="0065562A" w:rsidRDefault="0065562A" w:rsidP="00D33593">
      <w:pPr>
        <w:jc w:val="center"/>
        <w:rPr>
          <w:rFonts w:ascii="Calibri" w:hAnsi="Calibri"/>
          <w:sz w:val="22"/>
          <w:szCs w:val="22"/>
        </w:rPr>
      </w:pPr>
    </w:p>
    <w:sectPr w:rsidR="0065562A" w:rsidSect="00A54C85">
      <w:footerReference w:type="even" r:id="rId13"/>
      <w:footerReference w:type="default" r:id="rId14"/>
      <w:headerReference w:type="first" r:id="rId15"/>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BAC6" w14:textId="77777777" w:rsidR="00425559" w:rsidRDefault="00425559">
      <w:r>
        <w:separator/>
      </w:r>
    </w:p>
  </w:endnote>
  <w:endnote w:type="continuationSeparator" w:id="0">
    <w:p w14:paraId="1965D280" w14:textId="77777777" w:rsidR="00425559" w:rsidRDefault="0042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D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6055DF2" w14:textId="77777777" w:rsidR="00241A8F" w:rsidRDefault="0042555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9FB4" w14:textId="77777777" w:rsidR="00241A8F" w:rsidRDefault="00425559">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99F4" w14:textId="77777777" w:rsidR="00425559" w:rsidRDefault="00425559">
      <w:r>
        <w:separator/>
      </w:r>
    </w:p>
  </w:footnote>
  <w:footnote w:type="continuationSeparator" w:id="0">
    <w:p w14:paraId="5C3EC274" w14:textId="77777777" w:rsidR="00425559" w:rsidRDefault="0042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4625" w14:textId="7BFC6B76" w:rsidR="00FE22D0" w:rsidRDefault="00FE22D0">
    <w:pPr>
      <w:pStyle w:val="Zhlav"/>
    </w:pPr>
  </w:p>
  <w:p w14:paraId="4387CA70" w14:textId="77777777" w:rsidR="00FE22D0" w:rsidRDefault="00FE22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7302D"/>
    <w:multiLevelType w:val="hybridMultilevel"/>
    <w:tmpl w:val="3FD42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93415C0"/>
    <w:lvl w:ilvl="0" w:tplc="ABF8F8E6">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5A747F"/>
    <w:multiLevelType w:val="hybridMultilevel"/>
    <w:tmpl w:val="0324F38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
  </w:num>
  <w:num w:numId="4">
    <w:abstractNumId w:val="16"/>
  </w:num>
  <w:num w:numId="5">
    <w:abstractNumId w:val="3"/>
  </w:num>
  <w:num w:numId="6">
    <w:abstractNumId w:val="5"/>
  </w:num>
  <w:num w:numId="7">
    <w:abstractNumId w:val="13"/>
  </w:num>
  <w:num w:numId="8">
    <w:abstractNumId w:val="4"/>
  </w:num>
  <w:num w:numId="9">
    <w:abstractNumId w:val="9"/>
  </w:num>
  <w:num w:numId="10">
    <w:abstractNumId w:val="0"/>
  </w:num>
  <w:num w:numId="11">
    <w:abstractNumId w:val="10"/>
  </w:num>
  <w:num w:numId="12">
    <w:abstractNumId w:val="12"/>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147"/>
    <w:rsid w:val="00002CC2"/>
    <w:rsid w:val="0002297C"/>
    <w:rsid w:val="000411FF"/>
    <w:rsid w:val="00050899"/>
    <w:rsid w:val="0006189D"/>
    <w:rsid w:val="00075B11"/>
    <w:rsid w:val="00087F57"/>
    <w:rsid w:val="000A0147"/>
    <w:rsid w:val="000C3362"/>
    <w:rsid w:val="00100898"/>
    <w:rsid w:val="001224D7"/>
    <w:rsid w:val="00156832"/>
    <w:rsid w:val="00195E71"/>
    <w:rsid w:val="00196C43"/>
    <w:rsid w:val="002064F0"/>
    <w:rsid w:val="00210182"/>
    <w:rsid w:val="0023458C"/>
    <w:rsid w:val="00251F9B"/>
    <w:rsid w:val="00260F80"/>
    <w:rsid w:val="00261610"/>
    <w:rsid w:val="00271822"/>
    <w:rsid w:val="0027527A"/>
    <w:rsid w:val="00284305"/>
    <w:rsid w:val="002B07F1"/>
    <w:rsid w:val="002B3740"/>
    <w:rsid w:val="002B6DD9"/>
    <w:rsid w:val="002B750F"/>
    <w:rsid w:val="002E6D8D"/>
    <w:rsid w:val="002F5166"/>
    <w:rsid w:val="0031665F"/>
    <w:rsid w:val="00393BF8"/>
    <w:rsid w:val="003A5671"/>
    <w:rsid w:val="003C3E53"/>
    <w:rsid w:val="00410878"/>
    <w:rsid w:val="00425559"/>
    <w:rsid w:val="00464FF3"/>
    <w:rsid w:val="00530ED9"/>
    <w:rsid w:val="00536871"/>
    <w:rsid w:val="00537001"/>
    <w:rsid w:val="00543AD1"/>
    <w:rsid w:val="00574C20"/>
    <w:rsid w:val="005871DF"/>
    <w:rsid w:val="005B031F"/>
    <w:rsid w:val="00646B2F"/>
    <w:rsid w:val="0065562A"/>
    <w:rsid w:val="00714CA8"/>
    <w:rsid w:val="00744F1A"/>
    <w:rsid w:val="007826B4"/>
    <w:rsid w:val="007A0F82"/>
    <w:rsid w:val="007C276F"/>
    <w:rsid w:val="007F765A"/>
    <w:rsid w:val="008116BD"/>
    <w:rsid w:val="00814BEA"/>
    <w:rsid w:val="00822C26"/>
    <w:rsid w:val="00846469"/>
    <w:rsid w:val="00857CBB"/>
    <w:rsid w:val="00877910"/>
    <w:rsid w:val="00890B01"/>
    <w:rsid w:val="008A6903"/>
    <w:rsid w:val="008C22A2"/>
    <w:rsid w:val="008D258D"/>
    <w:rsid w:val="008D53F1"/>
    <w:rsid w:val="008E7E19"/>
    <w:rsid w:val="008F56E6"/>
    <w:rsid w:val="00915839"/>
    <w:rsid w:val="00920B7A"/>
    <w:rsid w:val="00932B78"/>
    <w:rsid w:val="00937567"/>
    <w:rsid w:val="00963C03"/>
    <w:rsid w:val="00974D3B"/>
    <w:rsid w:val="009B06CE"/>
    <w:rsid w:val="009B5E50"/>
    <w:rsid w:val="009C47C7"/>
    <w:rsid w:val="009D60BC"/>
    <w:rsid w:val="00A16F26"/>
    <w:rsid w:val="00A2236F"/>
    <w:rsid w:val="00A22708"/>
    <w:rsid w:val="00A24FD7"/>
    <w:rsid w:val="00A26167"/>
    <w:rsid w:val="00A53C1F"/>
    <w:rsid w:val="00A544D5"/>
    <w:rsid w:val="00A55F4A"/>
    <w:rsid w:val="00A60F23"/>
    <w:rsid w:val="00A728A3"/>
    <w:rsid w:val="00A84F2E"/>
    <w:rsid w:val="00A91390"/>
    <w:rsid w:val="00A964AD"/>
    <w:rsid w:val="00B103DB"/>
    <w:rsid w:val="00B20099"/>
    <w:rsid w:val="00B61914"/>
    <w:rsid w:val="00BB2908"/>
    <w:rsid w:val="00BB731E"/>
    <w:rsid w:val="00BF3F62"/>
    <w:rsid w:val="00C00EC8"/>
    <w:rsid w:val="00C553CC"/>
    <w:rsid w:val="00C8265D"/>
    <w:rsid w:val="00CF2BB9"/>
    <w:rsid w:val="00D20BFF"/>
    <w:rsid w:val="00D33593"/>
    <w:rsid w:val="00D74BE6"/>
    <w:rsid w:val="00DA08D4"/>
    <w:rsid w:val="00DB16DF"/>
    <w:rsid w:val="00DC4906"/>
    <w:rsid w:val="00DD5A10"/>
    <w:rsid w:val="00DE74F5"/>
    <w:rsid w:val="00DF245C"/>
    <w:rsid w:val="00DF2FEC"/>
    <w:rsid w:val="00E11678"/>
    <w:rsid w:val="00E2389A"/>
    <w:rsid w:val="00E238EC"/>
    <w:rsid w:val="00E77A44"/>
    <w:rsid w:val="00EB3028"/>
    <w:rsid w:val="00EB69E5"/>
    <w:rsid w:val="00EB7473"/>
    <w:rsid w:val="00ED2D4B"/>
    <w:rsid w:val="00F02E6F"/>
    <w:rsid w:val="00F67ED2"/>
    <w:rsid w:val="00F72743"/>
    <w:rsid w:val="00FE0A7A"/>
    <w:rsid w:val="00FE22D0"/>
    <w:rsid w:val="00FF0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0660"/>
  <w15:docId w15:val="{F71247B9-5FAF-43B1-8DBE-8DC39C59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189D"/>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Nadpis1Char">
    <w:name w:val="Nadpis 1 Char"/>
    <w:basedOn w:val="Standardnpsmoodstavce"/>
    <w:link w:val="Nadpis1"/>
    <w:rsid w:val="0006189D"/>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FE22D0"/>
    <w:pPr>
      <w:tabs>
        <w:tab w:val="center" w:pos="4536"/>
        <w:tab w:val="right" w:pos="9072"/>
      </w:tabs>
    </w:pPr>
  </w:style>
  <w:style w:type="character" w:customStyle="1" w:styleId="ZhlavChar">
    <w:name w:val="Záhlaví Char"/>
    <w:basedOn w:val="Standardnpsmoodstavce"/>
    <w:link w:val="Zhlav"/>
    <w:uiPriority w:val="99"/>
    <w:rsid w:val="00FE22D0"/>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72743"/>
    <w:rPr>
      <w:b/>
      <w:bCs/>
      <w:szCs w:val="20"/>
    </w:rPr>
  </w:style>
  <w:style w:type="character" w:customStyle="1" w:styleId="PedmtkomenteChar">
    <w:name w:val="Předmět komentáře Char"/>
    <w:basedOn w:val="TextkomenteChar"/>
    <w:link w:val="Pedmtkomente"/>
    <w:uiPriority w:val="99"/>
    <w:semiHidden/>
    <w:rsid w:val="00F72743"/>
    <w:rPr>
      <w:rFonts w:ascii="Times New Roman" w:eastAsia="Times New Roman" w:hAnsi="Times New Roman" w:cs="Times New Roman"/>
      <w:b/>
      <w:bCs/>
      <w:sz w:val="20"/>
      <w:szCs w:val="20"/>
      <w:lang w:eastAsia="cs-CZ"/>
    </w:rPr>
  </w:style>
  <w:style w:type="paragraph" w:styleId="Revize">
    <w:name w:val="Revision"/>
    <w:hidden/>
    <w:uiPriority w:val="99"/>
    <w:semiHidden/>
    <w:rsid w:val="002064F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4672">
      <w:bodyDiv w:val="1"/>
      <w:marLeft w:val="0"/>
      <w:marRight w:val="0"/>
      <w:marTop w:val="0"/>
      <w:marBottom w:val="0"/>
      <w:divBdr>
        <w:top w:val="none" w:sz="0" w:space="0" w:color="auto"/>
        <w:left w:val="none" w:sz="0" w:space="0" w:color="auto"/>
        <w:bottom w:val="none" w:sz="0" w:space="0" w:color="auto"/>
        <w:right w:val="none" w:sz="0" w:space="0" w:color="auto"/>
      </w:divBdr>
    </w:div>
    <w:div w:id="1017076194">
      <w:bodyDiv w:val="1"/>
      <w:marLeft w:val="0"/>
      <w:marRight w:val="0"/>
      <w:marTop w:val="0"/>
      <w:marBottom w:val="0"/>
      <w:divBdr>
        <w:top w:val="none" w:sz="0" w:space="0" w:color="auto"/>
        <w:left w:val="none" w:sz="0" w:space="0" w:color="auto"/>
        <w:bottom w:val="none" w:sz="0" w:space="0" w:color="auto"/>
        <w:right w:val="none" w:sz="0" w:space="0" w:color="auto"/>
      </w:divBdr>
    </w:div>
    <w:div w:id="1123621221">
      <w:bodyDiv w:val="1"/>
      <w:marLeft w:val="0"/>
      <w:marRight w:val="0"/>
      <w:marTop w:val="0"/>
      <w:marBottom w:val="0"/>
      <w:divBdr>
        <w:top w:val="none" w:sz="0" w:space="0" w:color="auto"/>
        <w:left w:val="none" w:sz="0" w:space="0" w:color="auto"/>
        <w:bottom w:val="none" w:sz="0" w:space="0" w:color="auto"/>
        <w:right w:val="none" w:sz="0" w:space="0" w:color="auto"/>
      </w:divBdr>
    </w:div>
    <w:div w:id="1739865959">
      <w:bodyDiv w:val="1"/>
      <w:marLeft w:val="0"/>
      <w:marRight w:val="0"/>
      <w:marTop w:val="0"/>
      <w:marBottom w:val="0"/>
      <w:divBdr>
        <w:top w:val="none" w:sz="0" w:space="0" w:color="auto"/>
        <w:left w:val="none" w:sz="0" w:space="0" w:color="auto"/>
        <w:bottom w:val="none" w:sz="0" w:space="0" w:color="auto"/>
        <w:right w:val="none" w:sz="0" w:space="0" w:color="auto"/>
      </w:divBdr>
    </w:div>
    <w:div w:id="18408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odJednani xmlns="f94004b3-5c85-4b6f-b2cb-b6e165aced0d">3139</BodJednani>
    <Navrh xmlns="df30a891-99dc-44a0-9782-3a4c8c525d86" xsi:nil="true"/>
    <StatusJednani xmlns="f94004b3-5c85-4b6f-b2cb-b6e165aced0d">Otevřeno</StatusJednani>
    <Jednani xmlns="f94004b3-5c85-4b6f-b2cb-b6e165aced0d">219</Jednani>
    <CitlivyObsah xmlns="df30a891-99dc-44a0-9782-3a4c8c525d86">false</CitlivyObsah>
  </documentManagement>
</p:properties>
</file>

<file path=customXml/itemProps1.xml><?xml version="1.0" encoding="utf-8"?>
<ds:datastoreItem xmlns:ds="http://schemas.openxmlformats.org/officeDocument/2006/customXml" ds:itemID="{EA142865-0A48-4A61-B953-52A9615B2C54}">
  <ds:schemaRefs>
    <ds:schemaRef ds:uri="http://schemas.openxmlformats.org/officeDocument/2006/bibliography"/>
  </ds:schemaRefs>
</ds:datastoreItem>
</file>

<file path=customXml/itemProps2.xml><?xml version="1.0" encoding="utf-8"?>
<ds:datastoreItem xmlns:ds="http://schemas.openxmlformats.org/officeDocument/2006/customXml" ds:itemID="{5C770048-8C5B-4875-8828-6BF2680E7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5992-B33B-4446-92D2-9BD9488DECC7}">
  <ds:schemaRefs>
    <ds:schemaRef ds:uri="http://schemas.microsoft.com/sharepoint/v3/contenttype/forms"/>
  </ds:schemaRefs>
</ds:datastoreItem>
</file>

<file path=customXml/itemProps4.xml><?xml version="1.0" encoding="utf-8"?>
<ds:datastoreItem xmlns:ds="http://schemas.openxmlformats.org/officeDocument/2006/customXml" ds:itemID="{33B2C252-5143-484C-9CEE-901C4EF6AFC7}">
  <ds:schemaRefs>
    <ds:schemaRef ds:uri="http://schemas.microsoft.com/sharepoint/events"/>
  </ds:schemaRefs>
</ds:datastoreItem>
</file>

<file path=customXml/itemProps5.xml><?xml version="1.0" encoding="utf-8"?>
<ds:datastoreItem xmlns:ds="http://schemas.openxmlformats.org/officeDocument/2006/customXml" ds:itemID="{BE7CB3BF-501D-4270-8E18-62546AFF48B2}">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2506</Words>
  <Characters>14789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poskytnutí dotace na provozování osobní motorové lodi Arnošt z Pardubic</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dotace na provozování osobní motorové lodi Arnošt z Pardubic</dc:title>
  <dc:creator>Vaněčková Helena</dc:creator>
  <cp:lastModifiedBy>Krupková Pavla</cp:lastModifiedBy>
  <cp:revision>6</cp:revision>
  <cp:lastPrinted>2021-11-30T13:46:00Z</cp:lastPrinted>
  <dcterms:created xsi:type="dcterms:W3CDTF">2021-11-30T09:40:00Z</dcterms:created>
  <dcterms:modified xsi:type="dcterms:W3CDTF">2021-12-01T09:58:00Z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