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388C" w14:textId="6F9E0AA6" w:rsidR="00CC331D" w:rsidRDefault="00CC331D" w:rsidP="00CC331D">
      <w:pPr>
        <w:pStyle w:val="NoList1"/>
        <w:jc w:val="right"/>
        <w:rPr>
          <w:rFonts w:ascii="Arial" w:eastAsia="Arial" w:hAnsi="Arial" w:cs="Arial"/>
          <w:b/>
          <w:spacing w:val="8"/>
          <w:sz w:val="22"/>
          <w:szCs w:val="22"/>
          <w:lang w:val="cs-CZ"/>
        </w:rPr>
      </w:pPr>
      <w:r>
        <w:rPr>
          <w:noProof/>
        </w:rPr>
        <mc:AlternateContent>
          <mc:Choice Requires="wpg">
            <w:drawing>
              <wp:anchor distT="0" distB="0" distL="0" distR="0" simplePos="0" relativeHeight="251658240" behindDoc="1" locked="0" layoutInCell="1" allowOverlap="1" wp14:anchorId="63FF3233" wp14:editId="584BD101">
                <wp:simplePos x="0" y="0"/>
                <wp:positionH relativeFrom="column">
                  <wp:posOffset>-474980</wp:posOffset>
                </wp:positionH>
                <wp:positionV relativeFrom="paragraph">
                  <wp:posOffset>-710565</wp:posOffset>
                </wp:positionV>
                <wp:extent cx="2598420" cy="1504950"/>
                <wp:effectExtent l="1270" t="381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BCE6C" id="Skupina 4" o:spid="_x0000_s1026" style="position:absolute;margin-left:-37.4pt;margin-top:-55.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">
                  <v:imagedata r:id="rId8" o:title=""/>
                </v:shape>
                <v:rect id="Rectangle 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" stroked="f" strokecolor="#333">
                  <v:textbox inset="0,0,2.50014mm,1.3mm"/>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5035AA64" wp14:editId="2DEF7006">
                <wp:extent cx="1746250" cy="666750"/>
                <wp:effectExtent l="0" t="0" r="0" b="0"/>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66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9496AE9" w14:textId="77777777" w:rsidR="00CC331D" w:rsidRDefault="00CC331D" w:rsidP="00CC331D">
                            <w:pPr>
                              <w:spacing w:after="60"/>
                              <w:jc w:val="center"/>
                            </w:pPr>
                            <w:r>
                              <w:rPr>
                                <w:sz w:val="18"/>
                              </w:rPr>
                              <w:t>MZE-60127/2021-11141</w:t>
                            </w:r>
                          </w:p>
                          <w:p w14:paraId="70974C67" w14:textId="3B2777FE" w:rsidR="00CC331D" w:rsidRDefault="00CC331D" w:rsidP="00CC331D">
                            <w:pPr>
                              <w:jc w:val="center"/>
                            </w:pPr>
                            <w:r>
                              <w:rPr>
                                <w:noProof/>
                                <w:lang w:eastAsia="cs-CZ"/>
                              </w:rPr>
                              <w:drawing>
                                <wp:inline distT="0" distB="0" distL="0" distR="0" wp14:anchorId="02D24FBB" wp14:editId="12AE134F">
                                  <wp:extent cx="1733550" cy="285750"/>
                                  <wp:effectExtent l="0" t="0" r="0" b="0"/>
                                  <wp:docPr id="2" name="Obrázek 2"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p w14:paraId="775B0180" w14:textId="77777777" w:rsidR="00CC331D" w:rsidRDefault="00CC331D" w:rsidP="00CC331D">
                            <w:pPr>
                              <w:jc w:val="center"/>
                            </w:pPr>
                            <w:r>
                              <w:rPr>
                                <w:sz w:val="18"/>
                              </w:rPr>
                              <w:t>mze000021838472</w:t>
                            </w:r>
                          </w:p>
                        </w:txbxContent>
                      </wps:txbx>
                      <wps:bodyPr rot="0" vert="horz" wrap="square" lIns="0" tIns="46800" rIns="0" bIns="46800" anchor="t" anchorCtr="0" upright="1">
                        <a:noAutofit/>
                      </wps:bodyPr>
                    </wps:wsp>
                  </a:graphicData>
                </a:graphic>
              </wp:inline>
            </w:drawing>
          </mc:Choice>
          <mc:Fallback>
            <w:pict>
              <v:rect w14:anchorId="5035AA64" id="Obdélník 3"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" stroked="f" strokeweight="1pt">
                <v:textbox inset="0,1.3mm,0,1.3mm">
                  <w:txbxContent>
                    <w:p w14:paraId="59496AE9" w14:textId="77777777" w:rsidR="00CC331D" w:rsidRDefault="00CC331D" w:rsidP="00CC331D">
                      <w:pPr>
                        <w:spacing w:after="60"/>
                        <w:jc w:val="center"/>
                      </w:pPr>
                      <w:r>
                        <w:rPr>
                          <w:sz w:val="18"/>
                        </w:rPr>
                        <w:t>MZE-60127/2021-11141</w:t>
                      </w:r>
                    </w:p>
                    <w:p w14:paraId="70974C67" w14:textId="3B2777FE" w:rsidR="00CC331D" w:rsidRDefault="00CC331D" w:rsidP="00CC331D">
                      <w:pPr>
                        <w:jc w:val="center"/>
                      </w:pPr>
                      <w:r>
                        <w:rPr>
                          <w:noProof/>
                          <w:lang w:eastAsia="cs-CZ"/>
                        </w:rPr>
                        <w:drawing>
                          <wp:inline distT="0" distB="0" distL="0" distR="0" wp14:anchorId="02D24FBB" wp14:editId="12AE134F">
                            <wp:extent cx="1733550" cy="285750"/>
                            <wp:effectExtent l="0" t="0" r="0" b="0"/>
                            <wp:docPr id="2" name="Obrázek 2"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p w14:paraId="775B0180" w14:textId="77777777" w:rsidR="00CC331D" w:rsidRDefault="00CC331D" w:rsidP="00CC331D">
                      <w:pPr>
                        <w:jc w:val="center"/>
                      </w:pPr>
                      <w:r>
                        <w:rPr>
                          <w:sz w:val="18"/>
                        </w:rPr>
                        <w:t>mze000021838472</w:t>
                      </w:r>
                    </w:p>
                  </w:txbxContent>
                </v:textbox>
                <w10:anchorlock/>
              </v:rect>
            </w:pict>
          </mc:Fallback>
        </mc:AlternateContent>
      </w:r>
    </w:p>
    <w:p w14:paraId="16DA4248" w14:textId="77777777" w:rsidR="00CC331D" w:rsidRDefault="00CC331D" w:rsidP="00CC331D">
      <w:pPr>
        <w:rPr>
          <w:szCs w:val="22"/>
        </w:rPr>
      </w:pPr>
      <w:r>
        <w:rPr>
          <w:szCs w:val="22"/>
        </w:rPr>
        <w:t xml:space="preserve"> </w:t>
      </w:r>
    </w:p>
    <w:p w14:paraId="7FCA0235" w14:textId="4049523B" w:rsidR="00CC331D" w:rsidRDefault="00CC331D" w:rsidP="00CC331D">
      <w:pPr>
        <w:autoSpaceDE w:val="0"/>
        <w:autoSpaceDN w:val="0"/>
        <w:adjustRightInd w:val="0"/>
        <w:jc w:val="center"/>
        <w:rPr>
          <w:rFonts w:eastAsia="Times New Roman"/>
          <w:szCs w:val="22"/>
          <w:lang w:eastAsia="ar-SA"/>
        </w:rPr>
      </w:pPr>
      <w:r>
        <w:rPr>
          <w:szCs w:val="22"/>
        </w:rPr>
        <w:t xml:space="preserve">   </w:t>
      </w:r>
    </w:p>
    <w:p w14:paraId="7974234A" w14:textId="42375F5D" w:rsidR="00AD130D" w:rsidRDefault="00135B1C">
      <w:pPr>
        <w:pStyle w:val="NoList1"/>
        <w:jc w:val="right"/>
        <w:rPr>
          <w:rFonts w:ascii="Arial" w:eastAsia="Arial" w:hAnsi="Arial" w:cs="Arial"/>
          <w:b/>
          <w:spacing w:val="8"/>
          <w:sz w:val="22"/>
          <w:szCs w:val="22"/>
          <w:lang w:val="cs-CZ"/>
        </w:rPr>
      </w:pP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7974234B" w14:textId="77777777" w:rsidR="00AD130D" w:rsidRDefault="00135B1C">
      <w:pPr>
        <w:rPr>
          <w:szCs w:val="22"/>
        </w:rPr>
      </w:pPr>
      <w:r>
        <w:rPr>
          <w:szCs w:val="22"/>
        </w:rPr>
        <w:t xml:space="preserve"> </w:t>
      </w:r>
    </w:p>
    <w:p w14:paraId="7974234C" w14:textId="615256D0" w:rsidR="00AD130D" w:rsidRDefault="00135B1C">
      <w:pPr>
        <w:autoSpaceDE w:val="0"/>
        <w:autoSpaceDN w:val="0"/>
        <w:adjustRightInd w:val="0"/>
        <w:jc w:val="center"/>
        <w:rPr>
          <w:rFonts w:eastAsia="Times New Roman"/>
          <w:b/>
          <w:szCs w:val="22"/>
          <w:lang w:eastAsia="ar-SA"/>
        </w:rPr>
      </w:pPr>
      <w:r>
        <w:rPr>
          <w:szCs w:val="22"/>
        </w:rPr>
        <w:t xml:space="preserve">  </w:t>
      </w:r>
      <w:r>
        <w:rPr>
          <w:rFonts w:eastAsia="Times New Roman"/>
          <w:b/>
          <w:szCs w:val="22"/>
          <w:lang w:eastAsia="ar-SA"/>
        </w:rPr>
        <w:t>Smlouva o nájmu prost</w:t>
      </w:r>
      <w:r w:rsidR="00AB7A50">
        <w:rPr>
          <w:rFonts w:eastAsia="Times New Roman"/>
          <w:b/>
          <w:szCs w:val="22"/>
          <w:lang w:eastAsia="ar-SA"/>
        </w:rPr>
        <w:t>oru sloužícího podnikání č. 1530</w:t>
      </w:r>
      <w:r>
        <w:rPr>
          <w:rFonts w:eastAsia="Times New Roman"/>
          <w:b/>
          <w:szCs w:val="22"/>
          <w:lang w:eastAsia="ar-SA"/>
        </w:rPr>
        <w:t>-2021-11141</w:t>
      </w:r>
    </w:p>
    <w:p w14:paraId="7974234D" w14:textId="77777777" w:rsidR="00AD130D" w:rsidRDefault="00135B1C">
      <w:pPr>
        <w:autoSpaceDE w:val="0"/>
        <w:autoSpaceDN w:val="0"/>
        <w:adjustRightInd w:val="0"/>
        <w:jc w:val="center"/>
        <w:rPr>
          <w:rFonts w:eastAsia="Times New Roman"/>
          <w:szCs w:val="22"/>
          <w:lang w:eastAsia="ar-SA"/>
        </w:rPr>
      </w:pPr>
      <w:r>
        <w:rPr>
          <w:rFonts w:eastAsia="Times New Roman"/>
          <w:szCs w:val="22"/>
          <w:lang w:eastAsia="ar-SA"/>
        </w:rPr>
        <w:t>uzavřená podle zákona č. 89/2012 Sb., občanský zákoník (dále jen „občanský zákoník“), a</w:t>
      </w:r>
    </w:p>
    <w:p w14:paraId="7974234E" w14:textId="77777777" w:rsidR="00AD130D" w:rsidRDefault="00135B1C">
      <w:pPr>
        <w:autoSpaceDE w:val="0"/>
        <w:autoSpaceDN w:val="0"/>
        <w:adjustRightInd w:val="0"/>
        <w:jc w:val="center"/>
        <w:rPr>
          <w:rFonts w:eastAsia="Times New Roman"/>
          <w:szCs w:val="22"/>
          <w:lang w:eastAsia="ar-SA"/>
        </w:rPr>
      </w:pPr>
      <w:r>
        <w:rPr>
          <w:rFonts w:eastAsia="Times New Roman"/>
          <w:szCs w:val="22"/>
          <w:lang w:eastAsia="ar-SA"/>
        </w:rPr>
        <w:t>v souladu s ustanovením § 27 zákona č. 219/2000 Sb., o majetku České republiky a jejím</w:t>
      </w:r>
    </w:p>
    <w:p w14:paraId="7974234F" w14:textId="77777777" w:rsidR="00AD130D" w:rsidRDefault="00135B1C">
      <w:pPr>
        <w:autoSpaceDE w:val="0"/>
        <w:autoSpaceDN w:val="0"/>
        <w:adjustRightInd w:val="0"/>
        <w:jc w:val="center"/>
        <w:rPr>
          <w:rFonts w:eastAsia="Times New Roman"/>
          <w:szCs w:val="22"/>
          <w:lang w:eastAsia="ar-SA"/>
        </w:rPr>
      </w:pPr>
      <w:r>
        <w:rPr>
          <w:rFonts w:eastAsia="Times New Roman"/>
          <w:szCs w:val="22"/>
          <w:lang w:eastAsia="ar-SA"/>
        </w:rPr>
        <w:t>vystupování v právních vztazích, ve znění pozdějších předpisů (dále jen „zákon č.</w:t>
      </w:r>
    </w:p>
    <w:p w14:paraId="79742350" w14:textId="77777777" w:rsidR="00AD130D" w:rsidRDefault="00135B1C">
      <w:pPr>
        <w:autoSpaceDE w:val="0"/>
        <w:autoSpaceDN w:val="0"/>
        <w:adjustRightInd w:val="0"/>
        <w:jc w:val="center"/>
        <w:rPr>
          <w:rFonts w:eastAsia="Times New Roman"/>
          <w:szCs w:val="22"/>
          <w:lang w:eastAsia="ar-SA"/>
        </w:rPr>
      </w:pPr>
      <w:r>
        <w:rPr>
          <w:rFonts w:eastAsia="Times New Roman"/>
          <w:szCs w:val="22"/>
          <w:lang w:eastAsia="ar-SA"/>
        </w:rPr>
        <w:t>219/2000Sb.“)</w:t>
      </w:r>
    </w:p>
    <w:p w14:paraId="7974235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mezi stranami:</w:t>
      </w:r>
    </w:p>
    <w:p w14:paraId="79742352" w14:textId="77777777" w:rsidR="00AD130D" w:rsidRDefault="00AD130D">
      <w:pPr>
        <w:autoSpaceDE w:val="0"/>
        <w:autoSpaceDN w:val="0"/>
        <w:adjustRightInd w:val="0"/>
        <w:jc w:val="left"/>
        <w:rPr>
          <w:rFonts w:eastAsia="Times New Roman"/>
          <w:b/>
          <w:bCs/>
          <w:szCs w:val="22"/>
          <w:lang w:eastAsia="ar-SA"/>
        </w:rPr>
      </w:pPr>
    </w:p>
    <w:p w14:paraId="79742353" w14:textId="77777777" w:rsidR="00AD130D" w:rsidRDefault="00AD130D">
      <w:pPr>
        <w:autoSpaceDE w:val="0"/>
        <w:autoSpaceDN w:val="0"/>
        <w:adjustRightInd w:val="0"/>
        <w:jc w:val="left"/>
        <w:rPr>
          <w:rFonts w:eastAsia="Times New Roman"/>
          <w:b/>
          <w:bCs/>
          <w:szCs w:val="22"/>
          <w:lang w:eastAsia="ar-SA"/>
        </w:rPr>
      </w:pPr>
    </w:p>
    <w:p w14:paraId="79742354" w14:textId="77777777" w:rsidR="00AD130D" w:rsidRDefault="00135B1C">
      <w:pPr>
        <w:autoSpaceDE w:val="0"/>
        <w:autoSpaceDN w:val="0"/>
        <w:adjustRightInd w:val="0"/>
        <w:jc w:val="left"/>
        <w:rPr>
          <w:rFonts w:eastAsia="Times New Roman"/>
          <w:b/>
          <w:bCs/>
          <w:szCs w:val="22"/>
          <w:lang w:eastAsia="ar-SA"/>
        </w:rPr>
      </w:pPr>
      <w:r>
        <w:rPr>
          <w:rFonts w:eastAsia="Times New Roman"/>
          <w:b/>
          <w:bCs/>
          <w:szCs w:val="22"/>
          <w:lang w:eastAsia="ar-SA"/>
        </w:rPr>
        <w:t xml:space="preserve">Česká </w:t>
      </w:r>
      <w:proofErr w:type="gramStart"/>
      <w:r>
        <w:rPr>
          <w:rFonts w:eastAsia="Times New Roman"/>
          <w:b/>
          <w:bCs/>
          <w:szCs w:val="22"/>
          <w:lang w:eastAsia="ar-SA"/>
        </w:rPr>
        <w:t>republika - Ministerstvo</w:t>
      </w:r>
      <w:proofErr w:type="gramEnd"/>
      <w:r>
        <w:rPr>
          <w:rFonts w:eastAsia="Times New Roman"/>
          <w:b/>
          <w:bCs/>
          <w:szCs w:val="22"/>
          <w:lang w:eastAsia="ar-SA"/>
        </w:rPr>
        <w:t xml:space="preserve"> zemědělství</w:t>
      </w:r>
    </w:p>
    <w:p w14:paraId="7974235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se sídlem </w:t>
      </w:r>
      <w:proofErr w:type="spellStart"/>
      <w:r>
        <w:rPr>
          <w:rFonts w:eastAsia="Times New Roman"/>
          <w:szCs w:val="22"/>
          <w:lang w:eastAsia="ar-SA"/>
        </w:rPr>
        <w:t>Těšnov</w:t>
      </w:r>
      <w:proofErr w:type="spellEnd"/>
      <w:r>
        <w:rPr>
          <w:rFonts w:eastAsia="Times New Roman"/>
          <w:szCs w:val="22"/>
          <w:lang w:eastAsia="ar-SA"/>
        </w:rPr>
        <w:t xml:space="preserve"> 65/17, Nové Město, 110 00 Praha 1,</w:t>
      </w:r>
    </w:p>
    <w:p w14:paraId="7974235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za kterou právně jedná Mgr. Pavel Brokeš, ředitel odboru vnitřní správy, na základě</w:t>
      </w:r>
    </w:p>
    <w:p w14:paraId="7974235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Organizačního řádu Ministerstva zemědělství v platném znění</w:t>
      </w:r>
    </w:p>
    <w:p w14:paraId="7974235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IČ: 00020478</w:t>
      </w:r>
    </w:p>
    <w:p w14:paraId="7974235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DIČ: CZ00020478 (v postavení výkonu samostatné ekonomické činnosti, osoba povinná</w:t>
      </w:r>
    </w:p>
    <w:p w14:paraId="7974235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k dani, s odkazem na § 5 odst. 1 a 2 a plátce dle § 6 zákona č. 235/2004 Sb., o dani z</w:t>
      </w:r>
    </w:p>
    <w:p w14:paraId="7974235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přidané hodnoty, ve znění pozdějších předpisů)</w:t>
      </w:r>
    </w:p>
    <w:p w14:paraId="7974235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bankovní spojení: ČNB Praha 1</w:t>
      </w:r>
    </w:p>
    <w:p w14:paraId="7974235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číslo účtu: 19-1226001/0710 - nájem</w:t>
      </w:r>
    </w:p>
    <w:p w14:paraId="7974235E" w14:textId="77777777" w:rsidR="00AD130D" w:rsidRDefault="00135B1C">
      <w:pPr>
        <w:autoSpaceDE w:val="0"/>
        <w:autoSpaceDN w:val="0"/>
        <w:adjustRightInd w:val="0"/>
        <w:ind w:left="708"/>
        <w:jc w:val="left"/>
        <w:rPr>
          <w:rFonts w:eastAsia="Times New Roman"/>
          <w:szCs w:val="22"/>
          <w:lang w:eastAsia="ar-SA"/>
        </w:rPr>
      </w:pPr>
      <w:r>
        <w:rPr>
          <w:rFonts w:eastAsia="Times New Roman"/>
          <w:szCs w:val="22"/>
          <w:lang w:eastAsia="ar-SA"/>
        </w:rPr>
        <w:t xml:space="preserve">           1226001/0710 - služby</w:t>
      </w:r>
    </w:p>
    <w:p w14:paraId="7974235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Kontaktní osoba: Jindra Šilhavá, referent ORSB</w:t>
      </w:r>
    </w:p>
    <w:p w14:paraId="7974236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se sídlem: Pod Hájem 324, 267 01 Králův Dvůr</w:t>
      </w:r>
    </w:p>
    <w:p w14:paraId="7974236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tel: 725457050</w:t>
      </w:r>
    </w:p>
    <w:p w14:paraId="7974236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e-mail: jindra.silhava@mze.cz</w:t>
      </w:r>
    </w:p>
    <w:p w14:paraId="7974236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(dále jen „</w:t>
      </w:r>
      <w:r>
        <w:rPr>
          <w:rFonts w:eastAsia="Times New Roman"/>
          <w:b/>
          <w:bCs/>
          <w:szCs w:val="22"/>
          <w:lang w:eastAsia="ar-SA"/>
        </w:rPr>
        <w:t xml:space="preserve">pronajímatel“ </w:t>
      </w:r>
      <w:r>
        <w:rPr>
          <w:rFonts w:eastAsia="Times New Roman"/>
          <w:szCs w:val="22"/>
          <w:lang w:eastAsia="ar-SA"/>
        </w:rPr>
        <w:t>na straně jedné)</w:t>
      </w:r>
    </w:p>
    <w:p w14:paraId="79742364" w14:textId="77777777" w:rsidR="00AD130D" w:rsidRDefault="00AD130D">
      <w:pPr>
        <w:autoSpaceDE w:val="0"/>
        <w:autoSpaceDN w:val="0"/>
        <w:adjustRightInd w:val="0"/>
        <w:jc w:val="left"/>
        <w:rPr>
          <w:rFonts w:eastAsia="Times New Roman"/>
          <w:szCs w:val="22"/>
          <w:lang w:eastAsia="ar-SA"/>
        </w:rPr>
      </w:pPr>
    </w:p>
    <w:p w14:paraId="7974236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a</w:t>
      </w:r>
    </w:p>
    <w:p w14:paraId="79742366" w14:textId="77777777" w:rsidR="00AD130D" w:rsidRDefault="00AD130D">
      <w:pPr>
        <w:autoSpaceDE w:val="0"/>
        <w:autoSpaceDN w:val="0"/>
        <w:adjustRightInd w:val="0"/>
        <w:jc w:val="left"/>
        <w:rPr>
          <w:rFonts w:ascii="Arial-BoldMT" w:eastAsia="Times New Roman" w:hAnsi="Arial-BoldMT" w:cs="Arial-BoldMT"/>
          <w:b/>
          <w:bCs/>
          <w:szCs w:val="22"/>
          <w:lang w:eastAsia="ar-SA"/>
        </w:rPr>
      </w:pPr>
    </w:p>
    <w:p w14:paraId="79742367" w14:textId="639DA8BB" w:rsidR="00AD130D" w:rsidRPr="00B4042D" w:rsidRDefault="00AB7A50">
      <w:pPr>
        <w:autoSpaceDE w:val="0"/>
        <w:autoSpaceDN w:val="0"/>
        <w:adjustRightInd w:val="0"/>
        <w:jc w:val="left"/>
        <w:rPr>
          <w:rFonts w:eastAsia="Times New Roman"/>
          <w:b/>
          <w:bCs/>
          <w:szCs w:val="22"/>
          <w:lang w:eastAsia="ar-SA"/>
        </w:rPr>
      </w:pPr>
      <w:proofErr w:type="spellStart"/>
      <w:r w:rsidRPr="00B4042D">
        <w:rPr>
          <w:rFonts w:eastAsia="Times New Roman"/>
          <w:b/>
          <w:bCs/>
          <w:szCs w:val="22"/>
          <w:lang w:eastAsia="ar-SA"/>
        </w:rPr>
        <w:t>Provident</w:t>
      </w:r>
      <w:proofErr w:type="spellEnd"/>
      <w:r w:rsidRPr="00B4042D">
        <w:rPr>
          <w:rFonts w:eastAsia="Times New Roman"/>
          <w:b/>
          <w:bCs/>
          <w:szCs w:val="22"/>
          <w:lang w:eastAsia="ar-SA"/>
        </w:rPr>
        <w:t xml:space="preserve"> </w:t>
      </w:r>
      <w:proofErr w:type="spellStart"/>
      <w:r w:rsidRPr="00B4042D">
        <w:rPr>
          <w:rFonts w:eastAsia="Times New Roman"/>
          <w:b/>
          <w:bCs/>
          <w:szCs w:val="22"/>
          <w:lang w:eastAsia="ar-SA"/>
        </w:rPr>
        <w:t>Financial</w:t>
      </w:r>
      <w:proofErr w:type="spellEnd"/>
      <w:r w:rsidRPr="00B4042D">
        <w:rPr>
          <w:rFonts w:eastAsia="Times New Roman"/>
          <w:b/>
          <w:bCs/>
          <w:szCs w:val="22"/>
          <w:lang w:eastAsia="ar-SA"/>
        </w:rPr>
        <w:t xml:space="preserve"> s.r.o.</w:t>
      </w:r>
    </w:p>
    <w:p w14:paraId="79742368" w14:textId="1F4047BA" w:rsidR="00AD130D" w:rsidRPr="00B4042D" w:rsidRDefault="00AB7A50">
      <w:pPr>
        <w:autoSpaceDE w:val="0"/>
        <w:autoSpaceDN w:val="0"/>
        <w:adjustRightInd w:val="0"/>
        <w:jc w:val="left"/>
        <w:rPr>
          <w:rFonts w:eastAsia="Times New Roman"/>
          <w:b/>
          <w:bCs/>
          <w:szCs w:val="22"/>
          <w:lang w:eastAsia="ar-SA"/>
        </w:rPr>
      </w:pPr>
      <w:r w:rsidRPr="00B4042D">
        <w:rPr>
          <w:rFonts w:eastAsia="Times New Roman"/>
          <w:szCs w:val="22"/>
          <w:lang w:eastAsia="ar-SA"/>
        </w:rPr>
        <w:t>se sídlem Olbrachtova 2006/9, Krč, 140 00 Praha 4</w:t>
      </w:r>
    </w:p>
    <w:p w14:paraId="79742369" w14:textId="40A9E18C" w:rsidR="00AD130D" w:rsidRPr="00B4042D" w:rsidRDefault="00135B1C">
      <w:pPr>
        <w:autoSpaceDE w:val="0"/>
        <w:autoSpaceDN w:val="0"/>
        <w:adjustRightInd w:val="0"/>
        <w:jc w:val="left"/>
        <w:rPr>
          <w:rFonts w:eastAsia="Times New Roman"/>
          <w:szCs w:val="22"/>
          <w:lang w:eastAsia="ar-SA"/>
        </w:rPr>
      </w:pPr>
      <w:r w:rsidRPr="00B4042D">
        <w:rPr>
          <w:rFonts w:eastAsia="Times New Roman"/>
          <w:szCs w:val="22"/>
          <w:lang w:eastAsia="ar-SA"/>
        </w:rPr>
        <w:t>zapsaný v obchodním rejstříku vedeném Městským soudem</w:t>
      </w:r>
      <w:r w:rsidR="00AB7A50" w:rsidRPr="00B4042D">
        <w:rPr>
          <w:rFonts w:eastAsia="Times New Roman"/>
          <w:szCs w:val="22"/>
          <w:lang w:eastAsia="ar-SA"/>
        </w:rPr>
        <w:t xml:space="preserve"> v Praze oddíl C, vložka 55523</w:t>
      </w:r>
    </w:p>
    <w:p w14:paraId="7EFDC76B" w14:textId="17C82A6B" w:rsidR="00B4042D" w:rsidRPr="00B4042D" w:rsidRDefault="00B4042D" w:rsidP="00B4042D">
      <w:pPr>
        <w:autoSpaceDE w:val="0"/>
        <w:autoSpaceDN w:val="0"/>
        <w:adjustRightInd w:val="0"/>
        <w:jc w:val="left"/>
        <w:rPr>
          <w:rFonts w:eastAsia="Times New Roman"/>
          <w:szCs w:val="22"/>
          <w:lang w:eastAsia="ar-SA"/>
        </w:rPr>
      </w:pPr>
      <w:r w:rsidRPr="00B4042D">
        <w:rPr>
          <w:rFonts w:eastAsia="Times New Roman"/>
          <w:szCs w:val="22"/>
          <w:lang w:eastAsia="ar-SA"/>
        </w:rPr>
        <w:t xml:space="preserve">zastoupená: </w:t>
      </w:r>
      <w:proofErr w:type="spellStart"/>
      <w:r w:rsidR="006A0E01">
        <w:rPr>
          <w:rFonts w:eastAsia="Times New Roman"/>
          <w:szCs w:val="22"/>
          <w:lang w:eastAsia="ar-SA"/>
        </w:rPr>
        <w:t>xxxxxxxxx</w:t>
      </w:r>
      <w:proofErr w:type="spellEnd"/>
      <w:r w:rsidRPr="00B4042D">
        <w:rPr>
          <w:rFonts w:eastAsia="Times New Roman"/>
          <w:szCs w:val="22"/>
          <w:lang w:eastAsia="ar-SA"/>
        </w:rPr>
        <w:t xml:space="preserve"> </w:t>
      </w:r>
    </w:p>
    <w:p w14:paraId="7974236A" w14:textId="27A6BB38" w:rsidR="00AD130D" w:rsidRPr="00B4042D" w:rsidRDefault="00AB7A50">
      <w:pPr>
        <w:autoSpaceDE w:val="0"/>
        <w:autoSpaceDN w:val="0"/>
        <w:adjustRightInd w:val="0"/>
        <w:jc w:val="left"/>
        <w:rPr>
          <w:rFonts w:eastAsia="Times New Roman"/>
          <w:szCs w:val="22"/>
          <w:lang w:eastAsia="ar-SA"/>
        </w:rPr>
      </w:pPr>
      <w:r w:rsidRPr="00B4042D">
        <w:rPr>
          <w:rFonts w:eastAsia="Times New Roman"/>
          <w:szCs w:val="22"/>
          <w:lang w:eastAsia="ar-SA"/>
        </w:rPr>
        <w:t>IČ: 25621351</w:t>
      </w:r>
    </w:p>
    <w:p w14:paraId="7974236B" w14:textId="554974D2" w:rsidR="00AD130D" w:rsidRPr="00B4042D" w:rsidRDefault="00AB7A50">
      <w:pPr>
        <w:autoSpaceDE w:val="0"/>
        <w:autoSpaceDN w:val="0"/>
        <w:adjustRightInd w:val="0"/>
        <w:jc w:val="left"/>
        <w:rPr>
          <w:rFonts w:eastAsia="Times New Roman"/>
          <w:szCs w:val="22"/>
          <w:lang w:eastAsia="ar-SA"/>
        </w:rPr>
      </w:pPr>
      <w:r w:rsidRPr="00B4042D">
        <w:rPr>
          <w:rFonts w:eastAsia="Times New Roman"/>
          <w:szCs w:val="22"/>
          <w:lang w:eastAsia="ar-SA"/>
        </w:rPr>
        <w:t>DIČ: CZ25621351</w:t>
      </w:r>
    </w:p>
    <w:p w14:paraId="7974236C" w14:textId="2261CDDB" w:rsidR="00AD130D" w:rsidRPr="00B4042D" w:rsidRDefault="00135B1C">
      <w:pPr>
        <w:autoSpaceDE w:val="0"/>
        <w:autoSpaceDN w:val="0"/>
        <w:adjustRightInd w:val="0"/>
        <w:jc w:val="left"/>
        <w:rPr>
          <w:rFonts w:eastAsia="Times New Roman"/>
          <w:szCs w:val="22"/>
          <w:lang w:eastAsia="ar-SA"/>
        </w:rPr>
      </w:pPr>
      <w:r w:rsidRPr="00B4042D">
        <w:rPr>
          <w:rFonts w:eastAsia="Times New Roman"/>
          <w:szCs w:val="22"/>
          <w:lang w:eastAsia="ar-SA"/>
        </w:rPr>
        <w:t xml:space="preserve">bankovní spojení: </w:t>
      </w:r>
      <w:r w:rsidR="00C03AC5">
        <w:rPr>
          <w:rFonts w:eastAsia="Times New Roman"/>
          <w:szCs w:val="22"/>
          <w:lang w:eastAsia="ar-SA"/>
        </w:rPr>
        <w:t>ČSOB</w:t>
      </w:r>
    </w:p>
    <w:p w14:paraId="7974236D" w14:textId="1D230CF3" w:rsidR="00AD130D" w:rsidRPr="00B4042D" w:rsidRDefault="00135B1C">
      <w:pPr>
        <w:autoSpaceDE w:val="0"/>
        <w:autoSpaceDN w:val="0"/>
        <w:adjustRightInd w:val="0"/>
        <w:jc w:val="left"/>
        <w:rPr>
          <w:rFonts w:eastAsia="Times New Roman"/>
          <w:szCs w:val="22"/>
          <w:lang w:eastAsia="ar-SA"/>
        </w:rPr>
      </w:pPr>
      <w:r w:rsidRPr="00B4042D">
        <w:rPr>
          <w:rFonts w:eastAsia="Times New Roman"/>
          <w:szCs w:val="22"/>
          <w:lang w:eastAsia="ar-SA"/>
        </w:rPr>
        <w:t xml:space="preserve">číslo účtu: </w:t>
      </w:r>
      <w:r w:rsidR="00C03AC5">
        <w:rPr>
          <w:rFonts w:eastAsia="Times New Roman"/>
          <w:szCs w:val="22"/>
          <w:lang w:eastAsia="ar-SA"/>
        </w:rPr>
        <w:t>166410202/0300</w:t>
      </w:r>
    </w:p>
    <w:p w14:paraId="7974236E" w14:textId="64B47734" w:rsidR="00AD130D" w:rsidRPr="00B4042D" w:rsidRDefault="00ED6641">
      <w:pPr>
        <w:autoSpaceDE w:val="0"/>
        <w:autoSpaceDN w:val="0"/>
        <w:adjustRightInd w:val="0"/>
        <w:jc w:val="left"/>
        <w:rPr>
          <w:rFonts w:eastAsia="Times New Roman"/>
          <w:szCs w:val="22"/>
          <w:lang w:eastAsia="ar-SA"/>
        </w:rPr>
      </w:pPr>
      <w:r w:rsidRPr="00B4042D">
        <w:rPr>
          <w:rFonts w:eastAsia="Times New Roman"/>
          <w:szCs w:val="22"/>
          <w:lang w:eastAsia="ar-SA"/>
        </w:rPr>
        <w:t xml:space="preserve">tel: </w:t>
      </w:r>
      <w:proofErr w:type="spellStart"/>
      <w:r w:rsidR="00CE2DBF">
        <w:rPr>
          <w:rFonts w:eastAsia="Times New Roman"/>
          <w:szCs w:val="22"/>
          <w:lang w:eastAsia="ar-SA"/>
        </w:rPr>
        <w:t>xxxxxxxxxxxxxxx</w:t>
      </w:r>
      <w:proofErr w:type="spellEnd"/>
    </w:p>
    <w:p w14:paraId="59C8813A" w14:textId="66394957" w:rsidR="00ED6641" w:rsidRPr="00B4042D" w:rsidRDefault="00AB7A50">
      <w:pPr>
        <w:autoSpaceDE w:val="0"/>
        <w:autoSpaceDN w:val="0"/>
        <w:adjustRightInd w:val="0"/>
        <w:jc w:val="left"/>
        <w:rPr>
          <w:rFonts w:eastAsia="Times New Roman"/>
          <w:szCs w:val="22"/>
          <w:lang w:eastAsia="ar-SA"/>
        </w:rPr>
      </w:pPr>
      <w:r w:rsidRPr="00B4042D">
        <w:rPr>
          <w:rFonts w:eastAsia="Times New Roman"/>
          <w:szCs w:val="22"/>
          <w:lang w:eastAsia="ar-SA"/>
        </w:rPr>
        <w:t>e-mail:</w:t>
      </w:r>
      <w:r w:rsidR="00CE2DBF">
        <w:rPr>
          <w:rFonts w:eastAsia="Times New Roman"/>
          <w:szCs w:val="22"/>
          <w:lang w:eastAsia="ar-SA"/>
        </w:rPr>
        <w:t xml:space="preserve"> </w:t>
      </w:r>
      <w:proofErr w:type="spellStart"/>
      <w:r w:rsidR="00CE2DBF">
        <w:rPr>
          <w:rFonts w:eastAsia="Times New Roman"/>
          <w:szCs w:val="22"/>
          <w:lang w:eastAsia="ar-SA"/>
        </w:rPr>
        <w:t>xxxxxxxxxxxxxx</w:t>
      </w:r>
      <w:proofErr w:type="spellEnd"/>
    </w:p>
    <w:p w14:paraId="79742370" w14:textId="77777777" w:rsidR="00AD130D" w:rsidRPr="00B4042D" w:rsidRDefault="00135B1C">
      <w:pPr>
        <w:autoSpaceDE w:val="0"/>
        <w:autoSpaceDN w:val="0"/>
        <w:adjustRightInd w:val="0"/>
        <w:jc w:val="left"/>
        <w:rPr>
          <w:rFonts w:eastAsia="Times New Roman"/>
          <w:szCs w:val="22"/>
          <w:lang w:eastAsia="ar-SA"/>
        </w:rPr>
      </w:pPr>
      <w:r w:rsidRPr="00B4042D">
        <w:rPr>
          <w:rFonts w:eastAsia="Times New Roman"/>
          <w:szCs w:val="22"/>
          <w:lang w:eastAsia="ar-SA"/>
        </w:rPr>
        <w:t>(dále jen „</w:t>
      </w:r>
      <w:r w:rsidRPr="00B4042D">
        <w:rPr>
          <w:rFonts w:eastAsia="Times New Roman"/>
          <w:b/>
          <w:bCs/>
          <w:szCs w:val="22"/>
          <w:lang w:eastAsia="ar-SA"/>
        </w:rPr>
        <w:t xml:space="preserve">nájemce“ </w:t>
      </w:r>
      <w:r w:rsidRPr="00B4042D">
        <w:rPr>
          <w:rFonts w:eastAsia="Times New Roman"/>
          <w:szCs w:val="22"/>
          <w:lang w:eastAsia="ar-SA"/>
        </w:rPr>
        <w:t>na straně druhé)</w:t>
      </w:r>
    </w:p>
    <w:p w14:paraId="79742371" w14:textId="77777777" w:rsidR="00AD130D" w:rsidRPr="00B4042D" w:rsidRDefault="00AD130D">
      <w:pPr>
        <w:autoSpaceDE w:val="0"/>
        <w:autoSpaceDN w:val="0"/>
        <w:adjustRightInd w:val="0"/>
        <w:jc w:val="left"/>
        <w:rPr>
          <w:rFonts w:eastAsia="Times New Roman"/>
          <w:szCs w:val="22"/>
          <w:lang w:eastAsia="ar-SA"/>
        </w:rPr>
      </w:pPr>
    </w:p>
    <w:p w14:paraId="79742372" w14:textId="77777777" w:rsidR="00AD130D" w:rsidRDefault="00135B1C">
      <w:pPr>
        <w:autoSpaceDE w:val="0"/>
        <w:autoSpaceDN w:val="0"/>
        <w:adjustRightInd w:val="0"/>
        <w:jc w:val="left"/>
        <w:rPr>
          <w:rFonts w:eastAsia="Times New Roman"/>
          <w:szCs w:val="22"/>
          <w:lang w:eastAsia="ar-SA"/>
        </w:rPr>
      </w:pPr>
      <w:r w:rsidRPr="00B4042D">
        <w:rPr>
          <w:rFonts w:eastAsia="Times New Roman"/>
          <w:szCs w:val="22"/>
          <w:lang w:eastAsia="ar-SA"/>
        </w:rPr>
        <w:t xml:space="preserve">(a oba společně </w:t>
      </w:r>
      <w:r w:rsidRPr="00B4042D">
        <w:rPr>
          <w:rFonts w:eastAsia="Times New Roman"/>
          <w:b/>
          <w:bCs/>
          <w:szCs w:val="22"/>
          <w:lang w:eastAsia="ar-SA"/>
        </w:rPr>
        <w:t>„smluvní strany“</w:t>
      </w:r>
      <w:r w:rsidRPr="00B4042D">
        <w:rPr>
          <w:rFonts w:eastAsia="Times New Roman"/>
          <w:szCs w:val="22"/>
          <w:lang w:eastAsia="ar-SA"/>
        </w:rPr>
        <w:t>)</w:t>
      </w:r>
    </w:p>
    <w:p w14:paraId="79742373" w14:textId="77777777" w:rsidR="00AD130D" w:rsidRDefault="00AD130D">
      <w:pPr>
        <w:autoSpaceDE w:val="0"/>
        <w:autoSpaceDN w:val="0"/>
        <w:adjustRightInd w:val="0"/>
        <w:jc w:val="left"/>
        <w:rPr>
          <w:rFonts w:eastAsia="Times New Roman"/>
          <w:b/>
          <w:bCs/>
          <w:szCs w:val="22"/>
          <w:lang w:eastAsia="ar-SA"/>
        </w:rPr>
      </w:pPr>
    </w:p>
    <w:p w14:paraId="79742374" w14:textId="77777777" w:rsidR="00AD130D" w:rsidRDefault="00AD130D">
      <w:pPr>
        <w:autoSpaceDE w:val="0"/>
        <w:autoSpaceDN w:val="0"/>
        <w:adjustRightInd w:val="0"/>
        <w:jc w:val="center"/>
        <w:rPr>
          <w:rFonts w:ascii="Arial-BoldMT" w:eastAsia="Times New Roman" w:hAnsi="Arial-BoldMT" w:cs="Arial-BoldMT"/>
          <w:b/>
          <w:bCs/>
          <w:szCs w:val="22"/>
          <w:lang w:eastAsia="ar-SA"/>
        </w:rPr>
      </w:pPr>
    </w:p>
    <w:p w14:paraId="79742375" w14:textId="77777777" w:rsidR="00AD130D" w:rsidRDefault="00AD130D">
      <w:pPr>
        <w:autoSpaceDE w:val="0"/>
        <w:autoSpaceDN w:val="0"/>
        <w:adjustRightInd w:val="0"/>
        <w:jc w:val="center"/>
        <w:rPr>
          <w:rFonts w:eastAsia="Times New Roman"/>
          <w:b/>
          <w:bCs/>
          <w:szCs w:val="22"/>
          <w:lang w:eastAsia="ar-SA"/>
        </w:rPr>
      </w:pPr>
    </w:p>
    <w:p w14:paraId="79742376"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Článek I.</w:t>
      </w:r>
    </w:p>
    <w:p w14:paraId="79742377"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Úvodní ustanovení</w:t>
      </w:r>
    </w:p>
    <w:p w14:paraId="79742378" w14:textId="77777777" w:rsidR="00AD130D" w:rsidRDefault="00AD130D">
      <w:pPr>
        <w:autoSpaceDE w:val="0"/>
        <w:autoSpaceDN w:val="0"/>
        <w:adjustRightInd w:val="0"/>
        <w:jc w:val="left"/>
        <w:rPr>
          <w:rFonts w:eastAsia="Times New Roman"/>
          <w:szCs w:val="22"/>
          <w:lang w:eastAsia="ar-SA"/>
        </w:rPr>
      </w:pPr>
    </w:p>
    <w:p w14:paraId="7974237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Tato smlouva je uzavírána v souladu se zákonem č 219/2000 Sb. a je jí pronajímán dočasně</w:t>
      </w:r>
    </w:p>
    <w:p w14:paraId="7974237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lastRenderedPageBreak/>
        <w:t>nepotřebný majetek ve vlastnictví České republiky a příslušnosti hospodařit Ministerstva zemědělství.</w:t>
      </w:r>
    </w:p>
    <w:p w14:paraId="7974237B" w14:textId="77777777" w:rsidR="00AD130D" w:rsidRDefault="00135B1C">
      <w:pPr>
        <w:autoSpaceDE w:val="0"/>
        <w:autoSpaceDN w:val="0"/>
        <w:adjustRightInd w:val="0"/>
        <w:rPr>
          <w:rFonts w:eastAsia="Times New Roman"/>
          <w:szCs w:val="22"/>
          <w:lang w:eastAsia="ar-SA"/>
        </w:rPr>
      </w:pPr>
      <w:r>
        <w:rPr>
          <w:rFonts w:eastAsia="Times New Roman"/>
          <w:szCs w:val="22"/>
          <w:lang w:eastAsia="ar-SA"/>
        </w:rPr>
        <w:t xml:space="preserve">                                                           </w:t>
      </w:r>
    </w:p>
    <w:p w14:paraId="7974237C" w14:textId="77777777" w:rsidR="00AD130D" w:rsidRDefault="00AD130D">
      <w:pPr>
        <w:autoSpaceDE w:val="0"/>
        <w:autoSpaceDN w:val="0"/>
        <w:adjustRightInd w:val="0"/>
        <w:rPr>
          <w:rFonts w:eastAsia="Times New Roman"/>
          <w:szCs w:val="22"/>
          <w:lang w:eastAsia="ar-SA"/>
        </w:rPr>
      </w:pPr>
    </w:p>
    <w:p w14:paraId="7974237D" w14:textId="77777777" w:rsidR="00AD130D" w:rsidRDefault="00135B1C">
      <w:pPr>
        <w:autoSpaceDE w:val="0"/>
        <w:autoSpaceDN w:val="0"/>
        <w:adjustRightInd w:val="0"/>
        <w:ind w:left="3540"/>
        <w:rPr>
          <w:rFonts w:eastAsia="Times New Roman"/>
          <w:szCs w:val="22"/>
          <w:lang w:eastAsia="ar-SA"/>
        </w:rPr>
      </w:pPr>
      <w:r>
        <w:rPr>
          <w:rFonts w:eastAsia="Times New Roman"/>
          <w:szCs w:val="22"/>
          <w:lang w:eastAsia="ar-SA"/>
        </w:rPr>
        <w:t xml:space="preserve">        </w:t>
      </w:r>
    </w:p>
    <w:p w14:paraId="7974237E" w14:textId="77777777" w:rsidR="00AD130D" w:rsidRDefault="00135B1C">
      <w:pPr>
        <w:autoSpaceDE w:val="0"/>
        <w:autoSpaceDN w:val="0"/>
        <w:adjustRightInd w:val="0"/>
        <w:ind w:left="3540"/>
        <w:rPr>
          <w:rFonts w:eastAsia="Times New Roman"/>
          <w:b/>
          <w:bCs/>
          <w:szCs w:val="22"/>
          <w:lang w:eastAsia="ar-SA"/>
        </w:rPr>
      </w:pPr>
      <w:r>
        <w:rPr>
          <w:rFonts w:eastAsia="Times New Roman"/>
          <w:szCs w:val="22"/>
          <w:lang w:eastAsia="ar-SA"/>
        </w:rPr>
        <w:t xml:space="preserve">          </w:t>
      </w:r>
      <w:r>
        <w:rPr>
          <w:rFonts w:eastAsia="Times New Roman"/>
          <w:b/>
          <w:bCs/>
          <w:szCs w:val="22"/>
          <w:lang w:eastAsia="ar-SA"/>
        </w:rPr>
        <w:t>Článek II.</w:t>
      </w:r>
    </w:p>
    <w:p w14:paraId="7974237F"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 xml:space="preserve">  Předmět nájmu</w:t>
      </w:r>
    </w:p>
    <w:p w14:paraId="79742380" w14:textId="77777777" w:rsidR="00AD130D" w:rsidRDefault="00AD130D">
      <w:pPr>
        <w:autoSpaceDE w:val="0"/>
        <w:autoSpaceDN w:val="0"/>
        <w:adjustRightInd w:val="0"/>
        <w:jc w:val="left"/>
        <w:rPr>
          <w:rFonts w:eastAsia="Times New Roman"/>
          <w:szCs w:val="22"/>
          <w:lang w:eastAsia="ar-SA"/>
        </w:rPr>
      </w:pPr>
    </w:p>
    <w:p w14:paraId="7974238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 Česká republika je vlastníkem a Ministerstvo zemědělství je příslušné hospodařit</w:t>
      </w:r>
    </w:p>
    <w:p w14:paraId="7974238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s pozemkem </w:t>
      </w:r>
      <w:proofErr w:type="spellStart"/>
      <w:r>
        <w:rPr>
          <w:rFonts w:eastAsia="Times New Roman"/>
          <w:szCs w:val="22"/>
          <w:lang w:eastAsia="ar-SA"/>
        </w:rPr>
        <w:t>p.č</w:t>
      </w:r>
      <w:proofErr w:type="spellEnd"/>
      <w:r>
        <w:rPr>
          <w:rFonts w:eastAsia="Times New Roman"/>
          <w:szCs w:val="22"/>
          <w:lang w:eastAsia="ar-SA"/>
        </w:rPr>
        <w:t xml:space="preserve">. 624/1, jehož součástí je budova č.p. 624/1 v k. </w:t>
      </w:r>
      <w:proofErr w:type="spellStart"/>
      <w:r>
        <w:rPr>
          <w:rFonts w:eastAsia="Times New Roman"/>
          <w:szCs w:val="22"/>
          <w:lang w:eastAsia="ar-SA"/>
        </w:rPr>
        <w:t>ú.</w:t>
      </w:r>
      <w:proofErr w:type="spellEnd"/>
      <w:r>
        <w:rPr>
          <w:rFonts w:eastAsia="Times New Roman"/>
          <w:szCs w:val="22"/>
          <w:lang w:eastAsia="ar-SA"/>
        </w:rPr>
        <w:t xml:space="preserve"> Králův Dvůr, zapsaným</w:t>
      </w:r>
    </w:p>
    <w:p w14:paraId="7974238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na LV č. 1345, vedeným u Katastrálního úřadu pro Středočeský kraj, Katastrální pracoviště</w:t>
      </w:r>
    </w:p>
    <w:p w14:paraId="7974238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Beroun na adrese Králův Dvůr, Pod Hájem 324.</w:t>
      </w:r>
    </w:p>
    <w:p w14:paraId="7974238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Příslušnost hospodařit s majetkem státu vznikla na základě vyst.4687/74-327 O-</w:t>
      </w:r>
      <w:proofErr w:type="gramStart"/>
      <w:r>
        <w:rPr>
          <w:rFonts w:eastAsia="Times New Roman"/>
          <w:szCs w:val="22"/>
          <w:lang w:eastAsia="ar-SA"/>
        </w:rPr>
        <w:t>PL..</w:t>
      </w:r>
      <w:proofErr w:type="gramEnd"/>
    </w:p>
    <w:p w14:paraId="7974238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Kolaudace.</w:t>
      </w:r>
    </w:p>
    <w:p w14:paraId="7974238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 touto smlouvou přenechává za úplatu nájemci k dočasnému užívání nebytové</w:t>
      </w:r>
    </w:p>
    <w:p w14:paraId="7974238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prostory v budově č.p. 324 (dále jen </w:t>
      </w:r>
      <w:r>
        <w:rPr>
          <w:rFonts w:eastAsia="Times New Roman"/>
          <w:i/>
          <w:iCs/>
          <w:szCs w:val="22"/>
          <w:lang w:eastAsia="ar-SA"/>
        </w:rPr>
        <w:t>„</w:t>
      </w:r>
      <w:r>
        <w:rPr>
          <w:rFonts w:eastAsia="Times New Roman"/>
          <w:szCs w:val="22"/>
          <w:lang w:eastAsia="ar-SA"/>
        </w:rPr>
        <w:t>Budova</w:t>
      </w:r>
      <w:r>
        <w:rPr>
          <w:rFonts w:eastAsia="Times New Roman"/>
          <w:i/>
          <w:iCs/>
          <w:szCs w:val="22"/>
          <w:lang w:eastAsia="ar-SA"/>
        </w:rPr>
        <w:t>“)</w:t>
      </w:r>
      <w:r>
        <w:rPr>
          <w:rFonts w:eastAsia="Times New Roman"/>
          <w:szCs w:val="22"/>
          <w:lang w:eastAsia="ar-SA"/>
        </w:rPr>
        <w:t>. Nájemní právo vzniklé touto smlouvou je</w:t>
      </w:r>
    </w:p>
    <w:p w14:paraId="7974238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možné zapsat do veřejného seznamu pouze na návrh pronajímatele nebo s jeho souhlasem</w:t>
      </w:r>
    </w:p>
    <w:p w14:paraId="7974238A" w14:textId="77777777" w:rsidR="00AD130D" w:rsidRDefault="00AD130D">
      <w:pPr>
        <w:autoSpaceDE w:val="0"/>
        <w:autoSpaceDN w:val="0"/>
        <w:adjustRightInd w:val="0"/>
        <w:jc w:val="left"/>
        <w:rPr>
          <w:rFonts w:eastAsia="Times New Roman"/>
          <w:szCs w:val="22"/>
          <w:lang w:eastAsia="ar-SA"/>
        </w:rPr>
      </w:pPr>
    </w:p>
    <w:p w14:paraId="7974238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Předmětem nájmu upraveného touto smlouvou jsou nebytové prostory v Budově o</w:t>
      </w:r>
    </w:p>
    <w:p w14:paraId="7974238C" w14:textId="77777777" w:rsidR="00AD130D" w:rsidRDefault="00135B1C">
      <w:pPr>
        <w:autoSpaceDE w:val="0"/>
        <w:autoSpaceDN w:val="0"/>
        <w:adjustRightInd w:val="0"/>
        <w:jc w:val="left"/>
        <w:rPr>
          <w:rFonts w:eastAsia="Times New Roman"/>
          <w:szCs w:val="22"/>
          <w:lang w:eastAsia="ar-SA"/>
        </w:rPr>
      </w:pPr>
      <w:r>
        <w:rPr>
          <w:rFonts w:eastAsia="Times New Roman"/>
          <w:b/>
          <w:bCs/>
          <w:szCs w:val="22"/>
          <w:lang w:eastAsia="ar-SA"/>
        </w:rPr>
        <w:t xml:space="preserve">celkové výměře 19,00 m² </w:t>
      </w:r>
      <w:r>
        <w:rPr>
          <w:rFonts w:eastAsia="Times New Roman"/>
          <w:szCs w:val="22"/>
          <w:lang w:eastAsia="ar-SA"/>
        </w:rPr>
        <w:t xml:space="preserve">(dále také jen </w:t>
      </w:r>
      <w:r>
        <w:rPr>
          <w:rFonts w:eastAsia="Times New Roman"/>
          <w:b/>
          <w:bCs/>
          <w:szCs w:val="22"/>
          <w:lang w:eastAsia="ar-SA"/>
        </w:rPr>
        <w:t>„pronajímané prostory“</w:t>
      </w:r>
      <w:r>
        <w:rPr>
          <w:rFonts w:eastAsia="Times New Roman"/>
          <w:szCs w:val="22"/>
          <w:lang w:eastAsia="ar-SA"/>
        </w:rPr>
        <w:t>).</w:t>
      </w:r>
    </w:p>
    <w:p w14:paraId="7974238D" w14:textId="77777777" w:rsidR="00AD130D" w:rsidRDefault="00AD130D">
      <w:pPr>
        <w:autoSpaceDE w:val="0"/>
        <w:autoSpaceDN w:val="0"/>
        <w:adjustRightInd w:val="0"/>
        <w:jc w:val="left"/>
        <w:rPr>
          <w:rFonts w:eastAsia="Times New Roman"/>
          <w:szCs w:val="22"/>
          <w:lang w:eastAsia="ar-SA"/>
        </w:rPr>
      </w:pPr>
    </w:p>
    <w:p w14:paraId="7974238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3) Přesný popis předmětu nájmu, umístění a výměry podlahové plochy jsou uvedeny</w:t>
      </w:r>
    </w:p>
    <w:p w14:paraId="7974238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v </w:t>
      </w:r>
      <w:r>
        <w:rPr>
          <w:rFonts w:eastAsia="Times New Roman"/>
          <w:b/>
          <w:bCs/>
          <w:szCs w:val="22"/>
          <w:lang w:eastAsia="ar-SA"/>
        </w:rPr>
        <w:t>Příloze č. 1</w:t>
      </w:r>
      <w:r>
        <w:rPr>
          <w:rFonts w:eastAsia="Times New Roman"/>
          <w:szCs w:val="22"/>
          <w:lang w:eastAsia="ar-SA"/>
        </w:rPr>
        <w:t>, která tvoří nedílnou součást této smlouvy.</w:t>
      </w:r>
    </w:p>
    <w:p w14:paraId="7974239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 se zavazuje přenechat předmět nájmu nájemci k dočasnému užívání a nájemce</w:t>
      </w:r>
    </w:p>
    <w:p w14:paraId="7974239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se zavazuje platit za to sjednané nájemné a služby v souladu s článkem V. a VI. Této smlouvy.</w:t>
      </w:r>
    </w:p>
    <w:p w14:paraId="79742392" w14:textId="77777777" w:rsidR="00AD130D" w:rsidRDefault="00AD130D">
      <w:pPr>
        <w:autoSpaceDE w:val="0"/>
        <w:autoSpaceDN w:val="0"/>
        <w:adjustRightInd w:val="0"/>
        <w:jc w:val="left"/>
        <w:rPr>
          <w:rFonts w:eastAsia="Times New Roman"/>
          <w:szCs w:val="22"/>
          <w:lang w:eastAsia="ar-SA"/>
        </w:rPr>
      </w:pPr>
    </w:p>
    <w:p w14:paraId="7974239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4) Smluvní strany konstatují, že předmět nájmu je způsobilý k řádnému užívání. Nájemce se</w:t>
      </w:r>
    </w:p>
    <w:p w14:paraId="7974239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detailně seznámil se stavem předmětu nájmu a v tomto stavu jej přejímá do svého užívání.</w:t>
      </w:r>
    </w:p>
    <w:p w14:paraId="79742395" w14:textId="77777777" w:rsidR="00AD130D" w:rsidRDefault="00AD130D">
      <w:pPr>
        <w:autoSpaceDE w:val="0"/>
        <w:autoSpaceDN w:val="0"/>
        <w:adjustRightInd w:val="0"/>
        <w:jc w:val="left"/>
        <w:rPr>
          <w:rFonts w:eastAsia="Times New Roman"/>
          <w:b/>
          <w:bCs/>
          <w:szCs w:val="22"/>
          <w:lang w:eastAsia="ar-SA"/>
        </w:rPr>
      </w:pPr>
    </w:p>
    <w:p w14:paraId="79742396"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p>
    <w:p w14:paraId="79742397"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Článek III.</w:t>
      </w:r>
    </w:p>
    <w:p w14:paraId="79742398" w14:textId="77777777" w:rsidR="00AD130D" w:rsidRDefault="00135B1C">
      <w:pPr>
        <w:autoSpaceDE w:val="0"/>
        <w:autoSpaceDN w:val="0"/>
        <w:adjustRightInd w:val="0"/>
        <w:ind w:left="3540"/>
        <w:rPr>
          <w:rFonts w:eastAsia="Times New Roman"/>
          <w:b/>
          <w:bCs/>
          <w:szCs w:val="22"/>
          <w:lang w:eastAsia="ar-SA"/>
        </w:rPr>
      </w:pPr>
      <w:r>
        <w:rPr>
          <w:rFonts w:eastAsia="Times New Roman"/>
          <w:b/>
          <w:bCs/>
          <w:szCs w:val="22"/>
          <w:lang w:eastAsia="ar-SA"/>
        </w:rPr>
        <w:t xml:space="preserve">      Účel nájmu</w:t>
      </w:r>
    </w:p>
    <w:p w14:paraId="79742399" w14:textId="77777777" w:rsidR="00AD130D" w:rsidRDefault="00AD130D">
      <w:pPr>
        <w:autoSpaceDE w:val="0"/>
        <w:autoSpaceDN w:val="0"/>
        <w:adjustRightInd w:val="0"/>
        <w:jc w:val="left"/>
        <w:rPr>
          <w:rFonts w:eastAsia="Times New Roman"/>
          <w:szCs w:val="22"/>
          <w:lang w:eastAsia="ar-SA"/>
        </w:rPr>
      </w:pPr>
    </w:p>
    <w:p w14:paraId="7974239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1) Nájemce bude pronajaté prostory využívat k provozování administrativní činnosti. Nájemce se zavazuje využívat předmět nájmu sloužící podnikání pouze pro tento účel. Výpis z obchodního rejstříku nájemce tvoří </w:t>
      </w:r>
      <w:r>
        <w:rPr>
          <w:rFonts w:eastAsia="Times New Roman"/>
          <w:b/>
          <w:bCs/>
          <w:szCs w:val="22"/>
          <w:lang w:eastAsia="ar-SA"/>
        </w:rPr>
        <w:t xml:space="preserve">Přílohu č. 2 </w:t>
      </w:r>
      <w:r>
        <w:rPr>
          <w:rFonts w:eastAsia="Times New Roman"/>
          <w:szCs w:val="22"/>
          <w:lang w:eastAsia="ar-SA"/>
        </w:rPr>
        <w:t>této Smlouvy.</w:t>
      </w:r>
    </w:p>
    <w:p w14:paraId="7974239B" w14:textId="77777777" w:rsidR="00AD130D" w:rsidRDefault="00AD130D">
      <w:pPr>
        <w:autoSpaceDE w:val="0"/>
        <w:autoSpaceDN w:val="0"/>
        <w:adjustRightInd w:val="0"/>
        <w:jc w:val="left"/>
        <w:rPr>
          <w:rFonts w:eastAsia="Times New Roman"/>
          <w:szCs w:val="22"/>
          <w:lang w:eastAsia="ar-SA"/>
        </w:rPr>
      </w:pPr>
    </w:p>
    <w:p w14:paraId="7974239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Nájemce se zavazuje splnit zákonné a technické požadavky potřebné pro stanovený účel</w:t>
      </w:r>
    </w:p>
    <w:p w14:paraId="7974239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nájmu na vlastní náklady. Předmět nájmu lze využívat pouze pro zákonné a smluvně</w:t>
      </w:r>
    </w:p>
    <w:p w14:paraId="7974239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přípustné účely.</w:t>
      </w:r>
    </w:p>
    <w:p w14:paraId="7974239F" w14:textId="77777777" w:rsidR="00AD130D" w:rsidRDefault="00AD130D">
      <w:pPr>
        <w:autoSpaceDE w:val="0"/>
        <w:autoSpaceDN w:val="0"/>
        <w:adjustRightInd w:val="0"/>
        <w:jc w:val="left"/>
        <w:rPr>
          <w:rFonts w:eastAsia="Times New Roman"/>
          <w:szCs w:val="22"/>
          <w:lang w:eastAsia="ar-SA"/>
        </w:rPr>
      </w:pPr>
    </w:p>
    <w:p w14:paraId="797423A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3) Případná změna účelu užívání předmětu nájmu nebo předmětu podnikání nájemce</w:t>
      </w:r>
    </w:p>
    <w:p w14:paraId="797423A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 předmětu nájmu musí být předem projednána a písemně schválena pronajímatelem, a to i</w:t>
      </w:r>
    </w:p>
    <w:p w14:paraId="797423A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 případě, že by se mělo jednat jen o nepodstatnou změnu ve smyslu § 2304 odst. 2</w:t>
      </w:r>
    </w:p>
    <w:p w14:paraId="797423A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797423A4" w14:textId="77777777" w:rsidR="00AD130D" w:rsidRDefault="00AD130D">
      <w:pPr>
        <w:autoSpaceDE w:val="0"/>
        <w:autoSpaceDN w:val="0"/>
        <w:adjustRightInd w:val="0"/>
        <w:jc w:val="left"/>
        <w:rPr>
          <w:rFonts w:eastAsia="Times New Roman"/>
          <w:szCs w:val="22"/>
          <w:lang w:eastAsia="ar-SA"/>
        </w:rPr>
      </w:pPr>
    </w:p>
    <w:p w14:paraId="797423A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4) Pronajímatel se zavazuje přenechat pronajímané prostory nájemci tak, aby je mohl užívat</w:t>
      </w:r>
    </w:p>
    <w:p w14:paraId="797423A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k ujednanému nebo obvyklému účelu, udržovat je v takovém stavu, aby mohly sloužit tomu</w:t>
      </w:r>
    </w:p>
    <w:p w14:paraId="797423A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užívání, pro které byly pronajaty a zajistit nájemci jeho nerušené užívání po dobu nájmu.</w:t>
      </w:r>
    </w:p>
    <w:p w14:paraId="797423A8" w14:textId="77777777" w:rsidR="00AD130D" w:rsidRDefault="00AD130D">
      <w:pPr>
        <w:autoSpaceDE w:val="0"/>
        <w:autoSpaceDN w:val="0"/>
        <w:adjustRightInd w:val="0"/>
        <w:jc w:val="left"/>
        <w:rPr>
          <w:rFonts w:eastAsia="Times New Roman"/>
          <w:szCs w:val="22"/>
          <w:lang w:eastAsia="ar-SA"/>
        </w:rPr>
      </w:pPr>
    </w:p>
    <w:p w14:paraId="797423A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5) Nájemce se zavazuje, že bude pronajímané prostory užívat pro vlastní potřebu</w:t>
      </w:r>
    </w:p>
    <w:p w14:paraId="797423A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odpovídajícím způsobem, a to výlučně jako prostory kancelářské.</w:t>
      </w:r>
    </w:p>
    <w:p w14:paraId="797423AB" w14:textId="77777777" w:rsidR="00AD130D" w:rsidRDefault="00AD130D">
      <w:pPr>
        <w:autoSpaceDE w:val="0"/>
        <w:autoSpaceDN w:val="0"/>
        <w:adjustRightInd w:val="0"/>
        <w:jc w:val="left"/>
        <w:rPr>
          <w:rFonts w:eastAsia="Times New Roman"/>
          <w:szCs w:val="22"/>
          <w:lang w:eastAsia="ar-SA"/>
        </w:rPr>
      </w:pPr>
    </w:p>
    <w:p w14:paraId="797423A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6) Nájemce se zavazuje, že nebude předmět nájmu užívat k jiným účelům, než ke kterým je</w:t>
      </w:r>
    </w:p>
    <w:p w14:paraId="797423A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lastRenderedPageBreak/>
        <w:t>dle této smlouvy určen. Porušení tohoto závazku zakládá právo pronajímatele odstoupit od</w:t>
      </w:r>
    </w:p>
    <w:p w14:paraId="797423A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této smlouvy.</w:t>
      </w:r>
    </w:p>
    <w:p w14:paraId="797423AF" w14:textId="77777777" w:rsidR="00AD130D" w:rsidRDefault="00AD130D">
      <w:pPr>
        <w:autoSpaceDE w:val="0"/>
        <w:autoSpaceDN w:val="0"/>
        <w:adjustRightInd w:val="0"/>
        <w:jc w:val="left"/>
        <w:rPr>
          <w:rFonts w:eastAsia="Times New Roman"/>
          <w:szCs w:val="22"/>
          <w:lang w:eastAsia="ar-SA"/>
        </w:rPr>
      </w:pPr>
    </w:p>
    <w:p w14:paraId="797423B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7) Nájemce je oprávněn umístit v předmětu nájmu své sídlo zapisované do obchodního</w:t>
      </w:r>
    </w:p>
    <w:p w14:paraId="797423B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rejstříku či místo podnikání zapisované do živnostenského rejstříku.</w:t>
      </w:r>
    </w:p>
    <w:p w14:paraId="797423B2" w14:textId="77777777" w:rsidR="00AD130D" w:rsidRDefault="00AD130D">
      <w:pPr>
        <w:autoSpaceDE w:val="0"/>
        <w:autoSpaceDN w:val="0"/>
        <w:adjustRightInd w:val="0"/>
        <w:jc w:val="center"/>
        <w:rPr>
          <w:rFonts w:eastAsia="Times New Roman"/>
          <w:b/>
          <w:bCs/>
          <w:szCs w:val="22"/>
          <w:lang w:eastAsia="ar-SA"/>
        </w:rPr>
      </w:pPr>
    </w:p>
    <w:p w14:paraId="797423B3" w14:textId="77777777" w:rsidR="00AD130D" w:rsidRDefault="00AD130D">
      <w:pPr>
        <w:autoSpaceDE w:val="0"/>
        <w:autoSpaceDN w:val="0"/>
        <w:adjustRightInd w:val="0"/>
        <w:jc w:val="center"/>
        <w:rPr>
          <w:rFonts w:eastAsia="Times New Roman"/>
          <w:b/>
          <w:bCs/>
          <w:szCs w:val="22"/>
          <w:lang w:eastAsia="ar-SA"/>
        </w:rPr>
      </w:pPr>
    </w:p>
    <w:p w14:paraId="797423B4"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 xml:space="preserve"> Článek IV.</w:t>
      </w:r>
    </w:p>
    <w:p w14:paraId="797423B5"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Doba trvání nájmu</w:t>
      </w:r>
    </w:p>
    <w:p w14:paraId="797423B6" w14:textId="77777777" w:rsidR="00AD130D" w:rsidRDefault="00AD130D">
      <w:pPr>
        <w:autoSpaceDE w:val="0"/>
        <w:autoSpaceDN w:val="0"/>
        <w:adjustRightInd w:val="0"/>
        <w:jc w:val="left"/>
        <w:rPr>
          <w:rFonts w:eastAsia="Times New Roman"/>
          <w:szCs w:val="22"/>
          <w:lang w:eastAsia="ar-SA"/>
        </w:rPr>
      </w:pPr>
    </w:p>
    <w:p w14:paraId="797423B7" w14:textId="50E046EE"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1) Nájem podle této smlouvy se sjednává </w:t>
      </w:r>
      <w:r>
        <w:rPr>
          <w:rFonts w:eastAsia="Times New Roman"/>
          <w:b/>
          <w:bCs/>
          <w:szCs w:val="22"/>
          <w:lang w:eastAsia="ar-SA"/>
        </w:rPr>
        <w:t>na dobu u</w:t>
      </w:r>
      <w:r w:rsidR="00FC4DCA">
        <w:rPr>
          <w:rFonts w:eastAsia="Times New Roman"/>
          <w:b/>
          <w:bCs/>
          <w:szCs w:val="22"/>
          <w:lang w:eastAsia="ar-SA"/>
        </w:rPr>
        <w:t>rčitou od 1.1.2022 do 31.12.2023</w:t>
      </w:r>
      <w:r>
        <w:rPr>
          <w:rFonts w:eastAsia="Times New Roman"/>
          <w:b/>
          <w:bCs/>
          <w:szCs w:val="22"/>
          <w:lang w:eastAsia="ar-SA"/>
        </w:rPr>
        <w:t>.</w:t>
      </w:r>
    </w:p>
    <w:p w14:paraId="797423B8" w14:textId="77777777" w:rsidR="00AD130D" w:rsidRDefault="00AD130D">
      <w:pPr>
        <w:autoSpaceDE w:val="0"/>
        <w:autoSpaceDN w:val="0"/>
        <w:adjustRightInd w:val="0"/>
        <w:jc w:val="left"/>
        <w:rPr>
          <w:rFonts w:eastAsia="Times New Roman"/>
          <w:szCs w:val="22"/>
          <w:lang w:eastAsia="ar-SA"/>
        </w:rPr>
      </w:pPr>
    </w:p>
    <w:p w14:paraId="797423B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Pronajímatel a nájemce výslovně prohlašují na základě vzájemné dohody, že pro tento</w:t>
      </w:r>
    </w:p>
    <w:p w14:paraId="797423B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nájemní vztah vylučují platnost ustanovení § 2230 odst. 1 občanského zákoníku</w:t>
      </w:r>
    </w:p>
    <w:p w14:paraId="797423B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 automatickém obnovování nájemní smlouvy po ukončení smluvně dohodnuté doby nájmu;</w:t>
      </w:r>
    </w:p>
    <w:p w14:paraId="797423B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pokud by proto nájemce užíval předmět nájmu i po uplynutí nájemní doby a pronajímatel by</w:t>
      </w:r>
    </w:p>
    <w:p w14:paraId="797423B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jej ani nevyzval do jednoho měsíce k odevzdání předmětu nájmu, nemůže za žádných</w:t>
      </w:r>
    </w:p>
    <w:p w14:paraId="797423B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okolností platit, že nájemní smlouva byla znovu uzavřena za podmínek ujednaných původně.</w:t>
      </w:r>
    </w:p>
    <w:p w14:paraId="797423BF" w14:textId="77777777" w:rsidR="00AD130D" w:rsidRDefault="00AD130D">
      <w:pPr>
        <w:autoSpaceDE w:val="0"/>
        <w:autoSpaceDN w:val="0"/>
        <w:adjustRightInd w:val="0"/>
        <w:jc w:val="left"/>
        <w:rPr>
          <w:rFonts w:eastAsia="Times New Roman"/>
          <w:b/>
          <w:bCs/>
          <w:szCs w:val="22"/>
          <w:lang w:eastAsia="ar-SA"/>
        </w:rPr>
      </w:pPr>
    </w:p>
    <w:p w14:paraId="797423C0" w14:textId="77777777" w:rsidR="00AD130D" w:rsidRDefault="00135B1C">
      <w:pPr>
        <w:autoSpaceDE w:val="0"/>
        <w:autoSpaceDN w:val="0"/>
        <w:adjustRightInd w:val="0"/>
        <w:ind w:left="3540"/>
        <w:rPr>
          <w:rFonts w:eastAsia="Times New Roman"/>
          <w:b/>
          <w:bCs/>
          <w:szCs w:val="22"/>
          <w:lang w:eastAsia="ar-SA"/>
        </w:rPr>
      </w:pPr>
      <w:r>
        <w:rPr>
          <w:rFonts w:eastAsia="Times New Roman"/>
          <w:b/>
          <w:bCs/>
          <w:szCs w:val="22"/>
          <w:lang w:eastAsia="ar-SA"/>
        </w:rPr>
        <w:t xml:space="preserve">       Článek V.</w:t>
      </w:r>
    </w:p>
    <w:p w14:paraId="797423C1" w14:textId="77777777" w:rsidR="00AD130D" w:rsidRDefault="00135B1C">
      <w:pPr>
        <w:autoSpaceDE w:val="0"/>
        <w:autoSpaceDN w:val="0"/>
        <w:adjustRightInd w:val="0"/>
        <w:rPr>
          <w:rFonts w:eastAsia="Times New Roman"/>
          <w:b/>
          <w:bCs/>
          <w:szCs w:val="22"/>
          <w:lang w:eastAsia="ar-SA"/>
        </w:rPr>
      </w:pPr>
      <w:r>
        <w:rPr>
          <w:rFonts w:eastAsia="Times New Roman"/>
          <w:b/>
          <w:bCs/>
          <w:szCs w:val="22"/>
          <w:lang w:eastAsia="ar-SA"/>
        </w:rPr>
        <w:t xml:space="preserve">                                                                 Nájemné</w:t>
      </w:r>
    </w:p>
    <w:p w14:paraId="797423C2" w14:textId="77777777" w:rsidR="00AD130D" w:rsidRDefault="00AD130D">
      <w:pPr>
        <w:autoSpaceDE w:val="0"/>
        <w:autoSpaceDN w:val="0"/>
        <w:adjustRightInd w:val="0"/>
        <w:jc w:val="left"/>
        <w:rPr>
          <w:rFonts w:eastAsia="Times New Roman"/>
          <w:szCs w:val="22"/>
          <w:lang w:eastAsia="ar-SA"/>
        </w:rPr>
      </w:pPr>
    </w:p>
    <w:p w14:paraId="797423C3"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1) Nájemné za předmět nájmu činí </w:t>
      </w:r>
      <w:r>
        <w:rPr>
          <w:rFonts w:eastAsia="Times New Roman"/>
          <w:b/>
          <w:bCs/>
          <w:szCs w:val="22"/>
          <w:lang w:eastAsia="ar-SA"/>
        </w:rPr>
        <w:t xml:space="preserve">Kč 1.000,-bez DPH za 1m²/rok tj. </w:t>
      </w:r>
      <w:proofErr w:type="gramStart"/>
      <w:r>
        <w:rPr>
          <w:rFonts w:eastAsia="Times New Roman"/>
          <w:b/>
          <w:bCs/>
          <w:szCs w:val="22"/>
          <w:lang w:eastAsia="ar-SA"/>
        </w:rPr>
        <w:t>19.000,-</w:t>
      </w:r>
      <w:proofErr w:type="gramEnd"/>
      <w:r>
        <w:rPr>
          <w:rFonts w:eastAsia="Times New Roman"/>
          <w:b/>
          <w:bCs/>
          <w:szCs w:val="22"/>
          <w:lang w:eastAsia="ar-SA"/>
        </w:rPr>
        <w:t xml:space="preserve"> Kč bez DPH</w:t>
      </w:r>
    </w:p>
    <w:p w14:paraId="797423C4" w14:textId="77777777" w:rsidR="00AD130D" w:rsidRDefault="00135B1C">
      <w:pPr>
        <w:autoSpaceDE w:val="0"/>
        <w:autoSpaceDN w:val="0"/>
        <w:adjustRightInd w:val="0"/>
        <w:jc w:val="left"/>
        <w:rPr>
          <w:rFonts w:eastAsia="Times New Roman"/>
          <w:szCs w:val="22"/>
          <w:lang w:eastAsia="ar-SA"/>
        </w:rPr>
      </w:pPr>
      <w:r>
        <w:rPr>
          <w:rFonts w:eastAsia="Times New Roman"/>
          <w:b/>
          <w:bCs/>
          <w:szCs w:val="22"/>
          <w:lang w:eastAsia="ar-SA"/>
        </w:rPr>
        <w:t>ročně</w:t>
      </w:r>
      <w:r>
        <w:rPr>
          <w:rFonts w:eastAsia="Times New Roman"/>
          <w:szCs w:val="22"/>
          <w:lang w:eastAsia="ar-SA"/>
        </w:rPr>
        <w:t>. Nájemné je stanoveno po dohodě smluvních stran nejméně ve výši v místě obvyklé v</w:t>
      </w:r>
    </w:p>
    <w:p w14:paraId="797423C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době uzavření nájemní smlouvy s přihlédnutím k nájemnému za nájem obdobných</w:t>
      </w:r>
    </w:p>
    <w:p w14:paraId="797423C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nebytových prostor za obdobných podmínek.</w:t>
      </w:r>
    </w:p>
    <w:p w14:paraId="797423C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 souladu s ustanovením § 56a zákona č. 235/2004 Sb., o dani z přidané hodnoty, ve znění</w:t>
      </w:r>
    </w:p>
    <w:p w14:paraId="797423C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pozdějších předpisů, je nájem nemovité věci osvobozen od DPH.</w:t>
      </w:r>
    </w:p>
    <w:p w14:paraId="797423C9" w14:textId="77777777" w:rsidR="00AD130D" w:rsidRDefault="00AD130D">
      <w:pPr>
        <w:autoSpaceDE w:val="0"/>
        <w:autoSpaceDN w:val="0"/>
        <w:adjustRightInd w:val="0"/>
        <w:jc w:val="left"/>
        <w:rPr>
          <w:rFonts w:eastAsia="Times New Roman"/>
          <w:szCs w:val="22"/>
          <w:lang w:eastAsia="ar-SA"/>
        </w:rPr>
      </w:pPr>
    </w:p>
    <w:p w14:paraId="797423C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Nájemné bude hrazeno čtvrtletně na základě faktur vystavených pronajímatelem</w:t>
      </w:r>
    </w:p>
    <w:p w14:paraId="797423CB"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s náležitostmi daňového dokladu dle zákona č.563/1991Sb., o účetnictví a zákona </w:t>
      </w:r>
      <w:r>
        <w:rPr>
          <w:rFonts w:eastAsia="Times New Roman"/>
          <w:b/>
          <w:bCs/>
          <w:szCs w:val="22"/>
          <w:lang w:eastAsia="ar-SA"/>
        </w:rPr>
        <w:t>č.</w:t>
      </w:r>
    </w:p>
    <w:p w14:paraId="797423C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235/2004 Sb. o dani z přidané hodnoty, ve znění pozdějších předpisů. Lhůta splatnosti</w:t>
      </w:r>
    </w:p>
    <w:p w14:paraId="797423C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faktury je 21 kalendářních dnů ode dne jejího doručení nájemci. Úhradu plateb za nájem</w:t>
      </w:r>
    </w:p>
    <w:p w14:paraId="797423CE"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provede nájemce na účet pronajímatele vedený u ČNB Praha 1, </w:t>
      </w:r>
      <w:r>
        <w:rPr>
          <w:rFonts w:eastAsia="Times New Roman"/>
          <w:b/>
          <w:bCs/>
          <w:szCs w:val="22"/>
          <w:lang w:eastAsia="ar-SA"/>
        </w:rPr>
        <w:t xml:space="preserve">č. </w:t>
      </w:r>
      <w:proofErr w:type="spellStart"/>
      <w:r>
        <w:rPr>
          <w:rFonts w:eastAsia="Times New Roman"/>
          <w:b/>
          <w:bCs/>
          <w:szCs w:val="22"/>
          <w:lang w:eastAsia="ar-SA"/>
        </w:rPr>
        <w:t>ú.</w:t>
      </w:r>
      <w:proofErr w:type="spellEnd"/>
      <w:r>
        <w:rPr>
          <w:rFonts w:eastAsia="Times New Roman"/>
          <w:b/>
          <w:bCs/>
          <w:szCs w:val="22"/>
          <w:lang w:eastAsia="ar-SA"/>
        </w:rPr>
        <w:t xml:space="preserve"> 19-1226001/0710.</w:t>
      </w:r>
    </w:p>
    <w:p w14:paraId="797423C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Nájemné za období kratší než kalendářní čtvrtletí (měsíc) činí alikvótní část čtvrtletního</w:t>
      </w:r>
    </w:p>
    <w:p w14:paraId="797423D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(měsíčního) nájemného.</w:t>
      </w:r>
    </w:p>
    <w:p w14:paraId="797423D1" w14:textId="77777777" w:rsidR="00AD130D" w:rsidRDefault="00AD130D">
      <w:pPr>
        <w:autoSpaceDE w:val="0"/>
        <w:autoSpaceDN w:val="0"/>
        <w:adjustRightInd w:val="0"/>
        <w:jc w:val="left"/>
        <w:rPr>
          <w:rFonts w:eastAsia="Times New Roman"/>
          <w:szCs w:val="22"/>
          <w:lang w:eastAsia="ar-SA"/>
        </w:rPr>
      </w:pPr>
    </w:p>
    <w:p w14:paraId="797423D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3) Na začátku každého roku nájmu počínaje rokem 2023 bude upraveno nájemné podle</w:t>
      </w:r>
    </w:p>
    <w:p w14:paraId="797423D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průměrné roční míry inflace, vyjádřené indexem růstu spotřebitelských cen za předcházející</w:t>
      </w:r>
    </w:p>
    <w:p w14:paraId="797423D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rok, zveřejněné Českým statistickým úřadem, s účinností od 1. ledna příslušného</w:t>
      </w:r>
    </w:p>
    <w:p w14:paraId="797423D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kalendářního roku. Zvýšení bude realizováno jednostranným písemným oznámením</w:t>
      </w:r>
    </w:p>
    <w:p w14:paraId="797423D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pronajímatele nájemci.</w:t>
      </w:r>
    </w:p>
    <w:p w14:paraId="797423D7" w14:textId="77777777" w:rsidR="00AD130D" w:rsidRDefault="00AD130D">
      <w:pPr>
        <w:autoSpaceDE w:val="0"/>
        <w:autoSpaceDN w:val="0"/>
        <w:adjustRightInd w:val="0"/>
        <w:jc w:val="left"/>
        <w:rPr>
          <w:rFonts w:eastAsia="Times New Roman"/>
          <w:szCs w:val="22"/>
          <w:lang w:eastAsia="ar-SA"/>
        </w:rPr>
      </w:pPr>
    </w:p>
    <w:p w14:paraId="797423D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4) Pro případ nových nebo zvýšených daňových, odvodových nebo poplatkových povinností</w:t>
      </w:r>
    </w:p>
    <w:p w14:paraId="797423D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stanovených nebo vyměřených pronajímateli v souvislosti se správou budovy je pronajímatel</w:t>
      </w:r>
    </w:p>
    <w:p w14:paraId="797423D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oprávněn zvýšit sjednané nájemné od 1. dne následujícího kalendářního čtvrtletí o částku</w:t>
      </w:r>
    </w:p>
    <w:p w14:paraId="797423D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odpovídající poměru roční výše těchto povinností a rozsahu nájemcem užívaných ploch.</w:t>
      </w:r>
    </w:p>
    <w:p w14:paraId="797423DC" w14:textId="77777777" w:rsidR="00AD130D" w:rsidRDefault="00AD130D">
      <w:pPr>
        <w:autoSpaceDE w:val="0"/>
        <w:autoSpaceDN w:val="0"/>
        <w:adjustRightInd w:val="0"/>
        <w:jc w:val="left"/>
        <w:rPr>
          <w:rFonts w:eastAsia="Times New Roman"/>
          <w:szCs w:val="22"/>
          <w:lang w:eastAsia="ar-SA"/>
        </w:rPr>
      </w:pPr>
    </w:p>
    <w:p w14:paraId="797423D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5) V případě prodlení s platbou nájemného uhradí nájemce pronajímateli kromě dlužné</w:t>
      </w:r>
    </w:p>
    <w:p w14:paraId="797423D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částky i úrok z prodlení za každý i započatý den prodlení, jehož výše je stanovena</w:t>
      </w:r>
    </w:p>
    <w:p w14:paraId="797423D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příslušným nařízením vlády, kterým se stanoví výše úroků z prodlení v souladu s </w:t>
      </w:r>
      <w:proofErr w:type="spellStart"/>
      <w:r>
        <w:rPr>
          <w:rFonts w:eastAsia="Times New Roman"/>
          <w:szCs w:val="22"/>
          <w:lang w:eastAsia="ar-SA"/>
        </w:rPr>
        <w:t>ust</w:t>
      </w:r>
      <w:proofErr w:type="spellEnd"/>
      <w:r>
        <w:rPr>
          <w:rFonts w:eastAsia="Times New Roman"/>
          <w:szCs w:val="22"/>
          <w:lang w:eastAsia="ar-SA"/>
        </w:rPr>
        <w:t>. § 1970</w:t>
      </w:r>
    </w:p>
    <w:p w14:paraId="797423E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797423E1" w14:textId="77777777" w:rsidR="00AD130D" w:rsidRDefault="00AD130D">
      <w:pPr>
        <w:autoSpaceDE w:val="0"/>
        <w:autoSpaceDN w:val="0"/>
        <w:adjustRightInd w:val="0"/>
        <w:jc w:val="left"/>
        <w:rPr>
          <w:rFonts w:eastAsia="Times New Roman"/>
          <w:szCs w:val="22"/>
          <w:lang w:eastAsia="ar-SA"/>
        </w:rPr>
      </w:pPr>
    </w:p>
    <w:p w14:paraId="6937D501" w14:textId="77777777" w:rsidR="00E14D35" w:rsidRDefault="00E14D35">
      <w:pPr>
        <w:autoSpaceDE w:val="0"/>
        <w:autoSpaceDN w:val="0"/>
        <w:adjustRightInd w:val="0"/>
        <w:jc w:val="center"/>
        <w:rPr>
          <w:rFonts w:eastAsia="Times New Roman"/>
          <w:b/>
          <w:bCs/>
          <w:szCs w:val="22"/>
          <w:lang w:eastAsia="ar-SA"/>
        </w:rPr>
      </w:pPr>
    </w:p>
    <w:p w14:paraId="20C48CF3" w14:textId="77777777" w:rsidR="00E14D35" w:rsidRDefault="00E14D35">
      <w:pPr>
        <w:autoSpaceDE w:val="0"/>
        <w:autoSpaceDN w:val="0"/>
        <w:adjustRightInd w:val="0"/>
        <w:jc w:val="center"/>
        <w:rPr>
          <w:rFonts w:eastAsia="Times New Roman"/>
          <w:b/>
          <w:bCs/>
          <w:szCs w:val="22"/>
          <w:lang w:eastAsia="ar-SA"/>
        </w:rPr>
      </w:pPr>
    </w:p>
    <w:p w14:paraId="797423E2" w14:textId="1DF37B0E"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lastRenderedPageBreak/>
        <w:t>Článek VI.</w:t>
      </w:r>
    </w:p>
    <w:p w14:paraId="797423E3" w14:textId="77777777" w:rsidR="00AD130D" w:rsidRDefault="00135B1C">
      <w:pPr>
        <w:autoSpaceDE w:val="0"/>
        <w:autoSpaceDN w:val="0"/>
        <w:adjustRightInd w:val="0"/>
        <w:rPr>
          <w:rFonts w:eastAsia="Times New Roman"/>
          <w:b/>
          <w:bCs/>
          <w:szCs w:val="22"/>
          <w:lang w:eastAsia="ar-SA"/>
        </w:rPr>
      </w:pPr>
      <w:r>
        <w:rPr>
          <w:rFonts w:eastAsia="Times New Roman"/>
          <w:b/>
          <w:bCs/>
          <w:szCs w:val="22"/>
          <w:lang w:eastAsia="ar-SA"/>
        </w:rPr>
        <w:t xml:space="preserve">                                                                   Služby</w:t>
      </w:r>
    </w:p>
    <w:p w14:paraId="797423E4" w14:textId="77777777" w:rsidR="00AD130D" w:rsidRDefault="00AD130D">
      <w:pPr>
        <w:autoSpaceDE w:val="0"/>
        <w:autoSpaceDN w:val="0"/>
        <w:adjustRightInd w:val="0"/>
        <w:jc w:val="left"/>
        <w:rPr>
          <w:rFonts w:eastAsia="Times New Roman"/>
          <w:szCs w:val="22"/>
          <w:lang w:eastAsia="ar-SA"/>
        </w:rPr>
      </w:pPr>
    </w:p>
    <w:p w14:paraId="797423E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 Úhrada za služby, poskytované v souvislosti s užíváním pronajímaných prostor (ústřední</w:t>
      </w:r>
    </w:p>
    <w:p w14:paraId="797423E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vytápění, vodné a stočné, elektrická energie, úklid, ostraha budovy, odvoz odpadu, ostatní</w:t>
      </w:r>
    </w:p>
    <w:p w14:paraId="797423E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služby) je stanovena ve výši, která bude odpovídat podílu nájemce na skutečných nákladech</w:t>
      </w:r>
    </w:p>
    <w:p w14:paraId="797423E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zjištěných z faktur bez DPH od prvotních dodavatelů a příslušné sazby DPH.</w:t>
      </w:r>
    </w:p>
    <w:p w14:paraId="797423E9" w14:textId="77777777" w:rsidR="00AD130D" w:rsidRDefault="00AD130D">
      <w:pPr>
        <w:autoSpaceDE w:val="0"/>
        <w:autoSpaceDN w:val="0"/>
        <w:adjustRightInd w:val="0"/>
        <w:jc w:val="left"/>
        <w:rPr>
          <w:rFonts w:eastAsia="Times New Roman"/>
          <w:szCs w:val="22"/>
          <w:lang w:eastAsia="ar-SA"/>
        </w:rPr>
      </w:pPr>
    </w:p>
    <w:p w14:paraId="797423E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Tyto služby budou nájemcem hrazeny měsíčně za předcházející období na základě</w:t>
      </w:r>
    </w:p>
    <w:p w14:paraId="797423E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faktury vystavené pronajímatelem s náležitostmi daňového dokladu dle zákona č. 563/1991</w:t>
      </w:r>
    </w:p>
    <w:p w14:paraId="797423E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Sb., o účetnictví a zákona 235/2004 Sb. o dani z přidané hodnoty, ve znění pozdějších</w:t>
      </w:r>
    </w:p>
    <w:p w14:paraId="797423E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předpisů. Lhůta splatnosti faktury je 21 kalendářních dnů ode dne jejího doručení nájemci.</w:t>
      </w:r>
    </w:p>
    <w:p w14:paraId="797423EE"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Úhradu plateb za služby provede nájemce na účet pronajímatele vedený u ČNB Praha 1, </w:t>
      </w:r>
      <w:r>
        <w:rPr>
          <w:rFonts w:eastAsia="Times New Roman"/>
          <w:b/>
          <w:bCs/>
          <w:szCs w:val="22"/>
          <w:lang w:eastAsia="ar-SA"/>
        </w:rPr>
        <w:t>č.</w:t>
      </w:r>
    </w:p>
    <w:p w14:paraId="797423EF" w14:textId="77777777" w:rsidR="00AD130D" w:rsidRDefault="00135B1C">
      <w:pPr>
        <w:autoSpaceDE w:val="0"/>
        <w:autoSpaceDN w:val="0"/>
        <w:adjustRightInd w:val="0"/>
        <w:jc w:val="left"/>
        <w:rPr>
          <w:rFonts w:eastAsia="Times New Roman"/>
          <w:szCs w:val="22"/>
          <w:lang w:eastAsia="ar-SA"/>
        </w:rPr>
      </w:pPr>
      <w:proofErr w:type="spellStart"/>
      <w:r>
        <w:rPr>
          <w:rFonts w:eastAsia="Times New Roman"/>
          <w:b/>
          <w:bCs/>
          <w:szCs w:val="22"/>
          <w:lang w:eastAsia="ar-SA"/>
        </w:rPr>
        <w:t>ú.</w:t>
      </w:r>
      <w:proofErr w:type="spellEnd"/>
      <w:r>
        <w:rPr>
          <w:rFonts w:eastAsia="Times New Roman"/>
          <w:b/>
          <w:bCs/>
          <w:szCs w:val="22"/>
          <w:lang w:eastAsia="ar-SA"/>
        </w:rPr>
        <w:t xml:space="preserve"> 1226001/0710</w:t>
      </w:r>
      <w:r>
        <w:rPr>
          <w:rFonts w:eastAsia="Times New Roman"/>
          <w:szCs w:val="22"/>
          <w:lang w:eastAsia="ar-SA"/>
        </w:rPr>
        <w:t>.</w:t>
      </w:r>
    </w:p>
    <w:p w14:paraId="797423F0" w14:textId="77777777" w:rsidR="00AD130D" w:rsidRDefault="00AD130D">
      <w:pPr>
        <w:autoSpaceDE w:val="0"/>
        <w:autoSpaceDN w:val="0"/>
        <w:adjustRightInd w:val="0"/>
        <w:jc w:val="left"/>
        <w:rPr>
          <w:rFonts w:eastAsia="Times New Roman"/>
          <w:szCs w:val="22"/>
          <w:lang w:eastAsia="ar-SA"/>
        </w:rPr>
      </w:pPr>
    </w:p>
    <w:p w14:paraId="797423F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3) V případě prodlení s platbou za služby uhradí nájemce pronajímateli kromě dlužné částky</w:t>
      </w:r>
    </w:p>
    <w:p w14:paraId="797423F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i úrok z prodlení za každý i započatý den prodlení, jehož výše je stanovena příslušným</w:t>
      </w:r>
    </w:p>
    <w:p w14:paraId="797423F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nařízením vlády, kterým se stanoví výše úroků z prodlení v souladu s </w:t>
      </w:r>
      <w:proofErr w:type="spellStart"/>
      <w:r>
        <w:rPr>
          <w:rFonts w:eastAsia="Times New Roman"/>
          <w:szCs w:val="22"/>
          <w:lang w:eastAsia="ar-SA"/>
        </w:rPr>
        <w:t>ust</w:t>
      </w:r>
      <w:proofErr w:type="spellEnd"/>
      <w:r>
        <w:rPr>
          <w:rFonts w:eastAsia="Times New Roman"/>
          <w:szCs w:val="22"/>
          <w:lang w:eastAsia="ar-SA"/>
        </w:rPr>
        <w:t>. § 1970</w:t>
      </w:r>
    </w:p>
    <w:p w14:paraId="797423F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797423F5" w14:textId="77777777" w:rsidR="00AD130D" w:rsidRDefault="00AD130D">
      <w:pPr>
        <w:autoSpaceDE w:val="0"/>
        <w:autoSpaceDN w:val="0"/>
        <w:adjustRightInd w:val="0"/>
        <w:jc w:val="center"/>
        <w:rPr>
          <w:rFonts w:ascii="Arial-BoldMT" w:eastAsia="Times New Roman" w:hAnsi="Arial-BoldMT" w:cs="Arial-BoldMT"/>
          <w:b/>
          <w:bCs/>
          <w:szCs w:val="22"/>
          <w:lang w:eastAsia="ar-SA"/>
        </w:rPr>
      </w:pPr>
    </w:p>
    <w:p w14:paraId="797423F6" w14:textId="77777777" w:rsidR="00AD130D" w:rsidRDefault="00135B1C">
      <w:pPr>
        <w:autoSpaceDE w:val="0"/>
        <w:autoSpaceDN w:val="0"/>
        <w:adjustRightInd w:val="0"/>
        <w:rPr>
          <w:rFonts w:eastAsia="Times New Roman"/>
          <w:b/>
          <w:bCs/>
          <w:szCs w:val="22"/>
          <w:lang w:eastAsia="ar-SA"/>
        </w:rPr>
      </w:pPr>
      <w:r>
        <w:rPr>
          <w:rFonts w:eastAsia="Times New Roman"/>
          <w:b/>
          <w:bCs/>
          <w:szCs w:val="22"/>
          <w:lang w:eastAsia="ar-SA"/>
        </w:rPr>
        <w:t xml:space="preserve">                                                                  Článek VII.</w:t>
      </w:r>
    </w:p>
    <w:p w14:paraId="797423F7"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Práva a povinnosti smluvních stran</w:t>
      </w:r>
    </w:p>
    <w:p w14:paraId="797423F8" w14:textId="77777777" w:rsidR="00AD130D" w:rsidRDefault="00AD130D">
      <w:pPr>
        <w:autoSpaceDE w:val="0"/>
        <w:autoSpaceDN w:val="0"/>
        <w:adjustRightInd w:val="0"/>
        <w:jc w:val="left"/>
        <w:rPr>
          <w:rFonts w:eastAsia="Times New Roman"/>
          <w:szCs w:val="22"/>
          <w:lang w:eastAsia="ar-SA"/>
        </w:rPr>
      </w:pPr>
    </w:p>
    <w:p w14:paraId="797423F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 Nájemce se zavazuje platit za pronajatý předmět nájmu sjednané nájemné ve výši,</w:t>
      </w:r>
    </w:p>
    <w:p w14:paraId="797423F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způsobem a v termínech uvedených v článku V. této smlouvy, jakož i hradit v souladu</w:t>
      </w:r>
    </w:p>
    <w:p w14:paraId="797423F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 článkem VI. této smlouvy náklady služeb spojených s užíváním předmětu nájmu.</w:t>
      </w:r>
    </w:p>
    <w:p w14:paraId="797423FC" w14:textId="77777777" w:rsidR="00AD130D" w:rsidRDefault="00AD130D">
      <w:pPr>
        <w:autoSpaceDE w:val="0"/>
        <w:autoSpaceDN w:val="0"/>
        <w:adjustRightInd w:val="0"/>
        <w:jc w:val="left"/>
        <w:rPr>
          <w:rFonts w:eastAsia="Times New Roman"/>
          <w:szCs w:val="22"/>
          <w:lang w:eastAsia="ar-SA"/>
        </w:rPr>
      </w:pPr>
    </w:p>
    <w:p w14:paraId="797423F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Nájemce je oprávněn užívat předmět nájmu v souladu a k účelu dle této smlouvy, a to po</w:t>
      </w:r>
    </w:p>
    <w:p w14:paraId="797423F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celou dobu nájemního vztahu. Bude užívat předmět nájmu jako řádný hospodář v souladu</w:t>
      </w:r>
    </w:p>
    <w:p w14:paraId="797423F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 právními předpisy a touto smlouvou, zejména chránit předmět nájmu před poškozením,</w:t>
      </w:r>
    </w:p>
    <w:p w14:paraId="7974240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zničením nebo nepřiměřeným opotřebením.</w:t>
      </w:r>
    </w:p>
    <w:p w14:paraId="79742401" w14:textId="77777777" w:rsidR="00AD130D" w:rsidRDefault="00AD130D">
      <w:pPr>
        <w:autoSpaceDE w:val="0"/>
        <w:autoSpaceDN w:val="0"/>
        <w:adjustRightInd w:val="0"/>
        <w:jc w:val="left"/>
        <w:rPr>
          <w:rFonts w:eastAsia="Times New Roman"/>
          <w:szCs w:val="22"/>
          <w:lang w:eastAsia="ar-SA"/>
        </w:rPr>
      </w:pPr>
    </w:p>
    <w:p w14:paraId="7974240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3) Nájemce bude provádět nezbytné opravy a běžnou údržbu předmětu nájmu po celou dobu</w:t>
      </w:r>
    </w:p>
    <w:p w14:paraId="7974240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nájmu na vlastní náklady. Tím se rozumí zejména malování, výměny žárovek a zářivek,</w:t>
      </w:r>
    </w:p>
    <w:p w14:paraId="7974240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opravy dveřních zámků, opravy rozbitých oken a další práce obdobného charakteru dle</w:t>
      </w:r>
    </w:p>
    <w:p w14:paraId="7974240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obecných zvyklostí spojených s užíváním nebytových prostor.</w:t>
      </w:r>
    </w:p>
    <w:p w14:paraId="79742406" w14:textId="77777777" w:rsidR="00AD130D" w:rsidRDefault="00AD130D">
      <w:pPr>
        <w:autoSpaceDE w:val="0"/>
        <w:autoSpaceDN w:val="0"/>
        <w:adjustRightInd w:val="0"/>
        <w:jc w:val="left"/>
        <w:rPr>
          <w:rFonts w:eastAsia="Times New Roman"/>
          <w:szCs w:val="22"/>
          <w:lang w:eastAsia="ar-SA"/>
        </w:rPr>
      </w:pPr>
    </w:p>
    <w:p w14:paraId="7974240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4) Pronajímatel odpovídá za údržbu a opravy pronajímaných prostor, s výjimkou běžné</w:t>
      </w:r>
    </w:p>
    <w:p w14:paraId="7974240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údržby a oprav podle odst. 3) tohoto článku, pokud škodu nezpůsobí nájemce, kdy v</w:t>
      </w:r>
    </w:p>
    <w:p w14:paraId="7974240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takovém případě její náprava bude provedena na náklady nájemce. Nájemce odpovídá</w:t>
      </w:r>
    </w:p>
    <w:p w14:paraId="7974240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pronajímateli za veškeré škody, které mu způsobí svou činností na předmětu nájmu.</w:t>
      </w:r>
    </w:p>
    <w:p w14:paraId="7974240B" w14:textId="77777777" w:rsidR="00AD130D" w:rsidRDefault="00AD130D">
      <w:pPr>
        <w:autoSpaceDE w:val="0"/>
        <w:autoSpaceDN w:val="0"/>
        <w:adjustRightInd w:val="0"/>
        <w:jc w:val="left"/>
        <w:rPr>
          <w:rFonts w:eastAsia="Times New Roman"/>
          <w:szCs w:val="22"/>
          <w:lang w:eastAsia="ar-SA"/>
        </w:rPr>
      </w:pPr>
    </w:p>
    <w:p w14:paraId="7974240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5) Pokud se vyskytnou poruchy přesahující možnosti běžné údržby a oprav, nájemce je</w:t>
      </w:r>
    </w:p>
    <w:p w14:paraId="7974240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povinen bez zbytečného odkladu prokazatelným způsobem oznámit prostřednictvím místně</w:t>
      </w:r>
    </w:p>
    <w:p w14:paraId="7974240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příslušného zaměstnance správy budov pronajímateli potřebu příslušných oprav, které má</w:t>
      </w:r>
    </w:p>
    <w:p w14:paraId="7974240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provést pronajímatel. V případě nesplnění této povinnosti je nájemce povinen uhradit škodu</w:t>
      </w:r>
    </w:p>
    <w:p w14:paraId="7974241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tím způsobenou a nemá práva, která by mu jinak příslušela pro nemožnost nebo omezenou</w:t>
      </w:r>
    </w:p>
    <w:p w14:paraId="7974241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možnost užívat předmět nájmu pro vady, jež nebyly včas pronajímateli oznámeny, dle §</w:t>
      </w:r>
    </w:p>
    <w:p w14:paraId="7974241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2208 občanského zákoníku (tj. zejména nemá právo na přiměřenou slevu z nájemného,</w:t>
      </w:r>
    </w:p>
    <w:p w14:paraId="7974241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právo požadovat náhradu účelně vynaložených nákladů na provedení opravy, právo na</w:t>
      </w:r>
    </w:p>
    <w:p w14:paraId="7974241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prominutí nájemného a právo na výpověď nájmu bez výpovědní doby).</w:t>
      </w:r>
    </w:p>
    <w:p w14:paraId="79742415" w14:textId="77777777" w:rsidR="00AD130D" w:rsidRDefault="00AD130D">
      <w:pPr>
        <w:autoSpaceDE w:val="0"/>
        <w:autoSpaceDN w:val="0"/>
        <w:adjustRightInd w:val="0"/>
        <w:jc w:val="left"/>
        <w:rPr>
          <w:rFonts w:eastAsia="Times New Roman"/>
          <w:szCs w:val="22"/>
          <w:lang w:eastAsia="ar-SA"/>
        </w:rPr>
      </w:pPr>
    </w:p>
    <w:p w14:paraId="7974241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6) Nájemce se zavazuje užívat předmět nájmu v souladu s jeho určením a nebude předmět</w:t>
      </w:r>
    </w:p>
    <w:p w14:paraId="7974241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nájmu užívat, ani nesvolí či neumožní, aby byl užíván pro jakékoli rušivé nebo nezákonné</w:t>
      </w:r>
    </w:p>
    <w:p w14:paraId="7974241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účely, nájemce se zdrží obtěžování třetích osob nad míru přiměřenou poměrům hlukem,</w:t>
      </w:r>
    </w:p>
    <w:p w14:paraId="7974241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lastRenderedPageBreak/>
        <w:t>zářením, pachy nebo vibracemi způsobenými nájemcem, jeho zaměstnanci nebo osobami,</w:t>
      </w:r>
    </w:p>
    <w:p w14:paraId="7974241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které vstoupily do pronajatých prostor.</w:t>
      </w:r>
    </w:p>
    <w:p w14:paraId="7974241B" w14:textId="77777777" w:rsidR="00AD130D" w:rsidRDefault="00AD130D">
      <w:pPr>
        <w:autoSpaceDE w:val="0"/>
        <w:autoSpaceDN w:val="0"/>
        <w:adjustRightInd w:val="0"/>
        <w:jc w:val="left"/>
        <w:rPr>
          <w:rFonts w:eastAsia="Times New Roman"/>
          <w:szCs w:val="22"/>
          <w:lang w:eastAsia="ar-SA"/>
        </w:rPr>
      </w:pPr>
    </w:p>
    <w:p w14:paraId="7974241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7) Nájemce se zavazuje zajistit u svých zaměstnanců dodržování obecně závazných</w:t>
      </w:r>
    </w:p>
    <w:p w14:paraId="7974241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974241E" w14:textId="77777777" w:rsidR="00AD130D" w:rsidRDefault="00AD130D">
      <w:pPr>
        <w:autoSpaceDE w:val="0"/>
        <w:autoSpaceDN w:val="0"/>
        <w:adjustRightInd w:val="0"/>
        <w:jc w:val="left"/>
        <w:rPr>
          <w:rFonts w:eastAsia="Times New Roman"/>
          <w:szCs w:val="22"/>
          <w:lang w:eastAsia="ar-SA"/>
        </w:rPr>
      </w:pPr>
    </w:p>
    <w:p w14:paraId="7974241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8) Úpravy předmětu nájmu může nájemce provést pouze s předchozím písemným</w:t>
      </w:r>
    </w:p>
    <w:p w14:paraId="7974242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souhlasem pronajímatele. Úpravu předmětu nájmu provádí nájemce vždy na svůj náklad.</w:t>
      </w:r>
    </w:p>
    <w:p w14:paraId="7974242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Zařízení a předměty upevněné ve zdech, podlaze a stropu, které nelze odstranit bez</w:t>
      </w:r>
    </w:p>
    <w:p w14:paraId="7974242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nepřiměřeného snížení hodnoty nebo bez poškození Budovy, přecházejí upevněním nebo</w:t>
      </w:r>
    </w:p>
    <w:p w14:paraId="7974242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vložením do vlastnictví pronajímatele.</w:t>
      </w:r>
    </w:p>
    <w:p w14:paraId="79742424" w14:textId="77777777" w:rsidR="00AD130D" w:rsidRDefault="00AD130D">
      <w:pPr>
        <w:autoSpaceDE w:val="0"/>
        <w:autoSpaceDN w:val="0"/>
        <w:adjustRightInd w:val="0"/>
        <w:jc w:val="left"/>
        <w:rPr>
          <w:rFonts w:eastAsia="Times New Roman"/>
          <w:szCs w:val="22"/>
          <w:lang w:eastAsia="ar-SA"/>
        </w:rPr>
      </w:pPr>
    </w:p>
    <w:p w14:paraId="7974242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9) Pronajímatel se zavazuje zajistit nájemci plný a nikým nerušený výkon jeho práva nájmu a</w:t>
      </w:r>
    </w:p>
    <w:p w14:paraId="7974242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umožnit mu opravy a údržbu předmětu nájmu v předem písemně schváleném rozsahu,</w:t>
      </w:r>
    </w:p>
    <w:p w14:paraId="7974242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pokud pronajímatel tuto povinnost nesplní z důvodů způsobených vyšší mocí, případně</w:t>
      </w:r>
    </w:p>
    <w:p w14:paraId="7974242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z jiných důvodů pronajímatelem neovlivnitelných, nemá nájemce právo na slevu na</w:t>
      </w:r>
    </w:p>
    <w:p w14:paraId="7974242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nájemném nebo na náhradu škody.</w:t>
      </w:r>
    </w:p>
    <w:p w14:paraId="7974242A" w14:textId="77777777" w:rsidR="00AD130D" w:rsidRDefault="00AD130D">
      <w:pPr>
        <w:autoSpaceDE w:val="0"/>
        <w:autoSpaceDN w:val="0"/>
        <w:adjustRightInd w:val="0"/>
        <w:jc w:val="left"/>
        <w:rPr>
          <w:rFonts w:eastAsia="Times New Roman"/>
          <w:szCs w:val="22"/>
          <w:lang w:eastAsia="ar-SA"/>
        </w:rPr>
      </w:pPr>
    </w:p>
    <w:p w14:paraId="7974242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10) Pronajímatel je povinen informovat nájemce o jakýchkoli stavebních či jiných zásazích</w:t>
      </w:r>
    </w:p>
    <w:p w14:paraId="7974242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 Budově, které by se mohly dotknout nebo omezit nájemce.</w:t>
      </w:r>
    </w:p>
    <w:p w14:paraId="7974242D" w14:textId="77777777" w:rsidR="00AD130D" w:rsidRDefault="00AD130D">
      <w:pPr>
        <w:autoSpaceDE w:val="0"/>
        <w:autoSpaceDN w:val="0"/>
        <w:adjustRightInd w:val="0"/>
        <w:jc w:val="left"/>
        <w:rPr>
          <w:rFonts w:eastAsia="Times New Roman"/>
          <w:szCs w:val="22"/>
          <w:lang w:eastAsia="ar-SA"/>
        </w:rPr>
      </w:pPr>
    </w:p>
    <w:p w14:paraId="7974242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11) Zřízení užívacího práva nebo užívání předmětu nájmu jiným subjektem je vyloučeno.</w:t>
      </w:r>
    </w:p>
    <w:p w14:paraId="7974242F" w14:textId="77777777" w:rsidR="00AD130D" w:rsidRDefault="00AD130D">
      <w:pPr>
        <w:autoSpaceDE w:val="0"/>
        <w:autoSpaceDN w:val="0"/>
        <w:adjustRightInd w:val="0"/>
        <w:jc w:val="left"/>
        <w:rPr>
          <w:rFonts w:eastAsia="Times New Roman"/>
          <w:szCs w:val="22"/>
          <w:lang w:eastAsia="ar-SA"/>
        </w:rPr>
      </w:pPr>
    </w:p>
    <w:p w14:paraId="7974243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12) Pronajímatel nebo jím pověřená osoba jsou oprávněni vstoupit do předmětu nájmu spolu</w:t>
      </w:r>
    </w:p>
    <w:p w14:paraId="7974243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 osobou oprávněnou jednat jménem nájemce v termínu a čase stanoveném po vzájemné</w:t>
      </w:r>
    </w:p>
    <w:p w14:paraId="7974243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dohodě za účelem kontroly dodržování této smlouvy nebo běžné údržby. Pronajímatel nebo</w:t>
      </w:r>
    </w:p>
    <w:p w14:paraId="7974243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jím pověřená osoba jsou oprávněni vstoupit do předmětu nájmu bez osoby pověřené</w:t>
      </w:r>
    </w:p>
    <w:p w14:paraId="7974243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nájemcem pouze v případě havárie nebo živelné či jiné obdobné události, kdy se dá</w:t>
      </w:r>
    </w:p>
    <w:p w14:paraId="7974243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předpokládat, že by mohla být způsobena škoda. O této skutečnosti je pronajímatel povinen</w:t>
      </w:r>
    </w:p>
    <w:p w14:paraId="7974243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bez zbytečného prodlení vyrozumět nájemce, se sdělením důvodu vstupu do objektu.</w:t>
      </w:r>
    </w:p>
    <w:p w14:paraId="79742437" w14:textId="77777777" w:rsidR="00AD130D" w:rsidRDefault="00AD130D">
      <w:pPr>
        <w:autoSpaceDE w:val="0"/>
        <w:autoSpaceDN w:val="0"/>
        <w:adjustRightInd w:val="0"/>
        <w:jc w:val="left"/>
        <w:rPr>
          <w:rFonts w:eastAsia="Times New Roman"/>
          <w:szCs w:val="22"/>
          <w:lang w:eastAsia="ar-SA"/>
        </w:rPr>
      </w:pPr>
    </w:p>
    <w:p w14:paraId="7974243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13) Nájemce je povinen snášet omezení v užívání předmětu nájmu v rozsahu nutném pro</w:t>
      </w:r>
    </w:p>
    <w:p w14:paraId="7974243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provedení oprav a ostatní údržby předmětu nájmu, k němuž je povinen pronajímatel.</w:t>
      </w:r>
    </w:p>
    <w:p w14:paraId="7974243A" w14:textId="77777777" w:rsidR="00AD130D" w:rsidRDefault="00AD130D">
      <w:pPr>
        <w:autoSpaceDE w:val="0"/>
        <w:autoSpaceDN w:val="0"/>
        <w:adjustRightInd w:val="0"/>
        <w:jc w:val="left"/>
        <w:rPr>
          <w:rFonts w:eastAsia="Times New Roman"/>
          <w:szCs w:val="22"/>
          <w:lang w:eastAsia="ar-SA"/>
        </w:rPr>
      </w:pPr>
    </w:p>
    <w:p w14:paraId="7974243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14) Ke dni skončení nájmu je nájemce povinen vyklidit předmět nájmu a předat jej</w:t>
      </w:r>
    </w:p>
    <w:p w14:paraId="7974243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pronajímateli nebo jeho pověřenému zástupci ve stavu, v jakém jej převzal s přihlédnutím k</w:t>
      </w:r>
    </w:p>
    <w:p w14:paraId="7974243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běžnému opotřebení a případným úpravám ošetřeným ve smlouvě nebo písemném souhlasu</w:t>
      </w:r>
    </w:p>
    <w:p w14:paraId="7974243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pronajímatele. O předání bude sepsán protokol podepsaný zástupci obou smluvních stran,</w:t>
      </w:r>
    </w:p>
    <w:p w14:paraId="7974243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jehož součástí bude stav příslušných měřidel k okamžiku zpětného převzetí předmětu nájmu</w:t>
      </w:r>
    </w:p>
    <w:p w14:paraId="7974244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a soupis případných škod způsobených na předmětu nájmu nájemcem. V průběhu jednoho</w:t>
      </w:r>
    </w:p>
    <w:p w14:paraId="7974244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kalendářního měsíce před skončením nájmu je nájemce povinen umožnit dalším zájemcům</w:t>
      </w:r>
    </w:p>
    <w:p w14:paraId="7974244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 pronajmutí prohlídku předmětu nájmu v přítomnosti pronajímatele nebo jeho zástupce.</w:t>
      </w:r>
    </w:p>
    <w:p w14:paraId="79742443" w14:textId="77777777" w:rsidR="00AD130D" w:rsidRDefault="00AD130D">
      <w:pPr>
        <w:autoSpaceDE w:val="0"/>
        <w:autoSpaceDN w:val="0"/>
        <w:adjustRightInd w:val="0"/>
        <w:jc w:val="left"/>
        <w:rPr>
          <w:rFonts w:eastAsia="Times New Roman"/>
          <w:szCs w:val="22"/>
          <w:lang w:eastAsia="ar-SA"/>
        </w:rPr>
      </w:pPr>
    </w:p>
    <w:p w14:paraId="7974244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15) Nájemce bere na vědomí, že Budova, ve které se nachází pronajímané prostory, není</w:t>
      </w:r>
    </w:p>
    <w:p w14:paraId="7974244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pojištěna. Z tohoto důvodu neodpovídá pronajímatel za škody na majetku nájemce, které</w:t>
      </w:r>
    </w:p>
    <w:p w14:paraId="7974244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nastanou v důsledku nezaviněných škodních událostí v pronajímaných prostorách.</w:t>
      </w:r>
    </w:p>
    <w:p w14:paraId="79742447" w14:textId="77777777" w:rsidR="00AD130D" w:rsidRDefault="00AD130D">
      <w:pPr>
        <w:autoSpaceDE w:val="0"/>
        <w:autoSpaceDN w:val="0"/>
        <w:adjustRightInd w:val="0"/>
        <w:jc w:val="left"/>
        <w:rPr>
          <w:rFonts w:eastAsia="Times New Roman"/>
          <w:szCs w:val="22"/>
          <w:lang w:eastAsia="ar-SA"/>
        </w:rPr>
      </w:pPr>
    </w:p>
    <w:p w14:paraId="7974244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16) Nájemce i pronajímatel se zavazují k povinnosti mlčenlivosti a ochrany neveřejných</w:t>
      </w:r>
    </w:p>
    <w:p w14:paraId="7974244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informací získaných v souvislosti s užíváním předmětu nájmu.</w:t>
      </w:r>
    </w:p>
    <w:p w14:paraId="7974244A" w14:textId="77777777" w:rsidR="00AD130D" w:rsidRDefault="00AD130D">
      <w:pPr>
        <w:autoSpaceDE w:val="0"/>
        <w:autoSpaceDN w:val="0"/>
        <w:adjustRightInd w:val="0"/>
        <w:jc w:val="left"/>
        <w:rPr>
          <w:rFonts w:eastAsia="Times New Roman"/>
          <w:szCs w:val="22"/>
          <w:lang w:eastAsia="ar-SA"/>
        </w:rPr>
      </w:pPr>
    </w:p>
    <w:p w14:paraId="7974244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lastRenderedPageBreak/>
        <w:t>17)Pronajímatel má právo na úhradu pohledávky vůči nájemci zadržením movité věci, které má nájemce v pronajatých prostorách.</w:t>
      </w:r>
    </w:p>
    <w:p w14:paraId="7974244C" w14:textId="77777777" w:rsidR="00AD130D" w:rsidRDefault="00AD130D">
      <w:pPr>
        <w:autoSpaceDE w:val="0"/>
        <w:autoSpaceDN w:val="0"/>
        <w:adjustRightInd w:val="0"/>
        <w:jc w:val="center"/>
        <w:rPr>
          <w:rFonts w:eastAsia="Times New Roman"/>
          <w:b/>
          <w:bCs/>
          <w:szCs w:val="22"/>
          <w:lang w:eastAsia="ar-SA"/>
        </w:rPr>
      </w:pPr>
    </w:p>
    <w:p w14:paraId="7974244D" w14:textId="77777777" w:rsidR="00AD130D" w:rsidRDefault="00AD130D">
      <w:pPr>
        <w:autoSpaceDE w:val="0"/>
        <w:autoSpaceDN w:val="0"/>
        <w:adjustRightInd w:val="0"/>
        <w:jc w:val="center"/>
        <w:rPr>
          <w:rFonts w:eastAsia="Times New Roman"/>
          <w:b/>
          <w:bCs/>
          <w:szCs w:val="22"/>
          <w:lang w:eastAsia="ar-SA"/>
        </w:rPr>
      </w:pPr>
    </w:p>
    <w:p w14:paraId="7974244E" w14:textId="77777777" w:rsidR="00AD130D" w:rsidRDefault="00AD130D">
      <w:pPr>
        <w:autoSpaceDE w:val="0"/>
        <w:autoSpaceDN w:val="0"/>
        <w:adjustRightInd w:val="0"/>
        <w:jc w:val="center"/>
        <w:rPr>
          <w:rFonts w:eastAsia="Times New Roman"/>
          <w:b/>
          <w:bCs/>
          <w:szCs w:val="22"/>
          <w:lang w:eastAsia="ar-SA"/>
        </w:rPr>
      </w:pPr>
    </w:p>
    <w:p w14:paraId="7974244F" w14:textId="3E7733C6"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Článek VIII.</w:t>
      </w:r>
    </w:p>
    <w:p w14:paraId="79742450"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Skončení nájmu</w:t>
      </w:r>
    </w:p>
    <w:p w14:paraId="79742451" w14:textId="77777777" w:rsidR="00AD130D" w:rsidRDefault="00135B1C">
      <w:pPr>
        <w:autoSpaceDE w:val="0"/>
        <w:autoSpaceDN w:val="0"/>
        <w:adjustRightInd w:val="0"/>
        <w:jc w:val="left"/>
        <w:rPr>
          <w:rFonts w:eastAsia="Times New Roman"/>
          <w:szCs w:val="22"/>
          <w:lang w:eastAsia="ar-SA"/>
        </w:rPr>
      </w:pPr>
      <w:r>
        <w:rPr>
          <w:rFonts w:eastAsia="Times New Roman"/>
          <w:b/>
          <w:bCs/>
          <w:szCs w:val="22"/>
          <w:lang w:eastAsia="ar-SA"/>
        </w:rPr>
        <w:t xml:space="preserve"> </w:t>
      </w:r>
    </w:p>
    <w:p w14:paraId="7974245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 Nájemní vztah dle této smlouvy skončí, není-li v této smlouvě stanoveno jinak, pouze:</w:t>
      </w:r>
    </w:p>
    <w:p w14:paraId="79742453"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a) </w:t>
      </w:r>
      <w:r>
        <w:rPr>
          <w:rFonts w:eastAsia="Times New Roman"/>
          <w:b/>
          <w:bCs/>
          <w:szCs w:val="22"/>
          <w:lang w:eastAsia="ar-SA"/>
        </w:rPr>
        <w:t>uplynutím doby, na kterou byl sjednán,</w:t>
      </w:r>
    </w:p>
    <w:p w14:paraId="79742454" w14:textId="77777777" w:rsidR="00AD130D" w:rsidRDefault="00AD130D">
      <w:pPr>
        <w:autoSpaceDE w:val="0"/>
        <w:autoSpaceDN w:val="0"/>
        <w:adjustRightInd w:val="0"/>
        <w:jc w:val="left"/>
        <w:rPr>
          <w:rFonts w:eastAsia="Times New Roman"/>
          <w:szCs w:val="22"/>
          <w:lang w:eastAsia="ar-SA"/>
        </w:rPr>
      </w:pPr>
    </w:p>
    <w:p w14:paraId="79742455"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b) </w:t>
      </w:r>
      <w:r>
        <w:rPr>
          <w:rFonts w:eastAsia="Times New Roman"/>
          <w:b/>
          <w:bCs/>
          <w:szCs w:val="22"/>
          <w:lang w:eastAsia="ar-SA"/>
        </w:rPr>
        <w:t>písemnou dohodou smluvních stran; platnost nájemní smlouvy zanikne</w:t>
      </w:r>
    </w:p>
    <w:p w14:paraId="79742456" w14:textId="77777777" w:rsidR="00AD130D" w:rsidRDefault="00135B1C">
      <w:pPr>
        <w:autoSpaceDE w:val="0"/>
        <w:autoSpaceDN w:val="0"/>
        <w:adjustRightInd w:val="0"/>
        <w:jc w:val="left"/>
        <w:rPr>
          <w:rFonts w:eastAsia="Times New Roman"/>
          <w:b/>
          <w:bCs/>
          <w:szCs w:val="22"/>
          <w:lang w:eastAsia="ar-SA"/>
        </w:rPr>
      </w:pPr>
      <w:r>
        <w:rPr>
          <w:rFonts w:eastAsia="Times New Roman"/>
          <w:b/>
          <w:bCs/>
          <w:szCs w:val="22"/>
          <w:lang w:eastAsia="ar-SA"/>
        </w:rPr>
        <w:t>v takovém případě ke dni určenému v písemné dohodě,</w:t>
      </w:r>
    </w:p>
    <w:p w14:paraId="79742457" w14:textId="77777777" w:rsidR="00AD130D" w:rsidRDefault="00AD130D">
      <w:pPr>
        <w:autoSpaceDE w:val="0"/>
        <w:autoSpaceDN w:val="0"/>
        <w:adjustRightInd w:val="0"/>
        <w:jc w:val="left"/>
        <w:rPr>
          <w:rFonts w:ascii="ArialMT" w:eastAsia="Times New Roman" w:hAnsi="ArialMT" w:cs="ArialMT"/>
          <w:szCs w:val="22"/>
          <w:lang w:eastAsia="ar-SA"/>
        </w:rPr>
      </w:pPr>
    </w:p>
    <w:p w14:paraId="79742458"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c) </w:t>
      </w:r>
      <w:r>
        <w:rPr>
          <w:rFonts w:eastAsia="Times New Roman"/>
          <w:b/>
          <w:bCs/>
          <w:szCs w:val="22"/>
          <w:lang w:eastAsia="ar-SA"/>
        </w:rPr>
        <w:t>výpovědí pronajímatele nebo nájemce i před uplynutím ujednané doby</w:t>
      </w:r>
    </w:p>
    <w:p w14:paraId="79742459" w14:textId="77777777" w:rsidR="00AD130D" w:rsidRDefault="00135B1C">
      <w:pPr>
        <w:autoSpaceDE w:val="0"/>
        <w:autoSpaceDN w:val="0"/>
        <w:adjustRightInd w:val="0"/>
        <w:jc w:val="left"/>
        <w:rPr>
          <w:rFonts w:eastAsia="Times New Roman"/>
          <w:b/>
          <w:bCs/>
          <w:szCs w:val="22"/>
          <w:lang w:eastAsia="ar-SA"/>
        </w:rPr>
      </w:pPr>
      <w:r>
        <w:rPr>
          <w:rFonts w:eastAsia="Times New Roman"/>
          <w:b/>
          <w:bCs/>
          <w:szCs w:val="22"/>
          <w:lang w:eastAsia="ar-SA"/>
        </w:rPr>
        <w:t>z následujících sjednaných důvodů:</w:t>
      </w:r>
    </w:p>
    <w:p w14:paraId="7974245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a. poruší-li nájemce hrubě svou povinnost vyplývající z nájmu,</w:t>
      </w:r>
    </w:p>
    <w:p w14:paraId="7974245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 bylo rozhodnuto o odstranění stavby nebo o změnách stavby, jež brání užívání</w:t>
      </w:r>
    </w:p>
    <w:p w14:paraId="7974245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předmětu nájmu,</w:t>
      </w:r>
    </w:p>
    <w:p w14:paraId="7974245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c. nájemce změnil v objektu předmět podnikání bez předchozího souhlasu</w:t>
      </w:r>
    </w:p>
    <w:p w14:paraId="7974245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pronajímatele,</w:t>
      </w:r>
    </w:p>
    <w:p w14:paraId="7974245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 ztratí-li nájemce způsobilost k činnosti, k jejímuž výkonu je předmět nájmu</w:t>
      </w:r>
    </w:p>
    <w:p w14:paraId="7974246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sloužící podnikání určen,</w:t>
      </w:r>
    </w:p>
    <w:p w14:paraId="7974246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e. objekt přestane být z objektivních důvodů způsobilý k výkonu činnosti, k němuž</w:t>
      </w:r>
    </w:p>
    <w:p w14:paraId="7974246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byl určen, a pronajímatel nezajistí nájemci odpovídající náhradní prostor,</w:t>
      </w:r>
    </w:p>
    <w:p w14:paraId="7974246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f. porušuje-li pronajímatel hrubě své povinnosti vůči nájemci,</w:t>
      </w:r>
    </w:p>
    <w:p w14:paraId="7974246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g. výpovědí pronajímatele nebo nájemce i bez udání důvodů, v tříměsíční</w:t>
      </w:r>
    </w:p>
    <w:p w14:paraId="7974246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výpovědní lhůtě.</w:t>
      </w:r>
    </w:p>
    <w:p w14:paraId="79742466" w14:textId="77777777" w:rsidR="00AD130D" w:rsidRDefault="00AD130D">
      <w:pPr>
        <w:autoSpaceDE w:val="0"/>
        <w:autoSpaceDN w:val="0"/>
        <w:adjustRightInd w:val="0"/>
        <w:jc w:val="left"/>
        <w:rPr>
          <w:rFonts w:eastAsia="Times New Roman"/>
          <w:szCs w:val="22"/>
          <w:lang w:eastAsia="ar-SA"/>
        </w:rPr>
      </w:pPr>
    </w:p>
    <w:p w14:paraId="79742467" w14:textId="77777777" w:rsidR="00AD130D" w:rsidRDefault="00135B1C">
      <w:pPr>
        <w:autoSpaceDE w:val="0"/>
        <w:autoSpaceDN w:val="0"/>
        <w:adjustRightInd w:val="0"/>
        <w:jc w:val="left"/>
        <w:rPr>
          <w:rFonts w:eastAsia="Times New Roman"/>
          <w:b/>
          <w:bCs/>
          <w:szCs w:val="22"/>
          <w:lang w:eastAsia="ar-SA"/>
        </w:rPr>
      </w:pPr>
      <w:r>
        <w:rPr>
          <w:rFonts w:eastAsia="Times New Roman"/>
          <w:szCs w:val="22"/>
          <w:lang w:eastAsia="ar-SA"/>
        </w:rPr>
        <w:t xml:space="preserve">d) </w:t>
      </w:r>
      <w:r>
        <w:rPr>
          <w:rFonts w:eastAsia="Times New Roman"/>
          <w:b/>
          <w:bCs/>
          <w:szCs w:val="22"/>
          <w:lang w:eastAsia="ar-SA"/>
        </w:rPr>
        <w:t>výpovědí pronajímatele i před uplynutím ujednané doby z následujících</w:t>
      </w:r>
    </w:p>
    <w:p w14:paraId="79742468" w14:textId="77777777" w:rsidR="00AD130D" w:rsidRDefault="00135B1C">
      <w:pPr>
        <w:autoSpaceDE w:val="0"/>
        <w:autoSpaceDN w:val="0"/>
        <w:adjustRightInd w:val="0"/>
        <w:jc w:val="left"/>
        <w:rPr>
          <w:rFonts w:eastAsia="Times New Roman"/>
          <w:b/>
          <w:bCs/>
          <w:szCs w:val="22"/>
          <w:lang w:eastAsia="ar-SA"/>
        </w:rPr>
      </w:pPr>
      <w:r>
        <w:rPr>
          <w:rFonts w:eastAsia="Times New Roman"/>
          <w:b/>
          <w:bCs/>
          <w:szCs w:val="22"/>
          <w:lang w:eastAsia="ar-SA"/>
        </w:rPr>
        <w:t>sjednaných důvodů:</w:t>
      </w:r>
    </w:p>
    <w:p w14:paraId="7974246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a. nezaplatí-li nájemce nájemné nebo služby ani do splatnosti příští splátky</w:t>
      </w:r>
    </w:p>
    <w:p w14:paraId="7974246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nájemného nebo služeb,</w:t>
      </w:r>
    </w:p>
    <w:p w14:paraId="7974246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 nájemce přenechá předmět nájmu nebo jeho část do užívání jinému subjektu,</w:t>
      </w:r>
    </w:p>
    <w:p w14:paraId="7974246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c. jestliže nájemce neplní řádně a včas své povinnosti nebo přestane plnit dojednané</w:t>
      </w:r>
    </w:p>
    <w:p w14:paraId="7974246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podmínky,</w:t>
      </w:r>
    </w:p>
    <w:p w14:paraId="7974246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 jestliže nájemce podstatným způsobem poruší povinnost, kterou na sebe vzal dle</w:t>
      </w:r>
    </w:p>
    <w:p w14:paraId="7974246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této smlouvy a nesjedná nápravu do doby, kdy byl k tomu pronajímatelem</w:t>
      </w:r>
    </w:p>
    <w:p w14:paraId="79742470" w14:textId="77777777" w:rsidR="00AD130D" w:rsidRDefault="00AD130D">
      <w:pPr>
        <w:autoSpaceDE w:val="0"/>
        <w:autoSpaceDN w:val="0"/>
        <w:adjustRightInd w:val="0"/>
        <w:jc w:val="left"/>
        <w:rPr>
          <w:rFonts w:eastAsia="Times New Roman"/>
          <w:szCs w:val="22"/>
          <w:lang w:eastAsia="ar-SA"/>
        </w:rPr>
      </w:pPr>
    </w:p>
    <w:p w14:paraId="7974247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Pronajímatel může od této smlouvy odstoupit z následujících důvodů:</w:t>
      </w:r>
    </w:p>
    <w:p w14:paraId="7974247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vyzván.</w:t>
      </w:r>
    </w:p>
    <w:p w14:paraId="7974247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a) nájemce neplní řádně a včas své povinnosti, a tyto nesplní ani v přiměřené dodatečné</w:t>
      </w:r>
    </w:p>
    <w:p w14:paraId="7974247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lhůtě, stanovené mu písemně pronajímatelem,</w:t>
      </w:r>
    </w:p>
    <w:p w14:paraId="7974247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b) nájemce zvlášť závažným způsobem porušuje své povinnosti, a tím působí značnou</w:t>
      </w:r>
    </w:p>
    <w:p w14:paraId="7974247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újmu druhé smluvní straně,</w:t>
      </w:r>
    </w:p>
    <w:p w14:paraId="7974247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c) přes doručenou písemnou výzvu užívá nájemce předmět nájmu takovým způsobem,</w:t>
      </w:r>
    </w:p>
    <w:p w14:paraId="7974247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že se opotřebovává nad míru přiměřenou okolnostem.</w:t>
      </w:r>
    </w:p>
    <w:p w14:paraId="79742479" w14:textId="77777777" w:rsidR="00AD130D" w:rsidRDefault="00AD130D">
      <w:pPr>
        <w:autoSpaceDE w:val="0"/>
        <w:autoSpaceDN w:val="0"/>
        <w:adjustRightInd w:val="0"/>
        <w:jc w:val="left"/>
        <w:rPr>
          <w:rFonts w:eastAsia="Times New Roman"/>
          <w:szCs w:val="22"/>
          <w:lang w:eastAsia="ar-SA"/>
        </w:rPr>
      </w:pPr>
    </w:p>
    <w:p w14:paraId="7974247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3) Speciální výpovědní důvod a odstoupení od smlouvy dle § 27 odst. 2 zák. č. 219/2000</w:t>
      </w:r>
    </w:p>
    <w:p w14:paraId="7974247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Sb. Pronajímatel je oprávněn ukončit tuto smlouvu výpovědí s výpovědní lhůtou třicet dnů od</w:t>
      </w:r>
    </w:p>
    <w:p w14:paraId="7974247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doručení výpovědi nájemci nebo okamžitým odstoupením od smlouvy, pokud pronajímateli</w:t>
      </w:r>
    </w:p>
    <w:p w14:paraId="7974247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vznikne potřeba předmět nájmu nebo jeho část využít k plnění funkcí státu nebo jiných úkolů</w:t>
      </w:r>
    </w:p>
    <w:p w14:paraId="7974247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 rámci své působnosti nebo stanoveného předmětu činnosti či jinak přestanou být plněny</w:t>
      </w:r>
    </w:p>
    <w:p w14:paraId="7974247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podmínky dle § 27 odst. 1 zákona č 219/2000 Sb. pro přenechání předmětu nájmu do</w:t>
      </w:r>
    </w:p>
    <w:p w14:paraId="7974248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užívání nájemce. Nájemce není oprávněn v případě využití tohoto ustanovení ze strany</w:t>
      </w:r>
    </w:p>
    <w:p w14:paraId="7974248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lastRenderedPageBreak/>
        <w:t>pronajímatele uplatňovat vůči pronajímateli jakoukoliv náhradu škody či jiné nároky.</w:t>
      </w:r>
    </w:p>
    <w:p w14:paraId="79742482" w14:textId="77777777" w:rsidR="00AD130D" w:rsidRDefault="00AD130D">
      <w:pPr>
        <w:autoSpaceDE w:val="0"/>
        <w:autoSpaceDN w:val="0"/>
        <w:adjustRightInd w:val="0"/>
        <w:jc w:val="left"/>
        <w:rPr>
          <w:rFonts w:eastAsia="Times New Roman"/>
          <w:szCs w:val="22"/>
          <w:lang w:eastAsia="ar-SA"/>
        </w:rPr>
      </w:pPr>
    </w:p>
    <w:p w14:paraId="79742483" w14:textId="77777777" w:rsidR="00AD130D" w:rsidRDefault="00AD130D">
      <w:pPr>
        <w:autoSpaceDE w:val="0"/>
        <w:autoSpaceDN w:val="0"/>
        <w:adjustRightInd w:val="0"/>
        <w:jc w:val="left"/>
        <w:rPr>
          <w:rFonts w:eastAsia="Times New Roman"/>
          <w:szCs w:val="22"/>
          <w:lang w:eastAsia="ar-SA"/>
        </w:rPr>
      </w:pPr>
    </w:p>
    <w:p w14:paraId="79742484" w14:textId="77777777" w:rsidR="00AD130D" w:rsidRDefault="00AD130D">
      <w:pPr>
        <w:autoSpaceDE w:val="0"/>
        <w:autoSpaceDN w:val="0"/>
        <w:adjustRightInd w:val="0"/>
        <w:jc w:val="left"/>
        <w:rPr>
          <w:rFonts w:eastAsia="Times New Roman"/>
          <w:szCs w:val="22"/>
          <w:lang w:eastAsia="ar-SA"/>
        </w:rPr>
      </w:pPr>
    </w:p>
    <w:p w14:paraId="79742485" w14:textId="77777777" w:rsidR="00AD130D" w:rsidRDefault="00AD130D">
      <w:pPr>
        <w:autoSpaceDE w:val="0"/>
        <w:autoSpaceDN w:val="0"/>
        <w:adjustRightInd w:val="0"/>
        <w:jc w:val="left"/>
        <w:rPr>
          <w:rFonts w:eastAsia="Times New Roman"/>
          <w:szCs w:val="22"/>
          <w:lang w:eastAsia="ar-SA"/>
        </w:rPr>
      </w:pPr>
    </w:p>
    <w:p w14:paraId="7974248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4) Neuposlechne-li nájemce výzvy k zaplacení nájemného a služeb ani do splatnosti příštího</w:t>
      </w:r>
    </w:p>
    <w:p w14:paraId="7974248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nájemného nebo služeb podle odstavce 1. písm. </w:t>
      </w:r>
      <w:proofErr w:type="gramStart"/>
      <w:r>
        <w:rPr>
          <w:rFonts w:eastAsia="Times New Roman"/>
          <w:szCs w:val="22"/>
          <w:lang w:eastAsia="ar-SA"/>
        </w:rPr>
        <w:t>d)a.</w:t>
      </w:r>
      <w:proofErr w:type="gramEnd"/>
      <w:r>
        <w:rPr>
          <w:rFonts w:eastAsia="Times New Roman"/>
          <w:szCs w:val="22"/>
          <w:lang w:eastAsia="ar-SA"/>
        </w:rPr>
        <w:t xml:space="preserve"> tohoto článku smlouvy, má</w:t>
      </w:r>
    </w:p>
    <w:p w14:paraId="79742488"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 právo nájem vypovědět bez výpovědní doby.</w:t>
      </w:r>
    </w:p>
    <w:p w14:paraId="79742489" w14:textId="77777777" w:rsidR="00AD130D" w:rsidRDefault="00AD130D">
      <w:pPr>
        <w:autoSpaceDE w:val="0"/>
        <w:autoSpaceDN w:val="0"/>
        <w:adjustRightInd w:val="0"/>
        <w:jc w:val="left"/>
        <w:rPr>
          <w:rFonts w:eastAsia="Times New Roman"/>
          <w:szCs w:val="22"/>
          <w:lang w:eastAsia="ar-SA"/>
        </w:rPr>
      </w:pPr>
    </w:p>
    <w:p w14:paraId="7974248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5) Výpovědní lhůta činí tři měsíce a začíná běžet od prvního dne kalendářního měsíce</w:t>
      </w:r>
    </w:p>
    <w:p w14:paraId="7974248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následujícího po dni, kdy byla písemná výpověď prokazatelně doručena druhé smluvní</w:t>
      </w:r>
    </w:p>
    <w:p w14:paraId="7974248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straně.</w:t>
      </w:r>
    </w:p>
    <w:p w14:paraId="7974248D" w14:textId="77777777" w:rsidR="00AD130D" w:rsidRDefault="00AD130D">
      <w:pPr>
        <w:autoSpaceDE w:val="0"/>
        <w:autoSpaceDN w:val="0"/>
        <w:adjustRightInd w:val="0"/>
        <w:jc w:val="left"/>
        <w:rPr>
          <w:rFonts w:eastAsia="Times New Roman"/>
          <w:szCs w:val="22"/>
          <w:lang w:eastAsia="ar-SA"/>
        </w:rPr>
      </w:pPr>
    </w:p>
    <w:p w14:paraId="7974248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6) Výpověď musí být odůvodněna, vyjma odst. 1) písm. </w:t>
      </w:r>
      <w:proofErr w:type="gramStart"/>
      <w:r>
        <w:rPr>
          <w:rFonts w:eastAsia="Times New Roman"/>
          <w:szCs w:val="22"/>
          <w:lang w:eastAsia="ar-SA"/>
        </w:rPr>
        <w:t>c)g.</w:t>
      </w:r>
      <w:proofErr w:type="gramEnd"/>
      <w:r>
        <w:rPr>
          <w:rFonts w:eastAsia="Times New Roman"/>
          <w:szCs w:val="22"/>
          <w:lang w:eastAsia="ar-SA"/>
        </w:rPr>
        <w:t xml:space="preserve"> tohoto článku smlouvy; to</w:t>
      </w:r>
    </w:p>
    <w:p w14:paraId="7974248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neplatí, má-li smluvní strana na základě ustanovení občanského zákoníku nebo této smlouvy</w:t>
      </w:r>
    </w:p>
    <w:p w14:paraId="7974249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právo vypovědět nájem bez výpovědní doby.</w:t>
      </w:r>
    </w:p>
    <w:p w14:paraId="79742491" w14:textId="77777777" w:rsidR="00AD130D" w:rsidRDefault="00AD130D">
      <w:pPr>
        <w:autoSpaceDE w:val="0"/>
        <w:autoSpaceDN w:val="0"/>
        <w:adjustRightInd w:val="0"/>
        <w:jc w:val="left"/>
        <w:rPr>
          <w:rFonts w:eastAsia="Times New Roman"/>
          <w:szCs w:val="22"/>
          <w:lang w:eastAsia="ar-SA"/>
        </w:rPr>
      </w:pPr>
    </w:p>
    <w:p w14:paraId="7974249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7) Na základě dohody smluvních stran není strana, která nájem vypoví, povinna poskytnout</w:t>
      </w:r>
    </w:p>
    <w:p w14:paraId="7974249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druhé straně přiměřené odstupné. Je vyloučeno použití § 2315 občanského zákoníku.</w:t>
      </w:r>
    </w:p>
    <w:p w14:paraId="79742494" w14:textId="77777777" w:rsidR="00AD130D" w:rsidRDefault="00AD130D">
      <w:pPr>
        <w:autoSpaceDE w:val="0"/>
        <w:autoSpaceDN w:val="0"/>
        <w:adjustRightInd w:val="0"/>
        <w:jc w:val="left"/>
        <w:rPr>
          <w:rFonts w:eastAsia="Times New Roman"/>
          <w:szCs w:val="22"/>
          <w:lang w:eastAsia="ar-SA"/>
        </w:rPr>
      </w:pPr>
    </w:p>
    <w:p w14:paraId="79742495"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8) Pronajímatel má právo na náhradu ve výši sjednaného nájemného, neodevzdá-li nájemce</w:t>
      </w:r>
    </w:p>
    <w:p w14:paraId="79742496"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pronajímateli v den skončení nájmu předmět nájmu až do dne, kdy jej nájemce pronajímateli</w:t>
      </w:r>
    </w:p>
    <w:p w14:paraId="7974249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skutečně odevzdá.</w:t>
      </w:r>
    </w:p>
    <w:p w14:paraId="79742498" w14:textId="77777777" w:rsidR="00AD130D" w:rsidRDefault="00AD130D">
      <w:pPr>
        <w:autoSpaceDE w:val="0"/>
        <w:autoSpaceDN w:val="0"/>
        <w:adjustRightInd w:val="0"/>
        <w:jc w:val="left"/>
        <w:rPr>
          <w:rFonts w:eastAsia="Times New Roman"/>
          <w:szCs w:val="22"/>
          <w:lang w:eastAsia="ar-SA"/>
        </w:rPr>
      </w:pPr>
    </w:p>
    <w:p w14:paraId="7974249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9) Pokud nájemce po ukončení nájemního vztahu řádně nepředá předmět nájmu</w:t>
      </w:r>
    </w:p>
    <w:p w14:paraId="7974249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pronajímateli ke dni skončení nájemního vztahu, je pronajímatel oprávněn učinit po</w:t>
      </w:r>
    </w:p>
    <w:p w14:paraId="7974249B"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písemném upozornění nájemce veškeré kroky nutné k vyklizení objektu, a to na náklady</w:t>
      </w:r>
    </w:p>
    <w:p w14:paraId="7974249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nájemce. V takovém případě pronajímatel nejprve nájemce písemně vyzve k vyklizení</w:t>
      </w:r>
    </w:p>
    <w:p w14:paraId="7974249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objektu v náhradním termínu. Pokud nájemce ani v tomto náhradním termínu objekt sám</w:t>
      </w:r>
    </w:p>
    <w:p w14:paraId="7974249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nevyklidí a řádně pronajímateli nepředá, je pronajímatel oprávněn po překonání zámku</w:t>
      </w:r>
    </w:p>
    <w:p w14:paraId="7974249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objekt sám vyklidit a movité věci nájemce umístit po dobu 30 dní v jiném uzamykatelném</w:t>
      </w:r>
    </w:p>
    <w:p w14:paraId="797424A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prostoru, to vše na náklady nájemce. Za každý den prodlení s vyklizením objektu zaplatí</w:t>
      </w:r>
    </w:p>
    <w:p w14:paraId="797424A1"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nájemce pronajímateli smluvní pokutu ve výši </w:t>
      </w:r>
      <w:proofErr w:type="gramStart"/>
      <w:r>
        <w:rPr>
          <w:rFonts w:eastAsia="Times New Roman"/>
          <w:szCs w:val="22"/>
          <w:lang w:eastAsia="ar-SA"/>
        </w:rPr>
        <w:t>1.000,-</w:t>
      </w:r>
      <w:proofErr w:type="gramEnd"/>
      <w:r>
        <w:rPr>
          <w:rFonts w:eastAsia="Times New Roman"/>
          <w:szCs w:val="22"/>
          <w:lang w:eastAsia="ar-SA"/>
        </w:rPr>
        <w:t xml:space="preserve"> Kč. Ustanovení tohoto článku smlouvy</w:t>
      </w:r>
    </w:p>
    <w:p w14:paraId="797424A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však neplatí, pokud pronajímatel svým jednáním předání zmaří nebo odmítne nebo</w:t>
      </w:r>
    </w:p>
    <w:p w14:paraId="797424A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neposkytne k němu dostatečnou součinnost.</w:t>
      </w:r>
    </w:p>
    <w:p w14:paraId="797424A4" w14:textId="77777777" w:rsidR="00AD130D" w:rsidRDefault="00AD130D">
      <w:pPr>
        <w:autoSpaceDE w:val="0"/>
        <w:autoSpaceDN w:val="0"/>
        <w:adjustRightInd w:val="0"/>
        <w:jc w:val="center"/>
        <w:rPr>
          <w:rFonts w:eastAsia="Times New Roman"/>
          <w:b/>
          <w:bCs/>
          <w:szCs w:val="22"/>
          <w:lang w:eastAsia="ar-SA"/>
        </w:rPr>
      </w:pPr>
    </w:p>
    <w:p w14:paraId="797424A5"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 xml:space="preserve">  Článek IX.</w:t>
      </w:r>
    </w:p>
    <w:p w14:paraId="797424A6"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Ochrana osobních údajů</w:t>
      </w:r>
    </w:p>
    <w:p w14:paraId="797424A7" w14:textId="77777777" w:rsidR="00AD130D" w:rsidRDefault="00AD130D">
      <w:pPr>
        <w:autoSpaceDE w:val="0"/>
        <w:autoSpaceDN w:val="0"/>
        <w:adjustRightInd w:val="0"/>
        <w:jc w:val="center"/>
        <w:rPr>
          <w:rFonts w:eastAsia="Times New Roman"/>
          <w:b/>
          <w:bCs/>
          <w:szCs w:val="22"/>
          <w:lang w:eastAsia="ar-SA"/>
        </w:rPr>
      </w:pPr>
    </w:p>
    <w:p w14:paraId="797424A8" w14:textId="77777777" w:rsidR="00AD130D" w:rsidRDefault="00135B1C">
      <w:pPr>
        <w:autoSpaceDE w:val="0"/>
        <w:autoSpaceDN w:val="0"/>
        <w:adjustRightInd w:val="0"/>
        <w:jc w:val="left"/>
        <w:rPr>
          <w:rFonts w:eastAsia="Times New Roman"/>
          <w:bCs/>
          <w:szCs w:val="22"/>
          <w:lang w:eastAsia="ar-SA"/>
        </w:rPr>
      </w:pPr>
      <w:r>
        <w:rPr>
          <w:rFonts w:eastAsia="Times New Roman"/>
          <w:bCs/>
          <w:szCs w:val="22"/>
          <w:lang w:eastAsia="ar-SA"/>
        </w:rPr>
        <w:t>Osobní údaje jsou v případě této smlouvy zpracovávány na základě článku 6 odst. 1 písm. b) nařízení Evropského parlamentu a Rady (EU) 2016/679 ze dne 27.dubna 2016 o ochraně fyzických osob v souvislosti se zpracováním osobních údajů a o volném pohybu těchto údajů a o zrušení směrnice 95/46/ES (dále jen „Nařízení“). Pro účely plnění smlouvy jsou zpracovány osobní údaje nájemce nebo jím ustanoveného zástupce. Pronajímatel prohlašuje, že splňuje dané Nařízením pro správce/zpracovatele osobních údajů. Osobní údaje jsou po ukončení smluvního vztahu vymazány s výjimkou dat potřebných pro plnění zákonných požadavků (např. Daňové zákony, zákon o účetnictví).</w:t>
      </w:r>
    </w:p>
    <w:p w14:paraId="797424A9" w14:textId="77777777" w:rsidR="00AD130D" w:rsidRDefault="00AD130D">
      <w:pPr>
        <w:autoSpaceDE w:val="0"/>
        <w:autoSpaceDN w:val="0"/>
        <w:adjustRightInd w:val="0"/>
        <w:jc w:val="center"/>
        <w:rPr>
          <w:rFonts w:eastAsia="Times New Roman"/>
          <w:szCs w:val="22"/>
          <w:lang w:eastAsia="ar-SA"/>
        </w:rPr>
      </w:pPr>
    </w:p>
    <w:p w14:paraId="797424AA"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 xml:space="preserve">  Článek X.</w:t>
      </w:r>
    </w:p>
    <w:p w14:paraId="797424AB" w14:textId="77777777" w:rsidR="00AD130D" w:rsidRDefault="00135B1C">
      <w:pPr>
        <w:autoSpaceDE w:val="0"/>
        <w:autoSpaceDN w:val="0"/>
        <w:adjustRightInd w:val="0"/>
        <w:jc w:val="center"/>
        <w:rPr>
          <w:rFonts w:eastAsia="Times New Roman"/>
          <w:b/>
          <w:bCs/>
          <w:szCs w:val="22"/>
          <w:lang w:eastAsia="ar-SA"/>
        </w:rPr>
      </w:pPr>
      <w:r>
        <w:rPr>
          <w:rFonts w:eastAsia="Times New Roman"/>
          <w:b/>
          <w:bCs/>
          <w:szCs w:val="22"/>
          <w:lang w:eastAsia="ar-SA"/>
        </w:rPr>
        <w:t xml:space="preserve"> Závěrečná ustanovení</w:t>
      </w:r>
    </w:p>
    <w:p w14:paraId="797424AC" w14:textId="77777777" w:rsidR="00AD130D" w:rsidRDefault="00AD130D">
      <w:pPr>
        <w:autoSpaceDE w:val="0"/>
        <w:autoSpaceDN w:val="0"/>
        <w:adjustRightInd w:val="0"/>
        <w:jc w:val="left"/>
        <w:rPr>
          <w:rFonts w:eastAsia="Times New Roman"/>
          <w:szCs w:val="22"/>
          <w:lang w:eastAsia="ar-SA"/>
        </w:rPr>
      </w:pPr>
    </w:p>
    <w:p w14:paraId="797424A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1) Tato smlouva nabývá platnosti dnem jejího podpisu oběma smluvními stranami</w:t>
      </w:r>
    </w:p>
    <w:p w14:paraId="797424AE" w14:textId="487D9114"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a sjednává se s účinností od </w:t>
      </w:r>
      <w:r w:rsidR="00DF10D4">
        <w:rPr>
          <w:rFonts w:eastAsia="Times New Roman"/>
          <w:b/>
          <w:bCs/>
          <w:szCs w:val="22"/>
          <w:lang w:eastAsia="ar-SA"/>
        </w:rPr>
        <w:t>1.1</w:t>
      </w:r>
      <w:r>
        <w:rPr>
          <w:rFonts w:eastAsia="Times New Roman"/>
          <w:b/>
          <w:bCs/>
          <w:szCs w:val="22"/>
          <w:lang w:eastAsia="ar-SA"/>
        </w:rPr>
        <w:t>.2022</w:t>
      </w:r>
      <w:r>
        <w:rPr>
          <w:rFonts w:eastAsia="Times New Roman"/>
          <w:szCs w:val="22"/>
          <w:lang w:eastAsia="ar-SA"/>
        </w:rPr>
        <w:t>, za předpokladu, že smlouva bude neprodleně po</w:t>
      </w:r>
    </w:p>
    <w:p w14:paraId="797424AF"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jejím podpisu, nejpozději dnem 31.12.2021 zveřejněna v registru smluv v souladu s odst. 6)</w:t>
      </w:r>
    </w:p>
    <w:p w14:paraId="797424B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tohoto článku smlouvy.</w:t>
      </w:r>
    </w:p>
    <w:p w14:paraId="797424B1" w14:textId="77777777" w:rsidR="00AD130D" w:rsidRDefault="00AD130D">
      <w:pPr>
        <w:autoSpaceDE w:val="0"/>
        <w:autoSpaceDN w:val="0"/>
        <w:adjustRightInd w:val="0"/>
        <w:jc w:val="left"/>
        <w:rPr>
          <w:rFonts w:eastAsia="Times New Roman"/>
          <w:szCs w:val="22"/>
          <w:lang w:eastAsia="ar-SA"/>
        </w:rPr>
      </w:pPr>
    </w:p>
    <w:p w14:paraId="797424B2"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2) Smlouvu lze měnit pouze vzestupně číslovanými písemnými dodatky podepsanými</w:t>
      </w:r>
    </w:p>
    <w:p w14:paraId="797424B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oprávněnými zástupci pronajímatele a nájemce.</w:t>
      </w:r>
    </w:p>
    <w:p w14:paraId="797424B4" w14:textId="77777777" w:rsidR="00AD130D" w:rsidRDefault="00AD130D">
      <w:pPr>
        <w:autoSpaceDE w:val="0"/>
        <w:autoSpaceDN w:val="0"/>
        <w:adjustRightInd w:val="0"/>
        <w:jc w:val="left"/>
        <w:rPr>
          <w:rFonts w:eastAsia="Times New Roman"/>
          <w:szCs w:val="22"/>
          <w:lang w:eastAsia="ar-SA"/>
        </w:rPr>
      </w:pPr>
    </w:p>
    <w:p w14:paraId="797424B5" w14:textId="77777777" w:rsidR="00AD130D" w:rsidRDefault="00AD130D">
      <w:pPr>
        <w:autoSpaceDE w:val="0"/>
        <w:autoSpaceDN w:val="0"/>
        <w:adjustRightInd w:val="0"/>
        <w:jc w:val="left"/>
        <w:rPr>
          <w:rFonts w:eastAsia="Times New Roman"/>
          <w:szCs w:val="22"/>
          <w:lang w:eastAsia="ar-SA"/>
        </w:rPr>
      </w:pPr>
    </w:p>
    <w:p w14:paraId="797424B6" w14:textId="2205D3A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3) </w:t>
      </w:r>
      <w:r w:rsidR="00216B23">
        <w:rPr>
          <w:rFonts w:eastAsia="Times New Roman"/>
          <w:szCs w:val="22"/>
          <w:lang w:eastAsia="ar-SA"/>
        </w:rPr>
        <w:t>Smlouva je vyhotovena ve třech</w:t>
      </w:r>
      <w:r>
        <w:rPr>
          <w:rFonts w:eastAsia="Times New Roman"/>
          <w:szCs w:val="22"/>
          <w:lang w:eastAsia="ar-SA"/>
        </w:rPr>
        <w:t xml:space="preserve"> stejnopisech,</w:t>
      </w:r>
      <w:r w:rsidR="00216B23">
        <w:rPr>
          <w:rFonts w:eastAsia="Times New Roman"/>
          <w:szCs w:val="22"/>
          <w:lang w:eastAsia="ar-SA"/>
        </w:rPr>
        <w:t xml:space="preserve"> z nichž pronajímatel obdrží dva</w:t>
      </w:r>
      <w:r>
        <w:rPr>
          <w:rFonts w:eastAsia="Times New Roman"/>
          <w:szCs w:val="22"/>
          <w:lang w:eastAsia="ar-SA"/>
        </w:rPr>
        <w:t xml:space="preserve"> stejnopisy</w:t>
      </w:r>
    </w:p>
    <w:p w14:paraId="797424B7"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a nájemce jeden stejnopis.</w:t>
      </w:r>
    </w:p>
    <w:p w14:paraId="797424B8" w14:textId="77777777" w:rsidR="00AD130D" w:rsidRDefault="00AD130D">
      <w:pPr>
        <w:autoSpaceDE w:val="0"/>
        <w:autoSpaceDN w:val="0"/>
        <w:adjustRightInd w:val="0"/>
        <w:jc w:val="left"/>
        <w:rPr>
          <w:rFonts w:eastAsia="Times New Roman"/>
          <w:szCs w:val="22"/>
          <w:lang w:eastAsia="ar-SA"/>
        </w:rPr>
      </w:pPr>
    </w:p>
    <w:p w14:paraId="797424B9"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4) Smluvní strany prohlašují, že se s touto smlouvou seznámily a na důkaz své svobodné</w:t>
      </w:r>
    </w:p>
    <w:p w14:paraId="797424BA"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a určité vůle ji níže uvedeného dne, měsíce a roku podepisují.</w:t>
      </w:r>
    </w:p>
    <w:p w14:paraId="797424BB" w14:textId="77777777" w:rsidR="00AD130D" w:rsidRDefault="00AD130D">
      <w:pPr>
        <w:autoSpaceDE w:val="0"/>
        <w:autoSpaceDN w:val="0"/>
        <w:adjustRightInd w:val="0"/>
        <w:jc w:val="left"/>
        <w:rPr>
          <w:rFonts w:eastAsia="Times New Roman"/>
          <w:szCs w:val="22"/>
          <w:lang w:eastAsia="ar-SA"/>
        </w:rPr>
      </w:pPr>
    </w:p>
    <w:p w14:paraId="797424B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5) Smluvní strany se dohodly, že za vzájemnou doručovací adresu považují adresu</w:t>
      </w:r>
    </w:p>
    <w:p w14:paraId="797424BD"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uvedenou v záhlaví této smlouvy s tím, že nájemce jakoukoli změnu uvedenou v záhlaví této</w:t>
      </w:r>
    </w:p>
    <w:p w14:paraId="797424BE"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smlouvy neprodleně a prokazatelně oznámí kontaktní osobě pronajímatele uvedené v záhlaví této smlouvy. </w:t>
      </w:r>
    </w:p>
    <w:p w14:paraId="797424BF" w14:textId="77777777" w:rsidR="00AD130D" w:rsidRDefault="00AD130D">
      <w:pPr>
        <w:autoSpaceDE w:val="0"/>
        <w:autoSpaceDN w:val="0"/>
        <w:adjustRightInd w:val="0"/>
        <w:jc w:val="left"/>
        <w:rPr>
          <w:rFonts w:ascii="ArialMT" w:eastAsia="Times New Roman" w:hAnsi="ArialMT" w:cs="ArialMT"/>
          <w:szCs w:val="22"/>
          <w:lang w:eastAsia="ar-SA"/>
        </w:rPr>
      </w:pPr>
    </w:p>
    <w:p w14:paraId="797424C0"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6) Nájemce svým podpisem níže potvrzuje, že souhlasí s tím, aby obraz této smlouvy včetně jejich příloh a příp. dodatků a </w:t>
      </w:r>
      <w:proofErr w:type="gramStart"/>
      <w:r>
        <w:rPr>
          <w:rFonts w:eastAsia="Times New Roman"/>
          <w:szCs w:val="22"/>
          <w:lang w:eastAsia="ar-SA"/>
        </w:rPr>
        <w:t>metadat  k</w:t>
      </w:r>
      <w:proofErr w:type="gramEnd"/>
      <w:r>
        <w:rPr>
          <w:rFonts w:eastAsia="Times New Roman"/>
          <w:szCs w:val="22"/>
          <w:lang w:eastAsia="ar-SA"/>
        </w:rPr>
        <w:t xml:space="preserve">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Nájemce bere na vědomí, že tato smlouva nabude účinnosti nejdříve dnem uveřejnění v registru smluv. </w:t>
      </w:r>
    </w:p>
    <w:p w14:paraId="797424C1" w14:textId="77777777" w:rsidR="00AD130D" w:rsidRDefault="00AD130D">
      <w:pPr>
        <w:autoSpaceDE w:val="0"/>
        <w:autoSpaceDN w:val="0"/>
        <w:adjustRightInd w:val="0"/>
        <w:jc w:val="left"/>
        <w:rPr>
          <w:rFonts w:eastAsia="Times New Roman"/>
          <w:szCs w:val="22"/>
          <w:lang w:eastAsia="ar-SA"/>
        </w:rPr>
      </w:pPr>
    </w:p>
    <w:p w14:paraId="797424C2" w14:textId="77777777" w:rsidR="00AD130D" w:rsidRDefault="00AD130D">
      <w:pPr>
        <w:autoSpaceDE w:val="0"/>
        <w:autoSpaceDN w:val="0"/>
        <w:adjustRightInd w:val="0"/>
        <w:jc w:val="left"/>
        <w:rPr>
          <w:rFonts w:eastAsia="Times New Roman"/>
          <w:szCs w:val="22"/>
          <w:lang w:eastAsia="ar-SA"/>
        </w:rPr>
      </w:pPr>
    </w:p>
    <w:p w14:paraId="797424C3"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Přílohy:</w:t>
      </w:r>
    </w:p>
    <w:p w14:paraId="797424C4"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Příloha č. 1: Popis předmětu nájmu s výměrami. </w:t>
      </w:r>
    </w:p>
    <w:p w14:paraId="797424C5" w14:textId="3CBC4B0D"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Příloha č. </w:t>
      </w:r>
      <w:r w:rsidR="002B5018">
        <w:rPr>
          <w:rFonts w:eastAsia="Times New Roman"/>
          <w:szCs w:val="22"/>
          <w:lang w:eastAsia="ar-SA"/>
        </w:rPr>
        <w:t>2: Výpis z obchodního rejstříku.</w:t>
      </w:r>
    </w:p>
    <w:p w14:paraId="1E9817DA" w14:textId="5FAB8956" w:rsidR="002B5018" w:rsidRDefault="002B5018">
      <w:pPr>
        <w:autoSpaceDE w:val="0"/>
        <w:autoSpaceDN w:val="0"/>
        <w:adjustRightInd w:val="0"/>
        <w:jc w:val="left"/>
        <w:rPr>
          <w:rFonts w:eastAsia="Times New Roman"/>
          <w:szCs w:val="22"/>
          <w:lang w:eastAsia="ar-SA"/>
        </w:rPr>
      </w:pPr>
    </w:p>
    <w:p w14:paraId="797424C6" w14:textId="77777777" w:rsidR="00AD130D" w:rsidRDefault="00AD130D">
      <w:pPr>
        <w:autoSpaceDE w:val="0"/>
        <w:autoSpaceDN w:val="0"/>
        <w:adjustRightInd w:val="0"/>
        <w:jc w:val="left"/>
        <w:rPr>
          <w:rFonts w:eastAsia="Times New Roman"/>
          <w:szCs w:val="22"/>
          <w:lang w:eastAsia="ar-SA"/>
        </w:rPr>
      </w:pPr>
    </w:p>
    <w:p w14:paraId="797424C7" w14:textId="77777777" w:rsidR="00AD130D" w:rsidRDefault="00AD130D">
      <w:pPr>
        <w:autoSpaceDE w:val="0"/>
        <w:autoSpaceDN w:val="0"/>
        <w:adjustRightInd w:val="0"/>
        <w:jc w:val="left"/>
        <w:rPr>
          <w:rFonts w:eastAsia="Times New Roman"/>
          <w:szCs w:val="22"/>
          <w:lang w:eastAsia="ar-SA"/>
        </w:rPr>
      </w:pPr>
    </w:p>
    <w:p w14:paraId="797424C8" w14:textId="77777777" w:rsidR="00AD130D" w:rsidRDefault="00AD130D">
      <w:pPr>
        <w:autoSpaceDE w:val="0"/>
        <w:autoSpaceDN w:val="0"/>
        <w:adjustRightInd w:val="0"/>
        <w:jc w:val="left"/>
        <w:rPr>
          <w:rFonts w:eastAsia="Times New Roman"/>
          <w:szCs w:val="22"/>
          <w:lang w:eastAsia="ar-SA"/>
        </w:rPr>
      </w:pPr>
    </w:p>
    <w:p w14:paraId="797424C9" w14:textId="77777777" w:rsidR="00AD130D" w:rsidRDefault="00AD130D">
      <w:pPr>
        <w:autoSpaceDE w:val="0"/>
        <w:autoSpaceDN w:val="0"/>
        <w:adjustRightInd w:val="0"/>
        <w:jc w:val="left"/>
        <w:rPr>
          <w:rFonts w:eastAsia="Times New Roman"/>
          <w:szCs w:val="22"/>
          <w:lang w:eastAsia="ar-SA"/>
        </w:rPr>
      </w:pPr>
    </w:p>
    <w:p w14:paraId="797424CA" w14:textId="58283075"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V Praze dne </w:t>
      </w:r>
      <w:r>
        <w:rPr>
          <w:rFonts w:eastAsia="Times New Roman"/>
          <w:szCs w:val="22"/>
          <w:lang w:eastAsia="ar-SA"/>
        </w:rPr>
        <w:tab/>
      </w:r>
      <w:r w:rsidR="00C22A99">
        <w:rPr>
          <w:rFonts w:eastAsia="Times New Roman"/>
          <w:szCs w:val="22"/>
          <w:lang w:eastAsia="ar-SA"/>
        </w:rPr>
        <w:t>6</w:t>
      </w:r>
      <w:r w:rsidR="00E14D35">
        <w:rPr>
          <w:rFonts w:eastAsia="Times New Roman"/>
          <w:szCs w:val="22"/>
          <w:lang w:eastAsia="ar-SA"/>
        </w:rPr>
        <w:t>.12.2021</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v Králově Dvoře dne </w:t>
      </w:r>
      <w:r w:rsidR="00E14D35">
        <w:rPr>
          <w:rFonts w:eastAsia="Times New Roman"/>
          <w:szCs w:val="22"/>
          <w:lang w:eastAsia="ar-SA"/>
        </w:rPr>
        <w:t xml:space="preserve"> </w:t>
      </w:r>
      <w:r w:rsidR="00C22A99">
        <w:rPr>
          <w:rFonts w:eastAsia="Times New Roman"/>
          <w:szCs w:val="22"/>
          <w:lang w:eastAsia="ar-SA"/>
        </w:rPr>
        <w:t>13</w:t>
      </w:r>
      <w:r w:rsidR="00E14D35">
        <w:rPr>
          <w:rFonts w:eastAsia="Times New Roman"/>
          <w:szCs w:val="22"/>
          <w:lang w:eastAsia="ar-SA"/>
        </w:rPr>
        <w:t>.12.2021</w:t>
      </w:r>
    </w:p>
    <w:p w14:paraId="797424CB" w14:textId="77777777" w:rsidR="00AD130D" w:rsidRDefault="00AD130D">
      <w:pPr>
        <w:autoSpaceDE w:val="0"/>
        <w:autoSpaceDN w:val="0"/>
        <w:adjustRightInd w:val="0"/>
        <w:jc w:val="left"/>
        <w:rPr>
          <w:rFonts w:eastAsia="Times New Roman"/>
          <w:szCs w:val="22"/>
          <w:lang w:eastAsia="ar-SA"/>
        </w:rPr>
      </w:pPr>
    </w:p>
    <w:p w14:paraId="797424CC" w14:textId="77777777"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    Pronajímatel: </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        Nájemce:</w:t>
      </w:r>
    </w:p>
    <w:p w14:paraId="797424CD" w14:textId="77777777" w:rsidR="00AD130D" w:rsidRDefault="00AD130D">
      <w:pPr>
        <w:autoSpaceDE w:val="0"/>
        <w:autoSpaceDN w:val="0"/>
        <w:adjustRightInd w:val="0"/>
        <w:jc w:val="left"/>
        <w:rPr>
          <w:rFonts w:eastAsia="Times New Roman"/>
          <w:szCs w:val="22"/>
          <w:lang w:eastAsia="ar-SA"/>
        </w:rPr>
      </w:pPr>
    </w:p>
    <w:p w14:paraId="797424CE" w14:textId="77777777" w:rsidR="00AD130D" w:rsidRDefault="00AD130D">
      <w:pPr>
        <w:autoSpaceDE w:val="0"/>
        <w:autoSpaceDN w:val="0"/>
        <w:adjustRightInd w:val="0"/>
        <w:jc w:val="left"/>
        <w:rPr>
          <w:rFonts w:eastAsia="Times New Roman"/>
          <w:szCs w:val="22"/>
          <w:lang w:eastAsia="ar-SA"/>
        </w:rPr>
      </w:pPr>
    </w:p>
    <w:p w14:paraId="797424CF" w14:textId="77777777" w:rsidR="00AD130D" w:rsidRDefault="00AD130D">
      <w:pPr>
        <w:autoSpaceDE w:val="0"/>
        <w:autoSpaceDN w:val="0"/>
        <w:adjustRightInd w:val="0"/>
        <w:jc w:val="left"/>
        <w:rPr>
          <w:rFonts w:eastAsia="Times New Roman"/>
          <w:szCs w:val="22"/>
          <w:lang w:eastAsia="ar-SA"/>
        </w:rPr>
      </w:pPr>
    </w:p>
    <w:p w14:paraId="797424D0" w14:textId="77777777" w:rsidR="00AD130D" w:rsidRDefault="00AD130D">
      <w:pPr>
        <w:autoSpaceDE w:val="0"/>
        <w:autoSpaceDN w:val="0"/>
        <w:adjustRightInd w:val="0"/>
        <w:jc w:val="left"/>
        <w:rPr>
          <w:rFonts w:eastAsia="Times New Roman"/>
          <w:szCs w:val="22"/>
          <w:lang w:eastAsia="ar-SA"/>
        </w:rPr>
      </w:pPr>
    </w:p>
    <w:p w14:paraId="797424D1" w14:textId="56FC9FBE" w:rsidR="00AD130D" w:rsidRDefault="00E14D35">
      <w:pPr>
        <w:autoSpaceDE w:val="0"/>
        <w:autoSpaceDN w:val="0"/>
        <w:adjustRightInd w:val="0"/>
        <w:jc w:val="left"/>
        <w:rPr>
          <w:rFonts w:eastAsia="Times New Roman"/>
          <w:b/>
          <w:szCs w:val="22"/>
          <w:lang w:eastAsia="ar-SA"/>
        </w:rPr>
      </w:pPr>
      <w:r>
        <w:rPr>
          <w:rFonts w:eastAsia="Times New Roman"/>
          <w:b/>
          <w:szCs w:val="22"/>
          <w:lang w:eastAsia="ar-SA"/>
        </w:rPr>
        <w:tab/>
      </w:r>
      <w:r>
        <w:rPr>
          <w:rFonts w:eastAsia="Times New Roman"/>
          <w:b/>
          <w:szCs w:val="22"/>
          <w:lang w:eastAsia="ar-SA"/>
        </w:rPr>
        <w:tab/>
      </w:r>
      <w:r>
        <w:rPr>
          <w:rFonts w:eastAsia="Times New Roman"/>
          <w:b/>
          <w:szCs w:val="22"/>
          <w:lang w:eastAsia="ar-SA"/>
        </w:rPr>
        <w:tab/>
      </w:r>
      <w:r>
        <w:rPr>
          <w:rFonts w:eastAsia="Times New Roman"/>
          <w:b/>
          <w:szCs w:val="22"/>
          <w:lang w:eastAsia="ar-SA"/>
        </w:rPr>
        <w:tab/>
      </w:r>
      <w:r>
        <w:rPr>
          <w:rFonts w:eastAsia="Times New Roman"/>
          <w:b/>
          <w:szCs w:val="22"/>
          <w:lang w:eastAsia="ar-SA"/>
        </w:rPr>
        <w:tab/>
      </w:r>
      <w:r>
        <w:rPr>
          <w:rFonts w:eastAsia="Times New Roman"/>
          <w:b/>
          <w:szCs w:val="22"/>
          <w:lang w:eastAsia="ar-SA"/>
        </w:rPr>
        <w:tab/>
      </w:r>
    </w:p>
    <w:p w14:paraId="797424D2" w14:textId="11023403" w:rsidR="00AD130D" w:rsidRDefault="00E14D35">
      <w:pPr>
        <w:autoSpaceDE w:val="0"/>
        <w:autoSpaceDN w:val="0"/>
        <w:adjustRightInd w:val="0"/>
        <w:jc w:val="left"/>
        <w:rPr>
          <w:rFonts w:eastAsia="Times New Roman"/>
          <w:b/>
          <w:szCs w:val="22"/>
          <w:lang w:eastAsia="ar-SA"/>
        </w:rPr>
      </w:pPr>
      <w:r>
        <w:rPr>
          <w:rFonts w:eastAsia="Times New Roman"/>
          <w:b/>
          <w:szCs w:val="22"/>
          <w:lang w:eastAsia="ar-SA"/>
        </w:rPr>
        <w:tab/>
      </w:r>
      <w:r>
        <w:rPr>
          <w:rFonts w:eastAsia="Times New Roman"/>
          <w:b/>
          <w:szCs w:val="22"/>
          <w:lang w:eastAsia="ar-SA"/>
        </w:rPr>
        <w:tab/>
      </w:r>
      <w:proofErr w:type="spellStart"/>
      <w:r>
        <w:rPr>
          <w:rFonts w:eastAsia="Times New Roman"/>
          <w:b/>
          <w:szCs w:val="22"/>
          <w:lang w:eastAsia="ar-SA"/>
        </w:rPr>
        <w:t>xxxxx</w:t>
      </w:r>
      <w:proofErr w:type="spellEnd"/>
      <w:r>
        <w:rPr>
          <w:rFonts w:eastAsia="Times New Roman"/>
          <w:b/>
          <w:szCs w:val="22"/>
          <w:lang w:eastAsia="ar-SA"/>
        </w:rPr>
        <w:tab/>
      </w:r>
      <w:r>
        <w:rPr>
          <w:rFonts w:eastAsia="Times New Roman"/>
          <w:b/>
          <w:szCs w:val="22"/>
          <w:lang w:eastAsia="ar-SA"/>
        </w:rPr>
        <w:tab/>
      </w:r>
      <w:r>
        <w:rPr>
          <w:rFonts w:eastAsia="Times New Roman"/>
          <w:b/>
          <w:szCs w:val="22"/>
          <w:lang w:eastAsia="ar-SA"/>
        </w:rPr>
        <w:tab/>
      </w:r>
      <w:r>
        <w:rPr>
          <w:rFonts w:eastAsia="Times New Roman"/>
          <w:b/>
          <w:szCs w:val="22"/>
          <w:lang w:eastAsia="ar-SA"/>
        </w:rPr>
        <w:tab/>
      </w:r>
      <w:r>
        <w:rPr>
          <w:rFonts w:eastAsia="Times New Roman"/>
          <w:b/>
          <w:szCs w:val="22"/>
          <w:lang w:eastAsia="ar-SA"/>
        </w:rPr>
        <w:tab/>
      </w:r>
      <w:r>
        <w:rPr>
          <w:rFonts w:eastAsia="Times New Roman"/>
          <w:b/>
          <w:szCs w:val="22"/>
          <w:lang w:eastAsia="ar-SA"/>
        </w:rPr>
        <w:tab/>
      </w:r>
      <w:r>
        <w:rPr>
          <w:rFonts w:eastAsia="Times New Roman"/>
          <w:b/>
          <w:szCs w:val="22"/>
          <w:lang w:eastAsia="ar-SA"/>
        </w:rPr>
        <w:tab/>
      </w:r>
      <w:proofErr w:type="spellStart"/>
      <w:r>
        <w:rPr>
          <w:rFonts w:eastAsia="Times New Roman"/>
          <w:b/>
          <w:szCs w:val="22"/>
          <w:lang w:eastAsia="ar-SA"/>
        </w:rPr>
        <w:t>xxxxx</w:t>
      </w:r>
      <w:proofErr w:type="spellEnd"/>
    </w:p>
    <w:p w14:paraId="797424D3" w14:textId="05CB77D8" w:rsidR="00AD130D" w:rsidRDefault="00E14D35">
      <w:pPr>
        <w:autoSpaceDE w:val="0"/>
        <w:autoSpaceDN w:val="0"/>
        <w:adjustRightInd w:val="0"/>
        <w:jc w:val="left"/>
        <w:rPr>
          <w:rFonts w:eastAsia="Times New Roman"/>
          <w:b/>
          <w:szCs w:val="22"/>
          <w:lang w:eastAsia="ar-SA"/>
        </w:rPr>
      </w:pPr>
      <w:r>
        <w:rPr>
          <w:rFonts w:eastAsia="Times New Roman"/>
          <w:b/>
          <w:szCs w:val="22"/>
          <w:lang w:eastAsia="ar-SA"/>
        </w:rPr>
        <w:tab/>
      </w:r>
    </w:p>
    <w:p w14:paraId="797424D4" w14:textId="347ED36B" w:rsidR="00AD130D" w:rsidRPr="000D7097" w:rsidRDefault="00135B1C">
      <w:pPr>
        <w:autoSpaceDE w:val="0"/>
        <w:autoSpaceDN w:val="0"/>
        <w:adjustRightInd w:val="0"/>
        <w:jc w:val="left"/>
        <w:rPr>
          <w:rFonts w:eastAsia="Times New Roman"/>
          <w:b/>
          <w:szCs w:val="22"/>
          <w:lang w:eastAsia="ar-SA"/>
        </w:rPr>
      </w:pPr>
      <w:r w:rsidRPr="000D7097">
        <w:rPr>
          <w:rFonts w:eastAsia="Times New Roman"/>
          <w:b/>
          <w:szCs w:val="22"/>
          <w:lang w:eastAsia="ar-SA"/>
        </w:rPr>
        <w:t>Česká republika – Ministerstvo zemědělství</w:t>
      </w:r>
      <w:r w:rsidRPr="000D7097">
        <w:rPr>
          <w:rFonts w:eastAsia="Times New Roman"/>
          <w:b/>
          <w:szCs w:val="22"/>
          <w:lang w:eastAsia="ar-SA"/>
        </w:rPr>
        <w:tab/>
        <w:t xml:space="preserve">         </w:t>
      </w:r>
      <w:proofErr w:type="spellStart"/>
      <w:r w:rsidR="00C410C2" w:rsidRPr="000D7097">
        <w:rPr>
          <w:rFonts w:eastAsia="Times New Roman"/>
          <w:b/>
          <w:szCs w:val="22"/>
          <w:lang w:eastAsia="ar-SA"/>
        </w:rPr>
        <w:t>Provident</w:t>
      </w:r>
      <w:proofErr w:type="spellEnd"/>
      <w:r w:rsidR="00C410C2" w:rsidRPr="000D7097">
        <w:rPr>
          <w:rFonts w:eastAsia="Times New Roman"/>
          <w:b/>
          <w:szCs w:val="22"/>
          <w:lang w:eastAsia="ar-SA"/>
        </w:rPr>
        <w:t xml:space="preserve"> </w:t>
      </w:r>
      <w:proofErr w:type="spellStart"/>
      <w:r w:rsidR="00C410C2" w:rsidRPr="000D7097">
        <w:rPr>
          <w:rFonts w:eastAsia="Times New Roman"/>
          <w:b/>
          <w:szCs w:val="22"/>
          <w:lang w:eastAsia="ar-SA"/>
        </w:rPr>
        <w:t>Financial</w:t>
      </w:r>
      <w:proofErr w:type="spellEnd"/>
      <w:r w:rsidR="00C410C2" w:rsidRPr="000D7097">
        <w:rPr>
          <w:rFonts w:eastAsia="Times New Roman"/>
          <w:b/>
          <w:szCs w:val="22"/>
          <w:lang w:eastAsia="ar-SA"/>
        </w:rPr>
        <w:t xml:space="preserve"> s.r.o.</w:t>
      </w:r>
    </w:p>
    <w:p w14:paraId="797424D5" w14:textId="60EC8AAC" w:rsidR="00AD130D" w:rsidRDefault="00135B1C">
      <w:pPr>
        <w:autoSpaceDE w:val="0"/>
        <w:autoSpaceDN w:val="0"/>
        <w:adjustRightInd w:val="0"/>
        <w:jc w:val="left"/>
        <w:rPr>
          <w:rFonts w:eastAsia="Times New Roman"/>
          <w:szCs w:val="22"/>
          <w:lang w:eastAsia="ar-SA"/>
        </w:rPr>
      </w:pPr>
      <w:r w:rsidRPr="000D7097">
        <w:rPr>
          <w:rFonts w:eastAsia="Times New Roman"/>
          <w:szCs w:val="22"/>
          <w:lang w:eastAsia="ar-SA"/>
        </w:rPr>
        <w:t xml:space="preserve">                         Mgr. Pavel Brokeš</w:t>
      </w:r>
      <w:r w:rsidRPr="000D7097">
        <w:rPr>
          <w:rFonts w:eastAsia="Times New Roman"/>
          <w:szCs w:val="22"/>
          <w:lang w:eastAsia="ar-SA"/>
        </w:rPr>
        <w:tab/>
      </w:r>
      <w:r w:rsidRPr="000D7097">
        <w:rPr>
          <w:rFonts w:eastAsia="Times New Roman"/>
          <w:szCs w:val="22"/>
          <w:lang w:eastAsia="ar-SA"/>
        </w:rPr>
        <w:tab/>
      </w:r>
      <w:r w:rsidRPr="000D7097">
        <w:rPr>
          <w:rFonts w:eastAsia="Times New Roman"/>
          <w:szCs w:val="22"/>
          <w:lang w:eastAsia="ar-SA"/>
        </w:rPr>
        <w:tab/>
      </w:r>
      <w:r w:rsidRPr="000D7097">
        <w:rPr>
          <w:rFonts w:eastAsia="Times New Roman"/>
          <w:szCs w:val="22"/>
          <w:lang w:eastAsia="ar-SA"/>
        </w:rPr>
        <w:tab/>
        <w:t xml:space="preserve">  </w:t>
      </w:r>
      <w:r w:rsidR="00EC6BDD">
        <w:rPr>
          <w:rFonts w:eastAsia="Times New Roman"/>
          <w:szCs w:val="22"/>
          <w:lang w:eastAsia="ar-SA"/>
        </w:rPr>
        <w:t xml:space="preserve"> </w:t>
      </w:r>
      <w:r w:rsidR="00E14D35">
        <w:rPr>
          <w:rFonts w:eastAsia="Times New Roman"/>
          <w:szCs w:val="22"/>
          <w:lang w:eastAsia="ar-SA"/>
        </w:rPr>
        <w:t xml:space="preserve">    </w:t>
      </w:r>
      <w:proofErr w:type="spellStart"/>
      <w:r w:rsidR="00DD5DB0">
        <w:rPr>
          <w:rFonts w:eastAsia="Times New Roman"/>
          <w:szCs w:val="22"/>
          <w:lang w:eastAsia="ar-SA"/>
        </w:rPr>
        <w:t>xxxxxxxxxxx</w:t>
      </w:r>
      <w:proofErr w:type="spellEnd"/>
    </w:p>
    <w:p w14:paraId="797424D6" w14:textId="5AB348FD" w:rsidR="00AD130D" w:rsidRDefault="00135B1C">
      <w:pPr>
        <w:autoSpaceDE w:val="0"/>
        <w:autoSpaceDN w:val="0"/>
        <w:adjustRightInd w:val="0"/>
        <w:jc w:val="left"/>
        <w:rPr>
          <w:rFonts w:eastAsia="Times New Roman"/>
          <w:szCs w:val="22"/>
          <w:lang w:eastAsia="ar-SA"/>
        </w:rPr>
      </w:pPr>
      <w:r>
        <w:rPr>
          <w:rFonts w:eastAsia="Times New Roman"/>
          <w:szCs w:val="22"/>
          <w:lang w:eastAsia="ar-SA"/>
        </w:rPr>
        <w:t xml:space="preserve">                 ředitel odboru vnitřní správy</w:t>
      </w:r>
      <w:r w:rsidR="009A5EA7">
        <w:rPr>
          <w:rFonts w:eastAsia="Times New Roman"/>
          <w:szCs w:val="22"/>
          <w:lang w:eastAsia="ar-SA"/>
        </w:rPr>
        <w:tab/>
      </w:r>
      <w:r w:rsidR="009A5EA7">
        <w:rPr>
          <w:rFonts w:eastAsia="Times New Roman"/>
          <w:szCs w:val="22"/>
          <w:lang w:eastAsia="ar-SA"/>
        </w:rPr>
        <w:tab/>
        <w:t xml:space="preserve">   </w:t>
      </w:r>
      <w:r w:rsidR="00EC6BDD">
        <w:rPr>
          <w:rFonts w:eastAsia="Times New Roman"/>
          <w:szCs w:val="22"/>
          <w:lang w:eastAsia="ar-SA"/>
        </w:rPr>
        <w:t xml:space="preserve"> </w:t>
      </w:r>
      <w:r>
        <w:rPr>
          <w:rFonts w:eastAsia="Times New Roman"/>
          <w:szCs w:val="22"/>
          <w:lang w:eastAsia="ar-SA"/>
        </w:rPr>
        <w:t xml:space="preserve">   </w:t>
      </w:r>
      <w:r w:rsidR="00EC6BDD">
        <w:rPr>
          <w:rFonts w:eastAsia="Times New Roman"/>
          <w:szCs w:val="22"/>
          <w:lang w:eastAsia="ar-SA"/>
        </w:rPr>
        <w:tab/>
      </w:r>
      <w:r w:rsidR="00EC6BDD">
        <w:rPr>
          <w:rFonts w:eastAsia="Times New Roman"/>
          <w:szCs w:val="22"/>
          <w:lang w:eastAsia="ar-SA"/>
        </w:rPr>
        <w:tab/>
        <w:t>jednatelka</w:t>
      </w:r>
    </w:p>
    <w:p w14:paraId="797424D7" w14:textId="77777777" w:rsidR="00AD130D" w:rsidRDefault="00AD130D">
      <w:pPr>
        <w:rPr>
          <w:szCs w:val="22"/>
        </w:rPr>
      </w:pPr>
    </w:p>
    <w:p w14:paraId="797424D8" w14:textId="77777777" w:rsidR="00AD130D" w:rsidRDefault="00AD130D">
      <w:pPr>
        <w:rPr>
          <w:szCs w:val="22"/>
        </w:rPr>
      </w:pPr>
    </w:p>
    <w:p w14:paraId="797424D9" w14:textId="04663F0D" w:rsidR="00AD130D" w:rsidRDefault="00135B1C">
      <w:pPr>
        <w:rPr>
          <w:szCs w:val="22"/>
        </w:rPr>
      </w:pPr>
      <w:r>
        <w:rPr>
          <w:szCs w:val="22"/>
        </w:rPr>
        <w:t xml:space="preserve"> </w:t>
      </w:r>
      <w:r w:rsidR="00EC6BDD">
        <w:rPr>
          <w:szCs w:val="22"/>
        </w:rPr>
        <w:tab/>
      </w:r>
      <w:r w:rsidR="00EC6BDD">
        <w:rPr>
          <w:szCs w:val="22"/>
        </w:rPr>
        <w:tab/>
      </w:r>
      <w:r w:rsidR="00EC6BDD">
        <w:rPr>
          <w:szCs w:val="22"/>
        </w:rPr>
        <w:tab/>
      </w:r>
      <w:r w:rsidR="00EC6BDD">
        <w:rPr>
          <w:szCs w:val="22"/>
        </w:rPr>
        <w:tab/>
      </w:r>
      <w:r w:rsidR="00EC6BDD">
        <w:rPr>
          <w:szCs w:val="22"/>
        </w:rPr>
        <w:tab/>
      </w:r>
      <w:r w:rsidR="00EC6BDD">
        <w:rPr>
          <w:szCs w:val="22"/>
        </w:rPr>
        <w:tab/>
      </w:r>
      <w:r w:rsidR="00EC6BDD">
        <w:rPr>
          <w:szCs w:val="22"/>
        </w:rPr>
        <w:tab/>
      </w:r>
      <w:r w:rsidR="00EC6BDD">
        <w:rPr>
          <w:szCs w:val="22"/>
        </w:rPr>
        <w:tab/>
        <w:t xml:space="preserve">     </w:t>
      </w:r>
      <w:r w:rsidR="00E14D35">
        <w:rPr>
          <w:szCs w:val="22"/>
        </w:rPr>
        <w:t xml:space="preserve">    </w:t>
      </w:r>
      <w:r w:rsidR="00EC6BDD">
        <w:rPr>
          <w:szCs w:val="22"/>
        </w:rPr>
        <w:t xml:space="preserve"> </w:t>
      </w:r>
      <w:proofErr w:type="spellStart"/>
      <w:r w:rsidR="00DD5DB0">
        <w:rPr>
          <w:szCs w:val="22"/>
        </w:rPr>
        <w:t>xxxxxxxxxx</w:t>
      </w:r>
      <w:proofErr w:type="spellEnd"/>
    </w:p>
    <w:p w14:paraId="797424DA" w14:textId="1B3E93F5" w:rsidR="00AD130D" w:rsidRDefault="00EC6BDD">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jednatelka</w:t>
      </w:r>
    </w:p>
    <w:p w14:paraId="797424DB" w14:textId="77777777" w:rsidR="00AD130D" w:rsidRDefault="00AD130D">
      <w:pPr>
        <w:rPr>
          <w:szCs w:val="22"/>
        </w:rPr>
      </w:pPr>
    </w:p>
    <w:p w14:paraId="797424DC" w14:textId="77777777" w:rsidR="00AD130D" w:rsidRDefault="00AD130D">
      <w:pPr>
        <w:rPr>
          <w:szCs w:val="22"/>
        </w:rPr>
      </w:pPr>
    </w:p>
    <w:p w14:paraId="797424DD" w14:textId="77777777" w:rsidR="00AD130D" w:rsidRDefault="00AD130D">
      <w:pPr>
        <w:rPr>
          <w:szCs w:val="22"/>
        </w:rPr>
      </w:pPr>
    </w:p>
    <w:p w14:paraId="797424DE" w14:textId="77777777" w:rsidR="00AD130D" w:rsidRDefault="00AD130D">
      <w:pPr>
        <w:rPr>
          <w:szCs w:val="22"/>
        </w:rPr>
      </w:pPr>
    </w:p>
    <w:p w14:paraId="797424DF" w14:textId="77777777" w:rsidR="00AD130D" w:rsidRDefault="00AD130D">
      <w:pPr>
        <w:rPr>
          <w:szCs w:val="22"/>
        </w:rPr>
      </w:pPr>
    </w:p>
    <w:sectPr w:rsidR="00AD130D">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349DE" w14:textId="77777777" w:rsidR="00605876" w:rsidRDefault="00605876">
      <w:r>
        <w:separator/>
      </w:r>
    </w:p>
  </w:endnote>
  <w:endnote w:type="continuationSeparator" w:id="0">
    <w:p w14:paraId="235B5631" w14:textId="77777777" w:rsidR="00605876" w:rsidRDefault="0060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Times New Roman"/>
    <w:charset w:val="01"/>
    <w:family w:val="auto"/>
    <w:pitch w:val="default"/>
    <w:sig w:usb0="00000001" w:usb1="00000000" w:usb2="00000000" w:usb3="00000000" w:csb0="00000003" w:csb1="00000000"/>
  </w:font>
  <w:font w:name="ArialMT">
    <w:altName w:val="Times New Roman"/>
    <w:charset w:val="01"/>
    <w:family w:val="auto"/>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24E7" w14:textId="6E43D72D" w:rsidR="00AD130D" w:rsidRDefault="00797C3E">
    <w:pPr>
      <w:pStyle w:val="Zpat"/>
    </w:pPr>
    <w:fldSimple w:instr=" DOCVARIABLE  dms_cj  \* MERGEFORMAT ">
      <w:r w:rsidR="000B2F27" w:rsidRPr="000B2F27">
        <w:rPr>
          <w:bCs/>
        </w:rPr>
        <w:t>MZE-60127/2021-11141</w:t>
      </w:r>
    </w:fldSimple>
    <w:r w:rsidR="00135B1C">
      <w:tab/>
    </w:r>
    <w:r w:rsidR="00135B1C">
      <w:fldChar w:fldCharType="begin"/>
    </w:r>
    <w:r w:rsidR="00135B1C">
      <w:instrText>PAGE   \* MERGEFORMAT</w:instrText>
    </w:r>
    <w:r w:rsidR="00135B1C">
      <w:fldChar w:fldCharType="separate"/>
    </w:r>
    <w:r w:rsidR="001C43AC">
      <w:rPr>
        <w:noProof/>
      </w:rPr>
      <w:t>4</w:t>
    </w:r>
    <w:r w:rsidR="00135B1C">
      <w:fldChar w:fldCharType="end"/>
    </w:r>
  </w:p>
  <w:p w14:paraId="797424E8" w14:textId="77777777" w:rsidR="00AD130D" w:rsidRDefault="00AD1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0645" w14:textId="77777777" w:rsidR="00605876" w:rsidRDefault="00605876">
      <w:r>
        <w:separator/>
      </w:r>
    </w:p>
  </w:footnote>
  <w:footnote w:type="continuationSeparator" w:id="0">
    <w:p w14:paraId="20AF3886" w14:textId="77777777" w:rsidR="00605876" w:rsidRDefault="0060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24E5" w14:textId="527CEE00" w:rsidR="00AD130D" w:rsidRDefault="00AD13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24E6" w14:textId="1DC35D54" w:rsidR="00AD130D" w:rsidRDefault="00AD13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24E9" w14:textId="050CAE07" w:rsidR="00AD130D" w:rsidRDefault="00AD1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0866"/>
    <w:multiLevelType w:val="multilevel"/>
    <w:tmpl w:val="EEF275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5321C7D"/>
    <w:multiLevelType w:val="multilevel"/>
    <w:tmpl w:val="378E91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FBC46D7"/>
    <w:multiLevelType w:val="multilevel"/>
    <w:tmpl w:val="D3EA52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247816F"/>
    <w:multiLevelType w:val="multilevel"/>
    <w:tmpl w:val="986C10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35879D62"/>
    <w:multiLevelType w:val="multilevel"/>
    <w:tmpl w:val="CCA2FB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38E66719"/>
    <w:multiLevelType w:val="multilevel"/>
    <w:tmpl w:val="9F74BA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D77A852"/>
    <w:multiLevelType w:val="multilevel"/>
    <w:tmpl w:val="89760D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42405600"/>
    <w:multiLevelType w:val="multilevel"/>
    <w:tmpl w:val="6BAE5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4925B620"/>
    <w:multiLevelType w:val="multilevel"/>
    <w:tmpl w:val="FFD639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DF92A83"/>
    <w:multiLevelType w:val="multilevel"/>
    <w:tmpl w:val="AB1CC9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E3F437D"/>
    <w:multiLevelType w:val="multilevel"/>
    <w:tmpl w:val="646E27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6D5F687B"/>
    <w:multiLevelType w:val="multilevel"/>
    <w:tmpl w:val="5E1A62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6E6D3795"/>
    <w:multiLevelType w:val="multilevel"/>
    <w:tmpl w:val="01186D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7405F0F7"/>
    <w:multiLevelType w:val="multilevel"/>
    <w:tmpl w:val="174ABC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797C9237"/>
    <w:multiLevelType w:val="multilevel"/>
    <w:tmpl w:val="569642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7DE30FF8"/>
    <w:multiLevelType w:val="multilevel"/>
    <w:tmpl w:val="2716F1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21838472"/>
    <w:docVar w:name="dms_carovy_kod_cj" w:val="MZE-60127/2021-11141"/>
    <w:docVar w:name="dms_cj" w:val="MZE-60127/2021-11141"/>
    <w:docVar w:name="dms_datum" w:val="22. 10. 2021"/>
    <w:docVar w:name="dms_datum_textem" w:val="22. října 2021"/>
    <w:docVar w:name="dms_datum_vzniku" w:val="22. 10. 2021 15:10:43"/>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íkání"/>
    <w:docVar w:name="dms_VNVSpravce" w:val="%%%nevyplněno%%%"/>
    <w:docVar w:name="dms_zpracoval_jmeno" w:val="Jindra Šilhavá"/>
    <w:docVar w:name="dms_zpracoval_mail" w:val="Jindra.Silhava@mze.cz"/>
    <w:docVar w:name="dms_zpracoval_telefon" w:val="311653082"/>
  </w:docVars>
  <w:rsids>
    <w:rsidRoot w:val="00AD130D"/>
    <w:rsid w:val="000B2F27"/>
    <w:rsid w:val="000D7097"/>
    <w:rsid w:val="00135B1C"/>
    <w:rsid w:val="001C43AC"/>
    <w:rsid w:val="00201B6D"/>
    <w:rsid w:val="00216B23"/>
    <w:rsid w:val="002B5018"/>
    <w:rsid w:val="00423E78"/>
    <w:rsid w:val="00470AEC"/>
    <w:rsid w:val="004F3555"/>
    <w:rsid w:val="00605876"/>
    <w:rsid w:val="006828A0"/>
    <w:rsid w:val="006A0E01"/>
    <w:rsid w:val="006B38BB"/>
    <w:rsid w:val="00797C3E"/>
    <w:rsid w:val="009A5EA7"/>
    <w:rsid w:val="00A138FB"/>
    <w:rsid w:val="00A5324A"/>
    <w:rsid w:val="00AB7A50"/>
    <w:rsid w:val="00AD130D"/>
    <w:rsid w:val="00B4042D"/>
    <w:rsid w:val="00B7190C"/>
    <w:rsid w:val="00C03AC5"/>
    <w:rsid w:val="00C22A99"/>
    <w:rsid w:val="00C410C2"/>
    <w:rsid w:val="00CC331D"/>
    <w:rsid w:val="00CE2DBF"/>
    <w:rsid w:val="00DD5DB0"/>
    <w:rsid w:val="00DF10D4"/>
    <w:rsid w:val="00E14D35"/>
    <w:rsid w:val="00E22478"/>
    <w:rsid w:val="00E53D46"/>
    <w:rsid w:val="00EC6BDD"/>
    <w:rsid w:val="00ED6641"/>
    <w:rsid w:val="00FB7566"/>
    <w:rsid w:val="00FC4DCA"/>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234A"/>
  <w15:docId w15:val="{4E49B4AD-2662-4787-9E2C-206588BD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sid w:val="00ED6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4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3145</Words>
  <Characters>18561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Šilhavá Jindra</cp:lastModifiedBy>
  <cp:revision>26</cp:revision>
  <cp:lastPrinted>2021-11-09T07:34:00Z</cp:lastPrinted>
  <dcterms:created xsi:type="dcterms:W3CDTF">2021-10-22T13:15:00Z</dcterms:created>
  <dcterms:modified xsi:type="dcterms:W3CDTF">2021-12-17T08:42:00Z</dcterms:modified>
</cp:coreProperties>
</file>