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14FB2" w14:textId="77777777" w:rsidR="007F2ED0" w:rsidRPr="00657BBF" w:rsidRDefault="00241F80" w:rsidP="00305ECE">
      <w:pPr>
        <w:rPr>
          <w:rFonts w:ascii="Arial" w:hAnsi="Arial" w:cs="Arial"/>
          <w:sz w:val="32"/>
          <w:szCs w:val="32"/>
        </w:rPr>
      </w:pPr>
      <w:r w:rsidRPr="00657BBF">
        <w:rPr>
          <w:rFonts w:ascii="Arial" w:hAnsi="Arial" w:cs="Arial"/>
          <w:sz w:val="32"/>
          <w:szCs w:val="32"/>
        </w:rPr>
        <w:t xml:space="preserve">  </w:t>
      </w:r>
    </w:p>
    <w:p w14:paraId="76AB3215" w14:textId="77777777" w:rsidR="00D31C8F" w:rsidRPr="00657BBF" w:rsidRDefault="00D31C8F" w:rsidP="00D31C8F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657BBF">
        <w:rPr>
          <w:rFonts w:ascii="Arial" w:hAnsi="Arial" w:cs="Arial"/>
          <w:sz w:val="32"/>
          <w:szCs w:val="32"/>
        </w:rPr>
        <w:t>KUPNÍ  SMLOUVA</w:t>
      </w:r>
      <w:proofErr w:type="gramEnd"/>
      <w:r w:rsidRPr="00657BBF">
        <w:rPr>
          <w:rFonts w:ascii="Arial" w:hAnsi="Arial" w:cs="Arial"/>
          <w:sz w:val="32"/>
          <w:szCs w:val="32"/>
        </w:rPr>
        <w:t xml:space="preserve"> </w:t>
      </w:r>
    </w:p>
    <w:p w14:paraId="20AD4857" w14:textId="7152D5CF" w:rsidR="00D31C8F" w:rsidRPr="00657BBF" w:rsidRDefault="00D31C8F" w:rsidP="00B83A35">
      <w:pPr>
        <w:jc w:val="center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uzavřená ve smyslu </w:t>
      </w:r>
      <w:proofErr w:type="spellStart"/>
      <w:r w:rsidRPr="00657BBF">
        <w:rPr>
          <w:rFonts w:ascii="Arial" w:hAnsi="Arial" w:cs="Arial"/>
        </w:rPr>
        <w:t>ust</w:t>
      </w:r>
      <w:proofErr w:type="spellEnd"/>
      <w:r w:rsidRPr="00657BBF">
        <w:rPr>
          <w:rFonts w:ascii="Arial" w:hAnsi="Arial" w:cs="Arial"/>
        </w:rPr>
        <w:t xml:space="preserve">. § </w:t>
      </w:r>
      <w:r w:rsidR="007F2ED0" w:rsidRPr="00657BBF">
        <w:rPr>
          <w:rFonts w:ascii="Arial" w:hAnsi="Arial" w:cs="Arial"/>
        </w:rPr>
        <w:t>2079</w:t>
      </w:r>
      <w:r w:rsidRPr="00657BBF">
        <w:rPr>
          <w:rFonts w:ascii="Arial" w:hAnsi="Arial" w:cs="Arial"/>
        </w:rPr>
        <w:t xml:space="preserve"> </w:t>
      </w:r>
      <w:r w:rsidR="001A7C5B" w:rsidRPr="00657BBF">
        <w:rPr>
          <w:rFonts w:ascii="Arial" w:hAnsi="Arial" w:cs="Arial"/>
        </w:rPr>
        <w:t xml:space="preserve">zákona č. </w:t>
      </w:r>
      <w:r w:rsidR="007F2ED0" w:rsidRPr="00657BBF">
        <w:rPr>
          <w:rFonts w:ascii="Arial" w:hAnsi="Arial" w:cs="Arial"/>
        </w:rPr>
        <w:t>89/2012</w:t>
      </w:r>
      <w:r w:rsidR="001A7C5B" w:rsidRPr="00657BBF">
        <w:rPr>
          <w:rFonts w:ascii="Arial" w:hAnsi="Arial" w:cs="Arial"/>
        </w:rPr>
        <w:t xml:space="preserve"> Sb.,</w:t>
      </w:r>
      <w:r w:rsidR="003E0E4C" w:rsidRPr="00657BBF">
        <w:rPr>
          <w:rFonts w:ascii="Arial" w:hAnsi="Arial" w:cs="Arial"/>
        </w:rPr>
        <w:t xml:space="preserve"> </w:t>
      </w:r>
      <w:r w:rsidRPr="00657BBF">
        <w:rPr>
          <w:rFonts w:ascii="Arial" w:hAnsi="Arial" w:cs="Arial"/>
        </w:rPr>
        <w:t>občansk</w:t>
      </w:r>
      <w:r w:rsidR="001A7C5B" w:rsidRPr="00657BBF">
        <w:rPr>
          <w:rFonts w:ascii="Arial" w:hAnsi="Arial" w:cs="Arial"/>
        </w:rPr>
        <w:t>ý</w:t>
      </w:r>
      <w:r w:rsidRPr="00657BBF">
        <w:rPr>
          <w:rFonts w:ascii="Arial" w:hAnsi="Arial" w:cs="Arial"/>
        </w:rPr>
        <w:t xml:space="preserve"> zákoník</w:t>
      </w:r>
    </w:p>
    <w:p w14:paraId="11E1583E" w14:textId="77777777" w:rsidR="00644A7C" w:rsidRPr="00657BBF" w:rsidRDefault="00644A7C" w:rsidP="00B83A35">
      <w:pPr>
        <w:jc w:val="center"/>
        <w:rPr>
          <w:rFonts w:ascii="Arial" w:hAnsi="Arial" w:cs="Arial"/>
        </w:rPr>
      </w:pPr>
    </w:p>
    <w:p w14:paraId="32BCFD0F" w14:textId="77777777" w:rsidR="007B50FD" w:rsidRPr="00657BBF" w:rsidRDefault="007B50FD" w:rsidP="00D31C8F">
      <w:pPr>
        <w:rPr>
          <w:rFonts w:ascii="Arial" w:hAnsi="Arial" w:cs="Arial"/>
          <w:b/>
        </w:rPr>
      </w:pPr>
    </w:p>
    <w:p w14:paraId="171ED170" w14:textId="77777777" w:rsidR="00644A7C" w:rsidRPr="00657BBF" w:rsidRDefault="00644A7C" w:rsidP="00644A7C">
      <w:pPr>
        <w:rPr>
          <w:rFonts w:ascii="Arial" w:hAnsi="Arial" w:cs="Arial"/>
        </w:rPr>
      </w:pPr>
      <w:r w:rsidRPr="00657BBF">
        <w:rPr>
          <w:rFonts w:ascii="Arial" w:hAnsi="Arial" w:cs="Arial"/>
          <w:b/>
          <w:bCs/>
        </w:rPr>
        <w:t>Statutární město Přerov</w:t>
      </w:r>
      <w:r w:rsidRPr="00657BBF">
        <w:rPr>
          <w:rFonts w:ascii="Arial" w:hAnsi="Arial" w:cs="Arial"/>
        </w:rPr>
        <w:t xml:space="preserve"> </w:t>
      </w:r>
    </w:p>
    <w:p w14:paraId="14557F1F" w14:textId="77777777" w:rsidR="00644A7C" w:rsidRPr="00657BBF" w:rsidRDefault="00644A7C" w:rsidP="00644A7C">
      <w:pPr>
        <w:rPr>
          <w:rFonts w:ascii="Arial" w:hAnsi="Arial" w:cs="Arial"/>
        </w:rPr>
      </w:pPr>
      <w:r w:rsidRPr="00657BBF">
        <w:rPr>
          <w:rFonts w:ascii="Arial" w:hAnsi="Arial" w:cs="Arial"/>
        </w:rPr>
        <w:t>IČ 00301825</w:t>
      </w:r>
    </w:p>
    <w:p w14:paraId="2EFA7C0A" w14:textId="77777777" w:rsidR="00644A7C" w:rsidRPr="00657BBF" w:rsidRDefault="00644A7C" w:rsidP="00644A7C">
      <w:pPr>
        <w:rPr>
          <w:rFonts w:ascii="Arial" w:hAnsi="Arial" w:cs="Arial"/>
        </w:rPr>
      </w:pPr>
      <w:r w:rsidRPr="00657BBF">
        <w:rPr>
          <w:rFonts w:ascii="Arial" w:hAnsi="Arial" w:cs="Arial"/>
        </w:rPr>
        <w:t>DIČ CZ00301825</w:t>
      </w:r>
    </w:p>
    <w:p w14:paraId="5A7552D0" w14:textId="77777777" w:rsidR="00644A7C" w:rsidRPr="00657BBF" w:rsidRDefault="00644A7C" w:rsidP="00644A7C">
      <w:pPr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se sídlem Bratrská 709/34, Přerov I-Město, 750 02 Přerov </w:t>
      </w:r>
    </w:p>
    <w:p w14:paraId="61F6E4D4" w14:textId="77777777" w:rsidR="00644A7C" w:rsidRPr="00657BBF" w:rsidRDefault="00644A7C" w:rsidP="00644A7C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zastoupené Michalem </w:t>
      </w:r>
      <w:proofErr w:type="spellStart"/>
      <w:r w:rsidRPr="00657BBF">
        <w:rPr>
          <w:rFonts w:ascii="Arial" w:hAnsi="Arial" w:cs="Arial"/>
        </w:rPr>
        <w:t>Záchou</w:t>
      </w:r>
      <w:proofErr w:type="spellEnd"/>
      <w:r w:rsidRPr="00657BBF">
        <w:rPr>
          <w:rFonts w:ascii="Arial" w:hAnsi="Arial" w:cs="Arial"/>
        </w:rPr>
        <w:t>, radním statutárního města Přerova pro oblast samostatné působnosti: záležitosti správy majetku a komunálních služeb, majetkoprávní záležitosti vč. nájmů bytů ve vlastnictví města, která mu byla svěřena usnesením Zastupitelstva města Přerova č. 655/17/1/2021 ze dne 8.2.2021</w:t>
      </w:r>
    </w:p>
    <w:p w14:paraId="4CF44860" w14:textId="77777777" w:rsidR="00D31C8F" w:rsidRPr="00657BBF" w:rsidRDefault="00D31C8F" w:rsidP="00D31C8F">
      <w:pPr>
        <w:rPr>
          <w:rFonts w:ascii="Arial" w:hAnsi="Arial" w:cs="Arial"/>
        </w:rPr>
      </w:pPr>
      <w:r w:rsidRPr="00657BBF">
        <w:rPr>
          <w:rFonts w:ascii="Arial" w:hAnsi="Arial" w:cs="Arial"/>
        </w:rPr>
        <w:t>(dále j</w:t>
      </w:r>
      <w:r w:rsidR="009450B7" w:rsidRPr="00657BBF">
        <w:rPr>
          <w:rFonts w:ascii="Arial" w:hAnsi="Arial" w:cs="Arial"/>
        </w:rPr>
        <w:t>ako</w:t>
      </w:r>
      <w:r w:rsidRPr="00657BBF">
        <w:rPr>
          <w:rFonts w:ascii="Arial" w:hAnsi="Arial" w:cs="Arial"/>
        </w:rPr>
        <w:t xml:space="preserve"> „prodávající“)</w:t>
      </w:r>
    </w:p>
    <w:p w14:paraId="52895DE5" w14:textId="77777777" w:rsidR="00B83A35" w:rsidRPr="00657BBF" w:rsidRDefault="00B83A35" w:rsidP="00D31C8F">
      <w:pPr>
        <w:rPr>
          <w:rFonts w:ascii="Arial" w:hAnsi="Arial" w:cs="Arial"/>
        </w:rPr>
      </w:pPr>
    </w:p>
    <w:p w14:paraId="7AE3FDEB" w14:textId="77777777" w:rsidR="00D31C8F" w:rsidRPr="00657BBF" w:rsidRDefault="00D31C8F" w:rsidP="00D31C8F">
      <w:pPr>
        <w:rPr>
          <w:rFonts w:ascii="Arial" w:hAnsi="Arial" w:cs="Arial"/>
        </w:rPr>
      </w:pPr>
      <w:r w:rsidRPr="00657BBF">
        <w:rPr>
          <w:rFonts w:ascii="Arial" w:hAnsi="Arial" w:cs="Arial"/>
        </w:rPr>
        <w:t>a</w:t>
      </w:r>
    </w:p>
    <w:p w14:paraId="17911783" w14:textId="77777777" w:rsidR="00B83A35" w:rsidRPr="00657BBF" w:rsidRDefault="00B83A35" w:rsidP="00D31C8F">
      <w:pPr>
        <w:rPr>
          <w:rFonts w:ascii="Arial" w:hAnsi="Arial" w:cs="Arial"/>
        </w:rPr>
      </w:pPr>
    </w:p>
    <w:p w14:paraId="343FA8E0" w14:textId="7938A657" w:rsidR="003C4477" w:rsidRPr="00657BBF" w:rsidRDefault="00644A7C" w:rsidP="003C4477">
      <w:pPr>
        <w:jc w:val="both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GRÁC REALTY s.r.o.</w:t>
      </w:r>
    </w:p>
    <w:p w14:paraId="0D52447B" w14:textId="5286AC91" w:rsidR="00644A7C" w:rsidRPr="00657BBF" w:rsidRDefault="00644A7C" w:rsidP="003C4477">
      <w:pPr>
        <w:jc w:val="both"/>
        <w:rPr>
          <w:rFonts w:ascii="Arial" w:hAnsi="Arial" w:cs="Arial"/>
          <w:bCs/>
        </w:rPr>
      </w:pPr>
      <w:r w:rsidRPr="00657BBF">
        <w:rPr>
          <w:rFonts w:ascii="Arial" w:hAnsi="Arial" w:cs="Arial"/>
          <w:bCs/>
        </w:rPr>
        <w:t>IČ 29</w:t>
      </w:r>
      <w:r w:rsidR="001823BE" w:rsidRPr="00657BBF">
        <w:rPr>
          <w:rFonts w:ascii="Arial" w:hAnsi="Arial" w:cs="Arial"/>
          <w:bCs/>
        </w:rPr>
        <w:t>4</w:t>
      </w:r>
      <w:r w:rsidRPr="00657BBF">
        <w:rPr>
          <w:rFonts w:ascii="Arial" w:hAnsi="Arial" w:cs="Arial"/>
          <w:bCs/>
        </w:rPr>
        <w:t>52945</w:t>
      </w:r>
    </w:p>
    <w:p w14:paraId="2A30AA26" w14:textId="086DD95E" w:rsidR="00644A7C" w:rsidRPr="00657BBF" w:rsidRDefault="00644A7C" w:rsidP="003C4477">
      <w:pPr>
        <w:jc w:val="both"/>
        <w:rPr>
          <w:rFonts w:ascii="Arial" w:hAnsi="Arial" w:cs="Arial"/>
          <w:bCs/>
        </w:rPr>
      </w:pPr>
      <w:r w:rsidRPr="00657BBF">
        <w:rPr>
          <w:rFonts w:ascii="Arial" w:hAnsi="Arial" w:cs="Arial"/>
          <w:bCs/>
        </w:rPr>
        <w:t xml:space="preserve">se sídlem </w:t>
      </w:r>
      <w:proofErr w:type="spellStart"/>
      <w:r w:rsidRPr="00657BBF">
        <w:rPr>
          <w:rFonts w:ascii="Arial" w:hAnsi="Arial" w:cs="Arial"/>
          <w:bCs/>
        </w:rPr>
        <w:t>Grymovská</w:t>
      </w:r>
      <w:proofErr w:type="spellEnd"/>
      <w:r w:rsidRPr="00657BBF">
        <w:rPr>
          <w:rFonts w:ascii="Arial" w:hAnsi="Arial" w:cs="Arial"/>
          <w:bCs/>
        </w:rPr>
        <w:t xml:space="preserve"> 256/1a, Přerov IV- Kozlovice, 750 </w:t>
      </w:r>
      <w:proofErr w:type="gramStart"/>
      <w:r w:rsidRPr="00657BBF">
        <w:rPr>
          <w:rFonts w:ascii="Arial" w:hAnsi="Arial" w:cs="Arial"/>
          <w:bCs/>
        </w:rPr>
        <w:t>02  Přerov</w:t>
      </w:r>
      <w:proofErr w:type="gramEnd"/>
    </w:p>
    <w:p w14:paraId="093E5A44" w14:textId="0A35949A" w:rsidR="00685A64" w:rsidRPr="00657BBF" w:rsidRDefault="00644A7C" w:rsidP="00D31C8F">
      <w:pPr>
        <w:rPr>
          <w:rFonts w:ascii="Arial" w:hAnsi="Arial" w:cs="Arial"/>
        </w:rPr>
      </w:pPr>
      <w:r w:rsidRPr="00657BBF">
        <w:rPr>
          <w:rFonts w:ascii="Arial" w:hAnsi="Arial" w:cs="Arial"/>
        </w:rPr>
        <w:t>jednající</w:t>
      </w:r>
      <w:r w:rsidR="00540D74">
        <w:rPr>
          <w:rFonts w:ascii="Arial" w:hAnsi="Arial" w:cs="Arial"/>
        </w:rPr>
        <w:t xml:space="preserve"> </w:t>
      </w:r>
      <w:proofErr w:type="spellStart"/>
      <w:r w:rsidR="00540D74">
        <w:rPr>
          <w:rFonts w:ascii="Arial" w:hAnsi="Arial" w:cs="Arial"/>
        </w:rPr>
        <w:t>xxxxxxxxxxxxxx</w:t>
      </w:r>
      <w:proofErr w:type="spellEnd"/>
      <w:r w:rsidRPr="00657BBF">
        <w:rPr>
          <w:rFonts w:ascii="Arial" w:hAnsi="Arial" w:cs="Arial"/>
        </w:rPr>
        <w:t>, jednatelem</w:t>
      </w:r>
    </w:p>
    <w:p w14:paraId="3819A1B8" w14:textId="77777777" w:rsidR="000B3799" w:rsidRPr="00657BBF" w:rsidRDefault="000B3799" w:rsidP="00D31C8F">
      <w:pPr>
        <w:rPr>
          <w:rFonts w:ascii="Arial" w:hAnsi="Arial" w:cs="Arial"/>
        </w:rPr>
      </w:pPr>
      <w:r w:rsidRPr="00657BBF">
        <w:rPr>
          <w:rFonts w:ascii="Arial" w:hAnsi="Arial" w:cs="Arial"/>
        </w:rPr>
        <w:t>(dále j</w:t>
      </w:r>
      <w:r w:rsidR="009450B7" w:rsidRPr="00657BBF">
        <w:rPr>
          <w:rFonts w:ascii="Arial" w:hAnsi="Arial" w:cs="Arial"/>
        </w:rPr>
        <w:t>ako</w:t>
      </w:r>
      <w:r w:rsidRPr="00657BBF">
        <w:rPr>
          <w:rFonts w:ascii="Arial" w:hAnsi="Arial" w:cs="Arial"/>
        </w:rPr>
        <w:t xml:space="preserve"> „kupující“)</w:t>
      </w:r>
    </w:p>
    <w:p w14:paraId="4A5DE077" w14:textId="77777777" w:rsidR="00B83A35" w:rsidRPr="00657BBF" w:rsidRDefault="00B83A35" w:rsidP="00D31C8F">
      <w:pPr>
        <w:rPr>
          <w:rFonts w:ascii="Arial" w:hAnsi="Arial" w:cs="Arial"/>
        </w:rPr>
      </w:pPr>
    </w:p>
    <w:p w14:paraId="0E792028" w14:textId="77777777" w:rsidR="00D31C8F" w:rsidRPr="00657BBF" w:rsidRDefault="00F21506" w:rsidP="00D31C8F">
      <w:pPr>
        <w:rPr>
          <w:rFonts w:ascii="Arial" w:hAnsi="Arial" w:cs="Arial"/>
        </w:rPr>
      </w:pPr>
      <w:r w:rsidRPr="00657BBF">
        <w:rPr>
          <w:rFonts w:ascii="Arial" w:hAnsi="Arial" w:cs="Arial"/>
        </w:rPr>
        <w:t>(dále též jako „smluvní strany“)</w:t>
      </w:r>
    </w:p>
    <w:p w14:paraId="57D359B9" w14:textId="77777777" w:rsidR="00F21506" w:rsidRPr="00657BBF" w:rsidRDefault="00F21506" w:rsidP="00D31C8F">
      <w:pPr>
        <w:rPr>
          <w:rFonts w:ascii="Arial" w:hAnsi="Arial" w:cs="Arial"/>
        </w:rPr>
      </w:pPr>
    </w:p>
    <w:p w14:paraId="6225FB13" w14:textId="77777777" w:rsidR="009B0065" w:rsidRPr="00657BBF" w:rsidRDefault="00D31C8F" w:rsidP="00D31C8F">
      <w:pPr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uzavírají dnešního dne následující </w:t>
      </w:r>
    </w:p>
    <w:p w14:paraId="661E052E" w14:textId="77777777" w:rsidR="00B83A35" w:rsidRPr="00657BBF" w:rsidRDefault="00B83A35" w:rsidP="00D31C8F">
      <w:pPr>
        <w:jc w:val="center"/>
        <w:rPr>
          <w:rFonts w:ascii="Arial" w:hAnsi="Arial" w:cs="Arial"/>
          <w:b/>
        </w:rPr>
      </w:pPr>
    </w:p>
    <w:p w14:paraId="3A1876D1" w14:textId="77777777" w:rsidR="006E788F" w:rsidRPr="00657BBF" w:rsidRDefault="006E788F" w:rsidP="00D31C8F">
      <w:pPr>
        <w:jc w:val="center"/>
        <w:rPr>
          <w:rFonts w:ascii="Arial" w:hAnsi="Arial" w:cs="Arial"/>
          <w:b/>
        </w:rPr>
      </w:pPr>
    </w:p>
    <w:p w14:paraId="28B9AA87" w14:textId="68525875" w:rsidR="00D31C8F" w:rsidRPr="00657BBF" w:rsidRDefault="00D31C8F" w:rsidP="00D31C8F">
      <w:pPr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kupní smlouvu:</w:t>
      </w:r>
    </w:p>
    <w:p w14:paraId="75CFB756" w14:textId="77777777" w:rsidR="00ED270A" w:rsidRPr="00657BBF" w:rsidRDefault="00ED270A" w:rsidP="00D31C8F">
      <w:pPr>
        <w:jc w:val="center"/>
        <w:rPr>
          <w:rFonts w:ascii="Arial" w:hAnsi="Arial" w:cs="Arial"/>
          <w:b/>
        </w:rPr>
      </w:pPr>
    </w:p>
    <w:p w14:paraId="3CB94438" w14:textId="77777777" w:rsidR="00B83A35" w:rsidRPr="00657BBF" w:rsidRDefault="00B83A35" w:rsidP="00D31C8F">
      <w:pPr>
        <w:jc w:val="center"/>
        <w:rPr>
          <w:rFonts w:ascii="Arial" w:hAnsi="Arial" w:cs="Arial"/>
          <w:b/>
        </w:rPr>
      </w:pPr>
    </w:p>
    <w:p w14:paraId="2A7AFA6D" w14:textId="77777777" w:rsidR="00D31C8F" w:rsidRPr="00657BBF" w:rsidRDefault="00D31C8F" w:rsidP="00D31C8F">
      <w:pPr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Článek I.</w:t>
      </w:r>
      <w:r w:rsidR="007B50FD" w:rsidRPr="00657BBF">
        <w:rPr>
          <w:rFonts w:ascii="Arial" w:hAnsi="Arial" w:cs="Arial"/>
          <w:b/>
        </w:rPr>
        <w:t xml:space="preserve"> </w:t>
      </w:r>
    </w:p>
    <w:p w14:paraId="4AE5F885" w14:textId="77777777" w:rsidR="0045473D" w:rsidRPr="00657BBF" w:rsidRDefault="0045473D" w:rsidP="009450B7">
      <w:pPr>
        <w:spacing w:after="120"/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Úvodní ustanovení</w:t>
      </w:r>
    </w:p>
    <w:p w14:paraId="737BE6BF" w14:textId="4E70F92B" w:rsidR="00F33A4C" w:rsidRPr="00657BBF" w:rsidRDefault="00A32758" w:rsidP="0045473D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(1) </w:t>
      </w:r>
      <w:r w:rsidR="00D31C8F" w:rsidRPr="00657BBF">
        <w:rPr>
          <w:rFonts w:ascii="Arial" w:hAnsi="Arial" w:cs="Arial"/>
        </w:rPr>
        <w:t xml:space="preserve">Prodávající </w:t>
      </w:r>
      <w:r w:rsidR="002C0995" w:rsidRPr="00657BBF">
        <w:rPr>
          <w:rFonts w:ascii="Arial" w:hAnsi="Arial" w:cs="Arial"/>
        </w:rPr>
        <w:t xml:space="preserve">prohlašuje, že </w:t>
      </w:r>
      <w:r w:rsidR="00D31C8F" w:rsidRPr="00657BBF">
        <w:rPr>
          <w:rFonts w:ascii="Arial" w:hAnsi="Arial" w:cs="Arial"/>
        </w:rPr>
        <w:t xml:space="preserve">je na základě </w:t>
      </w:r>
      <w:r w:rsidR="0013426F" w:rsidRPr="00657BBF">
        <w:rPr>
          <w:rFonts w:ascii="Arial" w:hAnsi="Arial" w:cs="Arial"/>
        </w:rPr>
        <w:t>souhlasného prohlášení o nabytí do vlastnictví</w:t>
      </w:r>
      <w:r w:rsidR="007B6E26" w:rsidRPr="00657BBF">
        <w:rPr>
          <w:rFonts w:ascii="Arial" w:hAnsi="Arial" w:cs="Arial"/>
        </w:rPr>
        <w:t xml:space="preserve"> </w:t>
      </w:r>
      <w:proofErr w:type="gramStart"/>
      <w:r w:rsidR="007B6E26" w:rsidRPr="00657BBF">
        <w:rPr>
          <w:rFonts w:ascii="Arial" w:hAnsi="Arial" w:cs="Arial"/>
        </w:rPr>
        <w:t xml:space="preserve">dle </w:t>
      </w:r>
      <w:r w:rsidR="001A7C5B" w:rsidRPr="00657BBF">
        <w:rPr>
          <w:rFonts w:ascii="Arial" w:hAnsi="Arial" w:cs="Arial"/>
        </w:rPr>
        <w:t xml:space="preserve"> zákona</w:t>
      </w:r>
      <w:proofErr w:type="gramEnd"/>
      <w:r w:rsidR="001A7C5B" w:rsidRPr="00657BBF">
        <w:rPr>
          <w:rFonts w:ascii="Arial" w:hAnsi="Arial" w:cs="Arial"/>
        </w:rPr>
        <w:t xml:space="preserve"> č. 172/1991 Sb., o přechodu některých věcí z </w:t>
      </w:r>
      <w:r w:rsidR="006E5D22" w:rsidRPr="00657BBF">
        <w:rPr>
          <w:rFonts w:ascii="Arial" w:hAnsi="Arial" w:cs="Arial"/>
        </w:rPr>
        <w:t>majetku</w:t>
      </w:r>
      <w:r w:rsidR="001A7C5B" w:rsidRPr="00657BBF">
        <w:rPr>
          <w:rFonts w:ascii="Arial" w:hAnsi="Arial" w:cs="Arial"/>
        </w:rPr>
        <w:t xml:space="preserve"> České republiky do vlastnictví obc</w:t>
      </w:r>
      <w:r w:rsidR="000D5AEB" w:rsidRPr="00657BBF">
        <w:rPr>
          <w:rFonts w:ascii="Arial" w:hAnsi="Arial" w:cs="Arial"/>
        </w:rPr>
        <w:t xml:space="preserve">í, ve znění pozdějších předpisů </w:t>
      </w:r>
      <w:r w:rsidR="00D31C8F" w:rsidRPr="00657BBF">
        <w:rPr>
          <w:rFonts w:ascii="Arial" w:hAnsi="Arial" w:cs="Arial"/>
        </w:rPr>
        <w:t xml:space="preserve">výlučným vlastníkem </w:t>
      </w:r>
      <w:r w:rsidR="0045473D" w:rsidRPr="00657BBF">
        <w:rPr>
          <w:rFonts w:ascii="Arial" w:hAnsi="Arial" w:cs="Arial"/>
        </w:rPr>
        <w:t>pozemk</w:t>
      </w:r>
      <w:r w:rsidR="007B6E26" w:rsidRPr="00657BBF">
        <w:rPr>
          <w:rFonts w:ascii="Arial" w:hAnsi="Arial" w:cs="Arial"/>
        </w:rPr>
        <w:t>u</w:t>
      </w:r>
      <w:r w:rsidR="0045473D" w:rsidRPr="00657BBF">
        <w:rPr>
          <w:rFonts w:ascii="Arial" w:hAnsi="Arial" w:cs="Arial"/>
        </w:rPr>
        <w:t xml:space="preserve"> </w:t>
      </w:r>
      <w:proofErr w:type="spellStart"/>
      <w:r w:rsidR="0045473D" w:rsidRPr="00657BBF">
        <w:rPr>
          <w:rFonts w:ascii="Arial" w:hAnsi="Arial" w:cs="Arial"/>
          <w:b/>
        </w:rPr>
        <w:t>p.č</w:t>
      </w:r>
      <w:proofErr w:type="spellEnd"/>
      <w:r w:rsidR="0045473D" w:rsidRPr="00657BBF">
        <w:rPr>
          <w:rFonts w:ascii="Arial" w:hAnsi="Arial" w:cs="Arial"/>
          <w:b/>
        </w:rPr>
        <w:t xml:space="preserve">. </w:t>
      </w:r>
      <w:r w:rsidR="007B6E26" w:rsidRPr="00657BBF">
        <w:rPr>
          <w:rFonts w:ascii="Arial" w:hAnsi="Arial" w:cs="Arial"/>
          <w:b/>
        </w:rPr>
        <w:t>2579</w:t>
      </w:r>
      <w:r w:rsidR="002E2E56" w:rsidRPr="00657BBF">
        <w:rPr>
          <w:rFonts w:ascii="Arial" w:hAnsi="Arial" w:cs="Arial"/>
          <w:b/>
        </w:rPr>
        <w:t xml:space="preserve"> (</w:t>
      </w:r>
      <w:r w:rsidR="007B6E26" w:rsidRPr="00657BBF">
        <w:rPr>
          <w:rFonts w:ascii="Arial" w:hAnsi="Arial" w:cs="Arial"/>
          <w:b/>
        </w:rPr>
        <w:t>trvalý travní poros</w:t>
      </w:r>
      <w:r w:rsidR="00415E1F" w:rsidRPr="00657BBF">
        <w:rPr>
          <w:rFonts w:ascii="Arial" w:hAnsi="Arial" w:cs="Arial"/>
          <w:b/>
        </w:rPr>
        <w:t>t</w:t>
      </w:r>
      <w:r w:rsidR="002E2E56" w:rsidRPr="00657BBF">
        <w:rPr>
          <w:rFonts w:ascii="Arial" w:hAnsi="Arial" w:cs="Arial"/>
          <w:b/>
        </w:rPr>
        <w:t xml:space="preserve">) o výměře </w:t>
      </w:r>
      <w:r w:rsidR="00415E1F" w:rsidRPr="00657BBF">
        <w:rPr>
          <w:rFonts w:ascii="Arial" w:hAnsi="Arial" w:cs="Arial"/>
          <w:b/>
        </w:rPr>
        <w:t>3.084</w:t>
      </w:r>
      <w:r w:rsidR="002E2E56" w:rsidRPr="00657BBF">
        <w:rPr>
          <w:rFonts w:ascii="Arial" w:hAnsi="Arial" w:cs="Arial"/>
          <w:b/>
        </w:rPr>
        <w:t xml:space="preserve"> m</w:t>
      </w:r>
      <w:r w:rsidR="002E2E56" w:rsidRPr="00657BBF">
        <w:rPr>
          <w:rFonts w:ascii="Arial" w:hAnsi="Arial" w:cs="Arial"/>
          <w:b/>
          <w:vertAlign w:val="superscript"/>
        </w:rPr>
        <w:t>2</w:t>
      </w:r>
      <w:r w:rsidR="002E2E56" w:rsidRPr="00657BBF">
        <w:rPr>
          <w:rFonts w:ascii="Arial" w:hAnsi="Arial" w:cs="Arial"/>
          <w:b/>
        </w:rPr>
        <w:t xml:space="preserve"> v </w:t>
      </w:r>
      <w:proofErr w:type="spellStart"/>
      <w:r w:rsidR="002E2E56" w:rsidRPr="00657BBF">
        <w:rPr>
          <w:rFonts w:ascii="Arial" w:hAnsi="Arial" w:cs="Arial"/>
          <w:b/>
        </w:rPr>
        <w:t>k.ú</w:t>
      </w:r>
      <w:proofErr w:type="spellEnd"/>
      <w:r w:rsidR="002E2E56" w:rsidRPr="00657BBF">
        <w:rPr>
          <w:rFonts w:ascii="Arial" w:hAnsi="Arial" w:cs="Arial"/>
          <w:b/>
        </w:rPr>
        <w:t xml:space="preserve">. </w:t>
      </w:r>
      <w:r w:rsidR="00415E1F" w:rsidRPr="00657BBF">
        <w:rPr>
          <w:rFonts w:ascii="Arial" w:hAnsi="Arial" w:cs="Arial"/>
          <w:b/>
        </w:rPr>
        <w:t>Přerov</w:t>
      </w:r>
      <w:r w:rsidR="0045473D" w:rsidRPr="00657BBF">
        <w:rPr>
          <w:rFonts w:ascii="Arial" w:hAnsi="Arial" w:cs="Arial"/>
          <w:b/>
        </w:rPr>
        <w:t xml:space="preserve">. </w:t>
      </w:r>
      <w:r w:rsidR="0045473D" w:rsidRPr="00657BBF">
        <w:rPr>
          <w:rFonts w:ascii="Arial" w:hAnsi="Arial" w:cs="Arial"/>
        </w:rPr>
        <w:t>Výše uveden</w:t>
      </w:r>
      <w:r w:rsidR="00D76D34" w:rsidRPr="00657BBF">
        <w:rPr>
          <w:rFonts w:ascii="Arial" w:hAnsi="Arial" w:cs="Arial"/>
        </w:rPr>
        <w:t>á</w:t>
      </w:r>
      <w:r w:rsidR="0045473D" w:rsidRPr="00657BBF">
        <w:rPr>
          <w:rFonts w:ascii="Arial" w:hAnsi="Arial" w:cs="Arial"/>
        </w:rPr>
        <w:t xml:space="preserve"> nemovit</w:t>
      </w:r>
      <w:r w:rsidR="00D76D34" w:rsidRPr="00657BBF">
        <w:rPr>
          <w:rFonts w:ascii="Arial" w:hAnsi="Arial" w:cs="Arial"/>
        </w:rPr>
        <w:t>á</w:t>
      </w:r>
      <w:r w:rsidR="00F804FB" w:rsidRPr="00657BBF">
        <w:rPr>
          <w:rFonts w:ascii="Arial" w:hAnsi="Arial" w:cs="Arial"/>
        </w:rPr>
        <w:t xml:space="preserve"> věc</w:t>
      </w:r>
      <w:r w:rsidR="00D76D34" w:rsidRPr="00657BBF">
        <w:rPr>
          <w:rFonts w:ascii="Arial" w:hAnsi="Arial" w:cs="Arial"/>
        </w:rPr>
        <w:t xml:space="preserve"> </w:t>
      </w:r>
      <w:r w:rsidR="0045473D" w:rsidRPr="00657BBF">
        <w:rPr>
          <w:rFonts w:ascii="Arial" w:hAnsi="Arial" w:cs="Arial"/>
        </w:rPr>
        <w:t>j</w:t>
      </w:r>
      <w:r w:rsidR="00D76D34" w:rsidRPr="00657BBF">
        <w:rPr>
          <w:rFonts w:ascii="Arial" w:hAnsi="Arial" w:cs="Arial"/>
        </w:rPr>
        <w:t>e</w:t>
      </w:r>
      <w:r w:rsidR="0094484D" w:rsidRPr="00657BBF">
        <w:rPr>
          <w:rFonts w:ascii="Arial" w:hAnsi="Arial" w:cs="Arial"/>
        </w:rPr>
        <w:t xml:space="preserve"> zapsán</w:t>
      </w:r>
      <w:r w:rsidR="00D76D34" w:rsidRPr="00657BBF">
        <w:rPr>
          <w:rFonts w:ascii="Arial" w:hAnsi="Arial" w:cs="Arial"/>
        </w:rPr>
        <w:t>a</w:t>
      </w:r>
      <w:r w:rsidR="00D31C8F" w:rsidRPr="00657BBF">
        <w:rPr>
          <w:rFonts w:ascii="Arial" w:hAnsi="Arial" w:cs="Arial"/>
        </w:rPr>
        <w:t xml:space="preserve"> v katastru nemovitostí </w:t>
      </w:r>
      <w:r w:rsidR="00032228" w:rsidRPr="00657BBF">
        <w:rPr>
          <w:rFonts w:ascii="Arial" w:hAnsi="Arial" w:cs="Arial"/>
        </w:rPr>
        <w:t>u Katastrálního úřadu pro</w:t>
      </w:r>
      <w:r w:rsidR="00D36F28" w:rsidRPr="00657BBF">
        <w:rPr>
          <w:rFonts w:ascii="Arial" w:hAnsi="Arial" w:cs="Arial"/>
        </w:rPr>
        <w:t> </w:t>
      </w:r>
      <w:r w:rsidR="00032228" w:rsidRPr="00657BBF">
        <w:rPr>
          <w:rFonts w:ascii="Arial" w:hAnsi="Arial" w:cs="Arial"/>
        </w:rPr>
        <w:t xml:space="preserve">Olomoucký kraj, </w:t>
      </w:r>
      <w:r w:rsidR="0045473D" w:rsidRPr="00657BBF">
        <w:rPr>
          <w:rFonts w:ascii="Arial" w:hAnsi="Arial" w:cs="Arial"/>
        </w:rPr>
        <w:t>k</w:t>
      </w:r>
      <w:r w:rsidR="00032228" w:rsidRPr="00657BBF">
        <w:rPr>
          <w:rFonts w:ascii="Arial" w:hAnsi="Arial" w:cs="Arial"/>
        </w:rPr>
        <w:t xml:space="preserve">atastrální pracoviště Přerov, </w:t>
      </w:r>
      <w:r w:rsidR="00D31C8F" w:rsidRPr="00657BBF">
        <w:rPr>
          <w:rFonts w:ascii="Arial" w:hAnsi="Arial" w:cs="Arial"/>
        </w:rPr>
        <w:t>na</w:t>
      </w:r>
      <w:r w:rsidR="001A7C5B" w:rsidRPr="00657BBF">
        <w:rPr>
          <w:rFonts w:ascii="Arial" w:hAnsi="Arial" w:cs="Arial"/>
        </w:rPr>
        <w:t> </w:t>
      </w:r>
      <w:r w:rsidR="00D31C8F" w:rsidRPr="00657BBF">
        <w:rPr>
          <w:rFonts w:ascii="Arial" w:hAnsi="Arial" w:cs="Arial"/>
        </w:rPr>
        <w:t>listu vlastnictví č.</w:t>
      </w:r>
      <w:r w:rsidR="0045473D" w:rsidRPr="00657BBF">
        <w:rPr>
          <w:rFonts w:ascii="Arial" w:hAnsi="Arial" w:cs="Arial"/>
        </w:rPr>
        <w:t xml:space="preserve"> </w:t>
      </w:r>
      <w:r w:rsidR="00D31C8F" w:rsidRPr="00657BBF">
        <w:rPr>
          <w:rFonts w:ascii="Arial" w:hAnsi="Arial" w:cs="Arial"/>
        </w:rPr>
        <w:t xml:space="preserve">10001 </w:t>
      </w:r>
      <w:r w:rsidR="0094484D" w:rsidRPr="00657BBF">
        <w:rPr>
          <w:rFonts w:ascii="Arial" w:hAnsi="Arial" w:cs="Arial"/>
        </w:rPr>
        <w:t>pro</w:t>
      </w:r>
      <w:r w:rsidR="006E5D22" w:rsidRPr="00657BBF">
        <w:rPr>
          <w:rFonts w:ascii="Arial" w:hAnsi="Arial" w:cs="Arial"/>
        </w:rPr>
        <w:t> </w:t>
      </w:r>
      <w:r w:rsidR="0094484D" w:rsidRPr="00657BBF">
        <w:rPr>
          <w:rFonts w:ascii="Arial" w:hAnsi="Arial" w:cs="Arial"/>
        </w:rPr>
        <w:t xml:space="preserve">obec Přerov, </w:t>
      </w:r>
      <w:proofErr w:type="spellStart"/>
      <w:r w:rsidR="0045473D" w:rsidRPr="00657BBF">
        <w:rPr>
          <w:rFonts w:ascii="Arial" w:hAnsi="Arial" w:cs="Arial"/>
        </w:rPr>
        <w:t>k.ú</w:t>
      </w:r>
      <w:proofErr w:type="spellEnd"/>
      <w:r w:rsidR="0045473D" w:rsidRPr="00657BBF">
        <w:rPr>
          <w:rFonts w:ascii="Arial" w:hAnsi="Arial" w:cs="Arial"/>
        </w:rPr>
        <w:t xml:space="preserve">. </w:t>
      </w:r>
      <w:r w:rsidR="00D76D34" w:rsidRPr="00657BBF">
        <w:rPr>
          <w:rFonts w:ascii="Arial" w:hAnsi="Arial" w:cs="Arial"/>
        </w:rPr>
        <w:t>Přerov</w:t>
      </w:r>
      <w:r w:rsidR="0045473D" w:rsidRPr="00657BBF">
        <w:rPr>
          <w:rFonts w:ascii="Arial" w:hAnsi="Arial" w:cs="Arial"/>
        </w:rPr>
        <w:t>.</w:t>
      </w:r>
    </w:p>
    <w:p w14:paraId="735024D2" w14:textId="1C4FD0E5" w:rsidR="008563C5" w:rsidRPr="00657BBF" w:rsidRDefault="00A32758" w:rsidP="008563C5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(2)</w:t>
      </w:r>
      <w:r w:rsidRPr="00657BBF">
        <w:rPr>
          <w:rFonts w:ascii="Arial" w:hAnsi="Arial" w:cs="Arial"/>
          <w:b/>
        </w:rPr>
        <w:t xml:space="preserve"> </w:t>
      </w:r>
      <w:r w:rsidRPr="00657BBF">
        <w:rPr>
          <w:rFonts w:ascii="Arial" w:hAnsi="Arial" w:cs="Arial"/>
        </w:rPr>
        <w:t>Na základě geometrického plánu č</w:t>
      </w:r>
      <w:r w:rsidR="00C45634" w:rsidRPr="00657BBF">
        <w:rPr>
          <w:rFonts w:ascii="Arial" w:hAnsi="Arial" w:cs="Arial"/>
        </w:rPr>
        <w:t>.</w:t>
      </w:r>
      <w:r w:rsidR="0045473D" w:rsidRPr="00657BBF">
        <w:rPr>
          <w:rFonts w:ascii="Arial" w:hAnsi="Arial" w:cs="Arial"/>
        </w:rPr>
        <w:t xml:space="preserve"> </w:t>
      </w:r>
      <w:r w:rsidR="00860337" w:rsidRPr="00657BBF">
        <w:rPr>
          <w:rFonts w:ascii="Arial" w:hAnsi="Arial" w:cs="Arial"/>
        </w:rPr>
        <w:t>7342-28/2021</w:t>
      </w:r>
      <w:r w:rsidR="00032228" w:rsidRPr="00657BBF">
        <w:rPr>
          <w:rFonts w:ascii="Arial" w:hAnsi="Arial" w:cs="Arial"/>
        </w:rPr>
        <w:t xml:space="preserve"> ze dne </w:t>
      </w:r>
      <w:r w:rsidR="003320F4" w:rsidRPr="00657BBF">
        <w:rPr>
          <w:rFonts w:ascii="Arial" w:hAnsi="Arial" w:cs="Arial"/>
        </w:rPr>
        <w:t>20.7.2021</w:t>
      </w:r>
      <w:r w:rsidRPr="00657BBF">
        <w:rPr>
          <w:rFonts w:ascii="Arial" w:hAnsi="Arial" w:cs="Arial"/>
        </w:rPr>
        <w:t xml:space="preserve">, </w:t>
      </w:r>
      <w:r w:rsidR="000D5AEB" w:rsidRPr="00657BBF">
        <w:rPr>
          <w:rFonts w:ascii="Arial" w:hAnsi="Arial" w:cs="Arial"/>
        </w:rPr>
        <w:t>se</w:t>
      </w:r>
      <w:r w:rsidR="0095127B" w:rsidRPr="00657BBF">
        <w:rPr>
          <w:rFonts w:ascii="Arial" w:hAnsi="Arial" w:cs="Arial"/>
        </w:rPr>
        <w:t xml:space="preserve"> z</w:t>
      </w:r>
      <w:r w:rsidR="000D5AEB" w:rsidRPr="00657BBF">
        <w:rPr>
          <w:rFonts w:ascii="Arial" w:hAnsi="Arial" w:cs="Arial"/>
        </w:rPr>
        <w:t xml:space="preserve"> pozem</w:t>
      </w:r>
      <w:r w:rsidR="0095127B" w:rsidRPr="00657BBF">
        <w:rPr>
          <w:rFonts w:ascii="Arial" w:hAnsi="Arial" w:cs="Arial"/>
        </w:rPr>
        <w:t>ku</w:t>
      </w:r>
      <w:r w:rsidR="000D5AEB" w:rsidRPr="00657BBF">
        <w:rPr>
          <w:rFonts w:ascii="Arial" w:hAnsi="Arial" w:cs="Arial"/>
        </w:rPr>
        <w:t xml:space="preserve"> </w:t>
      </w:r>
      <w:proofErr w:type="spellStart"/>
      <w:r w:rsidR="000D5AEB" w:rsidRPr="00657BBF">
        <w:rPr>
          <w:rFonts w:ascii="Arial" w:hAnsi="Arial" w:cs="Arial"/>
        </w:rPr>
        <w:t>p.č</w:t>
      </w:r>
      <w:proofErr w:type="spellEnd"/>
      <w:r w:rsidR="000D5AEB" w:rsidRPr="00657BBF">
        <w:rPr>
          <w:rFonts w:ascii="Arial" w:hAnsi="Arial" w:cs="Arial"/>
        </w:rPr>
        <w:t xml:space="preserve">. </w:t>
      </w:r>
      <w:r w:rsidR="00A663F9" w:rsidRPr="00657BBF">
        <w:rPr>
          <w:rFonts w:ascii="Arial" w:hAnsi="Arial" w:cs="Arial"/>
        </w:rPr>
        <w:t>2579</w:t>
      </w:r>
      <w:r w:rsidR="000D5AEB" w:rsidRPr="00657BBF">
        <w:rPr>
          <w:rFonts w:ascii="Arial" w:hAnsi="Arial" w:cs="Arial"/>
        </w:rPr>
        <w:t xml:space="preserve"> </w:t>
      </w:r>
      <w:r w:rsidR="0095127B" w:rsidRPr="00657BBF">
        <w:rPr>
          <w:rFonts w:ascii="Arial" w:hAnsi="Arial" w:cs="Arial"/>
        </w:rPr>
        <w:t>od</w:t>
      </w:r>
      <w:r w:rsidR="000D5AEB" w:rsidRPr="00657BBF">
        <w:rPr>
          <w:rFonts w:ascii="Arial" w:hAnsi="Arial" w:cs="Arial"/>
        </w:rPr>
        <w:t>děl</w:t>
      </w:r>
      <w:r w:rsidR="0095127B" w:rsidRPr="00657BBF">
        <w:rPr>
          <w:rFonts w:ascii="Arial" w:hAnsi="Arial" w:cs="Arial"/>
        </w:rPr>
        <w:t>uje</w:t>
      </w:r>
      <w:r w:rsidR="000D5AEB" w:rsidRPr="00657BBF">
        <w:rPr>
          <w:rFonts w:ascii="Arial" w:hAnsi="Arial" w:cs="Arial"/>
        </w:rPr>
        <w:t xml:space="preserve"> část</w:t>
      </w:r>
      <w:r w:rsidR="0095127B" w:rsidRPr="00657BBF">
        <w:rPr>
          <w:rFonts w:ascii="Arial" w:hAnsi="Arial" w:cs="Arial"/>
        </w:rPr>
        <w:t>, označená samostatným p.č.</w:t>
      </w:r>
      <w:r w:rsidR="00A663F9" w:rsidRPr="00657BBF">
        <w:rPr>
          <w:rFonts w:ascii="Arial" w:hAnsi="Arial" w:cs="Arial"/>
        </w:rPr>
        <w:t>2579/8</w:t>
      </w:r>
      <w:r w:rsidR="0095127B" w:rsidRPr="00657BBF">
        <w:rPr>
          <w:rFonts w:ascii="Arial" w:hAnsi="Arial" w:cs="Arial"/>
        </w:rPr>
        <w:t xml:space="preserve"> (</w:t>
      </w:r>
      <w:r w:rsidR="00CD1755" w:rsidRPr="00657BBF">
        <w:rPr>
          <w:rFonts w:ascii="Arial" w:hAnsi="Arial" w:cs="Arial"/>
        </w:rPr>
        <w:t>trvalý travní porost</w:t>
      </w:r>
      <w:r w:rsidR="0095127B" w:rsidRPr="00657BBF">
        <w:rPr>
          <w:rFonts w:ascii="Arial" w:hAnsi="Arial" w:cs="Arial"/>
        </w:rPr>
        <w:t xml:space="preserve">) o výměře </w:t>
      </w:r>
      <w:r w:rsidR="00CD1755" w:rsidRPr="00657BBF">
        <w:rPr>
          <w:rFonts w:ascii="Arial" w:hAnsi="Arial" w:cs="Arial"/>
        </w:rPr>
        <w:t>1.759</w:t>
      </w:r>
      <w:r w:rsidR="0095127B" w:rsidRPr="00657BBF">
        <w:rPr>
          <w:rFonts w:ascii="Arial" w:hAnsi="Arial" w:cs="Arial"/>
        </w:rPr>
        <w:t xml:space="preserve"> m</w:t>
      </w:r>
      <w:proofErr w:type="gramStart"/>
      <w:r w:rsidR="0095127B" w:rsidRPr="00657BBF">
        <w:rPr>
          <w:rFonts w:ascii="Arial" w:hAnsi="Arial" w:cs="Arial"/>
          <w:vertAlign w:val="superscript"/>
        </w:rPr>
        <w:t>2</w:t>
      </w:r>
      <w:r w:rsidR="00CD1755" w:rsidRPr="00657BBF">
        <w:rPr>
          <w:rFonts w:ascii="Arial" w:hAnsi="Arial" w:cs="Arial"/>
          <w:vertAlign w:val="superscript"/>
        </w:rPr>
        <w:t xml:space="preserve"> </w:t>
      </w:r>
      <w:r w:rsidR="00586BBC" w:rsidRPr="00657BBF">
        <w:rPr>
          <w:rFonts w:ascii="Arial" w:hAnsi="Arial" w:cs="Arial"/>
        </w:rPr>
        <w:t>.</w:t>
      </w:r>
      <w:proofErr w:type="gramEnd"/>
      <w:r w:rsidR="0095127B" w:rsidRPr="00657BBF">
        <w:rPr>
          <w:rFonts w:ascii="Arial" w:hAnsi="Arial" w:cs="Arial"/>
        </w:rPr>
        <w:t xml:space="preserve"> </w:t>
      </w:r>
      <w:r w:rsidR="00586BBC" w:rsidRPr="00657BBF">
        <w:rPr>
          <w:rFonts w:ascii="Arial" w:hAnsi="Arial" w:cs="Arial"/>
        </w:rPr>
        <w:t>N</w:t>
      </w:r>
      <w:r w:rsidR="0095127B" w:rsidRPr="00657BBF">
        <w:rPr>
          <w:rFonts w:ascii="Arial" w:hAnsi="Arial" w:cs="Arial"/>
        </w:rPr>
        <w:t>ově vznikl</w:t>
      </w:r>
      <w:r w:rsidR="00586BBC" w:rsidRPr="00657BBF">
        <w:rPr>
          <w:rFonts w:ascii="Arial" w:hAnsi="Arial" w:cs="Arial"/>
        </w:rPr>
        <w:t>ý</w:t>
      </w:r>
      <w:r w:rsidR="0095127B" w:rsidRPr="00657BBF">
        <w:rPr>
          <w:rFonts w:ascii="Arial" w:hAnsi="Arial" w:cs="Arial"/>
        </w:rPr>
        <w:t xml:space="preserve"> pozem</w:t>
      </w:r>
      <w:r w:rsidR="00586BBC" w:rsidRPr="00657BBF">
        <w:rPr>
          <w:rFonts w:ascii="Arial" w:hAnsi="Arial" w:cs="Arial"/>
        </w:rPr>
        <w:t>e</w:t>
      </w:r>
      <w:r w:rsidR="0095127B" w:rsidRPr="00657BBF">
        <w:rPr>
          <w:rFonts w:ascii="Arial" w:hAnsi="Arial" w:cs="Arial"/>
        </w:rPr>
        <w:t>k j</w:t>
      </w:r>
      <w:r w:rsidR="00586BBC" w:rsidRPr="00657BBF">
        <w:rPr>
          <w:rFonts w:ascii="Arial" w:hAnsi="Arial" w:cs="Arial"/>
        </w:rPr>
        <w:t>e</w:t>
      </w:r>
      <w:r w:rsidR="0095127B" w:rsidRPr="00657BBF">
        <w:rPr>
          <w:rFonts w:ascii="Arial" w:hAnsi="Arial" w:cs="Arial"/>
        </w:rPr>
        <w:t xml:space="preserve"> předmětem převodu podle této kupní smlouvy. </w:t>
      </w:r>
      <w:r w:rsidR="0045473D" w:rsidRPr="00657BBF">
        <w:rPr>
          <w:rFonts w:ascii="Arial" w:hAnsi="Arial" w:cs="Arial"/>
        </w:rPr>
        <w:t xml:space="preserve">Geometrický plán č. </w:t>
      </w:r>
      <w:r w:rsidR="00586BBC" w:rsidRPr="00657BBF">
        <w:rPr>
          <w:rFonts w:ascii="Arial" w:hAnsi="Arial" w:cs="Arial"/>
        </w:rPr>
        <w:t>7342-28/2021 ze dne 20.7.2021</w:t>
      </w:r>
      <w:r w:rsidR="000D5AEB" w:rsidRPr="00657BBF">
        <w:rPr>
          <w:rFonts w:ascii="Arial" w:hAnsi="Arial" w:cs="Arial"/>
        </w:rPr>
        <w:t xml:space="preserve"> </w:t>
      </w:r>
      <w:r w:rsidR="00C45634" w:rsidRPr="00657BBF">
        <w:rPr>
          <w:rFonts w:ascii="Arial" w:hAnsi="Arial" w:cs="Arial"/>
        </w:rPr>
        <w:t>je nedílnou součástí této kupní smlouvy</w:t>
      </w:r>
      <w:r w:rsidR="0045473D" w:rsidRPr="00657BBF">
        <w:rPr>
          <w:rFonts w:ascii="Arial" w:hAnsi="Arial" w:cs="Arial"/>
        </w:rPr>
        <w:t xml:space="preserve">. </w:t>
      </w:r>
    </w:p>
    <w:p w14:paraId="64A17ACE" w14:textId="72C7A211" w:rsidR="0045473D" w:rsidRPr="00657BBF" w:rsidRDefault="008F6D72" w:rsidP="00A32758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(3) Souhlas s</w:t>
      </w:r>
      <w:r w:rsidR="000D5AEB" w:rsidRPr="00657BBF">
        <w:rPr>
          <w:rFonts w:ascii="Arial" w:hAnsi="Arial" w:cs="Arial"/>
        </w:rPr>
        <w:t xml:space="preserve"> </w:t>
      </w:r>
      <w:r w:rsidR="00032228" w:rsidRPr="00657BBF">
        <w:rPr>
          <w:rFonts w:ascii="Arial" w:hAnsi="Arial" w:cs="Arial"/>
        </w:rPr>
        <w:t>dělením pozemk</w:t>
      </w:r>
      <w:r w:rsidR="004F6723" w:rsidRPr="00657BBF">
        <w:rPr>
          <w:rFonts w:ascii="Arial" w:hAnsi="Arial" w:cs="Arial"/>
        </w:rPr>
        <w:t>u</w:t>
      </w:r>
      <w:r w:rsidRPr="00657BBF">
        <w:rPr>
          <w:rFonts w:ascii="Arial" w:hAnsi="Arial" w:cs="Arial"/>
        </w:rPr>
        <w:t xml:space="preserve"> </w:t>
      </w:r>
      <w:r w:rsidR="00032228" w:rsidRPr="00657BBF">
        <w:rPr>
          <w:rFonts w:ascii="Arial" w:hAnsi="Arial" w:cs="Arial"/>
        </w:rPr>
        <w:t xml:space="preserve">vydal Magistrát města Přerova – </w:t>
      </w:r>
      <w:r w:rsidR="001A7C5B" w:rsidRPr="00657BBF">
        <w:rPr>
          <w:rFonts w:ascii="Arial" w:hAnsi="Arial" w:cs="Arial"/>
        </w:rPr>
        <w:t xml:space="preserve">odbor </w:t>
      </w:r>
      <w:r w:rsidR="00032228" w:rsidRPr="00657BBF">
        <w:rPr>
          <w:rFonts w:ascii="Arial" w:hAnsi="Arial" w:cs="Arial"/>
        </w:rPr>
        <w:t>stavební</w:t>
      </w:r>
      <w:r w:rsidR="001A7C5B" w:rsidRPr="00657BBF">
        <w:rPr>
          <w:rFonts w:ascii="Arial" w:hAnsi="Arial" w:cs="Arial"/>
        </w:rPr>
        <w:t>ho</w:t>
      </w:r>
      <w:r w:rsidR="00032228" w:rsidRPr="00657BBF">
        <w:rPr>
          <w:rFonts w:ascii="Arial" w:hAnsi="Arial" w:cs="Arial"/>
        </w:rPr>
        <w:t xml:space="preserve"> úřad</w:t>
      </w:r>
      <w:r w:rsidR="001A7C5B" w:rsidRPr="00657BBF">
        <w:rPr>
          <w:rFonts w:ascii="Arial" w:hAnsi="Arial" w:cs="Arial"/>
        </w:rPr>
        <w:t>u a životního prostředí</w:t>
      </w:r>
      <w:r w:rsidR="00032228" w:rsidRPr="00657BBF">
        <w:rPr>
          <w:rFonts w:ascii="Arial" w:hAnsi="Arial" w:cs="Arial"/>
        </w:rPr>
        <w:t xml:space="preserve"> dne </w:t>
      </w:r>
      <w:r w:rsidR="00DE7F83" w:rsidRPr="00657BBF">
        <w:rPr>
          <w:rFonts w:ascii="Arial" w:hAnsi="Arial" w:cs="Arial"/>
        </w:rPr>
        <w:t>22.10.2021</w:t>
      </w:r>
      <w:r w:rsidR="00032228" w:rsidRPr="00657BBF">
        <w:rPr>
          <w:rFonts w:ascii="Arial" w:hAnsi="Arial" w:cs="Arial"/>
        </w:rPr>
        <w:t xml:space="preserve"> pod č.j.</w:t>
      </w:r>
      <w:r w:rsidR="0045473D" w:rsidRPr="00657BBF">
        <w:rPr>
          <w:rFonts w:ascii="Arial" w:hAnsi="Arial" w:cs="Arial"/>
        </w:rPr>
        <w:t xml:space="preserve"> </w:t>
      </w:r>
      <w:proofErr w:type="spellStart"/>
      <w:r w:rsidR="0045473D" w:rsidRPr="00657BBF">
        <w:rPr>
          <w:rFonts w:ascii="Arial" w:hAnsi="Arial" w:cs="Arial"/>
        </w:rPr>
        <w:t>MMPr</w:t>
      </w:r>
      <w:proofErr w:type="spellEnd"/>
      <w:r w:rsidR="0045473D" w:rsidRPr="00657BBF">
        <w:rPr>
          <w:rFonts w:ascii="Arial" w:hAnsi="Arial" w:cs="Arial"/>
        </w:rPr>
        <w:t>/</w:t>
      </w:r>
      <w:r w:rsidR="00A3468F" w:rsidRPr="00657BBF">
        <w:rPr>
          <w:rFonts w:ascii="Arial" w:hAnsi="Arial" w:cs="Arial"/>
        </w:rPr>
        <w:t>216424</w:t>
      </w:r>
      <w:r w:rsidR="002E2E56" w:rsidRPr="00657BBF">
        <w:rPr>
          <w:rFonts w:ascii="Arial" w:hAnsi="Arial" w:cs="Arial"/>
        </w:rPr>
        <w:t>/20</w:t>
      </w:r>
      <w:r w:rsidR="00A3468F" w:rsidRPr="00657BBF">
        <w:rPr>
          <w:rFonts w:ascii="Arial" w:hAnsi="Arial" w:cs="Arial"/>
        </w:rPr>
        <w:t>21</w:t>
      </w:r>
      <w:r w:rsidRPr="00657BBF">
        <w:rPr>
          <w:rFonts w:ascii="Arial" w:hAnsi="Arial" w:cs="Arial"/>
        </w:rPr>
        <w:t>/IK</w:t>
      </w:r>
      <w:r w:rsidR="0045473D" w:rsidRPr="00657BBF">
        <w:rPr>
          <w:rFonts w:ascii="Arial" w:hAnsi="Arial" w:cs="Arial"/>
        </w:rPr>
        <w:t>.</w:t>
      </w:r>
    </w:p>
    <w:p w14:paraId="21F12E0B" w14:textId="77777777" w:rsidR="00D80100" w:rsidRPr="00657BBF" w:rsidRDefault="00D80100" w:rsidP="008B4415">
      <w:pPr>
        <w:rPr>
          <w:rFonts w:ascii="Arial" w:hAnsi="Arial" w:cs="Arial"/>
          <w:b/>
        </w:rPr>
      </w:pPr>
    </w:p>
    <w:p w14:paraId="3C80237A" w14:textId="228EC770" w:rsidR="00B83A35" w:rsidRPr="00657BBF" w:rsidRDefault="00B83A35" w:rsidP="008B4415">
      <w:pPr>
        <w:rPr>
          <w:rFonts w:ascii="Arial" w:hAnsi="Arial" w:cs="Arial"/>
          <w:b/>
        </w:rPr>
      </w:pPr>
    </w:p>
    <w:p w14:paraId="5A85E548" w14:textId="5DB9F3F0" w:rsidR="002224C4" w:rsidRPr="00657BBF" w:rsidRDefault="002224C4" w:rsidP="008B4415">
      <w:pPr>
        <w:rPr>
          <w:rFonts w:ascii="Arial" w:hAnsi="Arial" w:cs="Arial"/>
          <w:b/>
        </w:rPr>
      </w:pPr>
    </w:p>
    <w:p w14:paraId="41D036E6" w14:textId="77777777" w:rsidR="002224C4" w:rsidRPr="00657BBF" w:rsidRDefault="002224C4" w:rsidP="008B4415">
      <w:pPr>
        <w:rPr>
          <w:rFonts w:ascii="Arial" w:hAnsi="Arial" w:cs="Arial"/>
          <w:b/>
        </w:rPr>
      </w:pPr>
    </w:p>
    <w:p w14:paraId="1ADDE41A" w14:textId="77777777" w:rsidR="00D31C8F" w:rsidRPr="00657BBF" w:rsidRDefault="00D31C8F" w:rsidP="00D31C8F">
      <w:pPr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Článek II.</w:t>
      </w:r>
    </w:p>
    <w:p w14:paraId="4D8478AF" w14:textId="77777777" w:rsidR="009450B7" w:rsidRPr="00657BBF" w:rsidRDefault="009450B7" w:rsidP="009450B7">
      <w:pPr>
        <w:spacing w:after="120"/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Předmět převodu</w:t>
      </w:r>
    </w:p>
    <w:p w14:paraId="6E16B719" w14:textId="690627BF" w:rsidR="00ED270A" w:rsidRPr="00657BBF" w:rsidRDefault="00821110" w:rsidP="00821110">
      <w:pPr>
        <w:pStyle w:val="Odstavecseseznamem"/>
        <w:ind w:left="0"/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(1) </w:t>
      </w:r>
      <w:r w:rsidR="00D31C8F" w:rsidRPr="00657BBF">
        <w:rPr>
          <w:rFonts w:ascii="Arial" w:hAnsi="Arial" w:cs="Arial"/>
        </w:rPr>
        <w:t xml:space="preserve">Prodávající </w:t>
      </w:r>
      <w:r w:rsidR="004673F5" w:rsidRPr="00657BBF">
        <w:rPr>
          <w:rFonts w:ascii="Arial" w:hAnsi="Arial" w:cs="Arial"/>
        </w:rPr>
        <w:t xml:space="preserve">touto </w:t>
      </w:r>
      <w:r w:rsidR="00D31C8F" w:rsidRPr="00657BBF">
        <w:rPr>
          <w:rFonts w:ascii="Arial" w:hAnsi="Arial" w:cs="Arial"/>
        </w:rPr>
        <w:t>smlouvou prodává kupující</w:t>
      </w:r>
      <w:r w:rsidR="009E057B" w:rsidRPr="00657BBF">
        <w:rPr>
          <w:rFonts w:ascii="Arial" w:hAnsi="Arial" w:cs="Arial"/>
        </w:rPr>
        <w:t>m</w:t>
      </w:r>
      <w:r w:rsidR="00FA1921" w:rsidRPr="00657BBF">
        <w:rPr>
          <w:rFonts w:ascii="Arial" w:hAnsi="Arial" w:cs="Arial"/>
        </w:rPr>
        <w:t>u</w:t>
      </w:r>
      <w:r w:rsidR="007E2A3D" w:rsidRPr="00657BBF">
        <w:rPr>
          <w:rFonts w:ascii="Arial" w:hAnsi="Arial" w:cs="Arial"/>
        </w:rPr>
        <w:t xml:space="preserve"> do </w:t>
      </w:r>
      <w:r w:rsidR="00FA1921" w:rsidRPr="00657BBF">
        <w:rPr>
          <w:rFonts w:ascii="Arial" w:hAnsi="Arial" w:cs="Arial"/>
        </w:rPr>
        <w:t>jeho výlučného vlastnictví</w:t>
      </w:r>
      <w:r w:rsidR="001A7C5B" w:rsidRPr="00657BBF">
        <w:rPr>
          <w:rFonts w:ascii="Arial" w:hAnsi="Arial" w:cs="Arial"/>
        </w:rPr>
        <w:t xml:space="preserve"> </w:t>
      </w:r>
      <w:r w:rsidR="00A14323" w:rsidRPr="00657BBF">
        <w:rPr>
          <w:rFonts w:ascii="Arial" w:hAnsi="Arial" w:cs="Arial"/>
          <w:b/>
          <w:i/>
        </w:rPr>
        <w:t>pozem</w:t>
      </w:r>
      <w:r w:rsidR="00ED5D92" w:rsidRPr="00657BBF">
        <w:rPr>
          <w:rFonts w:ascii="Arial" w:hAnsi="Arial" w:cs="Arial"/>
          <w:b/>
          <w:i/>
        </w:rPr>
        <w:t>e</w:t>
      </w:r>
      <w:r w:rsidR="00A14323" w:rsidRPr="00657BBF">
        <w:rPr>
          <w:rFonts w:ascii="Arial" w:hAnsi="Arial" w:cs="Arial"/>
          <w:b/>
          <w:i/>
        </w:rPr>
        <w:t xml:space="preserve">k </w:t>
      </w:r>
      <w:r w:rsidR="00ED5D92" w:rsidRPr="00657BBF">
        <w:rPr>
          <w:rFonts w:ascii="Arial" w:hAnsi="Arial" w:cs="Arial"/>
          <w:b/>
          <w:bCs/>
          <w:i/>
          <w:iCs/>
        </w:rPr>
        <w:t>p.č.2579/8 (trvalý travní porost) o výměře 1.759 m</w:t>
      </w:r>
      <w:r w:rsidR="00ED5D92" w:rsidRPr="00657BBF">
        <w:rPr>
          <w:rFonts w:ascii="Arial" w:hAnsi="Arial" w:cs="Arial"/>
          <w:b/>
          <w:bCs/>
          <w:i/>
          <w:iCs/>
          <w:vertAlign w:val="superscript"/>
        </w:rPr>
        <w:t>2</w:t>
      </w:r>
      <w:r w:rsidR="00CD17BF" w:rsidRPr="00657BBF">
        <w:rPr>
          <w:rFonts w:ascii="Arial" w:hAnsi="Arial" w:cs="Arial"/>
          <w:b/>
          <w:bCs/>
          <w:i/>
          <w:iCs/>
        </w:rPr>
        <w:t xml:space="preserve"> v </w:t>
      </w:r>
      <w:proofErr w:type="spellStart"/>
      <w:r w:rsidR="00CD17BF" w:rsidRPr="00657BBF">
        <w:rPr>
          <w:rFonts w:ascii="Arial" w:hAnsi="Arial" w:cs="Arial"/>
          <w:b/>
          <w:bCs/>
          <w:i/>
          <w:iCs/>
        </w:rPr>
        <w:t>k.ú</w:t>
      </w:r>
      <w:proofErr w:type="spellEnd"/>
      <w:r w:rsidR="00CD17BF" w:rsidRPr="00657BBF">
        <w:rPr>
          <w:rFonts w:ascii="Arial" w:hAnsi="Arial" w:cs="Arial"/>
          <w:b/>
          <w:bCs/>
          <w:i/>
          <w:iCs/>
        </w:rPr>
        <w:t>. Přerov</w:t>
      </w:r>
      <w:r w:rsidR="00A14323" w:rsidRPr="00657BBF">
        <w:rPr>
          <w:rFonts w:ascii="Arial" w:hAnsi="Arial" w:cs="Arial"/>
        </w:rPr>
        <w:t xml:space="preserve"> </w:t>
      </w:r>
      <w:r w:rsidR="004673F5" w:rsidRPr="00657BBF">
        <w:rPr>
          <w:rFonts w:ascii="Arial" w:hAnsi="Arial" w:cs="Arial"/>
        </w:rPr>
        <w:t>za</w:t>
      </w:r>
      <w:r w:rsidR="00D32B5E" w:rsidRPr="00657BBF">
        <w:rPr>
          <w:rFonts w:ascii="Arial" w:hAnsi="Arial" w:cs="Arial"/>
        </w:rPr>
        <w:t> </w:t>
      </w:r>
      <w:r w:rsidR="004673F5" w:rsidRPr="00657BBF">
        <w:rPr>
          <w:rFonts w:ascii="Arial" w:hAnsi="Arial" w:cs="Arial"/>
        </w:rPr>
        <w:t>kupní cenu uvedenou v čl.</w:t>
      </w:r>
      <w:r w:rsidR="009450B7" w:rsidRPr="00657BBF">
        <w:rPr>
          <w:rFonts w:ascii="Arial" w:hAnsi="Arial" w:cs="Arial"/>
        </w:rPr>
        <w:t xml:space="preserve"> </w:t>
      </w:r>
      <w:r w:rsidR="004673F5" w:rsidRPr="00657BBF">
        <w:rPr>
          <w:rFonts w:ascii="Arial" w:hAnsi="Arial" w:cs="Arial"/>
        </w:rPr>
        <w:t>III</w:t>
      </w:r>
      <w:r w:rsidR="001F6086" w:rsidRPr="00657BBF">
        <w:rPr>
          <w:rFonts w:ascii="Arial" w:hAnsi="Arial" w:cs="Arial"/>
        </w:rPr>
        <w:t>.</w:t>
      </w:r>
      <w:r w:rsidR="004673F5" w:rsidRPr="00657BBF">
        <w:rPr>
          <w:rFonts w:ascii="Arial" w:hAnsi="Arial" w:cs="Arial"/>
        </w:rPr>
        <w:t xml:space="preserve"> </w:t>
      </w:r>
      <w:r w:rsidR="005A6D20" w:rsidRPr="00657BBF">
        <w:rPr>
          <w:rFonts w:ascii="Arial" w:hAnsi="Arial" w:cs="Arial"/>
        </w:rPr>
        <w:t xml:space="preserve">odst. 1 </w:t>
      </w:r>
      <w:r w:rsidR="004673F5" w:rsidRPr="00657BBF">
        <w:rPr>
          <w:rFonts w:ascii="Arial" w:hAnsi="Arial" w:cs="Arial"/>
        </w:rPr>
        <w:t xml:space="preserve">této smlouvy </w:t>
      </w:r>
      <w:r w:rsidR="009E057B" w:rsidRPr="00657BBF">
        <w:rPr>
          <w:rFonts w:ascii="Arial" w:hAnsi="Arial" w:cs="Arial"/>
        </w:rPr>
        <w:t xml:space="preserve">a kupující </w:t>
      </w:r>
      <w:r w:rsidR="00FD0BF6" w:rsidRPr="00657BBF">
        <w:rPr>
          <w:rFonts w:ascii="Arial" w:hAnsi="Arial" w:cs="Arial"/>
        </w:rPr>
        <w:t>tento pozemek</w:t>
      </w:r>
      <w:r w:rsidR="004673F5" w:rsidRPr="00657BBF">
        <w:rPr>
          <w:rFonts w:ascii="Arial" w:hAnsi="Arial" w:cs="Arial"/>
        </w:rPr>
        <w:t xml:space="preserve"> </w:t>
      </w:r>
      <w:r w:rsidR="003A11A5" w:rsidRPr="00657BBF">
        <w:rPr>
          <w:rFonts w:ascii="Arial" w:hAnsi="Arial" w:cs="Arial"/>
        </w:rPr>
        <w:t xml:space="preserve">do svého </w:t>
      </w:r>
      <w:r w:rsidR="00FD0BF6" w:rsidRPr="00657BBF">
        <w:rPr>
          <w:rFonts w:ascii="Arial" w:hAnsi="Arial" w:cs="Arial"/>
        </w:rPr>
        <w:t>výlučného vlastnictví</w:t>
      </w:r>
      <w:r w:rsidR="009450B7" w:rsidRPr="00657BBF">
        <w:rPr>
          <w:rFonts w:ascii="Arial" w:hAnsi="Arial" w:cs="Arial"/>
        </w:rPr>
        <w:t xml:space="preserve"> </w:t>
      </w:r>
      <w:r w:rsidR="003A11A5" w:rsidRPr="00657BBF">
        <w:rPr>
          <w:rFonts w:ascii="Arial" w:hAnsi="Arial" w:cs="Arial"/>
        </w:rPr>
        <w:t>za</w:t>
      </w:r>
      <w:r w:rsidR="00041ABF" w:rsidRPr="00657BBF">
        <w:rPr>
          <w:rFonts w:ascii="Arial" w:hAnsi="Arial" w:cs="Arial"/>
        </w:rPr>
        <w:t> </w:t>
      </w:r>
      <w:r w:rsidR="003A11A5" w:rsidRPr="00657BBF">
        <w:rPr>
          <w:rFonts w:ascii="Arial" w:hAnsi="Arial" w:cs="Arial"/>
        </w:rPr>
        <w:t>kupní cenu uvedenou v čl.</w:t>
      </w:r>
      <w:r w:rsidR="009450B7" w:rsidRPr="00657BBF">
        <w:rPr>
          <w:rFonts w:ascii="Arial" w:hAnsi="Arial" w:cs="Arial"/>
        </w:rPr>
        <w:t xml:space="preserve"> </w:t>
      </w:r>
      <w:r w:rsidR="003A11A5" w:rsidRPr="00657BBF">
        <w:rPr>
          <w:rFonts w:ascii="Arial" w:hAnsi="Arial" w:cs="Arial"/>
        </w:rPr>
        <w:t xml:space="preserve">III </w:t>
      </w:r>
      <w:r w:rsidR="005A6D20" w:rsidRPr="00657BBF">
        <w:rPr>
          <w:rFonts w:ascii="Arial" w:hAnsi="Arial" w:cs="Arial"/>
        </w:rPr>
        <w:t xml:space="preserve">odst. 1 </w:t>
      </w:r>
      <w:r w:rsidR="003A11A5" w:rsidRPr="00657BBF">
        <w:rPr>
          <w:rFonts w:ascii="Arial" w:hAnsi="Arial" w:cs="Arial"/>
        </w:rPr>
        <w:t>této smlouvy kupuj</w:t>
      </w:r>
      <w:r w:rsidR="00FD0BF6" w:rsidRPr="00657BBF">
        <w:rPr>
          <w:rFonts w:ascii="Arial" w:hAnsi="Arial" w:cs="Arial"/>
        </w:rPr>
        <w:t>e</w:t>
      </w:r>
      <w:r w:rsidR="003A11A5" w:rsidRPr="00657BBF">
        <w:rPr>
          <w:rFonts w:ascii="Arial" w:hAnsi="Arial" w:cs="Arial"/>
        </w:rPr>
        <w:t>.</w:t>
      </w:r>
    </w:p>
    <w:p w14:paraId="787B3F00" w14:textId="77777777" w:rsidR="00B83A35" w:rsidRPr="00657BBF" w:rsidRDefault="00B83A35" w:rsidP="00821110">
      <w:pPr>
        <w:pStyle w:val="Odstavecseseznamem"/>
        <w:ind w:left="0"/>
        <w:jc w:val="both"/>
        <w:rPr>
          <w:rFonts w:ascii="Arial" w:hAnsi="Arial" w:cs="Arial"/>
        </w:rPr>
      </w:pPr>
    </w:p>
    <w:p w14:paraId="2B2CEC32" w14:textId="77777777" w:rsidR="00B83A35" w:rsidRPr="00657BBF" w:rsidRDefault="00B83A35" w:rsidP="00D31C8F">
      <w:pPr>
        <w:jc w:val="center"/>
        <w:rPr>
          <w:rFonts w:ascii="Arial" w:hAnsi="Arial" w:cs="Arial"/>
          <w:b/>
        </w:rPr>
      </w:pPr>
    </w:p>
    <w:p w14:paraId="756E041E" w14:textId="77777777" w:rsidR="00D31C8F" w:rsidRPr="00657BBF" w:rsidRDefault="00D31C8F" w:rsidP="00D31C8F">
      <w:pPr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Článek III.</w:t>
      </w:r>
    </w:p>
    <w:p w14:paraId="18A0D774" w14:textId="77777777" w:rsidR="0020402E" w:rsidRPr="00657BBF" w:rsidRDefault="0020402E" w:rsidP="00CF6970">
      <w:pPr>
        <w:spacing w:after="120"/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Kupní cena</w:t>
      </w:r>
      <w:r w:rsidR="0028756F" w:rsidRPr="00657BBF">
        <w:rPr>
          <w:rFonts w:ascii="Arial" w:hAnsi="Arial" w:cs="Arial"/>
          <w:b/>
        </w:rPr>
        <w:t xml:space="preserve"> </w:t>
      </w:r>
    </w:p>
    <w:p w14:paraId="6D764DFC" w14:textId="22824BA5" w:rsidR="00F97F30" w:rsidRPr="00657BBF" w:rsidRDefault="00821110" w:rsidP="00821110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(1) Kupní cena za předmět převodu činí celkem </w:t>
      </w:r>
      <w:proofErr w:type="gramStart"/>
      <w:r w:rsidR="00240E77" w:rsidRPr="00657BBF">
        <w:rPr>
          <w:rFonts w:ascii="Arial" w:hAnsi="Arial" w:cs="Arial"/>
          <w:b/>
        </w:rPr>
        <w:t>703.600,--</w:t>
      </w:r>
      <w:proofErr w:type="gramEnd"/>
      <w:r w:rsidR="000758CA" w:rsidRPr="00657BBF">
        <w:rPr>
          <w:rFonts w:ascii="Arial" w:hAnsi="Arial" w:cs="Arial"/>
          <w:b/>
        </w:rPr>
        <w:t>Kč</w:t>
      </w:r>
      <w:r w:rsidR="00711024" w:rsidRPr="00657BBF">
        <w:rPr>
          <w:rFonts w:ascii="Arial" w:hAnsi="Arial" w:cs="Arial"/>
          <w:b/>
        </w:rPr>
        <w:t xml:space="preserve"> </w:t>
      </w:r>
      <w:r w:rsidR="000758CA" w:rsidRPr="00657BBF">
        <w:rPr>
          <w:rFonts w:ascii="Arial" w:hAnsi="Arial" w:cs="Arial"/>
          <w:b/>
        </w:rPr>
        <w:t>bez</w:t>
      </w:r>
      <w:r w:rsidR="00BE7D19" w:rsidRPr="00657BBF">
        <w:rPr>
          <w:rFonts w:ascii="Arial" w:hAnsi="Arial" w:cs="Arial"/>
          <w:b/>
        </w:rPr>
        <w:t xml:space="preserve"> DPH </w:t>
      </w:r>
      <w:r w:rsidRPr="00657BBF">
        <w:rPr>
          <w:rFonts w:ascii="Arial" w:hAnsi="Arial" w:cs="Arial"/>
          <w:b/>
        </w:rPr>
        <w:t xml:space="preserve">(slovy: </w:t>
      </w:r>
      <w:proofErr w:type="spellStart"/>
      <w:r w:rsidR="00240E77" w:rsidRPr="00657BBF">
        <w:rPr>
          <w:rFonts w:ascii="Arial" w:hAnsi="Arial" w:cs="Arial"/>
          <w:b/>
        </w:rPr>
        <w:t>sedmsettřitisícšestsetkorun</w:t>
      </w:r>
      <w:r w:rsidRPr="00657BBF">
        <w:rPr>
          <w:rFonts w:ascii="Arial" w:hAnsi="Arial" w:cs="Arial"/>
          <w:b/>
        </w:rPr>
        <w:t>českých</w:t>
      </w:r>
      <w:proofErr w:type="spellEnd"/>
      <w:r w:rsidRPr="00657BBF">
        <w:rPr>
          <w:rFonts w:ascii="Arial" w:hAnsi="Arial" w:cs="Arial"/>
          <w:b/>
        </w:rPr>
        <w:t xml:space="preserve">), </w:t>
      </w:r>
      <w:r w:rsidRPr="00657BBF">
        <w:rPr>
          <w:rFonts w:ascii="Arial" w:hAnsi="Arial" w:cs="Arial"/>
        </w:rPr>
        <w:t xml:space="preserve">přičemž smluvní strany berou na vědomí, že se jedná o cenu v místě a času obvyklou, jejíž výše byla stanovena znaleckým posudkem č. </w:t>
      </w:r>
      <w:r w:rsidR="00DB0FCD" w:rsidRPr="00657BBF">
        <w:rPr>
          <w:rFonts w:ascii="Arial" w:hAnsi="Arial" w:cs="Arial"/>
        </w:rPr>
        <w:t>2435/23/21</w:t>
      </w:r>
      <w:r w:rsidRPr="00657BBF">
        <w:rPr>
          <w:rFonts w:ascii="Arial" w:hAnsi="Arial" w:cs="Arial"/>
        </w:rPr>
        <w:t xml:space="preserve">, který vyhotovil znalec </w:t>
      </w:r>
      <w:proofErr w:type="spellStart"/>
      <w:r w:rsidR="00540D74">
        <w:rPr>
          <w:rFonts w:ascii="Arial" w:hAnsi="Arial" w:cs="Arial"/>
        </w:rPr>
        <w:t>xxxxxxxxxxxxxxxxxx</w:t>
      </w:r>
      <w:proofErr w:type="spellEnd"/>
      <w:r w:rsidRPr="00657BBF">
        <w:rPr>
          <w:rFonts w:ascii="Arial" w:hAnsi="Arial" w:cs="Arial"/>
        </w:rPr>
        <w:t xml:space="preserve"> dne </w:t>
      </w:r>
      <w:r w:rsidR="00B51866" w:rsidRPr="00657BBF">
        <w:rPr>
          <w:rFonts w:ascii="Arial" w:hAnsi="Arial" w:cs="Arial"/>
        </w:rPr>
        <w:t>14.9.2021</w:t>
      </w:r>
      <w:r w:rsidR="00F97F30" w:rsidRPr="00657BBF">
        <w:rPr>
          <w:rFonts w:ascii="Arial" w:hAnsi="Arial" w:cs="Arial"/>
        </w:rPr>
        <w:t xml:space="preserve">. </w:t>
      </w:r>
      <w:r w:rsidR="00B72E33" w:rsidRPr="00657BBF">
        <w:rPr>
          <w:rFonts w:ascii="Arial" w:hAnsi="Arial" w:cs="Arial"/>
        </w:rPr>
        <w:t xml:space="preserve">Dodání pozemku podléhá dani z přidané hodnoty ve smyslu </w:t>
      </w:r>
      <w:proofErr w:type="spellStart"/>
      <w:r w:rsidR="00B72E33" w:rsidRPr="00657BBF">
        <w:rPr>
          <w:rFonts w:ascii="Arial" w:hAnsi="Arial" w:cs="Arial"/>
        </w:rPr>
        <w:t>ust</w:t>
      </w:r>
      <w:proofErr w:type="spellEnd"/>
      <w:r w:rsidR="00B72E33" w:rsidRPr="00657BBF">
        <w:rPr>
          <w:rFonts w:ascii="Arial" w:hAnsi="Arial" w:cs="Arial"/>
        </w:rPr>
        <w:t>. § 56 odst. 2 zák. č. 235/2004 Sb., o dani z přidané hodnoty, ve znění pozdějších předpisů, neboť na pozemku může být podle stavebního povolení nebo udělení souhlasu s provedením ohlášené stavby podle stavebního zákona zhotovena stavba pevně spojená se zemí.</w:t>
      </w:r>
    </w:p>
    <w:p w14:paraId="6E9ABC5F" w14:textId="1453611B" w:rsidR="00F97F30" w:rsidRPr="00657BBF" w:rsidRDefault="00821110" w:rsidP="00F97F30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(2) </w:t>
      </w:r>
      <w:r w:rsidR="00F97F30" w:rsidRPr="00657BBF">
        <w:rPr>
          <w:rFonts w:ascii="Arial" w:hAnsi="Arial" w:cs="Arial"/>
        </w:rPr>
        <w:t>Kupující se zavazuj</w:t>
      </w:r>
      <w:r w:rsidR="007B4BC3" w:rsidRPr="00657BBF">
        <w:rPr>
          <w:rFonts w:ascii="Arial" w:hAnsi="Arial" w:cs="Arial"/>
        </w:rPr>
        <w:t>e</w:t>
      </w:r>
      <w:r w:rsidR="00F97F30" w:rsidRPr="00657BBF">
        <w:rPr>
          <w:rFonts w:ascii="Arial" w:hAnsi="Arial" w:cs="Arial"/>
        </w:rPr>
        <w:t xml:space="preserve"> uhradit kupní cenu na účet prodávajícího vedený u České spořitelny, a.s., </w:t>
      </w:r>
      <w:proofErr w:type="spellStart"/>
      <w:r w:rsidR="00F97F30" w:rsidRPr="00657BBF">
        <w:rPr>
          <w:rFonts w:ascii="Arial" w:hAnsi="Arial" w:cs="Arial"/>
        </w:rPr>
        <w:t>č.ú</w:t>
      </w:r>
      <w:proofErr w:type="spellEnd"/>
      <w:r w:rsidR="00F97F30" w:rsidRPr="00657BBF">
        <w:rPr>
          <w:rFonts w:ascii="Arial" w:hAnsi="Arial" w:cs="Arial"/>
        </w:rPr>
        <w:t xml:space="preserve">. </w:t>
      </w:r>
      <w:r w:rsidR="00F97F30" w:rsidRPr="00657BBF">
        <w:rPr>
          <w:rFonts w:ascii="Arial" w:hAnsi="Arial" w:cs="Arial"/>
          <w:b/>
        </w:rPr>
        <w:t>19-1884482379/0800</w:t>
      </w:r>
      <w:r w:rsidR="00F97F30" w:rsidRPr="00657BBF">
        <w:rPr>
          <w:rFonts w:ascii="Arial" w:hAnsi="Arial" w:cs="Arial"/>
        </w:rPr>
        <w:t>, variabilní symbol</w:t>
      </w:r>
      <w:r w:rsidR="001823BE" w:rsidRPr="00657BBF">
        <w:rPr>
          <w:rFonts w:ascii="Arial" w:hAnsi="Arial" w:cs="Arial"/>
        </w:rPr>
        <w:t xml:space="preserve"> </w:t>
      </w:r>
      <w:r w:rsidR="001823BE" w:rsidRPr="00657BBF">
        <w:rPr>
          <w:rFonts w:ascii="Arial" w:hAnsi="Arial" w:cs="Arial"/>
          <w:b/>
          <w:bCs/>
        </w:rPr>
        <w:t>2301000792</w:t>
      </w:r>
      <w:r w:rsidR="00F97F30" w:rsidRPr="00657BBF">
        <w:rPr>
          <w:rFonts w:ascii="Arial" w:hAnsi="Arial" w:cs="Arial"/>
          <w:b/>
        </w:rPr>
        <w:t>,</w:t>
      </w:r>
      <w:r w:rsidR="00F97F30" w:rsidRPr="00657BBF">
        <w:rPr>
          <w:rFonts w:ascii="Arial" w:hAnsi="Arial" w:cs="Arial"/>
        </w:rPr>
        <w:t xml:space="preserve"> do 20 dnů od podpisu smlouvy oběma smluvními stranami. Za den zaplacení se považuje den, kdy bude kupní cena připsána na účet prodávajícího.</w:t>
      </w:r>
    </w:p>
    <w:p w14:paraId="50A8DE41" w14:textId="4A4267F9" w:rsidR="003539CC" w:rsidRPr="00657BBF" w:rsidRDefault="00F97F30" w:rsidP="003539CC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(3) </w:t>
      </w:r>
      <w:r w:rsidR="003539CC" w:rsidRPr="00657BBF">
        <w:rPr>
          <w:rFonts w:ascii="Arial" w:hAnsi="Arial" w:cs="Arial"/>
        </w:rPr>
        <w:t>V případě prodlení kupující</w:t>
      </w:r>
      <w:r w:rsidR="00F8206C" w:rsidRPr="00657BBF">
        <w:rPr>
          <w:rFonts w:ascii="Arial" w:hAnsi="Arial" w:cs="Arial"/>
        </w:rPr>
        <w:t>ho</w:t>
      </w:r>
      <w:r w:rsidR="003539CC" w:rsidRPr="00657BBF">
        <w:rPr>
          <w:rFonts w:ascii="Arial" w:hAnsi="Arial" w:cs="Arial"/>
        </w:rPr>
        <w:t xml:space="preserve"> se zaplacením kupní ceny j</w:t>
      </w:r>
      <w:r w:rsidR="00F8206C" w:rsidRPr="00657BBF">
        <w:rPr>
          <w:rFonts w:ascii="Arial" w:hAnsi="Arial" w:cs="Arial"/>
        </w:rPr>
        <w:t>e</w:t>
      </w:r>
      <w:r w:rsidR="003539CC" w:rsidRPr="00657BBF">
        <w:rPr>
          <w:rFonts w:ascii="Arial" w:hAnsi="Arial" w:cs="Arial"/>
        </w:rPr>
        <w:t xml:space="preserve"> kupující povin</w:t>
      </w:r>
      <w:r w:rsidR="00F8206C" w:rsidRPr="00657BBF">
        <w:rPr>
          <w:rFonts w:ascii="Arial" w:hAnsi="Arial" w:cs="Arial"/>
        </w:rPr>
        <w:t>e</w:t>
      </w:r>
      <w:r w:rsidR="003539CC" w:rsidRPr="00657BBF">
        <w:rPr>
          <w:rFonts w:ascii="Arial" w:hAnsi="Arial" w:cs="Arial"/>
        </w:rPr>
        <w:t>n uhradit prodávajícímu úroky z prodlení určené předpisy práva občanského, přičemž aktuálně je výše těchto úroků z prodlení určena nařízením vlády č. 351/2013 Sb., kterým se určuje výše úroků z prodlení a nákladů spojených s uplatněním pohledávky, určuje odměna likvidátora, likvidačního správce a člena orgánu právnické osoby jmenovaného soudem a upravují některé otázky Obchodního věstníku a veřejných rejstříků právnických a fyzických osob a evidence svěřenských fondů a evidence údajů o skutečných majitelích, ve znění nařízení vlády č. 434/2017 Sb., nařízení vlády č. 184/2019 Sb. a nařízení vlády č. 25/2021 Sb.</w:t>
      </w:r>
    </w:p>
    <w:p w14:paraId="5B8686C9" w14:textId="28A80B2D" w:rsidR="006C12F7" w:rsidRPr="00657BBF" w:rsidRDefault="00B25D7C" w:rsidP="006C12F7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(4) </w:t>
      </w:r>
      <w:r w:rsidR="006C12F7" w:rsidRPr="00657BBF">
        <w:rPr>
          <w:rFonts w:ascii="Arial" w:hAnsi="Arial" w:cs="Arial"/>
        </w:rPr>
        <w:t>Náklady na vypracování znaleckého posudku byly hrazeny z prostředků kupující</w:t>
      </w:r>
      <w:r w:rsidRPr="00657BBF">
        <w:rPr>
          <w:rFonts w:ascii="Arial" w:hAnsi="Arial" w:cs="Arial"/>
        </w:rPr>
        <w:t>ho</w:t>
      </w:r>
      <w:r w:rsidR="006C12F7" w:rsidRPr="00657BBF">
        <w:rPr>
          <w:rFonts w:ascii="Arial" w:hAnsi="Arial" w:cs="Arial"/>
        </w:rPr>
        <w:t xml:space="preserve"> před podpisem této smlouvy. </w:t>
      </w:r>
    </w:p>
    <w:p w14:paraId="0AC5A639" w14:textId="77777777" w:rsidR="006C12F7" w:rsidRPr="00657BBF" w:rsidRDefault="006C12F7" w:rsidP="003539CC">
      <w:pPr>
        <w:jc w:val="both"/>
        <w:rPr>
          <w:rFonts w:ascii="Arial" w:hAnsi="Arial" w:cs="Arial"/>
          <w:color w:val="000000"/>
        </w:rPr>
      </w:pPr>
    </w:p>
    <w:p w14:paraId="56922DFC" w14:textId="7963447E" w:rsidR="00D36F28" w:rsidRPr="00657BBF" w:rsidRDefault="00D36F28" w:rsidP="00F97F30">
      <w:pPr>
        <w:jc w:val="both"/>
        <w:rPr>
          <w:rFonts w:ascii="Arial" w:hAnsi="Arial" w:cs="Arial"/>
          <w:b/>
        </w:rPr>
      </w:pPr>
    </w:p>
    <w:p w14:paraId="40FB0DFD" w14:textId="77777777" w:rsidR="00B83A35" w:rsidRPr="00657BBF" w:rsidRDefault="00B83A35" w:rsidP="00D31C8F">
      <w:pPr>
        <w:jc w:val="center"/>
        <w:rPr>
          <w:rFonts w:ascii="Arial" w:hAnsi="Arial" w:cs="Arial"/>
          <w:b/>
        </w:rPr>
      </w:pPr>
    </w:p>
    <w:p w14:paraId="7A547CE5" w14:textId="77777777" w:rsidR="00D31C8F" w:rsidRPr="00657BBF" w:rsidRDefault="00D36F28" w:rsidP="00D31C8F">
      <w:pPr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 xml:space="preserve">Článek </w:t>
      </w:r>
      <w:r w:rsidR="006E5D22" w:rsidRPr="00657BBF">
        <w:rPr>
          <w:rFonts w:ascii="Arial" w:hAnsi="Arial" w:cs="Arial"/>
          <w:b/>
        </w:rPr>
        <w:t>I</w:t>
      </w:r>
      <w:r w:rsidR="00D31C8F" w:rsidRPr="00657BBF">
        <w:rPr>
          <w:rFonts w:ascii="Arial" w:hAnsi="Arial" w:cs="Arial"/>
          <w:b/>
        </w:rPr>
        <w:t>V.</w:t>
      </w:r>
    </w:p>
    <w:p w14:paraId="1A226259" w14:textId="77777777" w:rsidR="00752E54" w:rsidRPr="00657BBF" w:rsidRDefault="00752E54" w:rsidP="00752E54">
      <w:pPr>
        <w:spacing w:after="120"/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 xml:space="preserve">Prohlášení smluvních stran </w:t>
      </w:r>
    </w:p>
    <w:p w14:paraId="3423B5CB" w14:textId="5678BB86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(1) Prodávající prohlašuje, že na předmětu převodu neváznou žádná zástavní práva, věcná břemena ani žádné právní vady</w:t>
      </w:r>
      <w:r w:rsidR="00E02D8B" w:rsidRPr="00657BBF">
        <w:rPr>
          <w:rFonts w:ascii="Arial" w:hAnsi="Arial" w:cs="Arial"/>
        </w:rPr>
        <w:t xml:space="preserve"> vyjma těch, které jsou ke dni převodu vlastnického práva zapsány na LV č. 10001</w:t>
      </w:r>
      <w:r w:rsidR="00AD1285" w:rsidRPr="00657BBF">
        <w:rPr>
          <w:rFonts w:ascii="Arial" w:hAnsi="Arial" w:cs="Arial"/>
        </w:rPr>
        <w:t xml:space="preserve"> pro obec Přerov, </w:t>
      </w:r>
      <w:proofErr w:type="spellStart"/>
      <w:r w:rsidR="00AD1285" w:rsidRPr="00657BBF">
        <w:rPr>
          <w:rFonts w:ascii="Arial" w:hAnsi="Arial" w:cs="Arial"/>
        </w:rPr>
        <w:t>k.ú</w:t>
      </w:r>
      <w:proofErr w:type="spellEnd"/>
      <w:r w:rsidR="00AD1285" w:rsidRPr="00657BBF">
        <w:rPr>
          <w:rFonts w:ascii="Arial" w:hAnsi="Arial" w:cs="Arial"/>
        </w:rPr>
        <w:t>. Přerov</w:t>
      </w:r>
      <w:r w:rsidRPr="00657BBF">
        <w:rPr>
          <w:rFonts w:ascii="Arial" w:hAnsi="Arial" w:cs="Arial"/>
        </w:rPr>
        <w:t xml:space="preserve">, že není žádným způsobem omezen v dispozici se svým majetkem a nebyla proti němu nařízena exekuce ani podán návrh na nařízení výkonu rozhodnutí prodejem nemovitých věcí nebo zřízením soudcovského zástavního práva. </w:t>
      </w:r>
    </w:p>
    <w:p w14:paraId="5901EED5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3A344329" w14:textId="5796E302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lastRenderedPageBreak/>
        <w:t xml:space="preserve">(2)  Kupující prohlašuje, že je </w:t>
      </w:r>
      <w:r w:rsidR="00027CFC" w:rsidRPr="00657BBF">
        <w:rPr>
          <w:rFonts w:ascii="Arial" w:hAnsi="Arial" w:cs="Arial"/>
        </w:rPr>
        <w:t>mu</w:t>
      </w:r>
      <w:r w:rsidRPr="00657BBF">
        <w:rPr>
          <w:rFonts w:ascii="Arial" w:hAnsi="Arial" w:cs="Arial"/>
        </w:rPr>
        <w:t xml:space="preserve"> stav předmětu převodu znám, a že předmět převodu přebírá tak, jak stojí a leží (</w:t>
      </w:r>
      <w:proofErr w:type="spellStart"/>
      <w:r w:rsidRPr="00657BBF">
        <w:rPr>
          <w:rFonts w:ascii="Arial" w:hAnsi="Arial" w:cs="Arial"/>
        </w:rPr>
        <w:t>úhrnkem</w:t>
      </w:r>
      <w:proofErr w:type="spellEnd"/>
      <w:r w:rsidRPr="00657BBF">
        <w:rPr>
          <w:rFonts w:ascii="Arial" w:hAnsi="Arial" w:cs="Arial"/>
        </w:rPr>
        <w:t xml:space="preserve">) ve smyslu </w:t>
      </w:r>
      <w:proofErr w:type="spellStart"/>
      <w:r w:rsidRPr="00657BBF">
        <w:rPr>
          <w:rFonts w:ascii="Arial" w:hAnsi="Arial" w:cs="Arial"/>
        </w:rPr>
        <w:t>ust</w:t>
      </w:r>
      <w:proofErr w:type="spellEnd"/>
      <w:r w:rsidRPr="00657BBF">
        <w:rPr>
          <w:rFonts w:ascii="Arial" w:hAnsi="Arial" w:cs="Arial"/>
        </w:rPr>
        <w:t>. § 1918 zákona č. 89/2012 Sb., občanský zákoník, ve znění pozdějších předpisů.</w:t>
      </w:r>
    </w:p>
    <w:p w14:paraId="02015750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087F3C42" w14:textId="77777777" w:rsidR="00752E54" w:rsidRPr="00657BBF" w:rsidRDefault="00752E54" w:rsidP="00752E54">
      <w:pPr>
        <w:jc w:val="both"/>
        <w:rPr>
          <w:rFonts w:ascii="Arial" w:hAnsi="Arial" w:cs="Arial"/>
          <w:b/>
        </w:rPr>
      </w:pPr>
    </w:p>
    <w:p w14:paraId="14375931" w14:textId="67EBA5EC" w:rsidR="00752E54" w:rsidRPr="00657BBF" w:rsidRDefault="00752E54" w:rsidP="00752E54">
      <w:pPr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Článek V.</w:t>
      </w:r>
    </w:p>
    <w:p w14:paraId="2A657386" w14:textId="77777777" w:rsidR="00752E54" w:rsidRPr="00657BBF" w:rsidRDefault="00752E54" w:rsidP="00752E54">
      <w:pPr>
        <w:spacing w:after="120"/>
        <w:ind w:firstLine="6"/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Odstoupení od smlouvy</w:t>
      </w:r>
    </w:p>
    <w:p w14:paraId="110DB842" w14:textId="725722EF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(1) Neuhradí-li kupující prodávajícímu kupní cenu ve výši a lhůtě dle čl. III odst. 1 a 2 této smlouvy, je prodávající oprávněn od této smlouvy odstoupit.</w:t>
      </w:r>
    </w:p>
    <w:p w14:paraId="56626C44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18E05C50" w14:textId="77777777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(2) Odstoupením od smlouvy se smlouva ruší ke dni, kdy je prohlášení prodávajícího o odstoupení od smlouvy doručeno straně kupující.</w:t>
      </w:r>
    </w:p>
    <w:p w14:paraId="72421E8F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6D9B484F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79320258" w14:textId="13E42EED" w:rsidR="00752E54" w:rsidRPr="00657BBF" w:rsidRDefault="00752E54" w:rsidP="00752E54">
      <w:pPr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Článek VI.</w:t>
      </w:r>
    </w:p>
    <w:p w14:paraId="0E90EFB8" w14:textId="77777777" w:rsidR="00752E54" w:rsidRPr="00657BBF" w:rsidRDefault="00752E54" w:rsidP="00752E54">
      <w:pPr>
        <w:spacing w:after="120"/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Vklad práva do katastru nemovitostí</w:t>
      </w:r>
    </w:p>
    <w:p w14:paraId="69492229" w14:textId="77777777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(1) Kupující </w:t>
      </w:r>
      <w:proofErr w:type="gramStart"/>
      <w:r w:rsidRPr="00657BBF">
        <w:rPr>
          <w:rFonts w:ascii="Arial" w:hAnsi="Arial" w:cs="Arial"/>
        </w:rPr>
        <w:t>nabyde</w:t>
      </w:r>
      <w:proofErr w:type="gramEnd"/>
      <w:r w:rsidRPr="00657BBF">
        <w:rPr>
          <w:rFonts w:ascii="Arial" w:hAnsi="Arial" w:cs="Arial"/>
        </w:rPr>
        <w:t xml:space="preserve"> vlastnické právo k předmětu převodu na základě rozhodnutí Katastrálního úřadu pro Olomoucký kraj, Katastrální pracoviště Přerov, o povolení vkladu vlastnického práva do katastru nemovitostí, a to zpětně ke dni podání návrhu na vklad.</w:t>
      </w:r>
    </w:p>
    <w:p w14:paraId="35B06134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4A8DC75B" w14:textId="77777777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(2) Smluvní strany se dohodly, že návrh na vklad vlastnického práva do katastru nemovitostí podá příslušnému katastrálnímu úřadu prodávající, a to do 10 dnů ode dne zaplacení kupní ceny ve výši a způsobem dle čl. III této smlouvy.  </w:t>
      </w:r>
    </w:p>
    <w:p w14:paraId="3C25C221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0F953E30" w14:textId="77777777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(3)</w:t>
      </w:r>
      <w:r w:rsidRPr="00657BBF">
        <w:rPr>
          <w:rFonts w:ascii="Arial" w:hAnsi="Arial" w:cs="Arial"/>
          <w:b/>
        </w:rPr>
        <w:t xml:space="preserve"> </w:t>
      </w:r>
      <w:r w:rsidRPr="00657BBF">
        <w:rPr>
          <w:rFonts w:ascii="Arial" w:hAnsi="Arial" w:cs="Arial"/>
        </w:rPr>
        <w:t>Smluvní strany se dohodly, že správní poplatek za podání návrhu na vklad vlastnického práva do katastru nemovitostí uhradí strana kupující.</w:t>
      </w:r>
    </w:p>
    <w:p w14:paraId="6B7F74E0" w14:textId="50D567C3" w:rsidR="00752E54" w:rsidRPr="00657BBF" w:rsidRDefault="00752E54" w:rsidP="00752E54">
      <w:pPr>
        <w:jc w:val="both"/>
        <w:rPr>
          <w:rFonts w:ascii="Arial" w:hAnsi="Arial" w:cs="Arial"/>
        </w:rPr>
      </w:pPr>
    </w:p>
    <w:p w14:paraId="25FA7F08" w14:textId="77777777" w:rsidR="00854DAE" w:rsidRPr="00657BBF" w:rsidRDefault="00854DAE" w:rsidP="00752E54">
      <w:pPr>
        <w:jc w:val="both"/>
        <w:rPr>
          <w:rFonts w:ascii="Arial" w:hAnsi="Arial" w:cs="Arial"/>
        </w:rPr>
      </w:pPr>
    </w:p>
    <w:p w14:paraId="13B3B37B" w14:textId="6EB18C74" w:rsidR="00752E54" w:rsidRPr="00657BBF" w:rsidRDefault="00752E54" w:rsidP="00752E54">
      <w:pPr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Článek VII.</w:t>
      </w:r>
    </w:p>
    <w:p w14:paraId="6FF94422" w14:textId="77777777" w:rsidR="00752E54" w:rsidRPr="00657BBF" w:rsidRDefault="00752E54" w:rsidP="00752E54">
      <w:pPr>
        <w:spacing w:after="120"/>
        <w:ind w:left="2829" w:firstLine="709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Závěrečná ustanovení</w:t>
      </w:r>
    </w:p>
    <w:p w14:paraId="48B7AD02" w14:textId="77777777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(1) Smlouva nabývá platnosti a účinnosti dnem jejího podpisu oběma smluvními stranami.</w:t>
      </w:r>
    </w:p>
    <w:p w14:paraId="49750BDB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2A549A24" w14:textId="77777777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(2) Smluvní strany výslovně prohlašují, že si tuto smlouvu přečetly, že byla uzavřena po vzájemném projednání, podle jejich pravé a svobodné vůle, dobrovolně, určitě, vážně, srozumitelně a nikoli v tísni ani za nápadně nevýhodných podmínek.</w:t>
      </w:r>
    </w:p>
    <w:p w14:paraId="0AAA18CB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3A85E2B0" w14:textId="77777777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(3) Smlouva je vyhotovena v 3 stejnopisech s platností originálu, z nichž každá smluvní strana obdrží jeden stejnopis a 1 stejnopis bude použit pro účely vkladu vlastnického práva do katastru nemovitostí.</w:t>
      </w:r>
    </w:p>
    <w:p w14:paraId="3D564398" w14:textId="77777777" w:rsidR="00752E54" w:rsidRPr="00657BBF" w:rsidRDefault="00752E54" w:rsidP="00752E54">
      <w:pPr>
        <w:jc w:val="center"/>
        <w:rPr>
          <w:rFonts w:ascii="Arial" w:hAnsi="Arial" w:cs="Arial"/>
          <w:b/>
        </w:rPr>
      </w:pPr>
    </w:p>
    <w:p w14:paraId="12F1AAB1" w14:textId="23334C4D" w:rsidR="00752E54" w:rsidRDefault="00752E54" w:rsidP="00C86978">
      <w:pPr>
        <w:rPr>
          <w:rFonts w:ascii="Arial" w:hAnsi="Arial" w:cs="Arial"/>
          <w:b/>
        </w:rPr>
      </w:pPr>
    </w:p>
    <w:p w14:paraId="0202E01F" w14:textId="435CB6F0" w:rsidR="001A37DF" w:rsidRDefault="001A37DF" w:rsidP="00C86978">
      <w:pPr>
        <w:rPr>
          <w:rFonts w:ascii="Arial" w:hAnsi="Arial" w:cs="Arial"/>
          <w:b/>
        </w:rPr>
      </w:pPr>
    </w:p>
    <w:p w14:paraId="56E2FF70" w14:textId="5D6E4BE5" w:rsidR="001A37DF" w:rsidRDefault="001A37DF" w:rsidP="00C86978">
      <w:pPr>
        <w:rPr>
          <w:rFonts w:ascii="Arial" w:hAnsi="Arial" w:cs="Arial"/>
          <w:b/>
        </w:rPr>
      </w:pPr>
    </w:p>
    <w:p w14:paraId="6B6272B8" w14:textId="3AD7F794" w:rsidR="001A37DF" w:rsidRDefault="001A37DF" w:rsidP="00C86978">
      <w:pPr>
        <w:rPr>
          <w:rFonts w:ascii="Arial" w:hAnsi="Arial" w:cs="Arial"/>
          <w:b/>
        </w:rPr>
      </w:pPr>
    </w:p>
    <w:p w14:paraId="0A41B0A0" w14:textId="1521A506" w:rsidR="001A37DF" w:rsidRDefault="001A37DF" w:rsidP="00C86978">
      <w:pPr>
        <w:rPr>
          <w:rFonts w:ascii="Arial" w:hAnsi="Arial" w:cs="Arial"/>
          <w:b/>
        </w:rPr>
      </w:pPr>
    </w:p>
    <w:p w14:paraId="46C481D0" w14:textId="7BB4EFF6" w:rsidR="001A37DF" w:rsidRDefault="001A37DF" w:rsidP="00C86978">
      <w:pPr>
        <w:rPr>
          <w:rFonts w:ascii="Arial" w:hAnsi="Arial" w:cs="Arial"/>
          <w:b/>
        </w:rPr>
      </w:pPr>
    </w:p>
    <w:p w14:paraId="6766A3AE" w14:textId="77777777" w:rsidR="001A37DF" w:rsidRPr="00657BBF" w:rsidRDefault="001A37DF" w:rsidP="00C86978">
      <w:pPr>
        <w:rPr>
          <w:rFonts w:ascii="Arial" w:hAnsi="Arial" w:cs="Arial"/>
          <w:b/>
        </w:rPr>
      </w:pPr>
    </w:p>
    <w:p w14:paraId="5C2E0D75" w14:textId="21E855AA" w:rsidR="00752E54" w:rsidRPr="00657BBF" w:rsidRDefault="00752E54" w:rsidP="00752E54">
      <w:pPr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lastRenderedPageBreak/>
        <w:t xml:space="preserve">Článek </w:t>
      </w:r>
      <w:r w:rsidR="00C86978" w:rsidRPr="00657BBF">
        <w:rPr>
          <w:rFonts w:ascii="Arial" w:hAnsi="Arial" w:cs="Arial"/>
          <w:b/>
        </w:rPr>
        <w:t>VIII</w:t>
      </w:r>
      <w:r w:rsidRPr="00657BBF">
        <w:rPr>
          <w:rFonts w:ascii="Arial" w:hAnsi="Arial" w:cs="Arial"/>
          <w:b/>
        </w:rPr>
        <w:t>.</w:t>
      </w:r>
    </w:p>
    <w:p w14:paraId="6DC73471" w14:textId="77777777" w:rsidR="00752E54" w:rsidRPr="00657BBF" w:rsidRDefault="00752E54" w:rsidP="00752E54">
      <w:pPr>
        <w:spacing w:after="120"/>
        <w:jc w:val="center"/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>Doložka obce</w:t>
      </w:r>
    </w:p>
    <w:p w14:paraId="0E33C552" w14:textId="44136C42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Touto doložkou se osvědčuje, že byly splněny podmínky platnosti právního úkonu podmíněné zveřejněním záměru převodu jeho vyvěšením na úřední desce obce od </w:t>
      </w:r>
      <w:r w:rsidR="00332612" w:rsidRPr="00657BBF">
        <w:rPr>
          <w:rFonts w:ascii="Arial" w:hAnsi="Arial" w:cs="Arial"/>
        </w:rPr>
        <w:t xml:space="preserve">29.1.2021 </w:t>
      </w:r>
      <w:r w:rsidRPr="00657BBF">
        <w:rPr>
          <w:rFonts w:ascii="Arial" w:hAnsi="Arial" w:cs="Arial"/>
        </w:rPr>
        <w:t xml:space="preserve">do </w:t>
      </w:r>
      <w:proofErr w:type="gramStart"/>
      <w:r w:rsidR="00332612" w:rsidRPr="00657BBF">
        <w:rPr>
          <w:rFonts w:ascii="Arial" w:hAnsi="Arial" w:cs="Arial"/>
        </w:rPr>
        <w:t xml:space="preserve">14.2.2021 </w:t>
      </w:r>
      <w:r w:rsidRPr="00657BBF">
        <w:rPr>
          <w:rFonts w:ascii="Arial" w:hAnsi="Arial" w:cs="Arial"/>
        </w:rPr>
        <w:t xml:space="preserve"> a</w:t>
      </w:r>
      <w:proofErr w:type="gramEnd"/>
      <w:r w:rsidRPr="00657BBF">
        <w:rPr>
          <w:rFonts w:ascii="Arial" w:hAnsi="Arial" w:cs="Arial"/>
        </w:rPr>
        <w:t xml:space="preserve"> následným schválením převodu Zastupitelstvem města Přerova na jeho </w:t>
      </w:r>
      <w:r w:rsidR="00637E25" w:rsidRPr="00657BBF">
        <w:rPr>
          <w:rFonts w:ascii="Arial" w:hAnsi="Arial" w:cs="Arial"/>
        </w:rPr>
        <w:t>22.</w:t>
      </w:r>
      <w:r w:rsidRPr="00657BBF">
        <w:rPr>
          <w:rFonts w:ascii="Arial" w:hAnsi="Arial" w:cs="Arial"/>
        </w:rPr>
        <w:t xml:space="preserve"> zasedání konaném dne </w:t>
      </w:r>
      <w:r w:rsidR="00637E25" w:rsidRPr="00657BBF">
        <w:rPr>
          <w:rFonts w:ascii="Arial" w:hAnsi="Arial" w:cs="Arial"/>
        </w:rPr>
        <w:t xml:space="preserve">6.12.2021 </w:t>
      </w:r>
      <w:r w:rsidRPr="00657BBF">
        <w:rPr>
          <w:rFonts w:ascii="Arial" w:hAnsi="Arial" w:cs="Arial"/>
        </w:rPr>
        <w:t xml:space="preserve">usnesením č. </w:t>
      </w:r>
      <w:r w:rsidR="00637E25" w:rsidRPr="00657BBF">
        <w:rPr>
          <w:rFonts w:ascii="Arial" w:hAnsi="Arial" w:cs="Arial"/>
        </w:rPr>
        <w:t>2371/22/3/2021.</w:t>
      </w:r>
    </w:p>
    <w:p w14:paraId="73258E69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02D5581F" w14:textId="77777777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 </w:t>
      </w:r>
    </w:p>
    <w:p w14:paraId="4DA2480C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65B2C356" w14:textId="4A010BA3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 V Přerově dne ………………                            </w:t>
      </w:r>
      <w:r w:rsidR="00657BBF">
        <w:rPr>
          <w:rFonts w:ascii="Arial" w:hAnsi="Arial" w:cs="Arial"/>
        </w:rPr>
        <w:t xml:space="preserve">     </w:t>
      </w:r>
      <w:r w:rsidRPr="00657BBF">
        <w:rPr>
          <w:rFonts w:ascii="Arial" w:hAnsi="Arial" w:cs="Arial"/>
        </w:rPr>
        <w:t xml:space="preserve"> V </w:t>
      </w:r>
      <w:r w:rsidR="00657BBF">
        <w:rPr>
          <w:rFonts w:ascii="Arial" w:hAnsi="Arial" w:cs="Arial"/>
        </w:rPr>
        <w:t>Přerově</w:t>
      </w:r>
      <w:r w:rsidRPr="00657BBF">
        <w:rPr>
          <w:rFonts w:ascii="Arial" w:hAnsi="Arial" w:cs="Arial"/>
        </w:rPr>
        <w:t xml:space="preserve"> dne ………………</w:t>
      </w:r>
    </w:p>
    <w:p w14:paraId="15FC95F5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16119812" w14:textId="77777777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  </w:t>
      </w:r>
    </w:p>
    <w:p w14:paraId="3C03A9A1" w14:textId="77777777" w:rsidR="00752E54" w:rsidRPr="00657BBF" w:rsidRDefault="00752E54" w:rsidP="00752E54">
      <w:pPr>
        <w:jc w:val="both"/>
        <w:rPr>
          <w:rFonts w:ascii="Arial" w:hAnsi="Arial" w:cs="Arial"/>
        </w:rPr>
      </w:pPr>
    </w:p>
    <w:p w14:paraId="738F5D14" w14:textId="77777777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                </w:t>
      </w:r>
    </w:p>
    <w:p w14:paraId="5DF2AF11" w14:textId="77777777" w:rsidR="00752E54" w:rsidRPr="00657BBF" w:rsidRDefault="00752E54" w:rsidP="00752E54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>………………………………….</w:t>
      </w:r>
      <w:r w:rsidRPr="00657BBF">
        <w:rPr>
          <w:rFonts w:ascii="Arial" w:hAnsi="Arial" w:cs="Arial"/>
        </w:rPr>
        <w:tab/>
      </w:r>
      <w:r w:rsidRPr="00657BBF">
        <w:rPr>
          <w:rFonts w:ascii="Arial" w:hAnsi="Arial" w:cs="Arial"/>
        </w:rPr>
        <w:tab/>
      </w:r>
      <w:r w:rsidRPr="00657BBF">
        <w:rPr>
          <w:rFonts w:ascii="Arial" w:hAnsi="Arial" w:cs="Arial"/>
        </w:rPr>
        <w:tab/>
      </w:r>
      <w:r w:rsidRPr="00657BBF">
        <w:rPr>
          <w:rFonts w:ascii="Arial" w:hAnsi="Arial" w:cs="Arial"/>
        </w:rPr>
        <w:tab/>
        <w:t>………………………………….</w:t>
      </w:r>
    </w:p>
    <w:p w14:paraId="4233011B" w14:textId="22398505" w:rsidR="00752E54" w:rsidRPr="00657BBF" w:rsidRDefault="00752E54" w:rsidP="00752E54">
      <w:pPr>
        <w:ind w:firstLine="708"/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Michal </w:t>
      </w:r>
      <w:proofErr w:type="spellStart"/>
      <w:r w:rsidRPr="00657BBF">
        <w:rPr>
          <w:rFonts w:ascii="Arial" w:hAnsi="Arial" w:cs="Arial"/>
        </w:rPr>
        <w:t>Zácha</w:t>
      </w:r>
      <w:proofErr w:type="spellEnd"/>
      <w:r w:rsidRPr="00657BBF">
        <w:rPr>
          <w:rFonts w:ascii="Arial" w:hAnsi="Arial" w:cs="Arial"/>
        </w:rPr>
        <w:tab/>
      </w:r>
      <w:r w:rsidRPr="00657BBF">
        <w:rPr>
          <w:rFonts w:ascii="Arial" w:hAnsi="Arial" w:cs="Arial"/>
        </w:rPr>
        <w:tab/>
        <w:t xml:space="preserve">      </w:t>
      </w:r>
      <w:r w:rsidRPr="00657BBF">
        <w:rPr>
          <w:rFonts w:ascii="Arial" w:hAnsi="Arial" w:cs="Arial"/>
        </w:rPr>
        <w:tab/>
      </w:r>
      <w:r w:rsidRPr="00657BBF">
        <w:rPr>
          <w:rFonts w:ascii="Arial" w:hAnsi="Arial" w:cs="Arial"/>
        </w:rPr>
        <w:tab/>
      </w:r>
      <w:r w:rsidRPr="00657BBF">
        <w:rPr>
          <w:rFonts w:ascii="Arial" w:hAnsi="Arial" w:cs="Arial"/>
        </w:rPr>
        <w:tab/>
        <w:t xml:space="preserve">             </w:t>
      </w:r>
      <w:r w:rsidR="00854DAE" w:rsidRPr="00657BBF">
        <w:rPr>
          <w:rFonts w:ascii="Arial" w:hAnsi="Arial" w:cs="Arial"/>
        </w:rPr>
        <w:t>GRÁC REALTY</w:t>
      </w:r>
      <w:r w:rsidR="00F9510E" w:rsidRPr="00657BBF">
        <w:rPr>
          <w:rFonts w:ascii="Arial" w:hAnsi="Arial" w:cs="Arial"/>
        </w:rPr>
        <w:t xml:space="preserve"> s.r.o.</w:t>
      </w:r>
    </w:p>
    <w:p w14:paraId="5562B135" w14:textId="2EC9E00E" w:rsidR="00752E54" w:rsidRPr="00657BBF" w:rsidRDefault="00752E54" w:rsidP="00C86978">
      <w:pPr>
        <w:ind w:left="708" w:hanging="708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             radní města </w:t>
      </w:r>
      <w:r w:rsidRPr="00657BBF">
        <w:rPr>
          <w:rFonts w:ascii="Arial" w:hAnsi="Arial" w:cs="Arial"/>
        </w:rPr>
        <w:tab/>
      </w:r>
      <w:r w:rsidRPr="00657BBF">
        <w:rPr>
          <w:rFonts w:ascii="Arial" w:hAnsi="Arial" w:cs="Arial"/>
        </w:rPr>
        <w:tab/>
      </w:r>
      <w:r w:rsidRPr="00657BBF">
        <w:rPr>
          <w:rFonts w:ascii="Arial" w:hAnsi="Arial" w:cs="Arial"/>
        </w:rPr>
        <w:tab/>
      </w:r>
      <w:r w:rsidRPr="00657BBF">
        <w:rPr>
          <w:rFonts w:ascii="Arial" w:hAnsi="Arial" w:cs="Arial"/>
        </w:rPr>
        <w:tab/>
      </w:r>
      <w:r w:rsidRPr="00657BBF">
        <w:rPr>
          <w:rFonts w:ascii="Arial" w:hAnsi="Arial" w:cs="Arial"/>
        </w:rPr>
        <w:tab/>
      </w:r>
      <w:r w:rsidR="00C86978" w:rsidRPr="00657BBF">
        <w:rPr>
          <w:rFonts w:ascii="Arial" w:hAnsi="Arial" w:cs="Arial"/>
        </w:rPr>
        <w:t xml:space="preserve">        </w:t>
      </w:r>
      <w:proofErr w:type="spellStart"/>
      <w:r w:rsidR="00E12306">
        <w:rPr>
          <w:rFonts w:ascii="Arial" w:hAnsi="Arial" w:cs="Arial"/>
        </w:rPr>
        <w:t>xxxxxxxxxxxxxxx</w:t>
      </w:r>
      <w:proofErr w:type="spellEnd"/>
      <w:r w:rsidR="00C86978" w:rsidRPr="00657BBF">
        <w:rPr>
          <w:rFonts w:ascii="Arial" w:hAnsi="Arial" w:cs="Arial"/>
        </w:rPr>
        <w:t>, jednatel</w:t>
      </w:r>
      <w:r w:rsidRPr="00657BBF">
        <w:rPr>
          <w:rFonts w:ascii="Arial" w:hAnsi="Arial" w:cs="Arial"/>
        </w:rPr>
        <w:t xml:space="preserve"> </w:t>
      </w:r>
    </w:p>
    <w:p w14:paraId="46350E94" w14:textId="77777777" w:rsidR="00752E54" w:rsidRPr="00657BBF" w:rsidRDefault="00752E54" w:rsidP="00752E54">
      <w:pPr>
        <w:ind w:left="4248" w:firstLine="708"/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  </w:t>
      </w:r>
    </w:p>
    <w:p w14:paraId="0518FBB9" w14:textId="77777777" w:rsidR="00B83A35" w:rsidRPr="00657BBF" w:rsidRDefault="00B83A35" w:rsidP="00D31C8F">
      <w:pPr>
        <w:jc w:val="both"/>
        <w:rPr>
          <w:rFonts w:ascii="Arial" w:hAnsi="Arial" w:cs="Arial"/>
        </w:rPr>
      </w:pPr>
    </w:p>
    <w:p w14:paraId="4136E0B0" w14:textId="1898BD6F" w:rsidR="00AA32C8" w:rsidRPr="00657BBF" w:rsidRDefault="00C00726" w:rsidP="00854DAE">
      <w:pPr>
        <w:jc w:val="both"/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 </w:t>
      </w:r>
    </w:p>
    <w:p w14:paraId="71569641" w14:textId="77777777" w:rsidR="00D31C8F" w:rsidRPr="00657BBF" w:rsidRDefault="00D31C8F" w:rsidP="00D31C8F">
      <w:pPr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   </w:t>
      </w:r>
    </w:p>
    <w:p w14:paraId="21CF1F0C" w14:textId="77777777" w:rsidR="00D31C8F" w:rsidRPr="00657BBF" w:rsidRDefault="00D31C8F" w:rsidP="00D31C8F">
      <w:pPr>
        <w:rPr>
          <w:rFonts w:ascii="Arial" w:hAnsi="Arial" w:cs="Arial"/>
        </w:rPr>
      </w:pPr>
      <w:r w:rsidRPr="00657BBF">
        <w:rPr>
          <w:rFonts w:ascii="Arial" w:hAnsi="Arial" w:cs="Arial"/>
        </w:rPr>
        <w:t xml:space="preserve">  </w:t>
      </w:r>
    </w:p>
    <w:p w14:paraId="21E6C456" w14:textId="77777777" w:rsidR="00CF6970" w:rsidRPr="00657BBF" w:rsidRDefault="00B847BF" w:rsidP="003A658F">
      <w:pPr>
        <w:tabs>
          <w:tab w:val="left" w:pos="5310"/>
        </w:tabs>
        <w:rPr>
          <w:rFonts w:ascii="Arial" w:hAnsi="Arial" w:cs="Arial"/>
          <w:b/>
        </w:rPr>
      </w:pPr>
      <w:r w:rsidRPr="00657BBF">
        <w:rPr>
          <w:rFonts w:ascii="Arial" w:hAnsi="Arial" w:cs="Arial"/>
          <w:b/>
        </w:rPr>
        <w:tab/>
      </w:r>
    </w:p>
    <w:p w14:paraId="7B05CAB5" w14:textId="3D71E48C" w:rsidR="00CF6970" w:rsidRPr="00657BBF" w:rsidRDefault="006265D0" w:rsidP="00854DAE">
      <w:pPr>
        <w:tabs>
          <w:tab w:val="left" w:pos="5310"/>
        </w:tabs>
        <w:rPr>
          <w:rFonts w:ascii="Arial" w:hAnsi="Arial" w:cs="Arial"/>
        </w:rPr>
      </w:pPr>
      <w:r w:rsidRPr="00657BBF">
        <w:rPr>
          <w:rFonts w:ascii="Arial" w:hAnsi="Arial" w:cs="Arial"/>
          <w:b/>
        </w:rPr>
        <w:tab/>
      </w:r>
    </w:p>
    <w:sectPr w:rsidR="00CF6970" w:rsidRPr="00657BBF" w:rsidSect="00F40CD7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4DF2A" w14:textId="77777777" w:rsidR="003F5E9F" w:rsidRDefault="003F5E9F" w:rsidP="007F2ED0">
      <w:r>
        <w:separator/>
      </w:r>
    </w:p>
  </w:endnote>
  <w:endnote w:type="continuationSeparator" w:id="0">
    <w:p w14:paraId="1FA0BF9C" w14:textId="77777777" w:rsidR="003F5E9F" w:rsidRDefault="003F5E9F" w:rsidP="007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404097"/>
      <w:docPartObj>
        <w:docPartGallery w:val="Page Numbers (Bottom of Page)"/>
        <w:docPartUnique/>
      </w:docPartObj>
    </w:sdtPr>
    <w:sdtEndPr/>
    <w:sdtContent>
      <w:p w14:paraId="172511EF" w14:textId="77777777" w:rsidR="003C4477" w:rsidRDefault="000142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4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2DB666" w14:textId="77777777" w:rsidR="003C4477" w:rsidRDefault="003C4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928B6" w14:textId="77777777" w:rsidR="003F5E9F" w:rsidRDefault="003F5E9F" w:rsidP="007F2ED0">
      <w:r>
        <w:separator/>
      </w:r>
    </w:p>
  </w:footnote>
  <w:footnote w:type="continuationSeparator" w:id="0">
    <w:p w14:paraId="1C217A17" w14:textId="77777777" w:rsidR="003F5E9F" w:rsidRDefault="003F5E9F" w:rsidP="007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3D3AA" w14:textId="77777777" w:rsidR="003C4477" w:rsidRDefault="003C4477" w:rsidP="009C460E">
    <w:pPr>
      <w:pStyle w:val="Zhlav"/>
    </w:pPr>
    <w:r>
      <w:tab/>
    </w:r>
    <w:r>
      <w:tab/>
    </w:r>
  </w:p>
  <w:p w14:paraId="3DDC059D" w14:textId="77777777" w:rsidR="003C4477" w:rsidRDefault="003C4477">
    <w:pPr>
      <w:pStyle w:val="Zhlav"/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BBE5" w14:textId="7F893A15" w:rsidR="003C4477" w:rsidRDefault="00E21450" w:rsidP="00F40CD7">
    <w:pPr>
      <w:pStyle w:val="Zhlav"/>
      <w:tabs>
        <w:tab w:val="clear" w:pos="4536"/>
        <w:tab w:val="clear" w:pos="9072"/>
        <w:tab w:val="right" w:pos="9070"/>
      </w:tabs>
    </w:pPr>
    <w:r>
      <w:tab/>
    </w:r>
    <w:proofErr w:type="spellStart"/>
    <w:r w:rsidR="00A86034">
      <w:t>MMPr</w:t>
    </w:r>
    <w:proofErr w:type="spellEnd"/>
    <w:r w:rsidR="00A86034">
      <w:t>/SML/1745/2</w:t>
    </w:r>
    <w:r>
      <w:t>021</w:t>
    </w:r>
    <w:r w:rsidR="003C4477">
      <w:tab/>
    </w:r>
    <w:r w:rsidR="003C447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2740"/>
    <w:multiLevelType w:val="hybridMultilevel"/>
    <w:tmpl w:val="A0984F2E"/>
    <w:lvl w:ilvl="0" w:tplc="27E4A1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03E"/>
    <w:multiLevelType w:val="hybridMultilevel"/>
    <w:tmpl w:val="536CCFAA"/>
    <w:lvl w:ilvl="0" w:tplc="D186A6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6260A"/>
    <w:multiLevelType w:val="hybridMultilevel"/>
    <w:tmpl w:val="18AAAED4"/>
    <w:lvl w:ilvl="0" w:tplc="16787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B05F1"/>
    <w:multiLevelType w:val="hybridMultilevel"/>
    <w:tmpl w:val="BD888C0A"/>
    <w:lvl w:ilvl="0" w:tplc="A44C9B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F14CC"/>
    <w:multiLevelType w:val="hybridMultilevel"/>
    <w:tmpl w:val="DD9E7D08"/>
    <w:lvl w:ilvl="0" w:tplc="7DD27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608F"/>
    <w:multiLevelType w:val="hybridMultilevel"/>
    <w:tmpl w:val="3B5819CA"/>
    <w:lvl w:ilvl="0" w:tplc="8118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58E"/>
    <w:multiLevelType w:val="hybridMultilevel"/>
    <w:tmpl w:val="DFE4D792"/>
    <w:lvl w:ilvl="0" w:tplc="6AE42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03596"/>
    <w:multiLevelType w:val="hybridMultilevel"/>
    <w:tmpl w:val="915AB2D6"/>
    <w:lvl w:ilvl="0" w:tplc="8B9C5A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5110A"/>
    <w:multiLevelType w:val="hybridMultilevel"/>
    <w:tmpl w:val="58344396"/>
    <w:lvl w:ilvl="0" w:tplc="9E1E7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52FB"/>
    <w:multiLevelType w:val="hybridMultilevel"/>
    <w:tmpl w:val="B8B0CC0A"/>
    <w:lvl w:ilvl="0" w:tplc="E3E8C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F563D"/>
    <w:multiLevelType w:val="hybridMultilevel"/>
    <w:tmpl w:val="58EA74B2"/>
    <w:lvl w:ilvl="0" w:tplc="98021D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53E51"/>
    <w:multiLevelType w:val="hybridMultilevel"/>
    <w:tmpl w:val="631464F0"/>
    <w:lvl w:ilvl="0" w:tplc="C4B01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B0C2B"/>
    <w:multiLevelType w:val="hybridMultilevel"/>
    <w:tmpl w:val="347256C0"/>
    <w:lvl w:ilvl="0" w:tplc="306A9F4C">
      <w:start w:val="1"/>
      <w:numFmt w:val="decimal"/>
      <w:pStyle w:val="smlouva1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F8B98E">
      <w:start w:val="1"/>
      <w:numFmt w:val="lowerLetter"/>
      <w:pStyle w:val="smlouvaa"/>
      <w:lvlText w:val="%2)"/>
      <w:lvlJc w:val="left"/>
      <w:pPr>
        <w:ind w:left="502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AFE2DBF"/>
    <w:multiLevelType w:val="hybridMultilevel"/>
    <w:tmpl w:val="82C89838"/>
    <w:lvl w:ilvl="0" w:tplc="3916801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0D6811"/>
    <w:multiLevelType w:val="hybridMultilevel"/>
    <w:tmpl w:val="97541278"/>
    <w:lvl w:ilvl="0" w:tplc="5574A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94076"/>
    <w:multiLevelType w:val="hybridMultilevel"/>
    <w:tmpl w:val="34448B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16772"/>
    <w:multiLevelType w:val="hybridMultilevel"/>
    <w:tmpl w:val="8CF2AF78"/>
    <w:lvl w:ilvl="0" w:tplc="905A72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C3D4F"/>
    <w:multiLevelType w:val="multilevel"/>
    <w:tmpl w:val="44722DC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16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F"/>
    <w:rsid w:val="00002BD9"/>
    <w:rsid w:val="0000716F"/>
    <w:rsid w:val="00014265"/>
    <w:rsid w:val="000244CB"/>
    <w:rsid w:val="00024F4A"/>
    <w:rsid w:val="00025F5F"/>
    <w:rsid w:val="00027CFC"/>
    <w:rsid w:val="00032228"/>
    <w:rsid w:val="00041ABF"/>
    <w:rsid w:val="0004516E"/>
    <w:rsid w:val="000547CB"/>
    <w:rsid w:val="0005743F"/>
    <w:rsid w:val="000670DF"/>
    <w:rsid w:val="000758CA"/>
    <w:rsid w:val="0009706C"/>
    <w:rsid w:val="000B3799"/>
    <w:rsid w:val="000C44A9"/>
    <w:rsid w:val="000D5AEB"/>
    <w:rsid w:val="000D7E18"/>
    <w:rsid w:val="00102A6F"/>
    <w:rsid w:val="001201FA"/>
    <w:rsid w:val="0012409C"/>
    <w:rsid w:val="0013426F"/>
    <w:rsid w:val="00163173"/>
    <w:rsid w:val="00164C66"/>
    <w:rsid w:val="0017112F"/>
    <w:rsid w:val="001714B2"/>
    <w:rsid w:val="001738BE"/>
    <w:rsid w:val="001761D0"/>
    <w:rsid w:val="001823BE"/>
    <w:rsid w:val="00194A88"/>
    <w:rsid w:val="001A37DF"/>
    <w:rsid w:val="001A7C5B"/>
    <w:rsid w:val="001B00E3"/>
    <w:rsid w:val="001F035B"/>
    <w:rsid w:val="001F6086"/>
    <w:rsid w:val="0020402E"/>
    <w:rsid w:val="002119D6"/>
    <w:rsid w:val="0021431A"/>
    <w:rsid w:val="002224C4"/>
    <w:rsid w:val="00240592"/>
    <w:rsid w:val="00240E77"/>
    <w:rsid w:val="00241F80"/>
    <w:rsid w:val="00255FAD"/>
    <w:rsid w:val="00256E54"/>
    <w:rsid w:val="002661DA"/>
    <w:rsid w:val="0028232B"/>
    <w:rsid w:val="0028756F"/>
    <w:rsid w:val="00291409"/>
    <w:rsid w:val="00292353"/>
    <w:rsid w:val="00293B37"/>
    <w:rsid w:val="002A3800"/>
    <w:rsid w:val="002A5091"/>
    <w:rsid w:val="002A69F1"/>
    <w:rsid w:val="002B2045"/>
    <w:rsid w:val="002B36F4"/>
    <w:rsid w:val="002B5564"/>
    <w:rsid w:val="002C0995"/>
    <w:rsid w:val="002C5CC6"/>
    <w:rsid w:val="002D6095"/>
    <w:rsid w:val="002E228B"/>
    <w:rsid w:val="002E2E56"/>
    <w:rsid w:val="002F6E26"/>
    <w:rsid w:val="00305ECE"/>
    <w:rsid w:val="00323955"/>
    <w:rsid w:val="003320F4"/>
    <w:rsid w:val="00332612"/>
    <w:rsid w:val="003539CC"/>
    <w:rsid w:val="00357254"/>
    <w:rsid w:val="00363568"/>
    <w:rsid w:val="003750CA"/>
    <w:rsid w:val="00377B40"/>
    <w:rsid w:val="00381D9B"/>
    <w:rsid w:val="00386E75"/>
    <w:rsid w:val="00391127"/>
    <w:rsid w:val="003A11A5"/>
    <w:rsid w:val="003A658F"/>
    <w:rsid w:val="003A6B80"/>
    <w:rsid w:val="003C044D"/>
    <w:rsid w:val="003C13FD"/>
    <w:rsid w:val="003C4477"/>
    <w:rsid w:val="003D4609"/>
    <w:rsid w:val="003D4C46"/>
    <w:rsid w:val="003E0E4C"/>
    <w:rsid w:val="003F4D35"/>
    <w:rsid w:val="003F57BF"/>
    <w:rsid w:val="003F5E9F"/>
    <w:rsid w:val="003F640C"/>
    <w:rsid w:val="00407411"/>
    <w:rsid w:val="0041240B"/>
    <w:rsid w:val="00412EF6"/>
    <w:rsid w:val="00415E1F"/>
    <w:rsid w:val="0042033D"/>
    <w:rsid w:val="004331C6"/>
    <w:rsid w:val="004340F8"/>
    <w:rsid w:val="00441B30"/>
    <w:rsid w:val="0045473D"/>
    <w:rsid w:val="004673F5"/>
    <w:rsid w:val="00471105"/>
    <w:rsid w:val="00472133"/>
    <w:rsid w:val="00473CC4"/>
    <w:rsid w:val="00481B76"/>
    <w:rsid w:val="00491BD7"/>
    <w:rsid w:val="00494D7B"/>
    <w:rsid w:val="00495529"/>
    <w:rsid w:val="004A3D31"/>
    <w:rsid w:val="004F0197"/>
    <w:rsid w:val="004F15A6"/>
    <w:rsid w:val="004F470F"/>
    <w:rsid w:val="004F6723"/>
    <w:rsid w:val="005070D5"/>
    <w:rsid w:val="005150D4"/>
    <w:rsid w:val="00540D74"/>
    <w:rsid w:val="005410FA"/>
    <w:rsid w:val="005750CF"/>
    <w:rsid w:val="00586BBC"/>
    <w:rsid w:val="005955AD"/>
    <w:rsid w:val="005A09F0"/>
    <w:rsid w:val="005A6D20"/>
    <w:rsid w:val="005B2BD5"/>
    <w:rsid w:val="005B4B82"/>
    <w:rsid w:val="005B562C"/>
    <w:rsid w:val="005B67DC"/>
    <w:rsid w:val="005C5958"/>
    <w:rsid w:val="005E78AC"/>
    <w:rsid w:val="006021AF"/>
    <w:rsid w:val="00623F19"/>
    <w:rsid w:val="006265D0"/>
    <w:rsid w:val="006305E4"/>
    <w:rsid w:val="00637E25"/>
    <w:rsid w:val="00644A7C"/>
    <w:rsid w:val="006577FB"/>
    <w:rsid w:val="00657BBF"/>
    <w:rsid w:val="006656E0"/>
    <w:rsid w:val="00677E34"/>
    <w:rsid w:val="00685A64"/>
    <w:rsid w:val="00687856"/>
    <w:rsid w:val="006964A9"/>
    <w:rsid w:val="00696641"/>
    <w:rsid w:val="006B10E9"/>
    <w:rsid w:val="006B34AD"/>
    <w:rsid w:val="006B4C96"/>
    <w:rsid w:val="006C12F7"/>
    <w:rsid w:val="006C5BE5"/>
    <w:rsid w:val="006D170E"/>
    <w:rsid w:val="006E5D22"/>
    <w:rsid w:val="006E788F"/>
    <w:rsid w:val="00711024"/>
    <w:rsid w:val="00711B7E"/>
    <w:rsid w:val="00715D1E"/>
    <w:rsid w:val="00725D6A"/>
    <w:rsid w:val="00745D97"/>
    <w:rsid w:val="007529A1"/>
    <w:rsid w:val="00752E54"/>
    <w:rsid w:val="00756339"/>
    <w:rsid w:val="007571ED"/>
    <w:rsid w:val="00762429"/>
    <w:rsid w:val="00765CC6"/>
    <w:rsid w:val="00766AB9"/>
    <w:rsid w:val="0077712C"/>
    <w:rsid w:val="00790797"/>
    <w:rsid w:val="007922D7"/>
    <w:rsid w:val="0079439D"/>
    <w:rsid w:val="007A76EA"/>
    <w:rsid w:val="007B0E74"/>
    <w:rsid w:val="007B4BC3"/>
    <w:rsid w:val="007B50FD"/>
    <w:rsid w:val="007B6E26"/>
    <w:rsid w:val="007B7644"/>
    <w:rsid w:val="007C32AE"/>
    <w:rsid w:val="007C425C"/>
    <w:rsid w:val="007C4EFC"/>
    <w:rsid w:val="007C7466"/>
    <w:rsid w:val="007E18D4"/>
    <w:rsid w:val="007E2A3D"/>
    <w:rsid w:val="007F2C5E"/>
    <w:rsid w:val="007F2ED0"/>
    <w:rsid w:val="007F3CB4"/>
    <w:rsid w:val="00814F82"/>
    <w:rsid w:val="00820FFE"/>
    <w:rsid w:val="00821110"/>
    <w:rsid w:val="008216BD"/>
    <w:rsid w:val="00844B53"/>
    <w:rsid w:val="00854DAE"/>
    <w:rsid w:val="008563C5"/>
    <w:rsid w:val="00860337"/>
    <w:rsid w:val="008741DA"/>
    <w:rsid w:val="00894AF7"/>
    <w:rsid w:val="00897452"/>
    <w:rsid w:val="008A1880"/>
    <w:rsid w:val="008B4415"/>
    <w:rsid w:val="008D00CB"/>
    <w:rsid w:val="008D2F06"/>
    <w:rsid w:val="008D717C"/>
    <w:rsid w:val="008D760D"/>
    <w:rsid w:val="008F67AD"/>
    <w:rsid w:val="008F6D72"/>
    <w:rsid w:val="00910289"/>
    <w:rsid w:val="00915F64"/>
    <w:rsid w:val="00941CC5"/>
    <w:rsid w:val="0094484D"/>
    <w:rsid w:val="009450B7"/>
    <w:rsid w:val="009451B1"/>
    <w:rsid w:val="00947690"/>
    <w:rsid w:val="0095127B"/>
    <w:rsid w:val="00957810"/>
    <w:rsid w:val="0096145F"/>
    <w:rsid w:val="009627CB"/>
    <w:rsid w:val="009734CA"/>
    <w:rsid w:val="00992AE7"/>
    <w:rsid w:val="009A52E4"/>
    <w:rsid w:val="009B0065"/>
    <w:rsid w:val="009B3B9E"/>
    <w:rsid w:val="009B6871"/>
    <w:rsid w:val="009C460E"/>
    <w:rsid w:val="009C5BBC"/>
    <w:rsid w:val="009C6512"/>
    <w:rsid w:val="009D203B"/>
    <w:rsid w:val="009D2D8E"/>
    <w:rsid w:val="009E057B"/>
    <w:rsid w:val="009E0D1B"/>
    <w:rsid w:val="009E39F9"/>
    <w:rsid w:val="009E60A7"/>
    <w:rsid w:val="009F65AA"/>
    <w:rsid w:val="00A0365A"/>
    <w:rsid w:val="00A07804"/>
    <w:rsid w:val="00A14323"/>
    <w:rsid w:val="00A16906"/>
    <w:rsid w:val="00A20F34"/>
    <w:rsid w:val="00A22157"/>
    <w:rsid w:val="00A32758"/>
    <w:rsid w:val="00A3468F"/>
    <w:rsid w:val="00A444F1"/>
    <w:rsid w:val="00A53E02"/>
    <w:rsid w:val="00A63B01"/>
    <w:rsid w:val="00A64C25"/>
    <w:rsid w:val="00A663F9"/>
    <w:rsid w:val="00A84045"/>
    <w:rsid w:val="00A86034"/>
    <w:rsid w:val="00A950F3"/>
    <w:rsid w:val="00A96322"/>
    <w:rsid w:val="00A965B0"/>
    <w:rsid w:val="00AA32C8"/>
    <w:rsid w:val="00AC5120"/>
    <w:rsid w:val="00AD0D29"/>
    <w:rsid w:val="00AD1285"/>
    <w:rsid w:val="00AD47A8"/>
    <w:rsid w:val="00AE7CBC"/>
    <w:rsid w:val="00B05B77"/>
    <w:rsid w:val="00B143EC"/>
    <w:rsid w:val="00B208D8"/>
    <w:rsid w:val="00B25D7C"/>
    <w:rsid w:val="00B27D0B"/>
    <w:rsid w:val="00B37087"/>
    <w:rsid w:val="00B45B2A"/>
    <w:rsid w:val="00B47282"/>
    <w:rsid w:val="00B5094D"/>
    <w:rsid w:val="00B51866"/>
    <w:rsid w:val="00B5249B"/>
    <w:rsid w:val="00B67B01"/>
    <w:rsid w:val="00B717F3"/>
    <w:rsid w:val="00B72E33"/>
    <w:rsid w:val="00B74A78"/>
    <w:rsid w:val="00B80117"/>
    <w:rsid w:val="00B83A35"/>
    <w:rsid w:val="00B847BF"/>
    <w:rsid w:val="00B87582"/>
    <w:rsid w:val="00B937CB"/>
    <w:rsid w:val="00BA1256"/>
    <w:rsid w:val="00BA6359"/>
    <w:rsid w:val="00BB1D55"/>
    <w:rsid w:val="00BD061A"/>
    <w:rsid w:val="00BD13B6"/>
    <w:rsid w:val="00BE66E3"/>
    <w:rsid w:val="00BE7D19"/>
    <w:rsid w:val="00BF1058"/>
    <w:rsid w:val="00BF15F3"/>
    <w:rsid w:val="00BF2435"/>
    <w:rsid w:val="00BF4538"/>
    <w:rsid w:val="00C00726"/>
    <w:rsid w:val="00C01DF5"/>
    <w:rsid w:val="00C03CB2"/>
    <w:rsid w:val="00C04FE5"/>
    <w:rsid w:val="00C21A55"/>
    <w:rsid w:val="00C27D8B"/>
    <w:rsid w:val="00C34FD4"/>
    <w:rsid w:val="00C3694E"/>
    <w:rsid w:val="00C45634"/>
    <w:rsid w:val="00C53D77"/>
    <w:rsid w:val="00C86978"/>
    <w:rsid w:val="00C96A90"/>
    <w:rsid w:val="00CA04B6"/>
    <w:rsid w:val="00CB67DA"/>
    <w:rsid w:val="00CC3C47"/>
    <w:rsid w:val="00CC71AF"/>
    <w:rsid w:val="00CD1755"/>
    <w:rsid w:val="00CD17BF"/>
    <w:rsid w:val="00CD4399"/>
    <w:rsid w:val="00CE447A"/>
    <w:rsid w:val="00CF08A3"/>
    <w:rsid w:val="00CF6970"/>
    <w:rsid w:val="00D014C6"/>
    <w:rsid w:val="00D0704C"/>
    <w:rsid w:val="00D15A87"/>
    <w:rsid w:val="00D31C8F"/>
    <w:rsid w:val="00D32B5E"/>
    <w:rsid w:val="00D32F08"/>
    <w:rsid w:val="00D33E9B"/>
    <w:rsid w:val="00D36F28"/>
    <w:rsid w:val="00D41F91"/>
    <w:rsid w:val="00D758A4"/>
    <w:rsid w:val="00D76D34"/>
    <w:rsid w:val="00D80100"/>
    <w:rsid w:val="00D866F1"/>
    <w:rsid w:val="00D94D96"/>
    <w:rsid w:val="00DA471F"/>
    <w:rsid w:val="00DB0FCD"/>
    <w:rsid w:val="00DE21B5"/>
    <w:rsid w:val="00DE7F83"/>
    <w:rsid w:val="00E02D8B"/>
    <w:rsid w:val="00E10D50"/>
    <w:rsid w:val="00E11B56"/>
    <w:rsid w:val="00E12306"/>
    <w:rsid w:val="00E21450"/>
    <w:rsid w:val="00E32D9D"/>
    <w:rsid w:val="00E62559"/>
    <w:rsid w:val="00E70589"/>
    <w:rsid w:val="00E72F31"/>
    <w:rsid w:val="00E817DD"/>
    <w:rsid w:val="00E82AD9"/>
    <w:rsid w:val="00E86D8E"/>
    <w:rsid w:val="00E87948"/>
    <w:rsid w:val="00E96C90"/>
    <w:rsid w:val="00EB3002"/>
    <w:rsid w:val="00EB5C08"/>
    <w:rsid w:val="00EB6951"/>
    <w:rsid w:val="00EC3326"/>
    <w:rsid w:val="00EC758F"/>
    <w:rsid w:val="00ED270A"/>
    <w:rsid w:val="00ED5D92"/>
    <w:rsid w:val="00EE365F"/>
    <w:rsid w:val="00EE6468"/>
    <w:rsid w:val="00EF23D7"/>
    <w:rsid w:val="00F11436"/>
    <w:rsid w:val="00F21506"/>
    <w:rsid w:val="00F33A4C"/>
    <w:rsid w:val="00F33EA0"/>
    <w:rsid w:val="00F40CD7"/>
    <w:rsid w:val="00F54B5C"/>
    <w:rsid w:val="00F6390A"/>
    <w:rsid w:val="00F804FB"/>
    <w:rsid w:val="00F8206C"/>
    <w:rsid w:val="00F9510E"/>
    <w:rsid w:val="00F97F30"/>
    <w:rsid w:val="00FA1921"/>
    <w:rsid w:val="00FA2C0A"/>
    <w:rsid w:val="00FC470C"/>
    <w:rsid w:val="00FC69BA"/>
    <w:rsid w:val="00FD0BF6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BF344"/>
  <w15:docId w15:val="{81B47742-BF09-40A9-A63D-1AFDE26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3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24F4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2E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E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2ED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3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3A3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C6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9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9BA"/>
    <w:rPr>
      <w:b/>
      <w:bCs/>
    </w:rPr>
  </w:style>
  <w:style w:type="paragraph" w:customStyle="1" w:styleId="smlouvaa">
    <w:name w:val="smlouva a)"/>
    <w:basedOn w:val="Normln"/>
    <w:rsid w:val="000244CB"/>
    <w:pPr>
      <w:numPr>
        <w:ilvl w:val="1"/>
        <w:numId w:val="16"/>
      </w:numPr>
      <w:autoSpaceDE w:val="0"/>
      <w:autoSpaceDN w:val="0"/>
      <w:spacing w:line="288" w:lineRule="auto"/>
      <w:ind w:left="709" w:hanging="283"/>
    </w:pPr>
    <w:rPr>
      <w:rFonts w:ascii="Arial" w:hAnsi="Arial"/>
      <w:sz w:val="20"/>
      <w:szCs w:val="20"/>
    </w:rPr>
  </w:style>
  <w:style w:type="paragraph" w:customStyle="1" w:styleId="smlouva1">
    <w:name w:val="smlouva 1."/>
    <w:basedOn w:val="Normln"/>
    <w:link w:val="smlouva1Char"/>
    <w:rsid w:val="000244CB"/>
    <w:pPr>
      <w:numPr>
        <w:numId w:val="16"/>
      </w:numPr>
      <w:autoSpaceDE w:val="0"/>
      <w:autoSpaceDN w:val="0"/>
      <w:spacing w:line="288" w:lineRule="auto"/>
      <w:jc w:val="both"/>
    </w:pPr>
    <w:rPr>
      <w:rFonts w:ascii="Arial" w:hAnsi="Arial"/>
      <w:sz w:val="20"/>
      <w:szCs w:val="20"/>
    </w:rPr>
  </w:style>
  <w:style w:type="character" w:customStyle="1" w:styleId="smlouva1Char">
    <w:name w:val="smlouva 1. Char"/>
    <w:link w:val="smlouva1"/>
    <w:rsid w:val="000244C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EB57-9486-429B-AC11-EA5C0A83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>Bratrská 34, 750 11 Přerov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Městský úřad Přerov</dc:creator>
  <cp:lastModifiedBy>Veronika Sedláčková</cp:lastModifiedBy>
  <cp:revision>51</cp:revision>
  <cp:lastPrinted>2021-12-16T08:59:00Z</cp:lastPrinted>
  <dcterms:created xsi:type="dcterms:W3CDTF">2021-11-10T12:33:00Z</dcterms:created>
  <dcterms:modified xsi:type="dcterms:W3CDTF">2021-12-17T09:38:00Z</dcterms:modified>
</cp:coreProperties>
</file>