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2D3EC8" w:rsidRDefault="000E23BB" w:rsidP="009F1608">
      <w:pPr>
        <w:tabs>
          <w:tab w:val="right" w:pos="9057"/>
        </w:tabs>
        <w:jc w:val="center"/>
        <w:rPr>
          <w:rFonts w:cs="Arial"/>
          <w:b/>
          <w:color w:val="000000" w:themeColor="text1"/>
          <w:sz w:val="28"/>
          <w:szCs w:val="28"/>
        </w:rPr>
      </w:pPr>
      <w:r w:rsidRPr="002D3EC8">
        <w:rPr>
          <w:rFonts w:cs="Arial"/>
          <w:b/>
          <w:color w:val="000000" w:themeColor="text1"/>
          <w:sz w:val="28"/>
          <w:szCs w:val="28"/>
        </w:rPr>
        <w:t xml:space="preserve">DOHODA </w:t>
      </w:r>
      <w:r w:rsidR="002E2F9F" w:rsidRPr="002D3EC8">
        <w:rPr>
          <w:rFonts w:cs="Arial"/>
          <w:b/>
          <w:color w:val="000000" w:themeColor="text1"/>
          <w:sz w:val="28"/>
          <w:szCs w:val="28"/>
        </w:rPr>
        <w:t>o zabezpečení vzdělávací aktivity zaměstnanců</w:t>
      </w:r>
      <w:r w:rsidR="008E7368" w:rsidRPr="002D3EC8">
        <w:rPr>
          <w:rFonts w:cs="Arial"/>
          <w:b/>
          <w:color w:val="000000" w:themeColor="text1"/>
          <w:sz w:val="28"/>
          <w:szCs w:val="28"/>
        </w:rPr>
        <w:t xml:space="preserve"> </w:t>
      </w:r>
      <w:r w:rsidR="002E2F9F" w:rsidRPr="002D3EC8">
        <w:rPr>
          <w:rFonts w:cs="Arial"/>
          <w:b/>
          <w:color w:val="000000" w:themeColor="text1"/>
          <w:sz w:val="28"/>
          <w:szCs w:val="28"/>
        </w:rPr>
        <w:t>a</w:t>
      </w:r>
      <w:r w:rsidR="0031479F" w:rsidRPr="002D3EC8">
        <w:rPr>
          <w:rFonts w:cs="Arial"/>
          <w:b/>
          <w:color w:val="000000" w:themeColor="text1"/>
          <w:sz w:val="28"/>
          <w:szCs w:val="28"/>
        </w:rPr>
        <w:t> potenciálních zaměstnanců a </w:t>
      </w:r>
      <w:r w:rsidR="002E2F9F" w:rsidRPr="002D3EC8">
        <w:rPr>
          <w:rFonts w:cs="Arial"/>
          <w:b/>
          <w:color w:val="000000" w:themeColor="text1"/>
          <w:sz w:val="28"/>
          <w:szCs w:val="28"/>
        </w:rPr>
        <w:t xml:space="preserve">poskytnutí příspěvku </w:t>
      </w:r>
      <w:r w:rsidRPr="002D3EC8">
        <w:rPr>
          <w:rFonts w:cs="Arial"/>
          <w:b/>
          <w:color w:val="000000" w:themeColor="text1"/>
          <w:sz w:val="28"/>
          <w:szCs w:val="28"/>
        </w:rPr>
        <w:t>v rámci projektu „</w:t>
      </w:r>
      <w:r w:rsidR="009229C4" w:rsidRPr="002D3EC8">
        <w:rPr>
          <w:rFonts w:cs="Arial"/>
          <w:b/>
          <w:color w:val="000000" w:themeColor="text1"/>
          <w:sz w:val="28"/>
          <w:szCs w:val="28"/>
        </w:rPr>
        <w:t>Podpora odborného vzdělávání zaměstnanců</w:t>
      </w:r>
      <w:r w:rsidR="001F677C" w:rsidRPr="002D3EC8">
        <w:rPr>
          <w:rFonts w:cs="Arial"/>
          <w:b/>
          <w:color w:val="000000" w:themeColor="text1"/>
          <w:sz w:val="28"/>
          <w:szCs w:val="28"/>
        </w:rPr>
        <w:t xml:space="preserve"> II</w:t>
      </w:r>
      <w:r w:rsidR="009229C4" w:rsidRPr="002D3EC8">
        <w:rPr>
          <w:rFonts w:cs="Arial"/>
          <w:b/>
          <w:color w:val="000000" w:themeColor="text1"/>
          <w:sz w:val="28"/>
          <w:szCs w:val="28"/>
        </w:rPr>
        <w:t>“</w:t>
      </w:r>
      <w:r w:rsidR="00331F56" w:rsidRPr="002D3EC8">
        <w:rPr>
          <w:rFonts w:cs="Arial"/>
          <w:b/>
          <w:color w:val="000000" w:themeColor="text1"/>
          <w:sz w:val="28"/>
          <w:szCs w:val="28"/>
        </w:rPr>
        <w:t xml:space="preserve"> </w:t>
      </w:r>
      <w:r w:rsidRPr="002D3EC8">
        <w:rPr>
          <w:rFonts w:cs="Arial"/>
          <w:b/>
          <w:color w:val="000000" w:themeColor="text1"/>
          <w:sz w:val="28"/>
          <w:szCs w:val="28"/>
        </w:rPr>
        <w:t>č. </w:t>
      </w:r>
      <w:r w:rsidR="002D3EC8" w:rsidRPr="002D3EC8">
        <w:rPr>
          <w:rFonts w:cs="Arial"/>
          <w:b/>
          <w:color w:val="000000" w:themeColor="text1"/>
          <w:sz w:val="28"/>
          <w:szCs w:val="28"/>
        </w:rPr>
        <w:t>PVA-MN-29/2017</w:t>
      </w:r>
      <w:r w:rsidR="009229C4" w:rsidRPr="002D3EC8">
        <w:rPr>
          <w:rFonts w:cs="Arial"/>
          <w:b/>
          <w:color w:val="000000" w:themeColor="text1"/>
          <w:sz w:val="28"/>
          <w:szCs w:val="28"/>
        </w:rPr>
        <w:t xml:space="preserve"> </w:t>
      </w:r>
      <w:r w:rsidR="00EB2C35" w:rsidRPr="002D3EC8">
        <w:rPr>
          <w:rFonts w:cs="Arial"/>
          <w:b/>
          <w:color w:val="000000" w:themeColor="text1"/>
          <w:sz w:val="28"/>
          <w:szCs w:val="28"/>
        </w:rPr>
        <w:t xml:space="preserve">/ </w:t>
      </w:r>
      <w:proofErr w:type="spellStart"/>
      <w:r w:rsidR="00E048F2" w:rsidRPr="002D3EC8">
        <w:rPr>
          <w:rFonts w:cs="Arial"/>
          <w:b/>
          <w:color w:val="000000" w:themeColor="text1"/>
          <w:sz w:val="28"/>
          <w:szCs w:val="28"/>
        </w:rPr>
        <w:t>reg</w:t>
      </w:r>
      <w:proofErr w:type="spellEnd"/>
      <w:r w:rsidR="00E048F2" w:rsidRPr="002D3EC8">
        <w:rPr>
          <w:rFonts w:cs="Arial"/>
          <w:b/>
          <w:color w:val="000000" w:themeColor="text1"/>
          <w:sz w:val="28"/>
          <w:szCs w:val="28"/>
        </w:rPr>
        <w:t>. </w:t>
      </w:r>
      <w:proofErr w:type="gramStart"/>
      <w:r w:rsidR="009229C4" w:rsidRPr="002D3EC8">
        <w:rPr>
          <w:rFonts w:cs="Arial"/>
          <w:b/>
          <w:color w:val="000000" w:themeColor="text1"/>
          <w:sz w:val="28"/>
          <w:szCs w:val="28"/>
        </w:rPr>
        <w:t>č.</w:t>
      </w:r>
      <w:proofErr w:type="gramEnd"/>
      <w:r w:rsidR="00EB2C35" w:rsidRPr="002D3EC8">
        <w:rPr>
          <w:rFonts w:cs="Arial"/>
          <w:b/>
          <w:color w:val="000000" w:themeColor="text1"/>
          <w:sz w:val="28"/>
          <w:szCs w:val="28"/>
        </w:rPr>
        <w:t> </w:t>
      </w:r>
      <w:proofErr w:type="spellStart"/>
      <w:r w:rsidR="009229C4" w:rsidRPr="002D3EC8">
        <w:rPr>
          <w:rFonts w:cs="Arial"/>
          <w:b/>
          <w:color w:val="000000" w:themeColor="text1"/>
          <w:sz w:val="28"/>
          <w:szCs w:val="28"/>
        </w:rPr>
        <w:t>proj</w:t>
      </w:r>
      <w:proofErr w:type="spellEnd"/>
      <w:r w:rsidR="009229C4" w:rsidRPr="002D3EC8">
        <w:rPr>
          <w:rFonts w:cs="Arial"/>
          <w:b/>
          <w:color w:val="000000" w:themeColor="text1"/>
          <w:sz w:val="28"/>
          <w:szCs w:val="28"/>
        </w:rPr>
        <w:t xml:space="preserve">. </w:t>
      </w:r>
      <w:r w:rsidR="002D3EC8" w:rsidRPr="002D3EC8">
        <w:rPr>
          <w:rFonts w:cs="Arial"/>
          <w:b/>
          <w:bCs/>
          <w:color w:val="000000" w:themeColor="text1"/>
          <w:sz w:val="28"/>
          <w:szCs w:val="28"/>
        </w:rPr>
        <w:t>CZ.03</w:t>
      </w:r>
      <w:r w:rsidR="002D3EC8" w:rsidRPr="002D3EC8">
        <w:rPr>
          <w:b/>
          <w:color w:val="000000" w:themeColor="text1"/>
          <w:sz w:val="28"/>
          <w:szCs w:val="28"/>
        </w:rPr>
        <w:t>.1.52/0.0/0.0/15_021/0000053</w:t>
      </w:r>
      <w:r w:rsidR="002115B9" w:rsidRPr="002D3EC8">
        <w:rPr>
          <w:rFonts w:cs="Arial"/>
          <w:b/>
          <w:color w:val="000000" w:themeColor="text1"/>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D3EC8" w:rsidRPr="002D3EC8">
        <w:t xml:space="preserve">Ing. </w:t>
      </w:r>
      <w:r w:rsidR="002D3EC8">
        <w:rPr>
          <w:szCs w:val="20"/>
        </w:rPr>
        <w:t>Bořivoj Novotný</w:t>
      </w:r>
      <w:r w:rsidRPr="004521C7">
        <w:rPr>
          <w:rFonts w:cs="Arial"/>
          <w:szCs w:val="20"/>
        </w:rPr>
        <w:t xml:space="preserve">, </w:t>
      </w:r>
      <w:r w:rsidR="002D3EC8">
        <w:t>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D3EC8" w:rsidRPr="002D3EC8">
        <w:t>Dobrovského 1278</w:t>
      </w:r>
      <w:r w:rsidR="002D3EC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3EC8" w:rsidRPr="002D3EC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D3EC8" w:rsidRPr="002D3EC8">
        <w:t>Úřad práce</w:t>
      </w:r>
      <w:r w:rsidR="002D3EC8">
        <w:rPr>
          <w:szCs w:val="20"/>
        </w:rPr>
        <w:t xml:space="preserve"> ČR - kontaktní pracoviště Prostějov, nám. Spojenců </w:t>
      </w:r>
      <w:proofErr w:type="gramStart"/>
      <w:r w:rsidR="002D3EC8">
        <w:rPr>
          <w:szCs w:val="20"/>
        </w:rPr>
        <w:t>č.p.</w:t>
      </w:r>
      <w:proofErr w:type="gramEnd"/>
      <w:r w:rsidR="002D3EC8">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9F7346">
        <w:t>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D3EC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2D3EC8" w:rsidRPr="002D3EC8">
        <w:t>OP CABLE</w:t>
      </w:r>
      <w:r w:rsidR="002D3EC8">
        <w:rPr>
          <w:szCs w:val="20"/>
        </w:rPr>
        <w:t xml:space="preserve"> s.r.o.</w:t>
      </w:r>
      <w:bookmarkEnd w:id="0"/>
    </w:p>
    <w:p w:rsidR="000E23BB" w:rsidRPr="004521C7" w:rsidRDefault="002D3EC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D3EC8">
        <w:rPr>
          <w:noProof/>
        </w:rPr>
        <w:t>Petr Očenášek</w:t>
      </w:r>
      <w:r>
        <w:rPr>
          <w:noProof/>
          <w:szCs w:val="20"/>
        </w:rPr>
        <w:t>, jednatel</w:t>
      </w:r>
    </w:p>
    <w:p w:rsidR="000E23BB" w:rsidRPr="004521C7" w:rsidRDefault="002D3EC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D3EC8">
        <w:t>Za Olomouckou</w:t>
      </w:r>
      <w:r>
        <w:rPr>
          <w:szCs w:val="20"/>
        </w:rPr>
        <w:t xml:space="preserve"> </w:t>
      </w:r>
      <w:proofErr w:type="gramStart"/>
      <w:r>
        <w:rPr>
          <w:szCs w:val="20"/>
        </w:rPr>
        <w:t>č.p.</w:t>
      </w:r>
      <w:proofErr w:type="gramEnd"/>
      <w:r>
        <w:rPr>
          <w:szCs w:val="20"/>
        </w:rPr>
        <w:t> 4184/17,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3EC8" w:rsidRPr="002D3EC8">
        <w:t>02591898</w:t>
      </w:r>
    </w:p>
    <w:p w:rsidR="00C2620A" w:rsidRPr="004521C7" w:rsidRDefault="002D3EC8" w:rsidP="00C2620A">
      <w:pPr>
        <w:tabs>
          <w:tab w:val="left" w:pos="2977"/>
        </w:tabs>
        <w:ind w:left="2977" w:hanging="2977"/>
        <w:rPr>
          <w:rFonts w:cs="Arial"/>
          <w:szCs w:val="20"/>
        </w:rPr>
      </w:pPr>
      <w:r w:rsidRPr="002D3EC8">
        <w:rPr>
          <w:rFonts w:cs="Arial"/>
          <w:noProof/>
          <w:szCs w:val="20"/>
        </w:rPr>
        <w:t>adresa provozovny:</w:t>
      </w:r>
      <w:r w:rsidR="00C2620A" w:rsidRPr="004521C7">
        <w:rPr>
          <w:rFonts w:cs="Arial"/>
          <w:szCs w:val="20"/>
        </w:rPr>
        <w:tab/>
      </w:r>
      <w:r w:rsidRPr="002D3EC8">
        <w:t>Za Olomouckou</w:t>
      </w:r>
      <w:r>
        <w:rPr>
          <w:szCs w:val="20"/>
        </w:rPr>
        <w:t xml:space="preserve"> </w:t>
      </w:r>
      <w:proofErr w:type="gramStart"/>
      <w:r>
        <w:rPr>
          <w:szCs w:val="20"/>
        </w:rPr>
        <w:t>č.p.</w:t>
      </w:r>
      <w:proofErr w:type="gramEnd"/>
      <w:r>
        <w:rPr>
          <w:szCs w:val="20"/>
        </w:rPr>
        <w:t> 4184/17,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9F7346">
        <w:t>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2D3EC8">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D3EC8" w:rsidRPr="002D3EC8">
        <w:rPr>
          <w:bCs/>
        </w:rPr>
        <w:t>Podpora odborného</w:t>
      </w:r>
      <w:r w:rsidR="002D3EC8">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2D3EC8" w:rsidRPr="002D3EC8">
        <w:rPr>
          <w:bCs/>
        </w:rPr>
        <w:t>CZ.03</w:t>
      </w:r>
      <w:r w:rsidR="002D3EC8">
        <w:rPr>
          <w:szCs w:val="20"/>
        </w:rPr>
        <w:t>.1.52/0.0/0.0/15_021/0000053</w:t>
      </w:r>
      <w:r>
        <w:t>, a to v rozsahu a za podmínek uvedených v této dohodě.</w:t>
      </w:r>
    </w:p>
    <w:p w:rsidR="000E23BB" w:rsidRPr="004521C7" w:rsidRDefault="00193524" w:rsidP="002D3EC8">
      <w:pPr>
        <w:pStyle w:val="lnek"/>
        <w:spacing w:before="0"/>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2D3EC8">
        <w:t xml:space="preserve"> </w:t>
      </w:r>
      <w:r w:rsidR="002D3EC8">
        <w:tab/>
      </w:r>
      <w:r w:rsidR="002D3EC8" w:rsidRPr="002D3EC8">
        <w:t>F1 -</w:t>
      </w:r>
      <w:r w:rsidR="002D3EC8">
        <w:rPr>
          <w:szCs w:val="20"/>
        </w:rPr>
        <w:t xml:space="preserve"> IS HELIOS - I. část</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2D3EC8" w:rsidRPr="002D3EC8">
        <w:t>66,00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D3EC8" w:rsidRPr="002D3EC8">
        <w:t>62,00</w:t>
      </w:r>
      <w:r>
        <w:rPr>
          <w:lang w:val="en-US"/>
        </w:rPr>
        <w:tab/>
      </w:r>
      <w:r w:rsidR="00E53B1B" w:rsidRPr="00E53B1B">
        <w:t>vyučovacích</w:t>
      </w:r>
      <w:r w:rsidR="00E53B1B">
        <w:t> </w:t>
      </w:r>
      <w:r w:rsidRPr="00B75BEF">
        <w:t>hodin</w:t>
      </w:r>
      <w:r w:rsidRPr="00B75BEF">
        <w:br/>
      </w:r>
      <w:r w:rsidRPr="00B75BEF">
        <w:tab/>
        <w:t>- praktická příprava:</w:t>
      </w:r>
      <w:r>
        <w:tab/>
      </w:r>
      <w:r w:rsidR="002D3EC8" w:rsidRPr="002D3EC8">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D3EC8" w:rsidRPr="002D3EC8">
        <w:t>4,00</w:t>
      </w:r>
      <w:r>
        <w:tab/>
      </w:r>
      <w:r w:rsidR="00E53B1B" w:rsidRPr="00E53B1B">
        <w:t>vyuč</w:t>
      </w:r>
      <w:r w:rsidR="002D3EC8">
        <w:t>ovacích</w:t>
      </w:r>
      <w:r w:rsidR="00E53B1B">
        <w:t> </w:t>
      </w:r>
      <w:r>
        <w:t>hodin</w:t>
      </w:r>
    </w:p>
    <w:p w:rsidR="005E6F04" w:rsidRPr="002D3EC8" w:rsidRDefault="005E6F04" w:rsidP="001F74BF">
      <w:pPr>
        <w:pStyle w:val="BoddohodyIII"/>
        <w:tabs>
          <w:tab w:val="left" w:pos="3969"/>
        </w:tabs>
      </w:pPr>
      <w:r>
        <w:t>Dodavatel vzdělávací aktivity:</w:t>
      </w:r>
      <w:r w:rsidR="009F7346" w:rsidRPr="009F7346">
        <w:t xml:space="preserve"> </w:t>
      </w:r>
      <w:proofErr w:type="spellStart"/>
      <w:r w:rsidR="009F7346">
        <w:t>xxxxxxxxxxxxx</w:t>
      </w:r>
      <w:proofErr w:type="spellEnd"/>
    </w:p>
    <w:p w:rsidR="002D3EC8" w:rsidRDefault="002D3EC8" w:rsidP="002D3EC8">
      <w:pPr>
        <w:pStyle w:val="BoddohodyIII"/>
        <w:numPr>
          <w:ilvl w:val="0"/>
          <w:numId w:val="0"/>
        </w:numPr>
        <w:tabs>
          <w:tab w:val="left" w:pos="3969"/>
        </w:tabs>
        <w:ind w:left="720" w:hanging="720"/>
      </w:pPr>
    </w:p>
    <w:p w:rsidR="002E2F9F" w:rsidRDefault="00671BC4" w:rsidP="006C454C">
      <w:pPr>
        <w:pStyle w:val="BoddohodyIII"/>
      </w:pPr>
      <w:r>
        <w:lastRenderedPageBreak/>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631BD6">
        <w:t>31</w:t>
      </w:r>
      <w:r w:rsidR="002D3EC8" w:rsidRPr="002D3EC8">
        <w:t>.3</w:t>
      </w:r>
      <w:r w:rsidR="002D3EC8">
        <w:rPr>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2D3EC8">
        <w:t>1</w:t>
      </w:r>
      <w:r w:rsidR="002D3EC8" w:rsidRPr="002D3EC8">
        <w:t>4.5</w:t>
      </w:r>
      <w:r w:rsidR="002D3EC8">
        <w:rPr>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2D3EC8">
        <w:t xml:space="preserve">: </w:t>
      </w:r>
      <w:r w:rsidR="002D3EC8">
        <w:tab/>
      </w:r>
      <w:r w:rsidR="002D3EC8" w:rsidRPr="002D3EC8">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2D3EC8" w:rsidRPr="002D3EC8">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2D3EC8" w:rsidRPr="002D3EC8">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2D3EC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2D3EC8">
      <w:pPr>
        <w:pStyle w:val="BoddohodyII"/>
        <w:numPr>
          <w:ilvl w:val="0"/>
          <w:numId w:val="8"/>
        </w:numPr>
        <w:spacing w:after="240"/>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2D3EC8" w:rsidRPr="002D3EC8" w:rsidRDefault="002D3EC8" w:rsidP="002D3EC8">
      <w:pPr>
        <w:numPr>
          <w:ilvl w:val="0"/>
          <w:numId w:val="8"/>
        </w:numPr>
        <w:rPr>
          <w:iCs/>
          <w:color w:val="000000" w:themeColor="text1"/>
        </w:rPr>
      </w:pPr>
      <w:r w:rsidRPr="002D3EC8">
        <w:rPr>
          <w:iCs/>
          <w:color w:val="000000" w:themeColor="text1"/>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2D3EC8">
        <w:rPr>
          <w:color w:val="000000" w:themeColor="text1"/>
        </w:rPr>
        <w:t xml:space="preserv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w:t>
      </w:r>
      <w:r w:rsidRPr="002A4979">
        <w:rPr>
          <w:rFonts w:cs="Arial"/>
          <w:szCs w:val="20"/>
        </w:rPr>
        <w:lastRenderedPageBreak/>
        <w:t xml:space="preserve">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lastRenderedPageBreak/>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2D3EC8" w:rsidRPr="002D3EC8">
        <w:rPr>
          <w:b/>
          <w:szCs w:val="20"/>
        </w:rPr>
        <w:t>169 </w:t>
      </w:r>
      <w:r w:rsidR="00F810AF">
        <w:rPr>
          <w:b/>
          <w:szCs w:val="20"/>
        </w:rPr>
        <w:t>722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2D3EC8">
        <w:rPr>
          <w:szCs w:val="20"/>
        </w:rPr>
        <w:t>43 497</w:t>
      </w:r>
      <w:r>
        <w:rPr>
          <w:rFonts w:cs="Arial"/>
          <w:szCs w:val="20"/>
        </w:rPr>
        <w:t xml:space="preserve"> </w:t>
      </w:r>
      <w:r w:rsidRPr="009E7648">
        <w:t>Kč</w:t>
      </w:r>
      <w:r w:rsidRPr="00556278">
        <w:t xml:space="preserve"> a maximální výše příspěvku na vzdělávací aktivity činí </w:t>
      </w:r>
      <w:r w:rsidR="002D3EC8" w:rsidRPr="002D3EC8">
        <w:rPr>
          <w:bCs/>
          <w:lang w:val="en-US"/>
        </w:rPr>
        <w:t>126 </w:t>
      </w:r>
      <w:r w:rsidR="001A5DEF">
        <w:rPr>
          <w:bCs/>
          <w:lang w:val="en-US"/>
        </w:rPr>
        <w:t>225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D3EC8" w:rsidRPr="002D3EC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D3EC8" w:rsidRPr="002D3EC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lastRenderedPageBreak/>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w:t>
      </w:r>
      <w:r w:rsidRPr="00CE58AB">
        <w:rPr>
          <w:rFonts w:cs="Arial"/>
          <w:szCs w:val="20"/>
        </w:rPr>
        <w:lastRenderedPageBreak/>
        <w:t>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w:t>
      </w:r>
      <w:r w:rsidRPr="002D3EC8">
        <w:rPr>
          <w:color w:val="000000" w:themeColor="text1"/>
        </w:rPr>
        <w:t xml:space="preserve"> </w:t>
      </w:r>
      <w:r w:rsidR="002D3EC8" w:rsidRPr="002D3EC8">
        <w:rPr>
          <w:color w:val="000000" w:themeColor="text1"/>
        </w:rPr>
        <w:t>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lastRenderedPageBreak/>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Pr="002D3EC8">
        <w:rPr>
          <w:color w:val="000000" w:themeColor="text1"/>
        </w:rPr>
        <w:t xml:space="preserve">č. </w:t>
      </w:r>
      <w:r w:rsidR="002D3EC8" w:rsidRPr="002D3EC8">
        <w:rPr>
          <w:color w:val="000000" w:themeColor="text1"/>
        </w:rPr>
        <w:t>134/2016 Sb. o zadávání veřejných zakázek</w:t>
      </w:r>
      <w:r w:rsidRPr="002D3EC8">
        <w:rPr>
          <w:color w:val="000000" w:themeColor="text1"/>
        </w:rPr>
        <w:t>,</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2D3EC8" w:rsidRPr="002D3EC8" w:rsidRDefault="002D3EC8" w:rsidP="009F4D2E">
      <w:pPr>
        <w:pStyle w:val="BoddohodyII"/>
        <w:numPr>
          <w:ilvl w:val="0"/>
          <w:numId w:val="11"/>
        </w:numPr>
        <w:tabs>
          <w:tab w:val="clear" w:pos="720"/>
          <w:tab w:val="left" w:pos="708"/>
        </w:tabs>
        <w:rPr>
          <w:rFonts w:cs="Arial"/>
          <w:color w:val="000000" w:themeColor="text1"/>
          <w:szCs w:val="20"/>
        </w:rPr>
      </w:pPr>
      <w:r w:rsidRPr="002D3EC8">
        <w:rPr>
          <w:iCs/>
          <w:color w:val="000000" w:themeColor="text1"/>
        </w:rPr>
        <w:t> 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5D3993" w:rsidRDefault="002D3EC8" w:rsidP="001C4C77">
      <w:pPr>
        <w:pStyle w:val="BoddohodyII"/>
        <w:keepNext/>
        <w:numPr>
          <w:ilvl w:val="0"/>
          <w:numId w:val="0"/>
        </w:numPr>
      </w:pPr>
      <w:r w:rsidRPr="002D3EC8">
        <w:t>Úřad práce</w:t>
      </w:r>
      <w:r>
        <w:rPr>
          <w:szCs w:val="20"/>
        </w:rPr>
        <w:t xml:space="preserve"> České republiky - kontaktní pracoviště Prostějov</w:t>
      </w:r>
      <w:r w:rsidR="005D3993">
        <w:t xml:space="preserve"> dne </w:t>
      </w:r>
      <w:proofErr w:type="gramStart"/>
      <w:r w:rsidR="00F02E24">
        <w:t>29.3.2017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D3EC8" w:rsidRDefault="002D3EC8"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D3EC8" w:rsidP="001C4C77">
      <w:pPr>
        <w:keepNext/>
        <w:keepLines/>
        <w:jc w:val="center"/>
        <w:rPr>
          <w:rFonts w:cs="Arial"/>
          <w:szCs w:val="20"/>
        </w:rPr>
      </w:pPr>
      <w:r w:rsidRPr="002D3EC8">
        <w:t>Petr Očenášek</w:t>
      </w:r>
      <w:r>
        <w:rPr>
          <w:szCs w:val="20"/>
        </w:rPr>
        <w:tab/>
      </w:r>
      <w:r>
        <w:rPr>
          <w:szCs w:val="20"/>
        </w:rPr>
        <w:br/>
        <w:t>jednatel</w:t>
      </w:r>
      <w:r>
        <w:rPr>
          <w:szCs w:val="20"/>
        </w:rPr>
        <w:tab/>
      </w:r>
      <w:r>
        <w:rPr>
          <w:szCs w:val="20"/>
        </w:rPr>
        <w:br/>
        <w:t>OP CABLE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D3EC8" w:rsidP="001C4C77">
      <w:pPr>
        <w:keepNext/>
        <w:tabs>
          <w:tab w:val="center" w:pos="1800"/>
          <w:tab w:val="center" w:pos="7200"/>
        </w:tabs>
        <w:jc w:val="center"/>
      </w:pPr>
      <w:r w:rsidRPr="002D3EC8">
        <w:t xml:space="preserve">Ing. </w:t>
      </w:r>
      <w:r>
        <w:rPr>
          <w:szCs w:val="20"/>
        </w:rPr>
        <w:t>Bořivoj Novotný</w:t>
      </w:r>
    </w:p>
    <w:p w:rsidR="00580136" w:rsidRDefault="002D3EC8" w:rsidP="00580136">
      <w:pPr>
        <w:tabs>
          <w:tab w:val="center" w:pos="1800"/>
          <w:tab w:val="center" w:pos="7200"/>
        </w:tabs>
        <w:jc w:val="center"/>
      </w:pPr>
      <w:r>
        <w:t>ředitel Odboru zaměstnanosti</w:t>
      </w:r>
    </w:p>
    <w:p w:rsidR="00C77EBD" w:rsidRDefault="002D3EC8" w:rsidP="00580136">
      <w:pPr>
        <w:keepNext/>
        <w:tabs>
          <w:tab w:val="center" w:pos="1800"/>
          <w:tab w:val="center" w:pos="7200"/>
        </w:tabs>
        <w:jc w:val="center"/>
      </w:pPr>
      <w:r>
        <w:t xml:space="preserve">Krajská pobočka </w:t>
      </w:r>
      <w:r w:rsidR="001A5DEF">
        <w:t xml:space="preserve">v </w:t>
      </w:r>
      <w:r>
        <w:t>Olomouc</w:t>
      </w:r>
      <w:r w:rsidR="001A5DEF">
        <w:t>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D3EC8" w:rsidRPr="002D3EC8">
        <w:t xml:space="preserve">Ing. </w:t>
      </w:r>
      <w:r w:rsidR="002D3EC8">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D3EC8" w:rsidRPr="002D3EC8">
        <w:t>950 154</w:t>
      </w:r>
      <w:r w:rsidR="002D3EC8">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C8" w:rsidRDefault="002D3EC8">
      <w:r>
        <w:separator/>
      </w:r>
    </w:p>
  </w:endnote>
  <w:endnote w:type="continuationSeparator" w:id="0">
    <w:p w:rsidR="002D3EC8" w:rsidRDefault="002D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3EC8" w:rsidRPr="002D3EC8">
      <w:rPr>
        <w:i/>
      </w:rPr>
      <w:t>PVA-MN-29/2017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9F7346">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9F7346">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3EC8" w:rsidRPr="002D3EC8">
      <w:rPr>
        <w:i/>
      </w:rPr>
      <w:t>PVA-MN-29/2017</w:t>
    </w:r>
    <w:r>
      <w:rPr>
        <w:i/>
      </w:rPr>
      <w:tab/>
    </w:r>
    <w:proofErr w:type="gramStart"/>
    <w:r>
      <w:rPr>
        <w:i/>
      </w:rPr>
      <w:t xml:space="preserve">strana </w:t>
    </w:r>
    <w:r>
      <w:rPr>
        <w:rStyle w:val="slostrnky"/>
      </w:rPr>
      <w:fldChar w:fldCharType="begin"/>
    </w:r>
    <w:r>
      <w:rPr>
        <w:rStyle w:val="slostrnky"/>
      </w:rPr>
      <w:instrText xml:space="preserve"> PAGE </w:instrText>
    </w:r>
    <w:r>
      <w:rPr>
        <w:rStyle w:val="slostrnky"/>
      </w:rPr>
      <w:fldChar w:fldCharType="separate"/>
    </w:r>
    <w:r w:rsidR="009F734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F7346">
      <w:rPr>
        <w:rStyle w:val="slostrnky"/>
        <w:noProof/>
      </w:rPr>
      <w:t>7</w:t>
    </w:r>
    <w:proofErr w:type="gramEnd"/>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C8" w:rsidRDefault="002D3EC8">
      <w:r>
        <w:separator/>
      </w:r>
    </w:p>
  </w:footnote>
  <w:footnote w:type="continuationSeparator" w:id="0">
    <w:p w:rsidR="002D3EC8" w:rsidRDefault="002D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D3EC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5DEF"/>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3EC8"/>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1BD6"/>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9F7346"/>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0BAE"/>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02E24"/>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810AF"/>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AB87-CA20-4428-994C-D5631409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3567</Words>
  <Characters>21405</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MPSV123</cp:lastModifiedBy>
  <cp:revision>2</cp:revision>
  <cp:lastPrinted>2017-04-03T09:13:00Z</cp:lastPrinted>
  <dcterms:created xsi:type="dcterms:W3CDTF">2017-04-05T11:52:00Z</dcterms:created>
  <dcterms:modified xsi:type="dcterms:W3CDTF">2017-04-05T11:52:00Z</dcterms:modified>
</cp:coreProperties>
</file>